
<file path=[Content_Types].xml><?xml version="1.0" encoding="utf-8"?>
<Types xmlns="http://schemas.openxmlformats.org/package/2006/content-types">
  <Default Extension="emf" ContentType="image/x-emf"/>
  <Default Extension="JPG" ContentType="image/jpeg"/>
  <Default Extension="pptx" ContentType="application/vnd.openxmlformats-officedocument.presentationml.presentation"/>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BBD72" w14:textId="55AA4801" w:rsidR="00E619D7" w:rsidRPr="008B1F86" w:rsidRDefault="00E42A75" w:rsidP="00230366">
      <w:pPr>
        <w:pStyle w:val="aa"/>
        <w:rPr>
          <w:rFonts w:ascii="Times New Roman" w:hAnsi="Times New Roman" w:cs="Times New Roman"/>
        </w:rPr>
      </w:pPr>
      <w:r w:rsidRPr="008B1F86">
        <w:rPr>
          <w:rFonts w:ascii="Times New Roman" w:hAnsi="Times New Roman" w:cs="Times New Roman"/>
        </w:rPr>
        <w:t>Supplemental Appendix</w:t>
      </w:r>
    </w:p>
    <w:p w14:paraId="19BFA5BE" w14:textId="77777777" w:rsidR="00E619D7" w:rsidRPr="00C41629" w:rsidRDefault="00E619D7" w:rsidP="00230366">
      <w:pPr>
        <w:pStyle w:val="aa"/>
        <w:rPr>
          <w:rFonts w:ascii="Times New Roman" w:hAnsi="Times New Roman" w:cs="Times New Roman"/>
          <w:sz w:val="28"/>
          <w:szCs w:val="28"/>
        </w:rPr>
      </w:pPr>
      <w:r w:rsidRPr="00C41629">
        <w:rPr>
          <w:rFonts w:ascii="Times New Roman" w:hAnsi="Times New Roman" w:cs="Times New Roman"/>
          <w:sz w:val="28"/>
          <w:szCs w:val="28"/>
        </w:rPr>
        <w:t>Article title</w:t>
      </w:r>
    </w:p>
    <w:p w14:paraId="29026929" w14:textId="7AEBB1E2" w:rsidR="000170F8" w:rsidRDefault="00211C4C" w:rsidP="00230366">
      <w:pPr>
        <w:pStyle w:val="aa"/>
        <w:rPr>
          <w:rFonts w:ascii="Times New Roman" w:hAnsi="Times New Roman" w:cs="Times New Roman"/>
          <w:b w:val="0"/>
          <w:sz w:val="28"/>
          <w:szCs w:val="28"/>
        </w:rPr>
      </w:pPr>
      <w:r w:rsidRPr="00211C4C">
        <w:rPr>
          <w:rFonts w:ascii="Times New Roman" w:hAnsi="Times New Roman" w:cs="Times New Roman"/>
          <w:b w:val="0"/>
          <w:sz w:val="28"/>
          <w:szCs w:val="28"/>
        </w:rPr>
        <w:t>Association of dietary patterns with obesity and metabolically healthy obesity phenotype in Chinese population: a cross-sectional analysis of China Multi-Ethnic Cohort Stud</w:t>
      </w:r>
      <w:r w:rsidR="000170F8" w:rsidRPr="000170F8">
        <w:rPr>
          <w:rFonts w:ascii="Times New Roman" w:hAnsi="Times New Roman" w:cs="Times New Roman"/>
          <w:b w:val="0"/>
          <w:sz w:val="28"/>
          <w:szCs w:val="28"/>
        </w:rPr>
        <w:t>y</w:t>
      </w:r>
    </w:p>
    <w:p w14:paraId="67AC893A" w14:textId="0A6A3F13" w:rsidR="00E619D7" w:rsidRPr="00C41629" w:rsidRDefault="00E619D7" w:rsidP="00230366">
      <w:pPr>
        <w:pStyle w:val="aa"/>
        <w:rPr>
          <w:rFonts w:ascii="Times New Roman" w:hAnsi="Times New Roman" w:cs="Times New Roman"/>
          <w:sz w:val="28"/>
          <w:szCs w:val="28"/>
        </w:rPr>
      </w:pPr>
      <w:r w:rsidRPr="00C41629">
        <w:rPr>
          <w:rFonts w:ascii="Times New Roman" w:hAnsi="Times New Roman" w:cs="Times New Roman"/>
          <w:sz w:val="28"/>
          <w:szCs w:val="28"/>
        </w:rPr>
        <w:t>Journal title</w:t>
      </w:r>
    </w:p>
    <w:p w14:paraId="32ACE2AF" w14:textId="702711E6" w:rsidR="00575D24" w:rsidRPr="00C41629" w:rsidRDefault="00966ADE" w:rsidP="00230366">
      <w:pPr>
        <w:pStyle w:val="aa"/>
        <w:spacing w:after="0"/>
        <w:rPr>
          <w:rFonts w:ascii="Times New Roman" w:hAnsi="Times New Roman" w:cs="Times New Roman"/>
          <w:b w:val="0"/>
          <w:bCs/>
          <w:sz w:val="28"/>
          <w:szCs w:val="28"/>
        </w:rPr>
      </w:pPr>
      <w:r w:rsidRPr="00966ADE">
        <w:rPr>
          <w:rFonts w:ascii="Times New Roman" w:hAnsi="Times New Roman" w:cs="Times New Roman"/>
          <w:b w:val="0"/>
          <w:bCs/>
          <w:sz w:val="28"/>
          <w:szCs w:val="28"/>
        </w:rPr>
        <w:t>British Journal of Nutrition</w:t>
      </w:r>
    </w:p>
    <w:p w14:paraId="25B9312F" w14:textId="27278883" w:rsidR="00E619D7" w:rsidRPr="00C41629" w:rsidRDefault="00E619D7" w:rsidP="00230366">
      <w:pPr>
        <w:pStyle w:val="aa"/>
        <w:spacing w:after="0"/>
        <w:rPr>
          <w:rFonts w:ascii="Times New Roman" w:hAnsi="Times New Roman" w:cs="Times New Roman"/>
          <w:sz w:val="28"/>
          <w:szCs w:val="28"/>
        </w:rPr>
      </w:pPr>
      <w:r w:rsidRPr="00C41629">
        <w:rPr>
          <w:rFonts w:ascii="Times New Roman" w:hAnsi="Times New Roman" w:cs="Times New Roman"/>
          <w:sz w:val="28"/>
          <w:szCs w:val="28"/>
        </w:rPr>
        <w:t>Authors</w:t>
      </w:r>
    </w:p>
    <w:p w14:paraId="568E5DBA" w14:textId="77777777" w:rsidR="006045AD" w:rsidRPr="006045AD" w:rsidRDefault="006045AD" w:rsidP="00230366">
      <w:pPr>
        <w:spacing w:line="480" w:lineRule="auto"/>
        <w:rPr>
          <w:rFonts w:ascii="Times New Roman" w:hAnsi="Times New Roman" w:cs="Times New Roman"/>
          <w:sz w:val="28"/>
          <w:szCs w:val="28"/>
          <w:vertAlign w:val="superscript"/>
        </w:rPr>
      </w:pPr>
      <w:r w:rsidRPr="006045AD">
        <w:rPr>
          <w:rFonts w:ascii="Times New Roman" w:hAnsi="Times New Roman" w:cs="Times New Roman"/>
          <w:sz w:val="28"/>
          <w:szCs w:val="28"/>
        </w:rPr>
        <w:t>Dan Tang</w:t>
      </w:r>
      <w:r w:rsidRPr="006045AD">
        <w:rPr>
          <w:rFonts w:ascii="Times New Roman" w:hAnsi="Times New Roman" w:cs="Times New Roman"/>
          <w:sz w:val="28"/>
          <w:szCs w:val="28"/>
          <w:vertAlign w:val="superscript"/>
        </w:rPr>
        <w:t>1¶</w:t>
      </w:r>
      <w:r w:rsidRPr="006045AD">
        <w:rPr>
          <w:rFonts w:ascii="Times New Roman" w:hAnsi="Times New Roman" w:cs="Times New Roman"/>
          <w:sz w:val="28"/>
          <w:szCs w:val="28"/>
        </w:rPr>
        <w:t xml:space="preserve">, </w:t>
      </w:r>
      <w:proofErr w:type="spellStart"/>
      <w:r w:rsidRPr="006045AD">
        <w:rPr>
          <w:rFonts w:ascii="Times New Roman" w:hAnsi="Times New Roman" w:cs="Times New Roman"/>
          <w:sz w:val="28"/>
          <w:szCs w:val="28"/>
        </w:rPr>
        <w:t>Xiong</w:t>
      </w:r>
      <w:proofErr w:type="spellEnd"/>
      <w:r w:rsidRPr="006045AD">
        <w:rPr>
          <w:rFonts w:ascii="Times New Roman" w:hAnsi="Times New Roman" w:cs="Times New Roman"/>
          <w:sz w:val="28"/>
          <w:szCs w:val="28"/>
        </w:rPr>
        <w:t xml:space="preserve"> Xiao</w:t>
      </w:r>
      <w:r w:rsidRPr="006045AD">
        <w:rPr>
          <w:rFonts w:ascii="Times New Roman" w:hAnsi="Times New Roman" w:cs="Times New Roman"/>
          <w:sz w:val="28"/>
          <w:szCs w:val="28"/>
          <w:vertAlign w:val="superscript"/>
        </w:rPr>
        <w:t>1¶</w:t>
      </w:r>
      <w:r w:rsidRPr="006045AD">
        <w:rPr>
          <w:rFonts w:ascii="Times New Roman" w:hAnsi="Times New Roman" w:cs="Times New Roman"/>
          <w:sz w:val="28"/>
          <w:szCs w:val="28"/>
        </w:rPr>
        <w:t xml:space="preserve">, </w:t>
      </w:r>
      <w:proofErr w:type="spellStart"/>
      <w:r w:rsidRPr="006045AD">
        <w:rPr>
          <w:rFonts w:ascii="Times New Roman" w:hAnsi="Times New Roman" w:cs="Times New Roman"/>
          <w:sz w:val="28"/>
          <w:szCs w:val="28"/>
        </w:rPr>
        <w:t>Liling</w:t>
      </w:r>
      <w:proofErr w:type="spellEnd"/>
      <w:r w:rsidRPr="006045AD">
        <w:rPr>
          <w:rFonts w:ascii="Times New Roman" w:hAnsi="Times New Roman" w:cs="Times New Roman"/>
          <w:sz w:val="28"/>
          <w:szCs w:val="28"/>
        </w:rPr>
        <w:t xml:space="preserve"> Chen</w:t>
      </w:r>
      <w:r w:rsidRPr="006045AD">
        <w:rPr>
          <w:rFonts w:ascii="Times New Roman" w:hAnsi="Times New Roman" w:cs="Times New Roman"/>
          <w:sz w:val="28"/>
          <w:szCs w:val="28"/>
          <w:vertAlign w:val="superscript"/>
        </w:rPr>
        <w:t>2</w:t>
      </w:r>
      <w:r w:rsidRPr="006045AD">
        <w:rPr>
          <w:rFonts w:ascii="Times New Roman" w:hAnsi="Times New Roman" w:cs="Times New Roman"/>
          <w:sz w:val="28"/>
          <w:szCs w:val="28"/>
        </w:rPr>
        <w:t xml:space="preserve">, </w:t>
      </w:r>
      <w:proofErr w:type="spellStart"/>
      <w:r w:rsidRPr="006045AD">
        <w:rPr>
          <w:rFonts w:ascii="Times New Roman" w:hAnsi="Times New Roman" w:cs="Times New Roman"/>
          <w:sz w:val="28"/>
          <w:szCs w:val="28"/>
        </w:rPr>
        <w:t>Yixi</w:t>
      </w:r>
      <w:proofErr w:type="spellEnd"/>
      <w:r w:rsidRPr="006045AD">
        <w:rPr>
          <w:rFonts w:ascii="Times New Roman" w:hAnsi="Times New Roman" w:cs="Times New Roman"/>
          <w:sz w:val="28"/>
          <w:szCs w:val="28"/>
        </w:rPr>
        <w:t xml:space="preserve"> kangzhu</w:t>
      </w:r>
      <w:r w:rsidRPr="006045AD">
        <w:rPr>
          <w:rFonts w:ascii="Times New Roman" w:hAnsi="Times New Roman" w:cs="Times New Roman"/>
          <w:sz w:val="28"/>
          <w:szCs w:val="28"/>
          <w:vertAlign w:val="superscript"/>
        </w:rPr>
        <w:t>3</w:t>
      </w:r>
      <w:r w:rsidRPr="006045AD">
        <w:rPr>
          <w:rFonts w:ascii="Times New Roman" w:hAnsi="Times New Roman" w:cs="Times New Roman"/>
          <w:sz w:val="28"/>
          <w:szCs w:val="28"/>
        </w:rPr>
        <w:t>, Wei Deng</w:t>
      </w:r>
      <w:r w:rsidRPr="006045AD">
        <w:rPr>
          <w:rFonts w:ascii="Times New Roman" w:hAnsi="Times New Roman" w:cs="Times New Roman"/>
          <w:sz w:val="28"/>
          <w:szCs w:val="28"/>
          <w:vertAlign w:val="superscript"/>
        </w:rPr>
        <w:t>4</w:t>
      </w:r>
      <w:r w:rsidRPr="006045AD">
        <w:rPr>
          <w:rFonts w:ascii="Times New Roman" w:hAnsi="Times New Roman" w:cs="Times New Roman"/>
          <w:sz w:val="28"/>
          <w:szCs w:val="28"/>
        </w:rPr>
        <w:t>, Basang</w:t>
      </w:r>
      <w:r w:rsidRPr="006045AD">
        <w:rPr>
          <w:rFonts w:ascii="Times New Roman" w:hAnsi="Times New Roman" w:cs="Times New Roman"/>
          <w:sz w:val="28"/>
          <w:szCs w:val="28"/>
          <w:vertAlign w:val="superscript"/>
        </w:rPr>
        <w:t>5</w:t>
      </w:r>
      <w:r w:rsidRPr="006045AD">
        <w:rPr>
          <w:rFonts w:ascii="Times New Roman" w:hAnsi="Times New Roman" w:cs="Times New Roman"/>
          <w:sz w:val="28"/>
          <w:szCs w:val="28"/>
        </w:rPr>
        <w:t xml:space="preserve">, </w:t>
      </w:r>
      <w:proofErr w:type="spellStart"/>
      <w:r w:rsidRPr="006045AD">
        <w:rPr>
          <w:rFonts w:ascii="Times New Roman" w:hAnsi="Times New Roman" w:cs="Times New Roman"/>
          <w:sz w:val="28"/>
          <w:szCs w:val="28"/>
        </w:rPr>
        <w:t>Shujuan</w:t>
      </w:r>
      <w:proofErr w:type="spellEnd"/>
      <w:r w:rsidRPr="006045AD">
        <w:rPr>
          <w:rFonts w:ascii="Times New Roman" w:hAnsi="Times New Roman" w:cs="Times New Roman"/>
          <w:sz w:val="28"/>
          <w:szCs w:val="28"/>
        </w:rPr>
        <w:t xml:space="preserve"> Yang</w:t>
      </w:r>
      <w:r w:rsidRPr="006045AD">
        <w:rPr>
          <w:rFonts w:ascii="Times New Roman" w:hAnsi="Times New Roman" w:cs="Times New Roman"/>
          <w:sz w:val="28"/>
          <w:szCs w:val="28"/>
          <w:vertAlign w:val="superscript"/>
        </w:rPr>
        <w:t>1</w:t>
      </w:r>
      <w:r w:rsidRPr="006045AD">
        <w:rPr>
          <w:rFonts w:ascii="Times New Roman" w:hAnsi="Times New Roman" w:cs="Times New Roman"/>
          <w:sz w:val="28"/>
          <w:szCs w:val="28"/>
        </w:rPr>
        <w:t>, Lu Long</w:t>
      </w:r>
      <w:r w:rsidRPr="006045AD">
        <w:rPr>
          <w:rFonts w:ascii="Times New Roman" w:hAnsi="Times New Roman" w:cs="Times New Roman"/>
          <w:sz w:val="28"/>
          <w:szCs w:val="28"/>
          <w:vertAlign w:val="superscript"/>
        </w:rPr>
        <w:t>1</w:t>
      </w:r>
      <w:r w:rsidRPr="006045AD">
        <w:rPr>
          <w:rFonts w:ascii="Times New Roman" w:hAnsi="Times New Roman" w:cs="Times New Roman"/>
          <w:sz w:val="28"/>
          <w:szCs w:val="28"/>
        </w:rPr>
        <w:t xml:space="preserve">, </w:t>
      </w:r>
      <w:proofErr w:type="spellStart"/>
      <w:r w:rsidRPr="006045AD">
        <w:rPr>
          <w:rFonts w:ascii="Times New Roman" w:hAnsi="Times New Roman" w:cs="Times New Roman"/>
          <w:sz w:val="28"/>
          <w:szCs w:val="28"/>
        </w:rPr>
        <w:t>Xiaofen</w:t>
      </w:r>
      <w:proofErr w:type="spellEnd"/>
      <w:r w:rsidRPr="006045AD">
        <w:rPr>
          <w:rFonts w:ascii="Times New Roman" w:hAnsi="Times New Roman" w:cs="Times New Roman"/>
          <w:sz w:val="28"/>
          <w:szCs w:val="28"/>
        </w:rPr>
        <w:t xml:space="preserve"> Xie</w:t>
      </w:r>
      <w:r w:rsidRPr="006045AD">
        <w:rPr>
          <w:rFonts w:ascii="Times New Roman" w:hAnsi="Times New Roman" w:cs="Times New Roman"/>
          <w:sz w:val="28"/>
          <w:szCs w:val="28"/>
          <w:vertAlign w:val="superscript"/>
        </w:rPr>
        <w:t>1</w:t>
      </w:r>
      <w:r w:rsidRPr="006045AD">
        <w:rPr>
          <w:rFonts w:ascii="Times New Roman" w:hAnsi="Times New Roman" w:cs="Times New Roman"/>
          <w:sz w:val="28"/>
          <w:szCs w:val="28"/>
        </w:rPr>
        <w:t xml:space="preserve">, </w:t>
      </w:r>
      <w:proofErr w:type="spellStart"/>
      <w:r w:rsidRPr="006045AD">
        <w:rPr>
          <w:rFonts w:ascii="Times New Roman" w:hAnsi="Times New Roman" w:cs="Times New Roman"/>
          <w:sz w:val="28"/>
          <w:szCs w:val="28"/>
        </w:rPr>
        <w:t>Jiaojiao</w:t>
      </w:r>
      <w:proofErr w:type="spellEnd"/>
      <w:r w:rsidRPr="006045AD">
        <w:rPr>
          <w:rFonts w:ascii="Times New Roman" w:hAnsi="Times New Roman" w:cs="Times New Roman"/>
          <w:sz w:val="28"/>
          <w:szCs w:val="28"/>
        </w:rPr>
        <w:t xml:space="preserve"> Lu</w:t>
      </w:r>
      <w:r w:rsidRPr="006045AD">
        <w:rPr>
          <w:rFonts w:ascii="Times New Roman" w:hAnsi="Times New Roman" w:cs="Times New Roman"/>
          <w:sz w:val="28"/>
          <w:szCs w:val="28"/>
          <w:vertAlign w:val="superscript"/>
        </w:rPr>
        <w:t>1</w:t>
      </w:r>
      <w:r w:rsidRPr="006045AD">
        <w:rPr>
          <w:rFonts w:ascii="Times New Roman" w:hAnsi="Times New Roman" w:cs="Times New Roman"/>
          <w:sz w:val="28"/>
          <w:szCs w:val="28"/>
        </w:rPr>
        <w:t xml:space="preserve">, </w:t>
      </w:r>
      <w:proofErr w:type="spellStart"/>
      <w:r w:rsidRPr="006045AD">
        <w:rPr>
          <w:rFonts w:ascii="Times New Roman" w:hAnsi="Times New Roman" w:cs="Times New Roman"/>
          <w:sz w:val="28"/>
          <w:szCs w:val="28"/>
        </w:rPr>
        <w:t>Qun</w:t>
      </w:r>
      <w:proofErr w:type="spellEnd"/>
      <w:r w:rsidRPr="006045AD">
        <w:rPr>
          <w:rFonts w:ascii="Times New Roman" w:hAnsi="Times New Roman" w:cs="Times New Roman"/>
          <w:sz w:val="28"/>
          <w:szCs w:val="28"/>
        </w:rPr>
        <w:t xml:space="preserve"> Meng</w:t>
      </w:r>
      <w:r w:rsidRPr="006045AD">
        <w:rPr>
          <w:rFonts w:ascii="Times New Roman" w:hAnsi="Times New Roman" w:cs="Times New Roman"/>
          <w:sz w:val="28"/>
          <w:szCs w:val="28"/>
          <w:vertAlign w:val="superscript"/>
        </w:rPr>
        <w:t>1,6</w:t>
      </w:r>
      <w:r w:rsidRPr="006045AD">
        <w:rPr>
          <w:rFonts w:ascii="Times New Roman" w:hAnsi="Times New Roman" w:cs="Times New Roman"/>
          <w:sz w:val="28"/>
          <w:szCs w:val="28"/>
        </w:rPr>
        <w:t>, Jianzhong Yin</w:t>
      </w:r>
      <w:r w:rsidRPr="006045AD">
        <w:rPr>
          <w:rFonts w:ascii="Times New Roman" w:hAnsi="Times New Roman" w:cs="Times New Roman"/>
          <w:sz w:val="28"/>
          <w:szCs w:val="28"/>
          <w:vertAlign w:val="superscript"/>
        </w:rPr>
        <w:t>7,8*</w:t>
      </w:r>
      <w:r w:rsidRPr="006045AD">
        <w:rPr>
          <w:rFonts w:ascii="Times New Roman" w:hAnsi="Times New Roman" w:cs="Times New Roman"/>
          <w:sz w:val="28"/>
          <w:szCs w:val="28"/>
        </w:rPr>
        <w:t>, Feng Hong</w:t>
      </w:r>
      <w:r w:rsidRPr="006045AD">
        <w:rPr>
          <w:rFonts w:ascii="Times New Roman" w:hAnsi="Times New Roman" w:cs="Times New Roman"/>
          <w:sz w:val="28"/>
          <w:szCs w:val="28"/>
          <w:vertAlign w:val="superscript"/>
        </w:rPr>
        <w:t>9*</w:t>
      </w:r>
      <w:r w:rsidRPr="006045AD">
        <w:rPr>
          <w:rFonts w:ascii="Times New Roman" w:hAnsi="Times New Roman" w:cs="Times New Roman"/>
          <w:sz w:val="28"/>
          <w:szCs w:val="28"/>
        </w:rPr>
        <w:t>, Xing Zhao</w:t>
      </w:r>
      <w:r w:rsidRPr="006045AD">
        <w:rPr>
          <w:rFonts w:ascii="Times New Roman" w:hAnsi="Times New Roman" w:cs="Times New Roman"/>
          <w:sz w:val="28"/>
          <w:szCs w:val="28"/>
          <w:vertAlign w:val="superscript"/>
        </w:rPr>
        <w:t>1*</w:t>
      </w:r>
    </w:p>
    <w:p w14:paraId="33F00B1A" w14:textId="77777777" w:rsidR="000170F8" w:rsidRPr="006045AD" w:rsidRDefault="000170F8" w:rsidP="00230366">
      <w:pPr>
        <w:spacing w:line="480" w:lineRule="auto"/>
        <w:rPr>
          <w:rFonts w:ascii="Times New Roman" w:eastAsia="等线" w:hAnsi="Times New Roman" w:cs="Times New Roman"/>
          <w:sz w:val="28"/>
          <w:szCs w:val="28"/>
          <w:vertAlign w:val="superscript"/>
        </w:rPr>
      </w:pPr>
    </w:p>
    <w:p w14:paraId="52C3B843" w14:textId="1D92F1E6" w:rsidR="00BB2C4D" w:rsidRPr="00BB2C4D" w:rsidRDefault="00BB2C4D" w:rsidP="00230366">
      <w:pPr>
        <w:spacing w:line="480" w:lineRule="auto"/>
        <w:rPr>
          <w:rFonts w:ascii="Times New Roman" w:eastAsia="等线" w:hAnsi="Times New Roman" w:cs="Times New Roman"/>
          <w:color w:val="000000"/>
          <w:sz w:val="28"/>
          <w:szCs w:val="28"/>
        </w:rPr>
      </w:pPr>
      <w:r w:rsidRPr="00BB2C4D">
        <w:rPr>
          <w:rFonts w:ascii="Times New Roman" w:eastAsia="等线" w:hAnsi="Times New Roman" w:cs="Times New Roman" w:hint="eastAsia"/>
          <w:sz w:val="28"/>
          <w:szCs w:val="28"/>
          <w:vertAlign w:val="superscript"/>
        </w:rPr>
        <w:t>¶</w:t>
      </w:r>
      <w:r w:rsidRPr="00BB2C4D">
        <w:rPr>
          <w:rFonts w:ascii="Times New Roman" w:eastAsia="等线" w:hAnsi="Times New Roman" w:cs="Times New Roman"/>
          <w:color w:val="000000"/>
          <w:sz w:val="28"/>
          <w:szCs w:val="28"/>
        </w:rPr>
        <w:t>Joint first authors, these authors contributed equally to this work</w:t>
      </w:r>
    </w:p>
    <w:p w14:paraId="42541344" w14:textId="77777777" w:rsidR="00BB2C4D" w:rsidRDefault="00C41629" w:rsidP="00230366">
      <w:pPr>
        <w:spacing w:line="480" w:lineRule="auto"/>
        <w:rPr>
          <w:rFonts w:ascii="Times New Roman" w:eastAsia="等线" w:hAnsi="Times New Roman" w:cs="Times New Roman"/>
          <w:color w:val="000000"/>
          <w:sz w:val="28"/>
          <w:szCs w:val="28"/>
        </w:rPr>
      </w:pPr>
      <w:r w:rsidRPr="00C41629">
        <w:rPr>
          <w:rFonts w:ascii="Times New Roman" w:eastAsia="等线" w:hAnsi="Times New Roman" w:cs="Times New Roman"/>
          <w:b/>
          <w:bCs/>
          <w:color w:val="000000"/>
          <w:sz w:val="28"/>
          <w:szCs w:val="28"/>
        </w:rPr>
        <w:t>*</w:t>
      </w:r>
      <w:r w:rsidR="00BB2C4D" w:rsidRPr="00BB2C4D">
        <w:t xml:space="preserve"> </w:t>
      </w:r>
      <w:r w:rsidR="00BB2C4D" w:rsidRPr="00BB2C4D">
        <w:rPr>
          <w:rFonts w:ascii="Times New Roman" w:eastAsia="等线" w:hAnsi="Times New Roman" w:cs="Times New Roman"/>
          <w:color w:val="000000"/>
          <w:sz w:val="28"/>
          <w:szCs w:val="28"/>
        </w:rPr>
        <w:t>Joint corresponding authors, Emails:</w:t>
      </w:r>
      <w:r w:rsidR="00BB2C4D">
        <w:t xml:space="preserve"> </w:t>
      </w:r>
      <w:hyperlink r:id="rId8" w:history="1">
        <w:r w:rsidR="00BB2C4D" w:rsidRPr="000856CF">
          <w:rPr>
            <w:rStyle w:val="a9"/>
            <w:rFonts w:ascii="Times New Roman" w:eastAsia="等线" w:hAnsi="Times New Roman" w:cs="Times New Roman"/>
            <w:sz w:val="28"/>
            <w:szCs w:val="28"/>
          </w:rPr>
          <w:t>xingzhao@scu.edu.cn</w:t>
        </w:r>
      </w:hyperlink>
      <w:r w:rsidRPr="00C41629">
        <w:rPr>
          <w:rFonts w:ascii="Times New Roman" w:eastAsia="等线" w:hAnsi="Times New Roman" w:cs="Times New Roman"/>
          <w:color w:val="000000"/>
          <w:sz w:val="28"/>
          <w:szCs w:val="28"/>
        </w:rPr>
        <w:t xml:space="preserve"> (XZ); </w:t>
      </w:r>
    </w:p>
    <w:p w14:paraId="15A07E40" w14:textId="0BFAB49B" w:rsidR="00C41629" w:rsidRPr="00C41629" w:rsidRDefault="004A21F5" w:rsidP="00230366">
      <w:pPr>
        <w:spacing w:line="480" w:lineRule="auto"/>
        <w:rPr>
          <w:rFonts w:ascii="Times New Roman" w:eastAsia="等线" w:hAnsi="Times New Roman" w:cs="Times New Roman"/>
          <w:color w:val="000000"/>
          <w:sz w:val="28"/>
          <w:szCs w:val="28"/>
        </w:rPr>
      </w:pPr>
      <w:hyperlink r:id="rId9" w:history="1">
        <w:r w:rsidR="00BB2C4D" w:rsidRPr="000856CF">
          <w:rPr>
            <w:rStyle w:val="a9"/>
            <w:rFonts w:ascii="Times New Roman" w:eastAsia="等线" w:hAnsi="Times New Roman" w:cs="Times New Roman"/>
            <w:sz w:val="28"/>
            <w:szCs w:val="28"/>
          </w:rPr>
          <w:t>fhong@gmc.edu.cn</w:t>
        </w:r>
      </w:hyperlink>
      <w:r w:rsidR="00C41629" w:rsidRPr="00C41629">
        <w:rPr>
          <w:rFonts w:ascii="Times New Roman" w:eastAsia="等线" w:hAnsi="Times New Roman" w:cs="Times New Roman"/>
          <w:color w:val="000000"/>
          <w:sz w:val="28"/>
          <w:szCs w:val="28"/>
        </w:rPr>
        <w:t xml:space="preserve"> (FH);</w:t>
      </w:r>
      <w:r w:rsidR="00BB2C4D">
        <w:rPr>
          <w:rFonts w:ascii="Times New Roman" w:eastAsia="等线" w:hAnsi="Times New Roman" w:cs="Times New Roman"/>
          <w:color w:val="000000"/>
          <w:sz w:val="28"/>
          <w:szCs w:val="28"/>
        </w:rPr>
        <w:t xml:space="preserve"> </w:t>
      </w:r>
      <w:hyperlink r:id="rId10" w:history="1">
        <w:r w:rsidR="00BB2C4D" w:rsidRPr="000856CF">
          <w:rPr>
            <w:rStyle w:val="a9"/>
            <w:rFonts w:ascii="Times New Roman" w:eastAsia="等线" w:hAnsi="Times New Roman" w:cs="Times New Roman"/>
            <w:sz w:val="28"/>
            <w:szCs w:val="28"/>
          </w:rPr>
          <w:t>yinjianzhong2005@sina.com</w:t>
        </w:r>
      </w:hyperlink>
      <w:r w:rsidR="00C41629" w:rsidRPr="00C41629">
        <w:rPr>
          <w:rFonts w:ascii="Times New Roman" w:eastAsia="等线" w:hAnsi="Times New Roman" w:cs="Times New Roman"/>
          <w:color w:val="000000"/>
          <w:sz w:val="28"/>
          <w:szCs w:val="28"/>
        </w:rPr>
        <w:t xml:space="preserve"> (JY)</w:t>
      </w:r>
    </w:p>
    <w:p w14:paraId="78F61EBF" w14:textId="77777777" w:rsidR="0097113B" w:rsidRPr="00C41629" w:rsidRDefault="00E619D7" w:rsidP="009D7FEF">
      <w:pPr>
        <w:widowControl/>
        <w:spacing w:line="360" w:lineRule="auto"/>
        <w:jc w:val="left"/>
        <w:rPr>
          <w:rFonts w:ascii="Times New Roman" w:hAnsi="Times New Roman" w:cs="Times New Roman"/>
          <w:sz w:val="28"/>
          <w:szCs w:val="28"/>
        </w:rPr>
        <w:sectPr w:rsidR="0097113B" w:rsidRPr="00C41629" w:rsidSect="008C512E">
          <w:footerReference w:type="default" r:id="rId11"/>
          <w:pgSz w:w="11910" w:h="16840"/>
          <w:pgMar w:top="1440" w:right="1440" w:bottom="1440" w:left="1440" w:header="857" w:footer="0" w:gutter="0"/>
          <w:pgNumType w:fmt="upperRoman" w:start="1"/>
          <w:cols w:space="720"/>
        </w:sectPr>
      </w:pPr>
      <w:r w:rsidRPr="00C41629">
        <w:rPr>
          <w:rFonts w:ascii="Times New Roman" w:hAnsi="Times New Roman" w:cs="Times New Roman"/>
          <w:sz w:val="28"/>
          <w:szCs w:val="28"/>
        </w:rPr>
        <w:br w:type="page"/>
      </w:r>
    </w:p>
    <w:p w14:paraId="634157D7" w14:textId="75D49F74" w:rsidR="00E619D7" w:rsidRPr="001E1CE7" w:rsidRDefault="00E619D7" w:rsidP="009D7FEF">
      <w:pPr>
        <w:widowControl/>
        <w:spacing w:line="360" w:lineRule="auto"/>
        <w:jc w:val="left"/>
        <w:rPr>
          <w:rFonts w:ascii="Times New Roman" w:hAnsi="Times New Roman" w:cs="Times New Roman"/>
        </w:rPr>
      </w:pPr>
    </w:p>
    <w:p w14:paraId="42A3CECC" w14:textId="26323A8C" w:rsidR="00E619D7" w:rsidRPr="001E1CE7" w:rsidRDefault="00E619D7" w:rsidP="009D7FEF">
      <w:pPr>
        <w:widowControl/>
        <w:spacing w:afterLines="100" w:after="240" w:line="360" w:lineRule="auto"/>
        <w:jc w:val="center"/>
        <w:rPr>
          <w:rFonts w:ascii="Times New Roman" w:hAnsi="Times New Roman" w:cs="Times New Roman"/>
          <w:b/>
          <w:bCs/>
          <w:sz w:val="28"/>
          <w:szCs w:val="28"/>
        </w:rPr>
      </w:pPr>
      <w:r w:rsidRPr="001E1CE7">
        <w:rPr>
          <w:rFonts w:ascii="Times New Roman" w:hAnsi="Times New Roman" w:cs="Times New Roman"/>
          <w:b/>
          <w:bCs/>
          <w:sz w:val="28"/>
          <w:szCs w:val="28"/>
        </w:rPr>
        <w:t>Contents</w:t>
      </w:r>
    </w:p>
    <w:p w14:paraId="581B52D6" w14:textId="08DC9B38" w:rsidR="004D4DEA" w:rsidRPr="004D4DEA" w:rsidRDefault="0067351B" w:rsidP="004D4DEA">
      <w:pPr>
        <w:pStyle w:val="TOC2"/>
        <w:tabs>
          <w:tab w:val="right" w:leader="dot" w:pos="9020"/>
        </w:tabs>
        <w:spacing w:line="360" w:lineRule="auto"/>
        <w:rPr>
          <w:rStyle w:val="a9"/>
          <w:rFonts w:ascii="Times New Roman" w:hAnsi="Times New Roman"/>
          <w:noProof/>
          <w:sz w:val="24"/>
          <w:szCs w:val="24"/>
        </w:rPr>
      </w:pPr>
      <w:r w:rsidRPr="004D4DEA">
        <w:rPr>
          <w:rStyle w:val="a9"/>
          <w:rFonts w:ascii="Times New Roman" w:hAnsi="Times New Roman"/>
          <w:noProof/>
          <w:sz w:val="24"/>
          <w:szCs w:val="24"/>
        </w:rPr>
        <w:fldChar w:fldCharType="begin"/>
      </w:r>
      <w:r w:rsidRPr="004D4DEA">
        <w:rPr>
          <w:rStyle w:val="a9"/>
          <w:rFonts w:ascii="Times New Roman" w:hAnsi="Times New Roman"/>
          <w:noProof/>
          <w:sz w:val="24"/>
          <w:szCs w:val="24"/>
        </w:rPr>
        <w:instrText xml:space="preserve"> TOC \o "1-2" \h \z \u </w:instrText>
      </w:r>
      <w:r w:rsidRPr="004D4DEA">
        <w:rPr>
          <w:rStyle w:val="a9"/>
          <w:rFonts w:ascii="Times New Roman" w:hAnsi="Times New Roman"/>
          <w:noProof/>
          <w:sz w:val="24"/>
          <w:szCs w:val="24"/>
        </w:rPr>
        <w:fldChar w:fldCharType="separate"/>
      </w:r>
      <w:hyperlink w:anchor="_Toc86088112" w:history="1">
        <w:r w:rsidR="004D4DEA" w:rsidRPr="004D4DEA">
          <w:rPr>
            <w:rStyle w:val="a9"/>
            <w:rFonts w:ascii="Times New Roman" w:hAnsi="Times New Roman"/>
            <w:noProof/>
            <w:sz w:val="24"/>
            <w:szCs w:val="24"/>
          </w:rPr>
          <w:t>Text S1. The process of choosing eligible participants</w:t>
        </w:r>
        <w:r w:rsidR="004D4DEA" w:rsidRPr="004D4DEA">
          <w:rPr>
            <w:rStyle w:val="a9"/>
            <w:rFonts w:ascii="Times New Roman" w:hAnsi="Times New Roman"/>
            <w:noProof/>
            <w:webHidden/>
            <w:sz w:val="24"/>
            <w:szCs w:val="24"/>
          </w:rPr>
          <w:tab/>
        </w:r>
        <w:r w:rsidR="004D4DEA" w:rsidRPr="004D4DEA">
          <w:rPr>
            <w:rStyle w:val="a9"/>
            <w:rFonts w:ascii="Times New Roman" w:hAnsi="Times New Roman"/>
            <w:noProof/>
            <w:webHidden/>
            <w:sz w:val="24"/>
            <w:szCs w:val="24"/>
          </w:rPr>
          <w:fldChar w:fldCharType="begin"/>
        </w:r>
        <w:r w:rsidR="004D4DEA" w:rsidRPr="004D4DEA">
          <w:rPr>
            <w:rStyle w:val="a9"/>
            <w:rFonts w:ascii="Times New Roman" w:hAnsi="Times New Roman"/>
            <w:noProof/>
            <w:webHidden/>
            <w:sz w:val="24"/>
            <w:szCs w:val="24"/>
          </w:rPr>
          <w:instrText xml:space="preserve"> PAGEREF _Toc86088112 \h </w:instrText>
        </w:r>
        <w:r w:rsidR="004D4DEA" w:rsidRPr="004D4DEA">
          <w:rPr>
            <w:rStyle w:val="a9"/>
            <w:rFonts w:ascii="Times New Roman" w:hAnsi="Times New Roman"/>
            <w:noProof/>
            <w:webHidden/>
            <w:sz w:val="24"/>
            <w:szCs w:val="24"/>
          </w:rPr>
        </w:r>
        <w:r w:rsidR="004D4DEA" w:rsidRPr="004D4DEA">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2</w:t>
        </w:r>
        <w:r w:rsidR="004D4DEA" w:rsidRPr="004D4DEA">
          <w:rPr>
            <w:rStyle w:val="a9"/>
            <w:rFonts w:ascii="Times New Roman" w:hAnsi="Times New Roman"/>
            <w:noProof/>
            <w:webHidden/>
            <w:sz w:val="24"/>
            <w:szCs w:val="24"/>
          </w:rPr>
          <w:fldChar w:fldCharType="end"/>
        </w:r>
      </w:hyperlink>
    </w:p>
    <w:p w14:paraId="2B45CE29" w14:textId="0C8550B9" w:rsidR="004D4DEA" w:rsidRPr="004D4DEA" w:rsidRDefault="004A21F5" w:rsidP="004D4DEA">
      <w:pPr>
        <w:pStyle w:val="TOC2"/>
        <w:tabs>
          <w:tab w:val="right" w:leader="dot" w:pos="9020"/>
        </w:tabs>
        <w:spacing w:line="360" w:lineRule="auto"/>
        <w:rPr>
          <w:rStyle w:val="a9"/>
          <w:rFonts w:ascii="Times New Roman" w:hAnsi="Times New Roman"/>
          <w:noProof/>
          <w:sz w:val="24"/>
          <w:szCs w:val="24"/>
        </w:rPr>
      </w:pPr>
      <w:hyperlink w:anchor="_Toc86088113" w:history="1">
        <w:r w:rsidR="004D4DEA" w:rsidRPr="004D4DEA">
          <w:rPr>
            <w:rStyle w:val="a9"/>
            <w:rFonts w:ascii="Times New Roman" w:hAnsi="Times New Roman"/>
            <w:noProof/>
            <w:sz w:val="24"/>
            <w:szCs w:val="24"/>
          </w:rPr>
          <w:t>Text S2. The process of constructing directed acyclic graph (DAG)</w:t>
        </w:r>
        <w:r w:rsidR="004D4DEA" w:rsidRPr="004D4DEA">
          <w:rPr>
            <w:rStyle w:val="a9"/>
            <w:rFonts w:ascii="Times New Roman" w:hAnsi="Times New Roman"/>
            <w:noProof/>
            <w:webHidden/>
            <w:sz w:val="24"/>
            <w:szCs w:val="24"/>
          </w:rPr>
          <w:tab/>
        </w:r>
        <w:r w:rsidR="004D4DEA" w:rsidRPr="004D4DEA">
          <w:rPr>
            <w:rStyle w:val="a9"/>
            <w:rFonts w:ascii="Times New Roman" w:hAnsi="Times New Roman"/>
            <w:noProof/>
            <w:webHidden/>
            <w:sz w:val="24"/>
            <w:szCs w:val="24"/>
          </w:rPr>
          <w:fldChar w:fldCharType="begin"/>
        </w:r>
        <w:r w:rsidR="004D4DEA" w:rsidRPr="004D4DEA">
          <w:rPr>
            <w:rStyle w:val="a9"/>
            <w:rFonts w:ascii="Times New Roman" w:hAnsi="Times New Roman"/>
            <w:noProof/>
            <w:webHidden/>
            <w:sz w:val="24"/>
            <w:szCs w:val="24"/>
          </w:rPr>
          <w:instrText xml:space="preserve"> PAGEREF _Toc86088113 \h </w:instrText>
        </w:r>
        <w:r w:rsidR="004D4DEA" w:rsidRPr="004D4DEA">
          <w:rPr>
            <w:rStyle w:val="a9"/>
            <w:rFonts w:ascii="Times New Roman" w:hAnsi="Times New Roman"/>
            <w:noProof/>
            <w:webHidden/>
            <w:sz w:val="24"/>
            <w:szCs w:val="24"/>
          </w:rPr>
        </w:r>
        <w:r w:rsidR="004D4DEA" w:rsidRPr="004D4DEA">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4</w:t>
        </w:r>
        <w:r w:rsidR="004D4DEA" w:rsidRPr="004D4DEA">
          <w:rPr>
            <w:rStyle w:val="a9"/>
            <w:rFonts w:ascii="Times New Roman" w:hAnsi="Times New Roman"/>
            <w:noProof/>
            <w:webHidden/>
            <w:sz w:val="24"/>
            <w:szCs w:val="24"/>
          </w:rPr>
          <w:fldChar w:fldCharType="end"/>
        </w:r>
      </w:hyperlink>
    </w:p>
    <w:p w14:paraId="3002BC62" w14:textId="6971D90E" w:rsidR="004D4DEA" w:rsidRPr="004D4DEA" w:rsidRDefault="004A21F5" w:rsidP="004D4DEA">
      <w:pPr>
        <w:pStyle w:val="TOC2"/>
        <w:tabs>
          <w:tab w:val="right" w:leader="dot" w:pos="9020"/>
        </w:tabs>
        <w:spacing w:line="360" w:lineRule="auto"/>
        <w:rPr>
          <w:rStyle w:val="a9"/>
          <w:rFonts w:ascii="Times New Roman" w:hAnsi="Times New Roman"/>
          <w:noProof/>
          <w:sz w:val="24"/>
          <w:szCs w:val="24"/>
        </w:rPr>
      </w:pPr>
      <w:hyperlink w:anchor="_Toc86088114" w:history="1">
        <w:r w:rsidR="004D4DEA" w:rsidRPr="004D4DEA">
          <w:rPr>
            <w:rStyle w:val="a9"/>
            <w:rFonts w:ascii="Times New Roman" w:hAnsi="Times New Roman"/>
            <w:noProof/>
            <w:sz w:val="24"/>
            <w:szCs w:val="24"/>
          </w:rPr>
          <w:t>Text S3. Results of the covariate balances using various weighting methods</w:t>
        </w:r>
        <w:r w:rsidR="004D4DEA" w:rsidRPr="004D4DEA">
          <w:rPr>
            <w:rStyle w:val="a9"/>
            <w:rFonts w:ascii="Times New Roman" w:hAnsi="Times New Roman"/>
            <w:noProof/>
            <w:webHidden/>
            <w:sz w:val="24"/>
            <w:szCs w:val="24"/>
          </w:rPr>
          <w:tab/>
        </w:r>
        <w:r w:rsidR="004D4DEA" w:rsidRPr="004D4DEA">
          <w:rPr>
            <w:rStyle w:val="a9"/>
            <w:rFonts w:ascii="Times New Roman" w:hAnsi="Times New Roman"/>
            <w:noProof/>
            <w:webHidden/>
            <w:sz w:val="24"/>
            <w:szCs w:val="24"/>
          </w:rPr>
          <w:fldChar w:fldCharType="begin"/>
        </w:r>
        <w:r w:rsidR="004D4DEA" w:rsidRPr="004D4DEA">
          <w:rPr>
            <w:rStyle w:val="a9"/>
            <w:rFonts w:ascii="Times New Roman" w:hAnsi="Times New Roman"/>
            <w:noProof/>
            <w:webHidden/>
            <w:sz w:val="24"/>
            <w:szCs w:val="24"/>
          </w:rPr>
          <w:instrText xml:space="preserve"> PAGEREF _Toc86088114 \h </w:instrText>
        </w:r>
        <w:r w:rsidR="004D4DEA" w:rsidRPr="004D4DEA">
          <w:rPr>
            <w:rStyle w:val="a9"/>
            <w:rFonts w:ascii="Times New Roman" w:hAnsi="Times New Roman"/>
            <w:noProof/>
            <w:webHidden/>
            <w:sz w:val="24"/>
            <w:szCs w:val="24"/>
          </w:rPr>
        </w:r>
        <w:r w:rsidR="004D4DEA" w:rsidRPr="004D4DEA">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6</w:t>
        </w:r>
        <w:r w:rsidR="004D4DEA" w:rsidRPr="004D4DEA">
          <w:rPr>
            <w:rStyle w:val="a9"/>
            <w:rFonts w:ascii="Times New Roman" w:hAnsi="Times New Roman"/>
            <w:noProof/>
            <w:webHidden/>
            <w:sz w:val="24"/>
            <w:szCs w:val="24"/>
          </w:rPr>
          <w:fldChar w:fldCharType="end"/>
        </w:r>
      </w:hyperlink>
    </w:p>
    <w:p w14:paraId="7401CBFF" w14:textId="68F7002D" w:rsidR="004D4DEA" w:rsidRPr="004D4DEA" w:rsidRDefault="004A21F5" w:rsidP="004D4DEA">
      <w:pPr>
        <w:pStyle w:val="TOC2"/>
        <w:tabs>
          <w:tab w:val="right" w:leader="dot" w:pos="9020"/>
        </w:tabs>
        <w:spacing w:line="360" w:lineRule="auto"/>
        <w:rPr>
          <w:rStyle w:val="a9"/>
          <w:rFonts w:ascii="Times New Roman" w:hAnsi="Times New Roman"/>
          <w:noProof/>
          <w:sz w:val="24"/>
          <w:szCs w:val="24"/>
        </w:rPr>
      </w:pPr>
      <w:hyperlink w:anchor="_Toc86088115" w:history="1">
        <w:r w:rsidR="004D4DEA" w:rsidRPr="004D4DEA">
          <w:rPr>
            <w:rStyle w:val="a9"/>
            <w:rFonts w:ascii="Times New Roman" w:hAnsi="Times New Roman"/>
            <w:noProof/>
            <w:sz w:val="24"/>
            <w:szCs w:val="24"/>
          </w:rPr>
          <w:t>Text S4. Results of component analysis</w:t>
        </w:r>
        <w:r w:rsidR="004D4DEA" w:rsidRPr="004D4DEA">
          <w:rPr>
            <w:rStyle w:val="a9"/>
            <w:rFonts w:ascii="Times New Roman" w:hAnsi="Times New Roman"/>
            <w:noProof/>
            <w:webHidden/>
            <w:sz w:val="24"/>
            <w:szCs w:val="24"/>
          </w:rPr>
          <w:tab/>
        </w:r>
        <w:r w:rsidR="004D4DEA" w:rsidRPr="004D4DEA">
          <w:rPr>
            <w:rStyle w:val="a9"/>
            <w:rFonts w:ascii="Times New Roman" w:hAnsi="Times New Roman"/>
            <w:noProof/>
            <w:webHidden/>
            <w:sz w:val="24"/>
            <w:szCs w:val="24"/>
          </w:rPr>
          <w:fldChar w:fldCharType="begin"/>
        </w:r>
        <w:r w:rsidR="004D4DEA" w:rsidRPr="004D4DEA">
          <w:rPr>
            <w:rStyle w:val="a9"/>
            <w:rFonts w:ascii="Times New Roman" w:hAnsi="Times New Roman"/>
            <w:noProof/>
            <w:webHidden/>
            <w:sz w:val="24"/>
            <w:szCs w:val="24"/>
          </w:rPr>
          <w:instrText xml:space="preserve"> PAGEREF _Toc86088115 \h </w:instrText>
        </w:r>
        <w:r w:rsidR="004D4DEA" w:rsidRPr="004D4DEA">
          <w:rPr>
            <w:rStyle w:val="a9"/>
            <w:rFonts w:ascii="Times New Roman" w:hAnsi="Times New Roman"/>
            <w:noProof/>
            <w:webHidden/>
            <w:sz w:val="24"/>
            <w:szCs w:val="24"/>
          </w:rPr>
        </w:r>
        <w:r w:rsidR="004D4DEA" w:rsidRPr="004D4DEA">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8</w:t>
        </w:r>
        <w:r w:rsidR="004D4DEA" w:rsidRPr="004D4DEA">
          <w:rPr>
            <w:rStyle w:val="a9"/>
            <w:rFonts w:ascii="Times New Roman" w:hAnsi="Times New Roman"/>
            <w:noProof/>
            <w:webHidden/>
            <w:sz w:val="24"/>
            <w:szCs w:val="24"/>
          </w:rPr>
          <w:fldChar w:fldCharType="end"/>
        </w:r>
      </w:hyperlink>
    </w:p>
    <w:p w14:paraId="03FBF206" w14:textId="23F83E54" w:rsidR="004D4DEA" w:rsidRPr="004D4DEA" w:rsidRDefault="004A21F5" w:rsidP="004D4DEA">
      <w:pPr>
        <w:pStyle w:val="TOC2"/>
        <w:tabs>
          <w:tab w:val="right" w:leader="dot" w:pos="9020"/>
        </w:tabs>
        <w:spacing w:line="360" w:lineRule="auto"/>
        <w:rPr>
          <w:rStyle w:val="a9"/>
          <w:rFonts w:ascii="Times New Roman" w:hAnsi="Times New Roman"/>
          <w:noProof/>
          <w:sz w:val="24"/>
          <w:szCs w:val="24"/>
        </w:rPr>
      </w:pPr>
      <w:hyperlink w:anchor="_Toc86088116" w:history="1">
        <w:r w:rsidR="004D4DEA" w:rsidRPr="004D4DEA">
          <w:rPr>
            <w:rStyle w:val="a9"/>
            <w:rFonts w:ascii="Times New Roman" w:hAnsi="Times New Roman"/>
            <w:noProof/>
            <w:sz w:val="24"/>
            <w:szCs w:val="24"/>
          </w:rPr>
          <w:t>Text S5. Results of sensitivity analysis</w:t>
        </w:r>
        <w:r w:rsidR="004D4DEA" w:rsidRPr="004D4DEA">
          <w:rPr>
            <w:rStyle w:val="a9"/>
            <w:rFonts w:ascii="Times New Roman" w:hAnsi="Times New Roman"/>
            <w:noProof/>
            <w:webHidden/>
            <w:sz w:val="24"/>
            <w:szCs w:val="24"/>
          </w:rPr>
          <w:tab/>
        </w:r>
        <w:r w:rsidR="004D4DEA" w:rsidRPr="004D4DEA">
          <w:rPr>
            <w:rStyle w:val="a9"/>
            <w:rFonts w:ascii="Times New Roman" w:hAnsi="Times New Roman"/>
            <w:noProof/>
            <w:webHidden/>
            <w:sz w:val="24"/>
            <w:szCs w:val="24"/>
          </w:rPr>
          <w:fldChar w:fldCharType="begin"/>
        </w:r>
        <w:r w:rsidR="004D4DEA" w:rsidRPr="004D4DEA">
          <w:rPr>
            <w:rStyle w:val="a9"/>
            <w:rFonts w:ascii="Times New Roman" w:hAnsi="Times New Roman"/>
            <w:noProof/>
            <w:webHidden/>
            <w:sz w:val="24"/>
            <w:szCs w:val="24"/>
          </w:rPr>
          <w:instrText xml:space="preserve"> PAGEREF _Toc86088116 \h </w:instrText>
        </w:r>
        <w:r w:rsidR="004D4DEA" w:rsidRPr="004D4DEA">
          <w:rPr>
            <w:rStyle w:val="a9"/>
            <w:rFonts w:ascii="Times New Roman" w:hAnsi="Times New Roman"/>
            <w:noProof/>
            <w:webHidden/>
            <w:sz w:val="24"/>
            <w:szCs w:val="24"/>
          </w:rPr>
        </w:r>
        <w:r w:rsidR="004D4DEA" w:rsidRPr="004D4DEA">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10</w:t>
        </w:r>
        <w:r w:rsidR="004D4DEA" w:rsidRPr="004D4DEA">
          <w:rPr>
            <w:rStyle w:val="a9"/>
            <w:rFonts w:ascii="Times New Roman" w:hAnsi="Times New Roman"/>
            <w:noProof/>
            <w:webHidden/>
            <w:sz w:val="24"/>
            <w:szCs w:val="24"/>
          </w:rPr>
          <w:fldChar w:fldCharType="end"/>
        </w:r>
      </w:hyperlink>
    </w:p>
    <w:p w14:paraId="01066829" w14:textId="7380715F" w:rsidR="0067351B" w:rsidRPr="001E1CE7" w:rsidRDefault="0067351B" w:rsidP="004D4DEA">
      <w:pPr>
        <w:pStyle w:val="TOC2"/>
        <w:tabs>
          <w:tab w:val="right" w:leader="dot" w:pos="9020"/>
        </w:tabs>
        <w:spacing w:line="360" w:lineRule="auto"/>
        <w:rPr>
          <w:rStyle w:val="a9"/>
          <w:rFonts w:ascii="Times New Roman" w:hAnsi="Times New Roman"/>
          <w:noProof/>
          <w:color w:val="auto"/>
          <w:sz w:val="21"/>
          <w:szCs w:val="21"/>
          <w:u w:val="none"/>
        </w:rPr>
      </w:pPr>
      <w:r w:rsidRPr="004D4DEA">
        <w:rPr>
          <w:rStyle w:val="a9"/>
          <w:rFonts w:ascii="Times New Roman" w:hAnsi="Times New Roman"/>
          <w:noProof/>
          <w:sz w:val="24"/>
          <w:szCs w:val="24"/>
        </w:rPr>
        <w:fldChar w:fldCharType="end"/>
      </w:r>
    </w:p>
    <w:p w14:paraId="09D2273F" w14:textId="2D1981EA" w:rsidR="0067351B" w:rsidRPr="001E1CE7" w:rsidRDefault="001668E1" w:rsidP="009D7FEF">
      <w:pPr>
        <w:widowControl/>
        <w:spacing w:afterLines="100" w:after="240" w:line="360" w:lineRule="auto"/>
        <w:jc w:val="center"/>
        <w:rPr>
          <w:rFonts w:ascii="Times New Roman" w:hAnsi="Times New Roman" w:cs="Times New Roman"/>
          <w:b/>
          <w:bCs/>
          <w:sz w:val="28"/>
          <w:szCs w:val="28"/>
        </w:rPr>
      </w:pPr>
      <w:r w:rsidRPr="001E1CE7">
        <w:rPr>
          <w:rFonts w:ascii="Times New Roman" w:hAnsi="Times New Roman" w:cs="Times New Roman"/>
          <w:b/>
          <w:bCs/>
          <w:sz w:val="28"/>
          <w:szCs w:val="28"/>
        </w:rPr>
        <w:t>List</w:t>
      </w:r>
      <w:r w:rsidR="00575D24" w:rsidRPr="001E1CE7">
        <w:rPr>
          <w:rFonts w:ascii="Times New Roman" w:hAnsi="Times New Roman" w:cs="Times New Roman"/>
          <w:b/>
          <w:bCs/>
          <w:sz w:val="28"/>
          <w:szCs w:val="28"/>
        </w:rPr>
        <w:t xml:space="preserve"> of figures</w:t>
      </w:r>
    </w:p>
    <w:p w14:paraId="67E8BD47" w14:textId="57F1E051" w:rsidR="00A96513" w:rsidRPr="00A96513" w:rsidRDefault="002B2EE0" w:rsidP="009D7FEF">
      <w:pPr>
        <w:pStyle w:val="TOC2"/>
        <w:tabs>
          <w:tab w:val="right" w:leader="dot" w:pos="9020"/>
        </w:tabs>
        <w:spacing w:line="360" w:lineRule="auto"/>
        <w:rPr>
          <w:rStyle w:val="a9"/>
          <w:rFonts w:ascii="Times New Roman" w:hAnsi="Times New Roman"/>
          <w:noProof/>
          <w:sz w:val="24"/>
          <w:szCs w:val="24"/>
        </w:rPr>
      </w:pPr>
      <w:r w:rsidRPr="00A96513">
        <w:rPr>
          <w:rFonts w:ascii="Times New Roman" w:hAnsi="Times New Roman"/>
          <w:sz w:val="24"/>
          <w:szCs w:val="24"/>
        </w:rPr>
        <w:fldChar w:fldCharType="begin"/>
      </w:r>
      <w:r w:rsidRPr="00A96513">
        <w:rPr>
          <w:rFonts w:ascii="Times New Roman" w:hAnsi="Times New Roman"/>
          <w:sz w:val="24"/>
          <w:szCs w:val="24"/>
        </w:rPr>
        <w:instrText xml:space="preserve"> TOC \h \z \c "Figure S" </w:instrText>
      </w:r>
      <w:r w:rsidRPr="00A96513">
        <w:rPr>
          <w:rFonts w:ascii="Times New Roman" w:hAnsi="Times New Roman"/>
          <w:sz w:val="24"/>
          <w:szCs w:val="24"/>
        </w:rPr>
        <w:fldChar w:fldCharType="separate"/>
      </w:r>
      <w:hyperlink w:anchor="_Toc86083538" w:history="1">
        <w:r w:rsidR="00A96513" w:rsidRPr="00A96513">
          <w:rPr>
            <w:rStyle w:val="a9"/>
            <w:rFonts w:ascii="Times New Roman" w:hAnsi="Times New Roman"/>
            <w:noProof/>
            <w:sz w:val="24"/>
            <w:szCs w:val="24"/>
          </w:rPr>
          <w:t>Figure S1. The flow chart of participants enrollment</w:t>
        </w:r>
        <w:r w:rsidR="00A96513" w:rsidRPr="00A96513">
          <w:rPr>
            <w:rStyle w:val="a9"/>
            <w:rFonts w:ascii="Times New Roman" w:hAnsi="Times New Roman"/>
            <w:noProof/>
            <w:webHidden/>
            <w:sz w:val="24"/>
            <w:szCs w:val="24"/>
          </w:rPr>
          <w:tab/>
        </w:r>
        <w:r w:rsidR="00A96513" w:rsidRPr="00A96513">
          <w:rPr>
            <w:rStyle w:val="a9"/>
            <w:rFonts w:ascii="Times New Roman" w:hAnsi="Times New Roman"/>
            <w:noProof/>
            <w:webHidden/>
            <w:sz w:val="24"/>
            <w:szCs w:val="24"/>
          </w:rPr>
          <w:fldChar w:fldCharType="begin"/>
        </w:r>
        <w:r w:rsidR="00A96513" w:rsidRPr="00A96513">
          <w:rPr>
            <w:rStyle w:val="a9"/>
            <w:rFonts w:ascii="Times New Roman" w:hAnsi="Times New Roman"/>
            <w:noProof/>
            <w:webHidden/>
            <w:sz w:val="24"/>
            <w:szCs w:val="24"/>
          </w:rPr>
          <w:instrText xml:space="preserve"> PAGEREF _Toc86083538 \h </w:instrText>
        </w:r>
        <w:r w:rsidR="00A96513" w:rsidRPr="00A96513">
          <w:rPr>
            <w:rStyle w:val="a9"/>
            <w:rFonts w:ascii="Times New Roman" w:hAnsi="Times New Roman"/>
            <w:noProof/>
            <w:webHidden/>
            <w:sz w:val="24"/>
            <w:szCs w:val="24"/>
          </w:rPr>
        </w:r>
        <w:r w:rsidR="00A96513" w:rsidRPr="00A96513">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2</w:t>
        </w:r>
        <w:r w:rsidR="00A96513" w:rsidRPr="00A96513">
          <w:rPr>
            <w:rStyle w:val="a9"/>
            <w:rFonts w:ascii="Times New Roman" w:hAnsi="Times New Roman"/>
            <w:noProof/>
            <w:webHidden/>
            <w:sz w:val="24"/>
            <w:szCs w:val="24"/>
          </w:rPr>
          <w:fldChar w:fldCharType="end"/>
        </w:r>
      </w:hyperlink>
    </w:p>
    <w:p w14:paraId="66B22C66" w14:textId="15EC2B05" w:rsidR="00A96513" w:rsidRPr="00A96513" w:rsidRDefault="004A21F5" w:rsidP="009D7FEF">
      <w:pPr>
        <w:pStyle w:val="TOC2"/>
        <w:tabs>
          <w:tab w:val="right" w:leader="dot" w:pos="9020"/>
        </w:tabs>
        <w:spacing w:line="360" w:lineRule="auto"/>
        <w:rPr>
          <w:rStyle w:val="a9"/>
          <w:rFonts w:ascii="Times New Roman" w:hAnsi="Times New Roman"/>
          <w:noProof/>
          <w:sz w:val="24"/>
          <w:szCs w:val="24"/>
        </w:rPr>
      </w:pPr>
      <w:hyperlink w:anchor="_Toc86083539" w:history="1">
        <w:r w:rsidR="00A96513" w:rsidRPr="00A96513">
          <w:rPr>
            <w:rStyle w:val="a9"/>
            <w:rFonts w:ascii="Times New Roman" w:hAnsi="Times New Roman"/>
            <w:noProof/>
            <w:sz w:val="24"/>
            <w:szCs w:val="24"/>
          </w:rPr>
          <w:t>Figure S2. The final constructed DAG</w:t>
        </w:r>
        <w:r w:rsidR="00A96513" w:rsidRPr="00A96513">
          <w:rPr>
            <w:rStyle w:val="a9"/>
            <w:rFonts w:ascii="Times New Roman" w:hAnsi="Times New Roman"/>
            <w:noProof/>
            <w:webHidden/>
            <w:sz w:val="24"/>
            <w:szCs w:val="24"/>
          </w:rPr>
          <w:tab/>
        </w:r>
        <w:r w:rsidR="00A96513" w:rsidRPr="00A96513">
          <w:rPr>
            <w:rStyle w:val="a9"/>
            <w:rFonts w:ascii="Times New Roman" w:hAnsi="Times New Roman"/>
            <w:noProof/>
            <w:webHidden/>
            <w:sz w:val="24"/>
            <w:szCs w:val="24"/>
          </w:rPr>
          <w:fldChar w:fldCharType="begin"/>
        </w:r>
        <w:r w:rsidR="00A96513" w:rsidRPr="00A96513">
          <w:rPr>
            <w:rStyle w:val="a9"/>
            <w:rFonts w:ascii="Times New Roman" w:hAnsi="Times New Roman"/>
            <w:noProof/>
            <w:webHidden/>
            <w:sz w:val="24"/>
            <w:szCs w:val="24"/>
          </w:rPr>
          <w:instrText xml:space="preserve"> PAGEREF _Toc86083539 \h </w:instrText>
        </w:r>
        <w:r w:rsidR="00A96513" w:rsidRPr="00A96513">
          <w:rPr>
            <w:rStyle w:val="a9"/>
            <w:rFonts w:ascii="Times New Roman" w:hAnsi="Times New Roman"/>
            <w:noProof/>
            <w:webHidden/>
            <w:sz w:val="24"/>
            <w:szCs w:val="24"/>
          </w:rPr>
        </w:r>
        <w:r w:rsidR="00A96513" w:rsidRPr="00A96513">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5</w:t>
        </w:r>
        <w:r w:rsidR="00A96513" w:rsidRPr="00A96513">
          <w:rPr>
            <w:rStyle w:val="a9"/>
            <w:rFonts w:ascii="Times New Roman" w:hAnsi="Times New Roman"/>
            <w:noProof/>
            <w:webHidden/>
            <w:sz w:val="24"/>
            <w:szCs w:val="24"/>
          </w:rPr>
          <w:fldChar w:fldCharType="end"/>
        </w:r>
      </w:hyperlink>
    </w:p>
    <w:p w14:paraId="5C5E3C90" w14:textId="41F3C9E8" w:rsidR="00A96513" w:rsidRPr="00A96513" w:rsidRDefault="004A21F5" w:rsidP="009D7FEF">
      <w:pPr>
        <w:pStyle w:val="TOC2"/>
        <w:tabs>
          <w:tab w:val="right" w:leader="dot" w:pos="9020"/>
        </w:tabs>
        <w:spacing w:line="360" w:lineRule="auto"/>
        <w:rPr>
          <w:rStyle w:val="a9"/>
          <w:rFonts w:ascii="Times New Roman" w:hAnsi="Times New Roman"/>
          <w:noProof/>
          <w:sz w:val="24"/>
          <w:szCs w:val="24"/>
        </w:rPr>
      </w:pPr>
      <w:hyperlink w:anchor="_Toc86083540" w:history="1">
        <w:r w:rsidR="00A96513" w:rsidRPr="00A96513">
          <w:rPr>
            <w:rStyle w:val="a9"/>
            <w:rFonts w:ascii="Times New Roman" w:hAnsi="Times New Roman"/>
            <w:noProof/>
            <w:sz w:val="24"/>
            <w:szCs w:val="24"/>
          </w:rPr>
          <w:t>Figure S3. The covariate balances using various weighting methods across DASH and aMED score quintiles</w:t>
        </w:r>
        <w:r w:rsidR="00A96513" w:rsidRPr="00A96513">
          <w:rPr>
            <w:rStyle w:val="a9"/>
            <w:rFonts w:ascii="Times New Roman" w:hAnsi="Times New Roman"/>
            <w:noProof/>
            <w:webHidden/>
            <w:sz w:val="24"/>
            <w:szCs w:val="24"/>
          </w:rPr>
          <w:tab/>
        </w:r>
        <w:r w:rsidR="00A96513" w:rsidRPr="00A96513">
          <w:rPr>
            <w:rStyle w:val="a9"/>
            <w:rFonts w:ascii="Times New Roman" w:hAnsi="Times New Roman"/>
            <w:noProof/>
            <w:webHidden/>
            <w:sz w:val="24"/>
            <w:szCs w:val="24"/>
          </w:rPr>
          <w:fldChar w:fldCharType="begin"/>
        </w:r>
        <w:r w:rsidR="00A96513" w:rsidRPr="00A96513">
          <w:rPr>
            <w:rStyle w:val="a9"/>
            <w:rFonts w:ascii="Times New Roman" w:hAnsi="Times New Roman"/>
            <w:noProof/>
            <w:webHidden/>
            <w:sz w:val="24"/>
            <w:szCs w:val="24"/>
          </w:rPr>
          <w:instrText xml:space="preserve"> PAGEREF _Toc86083540 \h </w:instrText>
        </w:r>
        <w:r w:rsidR="00A96513" w:rsidRPr="00A96513">
          <w:rPr>
            <w:rStyle w:val="a9"/>
            <w:rFonts w:ascii="Times New Roman" w:hAnsi="Times New Roman"/>
            <w:noProof/>
            <w:webHidden/>
            <w:sz w:val="24"/>
            <w:szCs w:val="24"/>
          </w:rPr>
        </w:r>
        <w:r w:rsidR="00A96513" w:rsidRPr="00A96513">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7</w:t>
        </w:r>
        <w:r w:rsidR="00A96513" w:rsidRPr="00A96513">
          <w:rPr>
            <w:rStyle w:val="a9"/>
            <w:rFonts w:ascii="Times New Roman" w:hAnsi="Times New Roman"/>
            <w:noProof/>
            <w:webHidden/>
            <w:sz w:val="24"/>
            <w:szCs w:val="24"/>
          </w:rPr>
          <w:fldChar w:fldCharType="end"/>
        </w:r>
      </w:hyperlink>
    </w:p>
    <w:p w14:paraId="264655A7" w14:textId="77D023DB" w:rsidR="00A96513" w:rsidRPr="00A96513" w:rsidRDefault="004A21F5" w:rsidP="009D7FEF">
      <w:pPr>
        <w:pStyle w:val="TOC2"/>
        <w:tabs>
          <w:tab w:val="right" w:leader="dot" w:pos="9020"/>
        </w:tabs>
        <w:spacing w:line="360" w:lineRule="auto"/>
        <w:rPr>
          <w:rStyle w:val="a9"/>
          <w:rFonts w:ascii="Times New Roman" w:hAnsi="Times New Roman"/>
          <w:noProof/>
          <w:sz w:val="24"/>
          <w:szCs w:val="24"/>
        </w:rPr>
      </w:pPr>
      <w:hyperlink w:anchor="_Toc86083541" w:history="1">
        <w:r w:rsidR="00A96513" w:rsidRPr="00A96513">
          <w:rPr>
            <w:rStyle w:val="a9"/>
            <w:rFonts w:ascii="Times New Roman" w:hAnsi="Times New Roman"/>
            <w:noProof/>
            <w:sz w:val="24"/>
            <w:szCs w:val="24"/>
          </w:rPr>
          <w:t>Figure S4. Estimated associations by including the self-reported cardiometabolic diseases a or cancer</w:t>
        </w:r>
        <w:r w:rsidR="00A96513" w:rsidRPr="00A96513">
          <w:rPr>
            <w:rStyle w:val="a9"/>
            <w:rFonts w:ascii="Times New Roman" w:hAnsi="Times New Roman"/>
            <w:noProof/>
            <w:webHidden/>
            <w:sz w:val="24"/>
            <w:szCs w:val="24"/>
          </w:rPr>
          <w:tab/>
        </w:r>
        <w:r w:rsidR="00A96513" w:rsidRPr="00A96513">
          <w:rPr>
            <w:rStyle w:val="a9"/>
            <w:rFonts w:ascii="Times New Roman" w:hAnsi="Times New Roman"/>
            <w:noProof/>
            <w:webHidden/>
            <w:sz w:val="24"/>
            <w:szCs w:val="24"/>
          </w:rPr>
          <w:fldChar w:fldCharType="begin"/>
        </w:r>
        <w:r w:rsidR="00A96513" w:rsidRPr="00A96513">
          <w:rPr>
            <w:rStyle w:val="a9"/>
            <w:rFonts w:ascii="Times New Roman" w:hAnsi="Times New Roman"/>
            <w:noProof/>
            <w:webHidden/>
            <w:sz w:val="24"/>
            <w:szCs w:val="24"/>
          </w:rPr>
          <w:instrText xml:space="preserve"> PAGEREF _Toc86083541 \h </w:instrText>
        </w:r>
        <w:r w:rsidR="00A96513" w:rsidRPr="00A96513">
          <w:rPr>
            <w:rStyle w:val="a9"/>
            <w:rFonts w:ascii="Times New Roman" w:hAnsi="Times New Roman"/>
            <w:noProof/>
            <w:webHidden/>
            <w:sz w:val="24"/>
            <w:szCs w:val="24"/>
          </w:rPr>
        </w:r>
        <w:r w:rsidR="00A96513" w:rsidRPr="00A96513">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11</w:t>
        </w:r>
        <w:r w:rsidR="00A96513" w:rsidRPr="00A96513">
          <w:rPr>
            <w:rStyle w:val="a9"/>
            <w:rFonts w:ascii="Times New Roman" w:hAnsi="Times New Roman"/>
            <w:noProof/>
            <w:webHidden/>
            <w:sz w:val="24"/>
            <w:szCs w:val="24"/>
          </w:rPr>
          <w:fldChar w:fldCharType="end"/>
        </w:r>
      </w:hyperlink>
    </w:p>
    <w:p w14:paraId="7350AC60" w14:textId="311E02F5" w:rsidR="00A96513" w:rsidRPr="00A96513" w:rsidRDefault="004A21F5" w:rsidP="009D7FEF">
      <w:pPr>
        <w:pStyle w:val="TOC2"/>
        <w:tabs>
          <w:tab w:val="right" w:leader="dot" w:pos="9020"/>
        </w:tabs>
        <w:spacing w:line="360" w:lineRule="auto"/>
        <w:rPr>
          <w:rStyle w:val="a9"/>
          <w:rFonts w:ascii="Times New Roman" w:hAnsi="Times New Roman"/>
          <w:noProof/>
          <w:sz w:val="24"/>
          <w:szCs w:val="24"/>
        </w:rPr>
      </w:pPr>
      <w:hyperlink w:anchor="_Toc86083542" w:history="1">
        <w:r w:rsidR="00A96513" w:rsidRPr="00A96513">
          <w:rPr>
            <w:rStyle w:val="a9"/>
            <w:rFonts w:ascii="Times New Roman" w:hAnsi="Times New Roman"/>
            <w:noProof/>
            <w:sz w:val="24"/>
            <w:szCs w:val="24"/>
          </w:rPr>
          <w:t>Figure S5. Estimated associations by using the strict definition a of metabolic health</w:t>
        </w:r>
        <w:r w:rsidR="00A96513" w:rsidRPr="00A96513">
          <w:rPr>
            <w:rStyle w:val="a9"/>
            <w:rFonts w:ascii="Times New Roman" w:hAnsi="Times New Roman"/>
            <w:noProof/>
            <w:webHidden/>
            <w:sz w:val="24"/>
            <w:szCs w:val="24"/>
          </w:rPr>
          <w:tab/>
        </w:r>
        <w:r w:rsidR="00A96513" w:rsidRPr="00A96513">
          <w:rPr>
            <w:rStyle w:val="a9"/>
            <w:rFonts w:ascii="Times New Roman" w:hAnsi="Times New Roman"/>
            <w:noProof/>
            <w:webHidden/>
            <w:sz w:val="24"/>
            <w:szCs w:val="24"/>
          </w:rPr>
          <w:fldChar w:fldCharType="begin"/>
        </w:r>
        <w:r w:rsidR="00A96513" w:rsidRPr="00A96513">
          <w:rPr>
            <w:rStyle w:val="a9"/>
            <w:rFonts w:ascii="Times New Roman" w:hAnsi="Times New Roman"/>
            <w:noProof/>
            <w:webHidden/>
            <w:sz w:val="24"/>
            <w:szCs w:val="24"/>
          </w:rPr>
          <w:instrText xml:space="preserve"> PAGEREF _Toc86083542 \h </w:instrText>
        </w:r>
        <w:r w:rsidR="00A96513" w:rsidRPr="00A96513">
          <w:rPr>
            <w:rStyle w:val="a9"/>
            <w:rFonts w:ascii="Times New Roman" w:hAnsi="Times New Roman"/>
            <w:noProof/>
            <w:webHidden/>
            <w:sz w:val="24"/>
            <w:szCs w:val="24"/>
          </w:rPr>
        </w:r>
        <w:r w:rsidR="00A96513" w:rsidRPr="00A96513">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12</w:t>
        </w:r>
        <w:r w:rsidR="00A96513" w:rsidRPr="00A96513">
          <w:rPr>
            <w:rStyle w:val="a9"/>
            <w:rFonts w:ascii="Times New Roman" w:hAnsi="Times New Roman"/>
            <w:noProof/>
            <w:webHidden/>
            <w:sz w:val="24"/>
            <w:szCs w:val="24"/>
          </w:rPr>
          <w:fldChar w:fldCharType="end"/>
        </w:r>
      </w:hyperlink>
    </w:p>
    <w:p w14:paraId="78F1CE5D" w14:textId="62BE02A0" w:rsidR="00A96513" w:rsidRPr="00A96513" w:rsidRDefault="004A21F5" w:rsidP="009D7FEF">
      <w:pPr>
        <w:pStyle w:val="TOC2"/>
        <w:tabs>
          <w:tab w:val="right" w:leader="dot" w:pos="9020"/>
        </w:tabs>
        <w:spacing w:line="360" w:lineRule="auto"/>
        <w:rPr>
          <w:rStyle w:val="a9"/>
          <w:rFonts w:ascii="Times New Roman" w:hAnsi="Times New Roman"/>
          <w:noProof/>
          <w:sz w:val="24"/>
          <w:szCs w:val="24"/>
        </w:rPr>
      </w:pPr>
      <w:hyperlink w:anchor="_Toc86083543" w:history="1">
        <w:r w:rsidR="00A96513" w:rsidRPr="00A96513">
          <w:rPr>
            <w:rStyle w:val="a9"/>
            <w:rFonts w:ascii="Times New Roman" w:hAnsi="Times New Roman"/>
            <w:noProof/>
            <w:sz w:val="24"/>
            <w:szCs w:val="24"/>
          </w:rPr>
          <w:t>Figure S6. Estimated associations by using waist-hip ratio (WHR) a criteria instead of waist circumference (WC) criteria</w:t>
        </w:r>
        <w:r w:rsidR="00A96513" w:rsidRPr="00A96513">
          <w:rPr>
            <w:rStyle w:val="a9"/>
            <w:rFonts w:ascii="Times New Roman" w:hAnsi="Times New Roman"/>
            <w:noProof/>
            <w:webHidden/>
            <w:sz w:val="24"/>
            <w:szCs w:val="24"/>
          </w:rPr>
          <w:tab/>
        </w:r>
        <w:r w:rsidR="00A96513" w:rsidRPr="00A96513">
          <w:rPr>
            <w:rStyle w:val="a9"/>
            <w:rFonts w:ascii="Times New Roman" w:hAnsi="Times New Roman"/>
            <w:noProof/>
            <w:webHidden/>
            <w:sz w:val="24"/>
            <w:szCs w:val="24"/>
          </w:rPr>
          <w:fldChar w:fldCharType="begin"/>
        </w:r>
        <w:r w:rsidR="00A96513" w:rsidRPr="00A96513">
          <w:rPr>
            <w:rStyle w:val="a9"/>
            <w:rFonts w:ascii="Times New Roman" w:hAnsi="Times New Roman"/>
            <w:noProof/>
            <w:webHidden/>
            <w:sz w:val="24"/>
            <w:szCs w:val="24"/>
          </w:rPr>
          <w:instrText xml:space="preserve"> PAGEREF _Toc86083543 \h </w:instrText>
        </w:r>
        <w:r w:rsidR="00A96513" w:rsidRPr="00A96513">
          <w:rPr>
            <w:rStyle w:val="a9"/>
            <w:rFonts w:ascii="Times New Roman" w:hAnsi="Times New Roman"/>
            <w:noProof/>
            <w:webHidden/>
            <w:sz w:val="24"/>
            <w:szCs w:val="24"/>
          </w:rPr>
        </w:r>
        <w:r w:rsidR="00A96513" w:rsidRPr="00A96513">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13</w:t>
        </w:r>
        <w:r w:rsidR="00A96513" w:rsidRPr="00A96513">
          <w:rPr>
            <w:rStyle w:val="a9"/>
            <w:rFonts w:ascii="Times New Roman" w:hAnsi="Times New Roman"/>
            <w:noProof/>
            <w:webHidden/>
            <w:sz w:val="24"/>
            <w:szCs w:val="24"/>
          </w:rPr>
          <w:fldChar w:fldCharType="end"/>
        </w:r>
      </w:hyperlink>
    </w:p>
    <w:p w14:paraId="6F86D0C6" w14:textId="66EF648D" w:rsidR="00A96513" w:rsidRPr="00A96513" w:rsidRDefault="004A21F5" w:rsidP="009D7FEF">
      <w:pPr>
        <w:pStyle w:val="TOC2"/>
        <w:tabs>
          <w:tab w:val="right" w:leader="dot" w:pos="9020"/>
        </w:tabs>
        <w:spacing w:line="360" w:lineRule="auto"/>
        <w:rPr>
          <w:rFonts w:ascii="Times New Roman" w:hAnsi="Times New Roman"/>
          <w:noProof/>
          <w:sz w:val="24"/>
          <w:szCs w:val="24"/>
        </w:rPr>
      </w:pPr>
      <w:hyperlink w:anchor="_Toc86083544" w:history="1">
        <w:r w:rsidR="00A96513" w:rsidRPr="00A96513">
          <w:rPr>
            <w:rStyle w:val="a9"/>
            <w:rFonts w:ascii="Times New Roman" w:hAnsi="Times New Roman"/>
            <w:noProof/>
            <w:sz w:val="24"/>
            <w:szCs w:val="24"/>
          </w:rPr>
          <w:t>Figure S7. Estimated associations by additionally adjusting for drinking status a</w:t>
        </w:r>
        <w:r w:rsidR="00A96513" w:rsidRPr="00A96513">
          <w:rPr>
            <w:rStyle w:val="a9"/>
            <w:rFonts w:ascii="Times New Roman" w:hAnsi="Times New Roman"/>
            <w:noProof/>
            <w:webHidden/>
            <w:sz w:val="24"/>
            <w:szCs w:val="24"/>
          </w:rPr>
          <w:tab/>
        </w:r>
        <w:r w:rsidR="00A96513" w:rsidRPr="00A96513">
          <w:rPr>
            <w:rStyle w:val="a9"/>
            <w:rFonts w:ascii="Times New Roman" w:hAnsi="Times New Roman"/>
            <w:noProof/>
            <w:webHidden/>
            <w:sz w:val="24"/>
            <w:szCs w:val="24"/>
          </w:rPr>
          <w:fldChar w:fldCharType="begin"/>
        </w:r>
        <w:r w:rsidR="00A96513" w:rsidRPr="00A96513">
          <w:rPr>
            <w:rStyle w:val="a9"/>
            <w:rFonts w:ascii="Times New Roman" w:hAnsi="Times New Roman"/>
            <w:noProof/>
            <w:webHidden/>
            <w:sz w:val="24"/>
            <w:szCs w:val="24"/>
          </w:rPr>
          <w:instrText xml:space="preserve"> PAGEREF _Toc86083544 \h </w:instrText>
        </w:r>
        <w:r w:rsidR="00A96513" w:rsidRPr="00A96513">
          <w:rPr>
            <w:rStyle w:val="a9"/>
            <w:rFonts w:ascii="Times New Roman" w:hAnsi="Times New Roman"/>
            <w:noProof/>
            <w:webHidden/>
            <w:sz w:val="24"/>
            <w:szCs w:val="24"/>
          </w:rPr>
        </w:r>
        <w:r w:rsidR="00A96513" w:rsidRPr="00A96513">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14</w:t>
        </w:r>
        <w:r w:rsidR="00A96513" w:rsidRPr="00A96513">
          <w:rPr>
            <w:rStyle w:val="a9"/>
            <w:rFonts w:ascii="Times New Roman" w:hAnsi="Times New Roman"/>
            <w:noProof/>
            <w:webHidden/>
            <w:sz w:val="24"/>
            <w:szCs w:val="24"/>
          </w:rPr>
          <w:fldChar w:fldCharType="end"/>
        </w:r>
      </w:hyperlink>
    </w:p>
    <w:p w14:paraId="2A3B5FAD" w14:textId="2E2BACE2" w:rsidR="0024782F" w:rsidRPr="0024782F" w:rsidRDefault="002B2EE0" w:rsidP="009D7FEF">
      <w:pPr>
        <w:pStyle w:val="TOC2"/>
        <w:tabs>
          <w:tab w:val="right" w:leader="dot" w:pos="10860"/>
        </w:tabs>
        <w:spacing w:line="360" w:lineRule="auto"/>
        <w:ind w:left="0"/>
      </w:pPr>
      <w:r w:rsidRPr="00A96513">
        <w:rPr>
          <w:rFonts w:ascii="Times New Roman" w:hAnsi="Times New Roman"/>
          <w:sz w:val="24"/>
          <w:szCs w:val="24"/>
        </w:rPr>
        <w:fldChar w:fldCharType="end"/>
      </w:r>
    </w:p>
    <w:p w14:paraId="4E09A366" w14:textId="77777777" w:rsidR="000D48AE" w:rsidRPr="001E1CE7" w:rsidRDefault="0097113B" w:rsidP="009D7FEF">
      <w:pPr>
        <w:widowControl/>
        <w:spacing w:afterLines="100" w:after="240" w:line="360" w:lineRule="auto"/>
        <w:jc w:val="center"/>
        <w:rPr>
          <w:rFonts w:ascii="Times New Roman" w:hAnsi="Times New Roman" w:cs="Times New Roman"/>
          <w:b/>
          <w:bCs/>
          <w:sz w:val="28"/>
          <w:szCs w:val="28"/>
        </w:rPr>
      </w:pPr>
      <w:r w:rsidRPr="001E1CE7">
        <w:rPr>
          <w:rFonts w:ascii="Times New Roman" w:hAnsi="Times New Roman" w:cs="Times New Roman"/>
          <w:b/>
          <w:bCs/>
          <w:sz w:val="28"/>
          <w:szCs w:val="28"/>
        </w:rPr>
        <w:t>List of tables</w:t>
      </w:r>
    </w:p>
    <w:p w14:paraId="132504D1" w14:textId="5104E012" w:rsidR="00A96513" w:rsidRPr="00A96513" w:rsidRDefault="002B2EE0" w:rsidP="009D7FEF">
      <w:pPr>
        <w:pStyle w:val="TOC2"/>
        <w:tabs>
          <w:tab w:val="right" w:leader="dot" w:pos="9020"/>
        </w:tabs>
        <w:spacing w:line="360" w:lineRule="auto"/>
        <w:rPr>
          <w:rStyle w:val="a9"/>
          <w:rFonts w:ascii="Times New Roman" w:hAnsi="Times New Roman"/>
          <w:noProof/>
          <w:sz w:val="24"/>
          <w:szCs w:val="24"/>
        </w:rPr>
      </w:pPr>
      <w:r w:rsidRPr="00A96513">
        <w:rPr>
          <w:rStyle w:val="a9"/>
          <w:rFonts w:ascii="Times New Roman" w:hAnsi="Times New Roman"/>
          <w:noProof/>
          <w:sz w:val="24"/>
          <w:szCs w:val="24"/>
        </w:rPr>
        <w:fldChar w:fldCharType="begin"/>
      </w:r>
      <w:r w:rsidRPr="00A96513">
        <w:rPr>
          <w:rStyle w:val="a9"/>
          <w:rFonts w:ascii="Times New Roman" w:hAnsi="Times New Roman"/>
          <w:noProof/>
          <w:sz w:val="24"/>
          <w:szCs w:val="24"/>
        </w:rPr>
        <w:instrText xml:space="preserve"> TOC \h \z \c "Table S" </w:instrText>
      </w:r>
      <w:r w:rsidRPr="00A96513">
        <w:rPr>
          <w:rStyle w:val="a9"/>
          <w:rFonts w:ascii="Times New Roman" w:hAnsi="Times New Roman"/>
          <w:noProof/>
          <w:sz w:val="24"/>
          <w:szCs w:val="24"/>
        </w:rPr>
        <w:fldChar w:fldCharType="separate"/>
      </w:r>
      <w:hyperlink w:anchor="_Toc86083545" w:history="1">
        <w:r w:rsidR="00A96513" w:rsidRPr="00A96513">
          <w:rPr>
            <w:rStyle w:val="a9"/>
            <w:rFonts w:ascii="Times New Roman" w:hAnsi="Times New Roman"/>
            <w:noProof/>
            <w:sz w:val="24"/>
            <w:szCs w:val="24"/>
          </w:rPr>
          <w:t>Table S1. Odds ratios of obesity and metabolically healthy obesity (MHO) phenotype associated with aMED component scores</w:t>
        </w:r>
        <w:r w:rsidR="00A96513" w:rsidRPr="00A96513">
          <w:rPr>
            <w:rStyle w:val="a9"/>
            <w:rFonts w:ascii="Times New Roman" w:hAnsi="Times New Roman"/>
            <w:noProof/>
            <w:webHidden/>
            <w:sz w:val="24"/>
            <w:szCs w:val="24"/>
          </w:rPr>
          <w:tab/>
        </w:r>
        <w:r w:rsidR="00A96513" w:rsidRPr="00A96513">
          <w:rPr>
            <w:rStyle w:val="a9"/>
            <w:rFonts w:ascii="Times New Roman" w:hAnsi="Times New Roman"/>
            <w:noProof/>
            <w:webHidden/>
            <w:sz w:val="24"/>
            <w:szCs w:val="24"/>
          </w:rPr>
          <w:fldChar w:fldCharType="begin"/>
        </w:r>
        <w:r w:rsidR="00A96513" w:rsidRPr="00A96513">
          <w:rPr>
            <w:rStyle w:val="a9"/>
            <w:rFonts w:ascii="Times New Roman" w:hAnsi="Times New Roman"/>
            <w:noProof/>
            <w:webHidden/>
            <w:sz w:val="24"/>
            <w:szCs w:val="24"/>
          </w:rPr>
          <w:instrText xml:space="preserve"> PAGEREF _Toc86083545 \h </w:instrText>
        </w:r>
        <w:r w:rsidR="00A96513" w:rsidRPr="00A96513">
          <w:rPr>
            <w:rStyle w:val="a9"/>
            <w:rFonts w:ascii="Times New Roman" w:hAnsi="Times New Roman"/>
            <w:noProof/>
            <w:webHidden/>
            <w:sz w:val="24"/>
            <w:szCs w:val="24"/>
          </w:rPr>
        </w:r>
        <w:r w:rsidR="00A96513" w:rsidRPr="00A96513">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8</w:t>
        </w:r>
        <w:r w:rsidR="00A96513" w:rsidRPr="00A96513">
          <w:rPr>
            <w:rStyle w:val="a9"/>
            <w:rFonts w:ascii="Times New Roman" w:hAnsi="Times New Roman"/>
            <w:noProof/>
            <w:webHidden/>
            <w:sz w:val="24"/>
            <w:szCs w:val="24"/>
          </w:rPr>
          <w:fldChar w:fldCharType="end"/>
        </w:r>
      </w:hyperlink>
    </w:p>
    <w:p w14:paraId="0E368ADD" w14:textId="5DEF431F" w:rsidR="00A96513" w:rsidRPr="00A96513" w:rsidRDefault="004A21F5" w:rsidP="009D7FEF">
      <w:pPr>
        <w:pStyle w:val="TOC2"/>
        <w:tabs>
          <w:tab w:val="right" w:leader="dot" w:pos="9020"/>
        </w:tabs>
        <w:spacing w:line="360" w:lineRule="auto"/>
        <w:rPr>
          <w:rStyle w:val="a9"/>
          <w:rFonts w:ascii="Times New Roman" w:hAnsi="Times New Roman"/>
          <w:noProof/>
          <w:sz w:val="24"/>
          <w:szCs w:val="24"/>
        </w:rPr>
      </w:pPr>
      <w:hyperlink w:anchor="_Toc86083546" w:history="1">
        <w:r w:rsidR="00A96513" w:rsidRPr="00A96513">
          <w:rPr>
            <w:rStyle w:val="a9"/>
            <w:rFonts w:ascii="Times New Roman" w:hAnsi="Times New Roman"/>
            <w:noProof/>
            <w:sz w:val="24"/>
            <w:szCs w:val="24"/>
          </w:rPr>
          <w:t>Table S2. Odds ratios of obesity and MHO associated with DASH component scores</w:t>
        </w:r>
        <w:r w:rsidR="00A96513" w:rsidRPr="00A96513">
          <w:rPr>
            <w:rStyle w:val="a9"/>
            <w:rFonts w:ascii="Times New Roman" w:hAnsi="Times New Roman"/>
            <w:noProof/>
            <w:webHidden/>
            <w:sz w:val="24"/>
            <w:szCs w:val="24"/>
          </w:rPr>
          <w:tab/>
        </w:r>
        <w:r w:rsidR="00A96513" w:rsidRPr="00A96513">
          <w:rPr>
            <w:rStyle w:val="a9"/>
            <w:rFonts w:ascii="Times New Roman" w:hAnsi="Times New Roman"/>
            <w:noProof/>
            <w:webHidden/>
            <w:sz w:val="24"/>
            <w:szCs w:val="24"/>
          </w:rPr>
          <w:fldChar w:fldCharType="begin"/>
        </w:r>
        <w:r w:rsidR="00A96513" w:rsidRPr="00A96513">
          <w:rPr>
            <w:rStyle w:val="a9"/>
            <w:rFonts w:ascii="Times New Roman" w:hAnsi="Times New Roman"/>
            <w:noProof/>
            <w:webHidden/>
            <w:sz w:val="24"/>
            <w:szCs w:val="24"/>
          </w:rPr>
          <w:instrText xml:space="preserve"> PAGEREF _Toc86083546 \h </w:instrText>
        </w:r>
        <w:r w:rsidR="00A96513" w:rsidRPr="00A96513">
          <w:rPr>
            <w:rStyle w:val="a9"/>
            <w:rFonts w:ascii="Times New Roman" w:hAnsi="Times New Roman"/>
            <w:noProof/>
            <w:webHidden/>
            <w:sz w:val="24"/>
            <w:szCs w:val="24"/>
          </w:rPr>
        </w:r>
        <w:r w:rsidR="00A96513" w:rsidRPr="00A96513">
          <w:rPr>
            <w:rStyle w:val="a9"/>
            <w:rFonts w:ascii="Times New Roman" w:hAnsi="Times New Roman"/>
            <w:noProof/>
            <w:webHidden/>
            <w:sz w:val="24"/>
            <w:szCs w:val="24"/>
          </w:rPr>
          <w:fldChar w:fldCharType="separate"/>
        </w:r>
        <w:r w:rsidR="004D4DEA">
          <w:rPr>
            <w:rStyle w:val="a9"/>
            <w:rFonts w:ascii="Times New Roman" w:hAnsi="Times New Roman"/>
            <w:noProof/>
            <w:webHidden/>
            <w:sz w:val="24"/>
            <w:szCs w:val="24"/>
          </w:rPr>
          <w:t>9</w:t>
        </w:r>
        <w:r w:rsidR="00A96513" w:rsidRPr="00A96513">
          <w:rPr>
            <w:rStyle w:val="a9"/>
            <w:rFonts w:ascii="Times New Roman" w:hAnsi="Times New Roman"/>
            <w:noProof/>
            <w:webHidden/>
            <w:sz w:val="24"/>
            <w:szCs w:val="24"/>
          </w:rPr>
          <w:fldChar w:fldCharType="end"/>
        </w:r>
      </w:hyperlink>
    </w:p>
    <w:p w14:paraId="38EB7871" w14:textId="5C942986" w:rsidR="00B4662C" w:rsidRPr="00A96513" w:rsidRDefault="002B2EE0" w:rsidP="009D7FEF">
      <w:pPr>
        <w:pStyle w:val="TOC2"/>
        <w:tabs>
          <w:tab w:val="right" w:leader="dot" w:pos="9020"/>
        </w:tabs>
        <w:spacing w:line="360" w:lineRule="auto"/>
        <w:rPr>
          <w:rStyle w:val="a9"/>
          <w:rFonts w:ascii="Times New Roman" w:hAnsi="Times New Roman"/>
          <w:noProof/>
          <w:sz w:val="24"/>
          <w:szCs w:val="24"/>
        </w:rPr>
      </w:pPr>
      <w:r w:rsidRPr="00A96513">
        <w:rPr>
          <w:rStyle w:val="a9"/>
          <w:rFonts w:ascii="Times New Roman" w:hAnsi="Times New Roman"/>
          <w:noProof/>
          <w:sz w:val="24"/>
          <w:szCs w:val="24"/>
        </w:rPr>
        <w:fldChar w:fldCharType="end"/>
      </w:r>
    </w:p>
    <w:p w14:paraId="5EB87C80" w14:textId="77777777" w:rsidR="00B4662C" w:rsidRPr="001E1CE7" w:rsidRDefault="00B4662C" w:rsidP="009D7FEF">
      <w:pPr>
        <w:widowControl/>
        <w:spacing w:line="360" w:lineRule="auto"/>
        <w:jc w:val="left"/>
        <w:rPr>
          <w:rStyle w:val="a9"/>
          <w:rFonts w:ascii="Times New Roman" w:hAnsi="Times New Roman" w:cs="Times New Roman"/>
          <w:color w:val="auto"/>
          <w:kern w:val="0"/>
          <w:szCs w:val="21"/>
          <w:u w:val="none"/>
        </w:rPr>
      </w:pPr>
      <w:r w:rsidRPr="001E1CE7">
        <w:rPr>
          <w:rStyle w:val="a9"/>
          <w:rFonts w:ascii="Times New Roman" w:hAnsi="Times New Roman" w:cs="Times New Roman"/>
          <w:color w:val="auto"/>
          <w:szCs w:val="21"/>
          <w:u w:val="none"/>
        </w:rPr>
        <w:br w:type="page"/>
      </w:r>
    </w:p>
    <w:p w14:paraId="2D95C6D0" w14:textId="0B58AD10" w:rsidR="00191118" w:rsidRPr="001E1CE7" w:rsidRDefault="00191118" w:rsidP="009D7FEF">
      <w:pPr>
        <w:widowControl/>
        <w:spacing w:line="360" w:lineRule="auto"/>
        <w:jc w:val="left"/>
        <w:rPr>
          <w:rFonts w:ascii="Times New Roman" w:hAnsi="Times New Roman" w:cs="Times New Roman"/>
          <w:kern w:val="0"/>
          <w:szCs w:val="21"/>
        </w:rPr>
        <w:sectPr w:rsidR="00191118" w:rsidRPr="001E1CE7" w:rsidSect="008C512E">
          <w:footerReference w:type="default" r:id="rId12"/>
          <w:type w:val="continuous"/>
          <w:pgSz w:w="11910" w:h="16840"/>
          <w:pgMar w:top="1440" w:right="1440" w:bottom="1440" w:left="1440" w:header="857" w:footer="0" w:gutter="0"/>
          <w:pgNumType w:fmt="upperRoman" w:start="1"/>
          <w:cols w:space="720"/>
        </w:sectPr>
      </w:pPr>
    </w:p>
    <w:p w14:paraId="302FEAA6" w14:textId="183D600A" w:rsidR="005F24FA" w:rsidRPr="00BC725D" w:rsidRDefault="005F24FA" w:rsidP="009D7FEF">
      <w:pPr>
        <w:pStyle w:val="2"/>
        <w:rPr>
          <w:rFonts w:ascii="Times New Roman" w:hAnsi="Times New Roman" w:cs="Times New Roman"/>
          <w:sz w:val="28"/>
          <w:szCs w:val="28"/>
        </w:rPr>
      </w:pPr>
      <w:bookmarkStart w:id="0" w:name="_Toc86088112"/>
      <w:r w:rsidRPr="00BC725D">
        <w:rPr>
          <w:rFonts w:ascii="Times New Roman" w:hAnsi="Times New Roman" w:cs="Times New Roman"/>
          <w:sz w:val="28"/>
          <w:szCs w:val="28"/>
        </w:rPr>
        <w:lastRenderedPageBreak/>
        <w:t>Text</w:t>
      </w:r>
      <w:r w:rsidR="00EE1437">
        <w:rPr>
          <w:rFonts w:ascii="Times New Roman" w:hAnsi="Times New Roman" w:cs="Times New Roman"/>
          <w:sz w:val="28"/>
          <w:szCs w:val="28"/>
        </w:rPr>
        <w:t xml:space="preserve"> S1</w:t>
      </w:r>
      <w:r w:rsidRPr="00BC725D">
        <w:rPr>
          <w:rFonts w:ascii="Times New Roman" w:hAnsi="Times New Roman" w:cs="Times New Roman"/>
          <w:sz w:val="28"/>
          <w:szCs w:val="28"/>
        </w:rPr>
        <w:t xml:space="preserve">. </w:t>
      </w:r>
      <w:r w:rsidR="00951E8C" w:rsidRPr="00BC725D">
        <w:rPr>
          <w:rFonts w:ascii="Times New Roman" w:hAnsi="Times New Roman" w:cs="Times New Roman"/>
          <w:sz w:val="28"/>
          <w:szCs w:val="28"/>
        </w:rPr>
        <w:t>The process of choosing eligible participants</w:t>
      </w:r>
      <w:bookmarkEnd w:id="0"/>
    </w:p>
    <w:p w14:paraId="6F199070" w14:textId="2DA91374" w:rsidR="007A44E8" w:rsidRPr="007A2815" w:rsidRDefault="0047753B" w:rsidP="009D7FEF">
      <w:pPr>
        <w:widowControl/>
        <w:spacing w:afterLines="50" w:after="156" w:line="360" w:lineRule="auto"/>
        <w:ind w:firstLineChars="200" w:firstLine="480"/>
        <w:rPr>
          <w:rFonts w:ascii="Times New Roman" w:hAnsi="Times New Roman" w:cs="Times New Roman"/>
          <w:sz w:val="24"/>
          <w:szCs w:val="28"/>
        </w:rPr>
      </w:pPr>
      <w:r w:rsidRPr="007A2815">
        <w:rPr>
          <w:rFonts w:ascii="Times New Roman" w:hAnsi="Times New Roman" w:cs="Times New Roman"/>
          <w:sz w:val="24"/>
          <w:szCs w:val="28"/>
        </w:rPr>
        <w:t xml:space="preserve">To </w:t>
      </w:r>
      <w:r w:rsidR="003F4A1E" w:rsidRPr="007A2815">
        <w:rPr>
          <w:rFonts w:ascii="Times New Roman" w:hAnsi="Times New Roman" w:cs="Times New Roman"/>
          <w:sz w:val="24"/>
          <w:szCs w:val="28"/>
        </w:rPr>
        <w:t xml:space="preserve">properly </w:t>
      </w:r>
      <w:r w:rsidR="00E14167" w:rsidRPr="007A2815">
        <w:rPr>
          <w:rFonts w:ascii="Times New Roman" w:hAnsi="Times New Roman" w:cs="Times New Roman"/>
          <w:sz w:val="24"/>
          <w:szCs w:val="28"/>
        </w:rPr>
        <w:t xml:space="preserve">assess the associations of </w:t>
      </w:r>
      <w:r w:rsidR="00B965B5" w:rsidRPr="007A2815">
        <w:rPr>
          <w:rFonts w:ascii="Times New Roman" w:hAnsi="Times New Roman" w:cs="Times New Roman"/>
          <w:sz w:val="24"/>
          <w:szCs w:val="28"/>
        </w:rPr>
        <w:t xml:space="preserve">two </w:t>
      </w:r>
      <w:r w:rsidR="003F4A1E" w:rsidRPr="007A2815">
        <w:rPr>
          <w:rFonts w:ascii="Times New Roman" w:hAnsi="Times New Roman" w:cs="Times New Roman"/>
          <w:sz w:val="24"/>
          <w:szCs w:val="28"/>
        </w:rPr>
        <w:t xml:space="preserve">well-known </w:t>
      </w:r>
      <w:r w:rsidR="00E14167" w:rsidRPr="007A2815">
        <w:rPr>
          <w:rFonts w:ascii="Times New Roman" w:hAnsi="Times New Roman" w:cs="Times New Roman"/>
          <w:sz w:val="24"/>
          <w:szCs w:val="28"/>
        </w:rPr>
        <w:t xml:space="preserve">prior dietary patterns with obesity and </w:t>
      </w:r>
      <w:r w:rsidR="00B965B5" w:rsidRPr="007A2815">
        <w:rPr>
          <w:rFonts w:ascii="Times New Roman" w:hAnsi="Times New Roman" w:cs="Times New Roman"/>
          <w:sz w:val="24"/>
          <w:szCs w:val="28"/>
        </w:rPr>
        <w:t xml:space="preserve">its </w:t>
      </w:r>
      <w:r w:rsidR="00E14167" w:rsidRPr="007A2815">
        <w:rPr>
          <w:rFonts w:ascii="Times New Roman" w:hAnsi="Times New Roman" w:cs="Times New Roman"/>
          <w:sz w:val="24"/>
          <w:szCs w:val="28"/>
        </w:rPr>
        <w:t xml:space="preserve">metabolic phenotypes, we </w:t>
      </w:r>
      <w:r w:rsidR="00131079" w:rsidRPr="007A2815">
        <w:rPr>
          <w:rFonts w:ascii="Times New Roman" w:hAnsi="Times New Roman" w:cs="Times New Roman"/>
          <w:sz w:val="24"/>
          <w:szCs w:val="28"/>
        </w:rPr>
        <w:t xml:space="preserve">defined detailed inclusion and exclusion criteria according to our study purpose and existing </w:t>
      </w:r>
      <w:r w:rsidR="00D74BE7" w:rsidRPr="007A2815">
        <w:rPr>
          <w:rFonts w:ascii="Times New Roman" w:hAnsi="Times New Roman" w:cs="Times New Roman"/>
          <w:sz w:val="24"/>
          <w:szCs w:val="28"/>
        </w:rPr>
        <w:t xml:space="preserve">similar </w:t>
      </w:r>
      <w:r w:rsidR="00131079" w:rsidRPr="007A2815">
        <w:rPr>
          <w:rFonts w:ascii="Times New Roman" w:hAnsi="Times New Roman" w:cs="Times New Roman"/>
          <w:sz w:val="24"/>
          <w:szCs w:val="28"/>
        </w:rPr>
        <w:t xml:space="preserve">researches. In addition to </w:t>
      </w:r>
      <w:r w:rsidR="00D74BE7" w:rsidRPr="007A2815">
        <w:rPr>
          <w:rFonts w:ascii="Times New Roman" w:hAnsi="Times New Roman" w:cs="Times New Roman"/>
          <w:sz w:val="24"/>
          <w:szCs w:val="28"/>
        </w:rPr>
        <w:t xml:space="preserve">some conventional aspects such as basic characteristics of population and missing data, we further considered the possibility of reverse causality and </w:t>
      </w:r>
      <w:r w:rsidR="00B965B5" w:rsidRPr="007A2815">
        <w:rPr>
          <w:rFonts w:ascii="Times New Roman" w:hAnsi="Times New Roman" w:cs="Times New Roman"/>
          <w:sz w:val="24"/>
          <w:szCs w:val="28"/>
        </w:rPr>
        <w:t xml:space="preserve">tried to </w:t>
      </w:r>
      <w:r w:rsidR="00E80BA1">
        <w:rPr>
          <w:rFonts w:ascii="Times New Roman" w:hAnsi="Times New Roman" w:cs="Times New Roman" w:hint="eastAsia"/>
          <w:sz w:val="24"/>
          <w:szCs w:val="28"/>
        </w:rPr>
        <w:t>minimize</w:t>
      </w:r>
      <w:r w:rsidR="00D74BE7" w:rsidRPr="007A2815">
        <w:rPr>
          <w:rFonts w:ascii="Times New Roman" w:hAnsi="Times New Roman" w:cs="Times New Roman"/>
          <w:sz w:val="24"/>
          <w:szCs w:val="28"/>
        </w:rPr>
        <w:t xml:space="preserve"> it by excluding subjects with self-reported cardiometabolic diseases or cancer. The flow chart of participants enrollment was shown in </w:t>
      </w:r>
      <w:r w:rsidR="00A31152" w:rsidRPr="00A31152">
        <w:rPr>
          <w:rFonts w:ascii="Times New Roman" w:hAnsi="Times New Roman" w:cs="Times New Roman"/>
          <w:sz w:val="24"/>
          <w:szCs w:val="28"/>
        </w:rPr>
        <w:t>Fig</w:t>
      </w:r>
      <w:r w:rsidR="00EE1437">
        <w:rPr>
          <w:rFonts w:ascii="Times New Roman" w:hAnsi="Times New Roman" w:cs="Times New Roman"/>
          <w:sz w:val="24"/>
          <w:szCs w:val="28"/>
        </w:rPr>
        <w:t>ure S1</w:t>
      </w:r>
      <w:r w:rsidR="00D74BE7" w:rsidRPr="007A2815">
        <w:rPr>
          <w:rFonts w:ascii="Times New Roman" w:hAnsi="Times New Roman" w:cs="Times New Roman"/>
          <w:sz w:val="24"/>
          <w:szCs w:val="28"/>
        </w:rPr>
        <w:t>.</w:t>
      </w:r>
    </w:p>
    <w:p w14:paraId="780DCEBE" w14:textId="1E2211FC" w:rsidR="007A44E8" w:rsidRPr="001E1CE7" w:rsidRDefault="00210C91" w:rsidP="009D7FEF">
      <w:pPr>
        <w:widowControl/>
        <w:spacing w:afterLines="50" w:after="156" w:line="360" w:lineRule="auto"/>
        <w:jc w:val="center"/>
        <w:rPr>
          <w:rFonts w:ascii="Times New Roman" w:hAnsi="Times New Roman" w:cs="Times New Roman"/>
        </w:rPr>
      </w:pPr>
      <w:r w:rsidRPr="001E1CE7">
        <w:rPr>
          <w:rFonts w:ascii="Times New Roman" w:hAnsi="Times New Roman" w:cs="Times New Roman"/>
        </w:rPr>
        <w:object w:dxaOrig="17035" w:dyaOrig="17027" w14:anchorId="46BE0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pt;height:444.5pt" o:ole="">
            <v:imagedata r:id="rId13" o:title=""/>
          </v:shape>
          <o:OLEObject Type="Embed" ProgID="PowerPoint.Show.12" ShapeID="_x0000_i1025" DrawAspect="Content" ObjectID="_1699726008" r:id="rId14"/>
        </w:object>
      </w:r>
    </w:p>
    <w:p w14:paraId="40BA0CB7" w14:textId="6F8081F3" w:rsidR="007954EF" w:rsidRPr="007954EF" w:rsidRDefault="007954EF" w:rsidP="009D7FEF">
      <w:pPr>
        <w:pStyle w:val="af"/>
        <w:spacing w:line="360" w:lineRule="auto"/>
        <w:rPr>
          <w:rFonts w:ascii="Times New Roman" w:hAnsi="Times New Roman" w:cs="Times New Roman"/>
          <w:b/>
          <w:bCs/>
          <w:sz w:val="24"/>
          <w:szCs w:val="24"/>
        </w:rPr>
      </w:pPr>
      <w:bookmarkStart w:id="1" w:name="_Toc86083538"/>
      <w:r w:rsidRPr="007954EF">
        <w:rPr>
          <w:rFonts w:ascii="Times New Roman" w:hAnsi="Times New Roman" w:cs="Times New Roman"/>
          <w:b/>
          <w:bCs/>
          <w:sz w:val="24"/>
          <w:szCs w:val="24"/>
        </w:rPr>
        <w:t>Figure S</w:t>
      </w:r>
      <w:r w:rsidRPr="007954EF">
        <w:rPr>
          <w:rFonts w:ascii="Times New Roman" w:hAnsi="Times New Roman" w:cs="Times New Roman"/>
          <w:b/>
          <w:bCs/>
          <w:sz w:val="24"/>
          <w:szCs w:val="24"/>
        </w:rPr>
        <w:fldChar w:fldCharType="begin"/>
      </w:r>
      <w:r w:rsidRPr="007954EF">
        <w:rPr>
          <w:rFonts w:ascii="Times New Roman" w:hAnsi="Times New Roman" w:cs="Times New Roman"/>
          <w:b/>
          <w:bCs/>
          <w:sz w:val="24"/>
          <w:szCs w:val="24"/>
        </w:rPr>
        <w:instrText xml:space="preserve"> SEQ Figure_S \* ARABIC </w:instrText>
      </w:r>
      <w:r w:rsidRPr="007954EF">
        <w:rPr>
          <w:rFonts w:ascii="Times New Roman" w:hAnsi="Times New Roman" w:cs="Times New Roman"/>
          <w:b/>
          <w:bCs/>
          <w:sz w:val="24"/>
          <w:szCs w:val="24"/>
        </w:rPr>
        <w:fldChar w:fldCharType="separate"/>
      </w:r>
      <w:r w:rsidR="00CE1127">
        <w:rPr>
          <w:rFonts w:ascii="Times New Roman" w:hAnsi="Times New Roman" w:cs="Times New Roman"/>
          <w:b/>
          <w:bCs/>
          <w:noProof/>
          <w:sz w:val="24"/>
          <w:szCs w:val="24"/>
        </w:rPr>
        <w:t>1</w:t>
      </w:r>
      <w:r w:rsidRPr="007954EF">
        <w:rPr>
          <w:rFonts w:ascii="Times New Roman" w:hAnsi="Times New Roman" w:cs="Times New Roman"/>
          <w:b/>
          <w:bCs/>
          <w:sz w:val="24"/>
          <w:szCs w:val="24"/>
        </w:rPr>
        <w:fldChar w:fldCharType="end"/>
      </w:r>
      <w:r w:rsidR="00E32FF6">
        <w:rPr>
          <w:rFonts w:ascii="Times New Roman" w:hAnsi="Times New Roman" w:cs="Times New Roman"/>
          <w:b/>
          <w:bCs/>
          <w:sz w:val="24"/>
          <w:szCs w:val="24"/>
        </w:rPr>
        <w:t>.</w:t>
      </w:r>
      <w:r w:rsidRPr="007954EF">
        <w:rPr>
          <w:rFonts w:ascii="Times New Roman" w:hAnsi="Times New Roman" w:cs="Times New Roman"/>
          <w:b/>
          <w:bCs/>
          <w:sz w:val="24"/>
          <w:szCs w:val="24"/>
        </w:rPr>
        <w:t xml:space="preserve"> The flow chart of participants enrollment</w:t>
      </w:r>
      <w:bookmarkEnd w:id="1"/>
    </w:p>
    <w:p w14:paraId="66C287D3" w14:textId="34D0978F" w:rsidR="007A44E8" w:rsidRPr="00A534DB" w:rsidRDefault="00307823" w:rsidP="009D7FEF">
      <w:pPr>
        <w:spacing w:line="360" w:lineRule="auto"/>
        <w:rPr>
          <w:rFonts w:ascii="Times New Roman" w:hAnsi="Times New Roman" w:cs="Times New Roman"/>
          <w:szCs w:val="21"/>
        </w:rPr>
      </w:pPr>
      <w:r w:rsidRPr="00A534DB">
        <w:rPr>
          <w:rFonts w:ascii="Times New Roman" w:hAnsi="Times New Roman" w:cs="Times New Roman"/>
          <w:szCs w:val="21"/>
        </w:rPr>
        <w:lastRenderedPageBreak/>
        <w:t>Abbreviation</w:t>
      </w:r>
      <w:r w:rsidR="00D94E8D" w:rsidRPr="00A534DB">
        <w:rPr>
          <w:rFonts w:ascii="Times New Roman" w:hAnsi="Times New Roman" w:cs="Times New Roman"/>
          <w:szCs w:val="21"/>
        </w:rPr>
        <w:t>s</w:t>
      </w:r>
      <w:r w:rsidRPr="00A534DB">
        <w:rPr>
          <w:rFonts w:ascii="Times New Roman" w:hAnsi="Times New Roman" w:cs="Times New Roman"/>
          <w:szCs w:val="21"/>
        </w:rPr>
        <w:t xml:space="preserve">: </w:t>
      </w:r>
      <w:r w:rsidR="00B00AE2" w:rsidRPr="00A534DB">
        <w:rPr>
          <w:rFonts w:ascii="Times New Roman" w:hAnsi="Times New Roman" w:cs="Times New Roman"/>
          <w:szCs w:val="21"/>
        </w:rPr>
        <w:t>CMEC</w:t>
      </w:r>
      <w:r w:rsidR="00D94E8D" w:rsidRPr="00A534DB">
        <w:rPr>
          <w:rFonts w:ascii="Times New Roman" w:hAnsi="Times New Roman" w:cs="Times New Roman"/>
          <w:szCs w:val="21"/>
        </w:rPr>
        <w:t xml:space="preserve"> = </w:t>
      </w:r>
      <w:r w:rsidR="00B00AE2" w:rsidRPr="00A534DB">
        <w:rPr>
          <w:rFonts w:ascii="Times New Roman" w:hAnsi="Times New Roman" w:cs="Times New Roman"/>
          <w:szCs w:val="21"/>
        </w:rPr>
        <w:t>the China Multi-Ethnic Cohort; BMI</w:t>
      </w:r>
      <w:r w:rsidR="00D94E8D" w:rsidRPr="00A534DB">
        <w:rPr>
          <w:rFonts w:ascii="Times New Roman" w:hAnsi="Times New Roman" w:cs="Times New Roman"/>
          <w:szCs w:val="21"/>
        </w:rPr>
        <w:t xml:space="preserve"> = </w:t>
      </w:r>
      <w:r w:rsidR="00B00AE2" w:rsidRPr="00A534DB">
        <w:rPr>
          <w:rFonts w:ascii="Times New Roman" w:hAnsi="Times New Roman" w:cs="Times New Roman"/>
          <w:szCs w:val="21"/>
        </w:rPr>
        <w:t>body</w:t>
      </w:r>
      <w:r w:rsidRPr="00A534DB">
        <w:rPr>
          <w:rFonts w:ascii="Times New Roman" w:hAnsi="Times New Roman" w:cs="Times New Roman"/>
          <w:szCs w:val="21"/>
        </w:rPr>
        <w:t>-</w:t>
      </w:r>
      <w:r w:rsidR="00B00AE2" w:rsidRPr="00A534DB">
        <w:rPr>
          <w:rFonts w:ascii="Times New Roman" w:hAnsi="Times New Roman" w:cs="Times New Roman"/>
          <w:szCs w:val="21"/>
        </w:rPr>
        <w:t>mass index.</w:t>
      </w:r>
    </w:p>
    <w:p w14:paraId="5DB92FE2" w14:textId="57160E30" w:rsidR="00B00AE2" w:rsidRPr="00A534DB" w:rsidRDefault="00B00AE2" w:rsidP="009D7FEF">
      <w:pPr>
        <w:spacing w:line="360" w:lineRule="auto"/>
        <w:rPr>
          <w:rFonts w:ascii="Times New Roman" w:hAnsi="Times New Roman" w:cs="Times New Roman"/>
          <w:szCs w:val="21"/>
        </w:rPr>
      </w:pPr>
      <w:r w:rsidRPr="00A534DB">
        <w:rPr>
          <w:rFonts w:ascii="Times New Roman" w:hAnsi="Times New Roman" w:cs="Times New Roman"/>
          <w:szCs w:val="21"/>
        </w:rPr>
        <w:t>a</w:t>
      </w:r>
      <w:r w:rsidR="00085CA7" w:rsidRPr="00A534DB">
        <w:rPr>
          <w:rFonts w:ascii="Times New Roman" w:hAnsi="Times New Roman" w:cs="Times New Roman"/>
          <w:szCs w:val="21"/>
        </w:rPr>
        <w:t>.</w:t>
      </w:r>
      <w:r w:rsidRPr="00A534DB">
        <w:rPr>
          <w:rFonts w:ascii="Times New Roman" w:hAnsi="Times New Roman" w:cs="Times New Roman"/>
          <w:szCs w:val="21"/>
        </w:rPr>
        <w:t xml:space="preserve"> Diet-related data included information about tea, alcohol, </w:t>
      </w:r>
      <w:r w:rsidR="00D62563" w:rsidRPr="00A534DB">
        <w:rPr>
          <w:rFonts w:ascii="Times New Roman" w:hAnsi="Times New Roman" w:cs="Times New Roman"/>
          <w:szCs w:val="21"/>
        </w:rPr>
        <w:t>food frequency questionnaires (</w:t>
      </w:r>
      <w:r w:rsidRPr="00A534DB">
        <w:rPr>
          <w:rFonts w:ascii="Times New Roman" w:hAnsi="Times New Roman" w:cs="Times New Roman"/>
          <w:szCs w:val="21"/>
        </w:rPr>
        <w:t>FFQ</w:t>
      </w:r>
      <w:r w:rsidR="00750790" w:rsidRPr="00A534DB">
        <w:rPr>
          <w:rFonts w:ascii="Times New Roman" w:hAnsi="Times New Roman" w:cs="Times New Roman"/>
          <w:szCs w:val="21"/>
        </w:rPr>
        <w:t>s</w:t>
      </w:r>
      <w:r w:rsidR="00D62563" w:rsidRPr="00A534DB">
        <w:rPr>
          <w:rFonts w:ascii="Times New Roman" w:hAnsi="Times New Roman" w:cs="Times New Roman"/>
          <w:szCs w:val="21"/>
        </w:rPr>
        <w:t>)</w:t>
      </w:r>
      <w:r w:rsidRPr="00A534DB">
        <w:rPr>
          <w:rFonts w:ascii="Times New Roman" w:hAnsi="Times New Roman" w:cs="Times New Roman"/>
          <w:szCs w:val="21"/>
        </w:rPr>
        <w:t>, condiment and dietary supplements;</w:t>
      </w:r>
    </w:p>
    <w:p w14:paraId="246EE04C" w14:textId="0FC24766" w:rsidR="00B00AE2" w:rsidRPr="00A534DB" w:rsidRDefault="00B00AE2" w:rsidP="009D7FEF">
      <w:pPr>
        <w:spacing w:line="360" w:lineRule="auto"/>
        <w:rPr>
          <w:rFonts w:ascii="Times New Roman" w:hAnsi="Times New Roman" w:cs="Times New Roman"/>
          <w:szCs w:val="21"/>
        </w:rPr>
      </w:pPr>
      <w:r w:rsidRPr="00A534DB">
        <w:rPr>
          <w:rFonts w:ascii="Times New Roman" w:hAnsi="Times New Roman" w:cs="Times New Roman"/>
          <w:szCs w:val="21"/>
        </w:rPr>
        <w:t>b</w:t>
      </w:r>
      <w:r w:rsidR="00085CA7" w:rsidRPr="00A534DB">
        <w:rPr>
          <w:rFonts w:ascii="Times New Roman" w:hAnsi="Times New Roman" w:cs="Times New Roman"/>
          <w:szCs w:val="21"/>
        </w:rPr>
        <w:t>.</w:t>
      </w:r>
      <w:r w:rsidRPr="00A534DB">
        <w:rPr>
          <w:rFonts w:ascii="Times New Roman" w:hAnsi="Times New Roman" w:cs="Times New Roman"/>
          <w:szCs w:val="21"/>
        </w:rPr>
        <w:t xml:space="preserve"> Extreme total energy intake was defined as &lt; 600 or &gt; 3500 kcal/day for female, and &lt; 800 or &gt; 4200 kcal/day for male;</w:t>
      </w:r>
    </w:p>
    <w:p w14:paraId="4C9F8C5D" w14:textId="2B39C655" w:rsidR="00B00AE2" w:rsidRPr="00A534DB" w:rsidRDefault="00B00AE2" w:rsidP="009D7FEF">
      <w:pPr>
        <w:spacing w:line="360" w:lineRule="auto"/>
        <w:rPr>
          <w:rFonts w:ascii="Times New Roman" w:hAnsi="Times New Roman" w:cs="Times New Roman"/>
          <w:szCs w:val="21"/>
        </w:rPr>
      </w:pPr>
      <w:r w:rsidRPr="00A534DB">
        <w:rPr>
          <w:rFonts w:ascii="Times New Roman" w:hAnsi="Times New Roman" w:cs="Times New Roman"/>
          <w:szCs w:val="21"/>
        </w:rPr>
        <w:t>c</w:t>
      </w:r>
      <w:r w:rsidR="00085CA7" w:rsidRPr="00A534DB">
        <w:rPr>
          <w:rFonts w:ascii="Times New Roman" w:hAnsi="Times New Roman" w:cs="Times New Roman"/>
          <w:szCs w:val="21"/>
        </w:rPr>
        <w:t>.</w:t>
      </w:r>
      <w:r w:rsidRPr="00A534DB">
        <w:rPr>
          <w:rFonts w:ascii="Times New Roman" w:hAnsi="Times New Roman" w:cs="Times New Roman"/>
          <w:szCs w:val="21"/>
        </w:rPr>
        <w:t xml:space="preserve"> Underweight was defined as BMI &lt; 18.5 kg/m</w:t>
      </w:r>
      <w:r w:rsidRPr="00A534DB">
        <w:rPr>
          <w:rFonts w:ascii="Times New Roman" w:hAnsi="Times New Roman" w:cs="Times New Roman"/>
          <w:szCs w:val="21"/>
          <w:vertAlign w:val="superscript"/>
        </w:rPr>
        <w:t>2</w:t>
      </w:r>
      <w:r w:rsidRPr="00A534DB">
        <w:rPr>
          <w:rFonts w:ascii="Times New Roman" w:hAnsi="Times New Roman" w:cs="Times New Roman"/>
          <w:szCs w:val="21"/>
        </w:rPr>
        <w:t>;</w:t>
      </w:r>
    </w:p>
    <w:p w14:paraId="47FFB47A" w14:textId="1668AFAC" w:rsidR="008A0525" w:rsidRDefault="00B00AE2" w:rsidP="009D7FEF">
      <w:pPr>
        <w:spacing w:line="360" w:lineRule="auto"/>
        <w:rPr>
          <w:rFonts w:ascii="Times New Roman" w:hAnsi="Times New Roman" w:cs="Times New Roman"/>
          <w:szCs w:val="21"/>
        </w:rPr>
      </w:pPr>
      <w:r w:rsidRPr="00A534DB">
        <w:rPr>
          <w:rFonts w:ascii="Times New Roman" w:hAnsi="Times New Roman" w:cs="Times New Roman"/>
          <w:szCs w:val="21"/>
        </w:rPr>
        <w:t>d</w:t>
      </w:r>
      <w:r w:rsidR="00085CA7" w:rsidRPr="00A534DB">
        <w:rPr>
          <w:rFonts w:ascii="Times New Roman" w:hAnsi="Times New Roman" w:cs="Times New Roman"/>
          <w:szCs w:val="21"/>
        </w:rPr>
        <w:t>.</w:t>
      </w:r>
      <w:r w:rsidRPr="00A534DB">
        <w:rPr>
          <w:rFonts w:ascii="Times New Roman" w:hAnsi="Times New Roman" w:cs="Times New Roman"/>
          <w:szCs w:val="21"/>
        </w:rPr>
        <w:t xml:space="preserve"> Cardiometabolic diseases included diabetes, hypertension, hyperlipidemia, coronary heart disease and stroke.</w:t>
      </w:r>
    </w:p>
    <w:p w14:paraId="560EF20D" w14:textId="20F625FF" w:rsidR="00EA4666" w:rsidRPr="008A0525" w:rsidRDefault="008A0525" w:rsidP="009D7FEF">
      <w:pPr>
        <w:widowControl/>
        <w:spacing w:line="360" w:lineRule="auto"/>
        <w:jc w:val="left"/>
        <w:rPr>
          <w:rFonts w:ascii="Times New Roman" w:hAnsi="Times New Roman" w:cs="Times New Roman"/>
          <w:szCs w:val="21"/>
        </w:rPr>
      </w:pPr>
      <w:r>
        <w:rPr>
          <w:rFonts w:ascii="Times New Roman" w:hAnsi="Times New Roman" w:cs="Times New Roman"/>
          <w:szCs w:val="21"/>
        </w:rPr>
        <w:br w:type="page"/>
      </w:r>
    </w:p>
    <w:p w14:paraId="5B99F970" w14:textId="22E70F29" w:rsidR="00DC1132" w:rsidRPr="00A6502C" w:rsidRDefault="00DC1132" w:rsidP="009D7FEF">
      <w:pPr>
        <w:pStyle w:val="2"/>
        <w:rPr>
          <w:rFonts w:ascii="Times New Roman" w:hAnsi="Times New Roman" w:cs="Times New Roman"/>
          <w:sz w:val="28"/>
          <w:szCs w:val="28"/>
        </w:rPr>
      </w:pPr>
      <w:bookmarkStart w:id="2" w:name="_Toc63412217"/>
      <w:bookmarkStart w:id="3" w:name="_Toc86088113"/>
      <w:r w:rsidRPr="00A6502C">
        <w:rPr>
          <w:rFonts w:ascii="Times New Roman" w:hAnsi="Times New Roman" w:cs="Times New Roman"/>
          <w:sz w:val="28"/>
          <w:szCs w:val="28"/>
        </w:rPr>
        <w:lastRenderedPageBreak/>
        <w:t>Text</w:t>
      </w:r>
      <w:r w:rsidR="00F66F7C">
        <w:rPr>
          <w:rFonts w:ascii="Times New Roman" w:hAnsi="Times New Roman" w:cs="Times New Roman"/>
          <w:sz w:val="28"/>
          <w:szCs w:val="28"/>
        </w:rPr>
        <w:t xml:space="preserve"> S2</w:t>
      </w:r>
      <w:r w:rsidRPr="00A6502C">
        <w:rPr>
          <w:rFonts w:ascii="Times New Roman" w:hAnsi="Times New Roman" w:cs="Times New Roman"/>
          <w:sz w:val="28"/>
          <w:szCs w:val="28"/>
        </w:rPr>
        <w:t xml:space="preserve">. </w:t>
      </w:r>
      <w:bookmarkEnd w:id="2"/>
      <w:r w:rsidR="00BB0F90" w:rsidRPr="00A6502C">
        <w:rPr>
          <w:rFonts w:ascii="Times New Roman" w:hAnsi="Times New Roman" w:cs="Times New Roman"/>
          <w:sz w:val="28"/>
          <w:szCs w:val="28"/>
        </w:rPr>
        <w:t>The process of constructing directed acyclic graph (DAG)</w:t>
      </w:r>
      <w:bookmarkEnd w:id="3"/>
    </w:p>
    <w:p w14:paraId="3CBD635C" w14:textId="66EB0F60" w:rsidR="009341C4" w:rsidRPr="00554CAB" w:rsidRDefault="009341C4" w:rsidP="009D7FEF">
      <w:pPr>
        <w:widowControl/>
        <w:spacing w:afterLines="50" w:after="156" w:line="360" w:lineRule="auto"/>
        <w:ind w:firstLineChars="200" w:firstLine="480"/>
        <w:rPr>
          <w:rFonts w:ascii="Times New Roman" w:hAnsi="Times New Roman" w:cs="Times New Roman"/>
          <w:sz w:val="24"/>
          <w:szCs w:val="28"/>
        </w:rPr>
      </w:pPr>
      <w:r w:rsidRPr="00554CAB">
        <w:rPr>
          <w:rFonts w:ascii="Times New Roman" w:hAnsi="Times New Roman" w:cs="Times New Roman"/>
          <w:sz w:val="24"/>
          <w:szCs w:val="28"/>
        </w:rPr>
        <w:t xml:space="preserve">The DAG was </w:t>
      </w:r>
      <w:r w:rsidR="007C0943" w:rsidRPr="00554CAB">
        <w:rPr>
          <w:rFonts w:ascii="Times New Roman" w:hAnsi="Times New Roman" w:cs="Times New Roman"/>
          <w:sz w:val="24"/>
          <w:szCs w:val="28"/>
        </w:rPr>
        <w:t>constructed</w:t>
      </w:r>
      <w:r w:rsidRPr="00554CAB">
        <w:rPr>
          <w:rFonts w:ascii="Times New Roman" w:hAnsi="Times New Roman" w:cs="Times New Roman"/>
          <w:sz w:val="24"/>
          <w:szCs w:val="28"/>
        </w:rPr>
        <w:t xml:space="preserve"> based on </w:t>
      </w:r>
      <w:r w:rsidR="008F645E" w:rsidRPr="00554CAB">
        <w:rPr>
          <w:rFonts w:ascii="Times New Roman" w:hAnsi="Times New Roman" w:cs="Times New Roman"/>
          <w:sz w:val="24"/>
          <w:szCs w:val="28"/>
        </w:rPr>
        <w:t>the pro</w:t>
      </w:r>
      <w:r w:rsidR="00C93DFF" w:rsidRPr="00554CAB">
        <w:rPr>
          <w:rFonts w:ascii="Times New Roman" w:hAnsi="Times New Roman" w:cs="Times New Roman"/>
          <w:sz w:val="24"/>
          <w:szCs w:val="28"/>
        </w:rPr>
        <w:t>cedure</w:t>
      </w:r>
      <w:r w:rsidR="008F645E" w:rsidRPr="00554CAB">
        <w:rPr>
          <w:rFonts w:ascii="Times New Roman" w:hAnsi="Times New Roman" w:cs="Times New Roman"/>
          <w:sz w:val="24"/>
          <w:szCs w:val="28"/>
        </w:rPr>
        <w:t xml:space="preserve"> of “Evidence Synthesis for Constructing Directed Acyclic Graphs” (ESC-DAGs)</w:t>
      </w:r>
      <w:r w:rsidR="00C93DFF" w:rsidRPr="00554CAB">
        <w:rPr>
          <w:rFonts w:ascii="Times New Roman" w:hAnsi="Times New Roman" w:cs="Times New Roman"/>
          <w:sz w:val="24"/>
          <w:szCs w:val="28"/>
        </w:rPr>
        <w:t xml:space="preserve"> method</w:t>
      </w:r>
      <w:r w:rsidRPr="00554CAB">
        <w:rPr>
          <w:rFonts w:ascii="Times New Roman" w:hAnsi="Times New Roman" w:cs="Times New Roman"/>
          <w:sz w:val="24"/>
          <w:szCs w:val="28"/>
        </w:rPr>
        <w:t>.</w:t>
      </w:r>
      <w:r w:rsidR="008F645E" w:rsidRPr="00554CAB">
        <w:rPr>
          <w:rFonts w:ascii="Times New Roman" w:hAnsi="Times New Roman" w:cs="Times New Roman"/>
          <w:sz w:val="24"/>
          <w:szCs w:val="28"/>
          <w:vertAlign w:val="superscript"/>
        </w:rPr>
        <w:t>1</w:t>
      </w:r>
      <w:r w:rsidRPr="00554CAB">
        <w:rPr>
          <w:rFonts w:ascii="Times New Roman" w:hAnsi="Times New Roman" w:cs="Times New Roman"/>
          <w:sz w:val="24"/>
          <w:szCs w:val="28"/>
        </w:rPr>
        <w:t xml:space="preserve"> First, we determined a pool of potential confounders according to systematic literature review</w:t>
      </w:r>
      <w:r w:rsidR="00C93DFF" w:rsidRPr="00554CAB">
        <w:rPr>
          <w:rFonts w:ascii="Times New Roman" w:hAnsi="Times New Roman" w:cs="Times New Roman"/>
          <w:sz w:val="24"/>
          <w:szCs w:val="28"/>
        </w:rPr>
        <w:t xml:space="preserve"> on this study topic</w:t>
      </w:r>
      <w:r w:rsidR="008F645E" w:rsidRPr="00554CAB">
        <w:rPr>
          <w:rFonts w:ascii="Times New Roman" w:hAnsi="Times New Roman" w:cs="Times New Roman"/>
          <w:sz w:val="24"/>
          <w:szCs w:val="28"/>
        </w:rPr>
        <w:t>. Second,</w:t>
      </w:r>
      <w:r w:rsidRPr="00554CAB">
        <w:rPr>
          <w:rFonts w:ascii="Times New Roman" w:hAnsi="Times New Roman" w:cs="Times New Roman"/>
          <w:sz w:val="24"/>
          <w:szCs w:val="28"/>
        </w:rPr>
        <w:t xml:space="preserve"> we assumed </w:t>
      </w:r>
      <w:r w:rsidR="008F645E" w:rsidRPr="00554CAB">
        <w:rPr>
          <w:rFonts w:ascii="Times New Roman" w:hAnsi="Times New Roman" w:cs="Times New Roman"/>
          <w:sz w:val="24"/>
          <w:szCs w:val="28"/>
        </w:rPr>
        <w:t xml:space="preserve">a saturated DAG by drawing directed or undirected edges between all </w:t>
      </w:r>
      <w:r w:rsidR="00C93DFF" w:rsidRPr="00554CAB">
        <w:rPr>
          <w:rFonts w:ascii="Times New Roman" w:hAnsi="Times New Roman" w:cs="Times New Roman"/>
          <w:sz w:val="24"/>
          <w:szCs w:val="28"/>
        </w:rPr>
        <w:t xml:space="preserve">pairs of </w:t>
      </w:r>
      <w:r w:rsidR="008F645E" w:rsidRPr="00554CAB">
        <w:rPr>
          <w:rFonts w:ascii="Times New Roman" w:hAnsi="Times New Roman" w:cs="Times New Roman"/>
          <w:sz w:val="24"/>
          <w:szCs w:val="28"/>
        </w:rPr>
        <w:t>variables</w:t>
      </w:r>
      <w:r w:rsidR="00C93DFF" w:rsidRPr="00554CAB">
        <w:rPr>
          <w:rFonts w:ascii="Times New Roman" w:hAnsi="Times New Roman" w:cs="Times New Roman"/>
          <w:sz w:val="24"/>
          <w:szCs w:val="28"/>
        </w:rPr>
        <w:t xml:space="preserve"> (including exposure, outcome, and all potential confounders)</w:t>
      </w:r>
      <w:r w:rsidRPr="00554CAB">
        <w:rPr>
          <w:rFonts w:ascii="Times New Roman" w:hAnsi="Times New Roman" w:cs="Times New Roman"/>
          <w:sz w:val="24"/>
          <w:szCs w:val="28"/>
        </w:rPr>
        <w:t xml:space="preserve">. </w:t>
      </w:r>
      <w:r w:rsidR="008F645E" w:rsidRPr="00554CAB">
        <w:rPr>
          <w:rFonts w:ascii="Times New Roman" w:hAnsi="Times New Roman" w:cs="Times New Roman"/>
          <w:sz w:val="24"/>
          <w:szCs w:val="28"/>
        </w:rPr>
        <w:t>Third</w:t>
      </w:r>
      <w:r w:rsidRPr="00554CAB">
        <w:rPr>
          <w:rFonts w:ascii="Times New Roman" w:hAnsi="Times New Roman" w:cs="Times New Roman"/>
          <w:sz w:val="24"/>
          <w:szCs w:val="28"/>
        </w:rPr>
        <w:t xml:space="preserve">, each </w:t>
      </w:r>
      <w:r w:rsidR="008F645E" w:rsidRPr="00554CAB">
        <w:rPr>
          <w:rFonts w:ascii="Times New Roman" w:hAnsi="Times New Roman" w:cs="Times New Roman"/>
          <w:sz w:val="24"/>
          <w:szCs w:val="28"/>
        </w:rPr>
        <w:t>edge</w:t>
      </w:r>
      <w:r w:rsidRPr="00554CAB">
        <w:rPr>
          <w:rFonts w:ascii="Times New Roman" w:hAnsi="Times New Roman" w:cs="Times New Roman"/>
          <w:sz w:val="24"/>
          <w:szCs w:val="28"/>
        </w:rPr>
        <w:t xml:space="preserve"> in the saturated DAG was assessed u</w:t>
      </w:r>
      <w:r w:rsidR="008F645E" w:rsidRPr="00554CAB">
        <w:rPr>
          <w:rFonts w:ascii="Times New Roman" w:hAnsi="Times New Roman" w:cs="Times New Roman"/>
          <w:sz w:val="24"/>
          <w:szCs w:val="28"/>
        </w:rPr>
        <w:t>sing</w:t>
      </w:r>
      <w:r w:rsidRPr="00554CAB">
        <w:rPr>
          <w:rFonts w:ascii="Times New Roman" w:hAnsi="Times New Roman" w:cs="Times New Roman"/>
          <w:sz w:val="24"/>
          <w:szCs w:val="28"/>
        </w:rPr>
        <w:t xml:space="preserve"> several causal criteria (including temporality, validity, and theoretical support) and </w:t>
      </w:r>
      <w:r w:rsidR="008F645E" w:rsidRPr="00554CAB">
        <w:rPr>
          <w:rFonts w:ascii="Times New Roman" w:hAnsi="Times New Roman" w:cs="Times New Roman"/>
          <w:sz w:val="24"/>
          <w:szCs w:val="28"/>
        </w:rPr>
        <w:t>determined</w:t>
      </w:r>
      <w:r w:rsidRPr="00554CAB">
        <w:rPr>
          <w:rFonts w:ascii="Times New Roman" w:hAnsi="Times New Roman" w:cs="Times New Roman"/>
          <w:sz w:val="24"/>
          <w:szCs w:val="28"/>
        </w:rPr>
        <w:t xml:space="preserve"> as retained, reversed, bi-directional or deleted. </w:t>
      </w:r>
      <w:r w:rsidR="008F645E" w:rsidRPr="00554CAB">
        <w:rPr>
          <w:rFonts w:ascii="Times New Roman" w:hAnsi="Times New Roman" w:cs="Times New Roman"/>
          <w:sz w:val="24"/>
          <w:szCs w:val="28"/>
        </w:rPr>
        <w:t>Fourth</w:t>
      </w:r>
      <w:r w:rsidRPr="00554CAB">
        <w:rPr>
          <w:rFonts w:ascii="Times New Roman" w:hAnsi="Times New Roman" w:cs="Times New Roman"/>
          <w:sz w:val="24"/>
          <w:szCs w:val="28"/>
        </w:rPr>
        <w:t xml:space="preserve">, </w:t>
      </w:r>
      <w:r w:rsidR="005E272A" w:rsidRPr="00554CAB">
        <w:rPr>
          <w:rFonts w:ascii="Times New Roman" w:hAnsi="Times New Roman" w:cs="Times New Roman"/>
          <w:sz w:val="24"/>
          <w:szCs w:val="28"/>
        </w:rPr>
        <w:t>based on</w:t>
      </w:r>
      <w:r w:rsidR="00C93DFF" w:rsidRPr="00554CAB">
        <w:rPr>
          <w:rFonts w:ascii="Times New Roman" w:hAnsi="Times New Roman" w:cs="Times New Roman"/>
          <w:sz w:val="24"/>
          <w:szCs w:val="28"/>
        </w:rPr>
        <w:t xml:space="preserve"> decisions on each edge, </w:t>
      </w:r>
      <w:r w:rsidRPr="00554CAB">
        <w:rPr>
          <w:rFonts w:ascii="Times New Roman" w:hAnsi="Times New Roman" w:cs="Times New Roman"/>
          <w:sz w:val="24"/>
          <w:szCs w:val="28"/>
        </w:rPr>
        <w:t>a simplified DAG was c</w:t>
      </w:r>
      <w:r w:rsidR="008F645E" w:rsidRPr="00554CAB">
        <w:rPr>
          <w:rFonts w:ascii="Times New Roman" w:hAnsi="Times New Roman" w:cs="Times New Roman"/>
          <w:sz w:val="24"/>
          <w:szCs w:val="28"/>
        </w:rPr>
        <w:t>onstruct</w:t>
      </w:r>
      <w:r w:rsidRPr="00554CAB">
        <w:rPr>
          <w:rFonts w:ascii="Times New Roman" w:hAnsi="Times New Roman" w:cs="Times New Roman"/>
          <w:sz w:val="24"/>
          <w:szCs w:val="28"/>
        </w:rPr>
        <w:t>ed</w:t>
      </w:r>
      <w:r w:rsidR="008F645E" w:rsidRPr="00554CAB">
        <w:rPr>
          <w:rFonts w:ascii="Times New Roman" w:hAnsi="Times New Roman" w:cs="Times New Roman"/>
          <w:sz w:val="24"/>
          <w:szCs w:val="28"/>
        </w:rPr>
        <w:t>,</w:t>
      </w:r>
      <w:r w:rsidRPr="00554CAB">
        <w:rPr>
          <w:rFonts w:ascii="Times New Roman" w:hAnsi="Times New Roman" w:cs="Times New Roman"/>
          <w:sz w:val="24"/>
          <w:szCs w:val="28"/>
        </w:rPr>
        <w:t xml:space="preserve"> </w:t>
      </w:r>
      <w:r w:rsidR="005E272A" w:rsidRPr="00554CAB">
        <w:rPr>
          <w:rFonts w:ascii="Times New Roman" w:hAnsi="Times New Roman" w:cs="Times New Roman"/>
          <w:sz w:val="24"/>
          <w:szCs w:val="28"/>
        </w:rPr>
        <w:t>then</w:t>
      </w:r>
      <w:r w:rsidRPr="00554CAB">
        <w:rPr>
          <w:rFonts w:ascii="Times New Roman" w:hAnsi="Times New Roman" w:cs="Times New Roman"/>
          <w:sz w:val="24"/>
          <w:szCs w:val="28"/>
        </w:rPr>
        <w:t xml:space="preserve"> </w:t>
      </w:r>
      <w:r w:rsidR="008F645E" w:rsidRPr="00554CAB">
        <w:rPr>
          <w:rFonts w:ascii="Times New Roman" w:hAnsi="Times New Roman" w:cs="Times New Roman"/>
          <w:sz w:val="24"/>
          <w:szCs w:val="28"/>
        </w:rPr>
        <w:t>a series of</w:t>
      </w:r>
      <w:r w:rsidRPr="00554CAB">
        <w:rPr>
          <w:rFonts w:ascii="Times New Roman" w:hAnsi="Times New Roman" w:cs="Times New Roman"/>
          <w:sz w:val="24"/>
          <w:szCs w:val="28"/>
        </w:rPr>
        <w:t xml:space="preserve"> conditional independences were </w:t>
      </w:r>
      <w:r w:rsidR="008F645E" w:rsidRPr="00554CAB">
        <w:rPr>
          <w:rFonts w:ascii="Times New Roman" w:hAnsi="Times New Roman" w:cs="Times New Roman"/>
          <w:sz w:val="24"/>
          <w:szCs w:val="28"/>
        </w:rPr>
        <w:t>generated</w:t>
      </w:r>
      <w:r w:rsidRPr="00554CAB">
        <w:rPr>
          <w:rFonts w:ascii="Times New Roman" w:hAnsi="Times New Roman" w:cs="Times New Roman"/>
          <w:sz w:val="24"/>
          <w:szCs w:val="28"/>
        </w:rPr>
        <w:t xml:space="preserve"> according to the </w:t>
      </w:r>
      <w:r w:rsidR="009E1928">
        <w:rPr>
          <w:rFonts w:ascii="Times New Roman" w:hAnsi="Times New Roman" w:cs="Times New Roman"/>
          <w:sz w:val="24"/>
          <w:szCs w:val="28"/>
        </w:rPr>
        <w:t>current</w:t>
      </w:r>
      <w:r w:rsidR="008F645E" w:rsidRPr="00554CAB">
        <w:rPr>
          <w:rFonts w:ascii="Times New Roman" w:hAnsi="Times New Roman" w:cs="Times New Roman"/>
          <w:sz w:val="24"/>
          <w:szCs w:val="28"/>
        </w:rPr>
        <w:t xml:space="preserve"> DAG.</w:t>
      </w:r>
      <w:r w:rsidRPr="00554CAB">
        <w:rPr>
          <w:rFonts w:ascii="Times New Roman" w:hAnsi="Times New Roman" w:cs="Times New Roman"/>
          <w:sz w:val="24"/>
          <w:szCs w:val="28"/>
        </w:rPr>
        <w:t xml:space="preserve"> </w:t>
      </w:r>
      <w:r w:rsidR="00EF2EE5" w:rsidRPr="00554CAB">
        <w:rPr>
          <w:rFonts w:ascii="Times New Roman" w:hAnsi="Times New Roman" w:cs="Times New Roman"/>
          <w:sz w:val="24"/>
          <w:szCs w:val="28"/>
        </w:rPr>
        <w:t>Lastly,</w:t>
      </w:r>
      <w:r w:rsidRPr="00554CAB">
        <w:rPr>
          <w:rFonts w:ascii="Times New Roman" w:hAnsi="Times New Roman" w:cs="Times New Roman"/>
          <w:sz w:val="24"/>
          <w:szCs w:val="28"/>
        </w:rPr>
        <w:t xml:space="preserve"> we </w:t>
      </w:r>
      <w:r w:rsidR="008F645E" w:rsidRPr="00554CAB">
        <w:rPr>
          <w:rFonts w:ascii="Times New Roman" w:hAnsi="Times New Roman" w:cs="Times New Roman"/>
          <w:sz w:val="24"/>
          <w:szCs w:val="28"/>
        </w:rPr>
        <w:t xml:space="preserve">continuously </w:t>
      </w:r>
      <w:r w:rsidR="00E077D1">
        <w:rPr>
          <w:rFonts w:ascii="Times New Roman" w:hAnsi="Times New Roman" w:cs="Times New Roman"/>
          <w:sz w:val="24"/>
          <w:szCs w:val="28"/>
        </w:rPr>
        <w:t>performed</w:t>
      </w:r>
      <w:r w:rsidR="008F645E" w:rsidRPr="00554CAB">
        <w:rPr>
          <w:rFonts w:ascii="Times New Roman" w:hAnsi="Times New Roman" w:cs="Times New Roman"/>
          <w:sz w:val="24"/>
          <w:szCs w:val="28"/>
        </w:rPr>
        <w:t xml:space="preserve"> the</w:t>
      </w:r>
      <w:r w:rsidRPr="00554CAB">
        <w:rPr>
          <w:rFonts w:ascii="Times New Roman" w:hAnsi="Times New Roman" w:cs="Times New Roman"/>
          <w:sz w:val="24"/>
          <w:szCs w:val="28"/>
        </w:rPr>
        <w:t xml:space="preserve"> independence test</w:t>
      </w:r>
      <w:r w:rsidR="005E272A" w:rsidRPr="00554CAB">
        <w:rPr>
          <w:rFonts w:ascii="Times New Roman" w:hAnsi="Times New Roman" w:cs="Times New Roman"/>
          <w:sz w:val="24"/>
          <w:szCs w:val="28"/>
        </w:rPr>
        <w:t>s</w:t>
      </w:r>
      <w:r w:rsidRPr="00554CAB">
        <w:rPr>
          <w:rFonts w:ascii="Times New Roman" w:hAnsi="Times New Roman" w:cs="Times New Roman"/>
          <w:sz w:val="24"/>
          <w:szCs w:val="28"/>
        </w:rPr>
        <w:t xml:space="preserve"> and modified the </w:t>
      </w:r>
      <w:r w:rsidR="000C7DB5">
        <w:rPr>
          <w:rFonts w:ascii="Times New Roman" w:hAnsi="Times New Roman" w:cs="Times New Roman"/>
          <w:sz w:val="24"/>
          <w:szCs w:val="28"/>
        </w:rPr>
        <w:t xml:space="preserve">current </w:t>
      </w:r>
      <w:r w:rsidRPr="00554CAB">
        <w:rPr>
          <w:rFonts w:ascii="Times New Roman" w:hAnsi="Times New Roman" w:cs="Times New Roman"/>
          <w:sz w:val="24"/>
          <w:szCs w:val="28"/>
        </w:rPr>
        <w:t xml:space="preserve">DAG until all the implied conditional independences were satisfied </w:t>
      </w:r>
      <w:r w:rsidR="005E272A" w:rsidRPr="00554CAB">
        <w:rPr>
          <w:rFonts w:ascii="Times New Roman" w:hAnsi="Times New Roman" w:cs="Times New Roman"/>
          <w:sz w:val="24"/>
          <w:szCs w:val="28"/>
        </w:rPr>
        <w:t xml:space="preserve">in our data </w:t>
      </w:r>
      <w:r w:rsidRPr="00554CAB">
        <w:rPr>
          <w:rFonts w:ascii="Times New Roman" w:hAnsi="Times New Roman" w:cs="Times New Roman"/>
          <w:sz w:val="24"/>
          <w:szCs w:val="28"/>
        </w:rPr>
        <w:t>and the final DAG was reached.</w:t>
      </w:r>
      <w:r w:rsidR="008F645E" w:rsidRPr="00554CAB">
        <w:rPr>
          <w:rFonts w:ascii="Times New Roman" w:hAnsi="Times New Roman" w:cs="Times New Roman"/>
          <w:sz w:val="24"/>
          <w:szCs w:val="28"/>
        </w:rPr>
        <w:t xml:space="preserve"> </w:t>
      </w:r>
      <w:r w:rsidR="00A82D6E" w:rsidRPr="00554CAB">
        <w:rPr>
          <w:rFonts w:ascii="Times New Roman" w:hAnsi="Times New Roman" w:cs="Times New Roman"/>
          <w:sz w:val="24"/>
          <w:szCs w:val="28"/>
        </w:rPr>
        <w:t xml:space="preserve">The final </w:t>
      </w:r>
      <w:r w:rsidR="00542D1A">
        <w:rPr>
          <w:rFonts w:ascii="Times New Roman" w:hAnsi="Times New Roman" w:cs="Times New Roman"/>
          <w:sz w:val="24"/>
          <w:szCs w:val="28"/>
        </w:rPr>
        <w:t xml:space="preserve">constructed </w:t>
      </w:r>
      <w:r w:rsidR="00A82D6E" w:rsidRPr="00554CAB">
        <w:rPr>
          <w:rFonts w:ascii="Times New Roman" w:hAnsi="Times New Roman" w:cs="Times New Roman"/>
          <w:sz w:val="24"/>
          <w:szCs w:val="28"/>
        </w:rPr>
        <w:t xml:space="preserve">DAG </w:t>
      </w:r>
      <w:r w:rsidR="007C0943" w:rsidRPr="00554CAB">
        <w:rPr>
          <w:rFonts w:ascii="Times New Roman" w:hAnsi="Times New Roman" w:cs="Times New Roman"/>
          <w:sz w:val="24"/>
          <w:szCs w:val="28"/>
        </w:rPr>
        <w:t>was shown</w:t>
      </w:r>
      <w:r w:rsidR="00A82D6E" w:rsidRPr="00554CAB">
        <w:rPr>
          <w:rFonts w:ascii="Times New Roman" w:hAnsi="Times New Roman" w:cs="Times New Roman"/>
          <w:sz w:val="24"/>
          <w:szCs w:val="28"/>
        </w:rPr>
        <w:t xml:space="preserve"> in </w:t>
      </w:r>
      <w:r w:rsidR="00A31152" w:rsidRPr="00A31152">
        <w:rPr>
          <w:rFonts w:ascii="Times New Roman" w:hAnsi="Times New Roman" w:cs="Times New Roman"/>
          <w:sz w:val="24"/>
          <w:szCs w:val="28"/>
        </w:rPr>
        <w:t>Fig</w:t>
      </w:r>
      <w:r w:rsidR="00F66F7C">
        <w:rPr>
          <w:rFonts w:ascii="Times New Roman" w:hAnsi="Times New Roman" w:cs="Times New Roman"/>
          <w:sz w:val="24"/>
          <w:szCs w:val="28"/>
        </w:rPr>
        <w:t>ure S2</w:t>
      </w:r>
      <w:r w:rsidR="00A82D6E" w:rsidRPr="00554CAB">
        <w:rPr>
          <w:rFonts w:ascii="Times New Roman" w:hAnsi="Times New Roman" w:cs="Times New Roman"/>
          <w:sz w:val="24"/>
          <w:szCs w:val="28"/>
        </w:rPr>
        <w:t>.</w:t>
      </w:r>
      <w:r w:rsidR="0066275C">
        <w:rPr>
          <w:rFonts w:ascii="Times New Roman" w:hAnsi="Times New Roman" w:cs="Times New Roman"/>
          <w:sz w:val="24"/>
          <w:szCs w:val="28"/>
        </w:rPr>
        <w:t xml:space="preserve"> [T</w:t>
      </w:r>
      <w:r w:rsidR="0066275C" w:rsidRPr="0066275C">
        <w:rPr>
          <w:rFonts w:ascii="Times New Roman" w:hAnsi="Times New Roman" w:cs="Times New Roman"/>
          <w:sz w:val="24"/>
          <w:szCs w:val="28"/>
        </w:rPr>
        <w:t xml:space="preserve">he </w:t>
      </w:r>
      <w:r w:rsidR="0066275C">
        <w:rPr>
          <w:rFonts w:ascii="Times New Roman" w:hAnsi="Times New Roman" w:cs="Times New Roman"/>
          <w:sz w:val="24"/>
          <w:szCs w:val="28"/>
        </w:rPr>
        <w:t>DAG</w:t>
      </w:r>
      <w:r w:rsidR="0066275C" w:rsidRPr="0066275C">
        <w:rPr>
          <w:rFonts w:ascii="Times New Roman" w:hAnsi="Times New Roman" w:cs="Times New Roman"/>
          <w:sz w:val="24"/>
          <w:szCs w:val="28"/>
        </w:rPr>
        <w:t xml:space="preserve"> </w:t>
      </w:r>
      <w:r w:rsidR="0066275C">
        <w:rPr>
          <w:rFonts w:ascii="Times New Roman" w:hAnsi="Times New Roman" w:cs="Times New Roman"/>
          <w:sz w:val="24"/>
          <w:szCs w:val="28"/>
        </w:rPr>
        <w:t xml:space="preserve">was constructed </w:t>
      </w:r>
      <w:r w:rsidR="0066275C" w:rsidRPr="0066275C">
        <w:rPr>
          <w:rFonts w:ascii="Times New Roman" w:hAnsi="Times New Roman" w:cs="Times New Roman"/>
          <w:sz w:val="24"/>
          <w:szCs w:val="28"/>
        </w:rPr>
        <w:t>using</w:t>
      </w:r>
      <w:r w:rsidR="0066275C">
        <w:rPr>
          <w:rFonts w:ascii="Times New Roman" w:hAnsi="Times New Roman" w:cs="Times New Roman"/>
          <w:sz w:val="24"/>
          <w:szCs w:val="28"/>
        </w:rPr>
        <w:t xml:space="preserve"> </w:t>
      </w:r>
      <w:proofErr w:type="spellStart"/>
      <w:r w:rsidR="0066275C" w:rsidRPr="0066275C">
        <w:rPr>
          <w:rFonts w:ascii="Times New Roman" w:hAnsi="Times New Roman" w:cs="Times New Roman"/>
          <w:sz w:val="24"/>
          <w:szCs w:val="28"/>
        </w:rPr>
        <w:t>DAGitty</w:t>
      </w:r>
      <w:proofErr w:type="spellEnd"/>
      <w:r w:rsidR="0066275C">
        <w:rPr>
          <w:rFonts w:ascii="Times New Roman" w:hAnsi="Times New Roman" w:cs="Times New Roman"/>
          <w:sz w:val="24"/>
          <w:szCs w:val="28"/>
        </w:rPr>
        <w:t xml:space="preserve"> </w:t>
      </w:r>
      <w:r w:rsidR="0066275C" w:rsidRPr="0066275C">
        <w:rPr>
          <w:rFonts w:ascii="Times New Roman" w:hAnsi="Times New Roman" w:cs="Times New Roman"/>
          <w:sz w:val="24"/>
          <w:szCs w:val="28"/>
        </w:rPr>
        <w:t>version</w:t>
      </w:r>
      <w:r w:rsidR="0081656E">
        <w:rPr>
          <w:rFonts w:ascii="Times New Roman" w:hAnsi="Times New Roman" w:cs="Times New Roman"/>
          <w:sz w:val="24"/>
          <w:szCs w:val="28"/>
        </w:rPr>
        <w:t xml:space="preserve"> </w:t>
      </w:r>
      <w:r w:rsidR="00027391">
        <w:rPr>
          <w:rFonts w:ascii="Times New Roman" w:hAnsi="Times New Roman" w:cs="Times New Roman"/>
          <w:sz w:val="24"/>
          <w:szCs w:val="28"/>
        </w:rPr>
        <w:t>3.0</w:t>
      </w:r>
      <w:r w:rsidR="0066275C">
        <w:rPr>
          <w:rFonts w:ascii="Times New Roman" w:hAnsi="Times New Roman" w:cs="Times New Roman"/>
          <w:sz w:val="24"/>
          <w:szCs w:val="28"/>
        </w:rPr>
        <w:t>]</w:t>
      </w:r>
    </w:p>
    <w:p w14:paraId="4B33191E" w14:textId="6D5F2C9F" w:rsidR="00A82D6E" w:rsidRPr="00554CAB" w:rsidRDefault="00EF2EE5" w:rsidP="009D7FEF">
      <w:pPr>
        <w:widowControl/>
        <w:spacing w:afterLines="50" w:after="156" w:line="360" w:lineRule="auto"/>
        <w:ind w:firstLineChars="200" w:firstLine="480"/>
        <w:rPr>
          <w:rFonts w:ascii="Times New Roman" w:hAnsi="Times New Roman" w:cs="Times New Roman"/>
          <w:sz w:val="24"/>
          <w:szCs w:val="28"/>
        </w:rPr>
      </w:pPr>
      <w:r w:rsidRPr="00554CAB">
        <w:rPr>
          <w:rFonts w:ascii="Times New Roman" w:hAnsi="Times New Roman" w:cs="Times New Roman"/>
          <w:sz w:val="24"/>
          <w:szCs w:val="28"/>
        </w:rPr>
        <w:t xml:space="preserve">According to the final </w:t>
      </w:r>
      <w:r w:rsidR="00BF22F2" w:rsidRPr="00554CAB">
        <w:rPr>
          <w:rFonts w:ascii="Times New Roman" w:hAnsi="Times New Roman" w:cs="Times New Roman"/>
          <w:sz w:val="24"/>
          <w:szCs w:val="28"/>
        </w:rPr>
        <w:t xml:space="preserve">constructed </w:t>
      </w:r>
      <w:r w:rsidRPr="00554CAB">
        <w:rPr>
          <w:rFonts w:ascii="Times New Roman" w:hAnsi="Times New Roman" w:cs="Times New Roman"/>
          <w:sz w:val="24"/>
          <w:szCs w:val="28"/>
        </w:rPr>
        <w:t>DAG and back</w:t>
      </w:r>
      <w:r w:rsidR="00BF22F2" w:rsidRPr="00554CAB">
        <w:rPr>
          <w:rFonts w:ascii="Times New Roman" w:hAnsi="Times New Roman" w:cs="Times New Roman"/>
          <w:sz w:val="24"/>
          <w:szCs w:val="28"/>
        </w:rPr>
        <w:t>-</w:t>
      </w:r>
      <w:r w:rsidRPr="00554CAB">
        <w:rPr>
          <w:rFonts w:ascii="Times New Roman" w:hAnsi="Times New Roman" w:cs="Times New Roman"/>
          <w:sz w:val="24"/>
          <w:szCs w:val="28"/>
        </w:rPr>
        <w:t>door criteri</w:t>
      </w:r>
      <w:r w:rsidR="00BF22F2" w:rsidRPr="00554CAB">
        <w:rPr>
          <w:rFonts w:ascii="Times New Roman" w:hAnsi="Times New Roman" w:cs="Times New Roman"/>
          <w:sz w:val="24"/>
          <w:szCs w:val="28"/>
        </w:rPr>
        <w:t>on</w:t>
      </w:r>
      <w:r w:rsidRPr="00554CAB">
        <w:rPr>
          <w:rFonts w:ascii="Times New Roman" w:hAnsi="Times New Roman" w:cs="Times New Roman"/>
          <w:sz w:val="24"/>
          <w:szCs w:val="28"/>
        </w:rPr>
        <w:t xml:space="preserve">, the minimal sufficient set of confounders includes </w:t>
      </w:r>
      <w:r w:rsidR="00B818B5" w:rsidRPr="00554CAB">
        <w:rPr>
          <w:rFonts w:ascii="Times New Roman" w:hAnsi="Times New Roman" w:cs="Times New Roman"/>
          <w:sz w:val="24"/>
          <w:szCs w:val="28"/>
        </w:rPr>
        <w:t xml:space="preserve">age, </w:t>
      </w:r>
      <w:r w:rsidRPr="00554CAB">
        <w:rPr>
          <w:rFonts w:ascii="Times New Roman" w:hAnsi="Times New Roman" w:cs="Times New Roman"/>
          <w:sz w:val="24"/>
          <w:szCs w:val="28"/>
        </w:rPr>
        <w:t xml:space="preserve">sex, education, household income, profession, </w:t>
      </w:r>
      <w:r w:rsidR="00B818B5" w:rsidRPr="00554CAB">
        <w:rPr>
          <w:rFonts w:ascii="Times New Roman" w:hAnsi="Times New Roman" w:cs="Times New Roman"/>
          <w:sz w:val="24"/>
          <w:szCs w:val="28"/>
        </w:rPr>
        <w:t xml:space="preserve">marital status, </w:t>
      </w:r>
      <w:r w:rsidRPr="00554CAB">
        <w:rPr>
          <w:rFonts w:ascii="Times New Roman" w:hAnsi="Times New Roman" w:cs="Times New Roman"/>
          <w:sz w:val="24"/>
          <w:szCs w:val="28"/>
        </w:rPr>
        <w:t xml:space="preserve">smoking, physical activity, total energy intake, intake of sweeten beverage, </w:t>
      </w:r>
      <w:r w:rsidR="00D94C87" w:rsidRPr="00554CAB">
        <w:rPr>
          <w:rFonts w:ascii="Times New Roman" w:hAnsi="Times New Roman" w:cs="Times New Roman"/>
          <w:sz w:val="24"/>
          <w:szCs w:val="28"/>
        </w:rPr>
        <w:t>sleep status</w:t>
      </w:r>
      <w:r w:rsidRPr="00554CAB">
        <w:rPr>
          <w:rFonts w:ascii="Times New Roman" w:hAnsi="Times New Roman" w:cs="Times New Roman"/>
          <w:sz w:val="24"/>
          <w:szCs w:val="28"/>
        </w:rPr>
        <w:t xml:space="preserve">, </w:t>
      </w:r>
      <w:r w:rsidR="00D94C87" w:rsidRPr="00554CAB">
        <w:rPr>
          <w:rFonts w:ascii="Times New Roman" w:hAnsi="Times New Roman" w:cs="Times New Roman"/>
          <w:sz w:val="24"/>
          <w:szCs w:val="28"/>
        </w:rPr>
        <w:t>mental health</w:t>
      </w:r>
      <w:r w:rsidRPr="00554CAB">
        <w:rPr>
          <w:rFonts w:ascii="Times New Roman" w:hAnsi="Times New Roman" w:cs="Times New Roman"/>
          <w:sz w:val="24"/>
          <w:szCs w:val="28"/>
        </w:rPr>
        <w:t>, menopause status for women, and family history of cardiometabolic diseases. In addition</w:t>
      </w:r>
      <w:r w:rsidR="00A82D6E" w:rsidRPr="00554CAB">
        <w:rPr>
          <w:rFonts w:ascii="Times New Roman" w:hAnsi="Times New Roman" w:cs="Times New Roman"/>
          <w:sz w:val="24"/>
          <w:szCs w:val="28"/>
        </w:rPr>
        <w:t xml:space="preserve">, we </w:t>
      </w:r>
      <w:r w:rsidR="004D3E66">
        <w:rPr>
          <w:rFonts w:ascii="Times New Roman" w:hAnsi="Times New Roman" w:cs="Times New Roman"/>
          <w:sz w:val="24"/>
          <w:szCs w:val="28"/>
        </w:rPr>
        <w:t xml:space="preserve">further </w:t>
      </w:r>
      <w:r w:rsidR="00A82D6E" w:rsidRPr="00554CAB">
        <w:rPr>
          <w:rFonts w:ascii="Times New Roman" w:hAnsi="Times New Roman" w:cs="Times New Roman"/>
          <w:sz w:val="24"/>
          <w:szCs w:val="28"/>
        </w:rPr>
        <w:t xml:space="preserve">adjusted </w:t>
      </w:r>
      <w:r w:rsidR="009067DF" w:rsidRPr="00554CAB">
        <w:rPr>
          <w:rFonts w:ascii="Times New Roman" w:hAnsi="Times New Roman" w:cs="Times New Roman"/>
          <w:sz w:val="24"/>
          <w:szCs w:val="28"/>
        </w:rPr>
        <w:t xml:space="preserve">for </w:t>
      </w:r>
      <w:r w:rsidR="00700433" w:rsidRPr="00554CAB">
        <w:rPr>
          <w:rFonts w:ascii="Times New Roman" w:hAnsi="Times New Roman" w:cs="Times New Roman"/>
          <w:sz w:val="24"/>
          <w:szCs w:val="28"/>
        </w:rPr>
        <w:t xml:space="preserve">several </w:t>
      </w:r>
      <w:r w:rsidR="002B4D1E" w:rsidRPr="00554CAB">
        <w:rPr>
          <w:rFonts w:ascii="Times New Roman" w:hAnsi="Times New Roman" w:cs="Times New Roman"/>
          <w:sz w:val="24"/>
          <w:szCs w:val="28"/>
        </w:rPr>
        <w:t>region</w:t>
      </w:r>
      <w:r w:rsidR="00B818B5" w:rsidRPr="00554CAB">
        <w:rPr>
          <w:rFonts w:ascii="Times New Roman" w:hAnsi="Times New Roman" w:cs="Times New Roman"/>
          <w:sz w:val="24"/>
          <w:szCs w:val="28"/>
        </w:rPr>
        <w:t>al</w:t>
      </w:r>
      <w:r w:rsidR="004D3E66">
        <w:rPr>
          <w:rFonts w:ascii="Times New Roman" w:hAnsi="Times New Roman" w:cs="Times New Roman"/>
          <w:sz w:val="24"/>
          <w:szCs w:val="28"/>
        </w:rPr>
        <w:t>-</w:t>
      </w:r>
      <w:r w:rsidR="002B4D1E" w:rsidRPr="00554CAB">
        <w:rPr>
          <w:rFonts w:ascii="Times New Roman" w:hAnsi="Times New Roman" w:cs="Times New Roman"/>
          <w:sz w:val="24"/>
          <w:szCs w:val="28"/>
        </w:rPr>
        <w:t>level confounders (includ</w:t>
      </w:r>
      <w:r w:rsidR="004D3E66">
        <w:rPr>
          <w:rFonts w:ascii="Times New Roman" w:hAnsi="Times New Roman" w:cs="Times New Roman"/>
          <w:sz w:val="24"/>
          <w:szCs w:val="28"/>
        </w:rPr>
        <w:t>ing</w:t>
      </w:r>
      <w:r w:rsidR="002B4D1E" w:rsidRPr="00554CAB">
        <w:rPr>
          <w:rFonts w:ascii="Times New Roman" w:hAnsi="Times New Roman" w:cs="Times New Roman"/>
          <w:sz w:val="24"/>
          <w:szCs w:val="28"/>
        </w:rPr>
        <w:t xml:space="preserve"> urbanicity and </w:t>
      </w:r>
      <w:r w:rsidR="009066D4" w:rsidRPr="00554CAB">
        <w:rPr>
          <w:rFonts w:ascii="Times New Roman" w:hAnsi="Times New Roman" w:cs="Times New Roman"/>
          <w:sz w:val="24"/>
          <w:szCs w:val="28"/>
        </w:rPr>
        <w:t>ethnic</w:t>
      </w:r>
      <w:r w:rsidR="00B818B5" w:rsidRPr="00554CAB">
        <w:rPr>
          <w:rFonts w:ascii="Times New Roman" w:hAnsi="Times New Roman" w:cs="Times New Roman"/>
          <w:sz w:val="24"/>
          <w:szCs w:val="28"/>
        </w:rPr>
        <w:t xml:space="preserve"> group</w:t>
      </w:r>
      <w:r w:rsidRPr="00554CAB">
        <w:rPr>
          <w:rFonts w:ascii="Times New Roman" w:hAnsi="Times New Roman" w:cs="Times New Roman"/>
          <w:sz w:val="24"/>
          <w:szCs w:val="28"/>
        </w:rPr>
        <w:t xml:space="preserve">) </w:t>
      </w:r>
      <w:r w:rsidR="00A82D6E" w:rsidRPr="00554CAB">
        <w:rPr>
          <w:rFonts w:ascii="Times New Roman" w:hAnsi="Times New Roman" w:cs="Times New Roman"/>
          <w:sz w:val="24"/>
          <w:szCs w:val="28"/>
        </w:rPr>
        <w:t xml:space="preserve">and </w:t>
      </w:r>
      <w:r w:rsidR="004D3E66">
        <w:rPr>
          <w:rFonts w:ascii="Times New Roman" w:hAnsi="Times New Roman" w:cs="Times New Roman"/>
          <w:sz w:val="24"/>
          <w:szCs w:val="28"/>
        </w:rPr>
        <w:t xml:space="preserve">certain </w:t>
      </w:r>
      <w:r w:rsidR="00A82D6E" w:rsidRPr="00554CAB">
        <w:rPr>
          <w:rFonts w:ascii="Times New Roman" w:hAnsi="Times New Roman" w:cs="Times New Roman"/>
          <w:sz w:val="24"/>
          <w:szCs w:val="28"/>
        </w:rPr>
        <w:t xml:space="preserve">diet-related variables </w:t>
      </w:r>
      <w:r w:rsidR="004D3E66">
        <w:rPr>
          <w:rFonts w:ascii="Times New Roman" w:hAnsi="Times New Roman" w:cs="Times New Roman"/>
          <w:sz w:val="24"/>
          <w:szCs w:val="28"/>
        </w:rPr>
        <w:t xml:space="preserve">which </w:t>
      </w:r>
      <w:r w:rsidR="00A82D6E" w:rsidRPr="00554CAB">
        <w:rPr>
          <w:rFonts w:ascii="Times New Roman" w:hAnsi="Times New Roman" w:cs="Times New Roman"/>
          <w:sz w:val="24"/>
          <w:szCs w:val="28"/>
        </w:rPr>
        <w:t>w</w:t>
      </w:r>
      <w:r w:rsidR="00B818B5" w:rsidRPr="00554CAB">
        <w:rPr>
          <w:rFonts w:ascii="Times New Roman" w:hAnsi="Times New Roman" w:cs="Times New Roman"/>
          <w:sz w:val="24"/>
          <w:szCs w:val="28"/>
        </w:rPr>
        <w:t>ere</w:t>
      </w:r>
      <w:r w:rsidR="00A82D6E" w:rsidRPr="00554CAB">
        <w:rPr>
          <w:rFonts w:ascii="Times New Roman" w:hAnsi="Times New Roman" w:cs="Times New Roman"/>
          <w:sz w:val="24"/>
          <w:szCs w:val="28"/>
        </w:rPr>
        <w:t xml:space="preserve"> not </w:t>
      </w:r>
      <w:r w:rsidR="00700433" w:rsidRPr="00554CAB">
        <w:rPr>
          <w:rFonts w:ascii="Times New Roman" w:hAnsi="Times New Roman" w:cs="Times New Roman"/>
          <w:sz w:val="24"/>
          <w:szCs w:val="28"/>
        </w:rPr>
        <w:t>considered</w:t>
      </w:r>
      <w:r w:rsidR="00A82D6E" w:rsidRPr="00554CAB">
        <w:rPr>
          <w:rFonts w:ascii="Times New Roman" w:hAnsi="Times New Roman" w:cs="Times New Roman"/>
          <w:sz w:val="24"/>
          <w:szCs w:val="28"/>
        </w:rPr>
        <w:t xml:space="preserve"> in </w:t>
      </w:r>
      <w:r w:rsidR="00B818B5" w:rsidRPr="00554CAB">
        <w:rPr>
          <w:rFonts w:ascii="Times New Roman" w:hAnsi="Times New Roman" w:cs="Times New Roman"/>
          <w:sz w:val="24"/>
          <w:szCs w:val="28"/>
        </w:rPr>
        <w:t xml:space="preserve">these two </w:t>
      </w:r>
      <w:r w:rsidR="00700433" w:rsidRPr="00554CAB">
        <w:rPr>
          <w:rFonts w:ascii="Times New Roman" w:hAnsi="Times New Roman" w:cs="Times New Roman"/>
          <w:sz w:val="24"/>
          <w:szCs w:val="28"/>
        </w:rPr>
        <w:t xml:space="preserve">dietary patterns </w:t>
      </w:r>
      <w:r w:rsidR="009066D4" w:rsidRPr="00554CAB">
        <w:rPr>
          <w:rFonts w:ascii="Times New Roman" w:hAnsi="Times New Roman" w:cs="Times New Roman"/>
          <w:sz w:val="24"/>
          <w:szCs w:val="28"/>
        </w:rPr>
        <w:t xml:space="preserve">(i.e., intake of dietary supplements, spicy food, </w:t>
      </w:r>
      <w:r w:rsidR="00700433" w:rsidRPr="00554CAB">
        <w:rPr>
          <w:rFonts w:ascii="Times New Roman" w:hAnsi="Times New Roman" w:cs="Times New Roman"/>
          <w:sz w:val="24"/>
          <w:szCs w:val="28"/>
        </w:rPr>
        <w:t>and</w:t>
      </w:r>
      <w:r w:rsidR="009066D4" w:rsidRPr="00554CAB">
        <w:rPr>
          <w:rFonts w:ascii="Times New Roman" w:hAnsi="Times New Roman" w:cs="Times New Roman"/>
          <w:sz w:val="24"/>
          <w:szCs w:val="28"/>
        </w:rPr>
        <w:t xml:space="preserve"> pepper</w:t>
      </w:r>
      <w:r w:rsidR="0033530D" w:rsidRPr="00554CAB">
        <w:rPr>
          <w:rFonts w:ascii="Times New Roman" w:hAnsi="Times New Roman" w:cs="Times New Roman"/>
          <w:sz w:val="24"/>
          <w:szCs w:val="28"/>
        </w:rPr>
        <w:t>y</w:t>
      </w:r>
      <w:r w:rsidR="009066D4" w:rsidRPr="00554CAB">
        <w:rPr>
          <w:rFonts w:ascii="Times New Roman" w:hAnsi="Times New Roman" w:cs="Times New Roman"/>
          <w:sz w:val="24"/>
          <w:szCs w:val="28"/>
        </w:rPr>
        <w:t xml:space="preserve"> food)</w:t>
      </w:r>
      <w:r w:rsidR="009067DF" w:rsidRPr="00554CAB">
        <w:rPr>
          <w:rFonts w:ascii="Times New Roman" w:hAnsi="Times New Roman" w:cs="Times New Roman"/>
          <w:sz w:val="24"/>
          <w:szCs w:val="28"/>
        </w:rPr>
        <w:t>.</w:t>
      </w:r>
      <w:r w:rsidRPr="00554CAB">
        <w:rPr>
          <w:rFonts w:ascii="Times New Roman" w:hAnsi="Times New Roman" w:cs="Times New Roman"/>
          <w:sz w:val="24"/>
          <w:szCs w:val="28"/>
        </w:rPr>
        <w:t xml:space="preserve"> </w:t>
      </w:r>
    </w:p>
    <w:p w14:paraId="2BE5DC8E" w14:textId="15A1D419" w:rsidR="00A82D6E" w:rsidRPr="001E1CE7" w:rsidRDefault="00562911" w:rsidP="009D7FEF">
      <w:pPr>
        <w:spacing w:line="360" w:lineRule="auto"/>
        <w:rPr>
          <w:rFonts w:ascii="Times New Roman" w:hAnsi="Times New Roman" w:cs="Times New Roman"/>
        </w:rPr>
      </w:pPr>
      <w:r w:rsidRPr="001E1CE7">
        <w:rPr>
          <w:rFonts w:ascii="Times New Roman" w:hAnsi="Times New Roman" w:cs="Times New Roman"/>
          <w:noProof/>
        </w:rPr>
        <w:lastRenderedPageBreak/>
        <w:drawing>
          <wp:anchor distT="0" distB="0" distL="114300" distR="114300" simplePos="0" relativeHeight="251659264" behindDoc="0" locked="0" layoutInCell="1" allowOverlap="1" wp14:anchorId="7C528A30" wp14:editId="43254EBD">
            <wp:simplePos x="0" y="0"/>
            <wp:positionH relativeFrom="margin">
              <wp:align>center</wp:align>
            </wp:positionH>
            <wp:positionV relativeFrom="paragraph">
              <wp:posOffset>273050</wp:posOffset>
            </wp:positionV>
            <wp:extent cx="6679565" cy="4406900"/>
            <wp:effectExtent l="0" t="0" r="698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5">
                      <a:extLst>
                        <a:ext uri="{28A0092B-C50C-407E-A947-70E740481C1C}">
                          <a14:useLocalDpi xmlns:a14="http://schemas.microsoft.com/office/drawing/2010/main" val="0"/>
                        </a:ext>
                      </a:extLst>
                    </a:blip>
                    <a:stretch>
                      <a:fillRect/>
                    </a:stretch>
                  </pic:blipFill>
                  <pic:spPr>
                    <a:xfrm>
                      <a:off x="0" y="0"/>
                      <a:ext cx="6679565" cy="4406900"/>
                    </a:xfrm>
                    <a:prstGeom prst="rect">
                      <a:avLst/>
                    </a:prstGeom>
                  </pic:spPr>
                </pic:pic>
              </a:graphicData>
            </a:graphic>
            <wp14:sizeRelH relativeFrom="page">
              <wp14:pctWidth>0</wp14:pctWidth>
            </wp14:sizeRelH>
            <wp14:sizeRelV relativeFrom="page">
              <wp14:pctHeight>0</wp14:pctHeight>
            </wp14:sizeRelV>
          </wp:anchor>
        </w:drawing>
      </w:r>
    </w:p>
    <w:p w14:paraId="4676CF3D" w14:textId="2BCC5A51" w:rsidR="00BE33EC" w:rsidRPr="003C71FD" w:rsidRDefault="00C9020F" w:rsidP="009D7FEF">
      <w:pPr>
        <w:pStyle w:val="af"/>
        <w:spacing w:line="360" w:lineRule="auto"/>
        <w:rPr>
          <w:rFonts w:ascii="Times New Roman" w:hAnsi="Times New Roman" w:cs="Times New Roman"/>
          <w:b/>
          <w:bCs/>
          <w:sz w:val="24"/>
          <w:szCs w:val="24"/>
        </w:rPr>
      </w:pPr>
      <w:bookmarkStart w:id="4" w:name="_Hlk73793704"/>
      <w:bookmarkStart w:id="5" w:name="_Toc63412295"/>
      <w:bookmarkStart w:id="6" w:name="_Toc86083539"/>
      <w:r w:rsidRPr="003C71FD">
        <w:rPr>
          <w:rFonts w:ascii="Times New Roman" w:hAnsi="Times New Roman" w:cs="Times New Roman"/>
          <w:b/>
          <w:bCs/>
          <w:sz w:val="24"/>
          <w:szCs w:val="24"/>
        </w:rPr>
        <w:t>Figure S</w:t>
      </w:r>
      <w:r w:rsidRPr="003C71FD">
        <w:rPr>
          <w:rFonts w:ascii="Times New Roman" w:hAnsi="Times New Roman" w:cs="Times New Roman"/>
          <w:b/>
          <w:bCs/>
          <w:sz w:val="24"/>
          <w:szCs w:val="24"/>
        </w:rPr>
        <w:fldChar w:fldCharType="begin"/>
      </w:r>
      <w:r w:rsidRPr="003C71FD">
        <w:rPr>
          <w:rFonts w:ascii="Times New Roman" w:hAnsi="Times New Roman" w:cs="Times New Roman"/>
          <w:b/>
          <w:bCs/>
          <w:sz w:val="24"/>
          <w:szCs w:val="24"/>
        </w:rPr>
        <w:instrText xml:space="preserve"> SEQ Figure_S \* ARABIC </w:instrText>
      </w:r>
      <w:r w:rsidRPr="003C71FD">
        <w:rPr>
          <w:rFonts w:ascii="Times New Roman" w:hAnsi="Times New Roman" w:cs="Times New Roman"/>
          <w:b/>
          <w:bCs/>
          <w:sz w:val="24"/>
          <w:szCs w:val="24"/>
        </w:rPr>
        <w:fldChar w:fldCharType="separate"/>
      </w:r>
      <w:r w:rsidR="00CE1127">
        <w:rPr>
          <w:rFonts w:ascii="Times New Roman" w:hAnsi="Times New Roman" w:cs="Times New Roman"/>
          <w:b/>
          <w:bCs/>
          <w:noProof/>
          <w:sz w:val="24"/>
          <w:szCs w:val="24"/>
        </w:rPr>
        <w:t>2</w:t>
      </w:r>
      <w:r w:rsidRPr="003C71FD">
        <w:rPr>
          <w:rFonts w:ascii="Times New Roman" w:hAnsi="Times New Roman" w:cs="Times New Roman"/>
          <w:b/>
          <w:bCs/>
          <w:sz w:val="24"/>
          <w:szCs w:val="24"/>
        </w:rPr>
        <w:fldChar w:fldCharType="end"/>
      </w:r>
      <w:r w:rsidR="003F4D01">
        <w:rPr>
          <w:rFonts w:ascii="Times New Roman" w:hAnsi="Times New Roman" w:cs="Times New Roman"/>
          <w:b/>
          <w:bCs/>
          <w:sz w:val="24"/>
          <w:szCs w:val="24"/>
        </w:rPr>
        <w:t>.</w:t>
      </w:r>
      <w:r w:rsidRPr="003C71FD">
        <w:rPr>
          <w:rFonts w:ascii="Times New Roman" w:hAnsi="Times New Roman" w:cs="Times New Roman"/>
          <w:b/>
          <w:bCs/>
          <w:sz w:val="24"/>
          <w:szCs w:val="24"/>
        </w:rPr>
        <w:t xml:space="preserve"> </w:t>
      </w:r>
      <w:bookmarkStart w:id="7" w:name="fig2"/>
      <w:bookmarkEnd w:id="4"/>
      <w:bookmarkEnd w:id="7"/>
      <w:r w:rsidR="00614263" w:rsidRPr="003C71FD">
        <w:rPr>
          <w:rFonts w:ascii="Times New Roman" w:eastAsiaTheme="minorEastAsia" w:hAnsi="Times New Roman" w:cs="Times New Roman"/>
          <w:b/>
          <w:bCs/>
          <w:sz w:val="24"/>
          <w:szCs w:val="24"/>
        </w:rPr>
        <w:t>The final constructed DAG</w:t>
      </w:r>
      <w:bookmarkEnd w:id="5"/>
      <w:bookmarkEnd w:id="6"/>
    </w:p>
    <w:p w14:paraId="2AA7DC26" w14:textId="77777777" w:rsidR="001A619E" w:rsidRDefault="001A619E" w:rsidP="009D7FEF">
      <w:pPr>
        <w:widowControl/>
        <w:spacing w:line="360" w:lineRule="auto"/>
        <w:jc w:val="left"/>
        <w:rPr>
          <w:rFonts w:ascii="Times New Roman" w:hAnsi="Times New Roman" w:cs="Times New Roman"/>
          <w:b/>
          <w:bCs/>
          <w:sz w:val="24"/>
          <w:szCs w:val="24"/>
        </w:rPr>
      </w:pPr>
    </w:p>
    <w:p w14:paraId="340E45E2" w14:textId="3C191E30" w:rsidR="009067DF" w:rsidRPr="00562911" w:rsidRDefault="009067DF" w:rsidP="009D7FEF">
      <w:pPr>
        <w:widowControl/>
        <w:spacing w:line="360" w:lineRule="auto"/>
        <w:jc w:val="left"/>
        <w:rPr>
          <w:rFonts w:ascii="Times New Roman" w:hAnsi="Times New Roman" w:cs="Times New Roman"/>
          <w:b/>
          <w:bCs/>
          <w:sz w:val="24"/>
          <w:szCs w:val="24"/>
        </w:rPr>
      </w:pPr>
      <w:r w:rsidRPr="00562911">
        <w:rPr>
          <w:rFonts w:ascii="Times New Roman" w:hAnsi="Times New Roman" w:cs="Times New Roman"/>
          <w:b/>
          <w:bCs/>
          <w:sz w:val="24"/>
          <w:szCs w:val="24"/>
        </w:rPr>
        <w:t>References</w:t>
      </w:r>
    </w:p>
    <w:p w14:paraId="6966CE0A" w14:textId="682F3CDB" w:rsidR="00BD39A4" w:rsidRDefault="00203649" w:rsidP="009D7FEF">
      <w:pPr>
        <w:widowControl/>
        <w:spacing w:line="360" w:lineRule="auto"/>
        <w:jc w:val="left"/>
        <w:rPr>
          <w:rFonts w:ascii="Times New Roman" w:hAnsi="Times New Roman" w:cs="Times New Roman"/>
          <w:sz w:val="24"/>
          <w:szCs w:val="24"/>
        </w:rPr>
      </w:pPr>
      <w:r w:rsidRPr="00562911">
        <w:rPr>
          <w:rFonts w:ascii="Times New Roman" w:hAnsi="Times New Roman" w:cs="Times New Roman"/>
          <w:sz w:val="24"/>
          <w:szCs w:val="24"/>
        </w:rPr>
        <w:t xml:space="preserve">1. Ferguson KD, McCann M, </w:t>
      </w:r>
      <w:proofErr w:type="spellStart"/>
      <w:r w:rsidRPr="00562911">
        <w:rPr>
          <w:rFonts w:ascii="Times New Roman" w:hAnsi="Times New Roman" w:cs="Times New Roman"/>
          <w:sz w:val="24"/>
          <w:szCs w:val="24"/>
        </w:rPr>
        <w:t>Katikireddi</w:t>
      </w:r>
      <w:proofErr w:type="spellEnd"/>
      <w:r w:rsidRPr="00562911">
        <w:rPr>
          <w:rFonts w:ascii="Times New Roman" w:hAnsi="Times New Roman" w:cs="Times New Roman"/>
          <w:sz w:val="24"/>
          <w:szCs w:val="24"/>
        </w:rPr>
        <w:t xml:space="preserve"> SV, et al. Evidence synthesis for constructing directed acyclic graphs (ESC-DAGs): a novel and systematic method for building directed acyclic graphs. </w:t>
      </w:r>
      <w:r w:rsidRPr="00562911">
        <w:rPr>
          <w:rFonts w:ascii="Times New Roman" w:hAnsi="Times New Roman" w:cs="Times New Roman"/>
          <w:i/>
          <w:sz w:val="24"/>
          <w:szCs w:val="24"/>
        </w:rPr>
        <w:t>Int J Epidemiol</w:t>
      </w:r>
      <w:r w:rsidRPr="00562911">
        <w:rPr>
          <w:rFonts w:ascii="Times New Roman" w:hAnsi="Times New Roman" w:cs="Times New Roman"/>
          <w:sz w:val="24"/>
          <w:szCs w:val="24"/>
        </w:rPr>
        <w:t xml:space="preserve"> 2020;49(1):322-29. </w:t>
      </w:r>
      <w:proofErr w:type="spellStart"/>
      <w:r w:rsidRPr="00562911">
        <w:rPr>
          <w:rFonts w:ascii="Times New Roman" w:hAnsi="Times New Roman" w:cs="Times New Roman"/>
          <w:sz w:val="24"/>
          <w:szCs w:val="24"/>
        </w:rPr>
        <w:t>doi</w:t>
      </w:r>
      <w:proofErr w:type="spellEnd"/>
      <w:r w:rsidRPr="00562911">
        <w:rPr>
          <w:rFonts w:ascii="Times New Roman" w:hAnsi="Times New Roman" w:cs="Times New Roman"/>
          <w:sz w:val="24"/>
          <w:szCs w:val="24"/>
        </w:rPr>
        <w:t>: 10.1093/</w:t>
      </w:r>
      <w:proofErr w:type="spellStart"/>
      <w:r w:rsidRPr="00562911">
        <w:rPr>
          <w:rFonts w:ascii="Times New Roman" w:hAnsi="Times New Roman" w:cs="Times New Roman"/>
          <w:sz w:val="24"/>
          <w:szCs w:val="24"/>
        </w:rPr>
        <w:t>ije</w:t>
      </w:r>
      <w:proofErr w:type="spellEnd"/>
      <w:r w:rsidRPr="00562911">
        <w:rPr>
          <w:rFonts w:ascii="Times New Roman" w:hAnsi="Times New Roman" w:cs="Times New Roman"/>
          <w:sz w:val="24"/>
          <w:szCs w:val="24"/>
        </w:rPr>
        <w:t>/dyz150 [published Online First: 2019/07/22]</w:t>
      </w:r>
    </w:p>
    <w:p w14:paraId="1C056DBE" w14:textId="77777777" w:rsidR="00BD39A4" w:rsidRDefault="00BD39A4" w:rsidP="009D7FEF">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174FDFE0" w14:textId="592018B8" w:rsidR="00BD39A4" w:rsidRPr="00885A96" w:rsidRDefault="00BD39A4" w:rsidP="009D7FEF">
      <w:pPr>
        <w:pStyle w:val="2"/>
        <w:rPr>
          <w:rFonts w:ascii="Times New Roman" w:hAnsi="Times New Roman" w:cs="Times New Roman"/>
          <w:sz w:val="28"/>
          <w:szCs w:val="28"/>
        </w:rPr>
      </w:pPr>
      <w:bookmarkStart w:id="8" w:name="_Toc86088114"/>
      <w:r w:rsidRPr="00885A96">
        <w:rPr>
          <w:rFonts w:ascii="Times New Roman" w:hAnsi="Times New Roman" w:cs="Times New Roman"/>
          <w:sz w:val="28"/>
          <w:szCs w:val="28"/>
        </w:rPr>
        <w:lastRenderedPageBreak/>
        <w:t>Text</w:t>
      </w:r>
      <w:r>
        <w:rPr>
          <w:rFonts w:ascii="Times New Roman" w:hAnsi="Times New Roman" w:cs="Times New Roman"/>
          <w:sz w:val="28"/>
          <w:szCs w:val="28"/>
        </w:rPr>
        <w:t xml:space="preserve"> S3</w:t>
      </w:r>
      <w:r w:rsidRPr="00885A96">
        <w:rPr>
          <w:rFonts w:ascii="Times New Roman" w:hAnsi="Times New Roman" w:cs="Times New Roman"/>
          <w:sz w:val="28"/>
          <w:szCs w:val="28"/>
        </w:rPr>
        <w:t xml:space="preserve">. </w:t>
      </w:r>
      <w:r w:rsidR="00236794">
        <w:rPr>
          <w:rFonts w:ascii="Times New Roman" w:hAnsi="Times New Roman" w:cs="Times New Roman"/>
          <w:sz w:val="28"/>
          <w:szCs w:val="28"/>
        </w:rPr>
        <w:t>Results of</w:t>
      </w:r>
      <w:r w:rsidRPr="00BD39A4">
        <w:rPr>
          <w:rFonts w:ascii="Times New Roman" w:hAnsi="Times New Roman" w:cs="Times New Roman"/>
          <w:sz w:val="28"/>
          <w:szCs w:val="28"/>
        </w:rPr>
        <w:t xml:space="preserve"> the covariate balances </w:t>
      </w:r>
      <w:r>
        <w:rPr>
          <w:rFonts w:ascii="Times New Roman" w:hAnsi="Times New Roman" w:cs="Times New Roman" w:hint="eastAsia"/>
          <w:sz w:val="28"/>
          <w:szCs w:val="28"/>
        </w:rPr>
        <w:t>using</w:t>
      </w:r>
      <w:r w:rsidRPr="00BD39A4">
        <w:rPr>
          <w:rFonts w:ascii="Times New Roman" w:hAnsi="Times New Roman" w:cs="Times New Roman"/>
          <w:sz w:val="28"/>
          <w:szCs w:val="28"/>
        </w:rPr>
        <w:t xml:space="preserve"> various weighting methods</w:t>
      </w:r>
      <w:bookmarkEnd w:id="8"/>
    </w:p>
    <w:p w14:paraId="2B012D9F" w14:textId="7E7E0559" w:rsidR="00203649" w:rsidRDefault="004103B0" w:rsidP="009D7FEF">
      <w:pPr>
        <w:widowControl/>
        <w:spacing w:line="360" w:lineRule="auto"/>
        <w:ind w:firstLine="420"/>
        <w:rPr>
          <w:rFonts w:ascii="Times New Roman" w:hAnsi="Times New Roman" w:cs="Times New Roman"/>
          <w:sz w:val="24"/>
          <w:szCs w:val="28"/>
        </w:rPr>
      </w:pPr>
      <w:r>
        <w:rPr>
          <w:rFonts w:ascii="Times New Roman" w:hAnsi="Times New Roman" w:cs="Times New Roman"/>
          <w:sz w:val="24"/>
          <w:szCs w:val="24"/>
        </w:rPr>
        <w:t xml:space="preserve">The </w:t>
      </w:r>
      <w:r w:rsidRPr="004103B0">
        <w:rPr>
          <w:rFonts w:ascii="Times New Roman" w:hAnsi="Times New Roman" w:cs="Times New Roman"/>
          <w:sz w:val="24"/>
          <w:szCs w:val="24"/>
        </w:rPr>
        <w:t xml:space="preserve">propensity score-based weighting </w:t>
      </w:r>
      <w:r w:rsidR="00BD7C3F">
        <w:rPr>
          <w:rFonts w:ascii="Times New Roman" w:hAnsi="Times New Roman" w:cs="Times New Roman"/>
          <w:sz w:val="24"/>
          <w:szCs w:val="24"/>
        </w:rPr>
        <w:t>is</w:t>
      </w:r>
      <w:r w:rsidRPr="004103B0">
        <w:rPr>
          <w:rFonts w:ascii="Times New Roman" w:hAnsi="Times New Roman" w:cs="Times New Roman"/>
          <w:sz w:val="24"/>
          <w:szCs w:val="24"/>
        </w:rPr>
        <w:t xml:space="preserve"> </w:t>
      </w:r>
      <w:r w:rsidR="00BD7C3F">
        <w:rPr>
          <w:rFonts w:ascii="Times New Roman" w:hAnsi="Times New Roman" w:cs="Times New Roman"/>
          <w:sz w:val="24"/>
          <w:szCs w:val="24"/>
        </w:rPr>
        <w:t xml:space="preserve">a </w:t>
      </w:r>
      <w:r w:rsidRPr="004103B0">
        <w:rPr>
          <w:rFonts w:ascii="Times New Roman" w:hAnsi="Times New Roman" w:cs="Times New Roman"/>
          <w:sz w:val="24"/>
          <w:szCs w:val="24"/>
        </w:rPr>
        <w:t xml:space="preserve">well-recognized and widely used method in observational studies to balance confounders among groups defined by exposure status and then to estimate the treatment effects of interest. However, as a parametric model, the propensity score model (selection model/exposure model) may suffer from misspecification in many circumstances and result in suboptimal balance level of confounders and violation of the critical (conditional) exchangeability assumption for causal inference. Several new weighting methods have been proposed to improve their balancing properties, such as covariate balancing propensity scores weighting, propensity score weighting using generalized boosted models, propensity score weighting using </w:t>
      </w:r>
      <w:proofErr w:type="spellStart"/>
      <w:r w:rsidRPr="004103B0">
        <w:rPr>
          <w:rFonts w:ascii="Times New Roman" w:hAnsi="Times New Roman" w:cs="Times New Roman"/>
          <w:sz w:val="24"/>
          <w:szCs w:val="24"/>
        </w:rPr>
        <w:t>SuperLearner</w:t>
      </w:r>
      <w:proofErr w:type="spellEnd"/>
      <w:r w:rsidRPr="004103B0">
        <w:rPr>
          <w:rFonts w:ascii="Times New Roman" w:hAnsi="Times New Roman" w:cs="Times New Roman"/>
          <w:sz w:val="24"/>
          <w:szCs w:val="24"/>
        </w:rPr>
        <w:t>, entropy balancing weighting and empirical balancing calibration weighting</w:t>
      </w:r>
      <w:r w:rsidR="00BD7C3F">
        <w:rPr>
          <w:rFonts w:ascii="Times New Roman" w:hAnsi="Times New Roman" w:cs="Times New Roman"/>
          <w:sz w:val="24"/>
          <w:szCs w:val="24"/>
        </w:rPr>
        <w:t xml:space="preserve"> </w:t>
      </w:r>
      <w:r w:rsidR="00BD7C3F">
        <w:rPr>
          <w:rFonts w:ascii="Times New Roman" w:hAnsi="Times New Roman" w:cs="Times New Roman"/>
          <w:sz w:val="24"/>
          <w:szCs w:val="24"/>
          <w:vertAlign w:val="superscript"/>
        </w:rPr>
        <w:t>1</w:t>
      </w:r>
      <w:r w:rsidRPr="004103B0">
        <w:rPr>
          <w:rFonts w:ascii="Times New Roman" w:hAnsi="Times New Roman" w:cs="Times New Roman"/>
          <w:sz w:val="24"/>
          <w:szCs w:val="24"/>
        </w:rPr>
        <w:t xml:space="preserve">. In the present study, we compared propensity score-based weighting with abovementioned five new methods and determined the optimal weighting method which achieve the optimal balance of confounders to estimate the treatment effect of interest. </w:t>
      </w:r>
      <w:r w:rsidR="00BD7C3F" w:rsidRPr="00BD7C3F">
        <w:rPr>
          <w:rFonts w:ascii="Times New Roman" w:hAnsi="Times New Roman" w:cs="Times New Roman"/>
          <w:sz w:val="24"/>
          <w:szCs w:val="24"/>
        </w:rPr>
        <w:t xml:space="preserve">For continuous covariates, we used standardized mean differences as the measurement statistic of covariate balance. For binary variables (multinomial variables were treated as multiple binary variables), we used the raw difference in proportion between two groups as the measurement statistic of covariate balance. </w:t>
      </w:r>
      <w:r w:rsidR="00C143B4">
        <w:rPr>
          <w:rFonts w:ascii="Times New Roman" w:hAnsi="Times New Roman" w:cs="Times New Roman"/>
          <w:sz w:val="24"/>
          <w:szCs w:val="24"/>
        </w:rPr>
        <w:t>A</w:t>
      </w:r>
      <w:r w:rsidR="00C143B4" w:rsidRPr="00C143B4">
        <w:rPr>
          <w:rFonts w:ascii="Times New Roman" w:hAnsi="Times New Roman" w:cs="Times New Roman"/>
          <w:sz w:val="24"/>
          <w:szCs w:val="24"/>
        </w:rPr>
        <w:t xml:space="preserve"> value closer to zero indicat</w:t>
      </w:r>
      <w:r w:rsidR="00C143B4">
        <w:rPr>
          <w:rFonts w:ascii="Times New Roman" w:hAnsi="Times New Roman" w:cs="Times New Roman"/>
          <w:sz w:val="24"/>
          <w:szCs w:val="24"/>
        </w:rPr>
        <w:t>es a</w:t>
      </w:r>
      <w:r w:rsidR="00C143B4" w:rsidRPr="00C143B4">
        <w:rPr>
          <w:rFonts w:ascii="Times New Roman" w:hAnsi="Times New Roman" w:cs="Times New Roman"/>
          <w:sz w:val="24"/>
          <w:szCs w:val="24"/>
        </w:rPr>
        <w:t xml:space="preserve"> better covariate balance</w:t>
      </w:r>
      <w:r w:rsidR="00C143B4">
        <w:rPr>
          <w:rFonts w:ascii="Times New Roman" w:hAnsi="Times New Roman" w:cs="Times New Roman"/>
          <w:sz w:val="24"/>
          <w:szCs w:val="24"/>
        </w:rPr>
        <w:t xml:space="preserve"> for both </w:t>
      </w:r>
      <w:r w:rsidR="00C143B4" w:rsidRPr="00BD7C3F">
        <w:rPr>
          <w:rFonts w:ascii="Times New Roman" w:hAnsi="Times New Roman" w:cs="Times New Roman"/>
          <w:sz w:val="24"/>
          <w:szCs w:val="24"/>
        </w:rPr>
        <w:t>measurement statistic</w:t>
      </w:r>
      <w:r w:rsidR="00C143B4">
        <w:rPr>
          <w:rFonts w:ascii="Times New Roman" w:hAnsi="Times New Roman" w:cs="Times New Roman"/>
          <w:sz w:val="24"/>
          <w:szCs w:val="24"/>
        </w:rPr>
        <w:t>s.</w:t>
      </w:r>
      <w:r w:rsidR="00C143B4" w:rsidRPr="00C143B4">
        <w:rPr>
          <w:rFonts w:ascii="Times New Roman" w:hAnsi="Times New Roman" w:cs="Times New Roman"/>
          <w:sz w:val="24"/>
          <w:szCs w:val="24"/>
        </w:rPr>
        <w:t xml:space="preserve"> </w:t>
      </w:r>
      <w:r w:rsidR="00BD7C3F" w:rsidRPr="00BD7C3F">
        <w:rPr>
          <w:rFonts w:ascii="Times New Roman" w:hAnsi="Times New Roman" w:cs="Times New Roman"/>
          <w:sz w:val="24"/>
          <w:szCs w:val="24"/>
        </w:rPr>
        <w:t>As the dependent variable of the weighting model was multi-categorical (i.e., quintiles of dietary pattern score), only the maximum difference across all pair comparisons was displayed for simplicity.</w:t>
      </w:r>
      <w:r w:rsidR="007F1803">
        <w:rPr>
          <w:rFonts w:ascii="Times New Roman" w:hAnsi="Times New Roman" w:cs="Times New Roman"/>
          <w:sz w:val="24"/>
          <w:szCs w:val="24"/>
        </w:rPr>
        <w:t xml:space="preserve"> The results</w:t>
      </w:r>
      <w:r w:rsidR="007F1803" w:rsidRPr="007F1803">
        <w:rPr>
          <w:rFonts w:ascii="Times New Roman" w:hAnsi="Times New Roman" w:cs="Times New Roman"/>
          <w:sz w:val="24"/>
          <w:szCs w:val="24"/>
        </w:rPr>
        <w:t xml:space="preserve"> of covariate balances </w:t>
      </w:r>
      <w:r w:rsidR="007F1803">
        <w:rPr>
          <w:rFonts w:ascii="Times New Roman" w:hAnsi="Times New Roman" w:cs="Times New Roman"/>
          <w:sz w:val="24"/>
          <w:szCs w:val="24"/>
        </w:rPr>
        <w:t>using</w:t>
      </w:r>
      <w:r w:rsidR="007F1803" w:rsidRPr="007F1803">
        <w:rPr>
          <w:rFonts w:ascii="Times New Roman" w:hAnsi="Times New Roman" w:cs="Times New Roman"/>
          <w:sz w:val="24"/>
          <w:szCs w:val="24"/>
        </w:rPr>
        <w:t xml:space="preserve"> various weighting methods are </w:t>
      </w:r>
      <w:r w:rsidR="007F1803">
        <w:rPr>
          <w:rFonts w:ascii="Times New Roman" w:hAnsi="Times New Roman" w:cs="Times New Roman"/>
          <w:sz w:val="24"/>
          <w:szCs w:val="24"/>
        </w:rPr>
        <w:t xml:space="preserve">shown in </w:t>
      </w:r>
      <w:r w:rsidR="007F1803" w:rsidRPr="00A31152">
        <w:rPr>
          <w:rFonts w:ascii="Times New Roman" w:hAnsi="Times New Roman" w:cs="Times New Roman"/>
          <w:sz w:val="24"/>
          <w:szCs w:val="28"/>
        </w:rPr>
        <w:t>Fig</w:t>
      </w:r>
      <w:r w:rsidR="007F1803">
        <w:rPr>
          <w:rFonts w:ascii="Times New Roman" w:hAnsi="Times New Roman" w:cs="Times New Roman"/>
          <w:sz w:val="24"/>
          <w:szCs w:val="28"/>
        </w:rPr>
        <w:t>ure S3</w:t>
      </w:r>
      <w:r w:rsidR="001B0D9C">
        <w:rPr>
          <w:rFonts w:ascii="Times New Roman" w:hAnsi="Times New Roman" w:cs="Times New Roman"/>
          <w:sz w:val="24"/>
          <w:szCs w:val="28"/>
        </w:rPr>
        <w:t xml:space="preserve"> and </w:t>
      </w:r>
      <w:r w:rsidR="001B0D9C" w:rsidRPr="001B0D9C">
        <w:rPr>
          <w:rFonts w:ascii="Times New Roman" w:hAnsi="Times New Roman" w:cs="Times New Roman"/>
          <w:sz w:val="24"/>
          <w:szCs w:val="28"/>
        </w:rPr>
        <w:t xml:space="preserve">the entropy balancing </w:t>
      </w:r>
      <w:r w:rsidR="001B0D9C">
        <w:rPr>
          <w:rFonts w:ascii="Times New Roman" w:hAnsi="Times New Roman" w:cs="Times New Roman"/>
          <w:sz w:val="24"/>
          <w:szCs w:val="28"/>
        </w:rPr>
        <w:t xml:space="preserve">weighting </w:t>
      </w:r>
      <w:r w:rsidR="001B0D9C" w:rsidRPr="001B0D9C">
        <w:rPr>
          <w:rFonts w:ascii="Times New Roman" w:hAnsi="Times New Roman" w:cs="Times New Roman"/>
          <w:sz w:val="24"/>
          <w:szCs w:val="28"/>
        </w:rPr>
        <w:t xml:space="preserve">method </w:t>
      </w:r>
      <w:r w:rsidR="001B0D9C">
        <w:rPr>
          <w:rFonts w:ascii="Times New Roman" w:hAnsi="Times New Roman" w:cs="Times New Roman"/>
          <w:sz w:val="24"/>
          <w:szCs w:val="28"/>
        </w:rPr>
        <w:t>produced</w:t>
      </w:r>
      <w:r w:rsidR="001B0D9C" w:rsidRPr="001B0D9C">
        <w:rPr>
          <w:rFonts w:ascii="Times New Roman" w:hAnsi="Times New Roman" w:cs="Times New Roman"/>
          <w:sz w:val="24"/>
          <w:szCs w:val="28"/>
        </w:rPr>
        <w:t xml:space="preserve"> </w:t>
      </w:r>
      <w:r w:rsidR="001B0D9C">
        <w:rPr>
          <w:rFonts w:ascii="Times New Roman" w:hAnsi="Times New Roman" w:cs="Times New Roman"/>
          <w:sz w:val="24"/>
          <w:szCs w:val="28"/>
        </w:rPr>
        <w:t>an</w:t>
      </w:r>
      <w:r w:rsidR="001B0D9C" w:rsidRPr="001B0D9C">
        <w:rPr>
          <w:rFonts w:ascii="Times New Roman" w:hAnsi="Times New Roman" w:cs="Times New Roman"/>
          <w:sz w:val="24"/>
          <w:szCs w:val="28"/>
        </w:rPr>
        <w:t xml:space="preserve"> optimal covariate balance</w:t>
      </w:r>
      <w:r w:rsidR="007F1803">
        <w:rPr>
          <w:rFonts w:ascii="Times New Roman" w:hAnsi="Times New Roman" w:cs="Times New Roman"/>
          <w:sz w:val="24"/>
          <w:szCs w:val="28"/>
        </w:rPr>
        <w:t>.</w:t>
      </w:r>
    </w:p>
    <w:p w14:paraId="43A02570" w14:textId="1F14A310" w:rsidR="00F13546" w:rsidRDefault="00D64590" w:rsidP="009D7FEF">
      <w:pPr>
        <w:widowControl/>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1181D61D" wp14:editId="47478DB8">
            <wp:extent cx="5629275" cy="4273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1365" cy="4275137"/>
                    </a:xfrm>
                    <a:prstGeom prst="rect">
                      <a:avLst/>
                    </a:prstGeom>
                  </pic:spPr>
                </pic:pic>
              </a:graphicData>
            </a:graphic>
          </wp:inline>
        </w:drawing>
      </w:r>
    </w:p>
    <w:p w14:paraId="75C060C5" w14:textId="6916F97A" w:rsidR="00D64590" w:rsidRDefault="00BA72F4" w:rsidP="009D7FEF">
      <w:pPr>
        <w:pStyle w:val="af"/>
        <w:spacing w:line="360" w:lineRule="auto"/>
        <w:rPr>
          <w:rFonts w:ascii="Times New Roman" w:hAnsi="Times New Roman" w:cs="Times New Roman"/>
          <w:b/>
          <w:bCs/>
          <w:sz w:val="24"/>
          <w:szCs w:val="24"/>
        </w:rPr>
      </w:pPr>
      <w:bookmarkStart w:id="9" w:name="_Toc86083540"/>
      <w:r w:rsidRPr="00BA72F4">
        <w:rPr>
          <w:rFonts w:ascii="Times New Roman" w:hAnsi="Times New Roman" w:cs="Times New Roman"/>
          <w:b/>
          <w:bCs/>
          <w:sz w:val="24"/>
          <w:szCs w:val="24"/>
        </w:rPr>
        <w:t>Figure S</w:t>
      </w:r>
      <w:r w:rsidRPr="00BA72F4">
        <w:rPr>
          <w:rFonts w:ascii="Times New Roman" w:hAnsi="Times New Roman" w:cs="Times New Roman"/>
          <w:b/>
          <w:bCs/>
          <w:sz w:val="24"/>
          <w:szCs w:val="24"/>
        </w:rPr>
        <w:fldChar w:fldCharType="begin"/>
      </w:r>
      <w:r w:rsidRPr="00BA72F4">
        <w:rPr>
          <w:rFonts w:ascii="Times New Roman" w:hAnsi="Times New Roman" w:cs="Times New Roman"/>
          <w:b/>
          <w:bCs/>
          <w:sz w:val="24"/>
          <w:szCs w:val="24"/>
        </w:rPr>
        <w:instrText xml:space="preserve"> SEQ Figure_S \* ARABIC </w:instrText>
      </w:r>
      <w:r w:rsidRPr="00BA72F4">
        <w:rPr>
          <w:rFonts w:ascii="Times New Roman" w:hAnsi="Times New Roman" w:cs="Times New Roman"/>
          <w:b/>
          <w:bCs/>
          <w:sz w:val="24"/>
          <w:szCs w:val="24"/>
        </w:rPr>
        <w:fldChar w:fldCharType="separate"/>
      </w:r>
      <w:r w:rsidR="00CE1127">
        <w:rPr>
          <w:rFonts w:ascii="Times New Roman" w:hAnsi="Times New Roman" w:cs="Times New Roman"/>
          <w:b/>
          <w:bCs/>
          <w:noProof/>
          <w:sz w:val="24"/>
          <w:szCs w:val="24"/>
        </w:rPr>
        <w:t>3</w:t>
      </w:r>
      <w:r w:rsidRPr="00BA72F4">
        <w:rPr>
          <w:rFonts w:ascii="Times New Roman" w:hAnsi="Times New Roman" w:cs="Times New Roman"/>
          <w:b/>
          <w:bCs/>
          <w:sz w:val="24"/>
          <w:szCs w:val="24"/>
        </w:rPr>
        <w:fldChar w:fldCharType="end"/>
      </w:r>
      <w:r w:rsidR="001A459E">
        <w:rPr>
          <w:rFonts w:ascii="Times New Roman" w:hAnsi="Times New Roman" w:cs="Times New Roman"/>
          <w:b/>
          <w:bCs/>
          <w:sz w:val="24"/>
          <w:szCs w:val="24"/>
        </w:rPr>
        <w:t>.</w:t>
      </w:r>
      <w:r w:rsidRPr="00BA72F4">
        <w:rPr>
          <w:rFonts w:ascii="Times New Roman" w:hAnsi="Times New Roman" w:cs="Times New Roman"/>
          <w:b/>
          <w:bCs/>
          <w:sz w:val="24"/>
          <w:szCs w:val="24"/>
        </w:rPr>
        <w:t xml:space="preserve"> </w:t>
      </w:r>
      <w:r w:rsidR="00D64590" w:rsidRPr="00BA72F4">
        <w:rPr>
          <w:rFonts w:ascii="Times New Roman" w:hAnsi="Times New Roman" w:cs="Times New Roman"/>
          <w:b/>
          <w:bCs/>
          <w:sz w:val="24"/>
          <w:szCs w:val="24"/>
        </w:rPr>
        <w:t xml:space="preserve">The covariate balances using various weighting methods across DASH and </w:t>
      </w:r>
      <w:proofErr w:type="spellStart"/>
      <w:r w:rsidR="00D64590" w:rsidRPr="00BA72F4">
        <w:rPr>
          <w:rFonts w:ascii="Times New Roman" w:hAnsi="Times New Roman" w:cs="Times New Roman"/>
          <w:b/>
          <w:bCs/>
          <w:sz w:val="24"/>
          <w:szCs w:val="24"/>
        </w:rPr>
        <w:t>aMED</w:t>
      </w:r>
      <w:proofErr w:type="spellEnd"/>
      <w:r w:rsidR="00D64590" w:rsidRPr="00BA72F4">
        <w:rPr>
          <w:rFonts w:ascii="Times New Roman" w:hAnsi="Times New Roman" w:cs="Times New Roman"/>
          <w:b/>
          <w:bCs/>
          <w:sz w:val="24"/>
          <w:szCs w:val="24"/>
        </w:rPr>
        <w:t xml:space="preserve"> score quintiles</w:t>
      </w:r>
      <w:bookmarkEnd w:id="9"/>
    </w:p>
    <w:p w14:paraId="67A09C5D" w14:textId="651E6C02" w:rsidR="00B05C98" w:rsidRPr="004F0780" w:rsidRDefault="004F0780" w:rsidP="009D7FEF">
      <w:pPr>
        <w:widowControl/>
        <w:spacing w:line="360" w:lineRule="auto"/>
        <w:jc w:val="left"/>
        <w:rPr>
          <w:rFonts w:ascii="Times New Roman" w:hAnsi="Times New Roman" w:cs="Times New Roman"/>
          <w:szCs w:val="21"/>
        </w:rPr>
      </w:pPr>
      <w:proofErr w:type="spellStart"/>
      <w:r w:rsidRPr="004F0780">
        <w:rPr>
          <w:rFonts w:ascii="Times New Roman" w:hAnsi="Times New Roman" w:cs="Times New Roman"/>
          <w:szCs w:val="21"/>
        </w:rPr>
        <w:t>ps</w:t>
      </w:r>
      <w:proofErr w:type="spellEnd"/>
      <w:r w:rsidRPr="004F0780">
        <w:rPr>
          <w:rFonts w:ascii="Times New Roman" w:hAnsi="Times New Roman" w:cs="Times New Roman"/>
          <w:szCs w:val="21"/>
        </w:rPr>
        <w:t xml:space="preserve">: propensity score weighting; </w:t>
      </w:r>
      <w:proofErr w:type="spellStart"/>
      <w:r w:rsidRPr="004F0780">
        <w:rPr>
          <w:rFonts w:ascii="Times New Roman" w:hAnsi="Times New Roman" w:cs="Times New Roman"/>
          <w:szCs w:val="21"/>
        </w:rPr>
        <w:t>gbm</w:t>
      </w:r>
      <w:proofErr w:type="spellEnd"/>
      <w:r w:rsidRPr="004F0780">
        <w:rPr>
          <w:rFonts w:ascii="Times New Roman" w:hAnsi="Times New Roman" w:cs="Times New Roman"/>
          <w:szCs w:val="21"/>
        </w:rPr>
        <w:t xml:space="preserve">: propensity score weighting using generalized boosted models; </w:t>
      </w:r>
      <w:proofErr w:type="spellStart"/>
      <w:r w:rsidRPr="004F0780">
        <w:rPr>
          <w:rFonts w:ascii="Times New Roman" w:hAnsi="Times New Roman" w:cs="Times New Roman"/>
          <w:szCs w:val="21"/>
        </w:rPr>
        <w:t>cbps</w:t>
      </w:r>
      <w:proofErr w:type="spellEnd"/>
      <w:r w:rsidRPr="004F0780">
        <w:rPr>
          <w:rFonts w:ascii="Times New Roman" w:hAnsi="Times New Roman" w:cs="Times New Roman"/>
          <w:szCs w:val="21"/>
        </w:rPr>
        <w:t xml:space="preserve">: covariate balancing propensity scores weighting, super: propensity score weighting using </w:t>
      </w:r>
      <w:proofErr w:type="spellStart"/>
      <w:r w:rsidRPr="004F0780">
        <w:rPr>
          <w:rFonts w:ascii="Times New Roman" w:hAnsi="Times New Roman" w:cs="Times New Roman"/>
          <w:szCs w:val="21"/>
        </w:rPr>
        <w:t>SuperLearner</w:t>
      </w:r>
      <w:proofErr w:type="spellEnd"/>
      <w:r w:rsidRPr="004F0780">
        <w:rPr>
          <w:rFonts w:ascii="Times New Roman" w:hAnsi="Times New Roman" w:cs="Times New Roman"/>
          <w:szCs w:val="21"/>
        </w:rPr>
        <w:t xml:space="preserve">; </w:t>
      </w:r>
      <w:proofErr w:type="spellStart"/>
      <w:r w:rsidRPr="004F0780">
        <w:rPr>
          <w:rFonts w:ascii="Times New Roman" w:hAnsi="Times New Roman" w:cs="Times New Roman"/>
          <w:szCs w:val="21"/>
        </w:rPr>
        <w:t>ebcw</w:t>
      </w:r>
      <w:proofErr w:type="spellEnd"/>
      <w:r w:rsidRPr="004F0780">
        <w:rPr>
          <w:rFonts w:ascii="Times New Roman" w:hAnsi="Times New Roman" w:cs="Times New Roman"/>
          <w:szCs w:val="21"/>
        </w:rPr>
        <w:t xml:space="preserve">: empirical balancing calibration weighting; </w:t>
      </w:r>
      <w:proofErr w:type="spellStart"/>
      <w:r w:rsidRPr="004F0780">
        <w:rPr>
          <w:rFonts w:ascii="Times New Roman" w:hAnsi="Times New Roman" w:cs="Times New Roman"/>
          <w:szCs w:val="21"/>
        </w:rPr>
        <w:t>ebal</w:t>
      </w:r>
      <w:proofErr w:type="spellEnd"/>
      <w:r w:rsidRPr="004F0780">
        <w:rPr>
          <w:rFonts w:ascii="Times New Roman" w:hAnsi="Times New Roman" w:cs="Times New Roman"/>
          <w:szCs w:val="21"/>
        </w:rPr>
        <w:t>: entropy balancing weighting</w:t>
      </w:r>
    </w:p>
    <w:p w14:paraId="1398914E" w14:textId="77777777" w:rsidR="004F0780" w:rsidRDefault="004F0780" w:rsidP="009D7FEF">
      <w:pPr>
        <w:widowControl/>
        <w:spacing w:line="360" w:lineRule="auto"/>
        <w:jc w:val="left"/>
        <w:rPr>
          <w:rFonts w:ascii="Times New Roman" w:hAnsi="Times New Roman" w:cs="Times New Roman"/>
          <w:b/>
          <w:bCs/>
          <w:sz w:val="24"/>
          <w:szCs w:val="24"/>
        </w:rPr>
      </w:pPr>
    </w:p>
    <w:p w14:paraId="560A5D85" w14:textId="6D68C6D4" w:rsidR="00B05C98" w:rsidRPr="00562911" w:rsidRDefault="00B05C98" w:rsidP="009D7FEF">
      <w:pPr>
        <w:widowControl/>
        <w:spacing w:line="360" w:lineRule="auto"/>
        <w:jc w:val="left"/>
        <w:rPr>
          <w:rFonts w:ascii="Times New Roman" w:hAnsi="Times New Roman" w:cs="Times New Roman"/>
          <w:b/>
          <w:bCs/>
          <w:sz w:val="24"/>
          <w:szCs w:val="24"/>
        </w:rPr>
      </w:pPr>
      <w:r w:rsidRPr="00562911">
        <w:rPr>
          <w:rFonts w:ascii="Times New Roman" w:hAnsi="Times New Roman" w:cs="Times New Roman"/>
          <w:b/>
          <w:bCs/>
          <w:sz w:val="24"/>
          <w:szCs w:val="24"/>
        </w:rPr>
        <w:t>References</w:t>
      </w:r>
    </w:p>
    <w:p w14:paraId="316DA2C6" w14:textId="6B3298D7" w:rsidR="00B05C98" w:rsidRPr="00EE7036" w:rsidRDefault="00B05C98" w:rsidP="009D7FEF">
      <w:pPr>
        <w:widowControl/>
        <w:spacing w:line="360" w:lineRule="auto"/>
        <w:jc w:val="left"/>
        <w:rPr>
          <w:rFonts w:ascii="Times New Roman" w:hAnsi="Times New Roman" w:cs="Times New Roman"/>
          <w:sz w:val="24"/>
          <w:szCs w:val="24"/>
        </w:rPr>
      </w:pPr>
      <w:r w:rsidRPr="00562911">
        <w:rPr>
          <w:rFonts w:ascii="Times New Roman" w:hAnsi="Times New Roman" w:cs="Times New Roman"/>
          <w:sz w:val="24"/>
          <w:szCs w:val="24"/>
        </w:rPr>
        <w:t xml:space="preserve">1. </w:t>
      </w:r>
      <w:proofErr w:type="spellStart"/>
      <w:r w:rsidR="00EE7036" w:rsidRPr="00EE7036">
        <w:rPr>
          <w:rFonts w:ascii="Times New Roman" w:hAnsi="Times New Roman" w:cs="Times New Roman"/>
          <w:sz w:val="24"/>
          <w:szCs w:val="24"/>
        </w:rPr>
        <w:t>Greifer</w:t>
      </w:r>
      <w:proofErr w:type="spellEnd"/>
      <w:r w:rsidR="00EE7036" w:rsidRPr="00EE7036">
        <w:rPr>
          <w:rFonts w:ascii="Times New Roman" w:hAnsi="Times New Roman" w:cs="Times New Roman"/>
          <w:sz w:val="24"/>
          <w:szCs w:val="24"/>
        </w:rPr>
        <w:t xml:space="preserve"> N. </w:t>
      </w:r>
      <w:proofErr w:type="spellStart"/>
      <w:r w:rsidR="00EE7036" w:rsidRPr="00EE7036">
        <w:rPr>
          <w:rFonts w:ascii="Times New Roman" w:hAnsi="Times New Roman" w:cs="Times New Roman"/>
          <w:sz w:val="24"/>
          <w:szCs w:val="24"/>
        </w:rPr>
        <w:t>WeightIt</w:t>
      </w:r>
      <w:proofErr w:type="spellEnd"/>
      <w:r w:rsidR="00EE7036" w:rsidRPr="00EE7036">
        <w:rPr>
          <w:rFonts w:ascii="Times New Roman" w:hAnsi="Times New Roman" w:cs="Times New Roman"/>
          <w:sz w:val="24"/>
          <w:szCs w:val="24"/>
        </w:rPr>
        <w:t>: Weighting for Covariate Balance in Observational Studies. R package version 0.10.2. ed, 2020.</w:t>
      </w:r>
    </w:p>
    <w:p w14:paraId="00B02BCA" w14:textId="31A6FD37" w:rsidR="0067351B" w:rsidRPr="001E1CE7" w:rsidRDefault="00DC1132" w:rsidP="009D7FEF">
      <w:pPr>
        <w:widowControl/>
        <w:spacing w:line="360" w:lineRule="auto"/>
        <w:jc w:val="left"/>
        <w:rPr>
          <w:rFonts w:ascii="Times New Roman" w:hAnsi="Times New Roman" w:cs="Times New Roman"/>
          <w:noProof/>
        </w:rPr>
      </w:pPr>
      <w:r w:rsidRPr="001E1CE7">
        <w:rPr>
          <w:rFonts w:ascii="Times New Roman" w:hAnsi="Times New Roman" w:cs="Times New Roman"/>
          <w:noProof/>
        </w:rPr>
        <w:br w:type="page"/>
      </w:r>
    </w:p>
    <w:p w14:paraId="53BDFC75" w14:textId="4D35DB15" w:rsidR="0067351B" w:rsidRPr="00885A96" w:rsidRDefault="0067351B" w:rsidP="009D7FEF">
      <w:pPr>
        <w:pStyle w:val="2"/>
        <w:rPr>
          <w:rFonts w:ascii="Times New Roman" w:hAnsi="Times New Roman" w:cs="Times New Roman"/>
          <w:sz w:val="28"/>
          <w:szCs w:val="28"/>
        </w:rPr>
      </w:pPr>
      <w:bookmarkStart w:id="10" w:name="_Toc86088115"/>
      <w:r w:rsidRPr="00885A96">
        <w:rPr>
          <w:rFonts w:ascii="Times New Roman" w:hAnsi="Times New Roman" w:cs="Times New Roman"/>
          <w:sz w:val="28"/>
          <w:szCs w:val="28"/>
        </w:rPr>
        <w:lastRenderedPageBreak/>
        <w:t>Text</w:t>
      </w:r>
      <w:r w:rsidR="001D3DD4">
        <w:rPr>
          <w:rFonts w:ascii="Times New Roman" w:hAnsi="Times New Roman" w:cs="Times New Roman"/>
          <w:sz w:val="28"/>
          <w:szCs w:val="28"/>
        </w:rPr>
        <w:t xml:space="preserve"> S</w:t>
      </w:r>
      <w:r w:rsidR="00DB0F4D">
        <w:rPr>
          <w:rFonts w:ascii="Times New Roman" w:hAnsi="Times New Roman" w:cs="Times New Roman"/>
          <w:sz w:val="28"/>
          <w:szCs w:val="28"/>
        </w:rPr>
        <w:t>4</w:t>
      </w:r>
      <w:r w:rsidRPr="00885A96">
        <w:rPr>
          <w:rFonts w:ascii="Times New Roman" w:hAnsi="Times New Roman" w:cs="Times New Roman"/>
          <w:sz w:val="28"/>
          <w:szCs w:val="28"/>
        </w:rPr>
        <w:t>.</w:t>
      </w:r>
      <w:r w:rsidR="0069320F" w:rsidRPr="00885A96">
        <w:rPr>
          <w:rFonts w:ascii="Times New Roman" w:hAnsi="Times New Roman" w:cs="Times New Roman"/>
          <w:sz w:val="28"/>
          <w:szCs w:val="28"/>
        </w:rPr>
        <w:t xml:space="preserve"> </w:t>
      </w:r>
      <w:r w:rsidR="00866D3B" w:rsidRPr="00885A96">
        <w:rPr>
          <w:rFonts w:ascii="Times New Roman" w:hAnsi="Times New Roman" w:cs="Times New Roman"/>
          <w:sz w:val="28"/>
          <w:szCs w:val="28"/>
        </w:rPr>
        <w:t>Results of component analysis</w:t>
      </w:r>
      <w:bookmarkEnd w:id="10"/>
    </w:p>
    <w:p w14:paraId="4DBC786E" w14:textId="701F8AA1" w:rsidR="008E4D6F" w:rsidRPr="00885A96" w:rsidRDefault="007703D8" w:rsidP="009D7FEF">
      <w:pPr>
        <w:spacing w:afterLines="50" w:after="156" w:line="360" w:lineRule="auto"/>
        <w:ind w:firstLineChars="200" w:firstLine="480"/>
        <w:rPr>
          <w:rFonts w:ascii="Times New Roman" w:hAnsi="Times New Roman" w:cs="Times New Roman"/>
          <w:sz w:val="24"/>
          <w:szCs w:val="24"/>
        </w:rPr>
      </w:pPr>
      <w:r w:rsidRPr="00885A96">
        <w:rPr>
          <w:rFonts w:ascii="Times New Roman" w:hAnsi="Times New Roman" w:cs="Times New Roman"/>
          <w:sz w:val="24"/>
          <w:szCs w:val="24"/>
        </w:rPr>
        <w:t>To investigate the</w:t>
      </w:r>
      <w:r w:rsidR="00163A69" w:rsidRPr="00885A96">
        <w:rPr>
          <w:rFonts w:ascii="Times New Roman" w:hAnsi="Times New Roman" w:cs="Times New Roman"/>
          <w:sz w:val="24"/>
          <w:szCs w:val="24"/>
        </w:rPr>
        <w:t xml:space="preserve"> </w:t>
      </w:r>
      <w:r w:rsidR="002A2EED" w:rsidRPr="00885A96">
        <w:rPr>
          <w:rFonts w:ascii="Times New Roman" w:hAnsi="Times New Roman" w:cs="Times New Roman"/>
          <w:sz w:val="24"/>
          <w:szCs w:val="24"/>
        </w:rPr>
        <w:t xml:space="preserve">association </w:t>
      </w:r>
      <w:r w:rsidR="001B03FC" w:rsidRPr="00885A96">
        <w:rPr>
          <w:rFonts w:ascii="Times New Roman" w:hAnsi="Times New Roman" w:cs="Times New Roman"/>
          <w:sz w:val="24"/>
          <w:szCs w:val="24"/>
        </w:rPr>
        <w:t xml:space="preserve">of </w:t>
      </w:r>
      <w:r w:rsidR="00163A69" w:rsidRPr="00885A96">
        <w:rPr>
          <w:rFonts w:ascii="Times New Roman" w:hAnsi="Times New Roman" w:cs="Times New Roman"/>
          <w:sz w:val="24"/>
          <w:szCs w:val="24"/>
        </w:rPr>
        <w:t>each</w:t>
      </w:r>
      <w:r w:rsidRPr="00885A96">
        <w:rPr>
          <w:rFonts w:ascii="Times New Roman" w:hAnsi="Times New Roman" w:cs="Times New Roman"/>
          <w:sz w:val="24"/>
          <w:szCs w:val="24"/>
        </w:rPr>
        <w:t xml:space="preserve"> individual component of </w:t>
      </w:r>
      <w:r w:rsidR="00A33DC0">
        <w:rPr>
          <w:rFonts w:ascii="Times New Roman" w:hAnsi="Times New Roman" w:cs="Times New Roman"/>
          <w:sz w:val="24"/>
          <w:szCs w:val="24"/>
        </w:rPr>
        <w:t xml:space="preserve">the </w:t>
      </w:r>
      <w:proofErr w:type="spellStart"/>
      <w:r w:rsidR="001B03FC" w:rsidRPr="00885A96">
        <w:rPr>
          <w:rFonts w:ascii="Times New Roman" w:hAnsi="Times New Roman" w:cs="Times New Roman"/>
          <w:sz w:val="24"/>
          <w:szCs w:val="24"/>
        </w:rPr>
        <w:t>aMED</w:t>
      </w:r>
      <w:proofErr w:type="spellEnd"/>
      <w:r w:rsidR="001B03FC" w:rsidRPr="00885A96">
        <w:rPr>
          <w:rFonts w:ascii="Times New Roman" w:hAnsi="Times New Roman" w:cs="Times New Roman"/>
          <w:sz w:val="24"/>
          <w:szCs w:val="24"/>
        </w:rPr>
        <w:t xml:space="preserve"> and </w:t>
      </w:r>
      <w:r w:rsidRPr="00885A96">
        <w:rPr>
          <w:rFonts w:ascii="Times New Roman" w:hAnsi="Times New Roman" w:cs="Times New Roman"/>
          <w:sz w:val="24"/>
          <w:szCs w:val="24"/>
        </w:rPr>
        <w:t xml:space="preserve">DASH </w:t>
      </w:r>
      <w:r w:rsidR="001B03FC" w:rsidRPr="00885A96">
        <w:rPr>
          <w:rFonts w:ascii="Times New Roman" w:hAnsi="Times New Roman" w:cs="Times New Roman"/>
          <w:sz w:val="24"/>
          <w:szCs w:val="24"/>
        </w:rPr>
        <w:t xml:space="preserve">diet </w:t>
      </w:r>
      <w:r w:rsidR="002A2EED" w:rsidRPr="00885A96">
        <w:rPr>
          <w:rFonts w:ascii="Times New Roman" w:hAnsi="Times New Roman" w:cs="Times New Roman"/>
          <w:sz w:val="24"/>
          <w:szCs w:val="24"/>
        </w:rPr>
        <w:t>with</w:t>
      </w:r>
      <w:r w:rsidR="002E3EB5" w:rsidRPr="00885A96">
        <w:rPr>
          <w:rFonts w:ascii="Times New Roman" w:hAnsi="Times New Roman" w:cs="Times New Roman"/>
          <w:sz w:val="24"/>
          <w:szCs w:val="24"/>
        </w:rPr>
        <w:t xml:space="preserve"> </w:t>
      </w:r>
      <w:r w:rsidR="00163A69" w:rsidRPr="00885A96">
        <w:rPr>
          <w:rFonts w:ascii="Times New Roman" w:hAnsi="Times New Roman" w:cs="Times New Roman"/>
          <w:sz w:val="24"/>
          <w:szCs w:val="24"/>
        </w:rPr>
        <w:t>obesity and metabolic obesity phenotypes</w:t>
      </w:r>
      <w:r w:rsidR="001B03FC" w:rsidRPr="00885A96">
        <w:rPr>
          <w:rFonts w:ascii="Times New Roman" w:hAnsi="Times New Roman" w:cs="Times New Roman"/>
          <w:sz w:val="24"/>
          <w:szCs w:val="24"/>
        </w:rPr>
        <w:t xml:space="preserve"> and to assess the relative importance of each component</w:t>
      </w:r>
      <w:r w:rsidRPr="00885A96">
        <w:rPr>
          <w:rFonts w:ascii="Times New Roman" w:hAnsi="Times New Roman" w:cs="Times New Roman"/>
          <w:sz w:val="24"/>
          <w:szCs w:val="24"/>
        </w:rPr>
        <w:t xml:space="preserve">, we </w:t>
      </w:r>
      <w:r w:rsidR="00A33DC0">
        <w:rPr>
          <w:rFonts w:ascii="Times New Roman" w:hAnsi="Times New Roman" w:cs="Times New Roman"/>
          <w:sz w:val="24"/>
          <w:szCs w:val="24"/>
        </w:rPr>
        <w:t>conducted</w:t>
      </w:r>
      <w:r w:rsidRPr="00885A96">
        <w:rPr>
          <w:rFonts w:ascii="Times New Roman" w:hAnsi="Times New Roman" w:cs="Times New Roman"/>
          <w:sz w:val="24"/>
          <w:szCs w:val="24"/>
        </w:rPr>
        <w:t xml:space="preserve"> component analysis </w:t>
      </w:r>
      <w:r w:rsidR="00A33DC0">
        <w:rPr>
          <w:rFonts w:ascii="Times New Roman" w:hAnsi="Times New Roman" w:cs="Times New Roman"/>
          <w:sz w:val="24"/>
          <w:szCs w:val="24"/>
        </w:rPr>
        <w:t xml:space="preserve">using methods </w:t>
      </w:r>
      <w:r w:rsidRPr="00885A96">
        <w:rPr>
          <w:rFonts w:ascii="Times New Roman" w:hAnsi="Times New Roman" w:cs="Times New Roman"/>
          <w:sz w:val="24"/>
          <w:szCs w:val="24"/>
        </w:rPr>
        <w:t xml:space="preserve">proposed by </w:t>
      </w:r>
      <w:proofErr w:type="spellStart"/>
      <w:r w:rsidRPr="00885A96">
        <w:rPr>
          <w:rFonts w:ascii="Times New Roman" w:hAnsi="Times New Roman" w:cs="Times New Roman"/>
          <w:sz w:val="24"/>
          <w:szCs w:val="24"/>
        </w:rPr>
        <w:t>Trichopoulou</w:t>
      </w:r>
      <w:proofErr w:type="spellEnd"/>
      <w:r w:rsidRPr="00885A96">
        <w:rPr>
          <w:rFonts w:ascii="Times New Roman" w:hAnsi="Times New Roman" w:cs="Times New Roman"/>
          <w:sz w:val="24"/>
          <w:szCs w:val="24"/>
        </w:rPr>
        <w:t xml:space="preserve"> </w:t>
      </w:r>
      <w:r w:rsidRPr="00885A96">
        <w:rPr>
          <w:rFonts w:ascii="Times New Roman" w:hAnsi="Times New Roman" w:cs="Times New Roman"/>
          <w:sz w:val="24"/>
          <w:szCs w:val="24"/>
          <w:vertAlign w:val="superscript"/>
        </w:rPr>
        <w:t>1</w:t>
      </w:r>
      <w:r w:rsidRPr="00885A96">
        <w:rPr>
          <w:rFonts w:ascii="Times New Roman" w:hAnsi="Times New Roman" w:cs="Times New Roman"/>
          <w:sz w:val="24"/>
          <w:szCs w:val="24"/>
        </w:rPr>
        <w:t xml:space="preserve">. </w:t>
      </w:r>
      <w:r w:rsidR="009D13B4" w:rsidRPr="00885A96">
        <w:rPr>
          <w:rFonts w:ascii="Times New Roman" w:hAnsi="Times New Roman" w:cs="Times New Roman"/>
          <w:sz w:val="24"/>
          <w:szCs w:val="24"/>
        </w:rPr>
        <w:t xml:space="preserve">Firstly, we evaluated </w:t>
      </w:r>
      <w:r w:rsidR="00F82493" w:rsidRPr="00885A96">
        <w:rPr>
          <w:rFonts w:ascii="Times New Roman" w:hAnsi="Times New Roman" w:cs="Times New Roman"/>
          <w:sz w:val="24"/>
          <w:szCs w:val="24"/>
        </w:rPr>
        <w:t>association</w:t>
      </w:r>
      <w:r w:rsidR="009D13B4" w:rsidRPr="00885A96">
        <w:rPr>
          <w:rFonts w:ascii="Times New Roman" w:hAnsi="Times New Roman" w:cs="Times New Roman"/>
          <w:sz w:val="24"/>
          <w:szCs w:val="24"/>
        </w:rPr>
        <w:t xml:space="preserve"> </w:t>
      </w:r>
      <w:r w:rsidR="008E4D6F" w:rsidRPr="00885A96">
        <w:rPr>
          <w:rFonts w:ascii="Times New Roman" w:hAnsi="Times New Roman" w:cs="Times New Roman"/>
          <w:sz w:val="24"/>
          <w:szCs w:val="24"/>
        </w:rPr>
        <w:t xml:space="preserve">of each component by </w:t>
      </w:r>
      <w:r w:rsidR="009D13B4" w:rsidRPr="00885A96">
        <w:rPr>
          <w:rFonts w:ascii="Times New Roman" w:hAnsi="Times New Roman" w:cs="Times New Roman"/>
          <w:sz w:val="24"/>
          <w:szCs w:val="24"/>
        </w:rPr>
        <w:t>includ</w:t>
      </w:r>
      <w:r w:rsidR="008E4D6F" w:rsidRPr="00885A96">
        <w:rPr>
          <w:rFonts w:ascii="Times New Roman" w:hAnsi="Times New Roman" w:cs="Times New Roman"/>
          <w:sz w:val="24"/>
          <w:szCs w:val="24"/>
        </w:rPr>
        <w:t>ing</w:t>
      </w:r>
      <w:r w:rsidR="009D13B4" w:rsidRPr="00885A96">
        <w:rPr>
          <w:rFonts w:ascii="Times New Roman" w:hAnsi="Times New Roman" w:cs="Times New Roman"/>
          <w:sz w:val="24"/>
          <w:szCs w:val="24"/>
        </w:rPr>
        <w:t xml:space="preserve"> all component scores (as continuous, rang</w:t>
      </w:r>
      <w:r w:rsidR="0096102E" w:rsidRPr="00885A96">
        <w:rPr>
          <w:rFonts w:ascii="Times New Roman" w:hAnsi="Times New Roman" w:cs="Times New Roman"/>
          <w:sz w:val="24"/>
          <w:szCs w:val="24"/>
        </w:rPr>
        <w:t>ing</w:t>
      </w:r>
      <w:r w:rsidR="009D13B4" w:rsidRPr="00885A96">
        <w:rPr>
          <w:rFonts w:ascii="Times New Roman" w:hAnsi="Times New Roman" w:cs="Times New Roman"/>
          <w:sz w:val="24"/>
          <w:szCs w:val="24"/>
        </w:rPr>
        <w:t xml:space="preserve"> from 1 to 5 for each component) simultaneously in </w:t>
      </w:r>
      <w:r w:rsidR="00F82680">
        <w:rPr>
          <w:rFonts w:ascii="Times New Roman" w:hAnsi="Times New Roman" w:cs="Times New Roman"/>
          <w:sz w:val="24"/>
          <w:szCs w:val="24"/>
        </w:rPr>
        <w:t xml:space="preserve">multivariable </w:t>
      </w:r>
      <w:r w:rsidR="009D13B4" w:rsidRPr="00885A96">
        <w:rPr>
          <w:rFonts w:ascii="Times New Roman" w:hAnsi="Times New Roman" w:cs="Times New Roman"/>
          <w:sz w:val="24"/>
          <w:szCs w:val="24"/>
        </w:rPr>
        <w:t xml:space="preserve">logistic regression </w:t>
      </w:r>
      <w:r w:rsidR="008418B4" w:rsidRPr="00885A96">
        <w:rPr>
          <w:rFonts w:ascii="Times New Roman" w:hAnsi="Times New Roman" w:cs="Times New Roman"/>
          <w:sz w:val="24"/>
          <w:szCs w:val="24"/>
        </w:rPr>
        <w:t>model</w:t>
      </w:r>
      <w:r w:rsidR="006A4B00">
        <w:rPr>
          <w:rFonts w:ascii="Times New Roman" w:hAnsi="Times New Roman" w:cs="Times New Roman"/>
          <w:sz w:val="24"/>
          <w:szCs w:val="24"/>
        </w:rPr>
        <w:t>s</w:t>
      </w:r>
      <w:r w:rsidR="008418B4" w:rsidRPr="00885A96">
        <w:rPr>
          <w:rFonts w:ascii="Times New Roman" w:hAnsi="Times New Roman" w:cs="Times New Roman"/>
          <w:sz w:val="24"/>
          <w:szCs w:val="24"/>
        </w:rPr>
        <w:t xml:space="preserve"> </w:t>
      </w:r>
      <w:r w:rsidR="009D13B4" w:rsidRPr="00885A96">
        <w:rPr>
          <w:rFonts w:ascii="Times New Roman" w:hAnsi="Times New Roman" w:cs="Times New Roman"/>
          <w:sz w:val="24"/>
          <w:szCs w:val="24"/>
        </w:rPr>
        <w:t>(adjust</w:t>
      </w:r>
      <w:r w:rsidR="006A4B00">
        <w:rPr>
          <w:rFonts w:ascii="Times New Roman" w:hAnsi="Times New Roman" w:cs="Times New Roman"/>
          <w:sz w:val="24"/>
          <w:szCs w:val="24"/>
        </w:rPr>
        <w:t>ing</w:t>
      </w:r>
      <w:r w:rsidR="009D13B4" w:rsidRPr="00885A96">
        <w:rPr>
          <w:rFonts w:ascii="Times New Roman" w:hAnsi="Times New Roman" w:cs="Times New Roman"/>
          <w:sz w:val="24"/>
          <w:szCs w:val="24"/>
        </w:rPr>
        <w:t xml:space="preserve"> for the same confounders as in the main analysis) for each dietary pattern</w:t>
      </w:r>
      <w:r w:rsidR="008E4D6F" w:rsidRPr="00885A96">
        <w:rPr>
          <w:rFonts w:ascii="Times New Roman" w:hAnsi="Times New Roman" w:cs="Times New Roman"/>
          <w:sz w:val="24"/>
          <w:szCs w:val="24"/>
        </w:rPr>
        <w:t xml:space="preserve">, thus the estimated coefficients represented the </w:t>
      </w:r>
      <w:r w:rsidR="008418B4" w:rsidRPr="00885A96">
        <w:rPr>
          <w:rFonts w:ascii="Times New Roman" w:hAnsi="Times New Roman" w:cs="Times New Roman"/>
          <w:sz w:val="24"/>
          <w:szCs w:val="24"/>
        </w:rPr>
        <w:t xml:space="preserve">mutually-adjusted </w:t>
      </w:r>
      <w:r w:rsidR="00DB377E" w:rsidRPr="00885A96">
        <w:rPr>
          <w:rFonts w:ascii="Times New Roman" w:hAnsi="Times New Roman" w:cs="Times New Roman"/>
          <w:sz w:val="24"/>
          <w:szCs w:val="24"/>
        </w:rPr>
        <w:t>association</w:t>
      </w:r>
      <w:r w:rsidR="008E4D6F" w:rsidRPr="00885A96">
        <w:rPr>
          <w:rFonts w:ascii="Times New Roman" w:hAnsi="Times New Roman" w:cs="Times New Roman"/>
          <w:sz w:val="24"/>
          <w:szCs w:val="24"/>
        </w:rPr>
        <w:t xml:space="preserve">s of these components, respectively. The results were shown in </w:t>
      </w:r>
      <w:r w:rsidR="00927660" w:rsidRPr="00927660">
        <w:rPr>
          <w:rFonts w:ascii="Times New Roman" w:hAnsi="Times New Roman" w:cs="Times New Roman"/>
          <w:sz w:val="24"/>
          <w:szCs w:val="28"/>
        </w:rPr>
        <w:t>Table</w:t>
      </w:r>
      <w:r w:rsidR="001D3DD4">
        <w:rPr>
          <w:rFonts w:ascii="Times New Roman" w:hAnsi="Times New Roman" w:cs="Times New Roman"/>
          <w:sz w:val="24"/>
          <w:szCs w:val="28"/>
        </w:rPr>
        <w:t xml:space="preserve"> S1</w:t>
      </w:r>
      <w:r w:rsidR="008418B4" w:rsidRPr="00885A96">
        <w:rPr>
          <w:rFonts w:ascii="Times New Roman" w:hAnsi="Times New Roman" w:cs="Times New Roman"/>
          <w:sz w:val="24"/>
          <w:szCs w:val="28"/>
        </w:rPr>
        <w:t xml:space="preserve"> and </w:t>
      </w:r>
      <w:r w:rsidR="00927660" w:rsidRPr="00927660">
        <w:rPr>
          <w:rFonts w:ascii="Times New Roman" w:hAnsi="Times New Roman" w:cs="Times New Roman"/>
          <w:sz w:val="24"/>
          <w:szCs w:val="28"/>
        </w:rPr>
        <w:t>Table</w:t>
      </w:r>
      <w:r w:rsidR="001D3DD4">
        <w:rPr>
          <w:rFonts w:ascii="Times New Roman" w:hAnsi="Times New Roman" w:cs="Times New Roman"/>
          <w:sz w:val="24"/>
          <w:szCs w:val="28"/>
        </w:rPr>
        <w:t xml:space="preserve"> S2</w:t>
      </w:r>
      <w:r w:rsidR="005C165E" w:rsidRPr="00885A96">
        <w:rPr>
          <w:rFonts w:ascii="Times New Roman" w:hAnsi="Times New Roman" w:cs="Times New Roman"/>
          <w:sz w:val="24"/>
          <w:szCs w:val="28"/>
        </w:rPr>
        <w:t>.</w:t>
      </w:r>
    </w:p>
    <w:p w14:paraId="43FBD30E" w14:textId="14365516" w:rsidR="00573FDC" w:rsidRPr="00885A96" w:rsidRDefault="008E4D6F" w:rsidP="009D7FEF">
      <w:pPr>
        <w:spacing w:afterLines="50" w:after="156" w:line="360" w:lineRule="auto"/>
        <w:ind w:firstLineChars="200" w:firstLine="480"/>
        <w:rPr>
          <w:rFonts w:ascii="Times New Roman" w:hAnsi="Times New Roman" w:cs="Times New Roman"/>
          <w:sz w:val="24"/>
          <w:szCs w:val="24"/>
        </w:rPr>
      </w:pPr>
      <w:r w:rsidRPr="00885A96">
        <w:rPr>
          <w:rFonts w:ascii="Times New Roman" w:hAnsi="Times New Roman" w:cs="Times New Roman"/>
          <w:sz w:val="24"/>
          <w:szCs w:val="24"/>
        </w:rPr>
        <w:t xml:space="preserve">Subsequently, we assessed the contribution of each of the seven or eight components of </w:t>
      </w:r>
      <w:r w:rsidR="006A4B00">
        <w:rPr>
          <w:rFonts w:ascii="Times New Roman" w:hAnsi="Times New Roman" w:cs="Times New Roman"/>
          <w:sz w:val="24"/>
          <w:szCs w:val="24"/>
        </w:rPr>
        <w:t xml:space="preserve">the </w:t>
      </w:r>
      <w:r w:rsidRPr="00885A96">
        <w:rPr>
          <w:rFonts w:ascii="Times New Roman" w:hAnsi="Times New Roman" w:cs="Times New Roman"/>
          <w:sz w:val="24"/>
          <w:szCs w:val="24"/>
        </w:rPr>
        <w:t xml:space="preserve">DASH and </w:t>
      </w:r>
      <w:proofErr w:type="spellStart"/>
      <w:r w:rsidRPr="00885A96">
        <w:rPr>
          <w:rFonts w:ascii="Times New Roman" w:hAnsi="Times New Roman" w:cs="Times New Roman"/>
          <w:sz w:val="24"/>
          <w:szCs w:val="24"/>
        </w:rPr>
        <w:t>aMED</w:t>
      </w:r>
      <w:proofErr w:type="spellEnd"/>
      <w:r w:rsidRPr="00885A96">
        <w:rPr>
          <w:rFonts w:ascii="Times New Roman" w:hAnsi="Times New Roman" w:cs="Times New Roman"/>
          <w:sz w:val="24"/>
          <w:szCs w:val="24"/>
        </w:rPr>
        <w:t xml:space="preserve"> index on risk for obesity and MHO respectively</w:t>
      </w:r>
      <w:r w:rsidR="006A4B00">
        <w:rPr>
          <w:rFonts w:ascii="Times New Roman" w:hAnsi="Times New Roman" w:cs="Times New Roman"/>
          <w:sz w:val="24"/>
          <w:szCs w:val="24"/>
        </w:rPr>
        <w:t>,</w:t>
      </w:r>
      <w:r w:rsidRPr="00885A96">
        <w:rPr>
          <w:rFonts w:ascii="Times New Roman" w:hAnsi="Times New Roman" w:cs="Times New Roman"/>
          <w:sz w:val="24"/>
          <w:szCs w:val="24"/>
        </w:rPr>
        <w:t xml:space="preserve"> by dropping one component at a time from the total score. </w:t>
      </w:r>
      <w:r w:rsidR="005C165E" w:rsidRPr="00885A96">
        <w:rPr>
          <w:rFonts w:ascii="Times New Roman" w:hAnsi="Times New Roman" w:cs="Times New Roman"/>
          <w:sz w:val="24"/>
          <w:szCs w:val="28"/>
        </w:rPr>
        <w:t xml:space="preserve">Specifically, we estimated the </w:t>
      </w:r>
      <w:r w:rsidR="006A4B00">
        <w:rPr>
          <w:rFonts w:ascii="Times New Roman" w:hAnsi="Times New Roman" w:cs="Times New Roman"/>
          <w:sz w:val="24"/>
          <w:szCs w:val="28"/>
        </w:rPr>
        <w:t>association</w:t>
      </w:r>
      <w:r w:rsidR="005C165E" w:rsidRPr="00885A96">
        <w:rPr>
          <w:rFonts w:ascii="Times New Roman" w:hAnsi="Times New Roman" w:cs="Times New Roman"/>
          <w:sz w:val="24"/>
          <w:szCs w:val="28"/>
        </w:rPr>
        <w:t xml:space="preserve">s of </w:t>
      </w:r>
      <w:r w:rsidR="00647E08" w:rsidRPr="00885A96">
        <w:rPr>
          <w:rFonts w:ascii="Times New Roman" w:hAnsi="Times New Roman" w:cs="Times New Roman"/>
          <w:sz w:val="24"/>
          <w:szCs w:val="28"/>
        </w:rPr>
        <w:t xml:space="preserve">original </w:t>
      </w:r>
      <w:r w:rsidR="009E79C0" w:rsidRPr="00885A96">
        <w:rPr>
          <w:rFonts w:ascii="Times New Roman" w:hAnsi="Times New Roman" w:cs="Times New Roman"/>
          <w:sz w:val="24"/>
          <w:szCs w:val="28"/>
        </w:rPr>
        <w:t>diet</w:t>
      </w:r>
      <w:r w:rsidR="005C165E" w:rsidRPr="00885A96">
        <w:rPr>
          <w:rFonts w:ascii="Times New Roman" w:hAnsi="Times New Roman" w:cs="Times New Roman"/>
          <w:sz w:val="24"/>
          <w:szCs w:val="28"/>
        </w:rPr>
        <w:t xml:space="preserve"> scores and scores </w:t>
      </w:r>
      <w:r w:rsidR="009E79C0" w:rsidRPr="00885A96">
        <w:rPr>
          <w:rFonts w:ascii="Times New Roman" w:hAnsi="Times New Roman" w:cs="Times New Roman"/>
          <w:sz w:val="24"/>
          <w:szCs w:val="28"/>
        </w:rPr>
        <w:t xml:space="preserve">subtracted each component </w:t>
      </w:r>
      <w:r w:rsidR="005C165E" w:rsidRPr="00885A96">
        <w:rPr>
          <w:rFonts w:ascii="Times New Roman" w:hAnsi="Times New Roman" w:cs="Times New Roman"/>
          <w:sz w:val="24"/>
          <w:szCs w:val="28"/>
        </w:rPr>
        <w:t>(</w:t>
      </w:r>
      <w:r w:rsidR="009E79C0" w:rsidRPr="00885A96">
        <w:rPr>
          <w:rFonts w:ascii="Times New Roman" w:hAnsi="Times New Roman" w:cs="Times New Roman"/>
          <w:sz w:val="24"/>
          <w:szCs w:val="28"/>
        </w:rPr>
        <w:t xml:space="preserve">continuous, expressed as </w:t>
      </w:r>
      <w:r w:rsidR="005C165E" w:rsidRPr="00885A96">
        <w:rPr>
          <w:rFonts w:ascii="Times New Roman" w:hAnsi="Times New Roman" w:cs="Times New Roman"/>
          <w:sz w:val="24"/>
          <w:szCs w:val="28"/>
        </w:rPr>
        <w:t xml:space="preserve">25% score range increment) on obesity and MHO (the </w:t>
      </w:r>
      <w:r w:rsidR="009E79C0" w:rsidRPr="00885A96">
        <w:rPr>
          <w:rFonts w:ascii="Times New Roman" w:hAnsi="Times New Roman" w:cs="Times New Roman"/>
          <w:sz w:val="24"/>
          <w:szCs w:val="28"/>
        </w:rPr>
        <w:t xml:space="preserve">models of </w:t>
      </w:r>
      <w:r w:rsidR="005C165E" w:rsidRPr="00885A96">
        <w:rPr>
          <w:rFonts w:ascii="Times New Roman" w:hAnsi="Times New Roman" w:cs="Times New Roman"/>
          <w:sz w:val="24"/>
          <w:szCs w:val="28"/>
        </w:rPr>
        <w:t xml:space="preserve">subtracted </w:t>
      </w:r>
      <w:r w:rsidR="008C1677">
        <w:rPr>
          <w:rFonts w:ascii="Times New Roman" w:hAnsi="Times New Roman" w:cs="Times New Roman"/>
          <w:sz w:val="24"/>
          <w:szCs w:val="28"/>
        </w:rPr>
        <w:t xml:space="preserve">diet </w:t>
      </w:r>
      <w:r w:rsidR="005C165E" w:rsidRPr="00885A96">
        <w:rPr>
          <w:rFonts w:ascii="Times New Roman" w:hAnsi="Times New Roman" w:cs="Times New Roman"/>
          <w:sz w:val="24"/>
          <w:szCs w:val="28"/>
        </w:rPr>
        <w:t>scores further adjust for the corresponding subtracted component</w:t>
      </w:r>
      <w:r w:rsidR="009E79C0" w:rsidRPr="00885A96">
        <w:rPr>
          <w:rFonts w:ascii="Times New Roman" w:hAnsi="Times New Roman" w:cs="Times New Roman"/>
          <w:sz w:val="24"/>
          <w:szCs w:val="28"/>
        </w:rPr>
        <w:t xml:space="preserve"> score</w:t>
      </w:r>
      <w:r w:rsidR="005C165E" w:rsidRPr="00885A96">
        <w:rPr>
          <w:rFonts w:ascii="Times New Roman" w:hAnsi="Times New Roman" w:cs="Times New Roman"/>
          <w:sz w:val="24"/>
          <w:szCs w:val="28"/>
        </w:rPr>
        <w:t>)</w:t>
      </w:r>
      <w:r w:rsidR="009E79C0" w:rsidRPr="00885A96">
        <w:rPr>
          <w:rFonts w:ascii="Times New Roman" w:hAnsi="Times New Roman" w:cs="Times New Roman"/>
          <w:sz w:val="24"/>
          <w:szCs w:val="28"/>
        </w:rPr>
        <w:t>, respectively</w:t>
      </w:r>
      <w:r w:rsidR="005C165E" w:rsidRPr="00885A96">
        <w:rPr>
          <w:rFonts w:ascii="Times New Roman" w:hAnsi="Times New Roman" w:cs="Times New Roman"/>
          <w:sz w:val="24"/>
          <w:szCs w:val="28"/>
        </w:rPr>
        <w:t xml:space="preserve">. </w:t>
      </w:r>
      <w:r w:rsidR="007E14CF" w:rsidRPr="00885A96">
        <w:rPr>
          <w:rFonts w:ascii="Times New Roman" w:hAnsi="Times New Roman" w:cs="Times New Roman"/>
          <w:sz w:val="24"/>
          <w:szCs w:val="28"/>
        </w:rPr>
        <w:t>T</w:t>
      </w:r>
      <w:r w:rsidR="009E79C0" w:rsidRPr="00885A96">
        <w:rPr>
          <w:rFonts w:ascii="Times New Roman" w:hAnsi="Times New Roman" w:cs="Times New Roman"/>
          <w:sz w:val="24"/>
          <w:szCs w:val="28"/>
        </w:rPr>
        <w:t>o</w:t>
      </w:r>
      <w:r w:rsidR="007E14CF" w:rsidRPr="00885A96">
        <w:rPr>
          <w:rFonts w:ascii="Times New Roman" w:hAnsi="Times New Roman" w:cs="Times New Roman"/>
          <w:sz w:val="24"/>
          <w:szCs w:val="28"/>
        </w:rPr>
        <w:t xml:space="preserve"> assure comparability, we </w:t>
      </w:r>
      <w:r w:rsidR="00766E73" w:rsidRPr="00885A96">
        <w:rPr>
          <w:rFonts w:ascii="Times New Roman" w:hAnsi="Times New Roman" w:cs="Times New Roman"/>
          <w:sz w:val="24"/>
          <w:szCs w:val="28"/>
        </w:rPr>
        <w:t xml:space="preserve">multiplied the estimated coefficients by 25/29 for DASH and 29/33 for </w:t>
      </w:r>
      <w:proofErr w:type="spellStart"/>
      <w:r w:rsidR="00766E73" w:rsidRPr="00885A96">
        <w:rPr>
          <w:rFonts w:ascii="Times New Roman" w:hAnsi="Times New Roman" w:cs="Times New Roman"/>
          <w:sz w:val="24"/>
          <w:szCs w:val="28"/>
        </w:rPr>
        <w:t>aMED</w:t>
      </w:r>
      <w:proofErr w:type="spellEnd"/>
      <w:r w:rsidR="00766E73" w:rsidRPr="00885A96">
        <w:rPr>
          <w:rFonts w:ascii="Times New Roman" w:hAnsi="Times New Roman" w:cs="Times New Roman"/>
          <w:sz w:val="24"/>
          <w:szCs w:val="28"/>
        </w:rPr>
        <w:t xml:space="preserve"> </w:t>
      </w:r>
      <w:r w:rsidR="008C1677">
        <w:rPr>
          <w:rFonts w:ascii="Times New Roman" w:hAnsi="Times New Roman" w:cs="Times New Roman"/>
          <w:sz w:val="24"/>
          <w:szCs w:val="28"/>
        </w:rPr>
        <w:t xml:space="preserve">diet </w:t>
      </w:r>
      <w:r w:rsidR="00766E73" w:rsidRPr="00885A96">
        <w:rPr>
          <w:rFonts w:ascii="Times New Roman" w:hAnsi="Times New Roman" w:cs="Times New Roman"/>
          <w:sz w:val="24"/>
          <w:szCs w:val="28"/>
        </w:rPr>
        <w:t xml:space="preserve">before exponentiating them to </w:t>
      </w:r>
      <w:r w:rsidR="00221DDB" w:rsidRPr="00885A96">
        <w:rPr>
          <w:rFonts w:ascii="Times New Roman" w:hAnsi="Times New Roman" w:cs="Times New Roman"/>
          <w:sz w:val="24"/>
          <w:szCs w:val="28"/>
        </w:rPr>
        <w:t>correct</w:t>
      </w:r>
      <w:r w:rsidR="00766E73" w:rsidRPr="00885A96">
        <w:rPr>
          <w:rFonts w:ascii="Times New Roman" w:hAnsi="Times New Roman" w:cs="Times New Roman"/>
          <w:sz w:val="24"/>
          <w:szCs w:val="28"/>
        </w:rPr>
        <w:t xml:space="preserve"> </w:t>
      </w:r>
      <w:r w:rsidR="00221DDB" w:rsidRPr="00885A96">
        <w:rPr>
          <w:rFonts w:ascii="Times New Roman" w:hAnsi="Times New Roman" w:cs="Times New Roman"/>
          <w:sz w:val="24"/>
          <w:szCs w:val="28"/>
        </w:rPr>
        <w:t xml:space="preserve">for </w:t>
      </w:r>
      <w:r w:rsidR="00766E73" w:rsidRPr="00885A96">
        <w:rPr>
          <w:rFonts w:ascii="Times New Roman" w:hAnsi="Times New Roman" w:cs="Times New Roman"/>
          <w:sz w:val="24"/>
          <w:szCs w:val="28"/>
        </w:rPr>
        <w:t xml:space="preserve">the different </w:t>
      </w:r>
      <w:r w:rsidR="00221DDB" w:rsidRPr="00885A96">
        <w:rPr>
          <w:rFonts w:ascii="Times New Roman" w:hAnsi="Times New Roman" w:cs="Times New Roman"/>
          <w:sz w:val="24"/>
          <w:szCs w:val="28"/>
        </w:rPr>
        <w:t>score range</w:t>
      </w:r>
      <w:r w:rsidR="008C1677">
        <w:rPr>
          <w:rFonts w:ascii="Times New Roman" w:hAnsi="Times New Roman" w:cs="Times New Roman"/>
          <w:sz w:val="24"/>
          <w:szCs w:val="28"/>
        </w:rPr>
        <w:t>s</w:t>
      </w:r>
      <w:r w:rsidR="00221DDB" w:rsidRPr="00885A96">
        <w:rPr>
          <w:rFonts w:ascii="Times New Roman" w:hAnsi="Times New Roman" w:cs="Times New Roman"/>
          <w:sz w:val="24"/>
          <w:szCs w:val="28"/>
        </w:rPr>
        <w:t xml:space="preserve">. </w:t>
      </w:r>
      <w:r w:rsidR="005C165E" w:rsidRPr="00885A96">
        <w:rPr>
          <w:rFonts w:ascii="Times New Roman" w:hAnsi="Times New Roman" w:cs="Times New Roman"/>
          <w:sz w:val="24"/>
          <w:szCs w:val="28"/>
        </w:rPr>
        <w:t>The</w:t>
      </w:r>
      <w:r w:rsidR="00221DDB" w:rsidRPr="00885A96">
        <w:rPr>
          <w:rFonts w:ascii="Times New Roman" w:hAnsi="Times New Roman" w:cs="Times New Roman"/>
          <w:sz w:val="24"/>
          <w:szCs w:val="28"/>
        </w:rPr>
        <w:t>n</w:t>
      </w:r>
      <w:r w:rsidR="005C165E" w:rsidRPr="00885A96">
        <w:rPr>
          <w:rFonts w:ascii="Times New Roman" w:hAnsi="Times New Roman" w:cs="Times New Roman"/>
          <w:sz w:val="24"/>
          <w:szCs w:val="28"/>
        </w:rPr>
        <w:t xml:space="preserve"> </w:t>
      </w:r>
      <w:r w:rsidR="00221DDB" w:rsidRPr="00885A96">
        <w:rPr>
          <w:rFonts w:ascii="Times New Roman" w:hAnsi="Times New Roman" w:cs="Times New Roman"/>
          <w:sz w:val="24"/>
          <w:szCs w:val="28"/>
        </w:rPr>
        <w:t xml:space="preserve">the </w:t>
      </w:r>
      <w:r w:rsidR="005C165E" w:rsidRPr="00885A96">
        <w:rPr>
          <w:rFonts w:ascii="Times New Roman" w:hAnsi="Times New Roman" w:cs="Times New Roman"/>
          <w:sz w:val="24"/>
          <w:szCs w:val="28"/>
        </w:rPr>
        <w:t>relative importance</w:t>
      </w:r>
      <w:r w:rsidR="00672095" w:rsidRPr="00885A96">
        <w:rPr>
          <w:rFonts w:ascii="Times New Roman" w:hAnsi="Times New Roman" w:cs="Times New Roman"/>
          <w:sz w:val="24"/>
          <w:szCs w:val="28"/>
        </w:rPr>
        <w:t xml:space="preserve"> (contribution)</w:t>
      </w:r>
      <w:r w:rsidR="005C165E" w:rsidRPr="00885A96">
        <w:rPr>
          <w:rFonts w:ascii="Times New Roman" w:hAnsi="Times New Roman" w:cs="Times New Roman"/>
          <w:sz w:val="24"/>
          <w:szCs w:val="28"/>
        </w:rPr>
        <w:t xml:space="preserve"> of specific component can be calculated as </w:t>
      </w:r>
      <w:r w:rsidR="00672095" w:rsidRPr="00885A96">
        <w:rPr>
          <w:rFonts w:ascii="Times New Roman" w:hAnsi="Times New Roman" w:cs="Times New Roman"/>
          <w:sz w:val="24"/>
          <w:szCs w:val="28"/>
        </w:rPr>
        <w:t>reduction in apparent effect (</w:t>
      </w:r>
      <w:r w:rsidR="005C165E" w:rsidRPr="00885A96">
        <w:rPr>
          <w:rFonts w:ascii="Times New Roman" w:hAnsi="Times New Roman" w:cs="Times New Roman"/>
          <w:sz w:val="24"/>
          <w:szCs w:val="28"/>
        </w:rPr>
        <w:t xml:space="preserve">reduction in </w:t>
      </w:r>
      <w:r w:rsidR="008C1677">
        <w:rPr>
          <w:rFonts w:ascii="Times New Roman" w:hAnsi="Times New Roman" w:cs="Times New Roman"/>
          <w:sz w:val="24"/>
          <w:szCs w:val="28"/>
        </w:rPr>
        <w:t>magnitude</w:t>
      </w:r>
      <w:r w:rsidR="005C165E" w:rsidRPr="00885A96">
        <w:rPr>
          <w:rFonts w:ascii="Times New Roman" w:hAnsi="Times New Roman" w:cs="Times New Roman"/>
          <w:sz w:val="24"/>
          <w:szCs w:val="28"/>
        </w:rPr>
        <w:t xml:space="preserve"> of </w:t>
      </w:r>
      <w:r w:rsidR="003A48F0">
        <w:rPr>
          <w:rFonts w:ascii="Times New Roman" w:hAnsi="Times New Roman" w:cs="Times New Roman"/>
          <w:sz w:val="24"/>
          <w:szCs w:val="28"/>
        </w:rPr>
        <w:t xml:space="preserve">the </w:t>
      </w:r>
      <w:r w:rsidR="005C165E" w:rsidRPr="00885A96">
        <w:rPr>
          <w:rFonts w:ascii="Times New Roman" w:hAnsi="Times New Roman" w:cs="Times New Roman"/>
          <w:sz w:val="24"/>
          <w:szCs w:val="28"/>
        </w:rPr>
        <w:t>overall effect after dropping the component</w:t>
      </w:r>
      <w:r w:rsidR="00672095" w:rsidRPr="00885A96">
        <w:rPr>
          <w:rFonts w:ascii="Times New Roman" w:hAnsi="Times New Roman" w:cs="Times New Roman"/>
          <w:sz w:val="24"/>
          <w:szCs w:val="28"/>
        </w:rPr>
        <w:t>)</w:t>
      </w:r>
      <w:r w:rsidR="005C165E" w:rsidRPr="00885A96">
        <w:rPr>
          <w:rFonts w:ascii="Times New Roman" w:hAnsi="Times New Roman" w:cs="Times New Roman"/>
          <w:sz w:val="24"/>
          <w:szCs w:val="28"/>
        </w:rPr>
        <w:t>.</w:t>
      </w:r>
      <w:r w:rsidR="00221DDB" w:rsidRPr="00885A96">
        <w:rPr>
          <w:rFonts w:ascii="Times New Roman" w:hAnsi="Times New Roman" w:cs="Times New Roman"/>
          <w:sz w:val="24"/>
          <w:szCs w:val="28"/>
        </w:rPr>
        <w:t xml:space="preserve"> The results of DASH </w:t>
      </w:r>
      <w:r w:rsidR="003A48F0">
        <w:rPr>
          <w:rFonts w:ascii="Times New Roman" w:hAnsi="Times New Roman" w:cs="Times New Roman"/>
          <w:sz w:val="24"/>
          <w:szCs w:val="28"/>
        </w:rPr>
        <w:t xml:space="preserve">diet </w:t>
      </w:r>
      <w:r w:rsidR="00221DDB" w:rsidRPr="00885A96">
        <w:rPr>
          <w:rFonts w:ascii="Times New Roman" w:hAnsi="Times New Roman" w:cs="Times New Roman"/>
          <w:sz w:val="24"/>
          <w:szCs w:val="28"/>
        </w:rPr>
        <w:t xml:space="preserve">were reported in </w:t>
      </w:r>
      <w:r w:rsidR="006E0648" w:rsidRPr="00885A96">
        <w:rPr>
          <w:rFonts w:ascii="Times New Roman" w:hAnsi="Times New Roman" w:cs="Times New Roman"/>
          <w:sz w:val="24"/>
          <w:szCs w:val="28"/>
        </w:rPr>
        <w:t xml:space="preserve">the </w:t>
      </w:r>
      <w:r w:rsidR="00221DDB" w:rsidRPr="00885A96">
        <w:rPr>
          <w:rFonts w:ascii="Times New Roman" w:hAnsi="Times New Roman" w:cs="Times New Roman"/>
          <w:sz w:val="24"/>
          <w:szCs w:val="28"/>
        </w:rPr>
        <w:t xml:space="preserve">manuscript, and the results of </w:t>
      </w:r>
      <w:proofErr w:type="spellStart"/>
      <w:r w:rsidR="00221DDB" w:rsidRPr="00885A96">
        <w:rPr>
          <w:rFonts w:ascii="Times New Roman" w:hAnsi="Times New Roman" w:cs="Times New Roman"/>
          <w:sz w:val="24"/>
          <w:szCs w:val="28"/>
        </w:rPr>
        <w:t>aMED</w:t>
      </w:r>
      <w:proofErr w:type="spellEnd"/>
      <w:r w:rsidR="00221DDB" w:rsidRPr="00885A96">
        <w:rPr>
          <w:rFonts w:ascii="Times New Roman" w:hAnsi="Times New Roman" w:cs="Times New Roman"/>
          <w:sz w:val="24"/>
          <w:szCs w:val="28"/>
        </w:rPr>
        <w:t xml:space="preserve"> were not shown because the overall effect of </w:t>
      </w:r>
      <w:proofErr w:type="spellStart"/>
      <w:r w:rsidR="00221DDB" w:rsidRPr="00885A96">
        <w:rPr>
          <w:rFonts w:ascii="Times New Roman" w:hAnsi="Times New Roman" w:cs="Times New Roman"/>
          <w:sz w:val="24"/>
          <w:szCs w:val="28"/>
        </w:rPr>
        <w:t>aMED</w:t>
      </w:r>
      <w:proofErr w:type="spellEnd"/>
      <w:r w:rsidR="00221DDB" w:rsidRPr="00885A96">
        <w:rPr>
          <w:rFonts w:ascii="Times New Roman" w:hAnsi="Times New Roman" w:cs="Times New Roman"/>
          <w:sz w:val="24"/>
          <w:szCs w:val="28"/>
        </w:rPr>
        <w:t xml:space="preserve"> </w:t>
      </w:r>
      <w:r w:rsidR="003A48F0">
        <w:rPr>
          <w:rFonts w:ascii="Times New Roman" w:hAnsi="Times New Roman" w:cs="Times New Roman"/>
          <w:sz w:val="24"/>
          <w:szCs w:val="28"/>
        </w:rPr>
        <w:t xml:space="preserve">diet </w:t>
      </w:r>
      <w:r w:rsidR="00221DDB" w:rsidRPr="00885A96">
        <w:rPr>
          <w:rFonts w:ascii="Times New Roman" w:hAnsi="Times New Roman" w:cs="Times New Roman"/>
          <w:sz w:val="24"/>
          <w:szCs w:val="28"/>
        </w:rPr>
        <w:t>was almost null</w:t>
      </w:r>
      <w:r w:rsidR="006E0648" w:rsidRPr="00885A96">
        <w:rPr>
          <w:rFonts w:ascii="Times New Roman" w:hAnsi="Times New Roman" w:cs="Times New Roman"/>
          <w:sz w:val="24"/>
          <w:szCs w:val="28"/>
        </w:rPr>
        <w:t xml:space="preserve"> (OR=1.00</w:t>
      </w:r>
      <w:r w:rsidR="00DD2709" w:rsidRPr="00885A96">
        <w:rPr>
          <w:rFonts w:ascii="Times New Roman" w:hAnsi="Times New Roman" w:cs="Times New Roman"/>
          <w:sz w:val="24"/>
          <w:szCs w:val="28"/>
        </w:rPr>
        <w:t>2 for obesity and OR=1.007 for MHO</w:t>
      </w:r>
      <w:r w:rsidR="006E0648" w:rsidRPr="00885A96">
        <w:rPr>
          <w:rFonts w:ascii="Times New Roman" w:hAnsi="Times New Roman" w:cs="Times New Roman"/>
          <w:sz w:val="24"/>
          <w:szCs w:val="28"/>
        </w:rPr>
        <w:t>)</w:t>
      </w:r>
      <w:r w:rsidR="00221DDB" w:rsidRPr="00885A96">
        <w:rPr>
          <w:rFonts w:ascii="Times New Roman" w:hAnsi="Times New Roman" w:cs="Times New Roman"/>
          <w:sz w:val="24"/>
          <w:szCs w:val="28"/>
        </w:rPr>
        <w:t xml:space="preserve">, thus </w:t>
      </w:r>
      <w:r w:rsidR="005F0FF0" w:rsidRPr="00885A96">
        <w:rPr>
          <w:rFonts w:ascii="Times New Roman" w:hAnsi="Times New Roman" w:cs="Times New Roman"/>
          <w:sz w:val="24"/>
          <w:szCs w:val="28"/>
        </w:rPr>
        <w:t>a little change in OR after dropping one component would result in very large</w:t>
      </w:r>
      <w:r w:rsidR="00221DDB" w:rsidRPr="00885A96">
        <w:rPr>
          <w:rFonts w:ascii="Times New Roman" w:hAnsi="Times New Roman" w:cs="Times New Roman"/>
          <w:sz w:val="24"/>
          <w:szCs w:val="28"/>
        </w:rPr>
        <w:t xml:space="preserve"> contribution </w:t>
      </w:r>
      <w:r w:rsidR="003A48F0">
        <w:rPr>
          <w:rFonts w:ascii="Times New Roman" w:hAnsi="Times New Roman" w:cs="Times New Roman"/>
          <w:sz w:val="24"/>
          <w:szCs w:val="28"/>
        </w:rPr>
        <w:t>proportion</w:t>
      </w:r>
      <w:r w:rsidR="00221DDB" w:rsidRPr="00885A96">
        <w:rPr>
          <w:rFonts w:ascii="Times New Roman" w:hAnsi="Times New Roman" w:cs="Times New Roman"/>
          <w:sz w:val="24"/>
          <w:szCs w:val="28"/>
        </w:rPr>
        <w:t>s</w:t>
      </w:r>
      <w:r w:rsidR="005F0FF0" w:rsidRPr="00885A96">
        <w:rPr>
          <w:rFonts w:ascii="Times New Roman" w:hAnsi="Times New Roman" w:cs="Times New Roman"/>
          <w:sz w:val="24"/>
          <w:szCs w:val="28"/>
        </w:rPr>
        <w:t xml:space="preserve"> and such results were meaningfulness</w:t>
      </w:r>
      <w:r w:rsidR="00221DDB" w:rsidRPr="00885A96">
        <w:rPr>
          <w:rFonts w:ascii="Times New Roman" w:hAnsi="Times New Roman" w:cs="Times New Roman"/>
          <w:sz w:val="24"/>
          <w:szCs w:val="28"/>
        </w:rPr>
        <w:t>.</w:t>
      </w:r>
      <w:bookmarkStart w:id="11" w:name="_Toc63412856"/>
    </w:p>
    <w:p w14:paraId="698D7799" w14:textId="10AD7E9C" w:rsidR="00F73E40" w:rsidRPr="007F5321" w:rsidRDefault="007F5321" w:rsidP="009D7FEF">
      <w:pPr>
        <w:pStyle w:val="af"/>
        <w:spacing w:line="360" w:lineRule="auto"/>
        <w:rPr>
          <w:rFonts w:ascii="Times New Roman" w:eastAsiaTheme="minorEastAsia" w:hAnsi="Times New Roman" w:cs="Times New Roman"/>
          <w:b/>
          <w:bCs/>
          <w:sz w:val="24"/>
          <w:szCs w:val="24"/>
        </w:rPr>
      </w:pPr>
      <w:bookmarkStart w:id="12" w:name="_Hlk73793753"/>
      <w:bookmarkStart w:id="13" w:name="_Toc86083545"/>
      <w:r w:rsidRPr="007F5321">
        <w:rPr>
          <w:rFonts w:ascii="Times New Roman" w:hAnsi="Times New Roman" w:cs="Times New Roman"/>
          <w:b/>
          <w:bCs/>
          <w:sz w:val="24"/>
          <w:szCs w:val="24"/>
        </w:rPr>
        <w:t>Table S</w:t>
      </w:r>
      <w:r w:rsidRPr="007F5321">
        <w:rPr>
          <w:rFonts w:ascii="Times New Roman" w:hAnsi="Times New Roman" w:cs="Times New Roman"/>
          <w:b/>
          <w:bCs/>
          <w:sz w:val="24"/>
          <w:szCs w:val="24"/>
        </w:rPr>
        <w:fldChar w:fldCharType="begin"/>
      </w:r>
      <w:r w:rsidRPr="007F5321">
        <w:rPr>
          <w:rFonts w:ascii="Times New Roman" w:hAnsi="Times New Roman" w:cs="Times New Roman"/>
          <w:b/>
          <w:bCs/>
          <w:sz w:val="24"/>
          <w:szCs w:val="24"/>
        </w:rPr>
        <w:instrText xml:space="preserve"> SEQ Table_S \* ARABIC </w:instrText>
      </w:r>
      <w:r w:rsidRPr="007F5321">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sidRPr="007F5321">
        <w:rPr>
          <w:rFonts w:ascii="Times New Roman" w:hAnsi="Times New Roman" w:cs="Times New Roman"/>
          <w:b/>
          <w:bCs/>
          <w:sz w:val="24"/>
          <w:szCs w:val="24"/>
        </w:rPr>
        <w:fldChar w:fldCharType="end"/>
      </w:r>
      <w:bookmarkStart w:id="14" w:name="tab4"/>
      <w:bookmarkEnd w:id="11"/>
      <w:bookmarkEnd w:id="12"/>
      <w:bookmarkEnd w:id="14"/>
      <w:r w:rsidR="003260DE">
        <w:rPr>
          <w:rFonts w:ascii="Times New Roman" w:hAnsi="Times New Roman" w:cs="Times New Roman"/>
          <w:b/>
          <w:bCs/>
          <w:sz w:val="24"/>
          <w:szCs w:val="24"/>
        </w:rPr>
        <w:t>.</w:t>
      </w:r>
      <w:r w:rsidRPr="007F5321">
        <w:rPr>
          <w:rFonts w:ascii="Times New Roman" w:eastAsiaTheme="minorEastAsia" w:hAnsi="Times New Roman" w:cs="Times New Roman"/>
          <w:b/>
          <w:bCs/>
          <w:sz w:val="24"/>
          <w:szCs w:val="24"/>
        </w:rPr>
        <w:t xml:space="preserve"> </w:t>
      </w:r>
      <w:r w:rsidR="005B081A" w:rsidRPr="007F5321">
        <w:rPr>
          <w:rFonts w:ascii="Times New Roman" w:eastAsiaTheme="minorEastAsia" w:hAnsi="Times New Roman" w:cs="Times New Roman"/>
          <w:b/>
          <w:bCs/>
          <w:sz w:val="24"/>
          <w:szCs w:val="24"/>
        </w:rPr>
        <w:t xml:space="preserve">Odds ratios of obesity and metabolically healthy obesity (MHO) </w:t>
      </w:r>
      <w:r w:rsidR="005D2941" w:rsidRPr="007F5321">
        <w:rPr>
          <w:rFonts w:ascii="Times New Roman" w:eastAsiaTheme="minorEastAsia" w:hAnsi="Times New Roman" w:cs="Times New Roman"/>
          <w:b/>
          <w:bCs/>
          <w:sz w:val="24"/>
          <w:szCs w:val="24"/>
        </w:rPr>
        <w:t xml:space="preserve">phenotype </w:t>
      </w:r>
      <w:r w:rsidR="005B081A" w:rsidRPr="007F5321">
        <w:rPr>
          <w:rFonts w:ascii="Times New Roman" w:eastAsiaTheme="minorEastAsia" w:hAnsi="Times New Roman" w:cs="Times New Roman"/>
          <w:b/>
          <w:bCs/>
          <w:sz w:val="24"/>
          <w:szCs w:val="24"/>
        </w:rPr>
        <w:t xml:space="preserve">associated with </w:t>
      </w:r>
      <w:proofErr w:type="spellStart"/>
      <w:r w:rsidR="005B081A" w:rsidRPr="007F5321">
        <w:rPr>
          <w:rFonts w:ascii="Times New Roman" w:eastAsiaTheme="minorEastAsia" w:hAnsi="Times New Roman" w:cs="Times New Roman"/>
          <w:b/>
          <w:bCs/>
          <w:sz w:val="24"/>
          <w:szCs w:val="24"/>
        </w:rPr>
        <w:t>aMED</w:t>
      </w:r>
      <w:proofErr w:type="spellEnd"/>
      <w:r w:rsidR="005B081A" w:rsidRPr="007F5321">
        <w:rPr>
          <w:rFonts w:ascii="Times New Roman" w:eastAsiaTheme="minorEastAsia" w:hAnsi="Times New Roman" w:cs="Times New Roman"/>
          <w:b/>
          <w:bCs/>
          <w:sz w:val="24"/>
          <w:szCs w:val="24"/>
        </w:rPr>
        <w:t xml:space="preserve"> component scores</w:t>
      </w:r>
      <w:bookmarkEnd w:id="13"/>
    </w:p>
    <w:tbl>
      <w:tblPr>
        <w:tblW w:w="5002" w:type="pct"/>
        <w:tblCellMar>
          <w:left w:w="0" w:type="dxa"/>
          <w:right w:w="0" w:type="dxa"/>
        </w:tblCellMar>
        <w:tblLook w:val="04A0" w:firstRow="1" w:lastRow="0" w:firstColumn="1" w:lastColumn="0" w:noHBand="0" w:noVBand="1"/>
      </w:tblPr>
      <w:tblGrid>
        <w:gridCol w:w="2168"/>
        <w:gridCol w:w="2709"/>
        <w:gridCol w:w="722"/>
        <w:gridCol w:w="2709"/>
        <w:gridCol w:w="722"/>
      </w:tblGrid>
      <w:tr w:rsidR="008F20F2" w:rsidRPr="00241D2A" w14:paraId="40E26766" w14:textId="7552E210" w:rsidTr="008F20F2">
        <w:trPr>
          <w:trHeight w:val="280"/>
        </w:trPr>
        <w:tc>
          <w:tcPr>
            <w:tcW w:w="1200" w:type="pct"/>
            <w:tcBorders>
              <w:top w:val="single" w:sz="12" w:space="0" w:color="auto"/>
              <w:left w:val="nil"/>
              <w:bottom w:val="single" w:sz="8" w:space="0" w:color="auto"/>
              <w:right w:val="nil"/>
            </w:tcBorders>
            <w:shd w:val="clear" w:color="auto" w:fill="auto"/>
            <w:noWrap/>
            <w:tcMar>
              <w:top w:w="10" w:type="dxa"/>
              <w:left w:w="10" w:type="dxa"/>
              <w:right w:w="10" w:type="dxa"/>
            </w:tcMar>
            <w:vAlign w:val="center"/>
          </w:tcPr>
          <w:p w14:paraId="155C2E3F" w14:textId="3EEE7B79" w:rsidR="008F20F2" w:rsidRPr="00241D2A" w:rsidRDefault="008F20F2" w:rsidP="009D7FEF">
            <w:pPr>
              <w:widowControl/>
              <w:spacing w:line="360" w:lineRule="auto"/>
              <w:jc w:val="left"/>
              <w:textAlignment w:val="center"/>
              <w:rPr>
                <w:rFonts w:ascii="Times New Roman" w:eastAsia="宋体" w:hAnsi="Times New Roman" w:cs="Times New Roman"/>
                <w:b/>
                <w:bCs/>
                <w:color w:val="000000"/>
                <w:szCs w:val="21"/>
              </w:rPr>
            </w:pPr>
            <w:r w:rsidRPr="00241D2A">
              <w:rPr>
                <w:rFonts w:ascii="Times New Roman" w:eastAsia="宋体" w:hAnsi="Times New Roman" w:cs="Times New Roman"/>
                <w:b/>
                <w:bCs/>
                <w:color w:val="000000"/>
                <w:kern w:val="0"/>
                <w:szCs w:val="21"/>
                <w:lang w:bidi="ar"/>
              </w:rPr>
              <w:t>Component score</w:t>
            </w:r>
            <w:r w:rsidR="0036297D" w:rsidRPr="00241D2A">
              <w:rPr>
                <w:rFonts w:ascii="Times New Roman" w:eastAsia="宋体" w:hAnsi="Times New Roman" w:cs="Times New Roman"/>
                <w:b/>
                <w:bCs/>
                <w:color w:val="000000"/>
                <w:kern w:val="0"/>
                <w:szCs w:val="21"/>
                <w:lang w:bidi="ar"/>
              </w:rPr>
              <w:t>s</w:t>
            </w:r>
          </w:p>
        </w:tc>
        <w:tc>
          <w:tcPr>
            <w:tcW w:w="1500" w:type="pct"/>
            <w:tcBorders>
              <w:top w:val="single" w:sz="12" w:space="0" w:color="auto"/>
              <w:left w:val="nil"/>
              <w:bottom w:val="single" w:sz="8" w:space="0" w:color="auto"/>
              <w:right w:val="nil"/>
            </w:tcBorders>
            <w:shd w:val="clear" w:color="auto" w:fill="auto"/>
            <w:noWrap/>
            <w:tcMar>
              <w:top w:w="10" w:type="dxa"/>
              <w:left w:w="10" w:type="dxa"/>
              <w:right w:w="10" w:type="dxa"/>
            </w:tcMar>
            <w:vAlign w:val="center"/>
          </w:tcPr>
          <w:p w14:paraId="0C66D472" w14:textId="364A468A" w:rsidR="008F20F2" w:rsidRPr="00241D2A" w:rsidRDefault="008F20F2" w:rsidP="009D7FEF">
            <w:pPr>
              <w:widowControl/>
              <w:spacing w:line="360" w:lineRule="auto"/>
              <w:jc w:val="center"/>
              <w:textAlignment w:val="center"/>
              <w:rPr>
                <w:rFonts w:ascii="Times New Roman" w:eastAsia="宋体" w:hAnsi="Times New Roman" w:cs="Times New Roman"/>
                <w:b/>
                <w:bCs/>
                <w:color w:val="000000"/>
                <w:szCs w:val="21"/>
              </w:rPr>
            </w:pPr>
            <w:r w:rsidRPr="00241D2A">
              <w:rPr>
                <w:rFonts w:ascii="Times New Roman" w:eastAsia="宋体" w:hAnsi="Times New Roman" w:cs="Times New Roman"/>
                <w:b/>
                <w:bCs/>
                <w:color w:val="000000"/>
                <w:kern w:val="0"/>
                <w:szCs w:val="21"/>
                <w:lang w:bidi="ar"/>
              </w:rPr>
              <w:t>O</w:t>
            </w:r>
            <w:r w:rsidR="00E7159E" w:rsidRPr="00241D2A">
              <w:rPr>
                <w:rFonts w:ascii="Times New Roman" w:eastAsia="宋体" w:hAnsi="Times New Roman" w:cs="Times New Roman"/>
                <w:b/>
                <w:bCs/>
                <w:color w:val="000000"/>
                <w:kern w:val="0"/>
                <w:szCs w:val="21"/>
                <w:lang w:bidi="ar"/>
              </w:rPr>
              <w:t>R</w:t>
            </w:r>
            <w:r w:rsidRPr="00241D2A">
              <w:rPr>
                <w:rFonts w:ascii="Times New Roman" w:eastAsia="宋体" w:hAnsi="Times New Roman" w:cs="Times New Roman"/>
                <w:b/>
                <w:bCs/>
                <w:color w:val="000000"/>
                <w:kern w:val="0"/>
                <w:szCs w:val="21"/>
                <w:lang w:bidi="ar"/>
              </w:rPr>
              <w:t xml:space="preserve"> (95% CI) of obesity</w:t>
            </w:r>
          </w:p>
        </w:tc>
        <w:tc>
          <w:tcPr>
            <w:tcW w:w="400" w:type="pct"/>
            <w:tcBorders>
              <w:top w:val="single" w:sz="12" w:space="0" w:color="auto"/>
              <w:left w:val="nil"/>
              <w:bottom w:val="single" w:sz="8" w:space="0" w:color="auto"/>
              <w:right w:val="nil"/>
            </w:tcBorders>
            <w:shd w:val="clear" w:color="auto" w:fill="auto"/>
            <w:noWrap/>
            <w:tcMar>
              <w:top w:w="10" w:type="dxa"/>
              <w:left w:w="10" w:type="dxa"/>
              <w:right w:w="10" w:type="dxa"/>
            </w:tcMar>
            <w:vAlign w:val="center"/>
          </w:tcPr>
          <w:p w14:paraId="5FF0DDAC" w14:textId="77777777" w:rsidR="008F20F2" w:rsidRPr="00241D2A" w:rsidRDefault="008F20F2" w:rsidP="009D7FEF">
            <w:pPr>
              <w:widowControl/>
              <w:spacing w:line="360" w:lineRule="auto"/>
              <w:jc w:val="center"/>
              <w:textAlignment w:val="center"/>
              <w:rPr>
                <w:rFonts w:ascii="Times New Roman" w:eastAsia="宋体" w:hAnsi="Times New Roman" w:cs="Times New Roman"/>
                <w:b/>
                <w:bCs/>
                <w:color w:val="000000"/>
                <w:szCs w:val="21"/>
              </w:rPr>
            </w:pPr>
            <w:r w:rsidRPr="00241D2A">
              <w:rPr>
                <w:rFonts w:ascii="Times New Roman" w:eastAsia="宋体" w:hAnsi="Times New Roman" w:cs="Times New Roman"/>
                <w:b/>
                <w:bCs/>
                <w:i/>
                <w:iCs/>
                <w:color w:val="000000"/>
                <w:kern w:val="0"/>
                <w:szCs w:val="21"/>
                <w:lang w:bidi="ar"/>
              </w:rPr>
              <w:t xml:space="preserve">P </w:t>
            </w:r>
            <w:r w:rsidRPr="00241D2A">
              <w:rPr>
                <w:rFonts w:ascii="Times New Roman" w:eastAsia="宋体" w:hAnsi="Times New Roman" w:cs="Times New Roman"/>
                <w:b/>
                <w:bCs/>
                <w:color w:val="000000"/>
                <w:kern w:val="0"/>
                <w:szCs w:val="21"/>
                <w:lang w:bidi="ar"/>
              </w:rPr>
              <w:t>value</w:t>
            </w:r>
          </w:p>
        </w:tc>
        <w:tc>
          <w:tcPr>
            <w:tcW w:w="1500" w:type="pct"/>
            <w:tcBorders>
              <w:top w:val="single" w:sz="12" w:space="0" w:color="auto"/>
              <w:left w:val="nil"/>
              <w:bottom w:val="single" w:sz="8" w:space="0" w:color="auto"/>
              <w:right w:val="nil"/>
            </w:tcBorders>
            <w:vAlign w:val="center"/>
          </w:tcPr>
          <w:p w14:paraId="46CAADFB" w14:textId="2123FABA" w:rsidR="008F20F2" w:rsidRPr="00241D2A" w:rsidRDefault="008F20F2" w:rsidP="009D7FEF">
            <w:pPr>
              <w:widowControl/>
              <w:spacing w:line="360" w:lineRule="auto"/>
              <w:jc w:val="center"/>
              <w:textAlignment w:val="center"/>
              <w:rPr>
                <w:rFonts w:ascii="Times New Roman" w:eastAsia="宋体" w:hAnsi="Times New Roman" w:cs="Times New Roman"/>
                <w:b/>
                <w:bCs/>
                <w:color w:val="000000"/>
                <w:kern w:val="0"/>
                <w:szCs w:val="21"/>
                <w:lang w:bidi="ar"/>
              </w:rPr>
            </w:pPr>
            <w:r w:rsidRPr="00241D2A">
              <w:rPr>
                <w:rFonts w:ascii="Times New Roman" w:eastAsia="宋体" w:hAnsi="Times New Roman" w:cs="Times New Roman"/>
                <w:b/>
                <w:bCs/>
                <w:color w:val="000000"/>
                <w:kern w:val="0"/>
                <w:szCs w:val="21"/>
                <w:lang w:bidi="ar"/>
              </w:rPr>
              <w:t>O</w:t>
            </w:r>
            <w:r w:rsidR="00E7159E" w:rsidRPr="00241D2A">
              <w:rPr>
                <w:rFonts w:ascii="Times New Roman" w:eastAsia="宋体" w:hAnsi="Times New Roman" w:cs="Times New Roman"/>
                <w:b/>
                <w:bCs/>
                <w:color w:val="000000"/>
                <w:kern w:val="0"/>
                <w:szCs w:val="21"/>
                <w:lang w:bidi="ar"/>
              </w:rPr>
              <w:t>R</w:t>
            </w:r>
            <w:r w:rsidRPr="00241D2A">
              <w:rPr>
                <w:rFonts w:ascii="Times New Roman" w:eastAsia="宋体" w:hAnsi="Times New Roman" w:cs="Times New Roman"/>
                <w:b/>
                <w:bCs/>
                <w:color w:val="000000"/>
                <w:kern w:val="0"/>
                <w:szCs w:val="21"/>
                <w:lang w:bidi="ar"/>
              </w:rPr>
              <w:t xml:space="preserve"> (95% CI) of MHO</w:t>
            </w:r>
          </w:p>
        </w:tc>
        <w:tc>
          <w:tcPr>
            <w:tcW w:w="400" w:type="pct"/>
            <w:tcBorders>
              <w:top w:val="single" w:sz="12" w:space="0" w:color="auto"/>
              <w:left w:val="nil"/>
              <w:bottom w:val="single" w:sz="8" w:space="0" w:color="auto"/>
              <w:right w:val="nil"/>
            </w:tcBorders>
            <w:vAlign w:val="center"/>
          </w:tcPr>
          <w:p w14:paraId="6979C517" w14:textId="4C74AF9D" w:rsidR="008F20F2" w:rsidRPr="00241D2A" w:rsidRDefault="008F20F2" w:rsidP="009D7FEF">
            <w:pPr>
              <w:widowControl/>
              <w:spacing w:line="360" w:lineRule="auto"/>
              <w:jc w:val="center"/>
              <w:textAlignment w:val="center"/>
              <w:rPr>
                <w:rFonts w:ascii="Times New Roman" w:eastAsia="宋体" w:hAnsi="Times New Roman" w:cs="Times New Roman"/>
                <w:b/>
                <w:bCs/>
                <w:color w:val="000000"/>
                <w:kern w:val="0"/>
                <w:szCs w:val="21"/>
                <w:lang w:bidi="ar"/>
              </w:rPr>
            </w:pPr>
            <w:r w:rsidRPr="00241D2A">
              <w:rPr>
                <w:rFonts w:ascii="Times New Roman" w:eastAsia="宋体" w:hAnsi="Times New Roman" w:cs="Times New Roman"/>
                <w:b/>
                <w:bCs/>
                <w:i/>
                <w:iCs/>
                <w:color w:val="000000"/>
                <w:kern w:val="0"/>
                <w:szCs w:val="21"/>
                <w:lang w:bidi="ar"/>
              </w:rPr>
              <w:t>P</w:t>
            </w:r>
            <w:r w:rsidRPr="00241D2A">
              <w:rPr>
                <w:rFonts w:ascii="Times New Roman" w:eastAsia="宋体" w:hAnsi="Times New Roman" w:cs="Times New Roman"/>
                <w:b/>
                <w:bCs/>
                <w:color w:val="000000"/>
                <w:kern w:val="0"/>
                <w:szCs w:val="21"/>
                <w:lang w:bidi="ar"/>
              </w:rPr>
              <w:t xml:space="preserve"> value</w:t>
            </w:r>
          </w:p>
        </w:tc>
      </w:tr>
      <w:tr w:rsidR="00601062" w:rsidRPr="00241D2A" w14:paraId="31237572" w14:textId="1F66BDA7" w:rsidTr="00DC7A13">
        <w:trPr>
          <w:trHeight w:val="280"/>
        </w:trPr>
        <w:tc>
          <w:tcPr>
            <w:tcW w:w="1200" w:type="pct"/>
            <w:tcBorders>
              <w:top w:val="nil"/>
              <w:left w:val="nil"/>
              <w:bottom w:val="nil"/>
              <w:right w:val="nil"/>
            </w:tcBorders>
            <w:shd w:val="clear" w:color="auto" w:fill="auto"/>
            <w:noWrap/>
            <w:tcMar>
              <w:top w:w="10" w:type="dxa"/>
              <w:left w:w="10" w:type="dxa"/>
              <w:right w:w="10" w:type="dxa"/>
            </w:tcMar>
            <w:vAlign w:val="center"/>
          </w:tcPr>
          <w:p w14:paraId="19E91288" w14:textId="4ABB0A58" w:rsidR="00601062" w:rsidRPr="00241D2A" w:rsidRDefault="00601062" w:rsidP="009D7FEF">
            <w:pPr>
              <w:widowControl/>
              <w:spacing w:line="360" w:lineRule="auto"/>
              <w:jc w:val="left"/>
              <w:textAlignment w:val="center"/>
              <w:rPr>
                <w:rFonts w:ascii="Times New Roman" w:eastAsia="宋体" w:hAnsi="Times New Roman" w:cs="Times New Roman"/>
                <w:color w:val="000000"/>
                <w:szCs w:val="21"/>
              </w:rPr>
            </w:pPr>
            <w:r w:rsidRPr="00241D2A">
              <w:rPr>
                <w:rFonts w:ascii="Times New Roman" w:eastAsia="宋体" w:hAnsi="Times New Roman" w:cs="Times New Roman"/>
                <w:color w:val="000000"/>
                <w:kern w:val="0"/>
                <w:szCs w:val="21"/>
                <w:lang w:bidi="ar"/>
              </w:rPr>
              <w:t>whole grain</w:t>
            </w:r>
          </w:p>
        </w:tc>
        <w:tc>
          <w:tcPr>
            <w:tcW w:w="1500" w:type="pct"/>
            <w:tcBorders>
              <w:top w:val="nil"/>
              <w:left w:val="nil"/>
              <w:bottom w:val="nil"/>
              <w:right w:val="nil"/>
            </w:tcBorders>
            <w:shd w:val="clear" w:color="auto" w:fill="auto"/>
            <w:noWrap/>
            <w:tcMar>
              <w:top w:w="10" w:type="dxa"/>
              <w:left w:w="10" w:type="dxa"/>
              <w:right w:w="10" w:type="dxa"/>
            </w:tcMar>
          </w:tcPr>
          <w:p w14:paraId="1D78AA80" w14:textId="242D6888"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0.991 (0.971-1.011)</w:t>
            </w:r>
          </w:p>
        </w:tc>
        <w:tc>
          <w:tcPr>
            <w:tcW w:w="400" w:type="pct"/>
            <w:tcBorders>
              <w:top w:val="nil"/>
              <w:left w:val="nil"/>
              <w:bottom w:val="nil"/>
              <w:right w:val="nil"/>
            </w:tcBorders>
            <w:shd w:val="clear" w:color="auto" w:fill="auto"/>
            <w:noWrap/>
            <w:tcMar>
              <w:top w:w="10" w:type="dxa"/>
              <w:left w:w="10" w:type="dxa"/>
              <w:right w:w="10" w:type="dxa"/>
            </w:tcMar>
          </w:tcPr>
          <w:p w14:paraId="3931A1BB" w14:textId="572A8C08"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0.373</w:t>
            </w:r>
          </w:p>
        </w:tc>
        <w:tc>
          <w:tcPr>
            <w:tcW w:w="1500" w:type="pct"/>
            <w:tcBorders>
              <w:top w:val="nil"/>
              <w:left w:val="nil"/>
              <w:bottom w:val="nil"/>
              <w:right w:val="nil"/>
            </w:tcBorders>
          </w:tcPr>
          <w:p w14:paraId="434C8ED6" w14:textId="67FA210F"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1.030 (0.992-1.070)</w:t>
            </w:r>
          </w:p>
        </w:tc>
        <w:tc>
          <w:tcPr>
            <w:tcW w:w="400" w:type="pct"/>
            <w:tcBorders>
              <w:top w:val="nil"/>
              <w:left w:val="nil"/>
              <w:bottom w:val="nil"/>
              <w:right w:val="nil"/>
            </w:tcBorders>
          </w:tcPr>
          <w:p w14:paraId="12F4B80C" w14:textId="5D743A0C"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0.127</w:t>
            </w:r>
          </w:p>
        </w:tc>
      </w:tr>
      <w:tr w:rsidR="00601062" w:rsidRPr="00241D2A" w14:paraId="17C68339" w14:textId="184B14F3" w:rsidTr="00DC7A13">
        <w:trPr>
          <w:trHeight w:val="280"/>
        </w:trPr>
        <w:tc>
          <w:tcPr>
            <w:tcW w:w="1200" w:type="pct"/>
            <w:tcBorders>
              <w:top w:val="nil"/>
              <w:left w:val="nil"/>
              <w:bottom w:val="nil"/>
              <w:right w:val="nil"/>
            </w:tcBorders>
            <w:shd w:val="clear" w:color="auto" w:fill="auto"/>
            <w:noWrap/>
            <w:tcMar>
              <w:top w:w="10" w:type="dxa"/>
              <w:left w:w="10" w:type="dxa"/>
              <w:right w:w="10" w:type="dxa"/>
            </w:tcMar>
            <w:vAlign w:val="center"/>
          </w:tcPr>
          <w:p w14:paraId="385D5967" w14:textId="0488A093" w:rsidR="00601062" w:rsidRPr="00241D2A" w:rsidRDefault="00601062" w:rsidP="009D7FEF">
            <w:pPr>
              <w:widowControl/>
              <w:spacing w:line="360" w:lineRule="auto"/>
              <w:jc w:val="left"/>
              <w:textAlignment w:val="center"/>
              <w:rPr>
                <w:rFonts w:ascii="Times New Roman" w:eastAsia="宋体" w:hAnsi="Times New Roman" w:cs="Times New Roman"/>
                <w:color w:val="000000"/>
                <w:szCs w:val="21"/>
              </w:rPr>
            </w:pPr>
            <w:r w:rsidRPr="00241D2A">
              <w:rPr>
                <w:rFonts w:ascii="Times New Roman" w:eastAsia="宋体" w:hAnsi="Times New Roman" w:cs="Times New Roman"/>
                <w:color w:val="000000"/>
                <w:kern w:val="0"/>
                <w:szCs w:val="21"/>
                <w:lang w:bidi="ar"/>
              </w:rPr>
              <w:t>fish</w:t>
            </w:r>
          </w:p>
        </w:tc>
        <w:tc>
          <w:tcPr>
            <w:tcW w:w="1500" w:type="pct"/>
            <w:tcBorders>
              <w:top w:val="nil"/>
              <w:left w:val="nil"/>
              <w:bottom w:val="nil"/>
              <w:right w:val="nil"/>
            </w:tcBorders>
            <w:shd w:val="clear" w:color="auto" w:fill="auto"/>
            <w:noWrap/>
            <w:tcMar>
              <w:top w:w="10" w:type="dxa"/>
              <w:left w:w="10" w:type="dxa"/>
              <w:right w:w="10" w:type="dxa"/>
            </w:tcMar>
          </w:tcPr>
          <w:p w14:paraId="703B86BA" w14:textId="6576F1D0"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1.023 (1.001-1.045)</w:t>
            </w:r>
          </w:p>
        </w:tc>
        <w:tc>
          <w:tcPr>
            <w:tcW w:w="400" w:type="pct"/>
            <w:tcBorders>
              <w:top w:val="nil"/>
              <w:left w:val="nil"/>
              <w:bottom w:val="nil"/>
              <w:right w:val="nil"/>
            </w:tcBorders>
            <w:shd w:val="clear" w:color="auto" w:fill="auto"/>
            <w:noWrap/>
            <w:tcMar>
              <w:top w:w="10" w:type="dxa"/>
              <w:left w:w="10" w:type="dxa"/>
              <w:right w:w="10" w:type="dxa"/>
            </w:tcMar>
          </w:tcPr>
          <w:p w14:paraId="36AC8442" w14:textId="523D1FA7"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0.039</w:t>
            </w:r>
          </w:p>
        </w:tc>
        <w:tc>
          <w:tcPr>
            <w:tcW w:w="1500" w:type="pct"/>
            <w:tcBorders>
              <w:top w:val="nil"/>
              <w:left w:val="nil"/>
              <w:bottom w:val="nil"/>
              <w:right w:val="nil"/>
            </w:tcBorders>
          </w:tcPr>
          <w:p w14:paraId="721190C4" w14:textId="1E691440"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0.983 (0.943-1.025)</w:t>
            </w:r>
          </w:p>
        </w:tc>
        <w:tc>
          <w:tcPr>
            <w:tcW w:w="400" w:type="pct"/>
            <w:tcBorders>
              <w:top w:val="nil"/>
              <w:left w:val="nil"/>
              <w:bottom w:val="nil"/>
              <w:right w:val="nil"/>
            </w:tcBorders>
          </w:tcPr>
          <w:p w14:paraId="6D447308" w14:textId="1E24CC1A"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0.43</w:t>
            </w:r>
            <w:r w:rsidR="007B2C3B" w:rsidRPr="00241D2A">
              <w:rPr>
                <w:rFonts w:ascii="Times New Roman" w:hAnsi="Times New Roman" w:cs="Times New Roman"/>
                <w:szCs w:val="21"/>
              </w:rPr>
              <w:t>0</w:t>
            </w:r>
          </w:p>
        </w:tc>
      </w:tr>
      <w:tr w:rsidR="00601062" w:rsidRPr="00241D2A" w14:paraId="72111F90" w14:textId="33989431" w:rsidTr="00DC7A13">
        <w:trPr>
          <w:trHeight w:val="280"/>
        </w:trPr>
        <w:tc>
          <w:tcPr>
            <w:tcW w:w="1200" w:type="pct"/>
            <w:tcBorders>
              <w:top w:val="nil"/>
              <w:left w:val="nil"/>
              <w:bottom w:val="nil"/>
              <w:right w:val="nil"/>
            </w:tcBorders>
            <w:shd w:val="clear" w:color="auto" w:fill="auto"/>
            <w:noWrap/>
            <w:tcMar>
              <w:top w:w="10" w:type="dxa"/>
              <w:left w:w="10" w:type="dxa"/>
              <w:right w:w="10" w:type="dxa"/>
            </w:tcMar>
            <w:vAlign w:val="center"/>
          </w:tcPr>
          <w:p w14:paraId="35A4E6B8" w14:textId="0884C946" w:rsidR="00601062" w:rsidRPr="00241D2A" w:rsidRDefault="00601062" w:rsidP="009D7FEF">
            <w:pPr>
              <w:widowControl/>
              <w:spacing w:line="360" w:lineRule="auto"/>
              <w:jc w:val="left"/>
              <w:textAlignment w:val="center"/>
              <w:rPr>
                <w:rFonts w:ascii="Times New Roman" w:eastAsia="宋体" w:hAnsi="Times New Roman" w:cs="Times New Roman"/>
                <w:color w:val="000000"/>
                <w:szCs w:val="21"/>
              </w:rPr>
            </w:pPr>
            <w:r w:rsidRPr="00241D2A">
              <w:rPr>
                <w:rFonts w:ascii="Times New Roman" w:eastAsia="宋体" w:hAnsi="Times New Roman" w:cs="Times New Roman"/>
                <w:color w:val="000000"/>
                <w:kern w:val="0"/>
                <w:szCs w:val="21"/>
                <w:lang w:bidi="ar"/>
              </w:rPr>
              <w:lastRenderedPageBreak/>
              <w:t>vegetables</w:t>
            </w:r>
          </w:p>
        </w:tc>
        <w:tc>
          <w:tcPr>
            <w:tcW w:w="1500" w:type="pct"/>
            <w:tcBorders>
              <w:top w:val="nil"/>
              <w:left w:val="nil"/>
              <w:bottom w:val="nil"/>
              <w:right w:val="nil"/>
            </w:tcBorders>
            <w:shd w:val="clear" w:color="auto" w:fill="auto"/>
            <w:noWrap/>
            <w:tcMar>
              <w:top w:w="10" w:type="dxa"/>
              <w:left w:w="10" w:type="dxa"/>
              <w:right w:w="10" w:type="dxa"/>
            </w:tcMar>
          </w:tcPr>
          <w:p w14:paraId="1233DF7D" w14:textId="504A1B7F"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1.057 (1.038-1.077)</w:t>
            </w:r>
          </w:p>
        </w:tc>
        <w:tc>
          <w:tcPr>
            <w:tcW w:w="400" w:type="pct"/>
            <w:tcBorders>
              <w:top w:val="nil"/>
              <w:left w:val="nil"/>
              <w:bottom w:val="nil"/>
              <w:right w:val="nil"/>
            </w:tcBorders>
            <w:shd w:val="clear" w:color="auto" w:fill="auto"/>
            <w:noWrap/>
            <w:tcMar>
              <w:top w:w="10" w:type="dxa"/>
              <w:left w:w="10" w:type="dxa"/>
              <w:right w:w="10" w:type="dxa"/>
            </w:tcMar>
          </w:tcPr>
          <w:p w14:paraId="6B116C30" w14:textId="3E0E47F7"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eastAsia="宋体" w:hAnsi="Times New Roman" w:cs="Times New Roman"/>
                <w:color w:val="000000"/>
                <w:kern w:val="0"/>
                <w:szCs w:val="21"/>
                <w:lang w:bidi="ar"/>
              </w:rPr>
              <w:t>&lt;0.001</w:t>
            </w:r>
          </w:p>
        </w:tc>
        <w:tc>
          <w:tcPr>
            <w:tcW w:w="1500" w:type="pct"/>
            <w:tcBorders>
              <w:top w:val="nil"/>
              <w:left w:val="nil"/>
              <w:bottom w:val="nil"/>
              <w:right w:val="nil"/>
            </w:tcBorders>
          </w:tcPr>
          <w:p w14:paraId="385F156E" w14:textId="22AA70ED"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1.054 (1.017-1.093)</w:t>
            </w:r>
          </w:p>
        </w:tc>
        <w:tc>
          <w:tcPr>
            <w:tcW w:w="400" w:type="pct"/>
            <w:tcBorders>
              <w:top w:val="nil"/>
              <w:left w:val="nil"/>
              <w:bottom w:val="nil"/>
              <w:right w:val="nil"/>
            </w:tcBorders>
          </w:tcPr>
          <w:p w14:paraId="28C4B4B3" w14:textId="15F0A49A"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0.004</w:t>
            </w:r>
          </w:p>
        </w:tc>
      </w:tr>
      <w:tr w:rsidR="00601062" w:rsidRPr="00241D2A" w14:paraId="1FC16217" w14:textId="01FFE6B7" w:rsidTr="00DC7A13">
        <w:trPr>
          <w:trHeight w:val="280"/>
        </w:trPr>
        <w:tc>
          <w:tcPr>
            <w:tcW w:w="1200" w:type="pct"/>
            <w:tcBorders>
              <w:top w:val="nil"/>
              <w:left w:val="nil"/>
              <w:bottom w:val="nil"/>
              <w:right w:val="nil"/>
            </w:tcBorders>
            <w:shd w:val="clear" w:color="auto" w:fill="auto"/>
            <w:noWrap/>
            <w:tcMar>
              <w:top w:w="10" w:type="dxa"/>
              <w:left w:w="10" w:type="dxa"/>
              <w:right w:w="10" w:type="dxa"/>
            </w:tcMar>
            <w:vAlign w:val="center"/>
          </w:tcPr>
          <w:p w14:paraId="15F4BD5E" w14:textId="77C079C4" w:rsidR="00601062" w:rsidRPr="00241D2A" w:rsidRDefault="00601062" w:rsidP="009D7FEF">
            <w:pPr>
              <w:widowControl/>
              <w:spacing w:line="360" w:lineRule="auto"/>
              <w:jc w:val="left"/>
              <w:textAlignment w:val="center"/>
              <w:rPr>
                <w:rFonts w:ascii="Times New Roman" w:eastAsia="宋体" w:hAnsi="Times New Roman" w:cs="Times New Roman"/>
                <w:color w:val="000000"/>
                <w:szCs w:val="21"/>
              </w:rPr>
            </w:pPr>
            <w:r w:rsidRPr="00241D2A">
              <w:rPr>
                <w:rFonts w:ascii="Times New Roman" w:eastAsia="宋体" w:hAnsi="Times New Roman" w:cs="Times New Roman"/>
                <w:color w:val="000000"/>
                <w:kern w:val="0"/>
                <w:szCs w:val="21"/>
                <w:lang w:bidi="ar"/>
              </w:rPr>
              <w:t>legumes</w:t>
            </w:r>
          </w:p>
        </w:tc>
        <w:tc>
          <w:tcPr>
            <w:tcW w:w="1500" w:type="pct"/>
            <w:tcBorders>
              <w:top w:val="nil"/>
              <w:left w:val="nil"/>
              <w:bottom w:val="nil"/>
              <w:right w:val="nil"/>
            </w:tcBorders>
            <w:shd w:val="clear" w:color="auto" w:fill="auto"/>
            <w:noWrap/>
            <w:tcMar>
              <w:top w:w="10" w:type="dxa"/>
              <w:left w:w="10" w:type="dxa"/>
              <w:right w:w="10" w:type="dxa"/>
            </w:tcMar>
          </w:tcPr>
          <w:p w14:paraId="691181E8" w14:textId="18EBDA3C"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0.930 (0.912-0.947)</w:t>
            </w:r>
          </w:p>
        </w:tc>
        <w:tc>
          <w:tcPr>
            <w:tcW w:w="400" w:type="pct"/>
            <w:tcBorders>
              <w:top w:val="nil"/>
              <w:left w:val="nil"/>
              <w:bottom w:val="nil"/>
              <w:right w:val="nil"/>
            </w:tcBorders>
            <w:shd w:val="clear" w:color="auto" w:fill="auto"/>
            <w:noWrap/>
            <w:tcMar>
              <w:top w:w="10" w:type="dxa"/>
              <w:left w:w="10" w:type="dxa"/>
              <w:right w:w="10" w:type="dxa"/>
            </w:tcMar>
          </w:tcPr>
          <w:p w14:paraId="5FB19B6A" w14:textId="1CBABCBA"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eastAsia="宋体" w:hAnsi="Times New Roman" w:cs="Times New Roman"/>
                <w:color w:val="000000"/>
                <w:kern w:val="0"/>
                <w:szCs w:val="21"/>
                <w:lang w:bidi="ar"/>
              </w:rPr>
              <w:t>&lt;0.001</w:t>
            </w:r>
          </w:p>
        </w:tc>
        <w:tc>
          <w:tcPr>
            <w:tcW w:w="1500" w:type="pct"/>
            <w:tcBorders>
              <w:top w:val="nil"/>
              <w:left w:val="nil"/>
              <w:bottom w:val="nil"/>
              <w:right w:val="nil"/>
            </w:tcBorders>
          </w:tcPr>
          <w:p w14:paraId="6CCE2858" w14:textId="4446968D"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0.987 (0.951-1.025)</w:t>
            </w:r>
          </w:p>
        </w:tc>
        <w:tc>
          <w:tcPr>
            <w:tcW w:w="400" w:type="pct"/>
            <w:tcBorders>
              <w:top w:val="nil"/>
              <w:left w:val="nil"/>
              <w:bottom w:val="nil"/>
              <w:right w:val="nil"/>
            </w:tcBorders>
          </w:tcPr>
          <w:p w14:paraId="61F3B7A6" w14:textId="047A5D9E"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0.495</w:t>
            </w:r>
          </w:p>
        </w:tc>
      </w:tr>
      <w:tr w:rsidR="00601062" w:rsidRPr="00241D2A" w14:paraId="5E61F9CE" w14:textId="05D364C9" w:rsidTr="00DC7A13">
        <w:trPr>
          <w:trHeight w:val="280"/>
        </w:trPr>
        <w:tc>
          <w:tcPr>
            <w:tcW w:w="1200" w:type="pct"/>
            <w:tcBorders>
              <w:top w:val="nil"/>
              <w:left w:val="nil"/>
              <w:bottom w:val="nil"/>
              <w:right w:val="nil"/>
            </w:tcBorders>
            <w:shd w:val="clear" w:color="auto" w:fill="auto"/>
            <w:noWrap/>
            <w:tcMar>
              <w:top w:w="10" w:type="dxa"/>
              <w:left w:w="10" w:type="dxa"/>
              <w:right w:w="10" w:type="dxa"/>
            </w:tcMar>
            <w:vAlign w:val="center"/>
          </w:tcPr>
          <w:p w14:paraId="58DCE299" w14:textId="59C1EE55" w:rsidR="00601062" w:rsidRPr="00241D2A" w:rsidRDefault="00601062" w:rsidP="009D7FEF">
            <w:pPr>
              <w:widowControl/>
              <w:spacing w:line="360" w:lineRule="auto"/>
              <w:jc w:val="left"/>
              <w:textAlignment w:val="center"/>
              <w:rPr>
                <w:rFonts w:ascii="Times New Roman" w:eastAsia="宋体" w:hAnsi="Times New Roman" w:cs="Times New Roman"/>
                <w:color w:val="000000"/>
                <w:szCs w:val="21"/>
              </w:rPr>
            </w:pPr>
            <w:r w:rsidRPr="00241D2A">
              <w:rPr>
                <w:rFonts w:ascii="Times New Roman" w:eastAsia="宋体" w:hAnsi="Times New Roman" w:cs="Times New Roman"/>
                <w:color w:val="000000"/>
                <w:kern w:val="0"/>
                <w:szCs w:val="21"/>
                <w:lang w:bidi="ar"/>
              </w:rPr>
              <w:t>fruit</w:t>
            </w:r>
            <w:r w:rsidR="00915ACF" w:rsidRPr="00241D2A">
              <w:rPr>
                <w:rFonts w:ascii="Times New Roman" w:eastAsia="宋体" w:hAnsi="Times New Roman" w:cs="Times New Roman"/>
                <w:color w:val="000000"/>
                <w:kern w:val="0"/>
                <w:szCs w:val="21"/>
                <w:lang w:bidi="ar"/>
              </w:rPr>
              <w:t>s</w:t>
            </w:r>
          </w:p>
        </w:tc>
        <w:tc>
          <w:tcPr>
            <w:tcW w:w="1500" w:type="pct"/>
            <w:tcBorders>
              <w:top w:val="nil"/>
              <w:left w:val="nil"/>
              <w:bottom w:val="nil"/>
              <w:right w:val="nil"/>
            </w:tcBorders>
            <w:shd w:val="clear" w:color="auto" w:fill="auto"/>
            <w:noWrap/>
            <w:tcMar>
              <w:top w:w="10" w:type="dxa"/>
              <w:left w:w="10" w:type="dxa"/>
              <w:right w:w="10" w:type="dxa"/>
            </w:tcMar>
          </w:tcPr>
          <w:p w14:paraId="2CEDE40C" w14:textId="00844FEF"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1.010 (0.989-1.031)</w:t>
            </w:r>
          </w:p>
        </w:tc>
        <w:tc>
          <w:tcPr>
            <w:tcW w:w="400" w:type="pct"/>
            <w:tcBorders>
              <w:top w:val="nil"/>
              <w:left w:val="nil"/>
              <w:bottom w:val="nil"/>
              <w:right w:val="nil"/>
            </w:tcBorders>
            <w:shd w:val="clear" w:color="auto" w:fill="auto"/>
            <w:noWrap/>
            <w:tcMar>
              <w:top w:w="10" w:type="dxa"/>
              <w:left w:w="10" w:type="dxa"/>
              <w:right w:w="10" w:type="dxa"/>
            </w:tcMar>
          </w:tcPr>
          <w:p w14:paraId="3D525961" w14:textId="4E48C2FF"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0.363</w:t>
            </w:r>
          </w:p>
        </w:tc>
        <w:tc>
          <w:tcPr>
            <w:tcW w:w="1500" w:type="pct"/>
            <w:tcBorders>
              <w:top w:val="nil"/>
              <w:left w:val="nil"/>
              <w:bottom w:val="nil"/>
              <w:right w:val="nil"/>
            </w:tcBorders>
          </w:tcPr>
          <w:p w14:paraId="4E98331D" w14:textId="24DBA097"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1.007 (0.967-1.048)</w:t>
            </w:r>
          </w:p>
        </w:tc>
        <w:tc>
          <w:tcPr>
            <w:tcW w:w="400" w:type="pct"/>
            <w:tcBorders>
              <w:top w:val="nil"/>
              <w:left w:val="nil"/>
              <w:bottom w:val="nil"/>
              <w:right w:val="nil"/>
            </w:tcBorders>
          </w:tcPr>
          <w:p w14:paraId="730C04C3" w14:textId="1D892F38"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0.746</w:t>
            </w:r>
          </w:p>
        </w:tc>
      </w:tr>
      <w:tr w:rsidR="00601062" w:rsidRPr="00241D2A" w14:paraId="1B5E7E2A" w14:textId="159BFCD2" w:rsidTr="00DC7A13">
        <w:trPr>
          <w:trHeight w:val="280"/>
        </w:trPr>
        <w:tc>
          <w:tcPr>
            <w:tcW w:w="1200" w:type="pct"/>
            <w:tcBorders>
              <w:top w:val="nil"/>
              <w:left w:val="nil"/>
              <w:bottom w:val="nil"/>
              <w:right w:val="nil"/>
            </w:tcBorders>
            <w:shd w:val="clear" w:color="auto" w:fill="auto"/>
            <w:noWrap/>
            <w:tcMar>
              <w:top w:w="10" w:type="dxa"/>
              <w:left w:w="10" w:type="dxa"/>
              <w:right w:w="10" w:type="dxa"/>
            </w:tcMar>
            <w:vAlign w:val="center"/>
          </w:tcPr>
          <w:p w14:paraId="6FB93DC8" w14:textId="16F46257" w:rsidR="00601062" w:rsidRPr="00241D2A" w:rsidRDefault="00601062" w:rsidP="009D7FEF">
            <w:pPr>
              <w:widowControl/>
              <w:spacing w:line="360" w:lineRule="auto"/>
              <w:jc w:val="left"/>
              <w:textAlignment w:val="center"/>
              <w:rPr>
                <w:rFonts w:ascii="Times New Roman" w:eastAsia="宋体" w:hAnsi="Times New Roman" w:cs="Times New Roman"/>
                <w:color w:val="000000"/>
                <w:szCs w:val="21"/>
              </w:rPr>
            </w:pPr>
            <w:r w:rsidRPr="00241D2A">
              <w:rPr>
                <w:rFonts w:ascii="Times New Roman" w:eastAsia="宋体" w:hAnsi="Times New Roman" w:cs="Times New Roman"/>
                <w:color w:val="000000"/>
                <w:kern w:val="0"/>
                <w:szCs w:val="21"/>
                <w:lang w:bidi="ar"/>
              </w:rPr>
              <w:t>MUFA: SFA</w:t>
            </w:r>
          </w:p>
        </w:tc>
        <w:tc>
          <w:tcPr>
            <w:tcW w:w="1500" w:type="pct"/>
            <w:tcBorders>
              <w:top w:val="nil"/>
              <w:left w:val="nil"/>
              <w:bottom w:val="nil"/>
              <w:right w:val="nil"/>
            </w:tcBorders>
            <w:shd w:val="clear" w:color="auto" w:fill="auto"/>
            <w:noWrap/>
            <w:tcMar>
              <w:top w:w="10" w:type="dxa"/>
              <w:left w:w="10" w:type="dxa"/>
              <w:right w:w="10" w:type="dxa"/>
            </w:tcMar>
          </w:tcPr>
          <w:p w14:paraId="30841BB7" w14:textId="37658C8F"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1.119 (1.096-1.142)</w:t>
            </w:r>
          </w:p>
        </w:tc>
        <w:tc>
          <w:tcPr>
            <w:tcW w:w="400" w:type="pct"/>
            <w:tcBorders>
              <w:top w:val="nil"/>
              <w:left w:val="nil"/>
              <w:bottom w:val="nil"/>
              <w:right w:val="nil"/>
            </w:tcBorders>
            <w:shd w:val="clear" w:color="auto" w:fill="auto"/>
            <w:noWrap/>
            <w:tcMar>
              <w:top w:w="10" w:type="dxa"/>
              <w:left w:w="10" w:type="dxa"/>
              <w:right w:w="10" w:type="dxa"/>
            </w:tcMar>
          </w:tcPr>
          <w:p w14:paraId="57281146" w14:textId="2F693120"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eastAsia="宋体" w:hAnsi="Times New Roman" w:cs="Times New Roman"/>
                <w:color w:val="000000"/>
                <w:kern w:val="0"/>
                <w:szCs w:val="21"/>
                <w:lang w:bidi="ar"/>
              </w:rPr>
              <w:t>&lt;0.001</w:t>
            </w:r>
          </w:p>
        </w:tc>
        <w:tc>
          <w:tcPr>
            <w:tcW w:w="1500" w:type="pct"/>
            <w:tcBorders>
              <w:top w:val="nil"/>
              <w:left w:val="nil"/>
              <w:bottom w:val="nil"/>
              <w:right w:val="nil"/>
            </w:tcBorders>
          </w:tcPr>
          <w:p w14:paraId="20BEE917" w14:textId="2B92EB92"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0.952 (0.913-0.992)</w:t>
            </w:r>
          </w:p>
        </w:tc>
        <w:tc>
          <w:tcPr>
            <w:tcW w:w="400" w:type="pct"/>
            <w:tcBorders>
              <w:top w:val="nil"/>
              <w:left w:val="nil"/>
              <w:bottom w:val="nil"/>
              <w:right w:val="nil"/>
            </w:tcBorders>
          </w:tcPr>
          <w:p w14:paraId="6CDC9523" w14:textId="1EBF33E9"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0.018</w:t>
            </w:r>
          </w:p>
        </w:tc>
      </w:tr>
      <w:tr w:rsidR="00601062" w:rsidRPr="00241D2A" w14:paraId="547FC149" w14:textId="2C4AD551" w:rsidTr="00DC7A13">
        <w:trPr>
          <w:trHeight w:val="280"/>
        </w:trPr>
        <w:tc>
          <w:tcPr>
            <w:tcW w:w="1200" w:type="pct"/>
            <w:tcBorders>
              <w:top w:val="nil"/>
              <w:left w:val="nil"/>
              <w:bottom w:val="nil"/>
              <w:right w:val="nil"/>
            </w:tcBorders>
            <w:shd w:val="clear" w:color="auto" w:fill="auto"/>
            <w:noWrap/>
            <w:tcMar>
              <w:top w:w="10" w:type="dxa"/>
              <w:left w:w="10" w:type="dxa"/>
              <w:right w:w="10" w:type="dxa"/>
            </w:tcMar>
            <w:vAlign w:val="center"/>
          </w:tcPr>
          <w:p w14:paraId="131ACB41" w14:textId="6FE66ACC" w:rsidR="00601062" w:rsidRPr="00241D2A" w:rsidRDefault="00601062" w:rsidP="009D7FEF">
            <w:pPr>
              <w:widowControl/>
              <w:spacing w:line="360" w:lineRule="auto"/>
              <w:jc w:val="left"/>
              <w:textAlignment w:val="center"/>
              <w:rPr>
                <w:rFonts w:ascii="Times New Roman" w:eastAsia="宋体" w:hAnsi="Times New Roman" w:cs="Times New Roman"/>
                <w:color w:val="000000"/>
                <w:szCs w:val="21"/>
              </w:rPr>
            </w:pPr>
            <w:r w:rsidRPr="00241D2A">
              <w:rPr>
                <w:rFonts w:ascii="Times New Roman" w:eastAsia="宋体" w:hAnsi="Times New Roman" w:cs="Times New Roman"/>
                <w:color w:val="000000"/>
                <w:kern w:val="0"/>
                <w:szCs w:val="21"/>
                <w:lang w:bidi="ar"/>
              </w:rPr>
              <w:t>red &amp; processed meats</w:t>
            </w:r>
          </w:p>
        </w:tc>
        <w:tc>
          <w:tcPr>
            <w:tcW w:w="1500" w:type="pct"/>
            <w:tcBorders>
              <w:top w:val="nil"/>
              <w:left w:val="nil"/>
              <w:bottom w:val="nil"/>
              <w:right w:val="nil"/>
            </w:tcBorders>
            <w:shd w:val="clear" w:color="auto" w:fill="auto"/>
            <w:noWrap/>
            <w:tcMar>
              <w:top w:w="10" w:type="dxa"/>
              <w:left w:w="10" w:type="dxa"/>
              <w:right w:w="10" w:type="dxa"/>
            </w:tcMar>
          </w:tcPr>
          <w:p w14:paraId="05F446B9" w14:textId="77BB9400"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0.901 (0.879-0.924)</w:t>
            </w:r>
          </w:p>
        </w:tc>
        <w:tc>
          <w:tcPr>
            <w:tcW w:w="400" w:type="pct"/>
            <w:tcBorders>
              <w:top w:val="nil"/>
              <w:left w:val="nil"/>
              <w:bottom w:val="nil"/>
              <w:right w:val="nil"/>
            </w:tcBorders>
            <w:shd w:val="clear" w:color="auto" w:fill="auto"/>
            <w:noWrap/>
            <w:tcMar>
              <w:top w:w="10" w:type="dxa"/>
              <w:left w:w="10" w:type="dxa"/>
              <w:right w:w="10" w:type="dxa"/>
            </w:tcMar>
          </w:tcPr>
          <w:p w14:paraId="0749CCFA" w14:textId="7F7F7FC5"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eastAsia="宋体" w:hAnsi="Times New Roman" w:cs="Times New Roman"/>
                <w:color w:val="000000"/>
                <w:kern w:val="0"/>
                <w:szCs w:val="21"/>
                <w:lang w:bidi="ar"/>
              </w:rPr>
              <w:t>&lt;0.001</w:t>
            </w:r>
          </w:p>
        </w:tc>
        <w:tc>
          <w:tcPr>
            <w:tcW w:w="1500" w:type="pct"/>
            <w:tcBorders>
              <w:top w:val="nil"/>
              <w:left w:val="nil"/>
              <w:bottom w:val="nil"/>
              <w:right w:val="nil"/>
            </w:tcBorders>
          </w:tcPr>
          <w:p w14:paraId="54977D5E" w14:textId="1C95D436"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1.008 (0.959-1.060)</w:t>
            </w:r>
          </w:p>
        </w:tc>
        <w:tc>
          <w:tcPr>
            <w:tcW w:w="400" w:type="pct"/>
            <w:tcBorders>
              <w:top w:val="nil"/>
              <w:left w:val="nil"/>
              <w:bottom w:val="nil"/>
              <w:right w:val="nil"/>
            </w:tcBorders>
          </w:tcPr>
          <w:p w14:paraId="2330F7D0" w14:textId="66A3676A"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0.747</w:t>
            </w:r>
          </w:p>
        </w:tc>
      </w:tr>
      <w:tr w:rsidR="00601062" w:rsidRPr="00241D2A" w14:paraId="73C681D5" w14:textId="18C113A1" w:rsidTr="00DC7A13">
        <w:trPr>
          <w:trHeight w:val="280"/>
        </w:trPr>
        <w:tc>
          <w:tcPr>
            <w:tcW w:w="1200" w:type="pct"/>
            <w:tcBorders>
              <w:top w:val="nil"/>
              <w:left w:val="nil"/>
              <w:bottom w:val="single" w:sz="12" w:space="0" w:color="auto"/>
              <w:right w:val="nil"/>
            </w:tcBorders>
            <w:shd w:val="clear" w:color="auto" w:fill="auto"/>
            <w:noWrap/>
            <w:tcMar>
              <w:top w:w="10" w:type="dxa"/>
              <w:left w:w="10" w:type="dxa"/>
              <w:right w:w="10" w:type="dxa"/>
            </w:tcMar>
            <w:vAlign w:val="center"/>
          </w:tcPr>
          <w:p w14:paraId="4426E3E9" w14:textId="759C03AD" w:rsidR="00601062" w:rsidRPr="00241D2A" w:rsidRDefault="00601062" w:rsidP="009D7FEF">
            <w:pPr>
              <w:widowControl/>
              <w:spacing w:line="360" w:lineRule="auto"/>
              <w:jc w:val="left"/>
              <w:textAlignment w:val="center"/>
              <w:rPr>
                <w:rFonts w:ascii="Times New Roman" w:eastAsia="宋体" w:hAnsi="Times New Roman" w:cs="Times New Roman"/>
                <w:color w:val="000000"/>
                <w:szCs w:val="21"/>
              </w:rPr>
            </w:pPr>
            <w:r w:rsidRPr="00241D2A">
              <w:rPr>
                <w:rFonts w:ascii="Times New Roman" w:eastAsia="宋体" w:hAnsi="Times New Roman" w:cs="Times New Roman"/>
                <w:color w:val="000000"/>
                <w:kern w:val="0"/>
                <w:szCs w:val="21"/>
                <w:lang w:bidi="ar"/>
              </w:rPr>
              <w:t>alcohol</w:t>
            </w:r>
          </w:p>
        </w:tc>
        <w:tc>
          <w:tcPr>
            <w:tcW w:w="1500" w:type="pct"/>
            <w:tcBorders>
              <w:top w:val="nil"/>
              <w:left w:val="nil"/>
              <w:bottom w:val="single" w:sz="12" w:space="0" w:color="auto"/>
              <w:right w:val="nil"/>
            </w:tcBorders>
            <w:shd w:val="clear" w:color="auto" w:fill="auto"/>
            <w:noWrap/>
            <w:tcMar>
              <w:top w:w="10" w:type="dxa"/>
              <w:left w:w="10" w:type="dxa"/>
              <w:right w:w="10" w:type="dxa"/>
            </w:tcMar>
          </w:tcPr>
          <w:p w14:paraId="23024C0B" w14:textId="46F1554B"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1.044 (0.995-1.095)</w:t>
            </w:r>
          </w:p>
        </w:tc>
        <w:tc>
          <w:tcPr>
            <w:tcW w:w="400" w:type="pct"/>
            <w:tcBorders>
              <w:top w:val="nil"/>
              <w:left w:val="nil"/>
              <w:bottom w:val="single" w:sz="12" w:space="0" w:color="auto"/>
              <w:right w:val="nil"/>
            </w:tcBorders>
            <w:shd w:val="clear" w:color="auto" w:fill="auto"/>
            <w:noWrap/>
            <w:tcMar>
              <w:top w:w="10" w:type="dxa"/>
              <w:left w:w="10" w:type="dxa"/>
              <w:right w:w="10" w:type="dxa"/>
            </w:tcMar>
          </w:tcPr>
          <w:p w14:paraId="2A2C1924" w14:textId="6BF9F9BF"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0.082</w:t>
            </w:r>
          </w:p>
        </w:tc>
        <w:tc>
          <w:tcPr>
            <w:tcW w:w="1500" w:type="pct"/>
            <w:tcBorders>
              <w:top w:val="nil"/>
              <w:left w:val="nil"/>
              <w:bottom w:val="single" w:sz="12" w:space="0" w:color="auto"/>
              <w:right w:val="nil"/>
            </w:tcBorders>
          </w:tcPr>
          <w:p w14:paraId="7C16AC65" w14:textId="46CA30A5"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0.926 (0.842-1.019)</w:t>
            </w:r>
          </w:p>
        </w:tc>
        <w:tc>
          <w:tcPr>
            <w:tcW w:w="400" w:type="pct"/>
            <w:tcBorders>
              <w:top w:val="nil"/>
              <w:left w:val="nil"/>
              <w:bottom w:val="single" w:sz="12" w:space="0" w:color="auto"/>
              <w:right w:val="nil"/>
            </w:tcBorders>
          </w:tcPr>
          <w:p w14:paraId="124930BE" w14:textId="4DFF6E04" w:rsidR="00601062" w:rsidRPr="00241D2A" w:rsidRDefault="00601062"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241D2A">
              <w:rPr>
                <w:rFonts w:ascii="Times New Roman" w:hAnsi="Times New Roman" w:cs="Times New Roman"/>
                <w:szCs w:val="21"/>
              </w:rPr>
              <w:t>0.114</w:t>
            </w:r>
          </w:p>
        </w:tc>
      </w:tr>
    </w:tbl>
    <w:p w14:paraId="7CF22992" w14:textId="41D76879" w:rsidR="007C2805" w:rsidRDefault="00EB0BA3" w:rsidP="009D7FEF">
      <w:pPr>
        <w:spacing w:line="360" w:lineRule="auto"/>
        <w:rPr>
          <w:rFonts w:ascii="Times New Roman" w:hAnsi="Times New Roman" w:cs="Times New Roman"/>
          <w:szCs w:val="21"/>
        </w:rPr>
      </w:pPr>
      <w:r w:rsidRPr="002857AA">
        <w:rPr>
          <w:rFonts w:ascii="Times New Roman" w:hAnsi="Times New Roman" w:cs="Times New Roman"/>
          <w:szCs w:val="21"/>
        </w:rPr>
        <w:t>Abbreviation</w:t>
      </w:r>
      <w:r w:rsidR="005421CD" w:rsidRPr="002857AA">
        <w:rPr>
          <w:rFonts w:ascii="Times New Roman" w:hAnsi="Times New Roman" w:cs="Times New Roman"/>
          <w:szCs w:val="21"/>
        </w:rPr>
        <w:t>s</w:t>
      </w:r>
      <w:r w:rsidRPr="002857AA">
        <w:rPr>
          <w:rFonts w:ascii="Times New Roman" w:hAnsi="Times New Roman" w:cs="Times New Roman"/>
          <w:szCs w:val="21"/>
        </w:rPr>
        <w:t xml:space="preserve">: </w:t>
      </w:r>
      <w:proofErr w:type="spellStart"/>
      <w:r w:rsidRPr="002857AA">
        <w:rPr>
          <w:rFonts w:ascii="Times New Roman" w:hAnsi="Times New Roman" w:cs="Times New Roman"/>
          <w:szCs w:val="21"/>
        </w:rPr>
        <w:t>aMED</w:t>
      </w:r>
      <w:proofErr w:type="spellEnd"/>
      <w:r w:rsidR="005421CD" w:rsidRPr="002857AA">
        <w:rPr>
          <w:rFonts w:ascii="Times New Roman" w:hAnsi="Times New Roman" w:cs="Times New Roman"/>
          <w:szCs w:val="21"/>
        </w:rPr>
        <w:t xml:space="preserve"> =</w:t>
      </w:r>
      <w:r w:rsidRPr="002857AA">
        <w:rPr>
          <w:rFonts w:ascii="Times New Roman" w:hAnsi="Times New Roman" w:cs="Times New Roman"/>
          <w:szCs w:val="21"/>
        </w:rPr>
        <w:t xml:space="preserve"> alternative Mediterranean; </w:t>
      </w:r>
      <w:r w:rsidR="00EF7595" w:rsidRPr="002857AA">
        <w:rPr>
          <w:rFonts w:ascii="Times New Roman" w:hAnsi="Times New Roman" w:cs="Times New Roman"/>
          <w:szCs w:val="21"/>
        </w:rPr>
        <w:t>OR</w:t>
      </w:r>
      <w:r w:rsidR="0003706C" w:rsidRPr="002857AA">
        <w:rPr>
          <w:rFonts w:ascii="Times New Roman" w:hAnsi="Times New Roman" w:cs="Times New Roman"/>
          <w:szCs w:val="21"/>
        </w:rPr>
        <w:t xml:space="preserve"> =</w:t>
      </w:r>
      <w:r w:rsidR="00EF7595" w:rsidRPr="002857AA">
        <w:rPr>
          <w:rFonts w:ascii="Times New Roman" w:hAnsi="Times New Roman" w:cs="Times New Roman"/>
          <w:szCs w:val="21"/>
        </w:rPr>
        <w:t xml:space="preserve"> odds ratio; CI</w:t>
      </w:r>
      <w:r w:rsidR="0003706C" w:rsidRPr="002857AA">
        <w:rPr>
          <w:rFonts w:ascii="Times New Roman" w:hAnsi="Times New Roman" w:cs="Times New Roman"/>
          <w:szCs w:val="21"/>
        </w:rPr>
        <w:t xml:space="preserve"> =</w:t>
      </w:r>
      <w:r w:rsidR="00EF7595" w:rsidRPr="002857AA">
        <w:rPr>
          <w:rFonts w:ascii="Times New Roman" w:hAnsi="Times New Roman" w:cs="Times New Roman"/>
          <w:szCs w:val="21"/>
        </w:rPr>
        <w:t xml:space="preserve"> confidence interval;</w:t>
      </w:r>
      <w:r w:rsidR="00EF7595" w:rsidRPr="002857AA">
        <w:rPr>
          <w:rFonts w:ascii="Times New Roman" w:eastAsia="宋体" w:hAnsi="Times New Roman" w:cs="Times New Roman"/>
          <w:color w:val="000000"/>
          <w:kern w:val="0"/>
          <w:szCs w:val="21"/>
          <w:lang w:bidi="ar"/>
        </w:rPr>
        <w:t xml:space="preserve"> </w:t>
      </w:r>
      <w:r w:rsidRPr="002857AA">
        <w:rPr>
          <w:rFonts w:ascii="Times New Roman" w:eastAsia="宋体" w:hAnsi="Times New Roman" w:cs="Times New Roman"/>
          <w:color w:val="000000"/>
          <w:kern w:val="0"/>
          <w:szCs w:val="21"/>
          <w:lang w:bidi="ar"/>
        </w:rPr>
        <w:t>MUFA</w:t>
      </w:r>
      <w:r w:rsidR="0003706C" w:rsidRPr="002857AA">
        <w:rPr>
          <w:rFonts w:ascii="Times New Roman" w:eastAsia="宋体" w:hAnsi="Times New Roman" w:cs="Times New Roman"/>
          <w:color w:val="000000"/>
          <w:kern w:val="0"/>
          <w:szCs w:val="21"/>
          <w:lang w:bidi="ar"/>
        </w:rPr>
        <w:t xml:space="preserve"> =</w:t>
      </w:r>
      <w:r w:rsidRPr="002857AA">
        <w:rPr>
          <w:rFonts w:ascii="Times New Roman" w:hAnsi="Times New Roman" w:cs="Times New Roman"/>
          <w:szCs w:val="21"/>
        </w:rPr>
        <w:t xml:space="preserve"> </w:t>
      </w:r>
      <w:r w:rsidRPr="002857AA">
        <w:rPr>
          <w:rFonts w:ascii="Times New Roman" w:eastAsia="宋体" w:hAnsi="Times New Roman" w:cs="Times New Roman"/>
          <w:color w:val="000000"/>
          <w:kern w:val="0"/>
          <w:szCs w:val="21"/>
          <w:lang w:bidi="ar"/>
        </w:rPr>
        <w:t>monounsaturated fatty acids; SFA</w:t>
      </w:r>
      <w:r w:rsidR="0003706C" w:rsidRPr="002857AA">
        <w:rPr>
          <w:rFonts w:ascii="Times New Roman" w:eastAsia="宋体" w:hAnsi="Times New Roman" w:cs="Times New Roman"/>
          <w:color w:val="000000"/>
          <w:kern w:val="0"/>
          <w:szCs w:val="21"/>
          <w:lang w:bidi="ar"/>
        </w:rPr>
        <w:t xml:space="preserve"> =</w:t>
      </w:r>
      <w:r w:rsidRPr="002857AA">
        <w:rPr>
          <w:rFonts w:ascii="Times New Roman" w:hAnsi="Times New Roman" w:cs="Times New Roman"/>
          <w:szCs w:val="21"/>
        </w:rPr>
        <w:t xml:space="preserve"> </w:t>
      </w:r>
      <w:r w:rsidRPr="002857AA">
        <w:rPr>
          <w:rFonts w:ascii="Times New Roman" w:eastAsia="宋体" w:hAnsi="Times New Roman" w:cs="Times New Roman"/>
          <w:color w:val="000000"/>
          <w:kern w:val="0"/>
          <w:szCs w:val="21"/>
          <w:lang w:bidi="ar"/>
        </w:rPr>
        <w:t>saturated fatty acids</w:t>
      </w:r>
      <w:r w:rsidRPr="002857AA">
        <w:rPr>
          <w:rFonts w:ascii="Times New Roman" w:hAnsi="Times New Roman" w:cs="Times New Roman"/>
          <w:szCs w:val="21"/>
        </w:rPr>
        <w:t>.</w:t>
      </w:r>
      <w:bookmarkStart w:id="15" w:name="_Toc63412857"/>
    </w:p>
    <w:p w14:paraId="7FCFC969" w14:textId="77777777" w:rsidR="00E255C5" w:rsidRPr="00E255C5" w:rsidRDefault="00E255C5" w:rsidP="009D7FEF">
      <w:pPr>
        <w:spacing w:line="360" w:lineRule="auto"/>
        <w:rPr>
          <w:rFonts w:ascii="Times New Roman" w:hAnsi="Times New Roman" w:cs="Times New Roman"/>
          <w:szCs w:val="21"/>
        </w:rPr>
      </w:pPr>
    </w:p>
    <w:p w14:paraId="2DEBFC9D" w14:textId="729039CC" w:rsidR="00DE0B03" w:rsidRPr="007F5321" w:rsidRDefault="007F5321" w:rsidP="009D7FEF">
      <w:pPr>
        <w:pStyle w:val="af"/>
        <w:spacing w:line="360" w:lineRule="auto"/>
        <w:rPr>
          <w:rFonts w:ascii="Times New Roman" w:eastAsiaTheme="minorEastAsia" w:hAnsi="Times New Roman" w:cs="Times New Roman"/>
          <w:b/>
          <w:bCs/>
          <w:sz w:val="24"/>
          <w:szCs w:val="24"/>
        </w:rPr>
      </w:pPr>
      <w:bookmarkStart w:id="16" w:name="tab5"/>
      <w:bookmarkStart w:id="17" w:name="_Toc86083546"/>
      <w:bookmarkEnd w:id="15"/>
      <w:bookmarkEnd w:id="16"/>
      <w:r w:rsidRPr="007F5321">
        <w:rPr>
          <w:rFonts w:ascii="Times New Roman" w:hAnsi="Times New Roman" w:cs="Times New Roman"/>
          <w:b/>
          <w:bCs/>
          <w:sz w:val="24"/>
          <w:szCs w:val="24"/>
        </w:rPr>
        <w:t>Table S</w:t>
      </w:r>
      <w:r w:rsidRPr="007F5321">
        <w:rPr>
          <w:rFonts w:ascii="Times New Roman" w:hAnsi="Times New Roman" w:cs="Times New Roman"/>
          <w:b/>
          <w:bCs/>
          <w:sz w:val="24"/>
          <w:szCs w:val="24"/>
        </w:rPr>
        <w:fldChar w:fldCharType="begin"/>
      </w:r>
      <w:r w:rsidRPr="007F5321">
        <w:rPr>
          <w:rFonts w:ascii="Times New Roman" w:hAnsi="Times New Roman" w:cs="Times New Roman"/>
          <w:b/>
          <w:bCs/>
          <w:sz w:val="24"/>
          <w:szCs w:val="24"/>
        </w:rPr>
        <w:instrText xml:space="preserve"> SEQ Table_S \* ARABIC </w:instrText>
      </w:r>
      <w:r w:rsidRPr="007F5321">
        <w:rPr>
          <w:rFonts w:ascii="Times New Roman" w:hAnsi="Times New Roman" w:cs="Times New Roman"/>
          <w:b/>
          <w:bCs/>
          <w:sz w:val="24"/>
          <w:szCs w:val="24"/>
        </w:rPr>
        <w:fldChar w:fldCharType="separate"/>
      </w:r>
      <w:r w:rsidRPr="007F5321">
        <w:rPr>
          <w:rFonts w:ascii="Times New Roman" w:hAnsi="Times New Roman" w:cs="Times New Roman"/>
          <w:b/>
          <w:bCs/>
          <w:noProof/>
          <w:sz w:val="24"/>
          <w:szCs w:val="24"/>
        </w:rPr>
        <w:t>2</w:t>
      </w:r>
      <w:r w:rsidRPr="007F5321">
        <w:rPr>
          <w:rFonts w:ascii="Times New Roman" w:hAnsi="Times New Roman" w:cs="Times New Roman"/>
          <w:b/>
          <w:bCs/>
          <w:sz w:val="24"/>
          <w:szCs w:val="24"/>
        </w:rPr>
        <w:fldChar w:fldCharType="end"/>
      </w:r>
      <w:r w:rsidR="003260DE">
        <w:rPr>
          <w:rFonts w:ascii="Times New Roman" w:hAnsi="Times New Roman" w:cs="Times New Roman"/>
          <w:b/>
          <w:bCs/>
          <w:sz w:val="24"/>
          <w:szCs w:val="24"/>
        </w:rPr>
        <w:t>.</w:t>
      </w:r>
      <w:r w:rsidRPr="007F5321">
        <w:rPr>
          <w:rFonts w:ascii="Times New Roman" w:hAnsi="Times New Roman" w:cs="Times New Roman"/>
          <w:b/>
          <w:bCs/>
          <w:sz w:val="24"/>
          <w:szCs w:val="24"/>
        </w:rPr>
        <w:t xml:space="preserve"> </w:t>
      </w:r>
      <w:r w:rsidR="005B081A" w:rsidRPr="007F5321">
        <w:rPr>
          <w:rFonts w:ascii="Times New Roman" w:eastAsiaTheme="minorEastAsia" w:hAnsi="Times New Roman" w:cs="Times New Roman"/>
          <w:b/>
          <w:bCs/>
          <w:sz w:val="24"/>
          <w:szCs w:val="24"/>
        </w:rPr>
        <w:t>Odds ratios of obesity and MHO associated with DASH component scores</w:t>
      </w:r>
      <w:bookmarkEnd w:id="17"/>
    </w:p>
    <w:tbl>
      <w:tblPr>
        <w:tblW w:w="5002" w:type="pct"/>
        <w:tblCellMar>
          <w:left w:w="0" w:type="dxa"/>
          <w:right w:w="0" w:type="dxa"/>
        </w:tblCellMar>
        <w:tblLook w:val="04A0" w:firstRow="1" w:lastRow="0" w:firstColumn="1" w:lastColumn="0" w:noHBand="0" w:noVBand="1"/>
      </w:tblPr>
      <w:tblGrid>
        <w:gridCol w:w="2307"/>
        <w:gridCol w:w="2674"/>
        <w:gridCol w:w="688"/>
        <w:gridCol w:w="2673"/>
        <w:gridCol w:w="688"/>
      </w:tblGrid>
      <w:tr w:rsidR="00142450" w:rsidRPr="00E255C5" w14:paraId="32BE9F20" w14:textId="77777777" w:rsidTr="00142450">
        <w:trPr>
          <w:trHeight w:val="280"/>
        </w:trPr>
        <w:tc>
          <w:tcPr>
            <w:tcW w:w="1277" w:type="pct"/>
            <w:tcBorders>
              <w:top w:val="single" w:sz="12" w:space="0" w:color="auto"/>
              <w:left w:val="nil"/>
              <w:bottom w:val="single" w:sz="8" w:space="0" w:color="auto"/>
              <w:right w:val="nil"/>
            </w:tcBorders>
            <w:shd w:val="clear" w:color="auto" w:fill="auto"/>
            <w:noWrap/>
            <w:tcMar>
              <w:top w:w="10" w:type="dxa"/>
              <w:left w:w="10" w:type="dxa"/>
              <w:right w:w="10" w:type="dxa"/>
            </w:tcMar>
            <w:vAlign w:val="center"/>
          </w:tcPr>
          <w:p w14:paraId="608C1203" w14:textId="195C0021" w:rsidR="00142450" w:rsidRPr="00E255C5" w:rsidRDefault="00142450" w:rsidP="009D7FEF">
            <w:pPr>
              <w:widowControl/>
              <w:spacing w:line="360" w:lineRule="auto"/>
              <w:jc w:val="left"/>
              <w:textAlignment w:val="center"/>
              <w:rPr>
                <w:rFonts w:ascii="Times New Roman" w:eastAsia="宋体" w:hAnsi="Times New Roman" w:cs="Times New Roman"/>
                <w:b/>
                <w:bCs/>
                <w:color w:val="000000"/>
                <w:szCs w:val="21"/>
              </w:rPr>
            </w:pPr>
            <w:r w:rsidRPr="00E255C5">
              <w:rPr>
                <w:rFonts w:ascii="Times New Roman" w:eastAsia="宋体" w:hAnsi="Times New Roman" w:cs="Times New Roman"/>
                <w:b/>
                <w:bCs/>
                <w:color w:val="000000"/>
                <w:kern w:val="0"/>
                <w:szCs w:val="21"/>
                <w:lang w:bidi="ar"/>
              </w:rPr>
              <w:t>Component score</w:t>
            </w:r>
            <w:r w:rsidR="004975C2" w:rsidRPr="00E255C5">
              <w:rPr>
                <w:rFonts w:ascii="Times New Roman" w:eastAsia="宋体" w:hAnsi="Times New Roman" w:cs="Times New Roman"/>
                <w:b/>
                <w:bCs/>
                <w:color w:val="000000"/>
                <w:kern w:val="0"/>
                <w:szCs w:val="21"/>
                <w:lang w:bidi="ar"/>
              </w:rPr>
              <w:t>s</w:t>
            </w:r>
          </w:p>
        </w:tc>
        <w:tc>
          <w:tcPr>
            <w:tcW w:w="1480" w:type="pct"/>
            <w:tcBorders>
              <w:top w:val="single" w:sz="12" w:space="0" w:color="auto"/>
              <w:left w:val="nil"/>
              <w:bottom w:val="single" w:sz="8" w:space="0" w:color="auto"/>
              <w:right w:val="nil"/>
            </w:tcBorders>
            <w:shd w:val="clear" w:color="auto" w:fill="auto"/>
            <w:noWrap/>
            <w:tcMar>
              <w:top w:w="10" w:type="dxa"/>
              <w:left w:w="10" w:type="dxa"/>
              <w:right w:w="10" w:type="dxa"/>
            </w:tcMar>
            <w:vAlign w:val="center"/>
          </w:tcPr>
          <w:p w14:paraId="789BF4D2" w14:textId="6EE84A4C" w:rsidR="00142450" w:rsidRPr="00E255C5" w:rsidRDefault="00142450" w:rsidP="009D7FEF">
            <w:pPr>
              <w:widowControl/>
              <w:spacing w:line="360" w:lineRule="auto"/>
              <w:jc w:val="center"/>
              <w:textAlignment w:val="center"/>
              <w:rPr>
                <w:rFonts w:ascii="Times New Roman" w:eastAsia="宋体" w:hAnsi="Times New Roman" w:cs="Times New Roman"/>
                <w:b/>
                <w:bCs/>
                <w:color w:val="000000"/>
                <w:szCs w:val="21"/>
              </w:rPr>
            </w:pPr>
            <w:r w:rsidRPr="00E255C5">
              <w:rPr>
                <w:rFonts w:ascii="Times New Roman" w:eastAsia="宋体" w:hAnsi="Times New Roman" w:cs="Times New Roman"/>
                <w:b/>
                <w:bCs/>
                <w:color w:val="000000"/>
                <w:kern w:val="0"/>
                <w:szCs w:val="21"/>
                <w:lang w:bidi="ar"/>
              </w:rPr>
              <w:t>O</w:t>
            </w:r>
            <w:r w:rsidR="00E07F4E" w:rsidRPr="00E255C5">
              <w:rPr>
                <w:rFonts w:ascii="Times New Roman" w:eastAsia="宋体" w:hAnsi="Times New Roman" w:cs="Times New Roman"/>
                <w:b/>
                <w:bCs/>
                <w:color w:val="000000"/>
                <w:kern w:val="0"/>
                <w:szCs w:val="21"/>
                <w:lang w:bidi="ar"/>
              </w:rPr>
              <w:t>R</w:t>
            </w:r>
            <w:r w:rsidRPr="00E255C5">
              <w:rPr>
                <w:rFonts w:ascii="Times New Roman" w:eastAsia="宋体" w:hAnsi="Times New Roman" w:cs="Times New Roman"/>
                <w:b/>
                <w:bCs/>
                <w:color w:val="000000"/>
                <w:kern w:val="0"/>
                <w:szCs w:val="21"/>
                <w:lang w:bidi="ar"/>
              </w:rPr>
              <w:t xml:space="preserve"> (95% CI) of obesity</w:t>
            </w:r>
          </w:p>
        </w:tc>
        <w:tc>
          <w:tcPr>
            <w:tcW w:w="381" w:type="pct"/>
            <w:tcBorders>
              <w:top w:val="single" w:sz="12" w:space="0" w:color="auto"/>
              <w:left w:val="nil"/>
              <w:bottom w:val="single" w:sz="8" w:space="0" w:color="auto"/>
              <w:right w:val="nil"/>
            </w:tcBorders>
            <w:shd w:val="clear" w:color="auto" w:fill="auto"/>
            <w:noWrap/>
            <w:tcMar>
              <w:top w:w="10" w:type="dxa"/>
              <w:left w:w="10" w:type="dxa"/>
              <w:right w:w="10" w:type="dxa"/>
            </w:tcMar>
            <w:vAlign w:val="center"/>
          </w:tcPr>
          <w:p w14:paraId="120C2689" w14:textId="77777777" w:rsidR="00142450" w:rsidRPr="00E255C5" w:rsidRDefault="00142450" w:rsidP="009D7FEF">
            <w:pPr>
              <w:widowControl/>
              <w:spacing w:line="360" w:lineRule="auto"/>
              <w:jc w:val="center"/>
              <w:textAlignment w:val="center"/>
              <w:rPr>
                <w:rFonts w:ascii="Times New Roman" w:eastAsia="宋体" w:hAnsi="Times New Roman" w:cs="Times New Roman"/>
                <w:b/>
                <w:bCs/>
                <w:color w:val="000000"/>
                <w:szCs w:val="21"/>
              </w:rPr>
            </w:pPr>
            <w:r w:rsidRPr="00E255C5">
              <w:rPr>
                <w:rFonts w:ascii="Times New Roman" w:eastAsia="宋体" w:hAnsi="Times New Roman" w:cs="Times New Roman"/>
                <w:b/>
                <w:bCs/>
                <w:i/>
                <w:iCs/>
                <w:color w:val="000000"/>
                <w:kern w:val="0"/>
                <w:szCs w:val="21"/>
                <w:lang w:bidi="ar"/>
              </w:rPr>
              <w:t xml:space="preserve">P </w:t>
            </w:r>
            <w:r w:rsidRPr="00E255C5">
              <w:rPr>
                <w:rFonts w:ascii="Times New Roman" w:eastAsia="宋体" w:hAnsi="Times New Roman" w:cs="Times New Roman"/>
                <w:b/>
                <w:bCs/>
                <w:color w:val="000000"/>
                <w:kern w:val="0"/>
                <w:szCs w:val="21"/>
                <w:lang w:bidi="ar"/>
              </w:rPr>
              <w:t>value</w:t>
            </w:r>
          </w:p>
        </w:tc>
        <w:tc>
          <w:tcPr>
            <w:tcW w:w="1480" w:type="pct"/>
            <w:tcBorders>
              <w:top w:val="single" w:sz="12" w:space="0" w:color="auto"/>
              <w:left w:val="nil"/>
              <w:bottom w:val="single" w:sz="8" w:space="0" w:color="auto"/>
              <w:right w:val="nil"/>
            </w:tcBorders>
            <w:vAlign w:val="center"/>
          </w:tcPr>
          <w:p w14:paraId="772F0E30" w14:textId="578AD33E" w:rsidR="00142450" w:rsidRPr="00E255C5" w:rsidRDefault="00142450" w:rsidP="009D7FEF">
            <w:pPr>
              <w:widowControl/>
              <w:spacing w:line="360" w:lineRule="auto"/>
              <w:jc w:val="center"/>
              <w:textAlignment w:val="center"/>
              <w:rPr>
                <w:rFonts w:ascii="Times New Roman" w:eastAsia="宋体" w:hAnsi="Times New Roman" w:cs="Times New Roman"/>
                <w:b/>
                <w:bCs/>
                <w:color w:val="000000"/>
                <w:kern w:val="0"/>
                <w:szCs w:val="21"/>
                <w:lang w:bidi="ar"/>
              </w:rPr>
            </w:pPr>
            <w:r w:rsidRPr="00E255C5">
              <w:rPr>
                <w:rFonts w:ascii="Times New Roman" w:eastAsia="宋体" w:hAnsi="Times New Roman" w:cs="Times New Roman"/>
                <w:b/>
                <w:bCs/>
                <w:color w:val="000000"/>
                <w:kern w:val="0"/>
                <w:szCs w:val="21"/>
                <w:lang w:bidi="ar"/>
              </w:rPr>
              <w:t>O</w:t>
            </w:r>
            <w:r w:rsidR="00E07F4E" w:rsidRPr="00E255C5">
              <w:rPr>
                <w:rFonts w:ascii="Times New Roman" w:eastAsia="宋体" w:hAnsi="Times New Roman" w:cs="Times New Roman"/>
                <w:b/>
                <w:bCs/>
                <w:color w:val="000000"/>
                <w:kern w:val="0"/>
                <w:szCs w:val="21"/>
                <w:lang w:bidi="ar"/>
              </w:rPr>
              <w:t>R</w:t>
            </w:r>
            <w:r w:rsidRPr="00E255C5">
              <w:rPr>
                <w:rFonts w:ascii="Times New Roman" w:eastAsia="宋体" w:hAnsi="Times New Roman" w:cs="Times New Roman"/>
                <w:b/>
                <w:bCs/>
                <w:color w:val="000000"/>
                <w:kern w:val="0"/>
                <w:szCs w:val="21"/>
                <w:lang w:bidi="ar"/>
              </w:rPr>
              <w:t xml:space="preserve"> (95% CI) of MHO</w:t>
            </w:r>
          </w:p>
        </w:tc>
        <w:tc>
          <w:tcPr>
            <w:tcW w:w="381" w:type="pct"/>
            <w:tcBorders>
              <w:top w:val="single" w:sz="12" w:space="0" w:color="auto"/>
              <w:left w:val="nil"/>
              <w:bottom w:val="single" w:sz="8" w:space="0" w:color="auto"/>
              <w:right w:val="nil"/>
            </w:tcBorders>
            <w:vAlign w:val="center"/>
          </w:tcPr>
          <w:p w14:paraId="63403F05" w14:textId="77777777" w:rsidR="00142450" w:rsidRPr="00E255C5" w:rsidRDefault="00142450" w:rsidP="009D7FEF">
            <w:pPr>
              <w:widowControl/>
              <w:spacing w:line="360" w:lineRule="auto"/>
              <w:jc w:val="center"/>
              <w:textAlignment w:val="center"/>
              <w:rPr>
                <w:rFonts w:ascii="Times New Roman" w:eastAsia="宋体" w:hAnsi="Times New Roman" w:cs="Times New Roman"/>
                <w:b/>
                <w:bCs/>
                <w:color w:val="000000"/>
                <w:kern w:val="0"/>
                <w:szCs w:val="21"/>
                <w:lang w:bidi="ar"/>
              </w:rPr>
            </w:pPr>
            <w:r w:rsidRPr="00E255C5">
              <w:rPr>
                <w:rFonts w:ascii="Times New Roman" w:eastAsia="宋体" w:hAnsi="Times New Roman" w:cs="Times New Roman"/>
                <w:b/>
                <w:bCs/>
                <w:i/>
                <w:iCs/>
                <w:color w:val="000000"/>
                <w:kern w:val="0"/>
                <w:szCs w:val="21"/>
                <w:lang w:bidi="ar"/>
              </w:rPr>
              <w:t>P</w:t>
            </w:r>
            <w:r w:rsidRPr="00E255C5">
              <w:rPr>
                <w:rFonts w:ascii="Times New Roman" w:eastAsia="宋体" w:hAnsi="Times New Roman" w:cs="Times New Roman"/>
                <w:b/>
                <w:bCs/>
                <w:color w:val="000000"/>
                <w:kern w:val="0"/>
                <w:szCs w:val="21"/>
                <w:lang w:bidi="ar"/>
              </w:rPr>
              <w:t xml:space="preserve"> value</w:t>
            </w:r>
          </w:p>
        </w:tc>
      </w:tr>
      <w:tr w:rsidR="00197415" w:rsidRPr="00E255C5" w14:paraId="79CC05A1" w14:textId="77777777" w:rsidTr="000D0DF9">
        <w:trPr>
          <w:trHeight w:val="280"/>
        </w:trPr>
        <w:tc>
          <w:tcPr>
            <w:tcW w:w="1277" w:type="pct"/>
            <w:tcBorders>
              <w:top w:val="nil"/>
              <w:left w:val="nil"/>
              <w:bottom w:val="nil"/>
              <w:right w:val="nil"/>
            </w:tcBorders>
            <w:shd w:val="clear" w:color="auto" w:fill="auto"/>
            <w:noWrap/>
            <w:tcMar>
              <w:top w:w="10" w:type="dxa"/>
              <w:left w:w="10" w:type="dxa"/>
              <w:right w:w="10" w:type="dxa"/>
            </w:tcMar>
            <w:vAlign w:val="center"/>
          </w:tcPr>
          <w:p w14:paraId="6832F7D0" w14:textId="5EDCF974" w:rsidR="00197415" w:rsidRPr="00E255C5" w:rsidRDefault="00197415" w:rsidP="009D7FEF">
            <w:pPr>
              <w:widowControl/>
              <w:spacing w:line="360" w:lineRule="auto"/>
              <w:jc w:val="left"/>
              <w:textAlignment w:val="center"/>
              <w:rPr>
                <w:rFonts w:ascii="Times New Roman" w:eastAsia="宋体" w:hAnsi="Times New Roman" w:cs="Times New Roman"/>
                <w:color w:val="000000"/>
                <w:szCs w:val="21"/>
              </w:rPr>
            </w:pPr>
            <w:r w:rsidRPr="00E255C5">
              <w:rPr>
                <w:rFonts w:ascii="Times New Roman" w:eastAsia="宋体" w:hAnsi="Times New Roman" w:cs="Times New Roman"/>
                <w:color w:val="000000"/>
                <w:kern w:val="0"/>
                <w:szCs w:val="21"/>
                <w:lang w:bidi="ar"/>
              </w:rPr>
              <w:t>whole grain</w:t>
            </w:r>
          </w:p>
        </w:tc>
        <w:tc>
          <w:tcPr>
            <w:tcW w:w="1480" w:type="pct"/>
            <w:tcBorders>
              <w:top w:val="nil"/>
              <w:left w:val="nil"/>
              <w:bottom w:val="nil"/>
              <w:right w:val="nil"/>
            </w:tcBorders>
            <w:shd w:val="clear" w:color="auto" w:fill="auto"/>
            <w:noWrap/>
            <w:tcMar>
              <w:top w:w="10" w:type="dxa"/>
              <w:left w:w="10" w:type="dxa"/>
              <w:right w:w="10" w:type="dxa"/>
            </w:tcMar>
          </w:tcPr>
          <w:p w14:paraId="0659D516" w14:textId="7AE0539F"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0.999 (0.979-1.019)</w:t>
            </w:r>
          </w:p>
        </w:tc>
        <w:tc>
          <w:tcPr>
            <w:tcW w:w="381" w:type="pct"/>
            <w:tcBorders>
              <w:top w:val="nil"/>
              <w:left w:val="nil"/>
              <w:bottom w:val="nil"/>
              <w:right w:val="nil"/>
            </w:tcBorders>
            <w:shd w:val="clear" w:color="auto" w:fill="auto"/>
            <w:noWrap/>
            <w:tcMar>
              <w:top w:w="10" w:type="dxa"/>
              <w:left w:w="10" w:type="dxa"/>
              <w:right w:w="10" w:type="dxa"/>
            </w:tcMar>
          </w:tcPr>
          <w:p w14:paraId="3F505D65" w14:textId="47ECAEAA"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0.883</w:t>
            </w:r>
          </w:p>
        </w:tc>
        <w:tc>
          <w:tcPr>
            <w:tcW w:w="1480" w:type="pct"/>
            <w:tcBorders>
              <w:top w:val="nil"/>
              <w:left w:val="nil"/>
              <w:bottom w:val="nil"/>
              <w:right w:val="nil"/>
            </w:tcBorders>
          </w:tcPr>
          <w:p w14:paraId="091BD292" w14:textId="3A2A92D7"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1.023 (0.985-1.063)</w:t>
            </w:r>
          </w:p>
        </w:tc>
        <w:tc>
          <w:tcPr>
            <w:tcW w:w="381" w:type="pct"/>
            <w:tcBorders>
              <w:top w:val="nil"/>
              <w:left w:val="nil"/>
              <w:bottom w:val="nil"/>
              <w:right w:val="nil"/>
            </w:tcBorders>
          </w:tcPr>
          <w:p w14:paraId="0B69ED94" w14:textId="4DAC8E39"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0.244</w:t>
            </w:r>
          </w:p>
        </w:tc>
      </w:tr>
      <w:tr w:rsidR="00197415" w:rsidRPr="00E255C5" w14:paraId="3467724C" w14:textId="77777777" w:rsidTr="000D0DF9">
        <w:trPr>
          <w:trHeight w:val="280"/>
        </w:trPr>
        <w:tc>
          <w:tcPr>
            <w:tcW w:w="1277" w:type="pct"/>
            <w:tcBorders>
              <w:top w:val="nil"/>
              <w:left w:val="nil"/>
              <w:bottom w:val="nil"/>
              <w:right w:val="nil"/>
            </w:tcBorders>
            <w:shd w:val="clear" w:color="auto" w:fill="auto"/>
            <w:noWrap/>
            <w:tcMar>
              <w:top w:w="10" w:type="dxa"/>
              <w:left w:w="10" w:type="dxa"/>
              <w:right w:w="10" w:type="dxa"/>
            </w:tcMar>
            <w:vAlign w:val="center"/>
          </w:tcPr>
          <w:p w14:paraId="2300DA8A" w14:textId="4AFAB237" w:rsidR="00197415" w:rsidRPr="00E255C5" w:rsidRDefault="00197415" w:rsidP="009D7FEF">
            <w:pPr>
              <w:widowControl/>
              <w:spacing w:line="360" w:lineRule="auto"/>
              <w:jc w:val="left"/>
              <w:textAlignment w:val="center"/>
              <w:rPr>
                <w:rFonts w:ascii="Times New Roman" w:eastAsia="宋体" w:hAnsi="Times New Roman" w:cs="Times New Roman"/>
                <w:color w:val="000000"/>
                <w:szCs w:val="21"/>
              </w:rPr>
            </w:pPr>
            <w:r w:rsidRPr="00E255C5">
              <w:rPr>
                <w:rFonts w:ascii="Times New Roman" w:eastAsia="宋体" w:hAnsi="Times New Roman" w:cs="Times New Roman"/>
                <w:color w:val="000000"/>
                <w:kern w:val="0"/>
                <w:szCs w:val="21"/>
                <w:lang w:bidi="ar"/>
              </w:rPr>
              <w:t>fruit</w:t>
            </w:r>
            <w:r w:rsidR="00113A17" w:rsidRPr="00E255C5">
              <w:rPr>
                <w:rFonts w:ascii="Times New Roman" w:eastAsia="宋体" w:hAnsi="Times New Roman" w:cs="Times New Roman"/>
                <w:color w:val="000000"/>
                <w:kern w:val="0"/>
                <w:szCs w:val="21"/>
                <w:lang w:bidi="ar"/>
              </w:rPr>
              <w:t>s</w:t>
            </w:r>
          </w:p>
        </w:tc>
        <w:tc>
          <w:tcPr>
            <w:tcW w:w="1480" w:type="pct"/>
            <w:tcBorders>
              <w:top w:val="nil"/>
              <w:left w:val="nil"/>
              <w:bottom w:val="nil"/>
              <w:right w:val="nil"/>
            </w:tcBorders>
            <w:shd w:val="clear" w:color="auto" w:fill="auto"/>
            <w:noWrap/>
            <w:tcMar>
              <w:top w:w="10" w:type="dxa"/>
              <w:left w:w="10" w:type="dxa"/>
              <w:right w:w="10" w:type="dxa"/>
            </w:tcMar>
          </w:tcPr>
          <w:p w14:paraId="72CCAD15" w14:textId="74F61456"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1.017 (0.996-1.039)</w:t>
            </w:r>
          </w:p>
        </w:tc>
        <w:tc>
          <w:tcPr>
            <w:tcW w:w="381" w:type="pct"/>
            <w:tcBorders>
              <w:top w:val="nil"/>
              <w:left w:val="nil"/>
              <w:bottom w:val="nil"/>
              <w:right w:val="nil"/>
            </w:tcBorders>
            <w:shd w:val="clear" w:color="auto" w:fill="auto"/>
            <w:noWrap/>
            <w:tcMar>
              <w:top w:w="10" w:type="dxa"/>
              <w:left w:w="10" w:type="dxa"/>
              <w:right w:w="10" w:type="dxa"/>
            </w:tcMar>
          </w:tcPr>
          <w:p w14:paraId="3118ED60" w14:textId="2FE321CC"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0.109</w:t>
            </w:r>
          </w:p>
        </w:tc>
        <w:tc>
          <w:tcPr>
            <w:tcW w:w="1480" w:type="pct"/>
            <w:tcBorders>
              <w:top w:val="nil"/>
              <w:left w:val="nil"/>
              <w:bottom w:val="nil"/>
              <w:right w:val="nil"/>
            </w:tcBorders>
          </w:tcPr>
          <w:p w14:paraId="24574156" w14:textId="2FF9DF5C"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0.999 (0.959-1.040)</w:t>
            </w:r>
          </w:p>
        </w:tc>
        <w:tc>
          <w:tcPr>
            <w:tcW w:w="381" w:type="pct"/>
            <w:tcBorders>
              <w:top w:val="nil"/>
              <w:left w:val="nil"/>
              <w:bottom w:val="nil"/>
              <w:right w:val="nil"/>
            </w:tcBorders>
          </w:tcPr>
          <w:p w14:paraId="42724254" w14:textId="73A087B5"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0.95</w:t>
            </w:r>
            <w:r w:rsidR="004F6EE3" w:rsidRPr="00E255C5">
              <w:rPr>
                <w:rFonts w:ascii="Times New Roman" w:hAnsi="Times New Roman" w:cs="Times New Roman"/>
                <w:szCs w:val="21"/>
              </w:rPr>
              <w:t>0</w:t>
            </w:r>
          </w:p>
        </w:tc>
      </w:tr>
      <w:tr w:rsidR="00197415" w:rsidRPr="00E255C5" w14:paraId="0F86FB74" w14:textId="77777777" w:rsidTr="000D0DF9">
        <w:trPr>
          <w:trHeight w:val="280"/>
        </w:trPr>
        <w:tc>
          <w:tcPr>
            <w:tcW w:w="1277" w:type="pct"/>
            <w:tcBorders>
              <w:top w:val="nil"/>
              <w:left w:val="nil"/>
              <w:bottom w:val="nil"/>
              <w:right w:val="nil"/>
            </w:tcBorders>
            <w:shd w:val="clear" w:color="auto" w:fill="auto"/>
            <w:noWrap/>
            <w:tcMar>
              <w:top w:w="10" w:type="dxa"/>
              <w:left w:w="10" w:type="dxa"/>
              <w:right w:w="10" w:type="dxa"/>
            </w:tcMar>
            <w:vAlign w:val="center"/>
          </w:tcPr>
          <w:p w14:paraId="7F98A905" w14:textId="58B479CF" w:rsidR="00197415" w:rsidRPr="00E255C5" w:rsidRDefault="00197415" w:rsidP="009D7FEF">
            <w:pPr>
              <w:widowControl/>
              <w:spacing w:line="360" w:lineRule="auto"/>
              <w:jc w:val="left"/>
              <w:textAlignment w:val="center"/>
              <w:rPr>
                <w:rFonts w:ascii="Times New Roman" w:eastAsia="宋体" w:hAnsi="Times New Roman" w:cs="Times New Roman"/>
                <w:color w:val="000000"/>
                <w:szCs w:val="21"/>
              </w:rPr>
            </w:pPr>
            <w:r w:rsidRPr="00E255C5">
              <w:rPr>
                <w:rFonts w:ascii="Times New Roman" w:eastAsia="宋体" w:hAnsi="Times New Roman" w:cs="Times New Roman"/>
                <w:color w:val="000000"/>
                <w:kern w:val="0"/>
                <w:szCs w:val="21"/>
                <w:lang w:bidi="ar"/>
              </w:rPr>
              <w:t xml:space="preserve">vegetables </w:t>
            </w:r>
          </w:p>
        </w:tc>
        <w:tc>
          <w:tcPr>
            <w:tcW w:w="1480" w:type="pct"/>
            <w:tcBorders>
              <w:top w:val="nil"/>
              <w:left w:val="nil"/>
              <w:bottom w:val="nil"/>
              <w:right w:val="nil"/>
            </w:tcBorders>
            <w:shd w:val="clear" w:color="auto" w:fill="auto"/>
            <w:noWrap/>
            <w:tcMar>
              <w:top w:w="10" w:type="dxa"/>
              <w:left w:w="10" w:type="dxa"/>
              <w:right w:w="10" w:type="dxa"/>
            </w:tcMar>
          </w:tcPr>
          <w:p w14:paraId="1E9915BC" w14:textId="3500E27A"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1.056 (1.037-1.076)</w:t>
            </w:r>
          </w:p>
        </w:tc>
        <w:tc>
          <w:tcPr>
            <w:tcW w:w="381" w:type="pct"/>
            <w:tcBorders>
              <w:top w:val="nil"/>
              <w:left w:val="nil"/>
              <w:bottom w:val="nil"/>
              <w:right w:val="nil"/>
            </w:tcBorders>
            <w:shd w:val="clear" w:color="auto" w:fill="auto"/>
            <w:noWrap/>
            <w:tcMar>
              <w:top w:w="10" w:type="dxa"/>
              <w:left w:w="10" w:type="dxa"/>
              <w:right w:w="10" w:type="dxa"/>
            </w:tcMar>
          </w:tcPr>
          <w:p w14:paraId="71E39CF1" w14:textId="049DDC9C"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eastAsia="宋体" w:hAnsi="Times New Roman" w:cs="Times New Roman"/>
                <w:color w:val="000000"/>
                <w:kern w:val="0"/>
                <w:szCs w:val="21"/>
                <w:lang w:bidi="ar"/>
              </w:rPr>
              <w:t>&lt;0.001</w:t>
            </w:r>
          </w:p>
        </w:tc>
        <w:tc>
          <w:tcPr>
            <w:tcW w:w="1480" w:type="pct"/>
            <w:tcBorders>
              <w:top w:val="nil"/>
              <w:left w:val="nil"/>
              <w:bottom w:val="nil"/>
              <w:right w:val="nil"/>
            </w:tcBorders>
          </w:tcPr>
          <w:p w14:paraId="4408CCFA" w14:textId="6953FD5A"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1.054 (1.017-1.094)</w:t>
            </w:r>
          </w:p>
        </w:tc>
        <w:tc>
          <w:tcPr>
            <w:tcW w:w="381" w:type="pct"/>
            <w:tcBorders>
              <w:top w:val="nil"/>
              <w:left w:val="nil"/>
              <w:bottom w:val="nil"/>
              <w:right w:val="nil"/>
            </w:tcBorders>
          </w:tcPr>
          <w:p w14:paraId="20AC5D60" w14:textId="08A526CA"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0.004</w:t>
            </w:r>
          </w:p>
        </w:tc>
      </w:tr>
      <w:tr w:rsidR="00197415" w:rsidRPr="00E255C5" w14:paraId="529F71F5" w14:textId="77777777" w:rsidTr="000D0DF9">
        <w:trPr>
          <w:trHeight w:val="280"/>
        </w:trPr>
        <w:tc>
          <w:tcPr>
            <w:tcW w:w="1277" w:type="pct"/>
            <w:tcBorders>
              <w:top w:val="nil"/>
              <w:left w:val="nil"/>
              <w:bottom w:val="nil"/>
              <w:right w:val="nil"/>
            </w:tcBorders>
            <w:shd w:val="clear" w:color="auto" w:fill="auto"/>
            <w:noWrap/>
            <w:tcMar>
              <w:top w:w="10" w:type="dxa"/>
              <w:left w:w="10" w:type="dxa"/>
              <w:right w:w="10" w:type="dxa"/>
            </w:tcMar>
            <w:vAlign w:val="center"/>
          </w:tcPr>
          <w:p w14:paraId="486940DF" w14:textId="1EB1F2B0" w:rsidR="00197415" w:rsidRPr="00E255C5" w:rsidRDefault="00197415" w:rsidP="009D7FEF">
            <w:pPr>
              <w:widowControl/>
              <w:spacing w:line="360" w:lineRule="auto"/>
              <w:jc w:val="left"/>
              <w:textAlignment w:val="center"/>
              <w:rPr>
                <w:rFonts w:ascii="Times New Roman" w:eastAsia="宋体" w:hAnsi="Times New Roman" w:cs="Times New Roman"/>
                <w:color w:val="000000"/>
                <w:szCs w:val="21"/>
              </w:rPr>
            </w:pPr>
            <w:r w:rsidRPr="00E255C5">
              <w:rPr>
                <w:rFonts w:ascii="Times New Roman" w:eastAsia="宋体" w:hAnsi="Times New Roman" w:cs="Times New Roman"/>
                <w:color w:val="000000"/>
                <w:kern w:val="0"/>
                <w:szCs w:val="21"/>
                <w:lang w:bidi="ar"/>
              </w:rPr>
              <w:t>legumes</w:t>
            </w:r>
          </w:p>
        </w:tc>
        <w:tc>
          <w:tcPr>
            <w:tcW w:w="1480" w:type="pct"/>
            <w:tcBorders>
              <w:top w:val="nil"/>
              <w:left w:val="nil"/>
              <w:bottom w:val="nil"/>
              <w:right w:val="nil"/>
            </w:tcBorders>
            <w:shd w:val="clear" w:color="auto" w:fill="auto"/>
            <w:noWrap/>
            <w:tcMar>
              <w:top w:w="10" w:type="dxa"/>
              <w:left w:w="10" w:type="dxa"/>
              <w:right w:w="10" w:type="dxa"/>
            </w:tcMar>
          </w:tcPr>
          <w:p w14:paraId="08EA798A" w14:textId="73A408F9"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0.926 (0.909-0.944)</w:t>
            </w:r>
          </w:p>
        </w:tc>
        <w:tc>
          <w:tcPr>
            <w:tcW w:w="381" w:type="pct"/>
            <w:tcBorders>
              <w:top w:val="nil"/>
              <w:left w:val="nil"/>
              <w:bottom w:val="nil"/>
              <w:right w:val="nil"/>
            </w:tcBorders>
            <w:shd w:val="clear" w:color="auto" w:fill="auto"/>
            <w:noWrap/>
            <w:tcMar>
              <w:top w:w="10" w:type="dxa"/>
              <w:left w:w="10" w:type="dxa"/>
              <w:right w:w="10" w:type="dxa"/>
            </w:tcMar>
          </w:tcPr>
          <w:p w14:paraId="26456466" w14:textId="20868EDC"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eastAsia="宋体" w:hAnsi="Times New Roman" w:cs="Times New Roman"/>
                <w:color w:val="000000"/>
                <w:kern w:val="0"/>
                <w:szCs w:val="21"/>
                <w:lang w:bidi="ar"/>
              </w:rPr>
              <w:t>&lt;0.001</w:t>
            </w:r>
          </w:p>
        </w:tc>
        <w:tc>
          <w:tcPr>
            <w:tcW w:w="1480" w:type="pct"/>
            <w:tcBorders>
              <w:top w:val="nil"/>
              <w:left w:val="nil"/>
              <w:bottom w:val="nil"/>
              <w:right w:val="nil"/>
            </w:tcBorders>
          </w:tcPr>
          <w:p w14:paraId="4F29588C" w14:textId="57D77269"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0.987 (0.950-1.024)</w:t>
            </w:r>
          </w:p>
        </w:tc>
        <w:tc>
          <w:tcPr>
            <w:tcW w:w="381" w:type="pct"/>
            <w:tcBorders>
              <w:top w:val="nil"/>
              <w:left w:val="nil"/>
              <w:bottom w:val="nil"/>
              <w:right w:val="nil"/>
            </w:tcBorders>
          </w:tcPr>
          <w:p w14:paraId="0036D53F" w14:textId="6E4C7552"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0.476</w:t>
            </w:r>
          </w:p>
        </w:tc>
      </w:tr>
      <w:tr w:rsidR="00197415" w:rsidRPr="00E255C5" w14:paraId="31B6BD2C" w14:textId="77777777" w:rsidTr="000D0DF9">
        <w:trPr>
          <w:trHeight w:val="280"/>
        </w:trPr>
        <w:tc>
          <w:tcPr>
            <w:tcW w:w="1277" w:type="pct"/>
            <w:tcBorders>
              <w:top w:val="nil"/>
              <w:left w:val="nil"/>
              <w:bottom w:val="nil"/>
              <w:right w:val="nil"/>
            </w:tcBorders>
            <w:shd w:val="clear" w:color="auto" w:fill="auto"/>
            <w:noWrap/>
            <w:tcMar>
              <w:top w:w="10" w:type="dxa"/>
              <w:left w:w="10" w:type="dxa"/>
              <w:right w:w="10" w:type="dxa"/>
            </w:tcMar>
            <w:vAlign w:val="center"/>
          </w:tcPr>
          <w:p w14:paraId="49E393F4" w14:textId="2BB80069" w:rsidR="00197415" w:rsidRPr="00E255C5" w:rsidRDefault="00197415" w:rsidP="009D7FEF">
            <w:pPr>
              <w:widowControl/>
              <w:spacing w:line="360" w:lineRule="auto"/>
              <w:jc w:val="left"/>
              <w:textAlignment w:val="center"/>
              <w:rPr>
                <w:rFonts w:ascii="Times New Roman" w:eastAsia="宋体" w:hAnsi="Times New Roman" w:cs="Times New Roman"/>
                <w:color w:val="000000"/>
                <w:szCs w:val="21"/>
              </w:rPr>
            </w:pPr>
            <w:r w:rsidRPr="00E255C5">
              <w:rPr>
                <w:rFonts w:ascii="Times New Roman" w:eastAsia="宋体" w:hAnsi="Times New Roman" w:cs="Times New Roman"/>
                <w:color w:val="000000"/>
                <w:kern w:val="0"/>
                <w:szCs w:val="21"/>
                <w:lang w:bidi="ar"/>
              </w:rPr>
              <w:t xml:space="preserve">red &amp; processed meats </w:t>
            </w:r>
          </w:p>
        </w:tc>
        <w:tc>
          <w:tcPr>
            <w:tcW w:w="1480" w:type="pct"/>
            <w:tcBorders>
              <w:top w:val="nil"/>
              <w:left w:val="nil"/>
              <w:bottom w:val="nil"/>
              <w:right w:val="nil"/>
            </w:tcBorders>
            <w:shd w:val="clear" w:color="auto" w:fill="auto"/>
            <w:noWrap/>
            <w:tcMar>
              <w:top w:w="10" w:type="dxa"/>
              <w:left w:w="10" w:type="dxa"/>
              <w:right w:w="10" w:type="dxa"/>
            </w:tcMar>
          </w:tcPr>
          <w:p w14:paraId="3AAFD899" w14:textId="51644420"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0.949 (0.928-0.971)</w:t>
            </w:r>
          </w:p>
        </w:tc>
        <w:tc>
          <w:tcPr>
            <w:tcW w:w="381" w:type="pct"/>
            <w:tcBorders>
              <w:top w:val="nil"/>
              <w:left w:val="nil"/>
              <w:bottom w:val="nil"/>
              <w:right w:val="nil"/>
            </w:tcBorders>
            <w:shd w:val="clear" w:color="auto" w:fill="auto"/>
            <w:noWrap/>
            <w:tcMar>
              <w:top w:w="10" w:type="dxa"/>
              <w:left w:w="10" w:type="dxa"/>
              <w:right w:w="10" w:type="dxa"/>
            </w:tcMar>
          </w:tcPr>
          <w:p w14:paraId="07154113" w14:textId="171A5A80"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eastAsia="宋体" w:hAnsi="Times New Roman" w:cs="Times New Roman"/>
                <w:color w:val="000000"/>
                <w:kern w:val="0"/>
                <w:szCs w:val="21"/>
                <w:lang w:bidi="ar"/>
              </w:rPr>
              <w:t>&lt;0.001</w:t>
            </w:r>
          </w:p>
        </w:tc>
        <w:tc>
          <w:tcPr>
            <w:tcW w:w="1480" w:type="pct"/>
            <w:tcBorders>
              <w:top w:val="nil"/>
              <w:left w:val="nil"/>
              <w:bottom w:val="nil"/>
              <w:right w:val="nil"/>
            </w:tcBorders>
          </w:tcPr>
          <w:p w14:paraId="556E210F" w14:textId="4875532D"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0.988 (0.945-1.034)</w:t>
            </w:r>
          </w:p>
        </w:tc>
        <w:tc>
          <w:tcPr>
            <w:tcW w:w="381" w:type="pct"/>
            <w:tcBorders>
              <w:top w:val="nil"/>
              <w:left w:val="nil"/>
              <w:bottom w:val="nil"/>
              <w:right w:val="nil"/>
            </w:tcBorders>
          </w:tcPr>
          <w:p w14:paraId="7CF72E43" w14:textId="7083123A"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0.61</w:t>
            </w:r>
            <w:r w:rsidR="004F6EE3" w:rsidRPr="00E255C5">
              <w:rPr>
                <w:rFonts w:ascii="Times New Roman" w:hAnsi="Times New Roman" w:cs="Times New Roman"/>
                <w:szCs w:val="21"/>
              </w:rPr>
              <w:t>0</w:t>
            </w:r>
          </w:p>
        </w:tc>
      </w:tr>
      <w:tr w:rsidR="00197415" w:rsidRPr="00E255C5" w14:paraId="3D7A84C2" w14:textId="77777777" w:rsidTr="000D0DF9">
        <w:trPr>
          <w:trHeight w:val="280"/>
        </w:trPr>
        <w:tc>
          <w:tcPr>
            <w:tcW w:w="1277" w:type="pct"/>
            <w:tcBorders>
              <w:top w:val="nil"/>
              <w:left w:val="nil"/>
              <w:bottom w:val="nil"/>
              <w:right w:val="nil"/>
            </w:tcBorders>
            <w:shd w:val="clear" w:color="auto" w:fill="auto"/>
            <w:noWrap/>
            <w:tcMar>
              <w:top w:w="10" w:type="dxa"/>
              <w:left w:w="10" w:type="dxa"/>
              <w:right w:w="10" w:type="dxa"/>
            </w:tcMar>
            <w:vAlign w:val="center"/>
          </w:tcPr>
          <w:p w14:paraId="4A840C23" w14:textId="4CF49802" w:rsidR="00197415" w:rsidRPr="00E255C5" w:rsidRDefault="00197415" w:rsidP="009D7FEF">
            <w:pPr>
              <w:widowControl/>
              <w:spacing w:line="360" w:lineRule="auto"/>
              <w:jc w:val="left"/>
              <w:textAlignment w:val="center"/>
              <w:rPr>
                <w:rFonts w:ascii="Times New Roman" w:eastAsia="宋体" w:hAnsi="Times New Roman" w:cs="Times New Roman"/>
                <w:color w:val="000000"/>
                <w:szCs w:val="21"/>
              </w:rPr>
            </w:pPr>
            <w:r w:rsidRPr="00E255C5">
              <w:rPr>
                <w:rFonts w:ascii="Times New Roman" w:eastAsia="宋体" w:hAnsi="Times New Roman" w:cs="Times New Roman"/>
                <w:color w:val="000000"/>
                <w:kern w:val="0"/>
                <w:szCs w:val="21"/>
                <w:lang w:bidi="ar"/>
              </w:rPr>
              <w:t xml:space="preserve">dairy products </w:t>
            </w:r>
          </w:p>
        </w:tc>
        <w:tc>
          <w:tcPr>
            <w:tcW w:w="1480" w:type="pct"/>
            <w:tcBorders>
              <w:top w:val="nil"/>
              <w:left w:val="nil"/>
              <w:bottom w:val="nil"/>
              <w:right w:val="nil"/>
            </w:tcBorders>
            <w:shd w:val="clear" w:color="auto" w:fill="auto"/>
            <w:noWrap/>
            <w:tcMar>
              <w:top w:w="10" w:type="dxa"/>
              <w:left w:w="10" w:type="dxa"/>
              <w:right w:w="10" w:type="dxa"/>
            </w:tcMar>
          </w:tcPr>
          <w:p w14:paraId="46D27BAC" w14:textId="38CABDB7"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0.916 (0.900-0.932)</w:t>
            </w:r>
          </w:p>
        </w:tc>
        <w:tc>
          <w:tcPr>
            <w:tcW w:w="381" w:type="pct"/>
            <w:tcBorders>
              <w:top w:val="nil"/>
              <w:left w:val="nil"/>
              <w:bottom w:val="nil"/>
              <w:right w:val="nil"/>
            </w:tcBorders>
            <w:shd w:val="clear" w:color="auto" w:fill="auto"/>
            <w:noWrap/>
            <w:tcMar>
              <w:top w:w="10" w:type="dxa"/>
              <w:left w:w="10" w:type="dxa"/>
              <w:right w:w="10" w:type="dxa"/>
            </w:tcMar>
          </w:tcPr>
          <w:p w14:paraId="13DF50FA" w14:textId="7366006A"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eastAsia="宋体" w:hAnsi="Times New Roman" w:cs="Times New Roman"/>
                <w:color w:val="000000"/>
                <w:kern w:val="0"/>
                <w:szCs w:val="21"/>
                <w:lang w:bidi="ar"/>
              </w:rPr>
              <w:t>&lt;0.001</w:t>
            </w:r>
          </w:p>
        </w:tc>
        <w:tc>
          <w:tcPr>
            <w:tcW w:w="1480" w:type="pct"/>
            <w:tcBorders>
              <w:top w:val="nil"/>
              <w:left w:val="nil"/>
              <w:bottom w:val="nil"/>
              <w:right w:val="nil"/>
            </w:tcBorders>
          </w:tcPr>
          <w:p w14:paraId="793231FA" w14:textId="4802334D"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1.044 (1.009-1.081)</w:t>
            </w:r>
          </w:p>
        </w:tc>
        <w:tc>
          <w:tcPr>
            <w:tcW w:w="381" w:type="pct"/>
            <w:tcBorders>
              <w:top w:val="nil"/>
              <w:left w:val="nil"/>
              <w:bottom w:val="nil"/>
              <w:right w:val="nil"/>
            </w:tcBorders>
          </w:tcPr>
          <w:p w14:paraId="15B435A4" w14:textId="27D6B4AB"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0.014</w:t>
            </w:r>
          </w:p>
        </w:tc>
      </w:tr>
      <w:tr w:rsidR="00197415" w:rsidRPr="00E255C5" w14:paraId="6B0D8AAF" w14:textId="77777777" w:rsidTr="000D0DF9">
        <w:trPr>
          <w:trHeight w:val="280"/>
        </w:trPr>
        <w:tc>
          <w:tcPr>
            <w:tcW w:w="1277" w:type="pct"/>
            <w:tcBorders>
              <w:top w:val="nil"/>
              <w:left w:val="nil"/>
              <w:bottom w:val="single" w:sz="12" w:space="0" w:color="auto"/>
              <w:right w:val="nil"/>
            </w:tcBorders>
            <w:shd w:val="clear" w:color="auto" w:fill="auto"/>
            <w:noWrap/>
            <w:tcMar>
              <w:top w:w="10" w:type="dxa"/>
              <w:left w:w="10" w:type="dxa"/>
              <w:right w:w="10" w:type="dxa"/>
            </w:tcMar>
            <w:vAlign w:val="center"/>
          </w:tcPr>
          <w:p w14:paraId="2043D873" w14:textId="01295EC5" w:rsidR="00197415" w:rsidRPr="00E255C5" w:rsidRDefault="00197415" w:rsidP="009D7FEF">
            <w:pPr>
              <w:widowControl/>
              <w:spacing w:line="360" w:lineRule="auto"/>
              <w:jc w:val="left"/>
              <w:textAlignment w:val="center"/>
              <w:rPr>
                <w:rFonts w:ascii="Times New Roman" w:eastAsia="宋体" w:hAnsi="Times New Roman" w:cs="Times New Roman"/>
                <w:color w:val="000000"/>
                <w:szCs w:val="21"/>
              </w:rPr>
            </w:pPr>
            <w:r w:rsidRPr="00E255C5">
              <w:rPr>
                <w:rFonts w:ascii="Times New Roman" w:eastAsia="宋体" w:hAnsi="Times New Roman" w:cs="Times New Roman"/>
                <w:color w:val="000000"/>
                <w:kern w:val="0"/>
                <w:szCs w:val="21"/>
                <w:lang w:bidi="ar"/>
              </w:rPr>
              <w:t>s</w:t>
            </w:r>
            <w:r w:rsidR="007F4BA4" w:rsidRPr="00E255C5">
              <w:rPr>
                <w:rFonts w:ascii="Times New Roman" w:eastAsia="宋体" w:hAnsi="Times New Roman" w:cs="Times New Roman"/>
                <w:color w:val="000000"/>
                <w:kern w:val="0"/>
                <w:szCs w:val="21"/>
                <w:lang w:bidi="ar"/>
              </w:rPr>
              <w:t>odium</w:t>
            </w:r>
          </w:p>
        </w:tc>
        <w:tc>
          <w:tcPr>
            <w:tcW w:w="1480" w:type="pct"/>
            <w:tcBorders>
              <w:top w:val="nil"/>
              <w:left w:val="nil"/>
              <w:bottom w:val="single" w:sz="12" w:space="0" w:color="auto"/>
              <w:right w:val="nil"/>
            </w:tcBorders>
            <w:shd w:val="clear" w:color="auto" w:fill="auto"/>
            <w:noWrap/>
            <w:tcMar>
              <w:top w:w="10" w:type="dxa"/>
              <w:left w:w="10" w:type="dxa"/>
              <w:right w:w="10" w:type="dxa"/>
            </w:tcMar>
          </w:tcPr>
          <w:p w14:paraId="65D382AD" w14:textId="37EA9016"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0.997 (0.979-1.016)</w:t>
            </w:r>
          </w:p>
        </w:tc>
        <w:tc>
          <w:tcPr>
            <w:tcW w:w="381" w:type="pct"/>
            <w:tcBorders>
              <w:top w:val="nil"/>
              <w:left w:val="nil"/>
              <w:bottom w:val="single" w:sz="12" w:space="0" w:color="auto"/>
              <w:right w:val="nil"/>
            </w:tcBorders>
            <w:shd w:val="clear" w:color="auto" w:fill="auto"/>
            <w:noWrap/>
            <w:tcMar>
              <w:top w:w="10" w:type="dxa"/>
              <w:left w:w="10" w:type="dxa"/>
              <w:right w:w="10" w:type="dxa"/>
            </w:tcMar>
          </w:tcPr>
          <w:p w14:paraId="7E490AF3" w14:textId="3D866E6A"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0.78</w:t>
            </w:r>
            <w:r w:rsidR="00F95135" w:rsidRPr="00E255C5">
              <w:rPr>
                <w:rFonts w:ascii="Times New Roman" w:hAnsi="Times New Roman" w:cs="Times New Roman"/>
                <w:szCs w:val="21"/>
              </w:rPr>
              <w:t>0</w:t>
            </w:r>
          </w:p>
        </w:tc>
        <w:tc>
          <w:tcPr>
            <w:tcW w:w="1480" w:type="pct"/>
            <w:tcBorders>
              <w:top w:val="nil"/>
              <w:left w:val="nil"/>
              <w:bottom w:val="single" w:sz="12" w:space="0" w:color="auto"/>
              <w:right w:val="nil"/>
            </w:tcBorders>
          </w:tcPr>
          <w:p w14:paraId="5335FFE4" w14:textId="47CA82DB"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1.052 (1.015-1.091)</w:t>
            </w:r>
          </w:p>
        </w:tc>
        <w:tc>
          <w:tcPr>
            <w:tcW w:w="381" w:type="pct"/>
            <w:tcBorders>
              <w:top w:val="nil"/>
              <w:left w:val="nil"/>
              <w:bottom w:val="single" w:sz="12" w:space="0" w:color="auto"/>
              <w:right w:val="nil"/>
            </w:tcBorders>
          </w:tcPr>
          <w:p w14:paraId="59A6B228" w14:textId="3FAB10D0" w:rsidR="00197415" w:rsidRPr="00E255C5" w:rsidRDefault="00197415" w:rsidP="009D7FEF">
            <w:pPr>
              <w:widowControl/>
              <w:spacing w:line="360" w:lineRule="auto"/>
              <w:jc w:val="center"/>
              <w:textAlignment w:val="center"/>
              <w:rPr>
                <w:rFonts w:ascii="Times New Roman" w:eastAsia="宋体" w:hAnsi="Times New Roman" w:cs="Times New Roman"/>
                <w:color w:val="000000"/>
                <w:kern w:val="0"/>
                <w:szCs w:val="21"/>
                <w:lang w:bidi="ar"/>
              </w:rPr>
            </w:pPr>
            <w:r w:rsidRPr="00E255C5">
              <w:rPr>
                <w:rFonts w:ascii="Times New Roman" w:hAnsi="Times New Roman" w:cs="Times New Roman"/>
                <w:szCs w:val="21"/>
              </w:rPr>
              <w:t>0.006</w:t>
            </w:r>
          </w:p>
        </w:tc>
      </w:tr>
    </w:tbl>
    <w:p w14:paraId="31F49357" w14:textId="5972F09E" w:rsidR="00DE0B03" w:rsidRPr="009231A4" w:rsidRDefault="00DE0B03" w:rsidP="009D7FEF">
      <w:pPr>
        <w:spacing w:line="360" w:lineRule="auto"/>
        <w:rPr>
          <w:rFonts w:ascii="Times New Roman" w:hAnsi="Times New Roman" w:cs="Times New Roman"/>
          <w:szCs w:val="21"/>
        </w:rPr>
      </w:pPr>
      <w:r w:rsidRPr="009231A4">
        <w:rPr>
          <w:rFonts w:ascii="Times New Roman" w:hAnsi="Times New Roman" w:cs="Times New Roman"/>
          <w:szCs w:val="21"/>
        </w:rPr>
        <w:t>Abbreviation</w:t>
      </w:r>
      <w:r w:rsidR="00815090" w:rsidRPr="009231A4">
        <w:rPr>
          <w:rFonts w:ascii="Times New Roman" w:hAnsi="Times New Roman" w:cs="Times New Roman"/>
          <w:szCs w:val="21"/>
        </w:rPr>
        <w:t>s</w:t>
      </w:r>
      <w:r w:rsidRPr="009231A4">
        <w:rPr>
          <w:rFonts w:ascii="Times New Roman" w:hAnsi="Times New Roman" w:cs="Times New Roman"/>
          <w:szCs w:val="21"/>
        </w:rPr>
        <w:t xml:space="preserve">: </w:t>
      </w:r>
      <w:r w:rsidR="00A8517F" w:rsidRPr="009231A4">
        <w:rPr>
          <w:rFonts w:ascii="Times New Roman" w:hAnsi="Times New Roman" w:cs="Times New Roman"/>
          <w:szCs w:val="21"/>
        </w:rPr>
        <w:t>DASH</w:t>
      </w:r>
      <w:r w:rsidR="00815090" w:rsidRPr="009231A4">
        <w:rPr>
          <w:rFonts w:ascii="Times New Roman" w:hAnsi="Times New Roman" w:cs="Times New Roman"/>
          <w:szCs w:val="21"/>
        </w:rPr>
        <w:t xml:space="preserve"> =</w:t>
      </w:r>
      <w:r w:rsidR="00A8517F" w:rsidRPr="009231A4">
        <w:rPr>
          <w:rFonts w:ascii="Times New Roman" w:hAnsi="Times New Roman" w:cs="Times New Roman"/>
          <w:szCs w:val="21"/>
        </w:rPr>
        <w:t xml:space="preserve"> Dietary Approaches to Stop Hypertension; OR</w:t>
      </w:r>
      <w:r w:rsidR="00815090" w:rsidRPr="009231A4">
        <w:rPr>
          <w:rFonts w:ascii="Times New Roman" w:hAnsi="Times New Roman" w:cs="Times New Roman"/>
          <w:szCs w:val="21"/>
        </w:rPr>
        <w:t xml:space="preserve"> =</w:t>
      </w:r>
      <w:r w:rsidR="00A8517F" w:rsidRPr="009231A4">
        <w:rPr>
          <w:rFonts w:ascii="Times New Roman" w:hAnsi="Times New Roman" w:cs="Times New Roman"/>
          <w:szCs w:val="21"/>
        </w:rPr>
        <w:t xml:space="preserve"> odds ratio; CI</w:t>
      </w:r>
      <w:r w:rsidR="00815090" w:rsidRPr="009231A4">
        <w:rPr>
          <w:rFonts w:ascii="Times New Roman" w:hAnsi="Times New Roman" w:cs="Times New Roman"/>
          <w:szCs w:val="21"/>
        </w:rPr>
        <w:t xml:space="preserve"> =</w:t>
      </w:r>
      <w:r w:rsidR="00A8517F" w:rsidRPr="009231A4">
        <w:rPr>
          <w:rFonts w:ascii="Times New Roman" w:hAnsi="Times New Roman" w:cs="Times New Roman"/>
          <w:szCs w:val="21"/>
        </w:rPr>
        <w:t xml:space="preserve"> confidence interval</w:t>
      </w:r>
      <w:r w:rsidRPr="009231A4">
        <w:rPr>
          <w:rFonts w:ascii="Times New Roman" w:hAnsi="Times New Roman" w:cs="Times New Roman"/>
          <w:szCs w:val="21"/>
        </w:rPr>
        <w:t>.</w:t>
      </w:r>
    </w:p>
    <w:p w14:paraId="77C6D462" w14:textId="77777777" w:rsidR="009231A4" w:rsidRDefault="009231A4" w:rsidP="009D7FEF">
      <w:pPr>
        <w:widowControl/>
        <w:spacing w:beforeLines="50" w:before="156" w:line="360" w:lineRule="auto"/>
        <w:jc w:val="left"/>
        <w:rPr>
          <w:rFonts w:ascii="Times New Roman" w:hAnsi="Times New Roman" w:cs="Times New Roman"/>
          <w:b/>
          <w:bCs/>
          <w:sz w:val="24"/>
          <w:szCs w:val="24"/>
        </w:rPr>
      </w:pPr>
    </w:p>
    <w:p w14:paraId="3D801EB1" w14:textId="6A1D0E9F" w:rsidR="00020CF0" w:rsidRPr="009231A4" w:rsidRDefault="00020CF0" w:rsidP="009D7FEF">
      <w:pPr>
        <w:widowControl/>
        <w:spacing w:beforeLines="50" w:before="156" w:line="360" w:lineRule="auto"/>
        <w:jc w:val="left"/>
        <w:rPr>
          <w:rFonts w:ascii="Times New Roman" w:hAnsi="Times New Roman" w:cs="Times New Roman"/>
          <w:b/>
          <w:bCs/>
          <w:sz w:val="24"/>
          <w:szCs w:val="24"/>
        </w:rPr>
      </w:pPr>
      <w:r w:rsidRPr="009231A4">
        <w:rPr>
          <w:rFonts w:ascii="Times New Roman" w:hAnsi="Times New Roman" w:cs="Times New Roman"/>
          <w:b/>
          <w:bCs/>
          <w:sz w:val="24"/>
          <w:szCs w:val="24"/>
        </w:rPr>
        <w:t>References</w:t>
      </w:r>
    </w:p>
    <w:p w14:paraId="6EFCC8FD" w14:textId="00E56ED6" w:rsidR="00020CF0" w:rsidRPr="009231A4" w:rsidRDefault="00770581" w:rsidP="009D7FEF">
      <w:pPr>
        <w:pStyle w:val="EndNoteBibliography"/>
        <w:spacing w:line="360" w:lineRule="auto"/>
        <w:rPr>
          <w:rFonts w:ascii="Times New Roman" w:hAnsi="Times New Roman" w:cs="Times New Roman"/>
          <w:sz w:val="24"/>
          <w:szCs w:val="24"/>
        </w:rPr>
      </w:pPr>
      <w:r w:rsidRPr="009231A4">
        <w:rPr>
          <w:rFonts w:ascii="Times New Roman" w:hAnsi="Times New Roman" w:cs="Times New Roman"/>
          <w:sz w:val="24"/>
          <w:szCs w:val="24"/>
        </w:rPr>
        <w:t xml:space="preserve">1. Trichopoulou A, Bamia C, Trichopoulos D. Anatomy of health effects of Mediterranean diet: Greek EPIC prospective cohort study. </w:t>
      </w:r>
      <w:r w:rsidRPr="009231A4">
        <w:rPr>
          <w:rFonts w:ascii="Times New Roman" w:hAnsi="Times New Roman" w:cs="Times New Roman"/>
          <w:i/>
          <w:sz w:val="24"/>
          <w:szCs w:val="24"/>
        </w:rPr>
        <w:t>BMJ</w:t>
      </w:r>
      <w:r w:rsidRPr="009231A4">
        <w:rPr>
          <w:rFonts w:ascii="Times New Roman" w:hAnsi="Times New Roman" w:cs="Times New Roman"/>
          <w:sz w:val="24"/>
          <w:szCs w:val="24"/>
        </w:rPr>
        <w:t xml:space="preserve"> 2009;338:b2337. doi: 10.1136/bmj.b2337 [published Online First: 2009/06/25]</w:t>
      </w:r>
    </w:p>
    <w:p w14:paraId="26EF1833" w14:textId="02C723C6" w:rsidR="00020CF0" w:rsidRPr="001E1CE7" w:rsidRDefault="00020CF0" w:rsidP="009D7FEF">
      <w:pPr>
        <w:widowControl/>
        <w:spacing w:line="360" w:lineRule="auto"/>
        <w:jc w:val="left"/>
        <w:rPr>
          <w:rFonts w:ascii="Times New Roman" w:hAnsi="Times New Roman" w:cs="Times New Roman"/>
        </w:rPr>
      </w:pPr>
      <w:r w:rsidRPr="001E1CE7">
        <w:rPr>
          <w:rFonts w:ascii="Times New Roman" w:hAnsi="Times New Roman" w:cs="Times New Roman"/>
        </w:rPr>
        <w:br w:type="page"/>
      </w:r>
    </w:p>
    <w:p w14:paraId="64D6802D" w14:textId="15FCEC10" w:rsidR="00442779" w:rsidRPr="00AB5099" w:rsidRDefault="00442779" w:rsidP="009D7FEF">
      <w:pPr>
        <w:pStyle w:val="2"/>
        <w:rPr>
          <w:rFonts w:ascii="Times New Roman" w:hAnsi="Times New Roman" w:cs="Times New Roman"/>
          <w:sz w:val="28"/>
          <w:szCs w:val="28"/>
        </w:rPr>
      </w:pPr>
      <w:bookmarkStart w:id="18" w:name="_Toc86088116"/>
      <w:r w:rsidRPr="00AB5099">
        <w:rPr>
          <w:rFonts w:ascii="Times New Roman" w:hAnsi="Times New Roman" w:cs="Times New Roman"/>
          <w:sz w:val="28"/>
          <w:szCs w:val="28"/>
        </w:rPr>
        <w:lastRenderedPageBreak/>
        <w:t>Text</w:t>
      </w:r>
      <w:r w:rsidR="00142724">
        <w:rPr>
          <w:rFonts w:ascii="Times New Roman" w:hAnsi="Times New Roman" w:cs="Times New Roman"/>
          <w:sz w:val="28"/>
          <w:szCs w:val="28"/>
        </w:rPr>
        <w:t xml:space="preserve"> S</w:t>
      </w:r>
      <w:r w:rsidR="00DB0F4D">
        <w:rPr>
          <w:rFonts w:ascii="Times New Roman" w:hAnsi="Times New Roman" w:cs="Times New Roman"/>
          <w:sz w:val="28"/>
          <w:szCs w:val="28"/>
        </w:rPr>
        <w:t>5</w:t>
      </w:r>
      <w:r w:rsidRPr="00AB5099">
        <w:rPr>
          <w:rFonts w:ascii="Times New Roman" w:hAnsi="Times New Roman" w:cs="Times New Roman"/>
          <w:sz w:val="28"/>
          <w:szCs w:val="28"/>
        </w:rPr>
        <w:t>. Results of sensitivity analysis</w:t>
      </w:r>
      <w:bookmarkEnd w:id="18"/>
    </w:p>
    <w:p w14:paraId="13B50574" w14:textId="791EBCDC" w:rsidR="00860C41" w:rsidRPr="00AB5099" w:rsidRDefault="00CE297F" w:rsidP="009D7FEF">
      <w:pPr>
        <w:spacing w:afterLines="50" w:after="156" w:line="360" w:lineRule="auto"/>
        <w:ind w:firstLineChars="200" w:firstLine="480"/>
        <w:rPr>
          <w:rFonts w:ascii="Times New Roman" w:hAnsi="Times New Roman" w:cs="Times New Roman"/>
          <w:sz w:val="24"/>
          <w:szCs w:val="28"/>
        </w:rPr>
      </w:pPr>
      <w:r w:rsidRPr="00AB5099">
        <w:rPr>
          <w:rFonts w:ascii="Times New Roman" w:hAnsi="Times New Roman" w:cs="Times New Roman"/>
          <w:sz w:val="24"/>
          <w:szCs w:val="28"/>
        </w:rPr>
        <w:t xml:space="preserve">We re-estimated the associations of </w:t>
      </w:r>
      <w:r w:rsidR="00BC5741">
        <w:rPr>
          <w:rFonts w:ascii="Times New Roman" w:hAnsi="Times New Roman" w:cs="Times New Roman"/>
          <w:sz w:val="24"/>
          <w:szCs w:val="28"/>
        </w:rPr>
        <w:t>these two diet scores</w:t>
      </w:r>
      <w:r w:rsidRPr="00AB5099">
        <w:rPr>
          <w:rFonts w:ascii="Times New Roman" w:hAnsi="Times New Roman" w:cs="Times New Roman"/>
          <w:sz w:val="24"/>
          <w:szCs w:val="28"/>
        </w:rPr>
        <w:t xml:space="preserve"> with obesity </w:t>
      </w:r>
      <w:r w:rsidR="00260658" w:rsidRPr="00AB5099">
        <w:rPr>
          <w:rFonts w:ascii="Times New Roman" w:hAnsi="Times New Roman" w:cs="Times New Roman"/>
          <w:sz w:val="24"/>
          <w:szCs w:val="28"/>
        </w:rPr>
        <w:t>or/</w:t>
      </w:r>
      <w:r w:rsidRPr="00AB5099">
        <w:rPr>
          <w:rFonts w:ascii="Times New Roman" w:hAnsi="Times New Roman" w:cs="Times New Roman"/>
          <w:sz w:val="24"/>
          <w:szCs w:val="28"/>
        </w:rPr>
        <w:t xml:space="preserve">and MHO under four different situations to assess the </w:t>
      </w:r>
      <w:r w:rsidR="00260658" w:rsidRPr="00AB5099">
        <w:rPr>
          <w:rFonts w:ascii="Times New Roman" w:hAnsi="Times New Roman" w:cs="Times New Roman"/>
          <w:sz w:val="24"/>
          <w:szCs w:val="28"/>
        </w:rPr>
        <w:t>robustness of our results</w:t>
      </w:r>
      <w:r w:rsidRPr="00AB5099">
        <w:rPr>
          <w:rFonts w:ascii="Times New Roman" w:hAnsi="Times New Roman" w:cs="Times New Roman"/>
          <w:sz w:val="24"/>
          <w:szCs w:val="28"/>
        </w:rPr>
        <w:t xml:space="preserve">. </w:t>
      </w:r>
      <w:r w:rsidR="00260658" w:rsidRPr="00AB5099">
        <w:rPr>
          <w:rFonts w:ascii="Times New Roman" w:hAnsi="Times New Roman" w:cs="Times New Roman"/>
          <w:sz w:val="24"/>
          <w:szCs w:val="28"/>
        </w:rPr>
        <w:t>The</w:t>
      </w:r>
      <w:r w:rsidRPr="00AB5099">
        <w:rPr>
          <w:rFonts w:ascii="Times New Roman" w:hAnsi="Times New Roman" w:cs="Times New Roman"/>
          <w:sz w:val="24"/>
          <w:szCs w:val="28"/>
        </w:rPr>
        <w:t xml:space="preserve"> first </w:t>
      </w:r>
      <w:r w:rsidR="00260658" w:rsidRPr="00AB5099">
        <w:rPr>
          <w:rFonts w:ascii="Times New Roman" w:hAnsi="Times New Roman" w:cs="Times New Roman"/>
          <w:sz w:val="24"/>
          <w:szCs w:val="28"/>
        </w:rPr>
        <w:t xml:space="preserve">sensitivity analysis </w:t>
      </w:r>
      <w:r w:rsidRPr="00AB5099">
        <w:rPr>
          <w:rFonts w:ascii="Times New Roman" w:hAnsi="Times New Roman" w:cs="Times New Roman"/>
          <w:sz w:val="24"/>
          <w:szCs w:val="28"/>
        </w:rPr>
        <w:t xml:space="preserve">aimed to assess the existence of inverse causality, </w:t>
      </w:r>
      <w:r w:rsidR="00260658" w:rsidRPr="00AB5099">
        <w:rPr>
          <w:rFonts w:ascii="Times New Roman" w:hAnsi="Times New Roman" w:cs="Times New Roman"/>
          <w:sz w:val="24"/>
          <w:szCs w:val="28"/>
        </w:rPr>
        <w:t>the second and third analyses aimed to evaluate the influence of different definitions of metabolic health, and the last analysis further adjust</w:t>
      </w:r>
      <w:r w:rsidR="00C85EF7" w:rsidRPr="00AB5099">
        <w:rPr>
          <w:rFonts w:ascii="Times New Roman" w:hAnsi="Times New Roman" w:cs="Times New Roman"/>
          <w:sz w:val="24"/>
          <w:szCs w:val="28"/>
        </w:rPr>
        <w:t>ed</w:t>
      </w:r>
      <w:r w:rsidR="00260658" w:rsidRPr="00AB5099">
        <w:rPr>
          <w:rFonts w:ascii="Times New Roman" w:hAnsi="Times New Roman" w:cs="Times New Roman"/>
          <w:sz w:val="24"/>
          <w:szCs w:val="28"/>
        </w:rPr>
        <w:t xml:space="preserve"> for drinking status which was a commonly used confounder but was not considered in DASH diet. </w:t>
      </w:r>
      <w:r w:rsidR="003A3170" w:rsidRPr="00AB5099">
        <w:rPr>
          <w:rFonts w:ascii="Times New Roman" w:hAnsi="Times New Roman" w:cs="Times New Roman"/>
          <w:sz w:val="24"/>
          <w:szCs w:val="28"/>
        </w:rPr>
        <w:t xml:space="preserve">See the results in </w:t>
      </w:r>
      <w:r w:rsidR="005E493C" w:rsidRPr="005E493C">
        <w:rPr>
          <w:rFonts w:ascii="Times New Roman" w:hAnsi="Times New Roman" w:cs="Times New Roman"/>
          <w:sz w:val="24"/>
          <w:szCs w:val="28"/>
        </w:rPr>
        <w:t>Fig</w:t>
      </w:r>
      <w:r w:rsidR="00142724">
        <w:rPr>
          <w:rFonts w:ascii="Times New Roman" w:hAnsi="Times New Roman" w:cs="Times New Roman"/>
          <w:sz w:val="24"/>
          <w:szCs w:val="28"/>
        </w:rPr>
        <w:t>ure S</w:t>
      </w:r>
      <w:r w:rsidR="00A3299D">
        <w:rPr>
          <w:rFonts w:ascii="Times New Roman" w:hAnsi="Times New Roman" w:cs="Times New Roman"/>
          <w:sz w:val="24"/>
          <w:szCs w:val="28"/>
        </w:rPr>
        <w:t>4</w:t>
      </w:r>
      <w:r w:rsidR="00821EC6" w:rsidRPr="00AB5099">
        <w:rPr>
          <w:rFonts w:ascii="Times New Roman" w:hAnsi="Times New Roman" w:cs="Times New Roman"/>
          <w:sz w:val="24"/>
          <w:szCs w:val="28"/>
        </w:rPr>
        <w:t xml:space="preserve"> to </w:t>
      </w:r>
      <w:r w:rsidR="005E493C" w:rsidRPr="005E493C">
        <w:rPr>
          <w:rFonts w:ascii="Times New Roman" w:hAnsi="Times New Roman" w:cs="Times New Roman"/>
          <w:sz w:val="24"/>
          <w:szCs w:val="28"/>
        </w:rPr>
        <w:t>Fig</w:t>
      </w:r>
      <w:r w:rsidR="00142724">
        <w:rPr>
          <w:rFonts w:ascii="Times New Roman" w:hAnsi="Times New Roman" w:cs="Times New Roman"/>
          <w:sz w:val="24"/>
          <w:szCs w:val="28"/>
        </w:rPr>
        <w:t>ure S</w:t>
      </w:r>
      <w:r w:rsidR="00A3299D">
        <w:rPr>
          <w:rFonts w:ascii="Times New Roman" w:hAnsi="Times New Roman" w:cs="Times New Roman"/>
          <w:sz w:val="24"/>
          <w:szCs w:val="28"/>
        </w:rPr>
        <w:t>7</w:t>
      </w:r>
      <w:r w:rsidR="003A3170" w:rsidRPr="00AB5099">
        <w:rPr>
          <w:rFonts w:ascii="Times New Roman" w:hAnsi="Times New Roman" w:cs="Times New Roman"/>
          <w:sz w:val="24"/>
          <w:szCs w:val="28"/>
        </w:rPr>
        <w:t>.</w:t>
      </w:r>
      <w:r w:rsidR="00E36EA0" w:rsidRPr="00AB5099">
        <w:rPr>
          <w:rFonts w:ascii="Times New Roman" w:hAnsi="Times New Roman" w:cs="Times New Roman"/>
          <w:sz w:val="24"/>
          <w:szCs w:val="28"/>
        </w:rPr>
        <w:t xml:space="preserve"> </w:t>
      </w:r>
    </w:p>
    <w:p w14:paraId="51A2125A" w14:textId="5DA74674" w:rsidR="00860C41" w:rsidRPr="00AB5099" w:rsidRDefault="00860C41" w:rsidP="009D7FEF">
      <w:pPr>
        <w:spacing w:afterLines="50" w:after="156" w:line="360" w:lineRule="auto"/>
        <w:ind w:firstLineChars="200" w:firstLine="480"/>
        <w:rPr>
          <w:rFonts w:ascii="Times New Roman" w:hAnsi="Times New Roman" w:cs="Times New Roman"/>
          <w:sz w:val="24"/>
          <w:szCs w:val="24"/>
        </w:rPr>
      </w:pPr>
      <w:r w:rsidRPr="00AB5099">
        <w:rPr>
          <w:rFonts w:ascii="Times New Roman" w:hAnsi="Times New Roman" w:cs="Times New Roman"/>
          <w:sz w:val="24"/>
          <w:szCs w:val="24"/>
        </w:rPr>
        <w:t xml:space="preserve">In conclusion, our </w:t>
      </w:r>
      <w:r w:rsidR="0028761A" w:rsidRPr="00AB5099">
        <w:rPr>
          <w:rFonts w:ascii="Times New Roman" w:hAnsi="Times New Roman" w:cs="Times New Roman"/>
          <w:sz w:val="24"/>
          <w:szCs w:val="24"/>
        </w:rPr>
        <w:t>result</w:t>
      </w:r>
      <w:r w:rsidRPr="00AB5099">
        <w:rPr>
          <w:rFonts w:ascii="Times New Roman" w:hAnsi="Times New Roman" w:cs="Times New Roman"/>
          <w:sz w:val="24"/>
          <w:szCs w:val="24"/>
        </w:rPr>
        <w:t>s were generally robust to all kinds of sensitivity analys</w:t>
      </w:r>
      <w:r w:rsidR="0028761A" w:rsidRPr="00AB5099">
        <w:rPr>
          <w:rFonts w:ascii="Times New Roman" w:hAnsi="Times New Roman" w:cs="Times New Roman"/>
          <w:sz w:val="24"/>
          <w:szCs w:val="24"/>
        </w:rPr>
        <w:t>es</w:t>
      </w:r>
      <w:r w:rsidRPr="00AB5099">
        <w:rPr>
          <w:rFonts w:ascii="Times New Roman" w:hAnsi="Times New Roman" w:cs="Times New Roman"/>
          <w:sz w:val="24"/>
          <w:szCs w:val="24"/>
        </w:rPr>
        <w:t xml:space="preserve">. </w:t>
      </w:r>
      <w:r w:rsidR="00180740" w:rsidRPr="00AB5099">
        <w:rPr>
          <w:rFonts w:ascii="Times New Roman" w:hAnsi="Times New Roman" w:cs="Times New Roman"/>
          <w:sz w:val="24"/>
          <w:szCs w:val="24"/>
        </w:rPr>
        <w:t>S</w:t>
      </w:r>
      <w:r w:rsidR="00163093" w:rsidRPr="00AB5099">
        <w:rPr>
          <w:rFonts w:ascii="Times New Roman" w:hAnsi="Times New Roman" w:cs="Times New Roman"/>
          <w:sz w:val="24"/>
          <w:szCs w:val="24"/>
        </w:rPr>
        <w:t xml:space="preserve">pecifically, the positive association of DASH </w:t>
      </w:r>
      <w:r w:rsidR="007016DB">
        <w:rPr>
          <w:rFonts w:ascii="Times New Roman" w:hAnsi="Times New Roman" w:cs="Times New Roman"/>
          <w:sz w:val="24"/>
          <w:szCs w:val="24"/>
        </w:rPr>
        <w:t xml:space="preserve">diet scores </w:t>
      </w:r>
      <w:r w:rsidR="00163093" w:rsidRPr="00AB5099">
        <w:rPr>
          <w:rFonts w:ascii="Times New Roman" w:hAnsi="Times New Roman" w:cs="Times New Roman"/>
          <w:sz w:val="24"/>
          <w:szCs w:val="24"/>
        </w:rPr>
        <w:t>with MHO was moderately attenuated after includ</w:t>
      </w:r>
      <w:r w:rsidR="00180740" w:rsidRPr="00AB5099">
        <w:rPr>
          <w:rFonts w:ascii="Times New Roman" w:hAnsi="Times New Roman" w:cs="Times New Roman"/>
          <w:sz w:val="24"/>
          <w:szCs w:val="24"/>
        </w:rPr>
        <w:t>ing</w:t>
      </w:r>
      <w:r w:rsidR="00163093" w:rsidRPr="00AB5099">
        <w:rPr>
          <w:rFonts w:ascii="Times New Roman" w:hAnsi="Times New Roman" w:cs="Times New Roman"/>
          <w:sz w:val="24"/>
          <w:szCs w:val="24"/>
        </w:rPr>
        <w:t xml:space="preserve"> </w:t>
      </w:r>
      <w:r w:rsidR="007016DB">
        <w:rPr>
          <w:rFonts w:ascii="Times New Roman" w:hAnsi="Times New Roman" w:cs="Times New Roman"/>
          <w:sz w:val="24"/>
          <w:szCs w:val="24"/>
        </w:rPr>
        <w:t>individual</w:t>
      </w:r>
      <w:r w:rsidR="00163093" w:rsidRPr="00AB5099">
        <w:rPr>
          <w:rFonts w:ascii="Times New Roman" w:hAnsi="Times New Roman" w:cs="Times New Roman"/>
          <w:sz w:val="24"/>
          <w:szCs w:val="24"/>
        </w:rPr>
        <w:t>s with self-reported cardiometabolic diseases</w:t>
      </w:r>
      <w:r w:rsidR="007016DB">
        <w:rPr>
          <w:rFonts w:ascii="Times New Roman" w:hAnsi="Times New Roman" w:cs="Times New Roman"/>
          <w:sz w:val="24"/>
          <w:szCs w:val="24"/>
        </w:rPr>
        <w:t xml:space="preserve"> or cancer</w:t>
      </w:r>
      <w:r w:rsidR="00180740" w:rsidRPr="00AB5099">
        <w:rPr>
          <w:rFonts w:ascii="Times New Roman" w:hAnsi="Times New Roman" w:cs="Times New Roman"/>
          <w:sz w:val="24"/>
          <w:szCs w:val="24"/>
        </w:rPr>
        <w:t xml:space="preserve">, which indicated that inverse causality </w:t>
      </w:r>
      <w:r w:rsidR="007016DB" w:rsidRPr="007016DB">
        <w:rPr>
          <w:rFonts w:ascii="Times New Roman" w:hAnsi="Times New Roman" w:cs="Times New Roman"/>
          <w:sz w:val="24"/>
          <w:szCs w:val="24"/>
        </w:rPr>
        <w:t>d</w:t>
      </w:r>
      <w:r w:rsidR="007016DB">
        <w:rPr>
          <w:rFonts w:ascii="Times New Roman" w:hAnsi="Times New Roman" w:cs="Times New Roman"/>
          <w:sz w:val="24"/>
          <w:szCs w:val="24"/>
        </w:rPr>
        <w:t>id</w:t>
      </w:r>
      <w:r w:rsidR="007016DB" w:rsidRPr="007016DB">
        <w:rPr>
          <w:rFonts w:ascii="Times New Roman" w:hAnsi="Times New Roman" w:cs="Times New Roman"/>
          <w:sz w:val="24"/>
          <w:szCs w:val="24"/>
        </w:rPr>
        <w:t xml:space="preserve"> exist</w:t>
      </w:r>
      <w:r w:rsidR="00180740" w:rsidRPr="00AB5099">
        <w:rPr>
          <w:rFonts w:ascii="Times New Roman" w:hAnsi="Times New Roman" w:cs="Times New Roman"/>
          <w:sz w:val="24"/>
          <w:szCs w:val="24"/>
        </w:rPr>
        <w:t xml:space="preserve"> and should be considered. Using different criteria </w:t>
      </w:r>
      <w:r w:rsidR="0028761A" w:rsidRPr="00AB5099">
        <w:rPr>
          <w:rFonts w:ascii="Times New Roman" w:hAnsi="Times New Roman" w:cs="Times New Roman"/>
          <w:sz w:val="24"/>
          <w:szCs w:val="24"/>
        </w:rPr>
        <w:t>to define</w:t>
      </w:r>
      <w:r w:rsidR="00180740" w:rsidRPr="00AB5099">
        <w:rPr>
          <w:rFonts w:ascii="Times New Roman" w:hAnsi="Times New Roman" w:cs="Times New Roman"/>
          <w:sz w:val="24"/>
          <w:szCs w:val="24"/>
        </w:rPr>
        <w:t xml:space="preserve"> metabolic health or further adjusting for drinking status did not change the results obviously. </w:t>
      </w:r>
    </w:p>
    <w:p w14:paraId="06535587" w14:textId="77777777" w:rsidR="00860C41" w:rsidRPr="00AB5099" w:rsidRDefault="00860C41" w:rsidP="009D7FEF">
      <w:pPr>
        <w:widowControl/>
        <w:spacing w:line="360" w:lineRule="auto"/>
        <w:jc w:val="left"/>
        <w:rPr>
          <w:rFonts w:ascii="Times New Roman" w:hAnsi="Times New Roman" w:cs="Times New Roman"/>
          <w:sz w:val="24"/>
          <w:szCs w:val="28"/>
        </w:rPr>
      </w:pPr>
      <w:r w:rsidRPr="00AB5099">
        <w:rPr>
          <w:rFonts w:ascii="Times New Roman" w:hAnsi="Times New Roman" w:cs="Times New Roman"/>
          <w:sz w:val="24"/>
          <w:szCs w:val="28"/>
        </w:rPr>
        <w:br w:type="page"/>
      </w:r>
    </w:p>
    <w:p w14:paraId="377D53AD" w14:textId="77777777" w:rsidR="00996F4D" w:rsidRPr="001E1CE7" w:rsidRDefault="00F63B03" w:rsidP="009D7FEF">
      <w:pPr>
        <w:spacing w:line="360" w:lineRule="auto"/>
        <w:rPr>
          <w:rFonts w:ascii="Times New Roman" w:hAnsi="Times New Roman" w:cs="Times New Roman"/>
        </w:rPr>
      </w:pPr>
      <w:r w:rsidRPr="001E1CE7">
        <w:rPr>
          <w:rFonts w:ascii="Times New Roman" w:hAnsi="Times New Roman" w:cs="Times New Roman"/>
          <w:noProof/>
        </w:rPr>
        <w:lastRenderedPageBreak/>
        <w:drawing>
          <wp:anchor distT="0" distB="0" distL="114300" distR="114300" simplePos="0" relativeHeight="251660288" behindDoc="0" locked="0" layoutInCell="1" allowOverlap="1" wp14:anchorId="7F564EA0" wp14:editId="73E47B20">
            <wp:simplePos x="0" y="0"/>
            <wp:positionH relativeFrom="margin">
              <wp:align>center</wp:align>
            </wp:positionH>
            <wp:positionV relativeFrom="paragraph">
              <wp:posOffset>228600</wp:posOffset>
            </wp:positionV>
            <wp:extent cx="6645275" cy="4984115"/>
            <wp:effectExtent l="0" t="0" r="3175" b="698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09" cy="4984431"/>
                    </a:xfrm>
                    <a:prstGeom prst="rect">
                      <a:avLst/>
                    </a:prstGeom>
                  </pic:spPr>
                </pic:pic>
              </a:graphicData>
            </a:graphic>
            <wp14:sizeRelH relativeFrom="page">
              <wp14:pctWidth>0</wp14:pctWidth>
            </wp14:sizeRelH>
            <wp14:sizeRelV relativeFrom="page">
              <wp14:pctHeight>0</wp14:pctHeight>
            </wp14:sizeRelV>
          </wp:anchor>
        </w:drawing>
      </w:r>
    </w:p>
    <w:p w14:paraId="17973D16" w14:textId="0F55E41F" w:rsidR="00996F4D" w:rsidRPr="0058371D" w:rsidRDefault="0058371D" w:rsidP="009D7FEF">
      <w:pPr>
        <w:pStyle w:val="af"/>
        <w:spacing w:line="360" w:lineRule="auto"/>
        <w:rPr>
          <w:rFonts w:ascii="Times New Roman" w:eastAsiaTheme="minorEastAsia" w:hAnsi="Times New Roman" w:cs="Times New Roman"/>
          <w:b/>
          <w:bCs/>
          <w:sz w:val="24"/>
          <w:szCs w:val="24"/>
        </w:rPr>
      </w:pPr>
      <w:bookmarkStart w:id="19" w:name="fig3"/>
      <w:bookmarkStart w:id="20" w:name="_Toc63412298"/>
      <w:bookmarkStart w:id="21" w:name="_Toc86083541"/>
      <w:bookmarkEnd w:id="19"/>
      <w:r w:rsidRPr="0058371D">
        <w:rPr>
          <w:rFonts w:ascii="Times New Roman" w:hAnsi="Times New Roman" w:cs="Times New Roman"/>
          <w:b/>
          <w:bCs/>
          <w:sz w:val="24"/>
          <w:szCs w:val="24"/>
        </w:rPr>
        <w:t>Figure S</w:t>
      </w:r>
      <w:r w:rsidRPr="0058371D">
        <w:rPr>
          <w:rFonts w:ascii="Times New Roman" w:hAnsi="Times New Roman" w:cs="Times New Roman"/>
          <w:b/>
          <w:bCs/>
          <w:sz w:val="24"/>
          <w:szCs w:val="24"/>
        </w:rPr>
        <w:fldChar w:fldCharType="begin"/>
      </w:r>
      <w:r w:rsidRPr="0058371D">
        <w:rPr>
          <w:rFonts w:ascii="Times New Roman" w:hAnsi="Times New Roman" w:cs="Times New Roman"/>
          <w:b/>
          <w:bCs/>
          <w:sz w:val="24"/>
          <w:szCs w:val="24"/>
        </w:rPr>
        <w:instrText xml:space="preserve"> SEQ Figure_S \* ARABIC </w:instrText>
      </w:r>
      <w:r w:rsidRPr="0058371D">
        <w:rPr>
          <w:rFonts w:ascii="Times New Roman" w:hAnsi="Times New Roman" w:cs="Times New Roman"/>
          <w:b/>
          <w:bCs/>
          <w:sz w:val="24"/>
          <w:szCs w:val="24"/>
        </w:rPr>
        <w:fldChar w:fldCharType="separate"/>
      </w:r>
      <w:r w:rsidR="00CE1127">
        <w:rPr>
          <w:rFonts w:ascii="Times New Roman" w:hAnsi="Times New Roman" w:cs="Times New Roman"/>
          <w:b/>
          <w:bCs/>
          <w:noProof/>
          <w:sz w:val="24"/>
          <w:szCs w:val="24"/>
        </w:rPr>
        <w:t>4</w:t>
      </w:r>
      <w:r w:rsidRPr="0058371D">
        <w:rPr>
          <w:rFonts w:ascii="Times New Roman" w:hAnsi="Times New Roman" w:cs="Times New Roman"/>
          <w:b/>
          <w:bCs/>
          <w:sz w:val="24"/>
          <w:szCs w:val="24"/>
        </w:rPr>
        <w:fldChar w:fldCharType="end"/>
      </w:r>
      <w:r w:rsidR="00E74561">
        <w:rPr>
          <w:rFonts w:ascii="Times New Roman" w:hAnsi="Times New Roman" w:cs="Times New Roman"/>
          <w:b/>
          <w:bCs/>
          <w:sz w:val="24"/>
          <w:szCs w:val="24"/>
        </w:rPr>
        <w:t>.</w:t>
      </w:r>
      <w:r w:rsidRPr="0058371D">
        <w:rPr>
          <w:rFonts w:ascii="Times New Roman" w:hAnsi="Times New Roman" w:cs="Times New Roman"/>
          <w:b/>
          <w:bCs/>
          <w:sz w:val="24"/>
          <w:szCs w:val="24"/>
        </w:rPr>
        <w:t xml:space="preserve"> </w:t>
      </w:r>
      <w:r w:rsidR="00E86253" w:rsidRPr="0058371D">
        <w:rPr>
          <w:rFonts w:ascii="Times New Roman" w:eastAsiaTheme="minorEastAsia" w:hAnsi="Times New Roman" w:cs="Times New Roman"/>
          <w:b/>
          <w:bCs/>
          <w:sz w:val="24"/>
          <w:szCs w:val="24"/>
        </w:rPr>
        <w:t>Estimated associations by including the self-reported cardiometabolic diseases</w:t>
      </w:r>
      <w:r w:rsidR="00C05EE0" w:rsidRPr="0058371D">
        <w:rPr>
          <w:rFonts w:ascii="Times New Roman" w:eastAsiaTheme="minorEastAsia" w:hAnsi="Times New Roman" w:cs="Times New Roman"/>
          <w:b/>
          <w:bCs/>
          <w:sz w:val="24"/>
          <w:szCs w:val="24"/>
        </w:rPr>
        <w:t xml:space="preserve"> </w:t>
      </w:r>
      <w:r w:rsidR="00C05EE0" w:rsidRPr="0058371D">
        <w:rPr>
          <w:rFonts w:ascii="Times New Roman" w:eastAsiaTheme="minorEastAsia" w:hAnsi="Times New Roman" w:cs="Times New Roman"/>
          <w:b/>
          <w:bCs/>
          <w:sz w:val="24"/>
          <w:szCs w:val="24"/>
          <w:vertAlign w:val="superscript"/>
        </w:rPr>
        <w:t>a</w:t>
      </w:r>
      <w:r w:rsidR="00A82D2E" w:rsidRPr="0058371D">
        <w:rPr>
          <w:rFonts w:ascii="Times New Roman" w:eastAsiaTheme="minorEastAsia" w:hAnsi="Times New Roman" w:cs="Times New Roman"/>
          <w:b/>
          <w:bCs/>
          <w:sz w:val="24"/>
          <w:szCs w:val="24"/>
        </w:rPr>
        <w:t xml:space="preserve"> or cancer</w:t>
      </w:r>
      <w:bookmarkEnd w:id="20"/>
      <w:bookmarkEnd w:id="21"/>
    </w:p>
    <w:p w14:paraId="200F2ACB" w14:textId="2031FC78" w:rsidR="00996F4D" w:rsidRPr="009F51B4" w:rsidRDefault="00996F4D" w:rsidP="009D7FEF">
      <w:pPr>
        <w:spacing w:line="360" w:lineRule="auto"/>
        <w:rPr>
          <w:rFonts w:ascii="Times New Roman" w:hAnsi="Times New Roman" w:cs="Times New Roman"/>
          <w:szCs w:val="21"/>
        </w:rPr>
      </w:pPr>
      <w:r w:rsidRPr="009F51B4">
        <w:rPr>
          <w:rFonts w:ascii="Times New Roman" w:hAnsi="Times New Roman" w:cs="Times New Roman"/>
          <w:szCs w:val="21"/>
        </w:rPr>
        <w:t xml:space="preserve">a. </w:t>
      </w:r>
      <w:bookmarkStart w:id="22" w:name="_Hlk69310163"/>
      <w:r w:rsidR="001F5267" w:rsidRPr="009F51B4">
        <w:rPr>
          <w:rFonts w:ascii="Times New Roman" w:hAnsi="Times New Roman" w:cs="Times New Roman"/>
          <w:szCs w:val="21"/>
        </w:rPr>
        <w:t>The self-reported cardiometabolic disease</w:t>
      </w:r>
      <w:r w:rsidR="00FD427A" w:rsidRPr="009F51B4">
        <w:rPr>
          <w:rFonts w:ascii="Times New Roman" w:hAnsi="Times New Roman" w:cs="Times New Roman"/>
          <w:szCs w:val="21"/>
        </w:rPr>
        <w:t>s</w:t>
      </w:r>
      <w:r w:rsidR="001F5267" w:rsidRPr="009F51B4">
        <w:rPr>
          <w:rFonts w:ascii="Times New Roman" w:hAnsi="Times New Roman" w:cs="Times New Roman"/>
          <w:szCs w:val="21"/>
        </w:rPr>
        <w:t xml:space="preserve"> include hypertension, diabetes, hyperlipidemia, coronary heart disease, and stroke</w:t>
      </w:r>
      <w:r w:rsidR="00E21DB4" w:rsidRPr="009F51B4">
        <w:rPr>
          <w:rFonts w:ascii="Times New Roman" w:hAnsi="Times New Roman" w:cs="Times New Roman"/>
          <w:szCs w:val="21"/>
        </w:rPr>
        <w:t>.</w:t>
      </w:r>
    </w:p>
    <w:p w14:paraId="01CE0517" w14:textId="1D600AAA" w:rsidR="00F63B03" w:rsidRPr="009F51B4" w:rsidRDefault="00415C21" w:rsidP="009D7FEF">
      <w:pPr>
        <w:pStyle w:val="af"/>
        <w:spacing w:line="360" w:lineRule="auto"/>
        <w:rPr>
          <w:rFonts w:ascii="Times New Roman" w:hAnsi="Times New Roman" w:cs="Times New Roman"/>
          <w:sz w:val="21"/>
          <w:szCs w:val="21"/>
        </w:rPr>
      </w:pPr>
      <w:r w:rsidRPr="009F51B4">
        <w:rPr>
          <w:rFonts w:ascii="Times New Roman" w:hAnsi="Times New Roman" w:cs="Times New Roman"/>
          <w:sz w:val="21"/>
          <w:szCs w:val="21"/>
        </w:rPr>
        <w:t>All models adjusted for age, sex, ethnic group, urbanicity, education, household income, profession, marital status, smoking, physical activity, total energy intake, regular intake of soft drinks, dietary supplements, spicy food, and peppery food, insomnia symptoms, anxiety symptoms, depression symptoms, menopause status, and family history of cardiometabolic diseases</w:t>
      </w:r>
      <w:r w:rsidR="00AB29D3">
        <w:rPr>
          <w:rFonts w:ascii="Times New Roman" w:hAnsi="Times New Roman" w:cs="Times New Roman"/>
          <w:sz w:val="21"/>
          <w:szCs w:val="21"/>
        </w:rPr>
        <w:t xml:space="preserve"> using </w:t>
      </w:r>
      <w:r w:rsidR="00E325A4" w:rsidRPr="00E325A4">
        <w:rPr>
          <w:rFonts w:ascii="Times New Roman" w:hAnsi="Times New Roman" w:cs="Times New Roman"/>
          <w:sz w:val="21"/>
          <w:szCs w:val="21"/>
        </w:rPr>
        <w:t>logistic regression with inverse probability of exposure weighting (IPEW)</w:t>
      </w:r>
      <w:r w:rsidRPr="009F51B4">
        <w:rPr>
          <w:rFonts w:ascii="Times New Roman" w:hAnsi="Times New Roman" w:cs="Times New Roman"/>
          <w:sz w:val="21"/>
          <w:szCs w:val="21"/>
        </w:rPr>
        <w:t>.</w:t>
      </w:r>
      <w:bookmarkEnd w:id="22"/>
    </w:p>
    <w:p w14:paraId="72D59E6C" w14:textId="31302E5B" w:rsidR="003A3170" w:rsidRPr="001E1CE7" w:rsidRDefault="00906422" w:rsidP="009D7FEF">
      <w:pPr>
        <w:spacing w:line="360" w:lineRule="auto"/>
        <w:rPr>
          <w:rFonts w:ascii="Times New Roman" w:hAnsi="Times New Roman" w:cs="Times New Roman"/>
        </w:rPr>
      </w:pPr>
      <w:r w:rsidRPr="001E1CE7">
        <w:rPr>
          <w:rFonts w:ascii="Times New Roman" w:hAnsi="Times New Roman" w:cs="Times New Roman"/>
          <w:noProof/>
        </w:rPr>
        <w:lastRenderedPageBreak/>
        <w:drawing>
          <wp:anchor distT="0" distB="0" distL="114300" distR="114300" simplePos="0" relativeHeight="251661312" behindDoc="0" locked="0" layoutInCell="1" allowOverlap="1" wp14:anchorId="206F14C7" wp14:editId="137EB846">
            <wp:simplePos x="0" y="0"/>
            <wp:positionH relativeFrom="margin">
              <wp:align>center</wp:align>
            </wp:positionH>
            <wp:positionV relativeFrom="paragraph">
              <wp:posOffset>254000</wp:posOffset>
            </wp:positionV>
            <wp:extent cx="6645275" cy="4984115"/>
            <wp:effectExtent l="0" t="0" r="3175" b="698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09" cy="4984431"/>
                    </a:xfrm>
                    <a:prstGeom prst="rect">
                      <a:avLst/>
                    </a:prstGeom>
                  </pic:spPr>
                </pic:pic>
              </a:graphicData>
            </a:graphic>
            <wp14:sizeRelH relativeFrom="page">
              <wp14:pctWidth>0</wp14:pctWidth>
            </wp14:sizeRelH>
            <wp14:sizeRelV relativeFrom="page">
              <wp14:pctHeight>0</wp14:pctHeight>
            </wp14:sizeRelV>
          </wp:anchor>
        </w:drawing>
      </w:r>
    </w:p>
    <w:p w14:paraId="01524E3D" w14:textId="6D1D35BA" w:rsidR="00860C41" w:rsidRPr="00CE1127" w:rsidRDefault="00CE1127" w:rsidP="009D7FEF">
      <w:pPr>
        <w:pStyle w:val="af"/>
        <w:spacing w:line="360" w:lineRule="auto"/>
        <w:rPr>
          <w:rFonts w:ascii="Times New Roman" w:eastAsiaTheme="minorEastAsia" w:hAnsi="Times New Roman" w:cs="Times New Roman"/>
          <w:b/>
          <w:bCs/>
          <w:sz w:val="24"/>
          <w:szCs w:val="24"/>
        </w:rPr>
      </w:pPr>
      <w:bookmarkStart w:id="23" w:name="_Toc63412299"/>
      <w:bookmarkStart w:id="24" w:name="_Toc86083542"/>
      <w:r w:rsidRPr="00CE1127">
        <w:rPr>
          <w:rFonts w:ascii="Times New Roman" w:hAnsi="Times New Roman" w:cs="Times New Roman"/>
          <w:b/>
          <w:bCs/>
          <w:sz w:val="24"/>
          <w:szCs w:val="24"/>
        </w:rPr>
        <w:t>Figure S</w:t>
      </w:r>
      <w:r w:rsidRPr="00CE1127">
        <w:rPr>
          <w:rFonts w:ascii="Times New Roman" w:hAnsi="Times New Roman" w:cs="Times New Roman"/>
          <w:b/>
          <w:bCs/>
          <w:sz w:val="24"/>
          <w:szCs w:val="24"/>
        </w:rPr>
        <w:fldChar w:fldCharType="begin"/>
      </w:r>
      <w:r w:rsidRPr="00CE1127">
        <w:rPr>
          <w:rFonts w:ascii="Times New Roman" w:hAnsi="Times New Roman" w:cs="Times New Roman"/>
          <w:b/>
          <w:bCs/>
          <w:sz w:val="24"/>
          <w:szCs w:val="24"/>
        </w:rPr>
        <w:instrText xml:space="preserve"> SEQ Figure_S \* ARABIC </w:instrText>
      </w:r>
      <w:r w:rsidRPr="00CE1127">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CE1127">
        <w:rPr>
          <w:rFonts w:ascii="Times New Roman" w:hAnsi="Times New Roman" w:cs="Times New Roman"/>
          <w:b/>
          <w:bCs/>
          <w:sz w:val="24"/>
          <w:szCs w:val="24"/>
        </w:rPr>
        <w:fldChar w:fldCharType="end"/>
      </w:r>
      <w:r w:rsidR="003A3170" w:rsidRPr="00CE1127">
        <w:rPr>
          <w:rFonts w:ascii="Times New Roman" w:eastAsiaTheme="minorEastAsia" w:hAnsi="Times New Roman" w:cs="Times New Roman"/>
          <w:b/>
          <w:bCs/>
          <w:sz w:val="24"/>
          <w:szCs w:val="24"/>
        </w:rPr>
        <w:t xml:space="preserve">. </w:t>
      </w:r>
      <w:bookmarkStart w:id="25" w:name="fig4"/>
      <w:bookmarkEnd w:id="25"/>
      <w:r w:rsidR="008908CF" w:rsidRPr="00CE1127">
        <w:rPr>
          <w:rFonts w:ascii="Times New Roman" w:eastAsiaTheme="minorEastAsia" w:hAnsi="Times New Roman" w:cs="Times New Roman"/>
          <w:b/>
          <w:bCs/>
          <w:sz w:val="24"/>
          <w:szCs w:val="24"/>
        </w:rPr>
        <w:t>Estimated associations by using the strict definition</w:t>
      </w:r>
      <w:r w:rsidR="007F3EA8" w:rsidRPr="00CE1127">
        <w:rPr>
          <w:rFonts w:ascii="Times New Roman" w:eastAsiaTheme="minorEastAsia" w:hAnsi="Times New Roman" w:cs="Times New Roman"/>
          <w:b/>
          <w:bCs/>
          <w:sz w:val="24"/>
          <w:szCs w:val="24"/>
          <w:vertAlign w:val="superscript"/>
        </w:rPr>
        <w:t xml:space="preserve"> a</w:t>
      </w:r>
      <w:r w:rsidR="008908CF" w:rsidRPr="00CE1127">
        <w:rPr>
          <w:rFonts w:ascii="Times New Roman" w:eastAsiaTheme="minorEastAsia" w:hAnsi="Times New Roman" w:cs="Times New Roman"/>
          <w:b/>
          <w:bCs/>
          <w:sz w:val="24"/>
          <w:szCs w:val="24"/>
        </w:rPr>
        <w:t xml:space="preserve"> of metabolic health</w:t>
      </w:r>
      <w:bookmarkEnd w:id="23"/>
      <w:bookmarkEnd w:id="24"/>
    </w:p>
    <w:p w14:paraId="6AD06743" w14:textId="01CEF2DF" w:rsidR="0000026E" w:rsidRPr="00E046EF" w:rsidRDefault="0000026E" w:rsidP="009D7FEF">
      <w:pPr>
        <w:spacing w:line="360" w:lineRule="auto"/>
        <w:rPr>
          <w:rFonts w:ascii="Times New Roman" w:hAnsi="Times New Roman" w:cs="Times New Roman"/>
          <w:szCs w:val="21"/>
        </w:rPr>
      </w:pPr>
      <w:r w:rsidRPr="00E046EF">
        <w:rPr>
          <w:rFonts w:ascii="Times New Roman" w:hAnsi="Times New Roman" w:cs="Times New Roman"/>
          <w:szCs w:val="21"/>
        </w:rPr>
        <w:t xml:space="preserve">a. </w:t>
      </w:r>
      <w:bookmarkStart w:id="26" w:name="_Hlk69310215"/>
      <w:r w:rsidRPr="00E046EF">
        <w:rPr>
          <w:rFonts w:ascii="Times New Roman" w:hAnsi="Times New Roman" w:cs="Times New Roman"/>
          <w:szCs w:val="21"/>
        </w:rPr>
        <w:t xml:space="preserve">The strict definition of metabolic health was </w:t>
      </w:r>
      <w:r w:rsidR="007552E5">
        <w:rPr>
          <w:rFonts w:ascii="Times New Roman" w:hAnsi="Times New Roman" w:cs="Times New Roman"/>
          <w:szCs w:val="21"/>
        </w:rPr>
        <w:t>absence</w:t>
      </w:r>
      <w:r w:rsidR="00F26065" w:rsidRPr="00E046EF">
        <w:rPr>
          <w:rFonts w:ascii="Times New Roman" w:hAnsi="Times New Roman" w:cs="Times New Roman"/>
          <w:szCs w:val="21"/>
        </w:rPr>
        <w:t xml:space="preserve"> of all following criteri</w:t>
      </w:r>
      <w:r w:rsidR="00B3046B" w:rsidRPr="00E046EF">
        <w:rPr>
          <w:rFonts w:ascii="Times New Roman" w:hAnsi="Times New Roman" w:cs="Times New Roman"/>
          <w:szCs w:val="21"/>
        </w:rPr>
        <w:t>a</w:t>
      </w:r>
      <w:r w:rsidR="00F26065" w:rsidRPr="00E046EF">
        <w:rPr>
          <w:rFonts w:ascii="Times New Roman" w:hAnsi="Times New Roman" w:cs="Times New Roman"/>
          <w:szCs w:val="21"/>
        </w:rPr>
        <w:t xml:space="preserve">: </w:t>
      </w:r>
      <w:r w:rsidR="00540F5C" w:rsidRPr="00E046EF">
        <w:rPr>
          <w:rFonts w:ascii="Times New Roman" w:hAnsi="Times New Roman" w:cs="Times New Roman"/>
          <w:szCs w:val="21"/>
        </w:rPr>
        <w:t>1) triglycerides (TGs) ≥ 1.7 mmol/L; 2) high-density lipoprotein cholesterol (HDL-C) &lt; 1.0 mmol/L for males and &lt; 1.3 mmol/L for females; 3) SBP ≥ 130 mmHg or DBP ≥ 85 mmHg; 4) fasting blood glucose (FBG) ≥ 5.6 mmol/L</w:t>
      </w:r>
      <w:r w:rsidR="00313CDA">
        <w:rPr>
          <w:rFonts w:ascii="Times New Roman" w:hAnsi="Times New Roman" w:cs="Times New Roman"/>
          <w:szCs w:val="21"/>
        </w:rPr>
        <w:t>.</w:t>
      </w:r>
    </w:p>
    <w:p w14:paraId="08B89338" w14:textId="3CA9BAA0" w:rsidR="00C3555D" w:rsidRPr="00E046EF" w:rsidRDefault="00C3555D" w:rsidP="009D7FEF">
      <w:pPr>
        <w:spacing w:line="360" w:lineRule="auto"/>
        <w:rPr>
          <w:rFonts w:ascii="Times New Roman" w:hAnsi="Times New Roman" w:cs="Times New Roman"/>
          <w:szCs w:val="21"/>
        </w:rPr>
      </w:pPr>
      <w:r w:rsidRPr="00E046EF">
        <w:rPr>
          <w:rFonts w:ascii="Times New Roman" w:hAnsi="Times New Roman" w:cs="Times New Roman"/>
          <w:szCs w:val="21"/>
        </w:rPr>
        <w:t>All models adjusted for age, sex, ethnic group, urbanicity, education, household income, profession, marital status, smoking, physical activity, total energy intake, regular intake of soft drinks, dietary supplements, spicy food, and peppery food, insomnia symptoms, anxiety symptoms, depression symptoms, menopause status, and family history of cardiometabolic diseases</w:t>
      </w:r>
      <w:bookmarkEnd w:id="26"/>
      <w:r w:rsidR="00032B24">
        <w:rPr>
          <w:rFonts w:ascii="Times New Roman" w:hAnsi="Times New Roman" w:cs="Times New Roman"/>
          <w:szCs w:val="21"/>
        </w:rPr>
        <w:t xml:space="preserve"> using </w:t>
      </w:r>
      <w:r w:rsidR="00032B24" w:rsidRPr="00032B24">
        <w:rPr>
          <w:rFonts w:ascii="Times New Roman" w:hAnsi="Times New Roman" w:cs="Times New Roman"/>
          <w:szCs w:val="21"/>
        </w:rPr>
        <w:t>logistic regression with inverse probability of exposure weighting (IPEW)</w:t>
      </w:r>
      <w:r w:rsidRPr="00E046EF">
        <w:rPr>
          <w:rFonts w:ascii="Times New Roman" w:hAnsi="Times New Roman" w:cs="Times New Roman"/>
          <w:szCs w:val="21"/>
        </w:rPr>
        <w:t>.</w:t>
      </w:r>
    </w:p>
    <w:p w14:paraId="742F2ABC" w14:textId="7E3C15FF" w:rsidR="0012445A" w:rsidRPr="001E1CE7" w:rsidRDefault="00D1038A" w:rsidP="009D7FEF">
      <w:pPr>
        <w:spacing w:line="360" w:lineRule="auto"/>
        <w:rPr>
          <w:rFonts w:ascii="Times New Roman" w:hAnsi="Times New Roman" w:cs="Times New Roman"/>
        </w:rPr>
      </w:pPr>
      <w:r w:rsidRPr="001E1CE7">
        <w:rPr>
          <w:rFonts w:ascii="Times New Roman" w:hAnsi="Times New Roman" w:cs="Times New Roman"/>
          <w:noProof/>
        </w:rPr>
        <w:lastRenderedPageBreak/>
        <w:drawing>
          <wp:anchor distT="0" distB="0" distL="114300" distR="114300" simplePos="0" relativeHeight="251662336" behindDoc="0" locked="0" layoutInCell="1" allowOverlap="1" wp14:anchorId="781D5C33" wp14:editId="095FEEF4">
            <wp:simplePos x="0" y="0"/>
            <wp:positionH relativeFrom="margin">
              <wp:align>center</wp:align>
            </wp:positionH>
            <wp:positionV relativeFrom="paragraph">
              <wp:posOffset>234950</wp:posOffset>
            </wp:positionV>
            <wp:extent cx="6645275" cy="4984115"/>
            <wp:effectExtent l="0" t="0" r="3175" b="698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09" cy="4984431"/>
                    </a:xfrm>
                    <a:prstGeom prst="rect">
                      <a:avLst/>
                    </a:prstGeom>
                  </pic:spPr>
                </pic:pic>
              </a:graphicData>
            </a:graphic>
            <wp14:sizeRelH relativeFrom="page">
              <wp14:pctWidth>0</wp14:pctWidth>
            </wp14:sizeRelH>
            <wp14:sizeRelV relativeFrom="page">
              <wp14:pctHeight>0</wp14:pctHeight>
            </wp14:sizeRelV>
          </wp:anchor>
        </w:drawing>
      </w:r>
    </w:p>
    <w:p w14:paraId="588FE7C3" w14:textId="14A310D1" w:rsidR="00910EFA" w:rsidRPr="00CE1127" w:rsidRDefault="00CE1127" w:rsidP="009D7FEF">
      <w:pPr>
        <w:pStyle w:val="af"/>
        <w:spacing w:line="360" w:lineRule="auto"/>
        <w:rPr>
          <w:rFonts w:ascii="Times New Roman" w:eastAsiaTheme="minorEastAsia" w:hAnsi="Times New Roman" w:cs="Times New Roman"/>
          <w:b/>
          <w:bCs/>
          <w:sz w:val="24"/>
          <w:szCs w:val="24"/>
        </w:rPr>
      </w:pPr>
      <w:bookmarkStart w:id="27" w:name="_Toc63412300"/>
      <w:bookmarkStart w:id="28" w:name="_Toc86083543"/>
      <w:r w:rsidRPr="00CE1127">
        <w:rPr>
          <w:rFonts w:ascii="Times New Roman" w:hAnsi="Times New Roman" w:cs="Times New Roman"/>
          <w:b/>
          <w:bCs/>
          <w:sz w:val="24"/>
          <w:szCs w:val="24"/>
        </w:rPr>
        <w:t>Figure S</w:t>
      </w:r>
      <w:r w:rsidRPr="00CE1127">
        <w:rPr>
          <w:rFonts w:ascii="Times New Roman" w:hAnsi="Times New Roman" w:cs="Times New Roman"/>
          <w:b/>
          <w:bCs/>
          <w:sz w:val="24"/>
          <w:szCs w:val="24"/>
        </w:rPr>
        <w:fldChar w:fldCharType="begin"/>
      </w:r>
      <w:r w:rsidRPr="00CE1127">
        <w:rPr>
          <w:rFonts w:ascii="Times New Roman" w:hAnsi="Times New Roman" w:cs="Times New Roman"/>
          <w:b/>
          <w:bCs/>
          <w:sz w:val="24"/>
          <w:szCs w:val="24"/>
        </w:rPr>
        <w:instrText xml:space="preserve"> SEQ Figure_S \* ARABIC </w:instrText>
      </w:r>
      <w:r w:rsidRPr="00CE1127">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CE1127">
        <w:rPr>
          <w:rFonts w:ascii="Times New Roman" w:hAnsi="Times New Roman" w:cs="Times New Roman"/>
          <w:b/>
          <w:bCs/>
          <w:sz w:val="24"/>
          <w:szCs w:val="24"/>
        </w:rPr>
        <w:fldChar w:fldCharType="end"/>
      </w:r>
      <w:r w:rsidR="0012445A" w:rsidRPr="00CE1127">
        <w:rPr>
          <w:rFonts w:ascii="Times New Roman" w:eastAsiaTheme="minorEastAsia" w:hAnsi="Times New Roman" w:cs="Times New Roman"/>
          <w:b/>
          <w:bCs/>
          <w:sz w:val="24"/>
          <w:szCs w:val="24"/>
        </w:rPr>
        <w:t xml:space="preserve">. </w:t>
      </w:r>
      <w:bookmarkStart w:id="29" w:name="fig5"/>
      <w:bookmarkEnd w:id="29"/>
      <w:r w:rsidR="00C631F5" w:rsidRPr="00CE1127">
        <w:rPr>
          <w:rFonts w:ascii="Times New Roman" w:eastAsiaTheme="minorEastAsia" w:hAnsi="Times New Roman" w:cs="Times New Roman"/>
          <w:b/>
          <w:bCs/>
          <w:sz w:val="24"/>
          <w:szCs w:val="24"/>
        </w:rPr>
        <w:t>Estimated associations by using waist-hip ratio (WHR)</w:t>
      </w:r>
      <w:r w:rsidR="00EE4F94" w:rsidRPr="00CE1127">
        <w:rPr>
          <w:rFonts w:ascii="Times New Roman" w:eastAsiaTheme="minorEastAsia" w:hAnsi="Times New Roman" w:cs="Times New Roman"/>
          <w:b/>
          <w:bCs/>
          <w:sz w:val="24"/>
          <w:szCs w:val="24"/>
        </w:rPr>
        <w:t xml:space="preserve"> </w:t>
      </w:r>
      <w:r w:rsidR="00EE4F94" w:rsidRPr="00CE1127">
        <w:rPr>
          <w:rFonts w:ascii="Times New Roman" w:eastAsiaTheme="minorEastAsia" w:hAnsi="Times New Roman" w:cs="Times New Roman"/>
          <w:b/>
          <w:bCs/>
          <w:sz w:val="24"/>
          <w:szCs w:val="24"/>
          <w:vertAlign w:val="superscript"/>
        </w:rPr>
        <w:t>a</w:t>
      </w:r>
      <w:r w:rsidR="00C631F5" w:rsidRPr="00CE1127">
        <w:rPr>
          <w:rFonts w:ascii="Times New Roman" w:eastAsiaTheme="minorEastAsia" w:hAnsi="Times New Roman" w:cs="Times New Roman"/>
          <w:b/>
          <w:bCs/>
          <w:sz w:val="24"/>
          <w:szCs w:val="24"/>
        </w:rPr>
        <w:t xml:space="preserve"> </w:t>
      </w:r>
      <w:r w:rsidR="00200F03" w:rsidRPr="00CE1127">
        <w:rPr>
          <w:rFonts w:ascii="Times New Roman" w:eastAsiaTheme="minorEastAsia" w:hAnsi="Times New Roman" w:cs="Times New Roman"/>
          <w:b/>
          <w:bCs/>
          <w:sz w:val="24"/>
          <w:szCs w:val="24"/>
        </w:rPr>
        <w:t xml:space="preserve">criteria </w:t>
      </w:r>
      <w:r w:rsidR="00C631F5" w:rsidRPr="00CE1127">
        <w:rPr>
          <w:rFonts w:ascii="Times New Roman" w:eastAsiaTheme="minorEastAsia" w:hAnsi="Times New Roman" w:cs="Times New Roman"/>
          <w:b/>
          <w:bCs/>
          <w:sz w:val="24"/>
          <w:szCs w:val="24"/>
        </w:rPr>
        <w:t>instead of waist circumference (WC)</w:t>
      </w:r>
      <w:r w:rsidR="00F675E5" w:rsidRPr="00CE1127">
        <w:rPr>
          <w:rFonts w:ascii="Times New Roman" w:eastAsiaTheme="minorEastAsia" w:hAnsi="Times New Roman" w:cs="Times New Roman"/>
          <w:b/>
          <w:bCs/>
          <w:sz w:val="24"/>
          <w:szCs w:val="24"/>
        </w:rPr>
        <w:t xml:space="preserve"> criteria</w:t>
      </w:r>
      <w:bookmarkEnd w:id="27"/>
      <w:bookmarkEnd w:id="28"/>
    </w:p>
    <w:p w14:paraId="09C3C1C3" w14:textId="3FF05A57" w:rsidR="00EE4F94" w:rsidRPr="00D1038A" w:rsidRDefault="00E0222E" w:rsidP="009D7FEF">
      <w:pPr>
        <w:spacing w:line="360" w:lineRule="auto"/>
        <w:rPr>
          <w:rFonts w:ascii="Times New Roman" w:hAnsi="Times New Roman" w:cs="Times New Roman"/>
          <w:szCs w:val="21"/>
        </w:rPr>
      </w:pPr>
      <w:r w:rsidRPr="00D1038A">
        <w:rPr>
          <w:rFonts w:ascii="Times New Roman" w:hAnsi="Times New Roman" w:cs="Times New Roman"/>
          <w:szCs w:val="21"/>
        </w:rPr>
        <w:t xml:space="preserve">a. </w:t>
      </w:r>
      <w:bookmarkStart w:id="30" w:name="_Hlk69310267"/>
      <w:r w:rsidRPr="00D1038A">
        <w:rPr>
          <w:rFonts w:ascii="Times New Roman" w:hAnsi="Times New Roman" w:cs="Times New Roman"/>
          <w:szCs w:val="21"/>
        </w:rPr>
        <w:t>The WHR criteria was defined as ≥ 0.90 for men and ≥ 0.85 for women.</w:t>
      </w:r>
    </w:p>
    <w:p w14:paraId="02C68903" w14:textId="017C7E9E" w:rsidR="005D3C1F" w:rsidRDefault="00C3555D" w:rsidP="009D7FEF">
      <w:pPr>
        <w:spacing w:line="360" w:lineRule="auto"/>
        <w:rPr>
          <w:rFonts w:ascii="Times New Roman" w:hAnsi="Times New Roman" w:cs="Times New Roman"/>
          <w:szCs w:val="21"/>
        </w:rPr>
      </w:pPr>
      <w:r w:rsidRPr="00D1038A">
        <w:rPr>
          <w:rFonts w:ascii="Times New Roman" w:hAnsi="Times New Roman" w:cs="Times New Roman"/>
          <w:szCs w:val="21"/>
        </w:rPr>
        <w:t>All models adjusted for age, sex, ethnic group, urbanicity, education, household income, profession, marital status, smoking, physical activity, total energy intake, regular intake of soft drinks, dietary supplements, spicy food, and peppery food, insomnia symptoms, anxiety symptoms, depression symptoms, menopause status, and family history of cardiometabolic diseases</w:t>
      </w:r>
      <w:bookmarkEnd w:id="30"/>
      <w:r w:rsidR="00032B24">
        <w:rPr>
          <w:rFonts w:ascii="Times New Roman" w:hAnsi="Times New Roman" w:cs="Times New Roman"/>
          <w:szCs w:val="21"/>
        </w:rPr>
        <w:t xml:space="preserve"> using </w:t>
      </w:r>
      <w:r w:rsidR="00032B24" w:rsidRPr="00032B24">
        <w:rPr>
          <w:rFonts w:ascii="Times New Roman" w:hAnsi="Times New Roman" w:cs="Times New Roman"/>
          <w:szCs w:val="21"/>
        </w:rPr>
        <w:t>logistic regression with inverse probability of exposure weighting (IPEW)</w:t>
      </w:r>
      <w:r w:rsidRPr="00D1038A">
        <w:rPr>
          <w:rFonts w:ascii="Times New Roman" w:hAnsi="Times New Roman" w:cs="Times New Roman"/>
          <w:szCs w:val="21"/>
        </w:rPr>
        <w:t xml:space="preserve">. </w:t>
      </w:r>
    </w:p>
    <w:p w14:paraId="245A67EC" w14:textId="4F1E44F9" w:rsidR="00C3555D" w:rsidRPr="00D1038A" w:rsidRDefault="005D3C1F" w:rsidP="009D7FEF">
      <w:pPr>
        <w:widowControl/>
        <w:spacing w:line="360" w:lineRule="auto"/>
        <w:jc w:val="left"/>
        <w:rPr>
          <w:rFonts w:ascii="Times New Roman" w:hAnsi="Times New Roman" w:cs="Times New Roman"/>
          <w:szCs w:val="21"/>
        </w:rPr>
      </w:pPr>
      <w:r>
        <w:rPr>
          <w:rFonts w:ascii="Times New Roman" w:hAnsi="Times New Roman" w:cs="Times New Roman"/>
          <w:szCs w:val="21"/>
        </w:rPr>
        <w:br w:type="page"/>
      </w:r>
    </w:p>
    <w:p w14:paraId="25D9CE30" w14:textId="79B96621" w:rsidR="0012445A" w:rsidRPr="001E1CE7" w:rsidRDefault="00F63B03" w:rsidP="009D7FEF">
      <w:pPr>
        <w:spacing w:line="360" w:lineRule="auto"/>
        <w:rPr>
          <w:rFonts w:ascii="Times New Roman" w:hAnsi="Times New Roman" w:cs="Times New Roman"/>
        </w:rPr>
      </w:pPr>
      <w:r w:rsidRPr="001E1CE7">
        <w:rPr>
          <w:rFonts w:ascii="Times New Roman" w:hAnsi="Times New Roman" w:cs="Times New Roman"/>
          <w:noProof/>
        </w:rPr>
        <w:lastRenderedPageBreak/>
        <w:drawing>
          <wp:anchor distT="0" distB="0" distL="114300" distR="114300" simplePos="0" relativeHeight="251663360" behindDoc="0" locked="0" layoutInCell="1" allowOverlap="1" wp14:anchorId="6AE8A7DB" wp14:editId="1024BF66">
            <wp:simplePos x="0" y="0"/>
            <wp:positionH relativeFrom="margin">
              <wp:align>center</wp:align>
            </wp:positionH>
            <wp:positionV relativeFrom="paragraph">
              <wp:posOffset>260350</wp:posOffset>
            </wp:positionV>
            <wp:extent cx="6645275" cy="4984115"/>
            <wp:effectExtent l="0" t="0" r="3175" b="698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08" cy="4984431"/>
                    </a:xfrm>
                    <a:prstGeom prst="rect">
                      <a:avLst/>
                    </a:prstGeom>
                  </pic:spPr>
                </pic:pic>
              </a:graphicData>
            </a:graphic>
            <wp14:sizeRelH relativeFrom="page">
              <wp14:pctWidth>0</wp14:pctWidth>
            </wp14:sizeRelH>
            <wp14:sizeRelV relativeFrom="page">
              <wp14:pctHeight>0</wp14:pctHeight>
            </wp14:sizeRelV>
          </wp:anchor>
        </w:drawing>
      </w:r>
    </w:p>
    <w:p w14:paraId="69F08A7F" w14:textId="4BC5703D" w:rsidR="007D51DC" w:rsidRPr="00CE1127" w:rsidRDefault="00CE1127" w:rsidP="009D7FEF">
      <w:pPr>
        <w:pStyle w:val="af"/>
        <w:spacing w:line="360" w:lineRule="auto"/>
        <w:rPr>
          <w:rFonts w:ascii="Times New Roman" w:eastAsiaTheme="minorEastAsia" w:hAnsi="Times New Roman" w:cs="Times New Roman"/>
          <w:b/>
          <w:bCs/>
          <w:sz w:val="24"/>
          <w:szCs w:val="24"/>
        </w:rPr>
      </w:pPr>
      <w:bookmarkStart w:id="31" w:name="_Toc63412301"/>
      <w:bookmarkStart w:id="32" w:name="_Toc86083544"/>
      <w:r w:rsidRPr="00CE1127">
        <w:rPr>
          <w:rFonts w:ascii="Times New Roman" w:hAnsi="Times New Roman" w:cs="Times New Roman"/>
          <w:b/>
          <w:bCs/>
          <w:sz w:val="24"/>
          <w:szCs w:val="24"/>
        </w:rPr>
        <w:t>Figure S</w:t>
      </w:r>
      <w:r w:rsidRPr="00CE1127">
        <w:rPr>
          <w:rFonts w:ascii="Times New Roman" w:hAnsi="Times New Roman" w:cs="Times New Roman"/>
          <w:b/>
          <w:bCs/>
          <w:sz w:val="24"/>
          <w:szCs w:val="24"/>
        </w:rPr>
        <w:fldChar w:fldCharType="begin"/>
      </w:r>
      <w:r w:rsidRPr="00CE1127">
        <w:rPr>
          <w:rFonts w:ascii="Times New Roman" w:hAnsi="Times New Roman" w:cs="Times New Roman"/>
          <w:b/>
          <w:bCs/>
          <w:sz w:val="24"/>
          <w:szCs w:val="24"/>
        </w:rPr>
        <w:instrText xml:space="preserve"> SEQ Figure_S \* ARABIC </w:instrText>
      </w:r>
      <w:r w:rsidRPr="00CE1127">
        <w:rPr>
          <w:rFonts w:ascii="Times New Roman" w:hAnsi="Times New Roman" w:cs="Times New Roman"/>
          <w:b/>
          <w:bCs/>
          <w:sz w:val="24"/>
          <w:szCs w:val="24"/>
        </w:rPr>
        <w:fldChar w:fldCharType="separate"/>
      </w:r>
      <w:r w:rsidRPr="00CE1127">
        <w:rPr>
          <w:rFonts w:ascii="Times New Roman" w:hAnsi="Times New Roman" w:cs="Times New Roman"/>
          <w:b/>
          <w:bCs/>
          <w:noProof/>
          <w:sz w:val="24"/>
          <w:szCs w:val="24"/>
        </w:rPr>
        <w:t>7</w:t>
      </w:r>
      <w:r w:rsidRPr="00CE1127">
        <w:rPr>
          <w:rFonts w:ascii="Times New Roman" w:hAnsi="Times New Roman" w:cs="Times New Roman"/>
          <w:b/>
          <w:bCs/>
          <w:sz w:val="24"/>
          <w:szCs w:val="24"/>
        </w:rPr>
        <w:fldChar w:fldCharType="end"/>
      </w:r>
      <w:r w:rsidR="0012445A" w:rsidRPr="00CE1127">
        <w:rPr>
          <w:rFonts w:ascii="Times New Roman" w:eastAsiaTheme="minorEastAsia" w:hAnsi="Times New Roman" w:cs="Times New Roman"/>
          <w:b/>
          <w:bCs/>
          <w:sz w:val="24"/>
          <w:szCs w:val="24"/>
        </w:rPr>
        <w:t xml:space="preserve">. </w:t>
      </w:r>
      <w:bookmarkStart w:id="33" w:name="fig6"/>
      <w:bookmarkEnd w:id="33"/>
      <w:r w:rsidR="006973EA" w:rsidRPr="00CE1127">
        <w:rPr>
          <w:rFonts w:ascii="Times New Roman" w:eastAsiaTheme="minorEastAsia" w:hAnsi="Times New Roman" w:cs="Times New Roman"/>
          <w:b/>
          <w:bCs/>
          <w:sz w:val="24"/>
          <w:szCs w:val="24"/>
        </w:rPr>
        <w:t xml:space="preserve">Estimated associations by </w:t>
      </w:r>
      <w:r w:rsidR="003E0A76" w:rsidRPr="00CE1127">
        <w:rPr>
          <w:rFonts w:ascii="Times New Roman" w:eastAsiaTheme="minorEastAsia" w:hAnsi="Times New Roman" w:cs="Times New Roman"/>
          <w:b/>
          <w:bCs/>
          <w:sz w:val="24"/>
          <w:szCs w:val="24"/>
        </w:rPr>
        <w:t>additionally</w:t>
      </w:r>
      <w:r w:rsidR="006973EA" w:rsidRPr="00CE1127">
        <w:rPr>
          <w:rFonts w:ascii="Times New Roman" w:eastAsiaTheme="minorEastAsia" w:hAnsi="Times New Roman" w:cs="Times New Roman"/>
          <w:b/>
          <w:bCs/>
          <w:sz w:val="24"/>
          <w:szCs w:val="24"/>
        </w:rPr>
        <w:t xml:space="preserve"> adjusting for drinking status</w:t>
      </w:r>
      <w:r w:rsidR="007D51DC" w:rsidRPr="00CE1127">
        <w:rPr>
          <w:rFonts w:ascii="Times New Roman" w:eastAsiaTheme="minorEastAsia" w:hAnsi="Times New Roman" w:cs="Times New Roman"/>
          <w:b/>
          <w:bCs/>
          <w:sz w:val="24"/>
          <w:szCs w:val="24"/>
        </w:rPr>
        <w:t xml:space="preserve"> </w:t>
      </w:r>
      <w:r w:rsidR="007D51DC" w:rsidRPr="00CE1127">
        <w:rPr>
          <w:rFonts w:ascii="Times New Roman" w:eastAsiaTheme="minorEastAsia" w:hAnsi="Times New Roman" w:cs="Times New Roman"/>
          <w:b/>
          <w:bCs/>
          <w:sz w:val="24"/>
          <w:szCs w:val="24"/>
          <w:vertAlign w:val="superscript"/>
        </w:rPr>
        <w:t>a</w:t>
      </w:r>
      <w:bookmarkEnd w:id="31"/>
      <w:bookmarkEnd w:id="32"/>
    </w:p>
    <w:p w14:paraId="1AC65EDA" w14:textId="77777777" w:rsidR="003B155E" w:rsidRPr="005D3C1F" w:rsidRDefault="007D51DC" w:rsidP="009D7FEF">
      <w:pPr>
        <w:spacing w:line="360" w:lineRule="auto"/>
        <w:rPr>
          <w:rFonts w:ascii="Times New Roman" w:hAnsi="Times New Roman" w:cs="Times New Roman"/>
          <w:szCs w:val="21"/>
        </w:rPr>
      </w:pPr>
      <w:r w:rsidRPr="005D3C1F">
        <w:rPr>
          <w:rFonts w:ascii="Times New Roman" w:hAnsi="Times New Roman" w:cs="Times New Roman"/>
          <w:szCs w:val="21"/>
        </w:rPr>
        <w:t xml:space="preserve">a. </w:t>
      </w:r>
      <w:bookmarkStart w:id="34" w:name="_Hlk69310307"/>
      <w:r w:rsidRPr="005D3C1F">
        <w:rPr>
          <w:rFonts w:ascii="Times New Roman" w:hAnsi="Times New Roman" w:cs="Times New Roman"/>
          <w:szCs w:val="21"/>
        </w:rPr>
        <w:t xml:space="preserve">The drinking status was </w:t>
      </w:r>
      <w:r w:rsidR="00DF0208" w:rsidRPr="005D3C1F">
        <w:rPr>
          <w:rFonts w:ascii="Times New Roman" w:hAnsi="Times New Roman" w:cs="Times New Roman"/>
          <w:szCs w:val="21"/>
        </w:rPr>
        <w:t xml:space="preserve">classified as </w:t>
      </w:r>
      <w:r w:rsidR="00C17695" w:rsidRPr="005D3C1F">
        <w:rPr>
          <w:rFonts w:ascii="Times New Roman" w:hAnsi="Times New Roman" w:cs="Times New Roman"/>
          <w:szCs w:val="21"/>
        </w:rPr>
        <w:t>current</w:t>
      </w:r>
      <w:r w:rsidR="001B5E26" w:rsidRPr="005D3C1F">
        <w:rPr>
          <w:rFonts w:ascii="Times New Roman" w:hAnsi="Times New Roman" w:cs="Times New Roman"/>
          <w:szCs w:val="21"/>
        </w:rPr>
        <w:t xml:space="preserve"> drinker or </w:t>
      </w:r>
      <w:r w:rsidR="00D53BAB" w:rsidRPr="005D3C1F">
        <w:rPr>
          <w:rFonts w:ascii="Times New Roman" w:hAnsi="Times New Roman" w:cs="Times New Roman"/>
          <w:szCs w:val="21"/>
        </w:rPr>
        <w:t>not.</w:t>
      </w:r>
    </w:p>
    <w:p w14:paraId="6521A716" w14:textId="45D9BAB9" w:rsidR="004A5224" w:rsidRPr="005D3C1F" w:rsidRDefault="003B155E" w:rsidP="009D7FEF">
      <w:pPr>
        <w:spacing w:line="360" w:lineRule="auto"/>
        <w:rPr>
          <w:rFonts w:ascii="Times New Roman" w:hAnsi="Times New Roman" w:cs="Times New Roman"/>
          <w:szCs w:val="21"/>
        </w:rPr>
      </w:pPr>
      <w:r w:rsidRPr="005D3C1F">
        <w:rPr>
          <w:rFonts w:ascii="Times New Roman" w:hAnsi="Times New Roman" w:cs="Times New Roman"/>
          <w:szCs w:val="21"/>
        </w:rPr>
        <w:t xml:space="preserve">All models </w:t>
      </w:r>
      <w:r w:rsidR="00A43135" w:rsidRPr="005D3C1F">
        <w:rPr>
          <w:rFonts w:ascii="Times New Roman" w:hAnsi="Times New Roman" w:cs="Times New Roman"/>
          <w:szCs w:val="21"/>
        </w:rPr>
        <w:t xml:space="preserve">for </w:t>
      </w:r>
      <w:proofErr w:type="spellStart"/>
      <w:r w:rsidR="00A43135" w:rsidRPr="005D3C1F">
        <w:rPr>
          <w:rFonts w:ascii="Times New Roman" w:hAnsi="Times New Roman" w:cs="Times New Roman"/>
          <w:szCs w:val="21"/>
        </w:rPr>
        <w:t>aMED</w:t>
      </w:r>
      <w:proofErr w:type="spellEnd"/>
      <w:r w:rsidR="00A43135" w:rsidRPr="005D3C1F">
        <w:rPr>
          <w:rFonts w:ascii="Times New Roman" w:hAnsi="Times New Roman" w:cs="Times New Roman"/>
          <w:szCs w:val="21"/>
        </w:rPr>
        <w:t xml:space="preserve"> </w:t>
      </w:r>
      <w:r w:rsidRPr="005D3C1F">
        <w:rPr>
          <w:rFonts w:ascii="Times New Roman" w:hAnsi="Times New Roman" w:cs="Times New Roman"/>
          <w:szCs w:val="21"/>
        </w:rPr>
        <w:t>adjusted for age, sex, ethnic group, urbanicity, education, household income, profession, marital status, smoking, physical activity, total energy intake, regular intake of soft drinks, dietary supplements, spicy food, and peppery food, insomnia symptoms, anxiety symptoms, depression symptoms, menopause status, and family history of cardiometabolic diseases</w:t>
      </w:r>
      <w:r w:rsidR="00173F2D">
        <w:rPr>
          <w:rFonts w:ascii="Times New Roman" w:hAnsi="Times New Roman" w:cs="Times New Roman"/>
          <w:szCs w:val="21"/>
        </w:rPr>
        <w:t xml:space="preserve"> </w:t>
      </w:r>
      <w:r w:rsidR="00032B24">
        <w:rPr>
          <w:rFonts w:ascii="Times New Roman" w:hAnsi="Times New Roman" w:cs="Times New Roman"/>
          <w:szCs w:val="21"/>
        </w:rPr>
        <w:t xml:space="preserve">using </w:t>
      </w:r>
      <w:r w:rsidR="00032B24" w:rsidRPr="00032B24">
        <w:rPr>
          <w:rFonts w:ascii="Times New Roman" w:hAnsi="Times New Roman" w:cs="Times New Roman"/>
          <w:szCs w:val="21"/>
        </w:rPr>
        <w:t>logistic regression with inverse probability of exposure weighting (IPEW)</w:t>
      </w:r>
      <w:r w:rsidR="00032B24">
        <w:rPr>
          <w:rFonts w:ascii="Times New Roman" w:hAnsi="Times New Roman" w:cs="Times New Roman"/>
          <w:szCs w:val="21"/>
        </w:rPr>
        <w:t xml:space="preserve"> </w:t>
      </w:r>
      <w:r w:rsidR="00173F2D">
        <w:rPr>
          <w:rFonts w:ascii="Times New Roman" w:hAnsi="Times New Roman" w:cs="Times New Roman"/>
          <w:szCs w:val="21"/>
        </w:rPr>
        <w:t>(identical to the main analysis)</w:t>
      </w:r>
      <w:r w:rsidRPr="005D3C1F">
        <w:rPr>
          <w:rFonts w:ascii="Times New Roman" w:hAnsi="Times New Roman" w:cs="Times New Roman"/>
          <w:szCs w:val="21"/>
        </w:rPr>
        <w:t>.</w:t>
      </w:r>
      <w:r w:rsidR="00A65FDE" w:rsidRPr="005D3C1F">
        <w:rPr>
          <w:rFonts w:ascii="Times New Roman" w:hAnsi="Times New Roman" w:cs="Times New Roman"/>
          <w:szCs w:val="21"/>
        </w:rPr>
        <w:t xml:space="preserve"> All models for DASH further adjusted for drinking status</w:t>
      </w:r>
      <w:bookmarkEnd w:id="34"/>
      <w:r w:rsidR="00A65FDE" w:rsidRPr="005D3C1F">
        <w:rPr>
          <w:rFonts w:ascii="Times New Roman" w:hAnsi="Times New Roman" w:cs="Times New Roman"/>
          <w:szCs w:val="21"/>
        </w:rPr>
        <w:t>.</w:t>
      </w:r>
      <w:r w:rsidRPr="005D3C1F">
        <w:rPr>
          <w:rFonts w:ascii="Times New Roman" w:hAnsi="Times New Roman" w:cs="Times New Roman"/>
          <w:szCs w:val="21"/>
        </w:rPr>
        <w:t xml:space="preserve"> </w:t>
      </w:r>
    </w:p>
    <w:sectPr w:rsidR="004A5224" w:rsidRPr="005D3C1F" w:rsidSect="008C512E">
      <w:footerReference w:type="default" r:id="rId21"/>
      <w:pgSz w:w="11906" w:h="16838"/>
      <w:pgMar w:top="1440" w:right="1440" w:bottom="1440" w:left="1440" w:header="851"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D9343" w14:textId="77777777" w:rsidR="004A21F5" w:rsidRDefault="004A21F5" w:rsidP="00AB795F">
      <w:r>
        <w:separator/>
      </w:r>
    </w:p>
  </w:endnote>
  <w:endnote w:type="continuationSeparator" w:id="0">
    <w:p w14:paraId="7FD759E8" w14:textId="77777777" w:rsidR="004A21F5" w:rsidRDefault="004A21F5" w:rsidP="00AB7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511E" w14:textId="1B2B5D4F" w:rsidR="009D13B4" w:rsidRDefault="009D13B4">
    <w:pPr>
      <w:pStyle w:val="a5"/>
      <w:jc w:val="center"/>
    </w:pPr>
  </w:p>
  <w:p w14:paraId="48F66DA7" w14:textId="77777777" w:rsidR="009D13B4" w:rsidRDefault="009D13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005338"/>
      <w:docPartObj>
        <w:docPartGallery w:val="Page Numbers (Bottom of Page)"/>
        <w:docPartUnique/>
      </w:docPartObj>
    </w:sdtPr>
    <w:sdtEndPr/>
    <w:sdtContent>
      <w:p w14:paraId="0410ED53" w14:textId="316E21A7" w:rsidR="009D13B4" w:rsidRDefault="009D13B4">
        <w:pPr>
          <w:pStyle w:val="a5"/>
          <w:jc w:val="center"/>
        </w:pPr>
        <w:r>
          <w:fldChar w:fldCharType="begin"/>
        </w:r>
        <w:r>
          <w:instrText>PAGE   \* MERGEFORMAT</w:instrText>
        </w:r>
        <w:r>
          <w:fldChar w:fldCharType="separate"/>
        </w:r>
        <w:r>
          <w:rPr>
            <w:lang w:val="zh-CN"/>
          </w:rPr>
          <w:t>2</w:t>
        </w:r>
        <w:r>
          <w:fldChar w:fldCharType="end"/>
        </w:r>
      </w:p>
    </w:sdtContent>
  </w:sdt>
  <w:p w14:paraId="17A82510" w14:textId="77777777" w:rsidR="009D13B4" w:rsidRDefault="009D13B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206361"/>
      <w:docPartObj>
        <w:docPartGallery w:val="Page Numbers (Bottom of Page)"/>
        <w:docPartUnique/>
      </w:docPartObj>
    </w:sdtPr>
    <w:sdtEndPr/>
    <w:sdtContent>
      <w:p w14:paraId="0A8F579E" w14:textId="63CD7928" w:rsidR="009D13B4" w:rsidRDefault="009D13B4">
        <w:pPr>
          <w:pStyle w:val="a5"/>
          <w:jc w:val="center"/>
        </w:pPr>
        <w:r>
          <w:fldChar w:fldCharType="begin"/>
        </w:r>
        <w:r>
          <w:instrText>PAGE   \* MERGEFORMAT</w:instrText>
        </w:r>
        <w:r>
          <w:fldChar w:fldCharType="separate"/>
        </w:r>
        <w:r>
          <w:rPr>
            <w:lang w:val="zh-CN"/>
          </w:rPr>
          <w:t>2</w:t>
        </w:r>
        <w:r>
          <w:fldChar w:fldCharType="end"/>
        </w:r>
      </w:p>
    </w:sdtContent>
  </w:sdt>
  <w:p w14:paraId="3A164A8F" w14:textId="77777777" w:rsidR="009D13B4" w:rsidRDefault="009D13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FC67A" w14:textId="77777777" w:rsidR="004A21F5" w:rsidRDefault="004A21F5" w:rsidP="00AB795F">
      <w:r>
        <w:separator/>
      </w:r>
    </w:p>
  </w:footnote>
  <w:footnote w:type="continuationSeparator" w:id="0">
    <w:p w14:paraId="525F9837" w14:textId="77777777" w:rsidR="004A21F5" w:rsidRDefault="004A21F5" w:rsidP="00AB79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6B54"/>
    <w:multiLevelType w:val="hybridMultilevel"/>
    <w:tmpl w:val="7C9AB7D0"/>
    <w:lvl w:ilvl="0" w:tplc="9D28AF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3804486"/>
    <w:multiLevelType w:val="hybridMultilevel"/>
    <w:tmpl w:val="1A20819C"/>
    <w:lvl w:ilvl="0" w:tplc="9D8216CA">
      <w:numFmt w:val="bullet"/>
      <w:lvlText w:val="□"/>
      <w:lvlJc w:val="left"/>
      <w:pPr>
        <w:ind w:left="1065" w:hanging="361"/>
      </w:pPr>
      <w:rPr>
        <w:rFonts w:ascii="宋体" w:eastAsia="宋体" w:hAnsi="宋体" w:cs="宋体" w:hint="default"/>
        <w:w w:val="100"/>
        <w:sz w:val="24"/>
        <w:szCs w:val="24"/>
        <w:lang w:val="en-US" w:eastAsia="zh-CN" w:bidi="ar-SA"/>
      </w:rPr>
    </w:lvl>
    <w:lvl w:ilvl="1" w:tplc="C76AB678">
      <w:numFmt w:val="bullet"/>
      <w:lvlText w:val="•"/>
      <w:lvlJc w:val="left"/>
      <w:pPr>
        <w:ind w:left="1420" w:hanging="361"/>
      </w:pPr>
      <w:rPr>
        <w:rFonts w:hint="default"/>
        <w:lang w:val="en-US" w:eastAsia="zh-CN" w:bidi="ar-SA"/>
      </w:rPr>
    </w:lvl>
    <w:lvl w:ilvl="2" w:tplc="BE961D28">
      <w:numFmt w:val="bullet"/>
      <w:lvlText w:val="•"/>
      <w:lvlJc w:val="left"/>
      <w:pPr>
        <w:ind w:left="3580" w:hanging="361"/>
      </w:pPr>
      <w:rPr>
        <w:rFonts w:hint="default"/>
        <w:lang w:val="en-US" w:eastAsia="zh-CN" w:bidi="ar-SA"/>
      </w:rPr>
    </w:lvl>
    <w:lvl w:ilvl="3" w:tplc="F95256FA">
      <w:numFmt w:val="bullet"/>
      <w:lvlText w:val="•"/>
      <w:lvlJc w:val="left"/>
      <w:pPr>
        <w:ind w:left="3127" w:hanging="361"/>
      </w:pPr>
      <w:rPr>
        <w:rFonts w:hint="default"/>
        <w:lang w:val="en-US" w:eastAsia="zh-CN" w:bidi="ar-SA"/>
      </w:rPr>
    </w:lvl>
    <w:lvl w:ilvl="4" w:tplc="28746BA8">
      <w:numFmt w:val="bullet"/>
      <w:lvlText w:val="•"/>
      <w:lvlJc w:val="left"/>
      <w:pPr>
        <w:ind w:left="2675" w:hanging="361"/>
      </w:pPr>
      <w:rPr>
        <w:rFonts w:hint="default"/>
        <w:lang w:val="en-US" w:eastAsia="zh-CN" w:bidi="ar-SA"/>
      </w:rPr>
    </w:lvl>
    <w:lvl w:ilvl="5" w:tplc="66BE00C0">
      <w:numFmt w:val="bullet"/>
      <w:lvlText w:val="•"/>
      <w:lvlJc w:val="left"/>
      <w:pPr>
        <w:ind w:left="2222" w:hanging="361"/>
      </w:pPr>
      <w:rPr>
        <w:rFonts w:hint="default"/>
        <w:lang w:val="en-US" w:eastAsia="zh-CN" w:bidi="ar-SA"/>
      </w:rPr>
    </w:lvl>
    <w:lvl w:ilvl="6" w:tplc="14FA272C">
      <w:numFmt w:val="bullet"/>
      <w:lvlText w:val="•"/>
      <w:lvlJc w:val="left"/>
      <w:pPr>
        <w:ind w:left="1770" w:hanging="361"/>
      </w:pPr>
      <w:rPr>
        <w:rFonts w:hint="default"/>
        <w:lang w:val="en-US" w:eastAsia="zh-CN" w:bidi="ar-SA"/>
      </w:rPr>
    </w:lvl>
    <w:lvl w:ilvl="7" w:tplc="2676FCBE">
      <w:numFmt w:val="bullet"/>
      <w:lvlText w:val="•"/>
      <w:lvlJc w:val="left"/>
      <w:pPr>
        <w:ind w:left="1317" w:hanging="361"/>
      </w:pPr>
      <w:rPr>
        <w:rFonts w:hint="default"/>
        <w:lang w:val="en-US" w:eastAsia="zh-CN" w:bidi="ar-SA"/>
      </w:rPr>
    </w:lvl>
    <w:lvl w:ilvl="8" w:tplc="C2607766">
      <w:numFmt w:val="bullet"/>
      <w:lvlText w:val="•"/>
      <w:lvlJc w:val="left"/>
      <w:pPr>
        <w:ind w:left="865" w:hanging="361"/>
      </w:pPr>
      <w:rPr>
        <w:rFonts w:hint="default"/>
        <w:lang w:val="en-US" w:eastAsia="zh-CN" w:bidi="ar-SA"/>
      </w:rPr>
    </w:lvl>
  </w:abstractNum>
  <w:abstractNum w:abstractNumId="2" w15:restartNumberingAfterBreak="0">
    <w:nsid w:val="747E5ECB"/>
    <w:multiLevelType w:val="hybridMultilevel"/>
    <w:tmpl w:val="999097C0"/>
    <w:lvl w:ilvl="0" w:tplc="2EC21A0C">
      <w:numFmt w:val="bullet"/>
      <w:lvlText w:val="□"/>
      <w:lvlJc w:val="left"/>
      <w:pPr>
        <w:ind w:left="962" w:hanging="361"/>
      </w:pPr>
      <w:rPr>
        <w:rFonts w:ascii="宋体" w:eastAsia="宋体" w:hAnsi="宋体" w:cs="宋体" w:hint="default"/>
        <w:w w:val="100"/>
        <w:sz w:val="24"/>
        <w:szCs w:val="24"/>
        <w:lang w:val="en-US" w:eastAsia="zh-CN" w:bidi="ar-SA"/>
      </w:rPr>
    </w:lvl>
    <w:lvl w:ilvl="1" w:tplc="C88092AE">
      <w:numFmt w:val="bullet"/>
      <w:lvlText w:val="•"/>
      <w:lvlJc w:val="left"/>
      <w:pPr>
        <w:ind w:left="1929" w:hanging="361"/>
      </w:pPr>
      <w:rPr>
        <w:rFonts w:hint="default"/>
        <w:lang w:val="en-US" w:eastAsia="zh-CN" w:bidi="ar-SA"/>
      </w:rPr>
    </w:lvl>
    <w:lvl w:ilvl="2" w:tplc="91D6455E">
      <w:numFmt w:val="bullet"/>
      <w:lvlText w:val="•"/>
      <w:lvlJc w:val="left"/>
      <w:pPr>
        <w:ind w:left="2898" w:hanging="361"/>
      </w:pPr>
      <w:rPr>
        <w:rFonts w:hint="default"/>
        <w:lang w:val="en-US" w:eastAsia="zh-CN" w:bidi="ar-SA"/>
      </w:rPr>
    </w:lvl>
    <w:lvl w:ilvl="3" w:tplc="B64E498A">
      <w:numFmt w:val="bullet"/>
      <w:lvlText w:val="•"/>
      <w:lvlJc w:val="left"/>
      <w:pPr>
        <w:ind w:left="3867" w:hanging="361"/>
      </w:pPr>
      <w:rPr>
        <w:rFonts w:hint="default"/>
        <w:lang w:val="en-US" w:eastAsia="zh-CN" w:bidi="ar-SA"/>
      </w:rPr>
    </w:lvl>
    <w:lvl w:ilvl="4" w:tplc="9DFE924C">
      <w:numFmt w:val="bullet"/>
      <w:lvlText w:val="•"/>
      <w:lvlJc w:val="left"/>
      <w:pPr>
        <w:ind w:left="4836" w:hanging="361"/>
      </w:pPr>
      <w:rPr>
        <w:rFonts w:hint="default"/>
        <w:lang w:val="en-US" w:eastAsia="zh-CN" w:bidi="ar-SA"/>
      </w:rPr>
    </w:lvl>
    <w:lvl w:ilvl="5" w:tplc="13CAA2FA">
      <w:numFmt w:val="bullet"/>
      <w:lvlText w:val="•"/>
      <w:lvlJc w:val="left"/>
      <w:pPr>
        <w:ind w:left="5806" w:hanging="361"/>
      </w:pPr>
      <w:rPr>
        <w:rFonts w:hint="default"/>
        <w:lang w:val="en-US" w:eastAsia="zh-CN" w:bidi="ar-SA"/>
      </w:rPr>
    </w:lvl>
    <w:lvl w:ilvl="6" w:tplc="C30083A0">
      <w:numFmt w:val="bullet"/>
      <w:lvlText w:val="•"/>
      <w:lvlJc w:val="left"/>
      <w:pPr>
        <w:ind w:left="6775" w:hanging="361"/>
      </w:pPr>
      <w:rPr>
        <w:rFonts w:hint="default"/>
        <w:lang w:val="en-US" w:eastAsia="zh-CN" w:bidi="ar-SA"/>
      </w:rPr>
    </w:lvl>
    <w:lvl w:ilvl="7" w:tplc="F0D84908">
      <w:numFmt w:val="bullet"/>
      <w:lvlText w:val="•"/>
      <w:lvlJc w:val="left"/>
      <w:pPr>
        <w:ind w:left="7744" w:hanging="361"/>
      </w:pPr>
      <w:rPr>
        <w:rFonts w:hint="default"/>
        <w:lang w:val="en-US" w:eastAsia="zh-CN" w:bidi="ar-SA"/>
      </w:rPr>
    </w:lvl>
    <w:lvl w:ilvl="8" w:tplc="14D45B0A">
      <w:numFmt w:val="bullet"/>
      <w:lvlText w:val="•"/>
      <w:lvlJc w:val="left"/>
      <w:pPr>
        <w:ind w:left="8713" w:hanging="361"/>
      </w:pPr>
      <w:rPr>
        <w:rFonts w:hint="default"/>
        <w:lang w:val="en-US" w:eastAsia="zh-CN"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等线 Ligh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0fp5vtaxdwt3ef5svptfpt9rwatsrtwsf0&quot;&gt;obesity&lt;record-ids&gt;&lt;item&gt;185&lt;/item&gt;&lt;/record-ids&gt;&lt;/item&gt;&lt;/Libraries&gt;"/>
  </w:docVars>
  <w:rsids>
    <w:rsidRoot w:val="00FF4312"/>
    <w:rsid w:val="0000026E"/>
    <w:rsid w:val="00000644"/>
    <w:rsid w:val="00001992"/>
    <w:rsid w:val="00012A46"/>
    <w:rsid w:val="00012F0B"/>
    <w:rsid w:val="000170F8"/>
    <w:rsid w:val="00020CF0"/>
    <w:rsid w:val="00022EDD"/>
    <w:rsid w:val="00027391"/>
    <w:rsid w:val="00032B24"/>
    <w:rsid w:val="0003706C"/>
    <w:rsid w:val="000377A1"/>
    <w:rsid w:val="000413D8"/>
    <w:rsid w:val="00042113"/>
    <w:rsid w:val="00047781"/>
    <w:rsid w:val="000515BA"/>
    <w:rsid w:val="00051B1F"/>
    <w:rsid w:val="0005301F"/>
    <w:rsid w:val="00053859"/>
    <w:rsid w:val="00061CEF"/>
    <w:rsid w:val="00063522"/>
    <w:rsid w:val="00065168"/>
    <w:rsid w:val="0007567F"/>
    <w:rsid w:val="00085CA7"/>
    <w:rsid w:val="000A0A6D"/>
    <w:rsid w:val="000A15FB"/>
    <w:rsid w:val="000A6002"/>
    <w:rsid w:val="000B1E16"/>
    <w:rsid w:val="000B6A72"/>
    <w:rsid w:val="000B7F6D"/>
    <w:rsid w:val="000C3363"/>
    <w:rsid w:val="000C59F9"/>
    <w:rsid w:val="000C5F04"/>
    <w:rsid w:val="000C5F87"/>
    <w:rsid w:val="000C6F66"/>
    <w:rsid w:val="000C7DB5"/>
    <w:rsid w:val="000D01F2"/>
    <w:rsid w:val="000D3918"/>
    <w:rsid w:val="000D48AE"/>
    <w:rsid w:val="000D56E5"/>
    <w:rsid w:val="000D5CBF"/>
    <w:rsid w:val="000D66FB"/>
    <w:rsid w:val="000E69F8"/>
    <w:rsid w:val="000F4D52"/>
    <w:rsid w:val="000F6DCD"/>
    <w:rsid w:val="001024F8"/>
    <w:rsid w:val="0010260D"/>
    <w:rsid w:val="00107107"/>
    <w:rsid w:val="00107B14"/>
    <w:rsid w:val="00113A17"/>
    <w:rsid w:val="00114344"/>
    <w:rsid w:val="00122471"/>
    <w:rsid w:val="0012445A"/>
    <w:rsid w:val="00130197"/>
    <w:rsid w:val="0013052A"/>
    <w:rsid w:val="00131079"/>
    <w:rsid w:val="00142450"/>
    <w:rsid w:val="00142724"/>
    <w:rsid w:val="0014464C"/>
    <w:rsid w:val="00144D60"/>
    <w:rsid w:val="0014719D"/>
    <w:rsid w:val="00153752"/>
    <w:rsid w:val="00156506"/>
    <w:rsid w:val="00163093"/>
    <w:rsid w:val="00163A69"/>
    <w:rsid w:val="001668E1"/>
    <w:rsid w:val="00173F2D"/>
    <w:rsid w:val="0017490A"/>
    <w:rsid w:val="00175072"/>
    <w:rsid w:val="00180740"/>
    <w:rsid w:val="001869C7"/>
    <w:rsid w:val="00191118"/>
    <w:rsid w:val="00191F1E"/>
    <w:rsid w:val="00197415"/>
    <w:rsid w:val="001A32AF"/>
    <w:rsid w:val="001A3924"/>
    <w:rsid w:val="001A459E"/>
    <w:rsid w:val="001A619E"/>
    <w:rsid w:val="001A6715"/>
    <w:rsid w:val="001A7AFE"/>
    <w:rsid w:val="001B03FC"/>
    <w:rsid w:val="001B0D9C"/>
    <w:rsid w:val="001B1DA4"/>
    <w:rsid w:val="001B5E26"/>
    <w:rsid w:val="001C0F1C"/>
    <w:rsid w:val="001D12B0"/>
    <w:rsid w:val="001D3DD4"/>
    <w:rsid w:val="001D4FCB"/>
    <w:rsid w:val="001D7745"/>
    <w:rsid w:val="001E1CE7"/>
    <w:rsid w:val="001E253F"/>
    <w:rsid w:val="001F4FE0"/>
    <w:rsid w:val="001F5267"/>
    <w:rsid w:val="002002F1"/>
    <w:rsid w:val="00200F03"/>
    <w:rsid w:val="002035B1"/>
    <w:rsid w:val="00203649"/>
    <w:rsid w:val="002061F4"/>
    <w:rsid w:val="002068E4"/>
    <w:rsid w:val="00210C91"/>
    <w:rsid w:val="00211C4C"/>
    <w:rsid w:val="00215447"/>
    <w:rsid w:val="002160BB"/>
    <w:rsid w:val="00221DDB"/>
    <w:rsid w:val="00230366"/>
    <w:rsid w:val="00233B4F"/>
    <w:rsid w:val="0023526C"/>
    <w:rsid w:val="00236533"/>
    <w:rsid w:val="00236794"/>
    <w:rsid w:val="00240905"/>
    <w:rsid w:val="00241D2A"/>
    <w:rsid w:val="00246328"/>
    <w:rsid w:val="0024782F"/>
    <w:rsid w:val="00251DBD"/>
    <w:rsid w:val="00260658"/>
    <w:rsid w:val="00263CEE"/>
    <w:rsid w:val="00277DA1"/>
    <w:rsid w:val="002857AA"/>
    <w:rsid w:val="00285D66"/>
    <w:rsid w:val="0028761A"/>
    <w:rsid w:val="0029209C"/>
    <w:rsid w:val="002930D6"/>
    <w:rsid w:val="002937D2"/>
    <w:rsid w:val="00293FB6"/>
    <w:rsid w:val="002948EE"/>
    <w:rsid w:val="00295AB1"/>
    <w:rsid w:val="0029731B"/>
    <w:rsid w:val="00297AA7"/>
    <w:rsid w:val="002A16A8"/>
    <w:rsid w:val="002A2EED"/>
    <w:rsid w:val="002A3C3D"/>
    <w:rsid w:val="002A4D8C"/>
    <w:rsid w:val="002B1E60"/>
    <w:rsid w:val="002B2A98"/>
    <w:rsid w:val="002B2EE0"/>
    <w:rsid w:val="002B3388"/>
    <w:rsid w:val="002B4D1E"/>
    <w:rsid w:val="002C37BE"/>
    <w:rsid w:val="002C5AAC"/>
    <w:rsid w:val="002D58C1"/>
    <w:rsid w:val="002D757E"/>
    <w:rsid w:val="002E2079"/>
    <w:rsid w:val="002E2CDE"/>
    <w:rsid w:val="002E3EB5"/>
    <w:rsid w:val="002F1EBF"/>
    <w:rsid w:val="003001F2"/>
    <w:rsid w:val="00303202"/>
    <w:rsid w:val="0030572C"/>
    <w:rsid w:val="00306323"/>
    <w:rsid w:val="00307823"/>
    <w:rsid w:val="0031208E"/>
    <w:rsid w:val="00312910"/>
    <w:rsid w:val="00313CDA"/>
    <w:rsid w:val="00315BA9"/>
    <w:rsid w:val="003260DE"/>
    <w:rsid w:val="003314BD"/>
    <w:rsid w:val="003334A6"/>
    <w:rsid w:val="0033530D"/>
    <w:rsid w:val="00336823"/>
    <w:rsid w:val="00337B32"/>
    <w:rsid w:val="0034266C"/>
    <w:rsid w:val="00346777"/>
    <w:rsid w:val="00347005"/>
    <w:rsid w:val="003569BD"/>
    <w:rsid w:val="00360825"/>
    <w:rsid w:val="0036297D"/>
    <w:rsid w:val="00363EB2"/>
    <w:rsid w:val="00365C8A"/>
    <w:rsid w:val="0037262C"/>
    <w:rsid w:val="0038365D"/>
    <w:rsid w:val="003858E9"/>
    <w:rsid w:val="0039029F"/>
    <w:rsid w:val="00391B06"/>
    <w:rsid w:val="00396716"/>
    <w:rsid w:val="003A090A"/>
    <w:rsid w:val="003A3170"/>
    <w:rsid w:val="003A3B7C"/>
    <w:rsid w:val="003A48F0"/>
    <w:rsid w:val="003A6ADF"/>
    <w:rsid w:val="003B155E"/>
    <w:rsid w:val="003B2299"/>
    <w:rsid w:val="003B3C06"/>
    <w:rsid w:val="003B6745"/>
    <w:rsid w:val="003C4CF7"/>
    <w:rsid w:val="003C71FD"/>
    <w:rsid w:val="003D2227"/>
    <w:rsid w:val="003D7265"/>
    <w:rsid w:val="003E025A"/>
    <w:rsid w:val="003E0A76"/>
    <w:rsid w:val="003E2EC2"/>
    <w:rsid w:val="003E3EE1"/>
    <w:rsid w:val="003E471E"/>
    <w:rsid w:val="003E5B47"/>
    <w:rsid w:val="003F2A06"/>
    <w:rsid w:val="003F37A9"/>
    <w:rsid w:val="003F4A1E"/>
    <w:rsid w:val="003F4D01"/>
    <w:rsid w:val="004035BF"/>
    <w:rsid w:val="00404FD4"/>
    <w:rsid w:val="00405053"/>
    <w:rsid w:val="004103B0"/>
    <w:rsid w:val="00413D76"/>
    <w:rsid w:val="00414010"/>
    <w:rsid w:val="00415C21"/>
    <w:rsid w:val="004246DD"/>
    <w:rsid w:val="0042549D"/>
    <w:rsid w:val="00430688"/>
    <w:rsid w:val="00441904"/>
    <w:rsid w:val="00442779"/>
    <w:rsid w:val="00442A9C"/>
    <w:rsid w:val="004633C7"/>
    <w:rsid w:val="00472855"/>
    <w:rsid w:val="00472B1E"/>
    <w:rsid w:val="0047614D"/>
    <w:rsid w:val="0047753B"/>
    <w:rsid w:val="004809BF"/>
    <w:rsid w:val="00480C54"/>
    <w:rsid w:val="00481B5A"/>
    <w:rsid w:val="004836A3"/>
    <w:rsid w:val="004838F4"/>
    <w:rsid w:val="00483FC7"/>
    <w:rsid w:val="0048413A"/>
    <w:rsid w:val="00485697"/>
    <w:rsid w:val="00490312"/>
    <w:rsid w:val="00492012"/>
    <w:rsid w:val="00496398"/>
    <w:rsid w:val="004975C2"/>
    <w:rsid w:val="004A1153"/>
    <w:rsid w:val="004A21A0"/>
    <w:rsid w:val="004A21F5"/>
    <w:rsid w:val="004A5224"/>
    <w:rsid w:val="004B376B"/>
    <w:rsid w:val="004C377A"/>
    <w:rsid w:val="004C4151"/>
    <w:rsid w:val="004D3E66"/>
    <w:rsid w:val="004D4DEA"/>
    <w:rsid w:val="004D5515"/>
    <w:rsid w:val="004E4A3A"/>
    <w:rsid w:val="004F0780"/>
    <w:rsid w:val="004F3024"/>
    <w:rsid w:val="004F62B2"/>
    <w:rsid w:val="004F6EE3"/>
    <w:rsid w:val="00501967"/>
    <w:rsid w:val="0050378E"/>
    <w:rsid w:val="0050797D"/>
    <w:rsid w:val="00507E0E"/>
    <w:rsid w:val="00510AFE"/>
    <w:rsid w:val="005114EB"/>
    <w:rsid w:val="00523863"/>
    <w:rsid w:val="00527A77"/>
    <w:rsid w:val="00531138"/>
    <w:rsid w:val="00531F9D"/>
    <w:rsid w:val="00535518"/>
    <w:rsid w:val="00536F57"/>
    <w:rsid w:val="00540F5C"/>
    <w:rsid w:val="005421CD"/>
    <w:rsid w:val="0054242C"/>
    <w:rsid w:val="00542452"/>
    <w:rsid w:val="00542D1A"/>
    <w:rsid w:val="00545ADC"/>
    <w:rsid w:val="00545BFA"/>
    <w:rsid w:val="00554CAB"/>
    <w:rsid w:val="005553EB"/>
    <w:rsid w:val="00562418"/>
    <w:rsid w:val="00562911"/>
    <w:rsid w:val="00570FC9"/>
    <w:rsid w:val="00572CDB"/>
    <w:rsid w:val="00573FDC"/>
    <w:rsid w:val="00574D49"/>
    <w:rsid w:val="00575D24"/>
    <w:rsid w:val="00576F1E"/>
    <w:rsid w:val="0058371D"/>
    <w:rsid w:val="00586C59"/>
    <w:rsid w:val="00587442"/>
    <w:rsid w:val="00590967"/>
    <w:rsid w:val="00594202"/>
    <w:rsid w:val="00596CF5"/>
    <w:rsid w:val="005978BE"/>
    <w:rsid w:val="005A0F6E"/>
    <w:rsid w:val="005A4CD1"/>
    <w:rsid w:val="005B081A"/>
    <w:rsid w:val="005B18D9"/>
    <w:rsid w:val="005B6E41"/>
    <w:rsid w:val="005C165E"/>
    <w:rsid w:val="005C76C4"/>
    <w:rsid w:val="005D2941"/>
    <w:rsid w:val="005D3C1F"/>
    <w:rsid w:val="005E272A"/>
    <w:rsid w:val="005E2E0C"/>
    <w:rsid w:val="005E389A"/>
    <w:rsid w:val="005E493C"/>
    <w:rsid w:val="005F0FF0"/>
    <w:rsid w:val="005F24FA"/>
    <w:rsid w:val="00601062"/>
    <w:rsid w:val="006045AD"/>
    <w:rsid w:val="00614263"/>
    <w:rsid w:val="0061618B"/>
    <w:rsid w:val="006215B4"/>
    <w:rsid w:val="0062507A"/>
    <w:rsid w:val="00627A94"/>
    <w:rsid w:val="00634C85"/>
    <w:rsid w:val="006419A8"/>
    <w:rsid w:val="006433E4"/>
    <w:rsid w:val="00647E08"/>
    <w:rsid w:val="0065198D"/>
    <w:rsid w:val="006534B4"/>
    <w:rsid w:val="0066275C"/>
    <w:rsid w:val="006652C7"/>
    <w:rsid w:val="00672095"/>
    <w:rsid w:val="0067351B"/>
    <w:rsid w:val="0067794E"/>
    <w:rsid w:val="00680D99"/>
    <w:rsid w:val="00684F6C"/>
    <w:rsid w:val="0069320F"/>
    <w:rsid w:val="006973EA"/>
    <w:rsid w:val="006A4B00"/>
    <w:rsid w:val="006B1C18"/>
    <w:rsid w:val="006B3AC7"/>
    <w:rsid w:val="006B4FCD"/>
    <w:rsid w:val="006B5235"/>
    <w:rsid w:val="006B7296"/>
    <w:rsid w:val="006C2A14"/>
    <w:rsid w:val="006C2FFE"/>
    <w:rsid w:val="006D781F"/>
    <w:rsid w:val="006E0648"/>
    <w:rsid w:val="006E0FB5"/>
    <w:rsid w:val="006E1B3D"/>
    <w:rsid w:val="006E21BD"/>
    <w:rsid w:val="006E2750"/>
    <w:rsid w:val="006E3252"/>
    <w:rsid w:val="006E7863"/>
    <w:rsid w:val="00700433"/>
    <w:rsid w:val="007011BB"/>
    <w:rsid w:val="007016DB"/>
    <w:rsid w:val="007076EF"/>
    <w:rsid w:val="007260E2"/>
    <w:rsid w:val="00727D9E"/>
    <w:rsid w:val="00730BB7"/>
    <w:rsid w:val="007342DD"/>
    <w:rsid w:val="00746E11"/>
    <w:rsid w:val="00750229"/>
    <w:rsid w:val="00750790"/>
    <w:rsid w:val="00750B82"/>
    <w:rsid w:val="00753AE1"/>
    <w:rsid w:val="007552E5"/>
    <w:rsid w:val="0075589D"/>
    <w:rsid w:val="00757DE2"/>
    <w:rsid w:val="00766A04"/>
    <w:rsid w:val="00766E73"/>
    <w:rsid w:val="007703D8"/>
    <w:rsid w:val="00770581"/>
    <w:rsid w:val="00775E95"/>
    <w:rsid w:val="007954EF"/>
    <w:rsid w:val="007A2815"/>
    <w:rsid w:val="007A3EDA"/>
    <w:rsid w:val="007A44E8"/>
    <w:rsid w:val="007B0CA6"/>
    <w:rsid w:val="007B2987"/>
    <w:rsid w:val="007B2C3B"/>
    <w:rsid w:val="007B3B72"/>
    <w:rsid w:val="007C0943"/>
    <w:rsid w:val="007C11D0"/>
    <w:rsid w:val="007C2805"/>
    <w:rsid w:val="007C3D48"/>
    <w:rsid w:val="007C70FD"/>
    <w:rsid w:val="007D256C"/>
    <w:rsid w:val="007D51DC"/>
    <w:rsid w:val="007D6182"/>
    <w:rsid w:val="007E14CF"/>
    <w:rsid w:val="007E2FD7"/>
    <w:rsid w:val="007E3A7B"/>
    <w:rsid w:val="007E78F1"/>
    <w:rsid w:val="007F018E"/>
    <w:rsid w:val="007F1803"/>
    <w:rsid w:val="007F3EA8"/>
    <w:rsid w:val="007F4BA4"/>
    <w:rsid w:val="007F5321"/>
    <w:rsid w:val="007F6E40"/>
    <w:rsid w:val="00804566"/>
    <w:rsid w:val="00815090"/>
    <w:rsid w:val="0081656E"/>
    <w:rsid w:val="0082129F"/>
    <w:rsid w:val="00821EC6"/>
    <w:rsid w:val="00825AB3"/>
    <w:rsid w:val="008316B5"/>
    <w:rsid w:val="0083448D"/>
    <w:rsid w:val="008418B4"/>
    <w:rsid w:val="0084509D"/>
    <w:rsid w:val="00854B85"/>
    <w:rsid w:val="00857A8E"/>
    <w:rsid w:val="00860C41"/>
    <w:rsid w:val="00862865"/>
    <w:rsid w:val="00866D3B"/>
    <w:rsid w:val="00877782"/>
    <w:rsid w:val="00885A96"/>
    <w:rsid w:val="008908CF"/>
    <w:rsid w:val="0089099C"/>
    <w:rsid w:val="008926D6"/>
    <w:rsid w:val="0089562B"/>
    <w:rsid w:val="00896431"/>
    <w:rsid w:val="00897412"/>
    <w:rsid w:val="008A0525"/>
    <w:rsid w:val="008A134C"/>
    <w:rsid w:val="008A135A"/>
    <w:rsid w:val="008B1F86"/>
    <w:rsid w:val="008C004A"/>
    <w:rsid w:val="008C009E"/>
    <w:rsid w:val="008C1677"/>
    <w:rsid w:val="008C2BB7"/>
    <w:rsid w:val="008C512E"/>
    <w:rsid w:val="008E4D6F"/>
    <w:rsid w:val="008F20F2"/>
    <w:rsid w:val="008F645E"/>
    <w:rsid w:val="00901B03"/>
    <w:rsid w:val="00906422"/>
    <w:rsid w:val="009066D4"/>
    <w:rsid w:val="009067DF"/>
    <w:rsid w:val="009108AD"/>
    <w:rsid w:val="00910EFA"/>
    <w:rsid w:val="00913369"/>
    <w:rsid w:val="00913F61"/>
    <w:rsid w:val="00914812"/>
    <w:rsid w:val="0091597D"/>
    <w:rsid w:val="00915ACF"/>
    <w:rsid w:val="00920F29"/>
    <w:rsid w:val="009231A4"/>
    <w:rsid w:val="00926ABB"/>
    <w:rsid w:val="0092761E"/>
    <w:rsid w:val="00927660"/>
    <w:rsid w:val="00927DDB"/>
    <w:rsid w:val="0093362C"/>
    <w:rsid w:val="009341C4"/>
    <w:rsid w:val="009357A7"/>
    <w:rsid w:val="009368B4"/>
    <w:rsid w:val="00951E8C"/>
    <w:rsid w:val="00951F8F"/>
    <w:rsid w:val="0096102E"/>
    <w:rsid w:val="0096415F"/>
    <w:rsid w:val="00966ADE"/>
    <w:rsid w:val="0097113B"/>
    <w:rsid w:val="009723B0"/>
    <w:rsid w:val="009822D0"/>
    <w:rsid w:val="009826F7"/>
    <w:rsid w:val="009872CF"/>
    <w:rsid w:val="00991A91"/>
    <w:rsid w:val="00992957"/>
    <w:rsid w:val="009958F2"/>
    <w:rsid w:val="00996C4D"/>
    <w:rsid w:val="00996EF8"/>
    <w:rsid w:val="00996F4D"/>
    <w:rsid w:val="009A0B6B"/>
    <w:rsid w:val="009B211F"/>
    <w:rsid w:val="009D13B4"/>
    <w:rsid w:val="009D478A"/>
    <w:rsid w:val="009D7FEF"/>
    <w:rsid w:val="009E0A69"/>
    <w:rsid w:val="009E1928"/>
    <w:rsid w:val="009E1B4F"/>
    <w:rsid w:val="009E79C0"/>
    <w:rsid w:val="009F51B4"/>
    <w:rsid w:val="009F554B"/>
    <w:rsid w:val="009F6EF0"/>
    <w:rsid w:val="009F78A4"/>
    <w:rsid w:val="00A003C0"/>
    <w:rsid w:val="00A133DC"/>
    <w:rsid w:val="00A1491D"/>
    <w:rsid w:val="00A15146"/>
    <w:rsid w:val="00A31152"/>
    <w:rsid w:val="00A3299D"/>
    <w:rsid w:val="00A32BBC"/>
    <w:rsid w:val="00A33DC0"/>
    <w:rsid w:val="00A354A1"/>
    <w:rsid w:val="00A43135"/>
    <w:rsid w:val="00A518F1"/>
    <w:rsid w:val="00A534DB"/>
    <w:rsid w:val="00A61556"/>
    <w:rsid w:val="00A63213"/>
    <w:rsid w:val="00A6502C"/>
    <w:rsid w:val="00A65FDE"/>
    <w:rsid w:val="00A66DE0"/>
    <w:rsid w:val="00A77823"/>
    <w:rsid w:val="00A82D2E"/>
    <w:rsid w:val="00A82D6E"/>
    <w:rsid w:val="00A8517F"/>
    <w:rsid w:val="00A929CD"/>
    <w:rsid w:val="00A929F5"/>
    <w:rsid w:val="00A92BE1"/>
    <w:rsid w:val="00A93109"/>
    <w:rsid w:val="00A96513"/>
    <w:rsid w:val="00A96B2F"/>
    <w:rsid w:val="00AA38B0"/>
    <w:rsid w:val="00AA5E95"/>
    <w:rsid w:val="00AA75C7"/>
    <w:rsid w:val="00AA7B4E"/>
    <w:rsid w:val="00AB29D3"/>
    <w:rsid w:val="00AB5099"/>
    <w:rsid w:val="00AB70EE"/>
    <w:rsid w:val="00AB795F"/>
    <w:rsid w:val="00AC297E"/>
    <w:rsid w:val="00AD1689"/>
    <w:rsid w:val="00AD25E4"/>
    <w:rsid w:val="00AE16CE"/>
    <w:rsid w:val="00AE18A3"/>
    <w:rsid w:val="00AE4094"/>
    <w:rsid w:val="00AE5293"/>
    <w:rsid w:val="00AE6335"/>
    <w:rsid w:val="00AF1AEC"/>
    <w:rsid w:val="00AF4432"/>
    <w:rsid w:val="00AF670B"/>
    <w:rsid w:val="00AF7966"/>
    <w:rsid w:val="00B00AE2"/>
    <w:rsid w:val="00B05C98"/>
    <w:rsid w:val="00B07C7C"/>
    <w:rsid w:val="00B07D55"/>
    <w:rsid w:val="00B10EEA"/>
    <w:rsid w:val="00B11C4F"/>
    <w:rsid w:val="00B17536"/>
    <w:rsid w:val="00B3046B"/>
    <w:rsid w:val="00B3200B"/>
    <w:rsid w:val="00B35558"/>
    <w:rsid w:val="00B4662C"/>
    <w:rsid w:val="00B51131"/>
    <w:rsid w:val="00B63360"/>
    <w:rsid w:val="00B655B5"/>
    <w:rsid w:val="00B818B5"/>
    <w:rsid w:val="00B83484"/>
    <w:rsid w:val="00B836D7"/>
    <w:rsid w:val="00B84825"/>
    <w:rsid w:val="00B85E4D"/>
    <w:rsid w:val="00B91B95"/>
    <w:rsid w:val="00B9417D"/>
    <w:rsid w:val="00B95C07"/>
    <w:rsid w:val="00B965B5"/>
    <w:rsid w:val="00BA495B"/>
    <w:rsid w:val="00BA72F4"/>
    <w:rsid w:val="00BB0241"/>
    <w:rsid w:val="00BB0F90"/>
    <w:rsid w:val="00BB2C4D"/>
    <w:rsid w:val="00BB381D"/>
    <w:rsid w:val="00BB691B"/>
    <w:rsid w:val="00BC5741"/>
    <w:rsid w:val="00BC60AD"/>
    <w:rsid w:val="00BC725D"/>
    <w:rsid w:val="00BD139D"/>
    <w:rsid w:val="00BD2C9B"/>
    <w:rsid w:val="00BD2FED"/>
    <w:rsid w:val="00BD39A4"/>
    <w:rsid w:val="00BD543C"/>
    <w:rsid w:val="00BD7C3F"/>
    <w:rsid w:val="00BE10EF"/>
    <w:rsid w:val="00BE33EC"/>
    <w:rsid w:val="00BE46ED"/>
    <w:rsid w:val="00BF22F2"/>
    <w:rsid w:val="00BF6F0E"/>
    <w:rsid w:val="00C05EE0"/>
    <w:rsid w:val="00C143B4"/>
    <w:rsid w:val="00C14F0F"/>
    <w:rsid w:val="00C17695"/>
    <w:rsid w:val="00C3555D"/>
    <w:rsid w:val="00C36CF2"/>
    <w:rsid w:val="00C41629"/>
    <w:rsid w:val="00C42884"/>
    <w:rsid w:val="00C437D0"/>
    <w:rsid w:val="00C525C5"/>
    <w:rsid w:val="00C526A8"/>
    <w:rsid w:val="00C5310A"/>
    <w:rsid w:val="00C631F5"/>
    <w:rsid w:val="00C64A73"/>
    <w:rsid w:val="00C66F42"/>
    <w:rsid w:val="00C81CB6"/>
    <w:rsid w:val="00C84009"/>
    <w:rsid w:val="00C85EF7"/>
    <w:rsid w:val="00C9020F"/>
    <w:rsid w:val="00C91632"/>
    <w:rsid w:val="00C93DFF"/>
    <w:rsid w:val="00C9494C"/>
    <w:rsid w:val="00CA7608"/>
    <w:rsid w:val="00CB1F28"/>
    <w:rsid w:val="00CB4DCE"/>
    <w:rsid w:val="00CB5A37"/>
    <w:rsid w:val="00CC2BCC"/>
    <w:rsid w:val="00CC7680"/>
    <w:rsid w:val="00CD07A5"/>
    <w:rsid w:val="00CD13D8"/>
    <w:rsid w:val="00CD424D"/>
    <w:rsid w:val="00CD7DC9"/>
    <w:rsid w:val="00CE1127"/>
    <w:rsid w:val="00CE297F"/>
    <w:rsid w:val="00CE65D1"/>
    <w:rsid w:val="00CF1865"/>
    <w:rsid w:val="00CF31DA"/>
    <w:rsid w:val="00CF4348"/>
    <w:rsid w:val="00CF7484"/>
    <w:rsid w:val="00CF7C00"/>
    <w:rsid w:val="00D01721"/>
    <w:rsid w:val="00D1038A"/>
    <w:rsid w:val="00D11302"/>
    <w:rsid w:val="00D14517"/>
    <w:rsid w:val="00D1630D"/>
    <w:rsid w:val="00D25B92"/>
    <w:rsid w:val="00D33148"/>
    <w:rsid w:val="00D3430B"/>
    <w:rsid w:val="00D3652D"/>
    <w:rsid w:val="00D41009"/>
    <w:rsid w:val="00D423AB"/>
    <w:rsid w:val="00D42E8F"/>
    <w:rsid w:val="00D438BA"/>
    <w:rsid w:val="00D53BAB"/>
    <w:rsid w:val="00D541D6"/>
    <w:rsid w:val="00D549BF"/>
    <w:rsid w:val="00D60FBA"/>
    <w:rsid w:val="00D62563"/>
    <w:rsid w:val="00D64590"/>
    <w:rsid w:val="00D74BE7"/>
    <w:rsid w:val="00D751FA"/>
    <w:rsid w:val="00D77765"/>
    <w:rsid w:val="00D82B4E"/>
    <w:rsid w:val="00D8772A"/>
    <w:rsid w:val="00D87BEE"/>
    <w:rsid w:val="00D909BD"/>
    <w:rsid w:val="00D94C87"/>
    <w:rsid w:val="00D94E8D"/>
    <w:rsid w:val="00D96D3F"/>
    <w:rsid w:val="00DA5C24"/>
    <w:rsid w:val="00DA5F44"/>
    <w:rsid w:val="00DB0396"/>
    <w:rsid w:val="00DB0F4D"/>
    <w:rsid w:val="00DB377E"/>
    <w:rsid w:val="00DB480D"/>
    <w:rsid w:val="00DB6C60"/>
    <w:rsid w:val="00DC058B"/>
    <w:rsid w:val="00DC1132"/>
    <w:rsid w:val="00DC5B17"/>
    <w:rsid w:val="00DC70C7"/>
    <w:rsid w:val="00DD2709"/>
    <w:rsid w:val="00DD3EA5"/>
    <w:rsid w:val="00DD53B5"/>
    <w:rsid w:val="00DD72DD"/>
    <w:rsid w:val="00DE0B03"/>
    <w:rsid w:val="00DF0208"/>
    <w:rsid w:val="00DF0BA3"/>
    <w:rsid w:val="00DF1457"/>
    <w:rsid w:val="00DF1D7F"/>
    <w:rsid w:val="00DF52FE"/>
    <w:rsid w:val="00DF599C"/>
    <w:rsid w:val="00DF77CE"/>
    <w:rsid w:val="00E0222E"/>
    <w:rsid w:val="00E046EF"/>
    <w:rsid w:val="00E04CDF"/>
    <w:rsid w:val="00E077D1"/>
    <w:rsid w:val="00E07C20"/>
    <w:rsid w:val="00E07F4E"/>
    <w:rsid w:val="00E14167"/>
    <w:rsid w:val="00E167FE"/>
    <w:rsid w:val="00E171A8"/>
    <w:rsid w:val="00E21DB4"/>
    <w:rsid w:val="00E255C5"/>
    <w:rsid w:val="00E31464"/>
    <w:rsid w:val="00E316C9"/>
    <w:rsid w:val="00E325A4"/>
    <w:rsid w:val="00E32FF6"/>
    <w:rsid w:val="00E36EA0"/>
    <w:rsid w:val="00E42A75"/>
    <w:rsid w:val="00E44626"/>
    <w:rsid w:val="00E5138D"/>
    <w:rsid w:val="00E52705"/>
    <w:rsid w:val="00E534B4"/>
    <w:rsid w:val="00E56197"/>
    <w:rsid w:val="00E60CAA"/>
    <w:rsid w:val="00E619D7"/>
    <w:rsid w:val="00E67A05"/>
    <w:rsid w:val="00E7159E"/>
    <w:rsid w:val="00E7281D"/>
    <w:rsid w:val="00E74561"/>
    <w:rsid w:val="00E76E52"/>
    <w:rsid w:val="00E778E3"/>
    <w:rsid w:val="00E80BA1"/>
    <w:rsid w:val="00E8178A"/>
    <w:rsid w:val="00E81E53"/>
    <w:rsid w:val="00E84A83"/>
    <w:rsid w:val="00E84D13"/>
    <w:rsid w:val="00E86253"/>
    <w:rsid w:val="00E90784"/>
    <w:rsid w:val="00E97517"/>
    <w:rsid w:val="00EA153B"/>
    <w:rsid w:val="00EA2732"/>
    <w:rsid w:val="00EA4666"/>
    <w:rsid w:val="00EA6AA1"/>
    <w:rsid w:val="00EB01DC"/>
    <w:rsid w:val="00EB0BA3"/>
    <w:rsid w:val="00EB15DA"/>
    <w:rsid w:val="00EB33EA"/>
    <w:rsid w:val="00EC08E8"/>
    <w:rsid w:val="00ED7AD1"/>
    <w:rsid w:val="00EE1437"/>
    <w:rsid w:val="00EE39D4"/>
    <w:rsid w:val="00EE4F94"/>
    <w:rsid w:val="00EE6C55"/>
    <w:rsid w:val="00EE7036"/>
    <w:rsid w:val="00EF2EE5"/>
    <w:rsid w:val="00EF7595"/>
    <w:rsid w:val="00F05591"/>
    <w:rsid w:val="00F07D42"/>
    <w:rsid w:val="00F1283E"/>
    <w:rsid w:val="00F13546"/>
    <w:rsid w:val="00F16D35"/>
    <w:rsid w:val="00F23FA1"/>
    <w:rsid w:val="00F26065"/>
    <w:rsid w:val="00F34D83"/>
    <w:rsid w:val="00F40C98"/>
    <w:rsid w:val="00F44B41"/>
    <w:rsid w:val="00F52F57"/>
    <w:rsid w:val="00F56470"/>
    <w:rsid w:val="00F63B03"/>
    <w:rsid w:val="00F66F7C"/>
    <w:rsid w:val="00F675E5"/>
    <w:rsid w:val="00F72DA3"/>
    <w:rsid w:val="00F73E40"/>
    <w:rsid w:val="00F77E7B"/>
    <w:rsid w:val="00F81312"/>
    <w:rsid w:val="00F82493"/>
    <w:rsid w:val="00F82680"/>
    <w:rsid w:val="00F854A6"/>
    <w:rsid w:val="00F85A22"/>
    <w:rsid w:val="00F95135"/>
    <w:rsid w:val="00FB2AF2"/>
    <w:rsid w:val="00FB4491"/>
    <w:rsid w:val="00FD289E"/>
    <w:rsid w:val="00FD3D70"/>
    <w:rsid w:val="00FD4076"/>
    <w:rsid w:val="00FD427A"/>
    <w:rsid w:val="00FD455E"/>
    <w:rsid w:val="00FE2984"/>
    <w:rsid w:val="00FE3321"/>
    <w:rsid w:val="00FF4312"/>
    <w:rsid w:val="00FF7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53438"/>
  <w15:chartTrackingRefBased/>
  <w15:docId w15:val="{23C2E7EC-2CE4-4924-87C3-70BCEC48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AA7B4E"/>
    <w:pPr>
      <w:autoSpaceDE w:val="0"/>
      <w:autoSpaceDN w:val="0"/>
      <w:ind w:left="224"/>
      <w:jc w:val="left"/>
      <w:outlineLvl w:val="0"/>
    </w:pPr>
    <w:rPr>
      <w:rFonts w:ascii="微软雅黑" w:eastAsia="微软雅黑" w:hAnsi="微软雅黑" w:cs="微软雅黑"/>
      <w:b/>
      <w:bCs/>
      <w:kern w:val="0"/>
      <w:sz w:val="24"/>
      <w:szCs w:val="24"/>
    </w:rPr>
  </w:style>
  <w:style w:type="paragraph" w:styleId="2">
    <w:name w:val="heading 2"/>
    <w:basedOn w:val="a"/>
    <w:next w:val="a"/>
    <w:link w:val="20"/>
    <w:uiPriority w:val="9"/>
    <w:unhideWhenUsed/>
    <w:qFormat/>
    <w:rsid w:val="005F24FA"/>
    <w:pPr>
      <w:keepNext/>
      <w:keepLines/>
      <w:spacing w:after="120" w:line="360" w:lineRule="auto"/>
      <w:outlineLvl w:val="1"/>
    </w:pPr>
    <w:rPr>
      <w:rFonts w:ascii="Arial" w:eastAsiaTheme="majorEastAsia"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795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B795F"/>
    <w:rPr>
      <w:sz w:val="18"/>
      <w:szCs w:val="18"/>
    </w:rPr>
  </w:style>
  <w:style w:type="paragraph" w:styleId="a5">
    <w:name w:val="footer"/>
    <w:basedOn w:val="a"/>
    <w:link w:val="a6"/>
    <w:uiPriority w:val="99"/>
    <w:unhideWhenUsed/>
    <w:rsid w:val="00AB795F"/>
    <w:pPr>
      <w:tabs>
        <w:tab w:val="center" w:pos="4153"/>
        <w:tab w:val="right" w:pos="8306"/>
      </w:tabs>
      <w:snapToGrid w:val="0"/>
      <w:jc w:val="left"/>
    </w:pPr>
    <w:rPr>
      <w:sz w:val="18"/>
      <w:szCs w:val="18"/>
    </w:rPr>
  </w:style>
  <w:style w:type="character" w:customStyle="1" w:styleId="a6">
    <w:name w:val="页脚 字符"/>
    <w:basedOn w:val="a0"/>
    <w:link w:val="a5"/>
    <w:uiPriority w:val="99"/>
    <w:rsid w:val="00AB795F"/>
    <w:rPr>
      <w:sz w:val="18"/>
      <w:szCs w:val="18"/>
    </w:rPr>
  </w:style>
  <w:style w:type="table" w:customStyle="1" w:styleId="TableNormal">
    <w:name w:val="Table Normal"/>
    <w:uiPriority w:val="2"/>
    <w:semiHidden/>
    <w:unhideWhenUsed/>
    <w:qFormat/>
    <w:rsid w:val="00AB795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AB795F"/>
    <w:pPr>
      <w:autoSpaceDE w:val="0"/>
      <w:autoSpaceDN w:val="0"/>
      <w:jc w:val="left"/>
    </w:pPr>
    <w:rPr>
      <w:rFonts w:ascii="宋体" w:eastAsia="宋体" w:hAnsi="宋体" w:cs="宋体"/>
      <w:kern w:val="0"/>
      <w:sz w:val="24"/>
      <w:szCs w:val="24"/>
    </w:rPr>
  </w:style>
  <w:style w:type="character" w:customStyle="1" w:styleId="a8">
    <w:name w:val="正文文本 字符"/>
    <w:basedOn w:val="a0"/>
    <w:link w:val="a7"/>
    <w:uiPriority w:val="1"/>
    <w:rsid w:val="00AB795F"/>
    <w:rPr>
      <w:rFonts w:ascii="宋体" w:eastAsia="宋体" w:hAnsi="宋体" w:cs="宋体"/>
      <w:kern w:val="0"/>
      <w:sz w:val="24"/>
      <w:szCs w:val="24"/>
    </w:rPr>
  </w:style>
  <w:style w:type="character" w:customStyle="1" w:styleId="10">
    <w:name w:val="标题 1 字符"/>
    <w:basedOn w:val="a0"/>
    <w:link w:val="1"/>
    <w:uiPriority w:val="9"/>
    <w:rsid w:val="00AA7B4E"/>
    <w:rPr>
      <w:rFonts w:ascii="微软雅黑" w:eastAsia="微软雅黑" w:hAnsi="微软雅黑" w:cs="微软雅黑"/>
      <w:b/>
      <w:bCs/>
      <w:kern w:val="0"/>
      <w:sz w:val="24"/>
      <w:szCs w:val="24"/>
    </w:rPr>
  </w:style>
  <w:style w:type="paragraph" w:customStyle="1" w:styleId="TableParagraph">
    <w:name w:val="Table Paragraph"/>
    <w:basedOn w:val="a"/>
    <w:uiPriority w:val="1"/>
    <w:qFormat/>
    <w:rsid w:val="00AA7B4E"/>
    <w:pPr>
      <w:autoSpaceDE w:val="0"/>
      <w:autoSpaceDN w:val="0"/>
      <w:jc w:val="left"/>
    </w:pPr>
    <w:rPr>
      <w:rFonts w:ascii="宋体" w:eastAsia="宋体" w:hAnsi="宋体" w:cs="宋体"/>
      <w:kern w:val="0"/>
      <w:sz w:val="22"/>
    </w:rPr>
  </w:style>
  <w:style w:type="character" w:customStyle="1" w:styleId="20">
    <w:name w:val="标题 2 字符"/>
    <w:basedOn w:val="a0"/>
    <w:link w:val="2"/>
    <w:uiPriority w:val="9"/>
    <w:rsid w:val="005F24FA"/>
    <w:rPr>
      <w:rFonts w:ascii="Arial" w:eastAsiaTheme="majorEastAsia" w:hAnsi="Arial" w:cs="Arial"/>
      <w:b/>
      <w:bCs/>
      <w:sz w:val="24"/>
      <w:szCs w:val="24"/>
    </w:rPr>
  </w:style>
  <w:style w:type="character" w:styleId="a9">
    <w:name w:val="Hyperlink"/>
    <w:basedOn w:val="a0"/>
    <w:uiPriority w:val="99"/>
    <w:unhideWhenUsed/>
    <w:rsid w:val="00E619D7"/>
    <w:rPr>
      <w:color w:val="0563C1" w:themeColor="hyperlink"/>
      <w:u w:val="single"/>
    </w:rPr>
  </w:style>
  <w:style w:type="paragraph" w:styleId="aa">
    <w:name w:val="Title"/>
    <w:basedOn w:val="a"/>
    <w:next w:val="a"/>
    <w:link w:val="ab"/>
    <w:uiPriority w:val="10"/>
    <w:qFormat/>
    <w:rsid w:val="00E619D7"/>
    <w:pPr>
      <w:widowControl/>
      <w:spacing w:after="240" w:line="480" w:lineRule="auto"/>
      <w:contextualSpacing/>
    </w:pPr>
    <w:rPr>
      <w:rFonts w:eastAsiaTheme="majorEastAsia" w:cstheme="majorBidi"/>
      <w:b/>
      <w:spacing w:val="-10"/>
      <w:kern w:val="28"/>
      <w:sz w:val="32"/>
      <w:szCs w:val="32"/>
      <w:lang w:val="en-GB"/>
    </w:rPr>
  </w:style>
  <w:style w:type="character" w:customStyle="1" w:styleId="ab">
    <w:name w:val="标题 字符"/>
    <w:basedOn w:val="a0"/>
    <w:link w:val="aa"/>
    <w:uiPriority w:val="10"/>
    <w:rsid w:val="00E619D7"/>
    <w:rPr>
      <w:rFonts w:eastAsiaTheme="majorEastAsia" w:cstheme="majorBidi"/>
      <w:b/>
      <w:spacing w:val="-10"/>
      <w:kern w:val="28"/>
      <w:sz w:val="32"/>
      <w:szCs w:val="32"/>
      <w:lang w:val="en-GB"/>
    </w:rPr>
  </w:style>
  <w:style w:type="paragraph" w:styleId="ac">
    <w:name w:val="Bibliography"/>
    <w:basedOn w:val="a"/>
    <w:next w:val="a"/>
    <w:uiPriority w:val="37"/>
    <w:unhideWhenUsed/>
    <w:rsid w:val="00E04CDF"/>
  </w:style>
  <w:style w:type="table" w:styleId="ad">
    <w:name w:val="Table Grid"/>
    <w:basedOn w:val="a1"/>
    <w:uiPriority w:val="39"/>
    <w:rsid w:val="00E0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04CDF"/>
    <w:pPr>
      <w:ind w:firstLineChars="200" w:firstLine="420"/>
    </w:pPr>
  </w:style>
  <w:style w:type="paragraph" w:customStyle="1" w:styleId="EndNoteBibliography">
    <w:name w:val="EndNote Bibliography"/>
    <w:basedOn w:val="a"/>
    <w:link w:val="EndNoteBibliography0"/>
    <w:rsid w:val="00B11C4F"/>
    <w:rPr>
      <w:rFonts w:ascii="等线 Light" w:eastAsia="等线 Light" w:hAnsi="等线 Light"/>
      <w:noProof/>
      <w:sz w:val="20"/>
    </w:rPr>
  </w:style>
  <w:style w:type="character" w:customStyle="1" w:styleId="EndNoteBibliography0">
    <w:name w:val="EndNote Bibliography 字符"/>
    <w:basedOn w:val="a0"/>
    <w:link w:val="EndNoteBibliography"/>
    <w:rsid w:val="00B11C4F"/>
    <w:rPr>
      <w:rFonts w:ascii="等线 Light" w:eastAsia="等线 Light" w:hAnsi="等线 Light"/>
      <w:noProof/>
      <w:sz w:val="20"/>
    </w:rPr>
  </w:style>
  <w:style w:type="paragraph" w:styleId="af">
    <w:name w:val="caption"/>
    <w:basedOn w:val="a"/>
    <w:next w:val="a"/>
    <w:uiPriority w:val="35"/>
    <w:unhideWhenUsed/>
    <w:qFormat/>
    <w:rsid w:val="00FD289E"/>
    <w:rPr>
      <w:rFonts w:asciiTheme="majorHAnsi" w:eastAsia="黑体" w:hAnsiTheme="majorHAnsi" w:cstheme="majorBidi"/>
      <w:sz w:val="20"/>
      <w:szCs w:val="20"/>
    </w:rPr>
  </w:style>
  <w:style w:type="paragraph" w:styleId="TOC">
    <w:name w:val="TOC Heading"/>
    <w:basedOn w:val="1"/>
    <w:next w:val="a"/>
    <w:uiPriority w:val="39"/>
    <w:unhideWhenUsed/>
    <w:qFormat/>
    <w:rsid w:val="0067351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a"/>
    <w:next w:val="a"/>
    <w:autoRedefine/>
    <w:uiPriority w:val="39"/>
    <w:unhideWhenUsed/>
    <w:rsid w:val="0067351B"/>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67351B"/>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67351B"/>
    <w:pPr>
      <w:widowControl/>
      <w:spacing w:after="100" w:line="259" w:lineRule="auto"/>
      <w:ind w:left="440"/>
      <w:jc w:val="left"/>
    </w:pPr>
    <w:rPr>
      <w:rFonts w:cs="Times New Roman"/>
      <w:kern w:val="0"/>
      <w:sz w:val="22"/>
    </w:rPr>
  </w:style>
  <w:style w:type="paragraph" w:styleId="af0">
    <w:name w:val="table of figures"/>
    <w:basedOn w:val="a"/>
    <w:next w:val="a"/>
    <w:uiPriority w:val="99"/>
    <w:unhideWhenUsed/>
    <w:rsid w:val="0067351B"/>
    <w:pPr>
      <w:ind w:leftChars="200" w:left="200" w:hangingChars="200" w:hanging="200"/>
    </w:pPr>
  </w:style>
  <w:style w:type="paragraph" w:customStyle="1" w:styleId="EndNoteBibliographyTitle">
    <w:name w:val="EndNote Bibliography Title"/>
    <w:basedOn w:val="a"/>
    <w:link w:val="EndNoteBibliographyTitle0"/>
    <w:rsid w:val="009108AD"/>
    <w:pPr>
      <w:jc w:val="center"/>
    </w:pPr>
    <w:rPr>
      <w:rFonts w:ascii="等线 Light" w:eastAsia="等线 Light" w:hAnsi="等线 Light"/>
      <w:noProof/>
      <w:sz w:val="20"/>
    </w:rPr>
  </w:style>
  <w:style w:type="character" w:customStyle="1" w:styleId="EndNoteBibliographyTitle0">
    <w:name w:val="EndNote Bibliography Title 字符"/>
    <w:basedOn w:val="a0"/>
    <w:link w:val="EndNoteBibliographyTitle"/>
    <w:rsid w:val="009108AD"/>
    <w:rPr>
      <w:rFonts w:ascii="等线 Light" w:eastAsia="等线 Light" w:hAnsi="等线 Light"/>
      <w:noProof/>
      <w:sz w:val="20"/>
    </w:rPr>
  </w:style>
  <w:style w:type="character" w:styleId="af1">
    <w:name w:val="Unresolved Mention"/>
    <w:basedOn w:val="a0"/>
    <w:uiPriority w:val="99"/>
    <w:semiHidden/>
    <w:unhideWhenUsed/>
    <w:rsid w:val="00BE46ED"/>
    <w:rPr>
      <w:color w:val="605E5C"/>
      <w:shd w:val="clear" w:color="auto" w:fill="E1DFDD"/>
    </w:rPr>
  </w:style>
  <w:style w:type="character" w:styleId="af2">
    <w:name w:val="FollowedHyperlink"/>
    <w:basedOn w:val="a0"/>
    <w:uiPriority w:val="99"/>
    <w:semiHidden/>
    <w:unhideWhenUsed/>
    <w:rsid w:val="00A003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90022">
      <w:bodyDiv w:val="1"/>
      <w:marLeft w:val="0"/>
      <w:marRight w:val="0"/>
      <w:marTop w:val="0"/>
      <w:marBottom w:val="0"/>
      <w:divBdr>
        <w:top w:val="none" w:sz="0" w:space="0" w:color="auto"/>
        <w:left w:val="none" w:sz="0" w:space="0" w:color="auto"/>
        <w:bottom w:val="none" w:sz="0" w:space="0" w:color="auto"/>
        <w:right w:val="none" w:sz="0" w:space="0" w:color="auto"/>
      </w:divBdr>
    </w:div>
    <w:div w:id="287011565">
      <w:bodyDiv w:val="1"/>
      <w:marLeft w:val="0"/>
      <w:marRight w:val="0"/>
      <w:marTop w:val="0"/>
      <w:marBottom w:val="0"/>
      <w:divBdr>
        <w:top w:val="none" w:sz="0" w:space="0" w:color="auto"/>
        <w:left w:val="none" w:sz="0" w:space="0" w:color="auto"/>
        <w:bottom w:val="none" w:sz="0" w:space="0" w:color="auto"/>
        <w:right w:val="none" w:sz="0" w:space="0" w:color="auto"/>
      </w:divBdr>
    </w:div>
    <w:div w:id="462162397">
      <w:bodyDiv w:val="1"/>
      <w:marLeft w:val="0"/>
      <w:marRight w:val="0"/>
      <w:marTop w:val="0"/>
      <w:marBottom w:val="0"/>
      <w:divBdr>
        <w:top w:val="none" w:sz="0" w:space="0" w:color="auto"/>
        <w:left w:val="none" w:sz="0" w:space="0" w:color="auto"/>
        <w:bottom w:val="none" w:sz="0" w:space="0" w:color="auto"/>
        <w:right w:val="none" w:sz="0" w:space="0" w:color="auto"/>
      </w:divBdr>
    </w:div>
    <w:div w:id="576086683">
      <w:bodyDiv w:val="1"/>
      <w:marLeft w:val="0"/>
      <w:marRight w:val="0"/>
      <w:marTop w:val="0"/>
      <w:marBottom w:val="0"/>
      <w:divBdr>
        <w:top w:val="none" w:sz="0" w:space="0" w:color="auto"/>
        <w:left w:val="none" w:sz="0" w:space="0" w:color="auto"/>
        <w:bottom w:val="none" w:sz="0" w:space="0" w:color="auto"/>
        <w:right w:val="none" w:sz="0" w:space="0" w:color="auto"/>
      </w:divBdr>
    </w:div>
    <w:div w:id="1236013674">
      <w:bodyDiv w:val="1"/>
      <w:marLeft w:val="0"/>
      <w:marRight w:val="0"/>
      <w:marTop w:val="0"/>
      <w:marBottom w:val="0"/>
      <w:divBdr>
        <w:top w:val="none" w:sz="0" w:space="0" w:color="auto"/>
        <w:left w:val="none" w:sz="0" w:space="0" w:color="auto"/>
        <w:bottom w:val="none" w:sz="0" w:space="0" w:color="auto"/>
        <w:right w:val="none" w:sz="0" w:space="0" w:color="auto"/>
      </w:divBdr>
    </w:div>
    <w:div w:id="182388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ngzhao@scu.edu.cn" TargetMode="External"/><Relationship Id="rId13" Type="http://schemas.openxmlformats.org/officeDocument/2006/relationships/image" Target="media/image1.emf"/><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yperlink" Target="mailto:yinjianzhong2005@sina.com"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mailto:fhong@gmc.edu.cn" TargetMode="External"/><Relationship Id="rId14" Type="http://schemas.openxmlformats.org/officeDocument/2006/relationships/package" Target="embeddings/Microsoft_PowerPoint_Presentation.pptx"/><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278D0-B62B-44BB-BF5C-B2711657C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3972</TotalTime>
  <Pages>15</Pages>
  <Words>2475</Words>
  <Characters>14110</Characters>
  <Application>Microsoft Office Word</Application>
  <DocSecurity>0</DocSecurity>
  <Lines>117</Lines>
  <Paragraphs>33</Paragraphs>
  <ScaleCrop>false</ScaleCrop>
  <Company/>
  <LinksUpToDate>false</LinksUpToDate>
  <CharactersWithSpaces>16552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 兴任</dc:creator>
  <cp:keywords/>
  <dc:description/>
  <cp:lastModifiedBy>丹 唐</cp:lastModifiedBy>
  <cp:revision>7086</cp:revision>
  <cp:lastPrinted>2020-11-11T06:13:00Z</cp:lastPrinted>
  <dcterms:created xsi:type="dcterms:W3CDTF">2021-01-29T14:48:00Z</dcterms:created>
  <dcterms:modified xsi:type="dcterms:W3CDTF">2021-11-29T13:20:00Z</dcterms:modified>
</cp:coreProperties>
</file>