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C5" w:rsidRPr="00151735" w:rsidRDefault="00441CC5" w:rsidP="00441CC5">
      <w:pPr>
        <w:rPr>
          <w:rFonts w:ascii="Times New Roman" w:hAnsi="Times New Roman"/>
          <w:color w:val="000000"/>
          <w:kern w:val="0"/>
          <w:sz w:val="20"/>
          <w:szCs w:val="20"/>
        </w:rPr>
      </w:pPr>
      <w:r w:rsidRPr="00151735">
        <w:rPr>
          <w:rFonts w:ascii="Times New Roman" w:hAnsi="Times New Roman"/>
          <w:b/>
          <w:sz w:val="20"/>
          <w:szCs w:val="20"/>
        </w:rPr>
        <w:t>Supplement Table 1</w:t>
      </w:r>
      <w:r w:rsidRPr="00151735">
        <w:rPr>
          <w:rFonts w:ascii="Times New Roman" w:hAnsi="Times New Roman"/>
          <w:sz w:val="20"/>
          <w:szCs w:val="20"/>
        </w:rPr>
        <w:t xml:space="preserve"> </w:t>
      </w:r>
      <w:r w:rsidRPr="00151735">
        <w:rPr>
          <w:rFonts w:ascii="Times New Roman" w:hAnsi="Times New Roman"/>
          <w:color w:val="000000"/>
          <w:kern w:val="0"/>
          <w:sz w:val="20"/>
          <w:szCs w:val="20"/>
        </w:rPr>
        <w:t>Odds ratios and 95% confidence intervals of preeclampsia according to quartiles of dietary vitamin D intake among participants without GDM (</w:t>
      </w:r>
      <w:r w:rsidRPr="00151735">
        <w:rPr>
          <w:rFonts w:ascii="Times New Roman" w:hAnsi="Times New Roman"/>
          <w:i/>
          <w:color w:val="000000"/>
          <w:kern w:val="0"/>
          <w:sz w:val="20"/>
          <w:szCs w:val="20"/>
        </w:rPr>
        <w:t>n</w:t>
      </w:r>
      <w:r w:rsidRPr="00151735">
        <w:rPr>
          <w:rFonts w:ascii="Times New Roman" w:hAnsi="Times New Roman"/>
          <w:color w:val="000000"/>
          <w:kern w:val="0"/>
          <w:sz w:val="20"/>
          <w:szCs w:val="20"/>
        </w:rPr>
        <w:t xml:space="preserve"> = 382 pairs)</w:t>
      </w:r>
    </w:p>
    <w:tbl>
      <w:tblPr>
        <w:tblW w:w="4193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1702"/>
        <w:gridCol w:w="1030"/>
        <w:gridCol w:w="1379"/>
        <w:gridCol w:w="424"/>
        <w:gridCol w:w="1290"/>
        <w:gridCol w:w="1262"/>
        <w:gridCol w:w="426"/>
        <w:gridCol w:w="993"/>
        <w:gridCol w:w="1440"/>
      </w:tblGrid>
      <w:tr w:rsidR="00441CC5" w:rsidRPr="00151735" w:rsidTr="000B3742">
        <w:trPr>
          <w:trHeight w:val="312"/>
        </w:trPr>
        <w:tc>
          <w:tcPr>
            <w:tcW w:w="752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  <w:tcBorders>
              <w:top w:val="single" w:sz="12" w:space="0" w:color="auto"/>
              <w:bottom w:val="nil"/>
            </w:tcBorders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Cases/controls (</w:t>
            </w:r>
            <w:r w:rsidRPr="00151735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n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2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sz w:val="20"/>
                <w:szCs w:val="20"/>
              </w:rPr>
              <w:t>Basic model</w:t>
            </w:r>
          </w:p>
        </w:tc>
        <w:tc>
          <w:tcPr>
            <w:tcW w:w="181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sz w:val="20"/>
                <w:szCs w:val="20"/>
              </w:rPr>
              <w:t>Model 1</w:t>
            </w:r>
            <w:r w:rsidRPr="00151735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2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sz w:val="20"/>
                <w:szCs w:val="20"/>
              </w:rPr>
              <w:t>Model 2</w:t>
            </w:r>
            <w:r w:rsidRPr="00151735">
              <w:rPr>
                <w:rFonts w:ascii="Helvetica" w:hAnsi="Helvetica"/>
                <w:color w:val="595959"/>
                <w:sz w:val="20"/>
                <w:szCs w:val="20"/>
                <w:shd w:val="clear" w:color="auto" w:fill="FFFFFF"/>
                <w:vertAlign w:val="superscript"/>
              </w:rPr>
              <w:t>†</w:t>
            </w:r>
          </w:p>
        </w:tc>
      </w:tr>
      <w:tr w:rsidR="00441CC5" w:rsidRPr="00151735" w:rsidTr="000B3742">
        <w:trPr>
          <w:trHeight w:val="312"/>
        </w:trPr>
        <w:tc>
          <w:tcPr>
            <w:tcW w:w="7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nil"/>
              <w:bottom w:val="single" w:sz="4" w:space="0" w:color="auto"/>
            </w:tcBorders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sz w:val="20"/>
                <w:szCs w:val="20"/>
              </w:rPr>
              <w:t>O</w:t>
            </w:r>
            <w:r w:rsidRPr="00151735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sz w:val="20"/>
                <w:szCs w:val="20"/>
              </w:rPr>
              <w:t>9</w:t>
            </w:r>
            <w:r w:rsidRPr="00151735">
              <w:rPr>
                <w:rFonts w:ascii="Times New Roman" w:hAnsi="Times New Roman"/>
                <w:sz w:val="20"/>
                <w:szCs w:val="20"/>
              </w:rPr>
              <w:t>5%CI</w:t>
            </w:r>
          </w:p>
        </w:tc>
        <w:tc>
          <w:tcPr>
            <w:tcW w:w="181" w:type="pct"/>
            <w:tcBorders>
              <w:top w:val="nil"/>
              <w:bottom w:val="single" w:sz="4" w:space="0" w:color="auto"/>
            </w:tcBorders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sz w:val="20"/>
                <w:szCs w:val="20"/>
              </w:rPr>
              <w:t>O</w:t>
            </w:r>
            <w:r w:rsidRPr="00151735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sz w:val="20"/>
                <w:szCs w:val="20"/>
              </w:rPr>
              <w:t>9</w:t>
            </w:r>
            <w:r w:rsidRPr="00151735">
              <w:rPr>
                <w:rFonts w:ascii="Times New Roman" w:hAnsi="Times New Roman"/>
                <w:sz w:val="20"/>
                <w:szCs w:val="20"/>
              </w:rPr>
              <w:t>5%CI</w:t>
            </w:r>
          </w:p>
        </w:tc>
        <w:tc>
          <w:tcPr>
            <w:tcW w:w="182" w:type="pct"/>
            <w:tcBorders>
              <w:top w:val="nil"/>
              <w:bottom w:val="single" w:sz="4" w:space="0" w:color="auto"/>
            </w:tcBorders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sz w:val="20"/>
                <w:szCs w:val="20"/>
              </w:rPr>
              <w:t>O</w:t>
            </w:r>
            <w:r w:rsidRPr="00151735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sz w:val="20"/>
                <w:szCs w:val="20"/>
              </w:rPr>
              <w:t>9</w:t>
            </w:r>
            <w:r w:rsidRPr="00151735">
              <w:rPr>
                <w:rFonts w:ascii="Times New Roman" w:hAnsi="Times New Roman"/>
                <w:sz w:val="20"/>
                <w:szCs w:val="20"/>
              </w:rPr>
              <w:t>5%CI</w:t>
            </w:r>
          </w:p>
        </w:tc>
      </w:tr>
      <w:tr w:rsidR="00441CC5" w:rsidRPr="00151735" w:rsidTr="000B3742">
        <w:trPr>
          <w:trHeight w:val="312"/>
        </w:trPr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Dietary vitamin D intake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41CC5" w:rsidRPr="00151735" w:rsidTr="000B3742">
        <w:trPr>
          <w:trHeight w:val="312"/>
        </w:trPr>
        <w:tc>
          <w:tcPr>
            <w:tcW w:w="752" w:type="pct"/>
            <w:shd w:val="clear" w:color="auto" w:fill="auto"/>
            <w:noWrap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Q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7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149/99</w:t>
            </w:r>
          </w:p>
        </w:tc>
        <w:tc>
          <w:tcPr>
            <w:tcW w:w="1028" w:type="pct"/>
            <w:gridSpan w:val="2"/>
            <w:shd w:val="clear" w:color="auto" w:fill="auto"/>
            <w:noWrap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1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shd w:val="clear" w:color="auto" w:fill="auto"/>
            <w:noWrap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shd w:val="clear" w:color="auto" w:fill="auto"/>
            <w:noWrap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41CC5" w:rsidRPr="00151735" w:rsidTr="000B3742">
        <w:trPr>
          <w:trHeight w:val="312"/>
        </w:trPr>
        <w:tc>
          <w:tcPr>
            <w:tcW w:w="752" w:type="pct"/>
            <w:shd w:val="clear" w:color="auto" w:fill="auto"/>
            <w:noWrap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Q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7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89/92</w:t>
            </w:r>
          </w:p>
        </w:tc>
        <w:tc>
          <w:tcPr>
            <w:tcW w:w="440" w:type="pct"/>
            <w:shd w:val="clear" w:color="auto" w:fill="auto"/>
            <w:noWrap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.63</w:t>
            </w:r>
          </w:p>
        </w:tc>
        <w:tc>
          <w:tcPr>
            <w:tcW w:w="589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.42, 0.93</w:t>
            </w:r>
          </w:p>
        </w:tc>
        <w:tc>
          <w:tcPr>
            <w:tcW w:w="181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noWrap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.60</w:t>
            </w:r>
          </w:p>
        </w:tc>
        <w:tc>
          <w:tcPr>
            <w:tcW w:w="539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.38, 0.96</w:t>
            </w:r>
          </w:p>
        </w:tc>
        <w:tc>
          <w:tcPr>
            <w:tcW w:w="182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noWrap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.64</w:t>
            </w:r>
          </w:p>
        </w:tc>
        <w:tc>
          <w:tcPr>
            <w:tcW w:w="616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.40, 1.04</w:t>
            </w:r>
          </w:p>
        </w:tc>
        <w:bookmarkStart w:id="0" w:name="_GoBack"/>
        <w:bookmarkEnd w:id="0"/>
      </w:tr>
      <w:tr w:rsidR="00441CC5" w:rsidRPr="00151735" w:rsidTr="000B3742">
        <w:trPr>
          <w:trHeight w:val="312"/>
        </w:trPr>
        <w:tc>
          <w:tcPr>
            <w:tcW w:w="752" w:type="pct"/>
            <w:shd w:val="clear" w:color="auto" w:fill="auto"/>
            <w:noWrap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Q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7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87/100</w:t>
            </w:r>
          </w:p>
        </w:tc>
        <w:tc>
          <w:tcPr>
            <w:tcW w:w="440" w:type="pct"/>
            <w:shd w:val="clear" w:color="auto" w:fill="auto"/>
            <w:noWrap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.56</w:t>
            </w:r>
          </w:p>
        </w:tc>
        <w:tc>
          <w:tcPr>
            <w:tcW w:w="589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.37, 0.84</w:t>
            </w:r>
          </w:p>
        </w:tc>
        <w:tc>
          <w:tcPr>
            <w:tcW w:w="181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noWrap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.54</w:t>
            </w:r>
          </w:p>
        </w:tc>
        <w:tc>
          <w:tcPr>
            <w:tcW w:w="539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.33, 0.87</w:t>
            </w:r>
          </w:p>
        </w:tc>
        <w:tc>
          <w:tcPr>
            <w:tcW w:w="182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noWrap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.57</w:t>
            </w:r>
          </w:p>
        </w:tc>
        <w:tc>
          <w:tcPr>
            <w:tcW w:w="616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.35, 0.94</w:t>
            </w:r>
          </w:p>
        </w:tc>
      </w:tr>
      <w:tr w:rsidR="00441CC5" w:rsidRPr="00151735" w:rsidTr="000B3742">
        <w:trPr>
          <w:trHeight w:val="312"/>
        </w:trPr>
        <w:tc>
          <w:tcPr>
            <w:tcW w:w="752" w:type="pct"/>
            <w:tcBorders>
              <w:bottom w:val="nil"/>
            </w:tcBorders>
            <w:shd w:val="clear" w:color="auto" w:fill="auto"/>
            <w:noWrap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Q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7" w:type="pct"/>
            <w:tcBorders>
              <w:bottom w:val="nil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57/91</w:t>
            </w:r>
          </w:p>
        </w:tc>
        <w:tc>
          <w:tcPr>
            <w:tcW w:w="440" w:type="pct"/>
            <w:tcBorders>
              <w:bottom w:val="nil"/>
            </w:tcBorders>
            <w:shd w:val="clear" w:color="auto" w:fill="auto"/>
            <w:noWrap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.43</w:t>
            </w:r>
          </w:p>
        </w:tc>
        <w:tc>
          <w:tcPr>
            <w:tcW w:w="589" w:type="pct"/>
            <w:tcBorders>
              <w:bottom w:val="nil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.28, 0.65</w:t>
            </w:r>
          </w:p>
        </w:tc>
        <w:tc>
          <w:tcPr>
            <w:tcW w:w="181" w:type="pct"/>
            <w:tcBorders>
              <w:bottom w:val="nil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nil"/>
            </w:tcBorders>
            <w:shd w:val="clear" w:color="auto" w:fill="auto"/>
            <w:noWrap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.40</w:t>
            </w:r>
          </w:p>
        </w:tc>
        <w:tc>
          <w:tcPr>
            <w:tcW w:w="539" w:type="pct"/>
            <w:tcBorders>
              <w:bottom w:val="nil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.24, 0.65</w:t>
            </w:r>
          </w:p>
        </w:tc>
        <w:tc>
          <w:tcPr>
            <w:tcW w:w="182" w:type="pct"/>
            <w:tcBorders>
              <w:bottom w:val="nil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  <w:shd w:val="clear" w:color="auto" w:fill="auto"/>
            <w:noWrap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.43</w:t>
            </w:r>
          </w:p>
        </w:tc>
        <w:tc>
          <w:tcPr>
            <w:tcW w:w="616" w:type="pct"/>
            <w:tcBorders>
              <w:bottom w:val="nil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.26, 0.71</w:t>
            </w:r>
          </w:p>
        </w:tc>
      </w:tr>
      <w:tr w:rsidR="00441CC5" w:rsidRPr="00151735" w:rsidTr="000B3742">
        <w:trPr>
          <w:trHeight w:val="312"/>
        </w:trPr>
        <w:tc>
          <w:tcPr>
            <w:tcW w:w="752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151735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151735">
              <w:rPr>
                <w:rFonts w:ascii="Times New Roman" w:hAnsi="Times New Roman"/>
                <w:sz w:val="20"/>
                <w:szCs w:val="20"/>
                <w:vertAlign w:val="subscript"/>
              </w:rPr>
              <w:t>trend</w:t>
            </w:r>
            <w:proofErr w:type="spellEnd"/>
            <w:r w:rsidRPr="0015173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151735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27" w:type="pct"/>
            <w:tcBorders>
              <w:top w:val="nil"/>
              <w:bottom w:val="single" w:sz="12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28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&lt; 0.001</w:t>
            </w:r>
          </w:p>
        </w:tc>
        <w:tc>
          <w:tcPr>
            <w:tcW w:w="181" w:type="pct"/>
            <w:tcBorders>
              <w:top w:val="nil"/>
              <w:bottom w:val="single" w:sz="12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&lt; 0.001</w:t>
            </w:r>
          </w:p>
        </w:tc>
        <w:tc>
          <w:tcPr>
            <w:tcW w:w="182" w:type="pct"/>
            <w:tcBorders>
              <w:top w:val="nil"/>
              <w:bottom w:val="single" w:sz="12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.001</w:t>
            </w:r>
          </w:p>
        </w:tc>
      </w:tr>
    </w:tbl>
    <w:p w:rsidR="00441CC5" w:rsidRPr="00151735" w:rsidRDefault="00441CC5" w:rsidP="00441CC5">
      <w:pPr>
        <w:tabs>
          <w:tab w:val="left" w:pos="1200"/>
        </w:tabs>
        <w:rPr>
          <w:rFonts w:ascii="Times New Roman" w:hAnsi="Times New Roman"/>
          <w:sz w:val="20"/>
          <w:szCs w:val="20"/>
        </w:rPr>
      </w:pPr>
      <w:r w:rsidRPr="00151735">
        <w:rPr>
          <w:rFonts w:ascii="Times New Roman" w:hAnsi="Times New Roman"/>
          <w:sz w:val="20"/>
          <w:szCs w:val="20"/>
        </w:rPr>
        <w:t>OR, odds ratios; CI, confidence interval; Q, quartile.</w:t>
      </w:r>
      <w:r w:rsidRPr="00151735">
        <w:rPr>
          <w:rFonts w:ascii="Times New Roman" w:hAnsi="Times New Roman" w:hint="eastAsia"/>
          <w:sz w:val="20"/>
          <w:szCs w:val="20"/>
        </w:rPr>
        <w:t xml:space="preserve"> </w:t>
      </w:r>
    </w:p>
    <w:p w:rsidR="00441CC5" w:rsidRPr="00151735" w:rsidRDefault="00441CC5" w:rsidP="00441CC5">
      <w:pPr>
        <w:tabs>
          <w:tab w:val="left" w:pos="1200"/>
        </w:tabs>
        <w:rPr>
          <w:rFonts w:ascii="Times New Roman" w:hAnsi="Times New Roman"/>
          <w:color w:val="000000"/>
          <w:kern w:val="0"/>
          <w:sz w:val="20"/>
          <w:szCs w:val="20"/>
        </w:rPr>
      </w:pPr>
      <w:r w:rsidRPr="00151735">
        <w:rPr>
          <w:rFonts w:ascii="Times New Roman" w:hAnsi="Times New Roman"/>
          <w:color w:val="000000"/>
          <w:kern w:val="0"/>
          <w:sz w:val="20"/>
          <w:szCs w:val="20"/>
          <w:vertAlign w:val="superscript"/>
        </w:rPr>
        <w:t xml:space="preserve">a </w:t>
      </w:r>
      <w:r w:rsidRPr="00151735">
        <w:rPr>
          <w:rFonts w:ascii="Times New Roman" w:hAnsi="Times New Roman"/>
          <w:color w:val="000000"/>
          <w:kern w:val="0"/>
          <w:sz w:val="20"/>
          <w:szCs w:val="20"/>
        </w:rPr>
        <w:t>Median intake of vitamin D in controls, which were adjusted for daily energy intake.</w:t>
      </w:r>
    </w:p>
    <w:p w:rsidR="00441CC5" w:rsidRPr="00151735" w:rsidRDefault="00441CC5" w:rsidP="00441CC5">
      <w:pPr>
        <w:tabs>
          <w:tab w:val="left" w:pos="1200"/>
        </w:tabs>
        <w:rPr>
          <w:rFonts w:ascii="Times New Roman" w:hAnsi="Times New Roman"/>
          <w:sz w:val="20"/>
          <w:szCs w:val="20"/>
        </w:rPr>
      </w:pPr>
      <w:r w:rsidRPr="00151735">
        <w:rPr>
          <w:rFonts w:ascii="Times New Roman" w:hAnsi="Times New Roman"/>
          <w:sz w:val="20"/>
          <w:szCs w:val="20"/>
          <w:vertAlign w:val="superscript"/>
        </w:rPr>
        <w:t xml:space="preserve">b </w:t>
      </w:r>
      <w:r w:rsidRPr="00151735">
        <w:rPr>
          <w:rFonts w:ascii="Times New Roman" w:hAnsi="Times New Roman"/>
          <w:sz w:val="20"/>
          <w:szCs w:val="20"/>
        </w:rPr>
        <w:t>Performed by entering the median intake</w:t>
      </w:r>
      <w:r w:rsidRPr="00151735"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 w:rsidRPr="00151735">
        <w:rPr>
          <w:rFonts w:ascii="Times New Roman" w:hAnsi="Times New Roman"/>
          <w:sz w:val="20"/>
          <w:szCs w:val="20"/>
        </w:rPr>
        <w:t>in each quartile as continuous variables in the regression models.</w:t>
      </w:r>
    </w:p>
    <w:p w:rsidR="00441CC5" w:rsidRPr="00151735" w:rsidRDefault="00441CC5" w:rsidP="00441CC5">
      <w:pPr>
        <w:tabs>
          <w:tab w:val="left" w:pos="1200"/>
        </w:tabs>
        <w:rPr>
          <w:rFonts w:ascii="Times New Roman" w:hAnsi="Times New Roman"/>
          <w:sz w:val="20"/>
          <w:szCs w:val="20"/>
        </w:rPr>
      </w:pPr>
      <w:r w:rsidRPr="00151735">
        <w:rPr>
          <w:rFonts w:ascii="Times New Roman" w:hAnsi="Times New Roman"/>
          <w:sz w:val="20"/>
          <w:szCs w:val="20"/>
          <w:vertAlign w:val="superscript"/>
        </w:rPr>
        <w:t>*</w:t>
      </w:r>
      <w:r w:rsidRPr="00151735">
        <w:rPr>
          <w:rFonts w:ascii="Times New Roman" w:hAnsi="Times New Roman"/>
          <w:sz w:val="20"/>
          <w:szCs w:val="20"/>
        </w:rPr>
        <w:t xml:space="preserve"> Model 1 was adjusted for age, </w:t>
      </w:r>
      <w:r w:rsidRPr="00151735">
        <w:rPr>
          <w:rFonts w:ascii="Times New Roman" w:hAnsi="Times New Roman"/>
          <w:color w:val="000000"/>
          <w:kern w:val="0"/>
          <w:sz w:val="20"/>
          <w:szCs w:val="20"/>
        </w:rPr>
        <w:t>gestational age, pre-pregnancy BMI, family history of hypertension, education level, parity, physical activity and time of sun exposure.</w:t>
      </w:r>
    </w:p>
    <w:p w:rsidR="00441CC5" w:rsidRPr="00151735" w:rsidRDefault="00441CC5" w:rsidP="00441CC5">
      <w:pPr>
        <w:rPr>
          <w:rFonts w:ascii="Times New Roman" w:hAnsi="Times New Roman"/>
          <w:color w:val="000000"/>
          <w:kern w:val="0"/>
          <w:sz w:val="20"/>
          <w:szCs w:val="20"/>
        </w:rPr>
      </w:pPr>
      <w:r w:rsidRPr="00151735">
        <w:rPr>
          <w:rFonts w:ascii="Helvetica" w:hAnsi="Helvetica"/>
          <w:color w:val="595959"/>
          <w:sz w:val="20"/>
          <w:szCs w:val="20"/>
          <w:shd w:val="clear" w:color="auto" w:fill="FFFFFF"/>
          <w:vertAlign w:val="superscript"/>
        </w:rPr>
        <w:t xml:space="preserve">† </w:t>
      </w:r>
      <w:r w:rsidRPr="00151735">
        <w:rPr>
          <w:rFonts w:ascii="Times New Roman" w:hAnsi="Times New Roman"/>
          <w:sz w:val="20"/>
          <w:szCs w:val="20"/>
        </w:rPr>
        <w:t>Model 2 was additionally adjusted for</w:t>
      </w:r>
      <w:r w:rsidRPr="00151735">
        <w:rPr>
          <w:rFonts w:ascii="Times New Roman" w:hAnsi="Times New Roman"/>
          <w:color w:val="000000"/>
          <w:kern w:val="0"/>
          <w:sz w:val="20"/>
          <w:szCs w:val="20"/>
        </w:rPr>
        <w:t xml:space="preserve"> daily energy intake, vegetables intake(energy-adjusted) and fruits intake(energy-adjusted).</w:t>
      </w:r>
    </w:p>
    <w:p w:rsidR="00441CC5" w:rsidRPr="00151735" w:rsidRDefault="00441CC5" w:rsidP="00441CC5">
      <w:pPr>
        <w:rPr>
          <w:rFonts w:ascii="Times New Roman" w:hAnsi="Times New Roman"/>
          <w:sz w:val="20"/>
          <w:szCs w:val="20"/>
        </w:rPr>
      </w:pPr>
      <w:r w:rsidRPr="00151735">
        <w:rPr>
          <w:sz w:val="20"/>
          <w:szCs w:val="20"/>
        </w:rPr>
        <w:br w:type="page"/>
      </w:r>
      <w:r w:rsidRPr="00151735">
        <w:rPr>
          <w:rFonts w:ascii="Times New Roman" w:hAnsi="Times New Roman"/>
          <w:b/>
          <w:sz w:val="20"/>
          <w:szCs w:val="20"/>
        </w:rPr>
        <w:lastRenderedPageBreak/>
        <w:t>Supplement Table 2</w:t>
      </w:r>
      <w:r w:rsidRPr="00151735">
        <w:rPr>
          <w:rFonts w:ascii="Times New Roman" w:hAnsi="Times New Roman"/>
          <w:sz w:val="20"/>
          <w:szCs w:val="20"/>
        </w:rPr>
        <w:t xml:space="preserve"> Sociodemographic characteristics and </w:t>
      </w:r>
      <w:r w:rsidRPr="00151735">
        <w:rPr>
          <w:rFonts w:ascii="Times New Roman" w:hAnsi="Times New Roman" w:hint="eastAsia"/>
          <w:sz w:val="20"/>
          <w:szCs w:val="20"/>
        </w:rPr>
        <w:t>s</w:t>
      </w:r>
      <w:r w:rsidRPr="0015173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erum concentrations of 25(OH)D</w:t>
      </w:r>
      <w:r w:rsidRPr="00151735">
        <w:rPr>
          <w:rFonts w:ascii="Times New Roman" w:hAnsi="Times New Roman"/>
          <w:sz w:val="20"/>
          <w:szCs w:val="20"/>
        </w:rPr>
        <w:t xml:space="preserve"> of </w:t>
      </w:r>
      <w:r w:rsidRPr="00151735">
        <w:rPr>
          <w:rFonts w:ascii="Times New Roman" w:hAnsi="Times New Roman"/>
          <w:color w:val="000000"/>
          <w:kern w:val="0"/>
          <w:sz w:val="20"/>
          <w:szCs w:val="20"/>
        </w:rPr>
        <w:t>participants</w:t>
      </w:r>
      <w:r w:rsidRPr="00151735">
        <w:rPr>
          <w:rFonts w:ascii="Times New Roman" w:hAnsi="Times New Roman"/>
          <w:sz w:val="20"/>
          <w:szCs w:val="20"/>
        </w:rPr>
        <w:t xml:space="preserve"> (</w:t>
      </w:r>
      <w:r w:rsidRPr="00151735">
        <w:rPr>
          <w:rFonts w:ascii="Times New Roman" w:hAnsi="Times New Roman"/>
          <w:i/>
          <w:sz w:val="20"/>
          <w:szCs w:val="20"/>
        </w:rPr>
        <w:t xml:space="preserve">n </w:t>
      </w:r>
      <w:r w:rsidRPr="00151735">
        <w:rPr>
          <w:rFonts w:ascii="Times New Roman" w:hAnsi="Times New Roman"/>
          <w:sz w:val="20"/>
          <w:szCs w:val="20"/>
        </w:rPr>
        <w:t>=150 pairs)</w:t>
      </w:r>
    </w:p>
    <w:tbl>
      <w:tblPr>
        <w:tblW w:w="5025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9"/>
        <w:gridCol w:w="1661"/>
        <w:gridCol w:w="1661"/>
        <w:gridCol w:w="396"/>
        <w:gridCol w:w="1661"/>
        <w:gridCol w:w="65"/>
        <w:gridCol w:w="1596"/>
        <w:gridCol w:w="65"/>
        <w:gridCol w:w="1442"/>
        <w:gridCol w:w="62"/>
      </w:tblGrid>
      <w:tr w:rsidR="00441CC5" w:rsidRPr="00151735" w:rsidTr="000B3742">
        <w:trPr>
          <w:gridAfter w:val="1"/>
          <w:wAfter w:w="22" w:type="pct"/>
          <w:trHeight w:val="285"/>
        </w:trPr>
        <w:tc>
          <w:tcPr>
            <w:tcW w:w="1931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Cases (</w:t>
            </w:r>
            <w:r w:rsidRPr="00151735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 xml:space="preserve">n 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= 150)</w:t>
            </w:r>
          </w:p>
        </w:tc>
        <w:tc>
          <w:tcPr>
            <w:tcW w:w="141" w:type="pc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4" w:type="pct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Controls (</w:t>
            </w:r>
            <w:r w:rsidRPr="00151735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 xml:space="preserve">n 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= 150)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bottom w:val="nil"/>
            </w:tcBorders>
          </w:tcPr>
          <w:p w:rsidR="00441CC5" w:rsidRPr="00151735" w:rsidRDefault="00441CC5" w:rsidP="000B3742">
            <w:pPr>
              <w:jc w:val="center"/>
              <w:rPr>
                <w:rFonts w:ascii="Times New Roman" w:eastAsia="宋体" w:hAnsi="Times New Roman" w:hint="eastAsia"/>
                <w:i/>
                <w:kern w:val="0"/>
                <w:sz w:val="20"/>
                <w:szCs w:val="20"/>
              </w:rPr>
            </w:pPr>
            <w:r w:rsidRPr="00151735">
              <w:rPr>
                <w:rFonts w:ascii="Times New Roman" w:eastAsia="宋体" w:hAnsi="Times New Roman" w:hint="eastAsia"/>
                <w:i/>
                <w:kern w:val="0"/>
                <w:sz w:val="20"/>
                <w:szCs w:val="20"/>
              </w:rPr>
              <w:t>P</w:t>
            </w:r>
            <w:r w:rsidRPr="00151735">
              <w:rPr>
                <w:rFonts w:ascii="Times New Roman" w:eastAsia="宋体" w:hAnsi="Times New Roman"/>
                <w:kern w:val="0"/>
                <w:sz w:val="20"/>
                <w:szCs w:val="20"/>
              </w:rPr>
              <w:t>*</w:t>
            </w:r>
          </w:p>
        </w:tc>
      </w:tr>
      <w:tr w:rsidR="00441CC5" w:rsidRPr="00151735" w:rsidTr="000B3742">
        <w:trPr>
          <w:trHeight w:val="285"/>
        </w:trPr>
        <w:tc>
          <w:tcPr>
            <w:tcW w:w="193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151735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M</w:t>
            </w:r>
            <w:r w:rsidRPr="00151735">
              <w:rPr>
                <w:rFonts w:ascii="Times New Roman" w:eastAsia="宋体" w:hAnsi="Times New Roman"/>
                <w:kern w:val="0"/>
                <w:sz w:val="20"/>
                <w:szCs w:val="20"/>
              </w:rPr>
              <w:t>ean/ Median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151735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S</w:t>
            </w:r>
            <w:r w:rsidRPr="00151735">
              <w:rPr>
                <w:rFonts w:ascii="Times New Roman" w:eastAsia="宋体" w:hAnsi="Times New Roman"/>
                <w:kern w:val="0"/>
                <w:sz w:val="20"/>
                <w:szCs w:val="20"/>
              </w:rPr>
              <w:t>D/ IQR</w:t>
            </w:r>
          </w:p>
        </w:tc>
        <w:tc>
          <w:tcPr>
            <w:tcW w:w="141" w:type="pct"/>
            <w:tcBorders>
              <w:top w:val="nil"/>
              <w:bottom w:val="single" w:sz="4" w:space="0" w:color="auto"/>
              <w:right w:val="nil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151735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M</w:t>
            </w:r>
            <w:r w:rsidRPr="00151735">
              <w:rPr>
                <w:rFonts w:ascii="Times New Roman" w:eastAsia="宋体" w:hAnsi="Times New Roman"/>
                <w:kern w:val="0"/>
                <w:sz w:val="20"/>
                <w:szCs w:val="20"/>
              </w:rPr>
              <w:t>ean/ Median</w:t>
            </w:r>
          </w:p>
        </w:tc>
        <w:tc>
          <w:tcPr>
            <w:tcW w:w="592" w:type="pct"/>
            <w:gridSpan w:val="2"/>
            <w:tcBorders>
              <w:top w:val="nil"/>
              <w:bottom w:val="single" w:sz="4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151735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S</w:t>
            </w:r>
            <w:r w:rsidRPr="00151735">
              <w:rPr>
                <w:rFonts w:ascii="Times New Roman" w:eastAsia="宋体" w:hAnsi="Times New Roman"/>
                <w:kern w:val="0"/>
                <w:sz w:val="20"/>
                <w:szCs w:val="20"/>
              </w:rPr>
              <w:t>D/ IQR</w:t>
            </w:r>
          </w:p>
        </w:tc>
        <w:tc>
          <w:tcPr>
            <w:tcW w:w="536" w:type="pct"/>
            <w:gridSpan w:val="2"/>
            <w:tcBorders>
              <w:top w:val="nil"/>
              <w:bottom w:val="single" w:sz="4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</w:tr>
      <w:tr w:rsidR="00441CC5" w:rsidRPr="00151735" w:rsidTr="000B3742">
        <w:trPr>
          <w:gridAfter w:val="1"/>
          <w:wAfter w:w="22" w:type="pct"/>
          <w:trHeight w:val="285"/>
        </w:trPr>
        <w:tc>
          <w:tcPr>
            <w:tcW w:w="19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Age (years)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1.41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.75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.54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</w:tcBorders>
            <w:vAlign w:val="center"/>
          </w:tcPr>
          <w:p w:rsidR="00441CC5" w:rsidRPr="00151735" w:rsidRDefault="00441CC5" w:rsidP="000B3742">
            <w:pPr>
              <w:widowControl/>
              <w:tabs>
                <w:tab w:val="decimal" w:pos="420"/>
              </w:tabs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.52</w:t>
            </w:r>
          </w:p>
        </w:tc>
      </w:tr>
      <w:tr w:rsidR="00441CC5" w:rsidRPr="00151735" w:rsidTr="000B3742">
        <w:trPr>
          <w:gridAfter w:val="1"/>
          <w:wAfter w:w="22" w:type="pct"/>
          <w:trHeight w:val="285"/>
        </w:trPr>
        <w:tc>
          <w:tcPr>
            <w:tcW w:w="1931" w:type="pct"/>
            <w:shd w:val="clear" w:color="auto" w:fill="auto"/>
            <w:noWrap/>
            <w:vAlign w:val="center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Gestational age (weeks)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92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4.05</w:t>
            </w:r>
          </w:p>
        </w:tc>
        <w:tc>
          <w:tcPr>
            <w:tcW w:w="592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.77</w:t>
            </w:r>
          </w:p>
        </w:tc>
        <w:tc>
          <w:tcPr>
            <w:tcW w:w="733" w:type="pct"/>
            <w:gridSpan w:val="2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4.18</w:t>
            </w:r>
          </w:p>
        </w:tc>
        <w:tc>
          <w:tcPr>
            <w:tcW w:w="592" w:type="pct"/>
            <w:gridSpan w:val="2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.69</w:t>
            </w:r>
          </w:p>
        </w:tc>
        <w:tc>
          <w:tcPr>
            <w:tcW w:w="537" w:type="pct"/>
            <w:gridSpan w:val="2"/>
            <w:vAlign w:val="center"/>
          </w:tcPr>
          <w:p w:rsidR="00441CC5" w:rsidRPr="00151735" w:rsidRDefault="00441CC5" w:rsidP="000B3742">
            <w:pPr>
              <w:widowControl/>
              <w:tabs>
                <w:tab w:val="decimal" w:pos="420"/>
              </w:tabs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.06</w:t>
            </w:r>
          </w:p>
        </w:tc>
      </w:tr>
      <w:tr w:rsidR="00441CC5" w:rsidRPr="00151735" w:rsidTr="000B3742">
        <w:trPr>
          <w:gridAfter w:val="1"/>
          <w:wAfter w:w="22" w:type="pct"/>
          <w:trHeight w:val="285"/>
        </w:trPr>
        <w:tc>
          <w:tcPr>
            <w:tcW w:w="1931" w:type="pct"/>
            <w:shd w:val="clear" w:color="auto" w:fill="auto"/>
            <w:noWrap/>
            <w:vAlign w:val="center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Pre-pregnancy BMI (kg/m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92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3.52</w:t>
            </w:r>
          </w:p>
        </w:tc>
        <w:tc>
          <w:tcPr>
            <w:tcW w:w="592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.90</w:t>
            </w:r>
          </w:p>
        </w:tc>
        <w:tc>
          <w:tcPr>
            <w:tcW w:w="733" w:type="pct"/>
            <w:gridSpan w:val="2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2.69</w:t>
            </w:r>
          </w:p>
        </w:tc>
        <w:tc>
          <w:tcPr>
            <w:tcW w:w="592" w:type="pct"/>
            <w:gridSpan w:val="2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.48</w:t>
            </w:r>
          </w:p>
        </w:tc>
        <w:tc>
          <w:tcPr>
            <w:tcW w:w="537" w:type="pct"/>
            <w:gridSpan w:val="2"/>
            <w:vAlign w:val="center"/>
          </w:tcPr>
          <w:p w:rsidR="00441CC5" w:rsidRPr="00151735" w:rsidRDefault="00441CC5" w:rsidP="000B3742">
            <w:pPr>
              <w:widowControl/>
              <w:tabs>
                <w:tab w:val="decimal" w:pos="420"/>
              </w:tabs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.05</w:t>
            </w:r>
          </w:p>
        </w:tc>
      </w:tr>
      <w:tr w:rsidR="00441CC5" w:rsidRPr="00151735" w:rsidTr="000B3742">
        <w:trPr>
          <w:gridAfter w:val="1"/>
          <w:wAfter w:w="22" w:type="pct"/>
          <w:trHeight w:val="285"/>
        </w:trPr>
        <w:tc>
          <w:tcPr>
            <w:tcW w:w="1931" w:type="pct"/>
            <w:shd w:val="clear" w:color="auto" w:fill="auto"/>
            <w:noWrap/>
            <w:vAlign w:val="center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Vitamin D supplement user (%)</w:t>
            </w:r>
          </w:p>
        </w:tc>
        <w:tc>
          <w:tcPr>
            <w:tcW w:w="1184" w:type="pct"/>
            <w:gridSpan w:val="2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</w:t>
            </w:r>
          </w:p>
        </w:tc>
        <w:tc>
          <w:tcPr>
            <w:tcW w:w="1325" w:type="pct"/>
            <w:gridSpan w:val="4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7.3</w:t>
            </w:r>
          </w:p>
        </w:tc>
        <w:tc>
          <w:tcPr>
            <w:tcW w:w="537" w:type="pct"/>
            <w:gridSpan w:val="2"/>
            <w:vAlign w:val="center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41CC5" w:rsidRPr="00151735" w:rsidTr="000B3742">
        <w:trPr>
          <w:gridAfter w:val="1"/>
          <w:wAfter w:w="22" w:type="pct"/>
          <w:trHeight w:val="285"/>
        </w:trPr>
        <w:tc>
          <w:tcPr>
            <w:tcW w:w="1931" w:type="pct"/>
            <w:shd w:val="clear" w:color="auto" w:fill="auto"/>
            <w:noWrap/>
            <w:vAlign w:val="center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Serum concentrations of 25(OH)D</w:t>
            </w:r>
            <w:r w:rsidRPr="001517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1517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(ng/ml) </w:t>
            </w:r>
            <w:r w:rsidRPr="001517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b</w:t>
            </w:r>
          </w:p>
        </w:tc>
        <w:tc>
          <w:tcPr>
            <w:tcW w:w="592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.77</w:t>
            </w:r>
          </w:p>
        </w:tc>
        <w:tc>
          <w:tcPr>
            <w:tcW w:w="592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.58, 0.97</w:t>
            </w:r>
          </w:p>
        </w:tc>
        <w:tc>
          <w:tcPr>
            <w:tcW w:w="733" w:type="pct"/>
            <w:gridSpan w:val="2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.05</w:t>
            </w:r>
          </w:p>
        </w:tc>
        <w:tc>
          <w:tcPr>
            <w:tcW w:w="592" w:type="pct"/>
            <w:gridSpan w:val="2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.56, 1.54</w:t>
            </w:r>
          </w:p>
        </w:tc>
        <w:tc>
          <w:tcPr>
            <w:tcW w:w="537" w:type="pct"/>
            <w:gridSpan w:val="2"/>
            <w:vAlign w:val="center"/>
          </w:tcPr>
          <w:p w:rsidR="00441CC5" w:rsidRPr="00151735" w:rsidRDefault="00441CC5" w:rsidP="000B3742">
            <w:pPr>
              <w:tabs>
                <w:tab w:val="decimal" w:pos="42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735">
              <w:rPr>
                <w:rFonts w:hint="eastAsia"/>
                <w:color w:val="000000"/>
                <w:sz w:val="20"/>
                <w:szCs w:val="20"/>
              </w:rPr>
              <w:t>&lt;</w:t>
            </w:r>
            <w:r w:rsidRPr="00151735">
              <w:rPr>
                <w:color w:val="000000"/>
                <w:sz w:val="20"/>
                <w:szCs w:val="20"/>
              </w:rPr>
              <w:t xml:space="preserve"> </w:t>
            </w:r>
            <w:r w:rsidRPr="00151735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sz w:val="20"/>
                <w:szCs w:val="20"/>
              </w:rPr>
              <w:t>.001</w:t>
            </w:r>
          </w:p>
        </w:tc>
      </w:tr>
      <w:tr w:rsidR="00441CC5" w:rsidRPr="00151735" w:rsidTr="000B3742">
        <w:trPr>
          <w:gridAfter w:val="1"/>
          <w:wAfter w:w="22" w:type="pct"/>
          <w:trHeight w:val="285"/>
        </w:trPr>
        <w:tc>
          <w:tcPr>
            <w:tcW w:w="1931" w:type="pct"/>
            <w:shd w:val="clear" w:color="auto" w:fill="auto"/>
            <w:noWrap/>
            <w:vAlign w:val="center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17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Serum concentrations of 25(OH)D</w:t>
            </w:r>
            <w:r w:rsidRPr="001517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1517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(ng/ml) </w:t>
            </w:r>
            <w:r w:rsidRPr="001517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b</w:t>
            </w:r>
          </w:p>
        </w:tc>
        <w:tc>
          <w:tcPr>
            <w:tcW w:w="592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0.60</w:t>
            </w:r>
          </w:p>
        </w:tc>
        <w:tc>
          <w:tcPr>
            <w:tcW w:w="592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.87, 15.33</w:t>
            </w:r>
          </w:p>
        </w:tc>
        <w:tc>
          <w:tcPr>
            <w:tcW w:w="733" w:type="pct"/>
            <w:gridSpan w:val="2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2.30</w:t>
            </w:r>
          </w:p>
        </w:tc>
        <w:tc>
          <w:tcPr>
            <w:tcW w:w="592" w:type="pct"/>
            <w:gridSpan w:val="2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.01, 17.59</w:t>
            </w:r>
          </w:p>
        </w:tc>
        <w:tc>
          <w:tcPr>
            <w:tcW w:w="537" w:type="pct"/>
            <w:gridSpan w:val="2"/>
            <w:vAlign w:val="center"/>
          </w:tcPr>
          <w:p w:rsidR="00441CC5" w:rsidRPr="00151735" w:rsidRDefault="00441CC5" w:rsidP="000B3742">
            <w:pPr>
              <w:tabs>
                <w:tab w:val="decimal" w:pos="42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sz w:val="20"/>
                <w:szCs w:val="20"/>
              </w:rPr>
              <w:t>.04</w:t>
            </w:r>
          </w:p>
        </w:tc>
      </w:tr>
      <w:tr w:rsidR="00441CC5" w:rsidRPr="00151735" w:rsidTr="000B3742">
        <w:trPr>
          <w:gridAfter w:val="1"/>
          <w:wAfter w:w="22" w:type="pct"/>
          <w:trHeight w:val="285"/>
        </w:trPr>
        <w:tc>
          <w:tcPr>
            <w:tcW w:w="1931" w:type="pct"/>
            <w:shd w:val="clear" w:color="auto" w:fill="auto"/>
            <w:noWrap/>
            <w:vAlign w:val="center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17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Serum concentrations of total 25(OH)D (ng/ml) </w:t>
            </w:r>
            <w:r w:rsidRPr="001517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b</w:t>
            </w:r>
          </w:p>
        </w:tc>
        <w:tc>
          <w:tcPr>
            <w:tcW w:w="592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1.50</w:t>
            </w:r>
          </w:p>
        </w:tc>
        <w:tc>
          <w:tcPr>
            <w:tcW w:w="592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.78, 16.23</w:t>
            </w:r>
          </w:p>
        </w:tc>
        <w:tc>
          <w:tcPr>
            <w:tcW w:w="733" w:type="pct"/>
            <w:gridSpan w:val="2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4.05</w:t>
            </w:r>
          </w:p>
        </w:tc>
        <w:tc>
          <w:tcPr>
            <w:tcW w:w="592" w:type="pct"/>
            <w:gridSpan w:val="2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.80, 19.30</w:t>
            </w:r>
          </w:p>
        </w:tc>
        <w:tc>
          <w:tcPr>
            <w:tcW w:w="537" w:type="pct"/>
            <w:gridSpan w:val="2"/>
            <w:vAlign w:val="center"/>
          </w:tcPr>
          <w:p w:rsidR="00441CC5" w:rsidRPr="00151735" w:rsidRDefault="00441CC5" w:rsidP="000B3742">
            <w:pPr>
              <w:tabs>
                <w:tab w:val="decimal" w:pos="42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  <w:r w:rsidRPr="00151735">
              <w:rPr>
                <w:rFonts w:ascii="Times New Roman" w:hAnsi="Times New Roman"/>
                <w:color w:val="000000"/>
                <w:sz w:val="20"/>
                <w:szCs w:val="20"/>
              </w:rPr>
              <w:t>.01</w:t>
            </w:r>
          </w:p>
        </w:tc>
      </w:tr>
    </w:tbl>
    <w:p w:rsidR="00441CC5" w:rsidRPr="00151735" w:rsidRDefault="00441CC5" w:rsidP="00441CC5">
      <w:pPr>
        <w:widowControl/>
        <w:jc w:val="left"/>
        <w:rPr>
          <w:rFonts w:ascii="Times New Roman" w:hAnsi="Times New Roman"/>
          <w:sz w:val="20"/>
          <w:szCs w:val="20"/>
        </w:rPr>
      </w:pPr>
      <w:r w:rsidRPr="00151735">
        <w:rPr>
          <w:rFonts w:ascii="Times New Roman" w:hAnsi="Times New Roman"/>
          <w:sz w:val="20"/>
          <w:szCs w:val="20"/>
        </w:rPr>
        <w:t xml:space="preserve">SD, standard deviation; IQR, interquartile ranges; </w:t>
      </w:r>
      <w:r w:rsidRPr="00151735">
        <w:rPr>
          <w:rFonts w:ascii="Times New Roman" w:hAnsi="Times New Roman" w:hint="eastAsia"/>
          <w:sz w:val="20"/>
          <w:szCs w:val="20"/>
        </w:rPr>
        <w:t>B</w:t>
      </w:r>
      <w:r w:rsidRPr="00151735">
        <w:rPr>
          <w:rFonts w:ascii="Times New Roman" w:hAnsi="Times New Roman"/>
          <w:sz w:val="20"/>
          <w:szCs w:val="20"/>
        </w:rPr>
        <w:t>MI, body mass index.</w:t>
      </w:r>
    </w:p>
    <w:p w:rsidR="00441CC5" w:rsidRPr="00151735" w:rsidRDefault="00441CC5" w:rsidP="00441CC5">
      <w:pPr>
        <w:rPr>
          <w:rFonts w:ascii="Times New Roman" w:hAnsi="Times New Roman"/>
          <w:color w:val="000000"/>
          <w:kern w:val="0"/>
          <w:sz w:val="20"/>
          <w:szCs w:val="20"/>
        </w:rPr>
      </w:pPr>
      <w:r w:rsidRPr="00151735">
        <w:rPr>
          <w:rFonts w:ascii="Times New Roman" w:hAnsi="Times New Roman"/>
          <w:color w:val="000000"/>
          <w:kern w:val="0"/>
          <w:sz w:val="20"/>
          <w:szCs w:val="20"/>
          <w:vertAlign w:val="superscript"/>
        </w:rPr>
        <w:t xml:space="preserve">a </w:t>
      </w:r>
      <w:r w:rsidRPr="00151735">
        <w:rPr>
          <w:rFonts w:ascii="Times New Roman" w:hAnsi="Times New Roman"/>
          <w:color w:val="000000"/>
          <w:kern w:val="0"/>
          <w:sz w:val="20"/>
          <w:szCs w:val="20"/>
        </w:rPr>
        <w:t>Described as mean and SD.</w:t>
      </w:r>
      <w:r w:rsidRPr="00151735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</w:t>
      </w:r>
    </w:p>
    <w:p w:rsidR="00441CC5" w:rsidRPr="00151735" w:rsidRDefault="00441CC5" w:rsidP="00441CC5">
      <w:pPr>
        <w:rPr>
          <w:rFonts w:ascii="Times New Roman" w:hAnsi="Times New Roman" w:hint="eastAsia"/>
          <w:color w:val="000000"/>
          <w:kern w:val="0"/>
          <w:sz w:val="20"/>
          <w:szCs w:val="20"/>
        </w:rPr>
      </w:pPr>
      <w:r w:rsidRPr="00151735">
        <w:rPr>
          <w:rFonts w:ascii="Times New Roman" w:hAnsi="Times New Roman"/>
          <w:color w:val="000000"/>
          <w:kern w:val="0"/>
          <w:sz w:val="20"/>
          <w:szCs w:val="20"/>
          <w:vertAlign w:val="superscript"/>
        </w:rPr>
        <w:t xml:space="preserve">b </w:t>
      </w:r>
      <w:r w:rsidRPr="00151735">
        <w:rPr>
          <w:rFonts w:ascii="Times New Roman" w:hAnsi="Times New Roman"/>
          <w:color w:val="000000"/>
          <w:kern w:val="0"/>
          <w:sz w:val="20"/>
          <w:szCs w:val="20"/>
        </w:rPr>
        <w:t>Described as median and IQR.</w:t>
      </w:r>
    </w:p>
    <w:p w:rsidR="00441CC5" w:rsidRPr="00151735" w:rsidRDefault="00441CC5" w:rsidP="00441CC5">
      <w:pPr>
        <w:rPr>
          <w:rFonts w:ascii="Times New Roman" w:hAnsi="Times New Roman"/>
          <w:sz w:val="20"/>
          <w:szCs w:val="20"/>
        </w:rPr>
      </w:pPr>
      <w:r w:rsidRPr="00151735">
        <w:rPr>
          <w:rFonts w:ascii="Times New Roman" w:hAnsi="Times New Roman"/>
          <w:sz w:val="20"/>
          <w:szCs w:val="20"/>
          <w:vertAlign w:val="superscript"/>
        </w:rPr>
        <w:t>*</w:t>
      </w:r>
      <w:r w:rsidRPr="00151735">
        <w:rPr>
          <w:rFonts w:ascii="Times New Roman" w:hAnsi="Times New Roman"/>
          <w:sz w:val="20"/>
          <w:szCs w:val="20"/>
        </w:rPr>
        <w:t xml:space="preserve"> Continuous variables were evaluated using paired </w:t>
      </w:r>
      <w:r w:rsidRPr="00151735">
        <w:rPr>
          <w:rFonts w:ascii="Times New Roman" w:hAnsi="Times New Roman"/>
          <w:i/>
          <w:sz w:val="20"/>
          <w:szCs w:val="20"/>
        </w:rPr>
        <w:t>t</w:t>
      </w:r>
      <w:r w:rsidRPr="00151735">
        <w:rPr>
          <w:rFonts w:ascii="Times New Roman" w:hAnsi="Times New Roman"/>
          <w:sz w:val="20"/>
          <w:szCs w:val="20"/>
        </w:rPr>
        <w:t>-tests or Wilcoxon rank-sum tests. Categorical variables were evaluated using paired chi-square tests.</w:t>
      </w:r>
    </w:p>
    <w:p w:rsidR="00441CC5" w:rsidRPr="00151735" w:rsidRDefault="00441CC5" w:rsidP="00441CC5">
      <w:pPr>
        <w:tabs>
          <w:tab w:val="left" w:pos="1200"/>
        </w:tabs>
        <w:rPr>
          <w:rFonts w:ascii="Times New Roman" w:hAnsi="Times New Roman"/>
          <w:b/>
          <w:sz w:val="20"/>
          <w:szCs w:val="20"/>
        </w:rPr>
      </w:pPr>
    </w:p>
    <w:p w:rsidR="00441CC5" w:rsidRPr="00151735" w:rsidRDefault="00441CC5" w:rsidP="00441CC5">
      <w:pPr>
        <w:tabs>
          <w:tab w:val="left" w:pos="1200"/>
        </w:tabs>
        <w:rPr>
          <w:rFonts w:ascii="Times New Roman" w:hAnsi="Times New Roman"/>
          <w:b/>
          <w:sz w:val="20"/>
          <w:szCs w:val="20"/>
        </w:rPr>
      </w:pPr>
      <w:r w:rsidRPr="00151735">
        <w:rPr>
          <w:rFonts w:ascii="Times New Roman" w:hAnsi="Times New Roman"/>
          <w:b/>
          <w:sz w:val="20"/>
          <w:szCs w:val="20"/>
        </w:rPr>
        <w:t xml:space="preserve">Supplement Table 3 </w:t>
      </w:r>
      <w:r w:rsidRPr="00151735">
        <w:rPr>
          <w:rFonts w:ascii="Times New Roman" w:hAnsi="Times New Roman"/>
          <w:sz w:val="20"/>
          <w:szCs w:val="20"/>
        </w:rPr>
        <w:t xml:space="preserve">The status of vitamin D deficiency, insufficiency and sufficiency </w:t>
      </w:r>
      <w:r w:rsidRPr="0015173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among </w:t>
      </w:r>
      <w:r w:rsidRPr="00151735">
        <w:rPr>
          <w:rFonts w:ascii="Times New Roman" w:hAnsi="Times New Roman"/>
          <w:color w:val="000000"/>
          <w:kern w:val="0"/>
          <w:sz w:val="20"/>
          <w:szCs w:val="20"/>
        </w:rPr>
        <w:t>participants</w:t>
      </w:r>
      <w:r w:rsidRPr="00151735">
        <w:rPr>
          <w:rFonts w:ascii="Times New Roman" w:hAnsi="Times New Roman"/>
          <w:sz w:val="20"/>
          <w:szCs w:val="20"/>
        </w:rPr>
        <w:t xml:space="preserve"> </w:t>
      </w:r>
      <w:r w:rsidRPr="00151735">
        <w:rPr>
          <w:rFonts w:ascii="Times New Roman" w:hAnsi="Times New Roman"/>
          <w:color w:val="000000"/>
          <w:kern w:val="0"/>
          <w:sz w:val="20"/>
          <w:szCs w:val="20"/>
        </w:rPr>
        <w:t>(</w:t>
      </w:r>
      <w:r w:rsidRPr="00151735">
        <w:rPr>
          <w:rFonts w:ascii="Times New Roman" w:hAnsi="Times New Roman"/>
          <w:i/>
          <w:color w:val="000000"/>
          <w:kern w:val="0"/>
          <w:sz w:val="20"/>
          <w:szCs w:val="20"/>
        </w:rPr>
        <w:t>n</w:t>
      </w:r>
      <w:r w:rsidRPr="00151735">
        <w:rPr>
          <w:rFonts w:ascii="Times New Roman" w:hAnsi="Times New Roman"/>
          <w:color w:val="000000"/>
          <w:kern w:val="0"/>
          <w:sz w:val="20"/>
          <w:szCs w:val="20"/>
        </w:rPr>
        <w:t xml:space="preserve"> = 150 pairs)</w:t>
      </w:r>
    </w:p>
    <w:tbl>
      <w:tblPr>
        <w:tblW w:w="3961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1351"/>
        <w:gridCol w:w="1422"/>
        <w:gridCol w:w="1424"/>
        <w:gridCol w:w="222"/>
        <w:gridCol w:w="1701"/>
        <w:gridCol w:w="1418"/>
        <w:gridCol w:w="1276"/>
      </w:tblGrid>
      <w:tr w:rsidR="00441CC5" w:rsidRPr="00151735" w:rsidTr="000B3742">
        <w:trPr>
          <w:trHeight w:val="285"/>
        </w:trPr>
        <w:tc>
          <w:tcPr>
            <w:tcW w:w="101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441CC5" w:rsidRPr="00151735" w:rsidRDefault="00441CC5" w:rsidP="000B3742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 w:val="restart"/>
            <w:tcBorders>
              <w:top w:val="single" w:sz="12" w:space="0" w:color="auto"/>
            </w:tcBorders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Definition</w:t>
            </w:r>
          </w:p>
        </w:tc>
        <w:tc>
          <w:tcPr>
            <w:tcW w:w="1287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100" w:type="pct"/>
            <w:tcBorders>
              <w:top w:val="single" w:sz="12" w:space="0" w:color="auto"/>
              <w:bottom w:val="nil"/>
            </w:tcBorders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577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</w:t>
            </w:r>
          </w:p>
        </w:tc>
      </w:tr>
      <w:tr w:rsidR="00441CC5" w:rsidRPr="00151735" w:rsidTr="000B3742">
        <w:trPr>
          <w:trHeight w:val="285"/>
        </w:trPr>
        <w:tc>
          <w:tcPr>
            <w:tcW w:w="101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1CC5" w:rsidRPr="00151735" w:rsidRDefault="00441CC5" w:rsidP="000B3742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" w:type="pct"/>
            <w:tcBorders>
              <w:top w:val="nil"/>
              <w:bottom w:val="single" w:sz="4" w:space="0" w:color="auto"/>
            </w:tcBorders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1CC5" w:rsidRPr="00151735" w:rsidRDefault="00441CC5" w:rsidP="000B3742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441CC5" w:rsidRPr="00151735" w:rsidTr="000B3742">
        <w:trPr>
          <w:trHeight w:val="285"/>
        </w:trPr>
        <w:tc>
          <w:tcPr>
            <w:tcW w:w="101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C5" w:rsidRPr="00151735" w:rsidRDefault="00441CC5" w:rsidP="000B374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sz w:val="20"/>
                <w:szCs w:val="20"/>
              </w:rPr>
              <w:t>Vitamin D deficiency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hint="eastAsia"/>
                <w:color w:val="000000"/>
                <w:kern w:val="0"/>
                <w:sz w:val="20"/>
                <w:szCs w:val="20"/>
              </w:rPr>
              <w:t>&lt;</w:t>
            </w:r>
            <w:r w:rsidRPr="00151735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 ng/ml</w:t>
            </w:r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00" w:type="pct"/>
            <w:tcBorders>
              <w:top w:val="single" w:sz="4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70.7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0.046</w:t>
            </w:r>
          </w:p>
        </w:tc>
      </w:tr>
      <w:tr w:rsidR="00441CC5" w:rsidRPr="00151735" w:rsidTr="000B3742">
        <w:trPr>
          <w:trHeight w:val="285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441CC5" w:rsidRPr="00151735" w:rsidRDefault="00441CC5" w:rsidP="000B374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sz w:val="20"/>
                <w:szCs w:val="20"/>
              </w:rPr>
              <w:t>Vitamin D insufficiency</w:t>
            </w:r>
          </w:p>
        </w:tc>
        <w:tc>
          <w:tcPr>
            <w:tcW w:w="611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1-29 ng/ml</w:t>
            </w:r>
          </w:p>
        </w:tc>
        <w:tc>
          <w:tcPr>
            <w:tcW w:w="643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4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100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21.3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41CC5" w:rsidRPr="00151735" w:rsidTr="000B3742">
        <w:trPr>
          <w:trHeight w:val="285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441CC5" w:rsidRPr="00151735" w:rsidRDefault="00441CC5" w:rsidP="000B374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sz w:val="20"/>
                <w:szCs w:val="20"/>
              </w:rPr>
              <w:t>Vitamin D sufficiency</w:t>
            </w:r>
          </w:p>
        </w:tc>
        <w:tc>
          <w:tcPr>
            <w:tcW w:w="611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hint="eastAsia"/>
                <w:color w:val="000000"/>
                <w:kern w:val="0"/>
                <w:sz w:val="20"/>
                <w:szCs w:val="20"/>
              </w:rPr>
              <w:t>≥</w:t>
            </w: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 ng/ml</w:t>
            </w:r>
          </w:p>
        </w:tc>
        <w:tc>
          <w:tcPr>
            <w:tcW w:w="643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4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.0</w:t>
            </w:r>
          </w:p>
        </w:tc>
        <w:tc>
          <w:tcPr>
            <w:tcW w:w="100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pct"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5173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441CC5" w:rsidRPr="00151735" w:rsidRDefault="00441CC5" w:rsidP="000B37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41CC5" w:rsidRPr="00151735" w:rsidRDefault="00441CC5" w:rsidP="00441CC5">
      <w:pPr>
        <w:rPr>
          <w:rFonts w:ascii="Times New Roman" w:hAnsi="Times New Roman" w:hint="eastAsia"/>
          <w:color w:val="000000"/>
          <w:kern w:val="0"/>
          <w:sz w:val="20"/>
          <w:szCs w:val="20"/>
        </w:rPr>
      </w:pPr>
    </w:p>
    <w:p w:rsidR="00861C51" w:rsidRDefault="00861C51"/>
    <w:sectPr w:rsidR="00861C51" w:rsidSect="00441C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C5"/>
    <w:rsid w:val="00441CC5"/>
    <w:rsid w:val="00852143"/>
    <w:rsid w:val="00861C51"/>
    <w:rsid w:val="0093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29DE7-D09A-41DE-8E4E-B1A73D3E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C5"/>
    <w:pPr>
      <w:widowControl w:val="0"/>
      <w:jc w:val="both"/>
    </w:pPr>
    <w:rPr>
      <w:rFonts w:ascii="等线" w:eastAsia="等线" w:hAnsi="等线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Office Word</Application>
  <DocSecurity>0</DocSecurity>
  <Lines>16</Lines>
  <Paragraphs>4</Paragraphs>
  <ScaleCrop>false</ScaleCrop>
  <Company>微软公司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2021-05-18T14:38:00Z</dcterms:created>
  <dcterms:modified xsi:type="dcterms:W3CDTF">2021-05-18T14:39:00Z</dcterms:modified>
</cp:coreProperties>
</file>