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8BD9" w14:textId="77777777" w:rsidR="00581BDC" w:rsidRPr="0081520C" w:rsidRDefault="00581BDC" w:rsidP="00581BDC">
      <w:pPr>
        <w:rPr>
          <w:rFonts w:ascii="Times New Roman" w:hAnsi="Times New Roman" w:cs="Times New Roman"/>
          <w:b/>
          <w:bCs/>
          <w:sz w:val="24"/>
          <w:szCs w:val="24"/>
        </w:rPr>
      </w:pPr>
    </w:p>
    <w:p w14:paraId="7B2DFC8A" w14:textId="77777777" w:rsidR="00581BDC" w:rsidRPr="0081520C" w:rsidRDefault="00581BDC" w:rsidP="00581BDC">
      <w:pPr>
        <w:rPr>
          <w:rFonts w:ascii="Times New Roman" w:hAnsi="Times New Roman" w:cs="Times New Roman"/>
          <w:b/>
          <w:bCs/>
          <w:sz w:val="24"/>
          <w:szCs w:val="24"/>
        </w:rPr>
      </w:pPr>
    </w:p>
    <w:p w14:paraId="2E3E2BF3" w14:textId="77777777" w:rsidR="00581BDC" w:rsidRPr="0081520C" w:rsidRDefault="00581BDC" w:rsidP="00581BDC">
      <w:pPr>
        <w:rPr>
          <w:rFonts w:ascii="Times New Roman" w:hAnsi="Times New Roman" w:cs="Times New Roman"/>
          <w:b/>
          <w:bCs/>
          <w:sz w:val="24"/>
          <w:szCs w:val="24"/>
        </w:rPr>
      </w:pPr>
      <w:r w:rsidRPr="0081520C">
        <w:rPr>
          <w:noProof/>
        </w:rPr>
        <mc:AlternateContent>
          <mc:Choice Requires="wpg">
            <w:drawing>
              <wp:anchor distT="0" distB="0" distL="114300" distR="114300" simplePos="0" relativeHeight="251659264" behindDoc="1" locked="0" layoutInCell="1" allowOverlap="1" wp14:anchorId="32BA456D" wp14:editId="2F0625EA">
                <wp:simplePos x="0" y="0"/>
                <wp:positionH relativeFrom="margin">
                  <wp:align>center</wp:align>
                </wp:positionH>
                <wp:positionV relativeFrom="paragraph">
                  <wp:posOffset>15240</wp:posOffset>
                </wp:positionV>
                <wp:extent cx="5143499" cy="3114675"/>
                <wp:effectExtent l="0" t="0" r="19685" b="28575"/>
                <wp:wrapNone/>
                <wp:docPr id="5" name="组合 12"/>
                <wp:cNvGraphicFramePr/>
                <a:graphic xmlns:a="http://schemas.openxmlformats.org/drawingml/2006/main">
                  <a:graphicData uri="http://schemas.microsoft.com/office/word/2010/wordprocessingGroup">
                    <wpg:wgp>
                      <wpg:cNvGrpSpPr/>
                      <wpg:grpSpPr>
                        <a:xfrm>
                          <a:off x="0" y="0"/>
                          <a:ext cx="5143499" cy="3114675"/>
                          <a:chOff x="0" y="0"/>
                          <a:chExt cx="5144535" cy="3234088"/>
                        </a:xfrm>
                      </wpg:grpSpPr>
                      <wps:wsp>
                        <wps:cNvPr id="6" name="矩形 6"/>
                        <wps:cNvSpPr/>
                        <wps:spPr>
                          <a:xfrm>
                            <a:off x="0" y="0"/>
                            <a:ext cx="2333796" cy="304800"/>
                          </a:xfrm>
                          <a:prstGeom prst="rect">
                            <a:avLst/>
                          </a:prstGeom>
                          <a:no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604B627A" w14:textId="77777777" w:rsidR="00581BDC" w:rsidRPr="00CF777D" w:rsidRDefault="00581BDC" w:rsidP="00581BDC">
                              <w:pPr>
                                <w:rPr>
                                  <w:rFonts w:ascii="Times New Roman" w:hAnsi="Times New Roman" w:cs="Times New Roman"/>
                                  <w:color w:val="000000" w:themeColor="text1"/>
                                  <w:kern w:val="0"/>
                                  <w:sz w:val="24"/>
                                  <w:szCs w:val="24"/>
                                </w:rPr>
                              </w:pPr>
                              <w:r w:rsidRPr="001C062F">
                                <w:rPr>
                                  <w:rFonts w:ascii="Times New Roman" w:hAnsi="Times New Roman" w:cs="Times New Roman"/>
                                  <w:color w:val="000000" w:themeColor="text1"/>
                                  <w:sz w:val="22"/>
                                </w:rPr>
                                <w:t>39156</w:t>
                              </w:r>
                              <w:r w:rsidRPr="00CF777D">
                                <w:rPr>
                                  <w:rFonts w:ascii="Times New Roman" w:hAnsi="Times New Roman" w:cs="Times New Roman"/>
                                  <w:color w:val="000000" w:themeColor="text1"/>
                                  <w:sz w:val="22"/>
                                </w:rPr>
                                <w:t xml:space="preserve"> in the </w:t>
                              </w:r>
                              <w:r>
                                <w:rPr>
                                  <w:rFonts w:ascii="Times New Roman" w:hAnsi="Times New Roman" w:cs="Times New Roman"/>
                                  <w:color w:val="000000" w:themeColor="text1"/>
                                  <w:sz w:val="22"/>
                                </w:rPr>
                                <w:t>NHANES 2011-2018</w:t>
                              </w:r>
                            </w:p>
                          </w:txbxContent>
                        </wps:txbx>
                        <wps:bodyPr rtlCol="0" anchor="t"/>
                      </wps:wsp>
                      <wps:wsp>
                        <wps:cNvPr id="8" name="矩形 8"/>
                        <wps:cNvSpPr/>
                        <wps:spPr>
                          <a:xfrm>
                            <a:off x="2086324" y="542049"/>
                            <a:ext cx="2800350" cy="911807"/>
                          </a:xfrm>
                          <a:prstGeom prst="rect">
                            <a:avLst/>
                          </a:prstGeom>
                          <a:no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8FA7465" w14:textId="77777777" w:rsidR="00581BDC" w:rsidRPr="00CF777D" w:rsidRDefault="00581BDC" w:rsidP="00581BDC">
                              <w:pPr>
                                <w:rPr>
                                  <w:rFonts w:ascii="Times New Roman" w:hAnsi="Times New Roman" w:cs="Times New Roman"/>
                                  <w:color w:val="000000" w:themeColor="text1"/>
                                  <w:sz w:val="22"/>
                                </w:rPr>
                              </w:pPr>
                              <w:r w:rsidRPr="00CF777D">
                                <w:rPr>
                                  <w:rFonts w:ascii="Times New Roman" w:hAnsi="Times New Roman" w:cs="Times New Roman" w:hint="eastAsia"/>
                                  <w:color w:val="000000" w:themeColor="text1"/>
                                  <w:sz w:val="22"/>
                                </w:rPr>
                                <w:t>Exclu</w:t>
                              </w:r>
                              <w:r w:rsidRPr="00CF777D">
                                <w:rPr>
                                  <w:rFonts w:ascii="Times New Roman" w:hAnsi="Times New Roman" w:cs="Times New Roman"/>
                                  <w:color w:val="000000" w:themeColor="text1"/>
                                  <w:sz w:val="22"/>
                                </w:rPr>
                                <w:t>d</w:t>
                              </w:r>
                              <w:r w:rsidRPr="00CF777D">
                                <w:rPr>
                                  <w:rFonts w:ascii="Times New Roman" w:hAnsi="Times New Roman" w:cs="Times New Roman" w:hint="eastAsia"/>
                                  <w:color w:val="000000" w:themeColor="text1"/>
                                  <w:sz w:val="22"/>
                                </w:rPr>
                                <w:t>ed n=</w:t>
                              </w:r>
                              <w:r>
                                <w:rPr>
                                  <w:rFonts w:ascii="Times New Roman" w:hAnsi="Times New Roman" w:cs="Times New Roman"/>
                                  <w:color w:val="000000" w:themeColor="text1"/>
                                  <w:sz w:val="22"/>
                                </w:rPr>
                                <w:t xml:space="preserve"> </w:t>
                              </w:r>
                              <w:r w:rsidRPr="001C062F">
                                <w:rPr>
                                  <w:rFonts w:ascii="Times New Roman" w:hAnsi="Times New Roman" w:cs="Times New Roman"/>
                                  <w:color w:val="000000" w:themeColor="text1"/>
                                  <w:sz w:val="22"/>
                                </w:rPr>
                                <w:t>15664</w:t>
                              </w:r>
                            </w:p>
                            <w:p w14:paraId="3B503908" w14:textId="77777777" w:rsidR="00581BDC" w:rsidRDefault="00581BDC" w:rsidP="00581BDC">
                              <w:r>
                                <w:rPr>
                                  <w:rFonts w:ascii="Times New Roman" w:hAnsi="Times New Roman" w:cs="Times New Roman"/>
                                  <w:color w:val="000000" w:themeColor="text1"/>
                                  <w:kern w:val="24"/>
                                  <w:szCs w:val="21"/>
                                </w:rPr>
                                <w:t>Age&lt;18 years: n=</w:t>
                              </w:r>
                              <w:r w:rsidRPr="007E0E65">
                                <w:t xml:space="preserve"> </w:t>
                              </w:r>
                              <w:r w:rsidRPr="001C062F">
                                <w:rPr>
                                  <w:rFonts w:ascii="Times New Roman" w:hAnsi="Times New Roman" w:cs="Times New Roman"/>
                                  <w:color w:val="000000" w:themeColor="text1"/>
                                  <w:kern w:val="24"/>
                                  <w:szCs w:val="21"/>
                                </w:rPr>
                                <w:t>15331</w:t>
                              </w:r>
                            </w:p>
                            <w:p w14:paraId="0FA8C8F1" w14:textId="77777777" w:rsidR="00581BDC" w:rsidRDefault="00581BDC" w:rsidP="00581BDC">
                              <w:pPr>
                                <w:rPr>
                                  <w:rFonts w:ascii="Times New Roman" w:hAnsi="Times New Roman" w:cs="Times New Roman"/>
                                  <w:color w:val="000000" w:themeColor="text1"/>
                                  <w:kern w:val="24"/>
                                  <w:szCs w:val="21"/>
                                </w:rPr>
                              </w:pPr>
                              <w:r>
                                <w:rPr>
                                  <w:rFonts w:ascii="Times New Roman" w:hAnsi="Times New Roman" w:cs="Times New Roman"/>
                                  <w:color w:val="000000" w:themeColor="text1"/>
                                  <w:kern w:val="24"/>
                                  <w:szCs w:val="21"/>
                                </w:rPr>
                                <w:t>Being Pregnant</w:t>
                              </w:r>
                              <w:r>
                                <w:rPr>
                                  <w:rFonts w:ascii="Times New Roman" w:hAnsi="Times New Roman" w:cs="Times New Roman" w:hint="eastAsia"/>
                                  <w:color w:val="000000" w:themeColor="text1"/>
                                  <w:kern w:val="24"/>
                                  <w:szCs w:val="21"/>
                                </w:rPr>
                                <w:t>:</w:t>
                              </w:r>
                              <w:r>
                                <w:rPr>
                                  <w:rFonts w:ascii="Times New Roman" w:hAnsi="Times New Roman" w:cs="Times New Roman"/>
                                  <w:color w:val="000000" w:themeColor="text1"/>
                                  <w:kern w:val="24"/>
                                  <w:szCs w:val="21"/>
                                </w:rPr>
                                <w:t xml:space="preserve"> n= 247</w:t>
                              </w:r>
                            </w:p>
                            <w:p w14:paraId="593181A4" w14:textId="77777777" w:rsidR="00581BDC" w:rsidRPr="001C062F" w:rsidRDefault="00581BDC" w:rsidP="00581BDC">
                              <w:pP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Under </w:t>
                              </w:r>
                              <w:r w:rsidRPr="001C062F">
                                <w:rPr>
                                  <w:rFonts w:ascii="Times New Roman" w:hAnsi="Times New Roman" w:cs="Times New Roman"/>
                                  <w:color w:val="000000" w:themeColor="text1"/>
                                  <w:sz w:val="22"/>
                                </w:rPr>
                                <w:t>dialysis</w:t>
                              </w:r>
                              <w:r>
                                <w:rPr>
                                  <w:rFonts w:ascii="Times New Roman" w:hAnsi="Times New Roman" w:cs="Times New Roman"/>
                                  <w:color w:val="000000" w:themeColor="text1"/>
                                  <w:sz w:val="22"/>
                                </w:rPr>
                                <w:t>: n= 86</w:t>
                              </w:r>
                            </w:p>
                          </w:txbxContent>
                        </wps:txbx>
                        <wps:bodyPr rtlCol="0" anchor="t"/>
                      </wps:wsp>
                      <wps:wsp>
                        <wps:cNvPr id="9" name="矩形 9"/>
                        <wps:cNvSpPr/>
                        <wps:spPr>
                          <a:xfrm>
                            <a:off x="2095850" y="1971341"/>
                            <a:ext cx="3048685" cy="916590"/>
                          </a:xfrm>
                          <a:prstGeom prst="rect">
                            <a:avLst/>
                          </a:prstGeom>
                          <a:no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5CE14FCB" w14:textId="77777777" w:rsidR="00581BDC" w:rsidRPr="00CF777D" w:rsidRDefault="00581BDC" w:rsidP="00581BDC">
                              <w:pPr>
                                <w:rPr>
                                  <w:rFonts w:ascii="Times New Roman" w:hAnsi="Times New Roman" w:cs="Times New Roman"/>
                                  <w:color w:val="000000" w:themeColor="text1"/>
                                  <w:sz w:val="22"/>
                                </w:rPr>
                              </w:pPr>
                              <w:r w:rsidRPr="00CF777D">
                                <w:rPr>
                                  <w:rFonts w:ascii="Times New Roman" w:hAnsi="Times New Roman" w:cs="Times New Roman" w:hint="eastAsia"/>
                                  <w:color w:val="000000" w:themeColor="text1"/>
                                  <w:sz w:val="22"/>
                                </w:rPr>
                                <w:t>Exclu</w:t>
                              </w:r>
                              <w:r w:rsidRPr="00CF777D">
                                <w:rPr>
                                  <w:rFonts w:ascii="Times New Roman" w:hAnsi="Times New Roman" w:cs="Times New Roman"/>
                                  <w:color w:val="000000" w:themeColor="text1"/>
                                  <w:sz w:val="22"/>
                                </w:rPr>
                                <w:t>d</w:t>
                              </w:r>
                              <w:r w:rsidRPr="00CF777D">
                                <w:rPr>
                                  <w:rFonts w:ascii="Times New Roman" w:hAnsi="Times New Roman" w:cs="Times New Roman" w:hint="eastAsia"/>
                                  <w:color w:val="000000" w:themeColor="text1"/>
                                  <w:sz w:val="22"/>
                                </w:rPr>
                                <w:t>ed n=</w:t>
                              </w:r>
                              <w:r w:rsidRPr="00BC01CE">
                                <w:t xml:space="preserve"> </w:t>
                              </w:r>
                              <w:r w:rsidRPr="00F857E6">
                                <w:rPr>
                                  <w:rFonts w:ascii="Times New Roman" w:hAnsi="Times New Roman" w:cs="Times New Roman"/>
                                  <w:color w:val="000000" w:themeColor="text1"/>
                                  <w:sz w:val="22"/>
                                </w:rPr>
                                <w:t>4735</w:t>
                              </w:r>
                            </w:p>
                            <w:p w14:paraId="4ABF180E" w14:textId="77777777" w:rsidR="00581BDC" w:rsidRDefault="00581BDC" w:rsidP="00581BDC">
                              <w:pPr>
                                <w:rPr>
                                  <w:rFonts w:ascii="Times New Roman" w:hAnsi="Times New Roman" w:cs="Times New Roman"/>
                                  <w:color w:val="000000" w:themeColor="text1"/>
                                  <w:sz w:val="22"/>
                                </w:rPr>
                              </w:pPr>
                              <w:r w:rsidRPr="00CF777D">
                                <w:rPr>
                                  <w:rFonts w:ascii="Times New Roman" w:hAnsi="Times New Roman" w:cs="Times New Roman" w:hint="eastAsia"/>
                                  <w:color w:val="000000" w:themeColor="text1"/>
                                  <w:sz w:val="22"/>
                                </w:rPr>
                                <w:t>Missing</w:t>
                              </w:r>
                              <w:r w:rsidRPr="001C062F">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 xml:space="preserve">eGFR: </w:t>
                              </w:r>
                              <w:r w:rsidRPr="00CF777D">
                                <w:rPr>
                                  <w:rFonts w:ascii="Times New Roman" w:hAnsi="Times New Roman" w:cs="Times New Roman" w:hint="eastAsia"/>
                                  <w:color w:val="000000" w:themeColor="text1"/>
                                  <w:sz w:val="22"/>
                                </w:rPr>
                                <w:t>n=</w:t>
                              </w:r>
                              <w:r>
                                <w:rPr>
                                  <w:rFonts w:ascii="Times New Roman" w:hAnsi="Times New Roman" w:cs="Times New Roman"/>
                                  <w:color w:val="000000" w:themeColor="text1"/>
                                  <w:sz w:val="22"/>
                                </w:rPr>
                                <w:t xml:space="preserve"> </w:t>
                              </w:r>
                              <w:r w:rsidRPr="001C062F">
                                <w:rPr>
                                  <w:rFonts w:ascii="Times New Roman" w:hAnsi="Times New Roman" w:cs="Times New Roman"/>
                                  <w:color w:val="000000" w:themeColor="text1"/>
                                  <w:sz w:val="22"/>
                                </w:rPr>
                                <w:t>2456</w:t>
                              </w:r>
                            </w:p>
                            <w:p w14:paraId="200AADD9" w14:textId="77777777" w:rsidR="00581BDC" w:rsidRDefault="00581BDC" w:rsidP="00581BDC">
                              <w:pPr>
                                <w:rPr>
                                  <w:rFonts w:ascii="Times New Roman" w:hAnsi="Times New Roman" w:cs="Times New Roman"/>
                                  <w:color w:val="000000" w:themeColor="text1"/>
                                  <w:sz w:val="22"/>
                                </w:rPr>
                              </w:pPr>
                              <w:r w:rsidRPr="00CF777D">
                                <w:rPr>
                                  <w:rFonts w:ascii="Times New Roman" w:hAnsi="Times New Roman" w:cs="Times New Roman" w:hint="eastAsia"/>
                                  <w:color w:val="000000" w:themeColor="text1"/>
                                  <w:sz w:val="22"/>
                                </w:rPr>
                                <w:t>Missing</w:t>
                              </w:r>
                              <w:r>
                                <w:rPr>
                                  <w:rFonts w:ascii="Times New Roman" w:hAnsi="Times New Roman" w:cs="Times New Roman"/>
                                  <w:color w:val="000000" w:themeColor="text1"/>
                                  <w:sz w:val="22"/>
                                </w:rPr>
                                <w:t xml:space="preserve"> </w:t>
                              </w:r>
                              <w:r w:rsidRPr="001C062F">
                                <w:rPr>
                                  <w:rFonts w:ascii="Times New Roman" w:hAnsi="Times New Roman" w:cs="Times New Roman"/>
                                  <w:color w:val="000000" w:themeColor="text1"/>
                                  <w:sz w:val="22"/>
                                </w:rPr>
                                <w:t>urine albumin-to-creatinine ratio</w:t>
                              </w:r>
                              <w:r>
                                <w:rPr>
                                  <w:rFonts w:ascii="Times New Roman" w:hAnsi="Times New Roman" w:cs="Times New Roman"/>
                                  <w:color w:val="000000" w:themeColor="text1"/>
                                  <w:sz w:val="22"/>
                                </w:rPr>
                                <w:t>: n= 284</w:t>
                              </w:r>
                            </w:p>
                            <w:p w14:paraId="54BC32BA" w14:textId="77777777" w:rsidR="00581BDC" w:rsidRDefault="00581BDC" w:rsidP="00581BDC">
                              <w:pPr>
                                <w:rPr>
                                  <w:rFonts w:ascii="Times New Roman" w:hAnsi="Times New Roman" w:cs="Times New Roman"/>
                                  <w:color w:val="000000" w:themeColor="text1"/>
                                  <w:sz w:val="22"/>
                                </w:rPr>
                              </w:pPr>
                              <w:r w:rsidRPr="00CF777D">
                                <w:rPr>
                                  <w:rFonts w:ascii="Times New Roman" w:hAnsi="Times New Roman" w:cs="Times New Roman" w:hint="eastAsia"/>
                                  <w:color w:val="000000" w:themeColor="text1"/>
                                  <w:sz w:val="22"/>
                                </w:rPr>
                                <w:t xml:space="preserve">Missing </w:t>
                              </w:r>
                              <w:r>
                                <w:rPr>
                                  <w:rFonts w:ascii="Times New Roman" w:hAnsi="Times New Roman" w:cs="Times New Roman"/>
                                  <w:color w:val="000000" w:themeColor="text1"/>
                                  <w:sz w:val="22"/>
                                </w:rPr>
                                <w:t xml:space="preserve">folate forms: </w:t>
                              </w:r>
                              <w:r w:rsidRPr="00CF777D">
                                <w:rPr>
                                  <w:rFonts w:ascii="Times New Roman" w:hAnsi="Times New Roman" w:cs="Times New Roman" w:hint="eastAsia"/>
                                  <w:color w:val="000000" w:themeColor="text1"/>
                                  <w:sz w:val="22"/>
                                </w:rPr>
                                <w:t>n=</w:t>
                              </w:r>
                              <w:r>
                                <w:rPr>
                                  <w:rFonts w:ascii="Times New Roman" w:hAnsi="Times New Roman" w:cs="Times New Roman"/>
                                  <w:color w:val="000000" w:themeColor="text1"/>
                                  <w:sz w:val="22"/>
                                </w:rPr>
                                <w:t xml:space="preserve"> </w:t>
                              </w:r>
                              <w:r w:rsidRPr="00F857E6">
                                <w:rPr>
                                  <w:rFonts w:ascii="Times New Roman" w:hAnsi="Times New Roman" w:cs="Times New Roman"/>
                                  <w:color w:val="000000" w:themeColor="text1"/>
                                  <w:sz w:val="22"/>
                                </w:rPr>
                                <w:t>1995</w:t>
                              </w:r>
                            </w:p>
                            <w:p w14:paraId="52F2DBB1" w14:textId="77777777" w:rsidR="00581BDC" w:rsidRPr="00CF777D" w:rsidRDefault="00581BDC" w:rsidP="00581BDC">
                              <w:pPr>
                                <w:rPr>
                                  <w:rFonts w:ascii="Times New Roman" w:hAnsi="Times New Roman" w:cs="Times New Roman"/>
                                  <w:color w:val="000000" w:themeColor="text1"/>
                                  <w:sz w:val="22"/>
                                </w:rPr>
                              </w:pPr>
                            </w:p>
                          </w:txbxContent>
                        </wps:txbx>
                        <wps:bodyPr rtlCol="0" anchor="t"/>
                      </wps:wsp>
                      <wps:wsp>
                        <wps:cNvPr id="10" name="矩形 10"/>
                        <wps:cNvSpPr/>
                        <wps:spPr>
                          <a:xfrm>
                            <a:off x="19049" y="1638300"/>
                            <a:ext cx="2000251" cy="276225"/>
                          </a:xfrm>
                          <a:prstGeom prst="rect">
                            <a:avLst/>
                          </a:prstGeom>
                          <a:no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2700494" w14:textId="77777777" w:rsidR="00581BDC" w:rsidRPr="00CF777D" w:rsidRDefault="00581BDC" w:rsidP="00581BDC">
                              <w:pPr>
                                <w:rPr>
                                  <w:color w:val="000000" w:themeColor="text1"/>
                                  <w:kern w:val="0"/>
                                  <w:sz w:val="24"/>
                                  <w:szCs w:val="24"/>
                                </w:rPr>
                              </w:pPr>
                              <w:r w:rsidRPr="00CF777D">
                                <w:rPr>
                                  <w:rFonts w:ascii="Times New Roman" w:hAnsi="Times New Roman" w:cs="Times New Roman" w:hint="eastAsia"/>
                                  <w:color w:val="000000" w:themeColor="text1"/>
                                  <w:sz w:val="22"/>
                                </w:rPr>
                                <w:t xml:space="preserve"> </w:t>
                              </w:r>
                              <w:r w:rsidRPr="001C062F">
                                <w:rPr>
                                  <w:rFonts w:ascii="Times New Roman" w:hAnsi="Times New Roman" w:cs="Times New Roman"/>
                                  <w:color w:val="000000" w:themeColor="text1"/>
                                  <w:sz w:val="22"/>
                                </w:rPr>
                                <w:t>23492</w:t>
                              </w:r>
                              <w:r w:rsidRPr="001538E6">
                                <w:rPr>
                                  <w:rFonts w:ascii="Times New Roman" w:hAnsi="Times New Roman" w:cs="Times New Roman"/>
                                  <w:color w:val="000000" w:themeColor="text1"/>
                                  <w:sz w:val="22"/>
                                </w:rPr>
                                <w:t xml:space="preserve"> </w:t>
                              </w:r>
                              <w:r w:rsidRPr="00CF777D">
                                <w:rPr>
                                  <w:rFonts w:ascii="Times New Roman" w:hAnsi="Times New Roman" w:cs="Times New Roman" w:hint="eastAsia"/>
                                  <w:color w:val="000000" w:themeColor="text1"/>
                                  <w:sz w:val="22"/>
                                </w:rPr>
                                <w:t>included in the analysis</w:t>
                              </w:r>
                            </w:p>
                          </w:txbxContent>
                        </wps:txbx>
                        <wps:bodyPr rtlCol="0" anchor="t"/>
                      </wps:wsp>
                      <wps:wsp>
                        <wps:cNvPr id="12" name="直接箭头连接符 12"/>
                        <wps:cNvCnPr/>
                        <wps:spPr>
                          <a:xfrm>
                            <a:off x="971554" y="457200"/>
                            <a:ext cx="19192" cy="971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wps:spPr>
                          <a:xfrm>
                            <a:off x="1085824" y="933450"/>
                            <a:ext cx="86708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矩形 14"/>
                        <wps:cNvSpPr/>
                        <wps:spPr>
                          <a:xfrm>
                            <a:off x="57155" y="2929288"/>
                            <a:ext cx="2009775" cy="304800"/>
                          </a:xfrm>
                          <a:prstGeom prst="rect">
                            <a:avLst/>
                          </a:prstGeom>
                          <a:no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61088F6A" w14:textId="77777777" w:rsidR="00581BDC" w:rsidRPr="00CF777D" w:rsidRDefault="00581BDC" w:rsidP="00581BDC">
                              <w:pPr>
                                <w:rPr>
                                  <w:rFonts w:ascii="Times New Roman" w:hAnsi="Times New Roman" w:cs="Times New Roman"/>
                                  <w:color w:val="000000" w:themeColor="text1"/>
                                  <w:sz w:val="22"/>
                                </w:rPr>
                              </w:pPr>
                              <w:r w:rsidRPr="00F857E6">
                                <w:rPr>
                                  <w:rFonts w:ascii="Times New Roman" w:hAnsi="Times New Roman" w:cs="Times New Roman"/>
                                  <w:color w:val="000000" w:themeColor="text1"/>
                                  <w:sz w:val="22"/>
                                </w:rPr>
                                <w:t>18757</w:t>
                              </w:r>
                              <w:r w:rsidRPr="00CF777D">
                                <w:rPr>
                                  <w:rFonts w:ascii="Times New Roman" w:hAnsi="Times New Roman" w:cs="Times New Roman" w:hint="eastAsia"/>
                                  <w:color w:val="000000" w:themeColor="text1"/>
                                  <w:sz w:val="22"/>
                                </w:rPr>
                                <w:t xml:space="preserve"> included in the analysis</w:t>
                              </w:r>
                            </w:p>
                            <w:p w14:paraId="2072ADDA" w14:textId="77777777" w:rsidR="00581BDC" w:rsidRDefault="00581BDC" w:rsidP="00581BDC">
                              <w:pPr>
                                <w:rPr>
                                  <w:rFonts w:ascii="Times New Roman" w:hAnsi="Times New Roman" w:cs="Times New Roman"/>
                                  <w:color w:val="FFFFFF" w:themeColor="light1"/>
                                  <w:sz w:val="22"/>
                                </w:rPr>
                              </w:pPr>
                            </w:p>
                            <w:p w14:paraId="6A843D97" w14:textId="77777777" w:rsidR="00581BDC" w:rsidRDefault="00581BDC" w:rsidP="00581BDC">
                              <w:pPr>
                                <w:rPr>
                                  <w:rFonts w:ascii="Times New Roman" w:hAnsi="Times New Roman" w:cs="Times New Roman"/>
                                  <w:color w:val="FFFFFF" w:themeColor="light1"/>
                                  <w:sz w:val="22"/>
                                </w:rPr>
                              </w:pPr>
                            </w:p>
                            <w:p w14:paraId="6E3BA8F0" w14:textId="77777777" w:rsidR="00581BDC" w:rsidRDefault="00581BDC" w:rsidP="00581BDC">
                              <w:pPr>
                                <w:rPr>
                                  <w:rFonts w:ascii="Times New Roman" w:hAnsi="Times New Roman" w:cs="Times New Roman"/>
                                  <w:color w:val="FFFFFF" w:themeColor="light1"/>
                                  <w:sz w:val="22"/>
                                </w:rPr>
                              </w:pPr>
                            </w:p>
                            <w:p w14:paraId="01CCEC4A" w14:textId="77777777" w:rsidR="00581BDC" w:rsidRDefault="00581BDC" w:rsidP="00581BDC">
                              <w:pPr>
                                <w:rPr>
                                  <w:rFonts w:ascii="Times New Roman" w:hAnsi="Times New Roman" w:cs="Times New Roman"/>
                                  <w:color w:val="FFFFFF" w:themeColor="light1"/>
                                  <w:sz w:val="22"/>
                                </w:rPr>
                              </w:pPr>
                            </w:p>
                            <w:p w14:paraId="2D9171FB" w14:textId="77777777" w:rsidR="00581BDC" w:rsidRPr="008E2623" w:rsidRDefault="00581BDC" w:rsidP="00581BDC">
                              <w:pPr>
                                <w:rPr>
                                  <w:rFonts w:ascii="Times New Roman" w:hAnsi="Times New Roman" w:cs="Times New Roman"/>
                                  <w:color w:val="FFFFFF" w:themeColor="light1"/>
                                  <w:sz w:val="22"/>
                                </w:rPr>
                              </w:pPr>
                            </w:p>
                          </w:txbxContent>
                        </wps:txbx>
                        <wps:bodyPr rtlCol="0" anchor="t"/>
                      </wps:wsp>
                      <wps:wsp>
                        <wps:cNvPr id="15" name="直接箭头连接符 15"/>
                        <wps:cNvCnPr/>
                        <wps:spPr>
                          <a:xfrm>
                            <a:off x="990748" y="2106486"/>
                            <a:ext cx="19051" cy="657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wps:spPr>
                          <a:xfrm>
                            <a:off x="1152514" y="2371725"/>
                            <a:ext cx="82897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BA456D" id="组合 12" o:spid="_x0000_s1026" style="position:absolute;left:0;text-align:left;margin-left:0;margin-top:1.2pt;width:405pt;height:245.25pt;z-index:-251657216;mso-position-horizontal:center;mso-position-horizontal-relative:margin;mso-width-relative:margin;mso-height-relative:margin" coordsize="51445,3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9FiwQAAGwbAAAOAAAAZHJzL2Uyb0RvYy54bWzsWU1v5DQYviPxH6Lc6cT5TtTpHrq7vSBY&#10;sfAD3MT5kBI7sr2dmTsHTog7EkgIkJCA094Q4teU5Wfw2o6TtjvbKYNAs6tppUw+/L62nzx+/Ng5&#10;fbTuO+eKcNEyunTRiec6hBasbGm9dD/79OkHqesIiWmJO0bJ0t0Q4T46e/+909WQE581rCsJdyAJ&#10;FflqWLqNlEO+WIiiIT0WJ2wgFB5WjPdYwiWvFyXHK8jedwvf8+LFivFy4KwgQsDdx+ahe6bzVxUp&#10;5MdVJYh0uqULbZP6yPXxUh0XZ6c4rzkemrYYm4H3aEWPWwqVTqkeY4mdF7x9LVXfFpwJVsmTgvUL&#10;VlVtQXQfoDfIu9ObC85eDLovdb6qhwkmgPYOTnunLT66esadtly6ketQ3MMrevXb59dffeEgX4Gz&#10;Guocylzw4fnwjI83anOl+ruueK9+oSfOWsO6mWAla+kUcDNCYRBmmesU8CxAKIyTyABfNPB2Xosr&#10;midzZBgF0DId6Qehl6YqcmErXqj2Tc1ZDUAiMeMk/h1Ozxs8EA2/UBiMOMUTTt/+dP37d05sYNJF&#10;JoxELgCuhwLkB0GQZJBYd9MLU08Tc+olzgcu5AVhvaNOli4HXmu64asPhTSA2CKqUsqetl0H93He&#10;UXUUrGtLdU9fqMFFzjvuXGEYFnKNRkxvlIK6VSTga7uiz+SmIybrJ6QC2sDb9XVD9ICdc+KiIFRG&#10;5lGDS2Kqijz4s5XZVujX2VFIqDJX0MgpN7ovt+n2WF6FEj3ep2Bvd/AUoWtmVE7BfUsZ35agkxat&#10;ypS3IBloFEpyfbmGxqnTS1ZugDdcdufMKBCmRcNAgKSGQZUBxprC/zl1QYvHIW6oq8eSagKwezd1&#10;fS+NAz90HRjFUeh7Yaa6ALCPg9UH2gYRiKxicYZQ6iXjq7YiYSl6ZPHStSPkoFmsJwbN98MjM8wn&#10;t8is2fgPyJxFqSIrcBVlCQpC3c2ZzQHIcJyOU0+G4iizwnVks5pQrHobYX972Dy6mkOTZgRUvEVn&#10;uDHOIQ8SZ5QpPdZsjoM0MLPszGawyp4fIaPNfhL7vnZgR4fx9joMrc2BJclhGQ1YO1g2f/3yzy9/&#10;ePXrL9ffv/zrj2/U+c8/TmsL7TzO6biwsE7TmvtpVQH6HEXGeIRRAly+bTxQhjKoUNsOVXKHUAvJ&#10;cVs38pxRCj6accOBN1jpPf0zziVuuye0dORmgEWV5C2mdUdGR/RAb30PO60L3W6c7/G+NnAv42yD&#10;9zDO8zLjjcbZkFg5ov/XF6NgB12nYQZavJuuyEujdDTKWRCEhpCzGKdx4qXjcvjIVdiEUauIrYbC&#10;0u3I1Wn7AYEO3jYKoZ0DHmQUIqWQ2ij4Gfyb/ZSZmyCuWQLbM8etiHdmK0IbhYkkB2YUgGkjm7cb&#10;BW1Tx1XdbuXNMi8JYZcDFnU+8mJYwd11Cp41wTEYiV0m+OgU9N7cUX1n9Z13f7fz9eZu8G6+IhTB&#10;qsw4Wz9IUGIYOctx6qdZAoRW3vZoFd4dq6C/W8AnHT2+xs9P6pvRzWttg+ePZGd/AwAA//8DAFBL&#10;AwQUAAYACAAAACEAM3Cz390AAAAGAQAADwAAAGRycy9kb3ducmV2LnhtbEyPQUvDQBSE74L/YXmC&#10;N7tJrNLGvJRS1FMR2gri7TV5TUKzb0N2m6T/3vWkx2GGmW+y1WRaNXDvGisI8SwCxVLYspEK4fPw&#10;9rAA5TxJSa0VRriyg1V+e5NRWtpRdjzsfaVCibiUEGrvu1RrV9RsyM1sxxK8k+0N+SD7Spc9jaHc&#10;tDqJomdtqJGwUFPHm5qL8/5iEN5HGteP8euwPZ821+/D08fXNmbE+7tp/QLK8+T/wvCLH9AhD0xH&#10;e5HSqRYhHPEIyRxUMBdxFPQRYb5MlqDzTP/Hz38AAAD//wMAUEsBAi0AFAAGAAgAAAAhALaDOJL+&#10;AAAA4QEAABMAAAAAAAAAAAAAAAAAAAAAAFtDb250ZW50X1R5cGVzXS54bWxQSwECLQAUAAYACAAA&#10;ACEAOP0h/9YAAACUAQAACwAAAAAAAAAAAAAAAAAvAQAAX3JlbHMvLnJlbHNQSwECLQAUAAYACAAA&#10;ACEAdHxvRYsEAABsGwAADgAAAAAAAAAAAAAAAAAuAgAAZHJzL2Uyb0RvYy54bWxQSwECLQAUAAYA&#10;CAAAACEAM3Cz390AAAAGAQAADwAAAAAAAAAAAAAAAADlBgAAZHJzL2Rvd25yZXYueG1sUEsFBgAA&#10;AAAEAAQA8wAAAO8HAAAAAA==&#10;">
                <v:rect id="矩形 6" o:spid="_x0000_s1027" style="position:absolute;width:233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XfxAAAANoAAAAPAAAAZHJzL2Rvd25yZXYueG1sRI/disIw&#10;FITvBd8hHMEb0VRBka5R/EGQFUHrsuzloTm2xeakNFG7Pv1mQfBymJlvmNmiMaW4U+0KywqGgwgE&#10;cWp1wZmCr/O2PwXhPLLG0jIp+CUHi3m7NcNY2wef6J74TAQIuxgV5N5XsZQuzcmgG9iKOHgXWxv0&#10;QdaZ1DU+AtyUchRFE2mw4LCQY0XrnNJrcjOBoouf83j4eTzs17r6xudpvOmtlOp2muUHCE+Nf4df&#10;7Z1WMIH/K+EGyPkfAAAA//8DAFBLAQItABQABgAIAAAAIQDb4fbL7gAAAIUBAAATAAAAAAAAAAAA&#10;AAAAAAAAAABbQ29udGVudF9UeXBlc10ueG1sUEsBAi0AFAAGAAgAAAAhAFr0LFu/AAAAFQEAAAsA&#10;AAAAAAAAAAAAAAAAHwEAAF9yZWxzLy5yZWxzUEsBAi0AFAAGAAgAAAAhAL4/hd/EAAAA2gAAAA8A&#10;AAAAAAAAAAAAAAAABwIAAGRycy9kb3ducmV2LnhtbFBLBQYAAAAAAwADALcAAAD4AgAAAAA=&#10;" filled="f" strokecolor="black [3213]" strokeweight="1pt">
                  <v:textbox>
                    <w:txbxContent>
                      <w:p w14:paraId="604B627A" w14:textId="77777777" w:rsidR="00581BDC" w:rsidRPr="00CF777D" w:rsidRDefault="00581BDC" w:rsidP="00581BDC">
                        <w:pPr>
                          <w:rPr>
                            <w:rFonts w:ascii="Times New Roman" w:hAnsi="Times New Roman" w:cs="Times New Roman"/>
                            <w:color w:val="000000" w:themeColor="text1"/>
                            <w:kern w:val="0"/>
                            <w:sz w:val="24"/>
                            <w:szCs w:val="24"/>
                          </w:rPr>
                        </w:pPr>
                        <w:r w:rsidRPr="001C062F">
                          <w:rPr>
                            <w:rFonts w:ascii="Times New Roman" w:hAnsi="Times New Roman" w:cs="Times New Roman"/>
                            <w:color w:val="000000" w:themeColor="text1"/>
                            <w:sz w:val="22"/>
                          </w:rPr>
                          <w:t>39156</w:t>
                        </w:r>
                        <w:r w:rsidRPr="00CF777D">
                          <w:rPr>
                            <w:rFonts w:ascii="Times New Roman" w:hAnsi="Times New Roman" w:cs="Times New Roman"/>
                            <w:color w:val="000000" w:themeColor="text1"/>
                            <w:sz w:val="22"/>
                          </w:rPr>
                          <w:t xml:space="preserve"> in the </w:t>
                        </w:r>
                        <w:r>
                          <w:rPr>
                            <w:rFonts w:ascii="Times New Roman" w:hAnsi="Times New Roman" w:cs="Times New Roman"/>
                            <w:color w:val="000000" w:themeColor="text1"/>
                            <w:sz w:val="22"/>
                          </w:rPr>
                          <w:t>NHANES 2011-2018</w:t>
                        </w:r>
                      </w:p>
                    </w:txbxContent>
                  </v:textbox>
                </v:rect>
                <v:rect id="矩形 8" o:spid="_x0000_s1028" style="position:absolute;left:20863;top:5420;width:28003;height:9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Q2xAAAANoAAAAPAAAAZHJzL2Rvd25yZXYueG1sRI9Na8JA&#10;EIbvBf/DMoIX0Y0Fi0RXqUqhVAp+IT0O2WkSmp0N2VWjv945CD0O77zPzDNbtK5SF2pC6dnAaJiA&#10;Is68LTk3cDx8DCagQkS2WHkmAzcKsJh3XmaYWn/lHV32MVcC4ZCigSLGOtU6ZAU5DENfE0v26xuH&#10;UcYm17bBq8BdpV+T5E07LFkuFFjTqqDsb392QrHlz2E8+tp+b1a2PuF9N173l8b0uu37FFSkNv4v&#10;P9uf1oD8KiqiAXr+AAAA//8DAFBLAQItABQABgAIAAAAIQDb4fbL7gAAAIUBAAATAAAAAAAAAAAA&#10;AAAAAAAAAABbQ29udGVudF9UeXBlc10ueG1sUEsBAi0AFAAGAAgAAAAhAFr0LFu/AAAAFQEAAAsA&#10;AAAAAAAAAAAAAAAAHwEAAF9yZWxzLy5yZWxzUEsBAi0AFAAGAAgAAAAhAKDstDbEAAAA2gAAAA8A&#10;AAAAAAAAAAAAAAAABwIAAGRycy9kb3ducmV2LnhtbFBLBQYAAAAAAwADALcAAAD4AgAAAAA=&#10;" filled="f" strokecolor="black [3213]" strokeweight="1pt">
                  <v:textbox>
                    <w:txbxContent>
                      <w:p w14:paraId="78FA7465" w14:textId="77777777" w:rsidR="00581BDC" w:rsidRPr="00CF777D" w:rsidRDefault="00581BDC" w:rsidP="00581BDC">
                        <w:pPr>
                          <w:rPr>
                            <w:rFonts w:ascii="Times New Roman" w:hAnsi="Times New Roman" w:cs="Times New Roman"/>
                            <w:color w:val="000000" w:themeColor="text1"/>
                            <w:sz w:val="22"/>
                          </w:rPr>
                        </w:pPr>
                        <w:r w:rsidRPr="00CF777D">
                          <w:rPr>
                            <w:rFonts w:ascii="Times New Roman" w:hAnsi="Times New Roman" w:cs="Times New Roman" w:hint="eastAsia"/>
                            <w:color w:val="000000" w:themeColor="text1"/>
                            <w:sz w:val="22"/>
                          </w:rPr>
                          <w:t>Exclu</w:t>
                        </w:r>
                        <w:r w:rsidRPr="00CF777D">
                          <w:rPr>
                            <w:rFonts w:ascii="Times New Roman" w:hAnsi="Times New Roman" w:cs="Times New Roman"/>
                            <w:color w:val="000000" w:themeColor="text1"/>
                            <w:sz w:val="22"/>
                          </w:rPr>
                          <w:t>d</w:t>
                        </w:r>
                        <w:r w:rsidRPr="00CF777D">
                          <w:rPr>
                            <w:rFonts w:ascii="Times New Roman" w:hAnsi="Times New Roman" w:cs="Times New Roman" w:hint="eastAsia"/>
                            <w:color w:val="000000" w:themeColor="text1"/>
                            <w:sz w:val="22"/>
                          </w:rPr>
                          <w:t>ed n=</w:t>
                        </w:r>
                        <w:r>
                          <w:rPr>
                            <w:rFonts w:ascii="Times New Roman" w:hAnsi="Times New Roman" w:cs="Times New Roman"/>
                            <w:color w:val="000000" w:themeColor="text1"/>
                            <w:sz w:val="22"/>
                          </w:rPr>
                          <w:t xml:space="preserve"> </w:t>
                        </w:r>
                        <w:r w:rsidRPr="001C062F">
                          <w:rPr>
                            <w:rFonts w:ascii="Times New Roman" w:hAnsi="Times New Roman" w:cs="Times New Roman"/>
                            <w:color w:val="000000" w:themeColor="text1"/>
                            <w:sz w:val="22"/>
                          </w:rPr>
                          <w:t>15664</w:t>
                        </w:r>
                      </w:p>
                      <w:p w14:paraId="3B503908" w14:textId="77777777" w:rsidR="00581BDC" w:rsidRDefault="00581BDC" w:rsidP="00581BDC">
                        <w:r>
                          <w:rPr>
                            <w:rFonts w:ascii="Times New Roman" w:hAnsi="Times New Roman" w:cs="Times New Roman"/>
                            <w:color w:val="000000" w:themeColor="text1"/>
                            <w:kern w:val="24"/>
                            <w:szCs w:val="21"/>
                          </w:rPr>
                          <w:t>Age&lt;18 years: n=</w:t>
                        </w:r>
                        <w:r w:rsidRPr="007E0E65">
                          <w:t xml:space="preserve"> </w:t>
                        </w:r>
                        <w:r w:rsidRPr="001C062F">
                          <w:rPr>
                            <w:rFonts w:ascii="Times New Roman" w:hAnsi="Times New Roman" w:cs="Times New Roman"/>
                            <w:color w:val="000000" w:themeColor="text1"/>
                            <w:kern w:val="24"/>
                            <w:szCs w:val="21"/>
                          </w:rPr>
                          <w:t>15331</w:t>
                        </w:r>
                      </w:p>
                      <w:p w14:paraId="0FA8C8F1" w14:textId="77777777" w:rsidR="00581BDC" w:rsidRDefault="00581BDC" w:rsidP="00581BDC">
                        <w:pPr>
                          <w:rPr>
                            <w:rFonts w:ascii="Times New Roman" w:hAnsi="Times New Roman" w:cs="Times New Roman"/>
                            <w:color w:val="000000" w:themeColor="text1"/>
                            <w:kern w:val="24"/>
                            <w:szCs w:val="21"/>
                          </w:rPr>
                        </w:pPr>
                        <w:r>
                          <w:rPr>
                            <w:rFonts w:ascii="Times New Roman" w:hAnsi="Times New Roman" w:cs="Times New Roman"/>
                            <w:color w:val="000000" w:themeColor="text1"/>
                            <w:kern w:val="24"/>
                            <w:szCs w:val="21"/>
                          </w:rPr>
                          <w:t>Being Pregnant</w:t>
                        </w:r>
                        <w:r>
                          <w:rPr>
                            <w:rFonts w:ascii="Times New Roman" w:hAnsi="Times New Roman" w:cs="Times New Roman" w:hint="eastAsia"/>
                            <w:color w:val="000000" w:themeColor="text1"/>
                            <w:kern w:val="24"/>
                            <w:szCs w:val="21"/>
                          </w:rPr>
                          <w:t>:</w:t>
                        </w:r>
                        <w:r>
                          <w:rPr>
                            <w:rFonts w:ascii="Times New Roman" w:hAnsi="Times New Roman" w:cs="Times New Roman"/>
                            <w:color w:val="000000" w:themeColor="text1"/>
                            <w:kern w:val="24"/>
                            <w:szCs w:val="21"/>
                          </w:rPr>
                          <w:t xml:space="preserve"> n= 247</w:t>
                        </w:r>
                      </w:p>
                      <w:p w14:paraId="593181A4" w14:textId="77777777" w:rsidR="00581BDC" w:rsidRPr="001C062F" w:rsidRDefault="00581BDC" w:rsidP="00581BDC">
                        <w:pP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Under </w:t>
                        </w:r>
                        <w:r w:rsidRPr="001C062F">
                          <w:rPr>
                            <w:rFonts w:ascii="Times New Roman" w:hAnsi="Times New Roman" w:cs="Times New Roman"/>
                            <w:color w:val="000000" w:themeColor="text1"/>
                            <w:sz w:val="22"/>
                          </w:rPr>
                          <w:t>dialysis</w:t>
                        </w:r>
                        <w:r>
                          <w:rPr>
                            <w:rFonts w:ascii="Times New Roman" w:hAnsi="Times New Roman" w:cs="Times New Roman"/>
                            <w:color w:val="000000" w:themeColor="text1"/>
                            <w:sz w:val="22"/>
                          </w:rPr>
                          <w:t>: n= 86</w:t>
                        </w:r>
                      </w:p>
                    </w:txbxContent>
                  </v:textbox>
                </v:rect>
                <v:rect id="矩形 9" o:spid="_x0000_s1029" style="position:absolute;left:20958;top:19713;width:30487;height:9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GtwwAAANoAAAAPAAAAZHJzL2Rvd25yZXYueG1sRI/disIw&#10;FITvhX2HcBa8EU0VlN2uUVZFEEXwD/Hy0JxtyzYnpYlafXojCF4OM/MNMxzXphAXqlxuWUG3E4Eg&#10;TqzOOVVw2M/bXyCcR9ZYWCYFN3IwHn00hhhre+UtXXY+FQHCLkYFmfdlLKVLMjLoOrYkDt6frQz6&#10;IKtU6gqvAW4K2YuigTSYc1jIsKRpRsn/7mwCReenfb+73KxXU10e8b7tz1oTpZqf9e8PCE+1f4df&#10;7YVW8A3PK+EGyNEDAAD//wMAUEsBAi0AFAAGAAgAAAAhANvh9svuAAAAhQEAABMAAAAAAAAAAAAA&#10;AAAAAAAAAFtDb250ZW50X1R5cGVzXS54bWxQSwECLQAUAAYACAAAACEAWvQsW78AAAAVAQAACwAA&#10;AAAAAAAAAAAAAAAfAQAAX3JlbHMvLnJlbHNQSwECLQAUAAYACAAAACEAz6ARrcMAAADaAAAADwAA&#10;AAAAAAAAAAAAAAAHAgAAZHJzL2Rvd25yZXYueG1sUEsFBgAAAAADAAMAtwAAAPcCAAAAAA==&#10;" filled="f" strokecolor="black [3213]" strokeweight="1pt">
                  <v:textbox>
                    <w:txbxContent>
                      <w:p w14:paraId="5CE14FCB" w14:textId="77777777" w:rsidR="00581BDC" w:rsidRPr="00CF777D" w:rsidRDefault="00581BDC" w:rsidP="00581BDC">
                        <w:pPr>
                          <w:rPr>
                            <w:rFonts w:ascii="Times New Roman" w:hAnsi="Times New Roman" w:cs="Times New Roman"/>
                            <w:color w:val="000000" w:themeColor="text1"/>
                            <w:sz w:val="22"/>
                          </w:rPr>
                        </w:pPr>
                        <w:r w:rsidRPr="00CF777D">
                          <w:rPr>
                            <w:rFonts w:ascii="Times New Roman" w:hAnsi="Times New Roman" w:cs="Times New Roman" w:hint="eastAsia"/>
                            <w:color w:val="000000" w:themeColor="text1"/>
                            <w:sz w:val="22"/>
                          </w:rPr>
                          <w:t>Exclu</w:t>
                        </w:r>
                        <w:r w:rsidRPr="00CF777D">
                          <w:rPr>
                            <w:rFonts w:ascii="Times New Roman" w:hAnsi="Times New Roman" w:cs="Times New Roman"/>
                            <w:color w:val="000000" w:themeColor="text1"/>
                            <w:sz w:val="22"/>
                          </w:rPr>
                          <w:t>d</w:t>
                        </w:r>
                        <w:r w:rsidRPr="00CF777D">
                          <w:rPr>
                            <w:rFonts w:ascii="Times New Roman" w:hAnsi="Times New Roman" w:cs="Times New Roman" w:hint="eastAsia"/>
                            <w:color w:val="000000" w:themeColor="text1"/>
                            <w:sz w:val="22"/>
                          </w:rPr>
                          <w:t>ed n=</w:t>
                        </w:r>
                        <w:r w:rsidRPr="00BC01CE">
                          <w:t xml:space="preserve"> </w:t>
                        </w:r>
                        <w:r w:rsidRPr="00F857E6">
                          <w:rPr>
                            <w:rFonts w:ascii="Times New Roman" w:hAnsi="Times New Roman" w:cs="Times New Roman"/>
                            <w:color w:val="000000" w:themeColor="text1"/>
                            <w:sz w:val="22"/>
                          </w:rPr>
                          <w:t>4735</w:t>
                        </w:r>
                      </w:p>
                      <w:p w14:paraId="4ABF180E" w14:textId="77777777" w:rsidR="00581BDC" w:rsidRDefault="00581BDC" w:rsidP="00581BDC">
                        <w:pPr>
                          <w:rPr>
                            <w:rFonts w:ascii="Times New Roman" w:hAnsi="Times New Roman" w:cs="Times New Roman"/>
                            <w:color w:val="000000" w:themeColor="text1"/>
                            <w:sz w:val="22"/>
                          </w:rPr>
                        </w:pPr>
                        <w:r w:rsidRPr="00CF777D">
                          <w:rPr>
                            <w:rFonts w:ascii="Times New Roman" w:hAnsi="Times New Roman" w:cs="Times New Roman" w:hint="eastAsia"/>
                            <w:color w:val="000000" w:themeColor="text1"/>
                            <w:sz w:val="22"/>
                          </w:rPr>
                          <w:t>Missing</w:t>
                        </w:r>
                        <w:r w:rsidRPr="001C062F">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 xml:space="preserve">eGFR: </w:t>
                        </w:r>
                        <w:r w:rsidRPr="00CF777D">
                          <w:rPr>
                            <w:rFonts w:ascii="Times New Roman" w:hAnsi="Times New Roman" w:cs="Times New Roman" w:hint="eastAsia"/>
                            <w:color w:val="000000" w:themeColor="text1"/>
                            <w:sz w:val="22"/>
                          </w:rPr>
                          <w:t>n=</w:t>
                        </w:r>
                        <w:r>
                          <w:rPr>
                            <w:rFonts w:ascii="Times New Roman" w:hAnsi="Times New Roman" w:cs="Times New Roman"/>
                            <w:color w:val="000000" w:themeColor="text1"/>
                            <w:sz w:val="22"/>
                          </w:rPr>
                          <w:t xml:space="preserve"> </w:t>
                        </w:r>
                        <w:r w:rsidRPr="001C062F">
                          <w:rPr>
                            <w:rFonts w:ascii="Times New Roman" w:hAnsi="Times New Roman" w:cs="Times New Roman"/>
                            <w:color w:val="000000" w:themeColor="text1"/>
                            <w:sz w:val="22"/>
                          </w:rPr>
                          <w:t>2456</w:t>
                        </w:r>
                      </w:p>
                      <w:p w14:paraId="200AADD9" w14:textId="77777777" w:rsidR="00581BDC" w:rsidRDefault="00581BDC" w:rsidP="00581BDC">
                        <w:pPr>
                          <w:rPr>
                            <w:rFonts w:ascii="Times New Roman" w:hAnsi="Times New Roman" w:cs="Times New Roman"/>
                            <w:color w:val="000000" w:themeColor="text1"/>
                            <w:sz w:val="22"/>
                          </w:rPr>
                        </w:pPr>
                        <w:r w:rsidRPr="00CF777D">
                          <w:rPr>
                            <w:rFonts w:ascii="Times New Roman" w:hAnsi="Times New Roman" w:cs="Times New Roman" w:hint="eastAsia"/>
                            <w:color w:val="000000" w:themeColor="text1"/>
                            <w:sz w:val="22"/>
                          </w:rPr>
                          <w:t>Missing</w:t>
                        </w:r>
                        <w:r>
                          <w:rPr>
                            <w:rFonts w:ascii="Times New Roman" w:hAnsi="Times New Roman" w:cs="Times New Roman"/>
                            <w:color w:val="000000" w:themeColor="text1"/>
                            <w:sz w:val="22"/>
                          </w:rPr>
                          <w:t xml:space="preserve"> </w:t>
                        </w:r>
                        <w:r w:rsidRPr="001C062F">
                          <w:rPr>
                            <w:rFonts w:ascii="Times New Roman" w:hAnsi="Times New Roman" w:cs="Times New Roman"/>
                            <w:color w:val="000000" w:themeColor="text1"/>
                            <w:sz w:val="22"/>
                          </w:rPr>
                          <w:t>urine albumin-to-creatinine ratio</w:t>
                        </w:r>
                        <w:r>
                          <w:rPr>
                            <w:rFonts w:ascii="Times New Roman" w:hAnsi="Times New Roman" w:cs="Times New Roman"/>
                            <w:color w:val="000000" w:themeColor="text1"/>
                            <w:sz w:val="22"/>
                          </w:rPr>
                          <w:t>: n= 284</w:t>
                        </w:r>
                      </w:p>
                      <w:p w14:paraId="54BC32BA" w14:textId="77777777" w:rsidR="00581BDC" w:rsidRDefault="00581BDC" w:rsidP="00581BDC">
                        <w:pPr>
                          <w:rPr>
                            <w:rFonts w:ascii="Times New Roman" w:hAnsi="Times New Roman" w:cs="Times New Roman"/>
                            <w:color w:val="000000" w:themeColor="text1"/>
                            <w:sz w:val="22"/>
                          </w:rPr>
                        </w:pPr>
                        <w:r w:rsidRPr="00CF777D">
                          <w:rPr>
                            <w:rFonts w:ascii="Times New Roman" w:hAnsi="Times New Roman" w:cs="Times New Roman" w:hint="eastAsia"/>
                            <w:color w:val="000000" w:themeColor="text1"/>
                            <w:sz w:val="22"/>
                          </w:rPr>
                          <w:t xml:space="preserve">Missing </w:t>
                        </w:r>
                        <w:r>
                          <w:rPr>
                            <w:rFonts w:ascii="Times New Roman" w:hAnsi="Times New Roman" w:cs="Times New Roman"/>
                            <w:color w:val="000000" w:themeColor="text1"/>
                            <w:sz w:val="22"/>
                          </w:rPr>
                          <w:t xml:space="preserve">folate forms: </w:t>
                        </w:r>
                        <w:r w:rsidRPr="00CF777D">
                          <w:rPr>
                            <w:rFonts w:ascii="Times New Roman" w:hAnsi="Times New Roman" w:cs="Times New Roman" w:hint="eastAsia"/>
                            <w:color w:val="000000" w:themeColor="text1"/>
                            <w:sz w:val="22"/>
                          </w:rPr>
                          <w:t>n=</w:t>
                        </w:r>
                        <w:r>
                          <w:rPr>
                            <w:rFonts w:ascii="Times New Roman" w:hAnsi="Times New Roman" w:cs="Times New Roman"/>
                            <w:color w:val="000000" w:themeColor="text1"/>
                            <w:sz w:val="22"/>
                          </w:rPr>
                          <w:t xml:space="preserve"> </w:t>
                        </w:r>
                        <w:r w:rsidRPr="00F857E6">
                          <w:rPr>
                            <w:rFonts w:ascii="Times New Roman" w:hAnsi="Times New Roman" w:cs="Times New Roman"/>
                            <w:color w:val="000000" w:themeColor="text1"/>
                            <w:sz w:val="22"/>
                          </w:rPr>
                          <w:t>1995</w:t>
                        </w:r>
                      </w:p>
                      <w:p w14:paraId="52F2DBB1" w14:textId="77777777" w:rsidR="00581BDC" w:rsidRPr="00CF777D" w:rsidRDefault="00581BDC" w:rsidP="00581BDC">
                        <w:pPr>
                          <w:rPr>
                            <w:rFonts w:ascii="Times New Roman" w:hAnsi="Times New Roman" w:cs="Times New Roman"/>
                            <w:color w:val="000000" w:themeColor="text1"/>
                            <w:sz w:val="22"/>
                          </w:rPr>
                        </w:pPr>
                      </w:p>
                    </w:txbxContent>
                  </v:textbox>
                </v:rect>
                <v:rect id="矩形 10" o:spid="_x0000_s1030" style="position:absolute;left:190;top:16383;width:2000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7TxQAAANsAAAAPAAAAZHJzL2Rvd25yZXYueG1sRI9Pa8JA&#10;EMXvBb/DMoIX0Y0Fi0RXqUqhVAr+Q3ocstMkNDsbsqtGP71zEHp7w7z5zXuzResqdaEmlJ4NjIYJ&#10;KOLM25JzA8fDx2ACKkRki5VnMnCjAIt552WGqfVX3tFlH3MlEA4pGihirFOtQ1aQwzD0NbHsfn3j&#10;MMrY5No2eBW4q/RrkrxphyXLhwJrWhWU/e3PTii2/DmMR1/b783K1ie878br/tKYXrd9n4KK1MZ/&#10;8/P600p8SS9dRICePwAAAP//AwBQSwECLQAUAAYACAAAACEA2+H2y+4AAACFAQAAEwAAAAAAAAAA&#10;AAAAAAAAAAAAW0NvbnRlbnRfVHlwZXNdLnhtbFBLAQItABQABgAIAAAAIQBa9CxbvwAAABUBAAAL&#10;AAAAAAAAAAAAAAAAAB8BAABfcmVscy8ucmVsc1BLAQItABQABgAIAAAAIQBfhU7TxQAAANsAAAAP&#10;AAAAAAAAAAAAAAAAAAcCAABkcnMvZG93bnJldi54bWxQSwUGAAAAAAMAAwC3AAAA+QIAAAAA&#10;" filled="f" strokecolor="black [3213]" strokeweight="1pt">
                  <v:textbox>
                    <w:txbxContent>
                      <w:p w14:paraId="22700494" w14:textId="77777777" w:rsidR="00581BDC" w:rsidRPr="00CF777D" w:rsidRDefault="00581BDC" w:rsidP="00581BDC">
                        <w:pPr>
                          <w:rPr>
                            <w:color w:val="000000" w:themeColor="text1"/>
                            <w:kern w:val="0"/>
                            <w:sz w:val="24"/>
                            <w:szCs w:val="24"/>
                          </w:rPr>
                        </w:pPr>
                        <w:r w:rsidRPr="00CF777D">
                          <w:rPr>
                            <w:rFonts w:ascii="Times New Roman" w:hAnsi="Times New Roman" w:cs="Times New Roman" w:hint="eastAsia"/>
                            <w:color w:val="000000" w:themeColor="text1"/>
                            <w:sz w:val="22"/>
                          </w:rPr>
                          <w:t xml:space="preserve"> </w:t>
                        </w:r>
                        <w:r w:rsidRPr="001C062F">
                          <w:rPr>
                            <w:rFonts w:ascii="Times New Roman" w:hAnsi="Times New Roman" w:cs="Times New Roman"/>
                            <w:color w:val="000000" w:themeColor="text1"/>
                            <w:sz w:val="22"/>
                          </w:rPr>
                          <w:t>23492</w:t>
                        </w:r>
                        <w:r w:rsidRPr="001538E6">
                          <w:rPr>
                            <w:rFonts w:ascii="Times New Roman" w:hAnsi="Times New Roman" w:cs="Times New Roman"/>
                            <w:color w:val="000000" w:themeColor="text1"/>
                            <w:sz w:val="22"/>
                          </w:rPr>
                          <w:t xml:space="preserve"> </w:t>
                        </w:r>
                        <w:r w:rsidRPr="00CF777D">
                          <w:rPr>
                            <w:rFonts w:ascii="Times New Roman" w:hAnsi="Times New Roman" w:cs="Times New Roman" w:hint="eastAsia"/>
                            <w:color w:val="000000" w:themeColor="text1"/>
                            <w:sz w:val="22"/>
                          </w:rPr>
                          <w:t>included in the analysis</w:t>
                        </w:r>
                      </w:p>
                    </w:txbxContent>
                  </v:textbox>
                </v:rect>
                <v:shapetype id="_x0000_t32" coordsize="21600,21600" o:spt="32" o:oned="t" path="m,l21600,21600e" filled="f">
                  <v:path arrowok="t" fillok="f" o:connecttype="none"/>
                  <o:lock v:ext="edit" shapetype="t"/>
                </v:shapetype>
                <v:shape id="直接箭头连接符 12" o:spid="_x0000_s1031" type="#_x0000_t32" style="position:absolute;left:9715;top:4572;width:192;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URwgAAANsAAAAPAAAAZHJzL2Rvd25yZXYueG1sRE9La8JA&#10;EL4X/A/LCL3VjQp9RFcRQWrxYlOpehuyY7KYnQ3Z1cR/7wqF3ubje8503tlKXKnxxrGC4SABQZw7&#10;bbhQsPtZvbyD8AFZY+WYFNzIw3zWe5piql3L33TNQiFiCPsUFZQh1KmUPi/Joh+4mjhyJ9dYDBE2&#10;hdQNtjHcVnKUJK/SouHYUGJNy5Lyc3axCvLdYf9BW/Or27F5+6w3x804+1Lqud8tJiACdeFf/Ode&#10;6zh/BI9f4gFydgcAAP//AwBQSwECLQAUAAYACAAAACEA2+H2y+4AAACFAQAAEwAAAAAAAAAAAAAA&#10;AAAAAAAAW0NvbnRlbnRfVHlwZXNdLnhtbFBLAQItABQABgAIAAAAIQBa9CxbvwAAABUBAAALAAAA&#10;AAAAAAAAAAAAAB8BAABfcmVscy8ucmVsc1BLAQItABQABgAIAAAAIQCTpNURwgAAANsAAAAPAAAA&#10;AAAAAAAAAAAAAAcCAABkcnMvZG93bnJldi54bWxQSwUGAAAAAAMAAwC3AAAA9gIAAAAA&#10;" strokecolor="black [3213]" strokeweight=".5pt">
                  <v:stroke endarrow="block" joinstyle="miter"/>
                </v:shape>
                <v:shape id="直接箭头连接符 13" o:spid="_x0000_s1032" type="#_x0000_t32" style="position:absolute;left:10858;top:9334;width:86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v:shape>
                <v:rect id="矩形 14" o:spid="_x0000_s1033" style="position:absolute;left:571;top:29292;width:200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kjQxwAAANsAAAAPAAAAZHJzL2Rvd25yZXYueG1sRI/dasJA&#10;EIXvBd9hGaE3pW4sRiS6ik0pSEXwp5ReDtkxCWZnQ3abpH36rlDwboZzzjdnluveVKKlxpWWFUzG&#10;EQjizOqScwUf57enOQjnkTVWlknBDzlYr4aDJSbadnyk9uRzESDsElRQeF8nUrqsIINubGvioF1s&#10;Y9CHtcmlbrALcFPJ5yiaSYMlhwsF1pQWlF1P3yZQdPl1jifvh/0u1fUn/h7j18cXpR5G/WYBwlPv&#10;7+b/9FaH+lO4/RIGkKs/AAAA//8DAFBLAQItABQABgAIAAAAIQDb4fbL7gAAAIUBAAATAAAAAAAA&#10;AAAAAAAAAAAAAABbQ29udGVudF9UeXBlc10ueG1sUEsBAi0AFAAGAAgAAAAhAFr0LFu/AAAAFQEA&#10;AAsAAAAAAAAAAAAAAAAAHwEAAF9yZWxzLy5yZWxzUEsBAi0AFAAGAAgAAAAhACC+SNDHAAAA2wAA&#10;AA8AAAAAAAAAAAAAAAAABwIAAGRycy9kb3ducmV2LnhtbFBLBQYAAAAAAwADALcAAAD7AgAAAAA=&#10;" filled="f" strokecolor="black [3213]" strokeweight="1pt">
                  <v:textbox>
                    <w:txbxContent>
                      <w:p w14:paraId="61088F6A" w14:textId="77777777" w:rsidR="00581BDC" w:rsidRPr="00CF777D" w:rsidRDefault="00581BDC" w:rsidP="00581BDC">
                        <w:pPr>
                          <w:rPr>
                            <w:rFonts w:ascii="Times New Roman" w:hAnsi="Times New Roman" w:cs="Times New Roman"/>
                            <w:color w:val="000000" w:themeColor="text1"/>
                            <w:sz w:val="22"/>
                          </w:rPr>
                        </w:pPr>
                        <w:r w:rsidRPr="00F857E6">
                          <w:rPr>
                            <w:rFonts w:ascii="Times New Roman" w:hAnsi="Times New Roman" w:cs="Times New Roman"/>
                            <w:color w:val="000000" w:themeColor="text1"/>
                            <w:sz w:val="22"/>
                          </w:rPr>
                          <w:t>18757</w:t>
                        </w:r>
                        <w:r w:rsidRPr="00CF777D">
                          <w:rPr>
                            <w:rFonts w:ascii="Times New Roman" w:hAnsi="Times New Roman" w:cs="Times New Roman" w:hint="eastAsia"/>
                            <w:color w:val="000000" w:themeColor="text1"/>
                            <w:sz w:val="22"/>
                          </w:rPr>
                          <w:t xml:space="preserve"> included in the analysis</w:t>
                        </w:r>
                      </w:p>
                      <w:p w14:paraId="2072ADDA" w14:textId="77777777" w:rsidR="00581BDC" w:rsidRDefault="00581BDC" w:rsidP="00581BDC">
                        <w:pPr>
                          <w:rPr>
                            <w:rFonts w:ascii="Times New Roman" w:hAnsi="Times New Roman" w:cs="Times New Roman"/>
                            <w:color w:val="FFFFFF" w:themeColor="light1"/>
                            <w:sz w:val="22"/>
                          </w:rPr>
                        </w:pPr>
                      </w:p>
                      <w:p w14:paraId="6A843D97" w14:textId="77777777" w:rsidR="00581BDC" w:rsidRDefault="00581BDC" w:rsidP="00581BDC">
                        <w:pPr>
                          <w:rPr>
                            <w:rFonts w:ascii="Times New Roman" w:hAnsi="Times New Roman" w:cs="Times New Roman"/>
                            <w:color w:val="FFFFFF" w:themeColor="light1"/>
                            <w:sz w:val="22"/>
                          </w:rPr>
                        </w:pPr>
                      </w:p>
                      <w:p w14:paraId="6E3BA8F0" w14:textId="77777777" w:rsidR="00581BDC" w:rsidRDefault="00581BDC" w:rsidP="00581BDC">
                        <w:pPr>
                          <w:rPr>
                            <w:rFonts w:ascii="Times New Roman" w:hAnsi="Times New Roman" w:cs="Times New Roman"/>
                            <w:color w:val="FFFFFF" w:themeColor="light1"/>
                            <w:sz w:val="22"/>
                          </w:rPr>
                        </w:pPr>
                      </w:p>
                      <w:p w14:paraId="01CCEC4A" w14:textId="77777777" w:rsidR="00581BDC" w:rsidRDefault="00581BDC" w:rsidP="00581BDC">
                        <w:pPr>
                          <w:rPr>
                            <w:rFonts w:ascii="Times New Roman" w:hAnsi="Times New Roman" w:cs="Times New Roman"/>
                            <w:color w:val="FFFFFF" w:themeColor="light1"/>
                            <w:sz w:val="22"/>
                          </w:rPr>
                        </w:pPr>
                      </w:p>
                      <w:p w14:paraId="2D9171FB" w14:textId="77777777" w:rsidR="00581BDC" w:rsidRPr="008E2623" w:rsidRDefault="00581BDC" w:rsidP="00581BDC">
                        <w:pPr>
                          <w:rPr>
                            <w:rFonts w:ascii="Times New Roman" w:hAnsi="Times New Roman" w:cs="Times New Roman"/>
                            <w:color w:val="FFFFFF" w:themeColor="light1"/>
                            <w:sz w:val="22"/>
                          </w:rPr>
                        </w:pPr>
                      </w:p>
                    </w:txbxContent>
                  </v:textbox>
                </v:rect>
                <v:shape id="直接箭头连接符 15" o:spid="_x0000_s1034" type="#_x0000_t32" style="position:absolute;left:9907;top:21064;width:190;height:6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直接箭头连接符 16" o:spid="_x0000_s1035" type="#_x0000_t32" style="position:absolute;left:11525;top:23717;width:82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w10:wrap anchorx="margin"/>
              </v:group>
            </w:pict>
          </mc:Fallback>
        </mc:AlternateContent>
      </w:r>
    </w:p>
    <w:p w14:paraId="2228DFD2" w14:textId="77777777" w:rsidR="00581BDC" w:rsidRPr="0081520C" w:rsidRDefault="00581BDC" w:rsidP="00581BDC">
      <w:pPr>
        <w:rPr>
          <w:rFonts w:ascii="Times New Roman" w:hAnsi="Times New Roman" w:cs="Times New Roman"/>
          <w:b/>
          <w:bCs/>
          <w:sz w:val="24"/>
          <w:szCs w:val="24"/>
        </w:rPr>
      </w:pPr>
    </w:p>
    <w:p w14:paraId="151F4D43" w14:textId="77777777" w:rsidR="00581BDC" w:rsidRPr="0081520C" w:rsidRDefault="00581BDC" w:rsidP="00581BDC">
      <w:pPr>
        <w:rPr>
          <w:rFonts w:ascii="Times New Roman" w:hAnsi="Times New Roman" w:cs="Times New Roman"/>
          <w:b/>
          <w:bCs/>
          <w:sz w:val="24"/>
          <w:szCs w:val="24"/>
        </w:rPr>
      </w:pPr>
    </w:p>
    <w:p w14:paraId="6CE3D23D" w14:textId="77777777" w:rsidR="00581BDC" w:rsidRPr="0081520C" w:rsidRDefault="00581BDC" w:rsidP="00581BDC">
      <w:pPr>
        <w:rPr>
          <w:rFonts w:ascii="Times New Roman" w:hAnsi="Times New Roman" w:cs="Times New Roman"/>
          <w:b/>
          <w:bCs/>
          <w:sz w:val="24"/>
          <w:szCs w:val="24"/>
        </w:rPr>
      </w:pPr>
    </w:p>
    <w:p w14:paraId="7B055243" w14:textId="77777777" w:rsidR="00581BDC" w:rsidRPr="0081520C" w:rsidRDefault="00581BDC" w:rsidP="00581BDC">
      <w:pPr>
        <w:rPr>
          <w:rFonts w:ascii="Times New Roman" w:hAnsi="Times New Roman" w:cs="Times New Roman"/>
          <w:b/>
          <w:bCs/>
          <w:sz w:val="24"/>
          <w:szCs w:val="24"/>
        </w:rPr>
      </w:pPr>
    </w:p>
    <w:p w14:paraId="1631C7F5" w14:textId="77777777" w:rsidR="00581BDC" w:rsidRPr="0081520C" w:rsidRDefault="00581BDC" w:rsidP="00581BDC">
      <w:pPr>
        <w:rPr>
          <w:rFonts w:ascii="Times New Roman" w:hAnsi="Times New Roman" w:cs="Times New Roman"/>
          <w:b/>
          <w:bCs/>
          <w:sz w:val="24"/>
          <w:szCs w:val="24"/>
        </w:rPr>
      </w:pPr>
    </w:p>
    <w:p w14:paraId="0ED0BFF9" w14:textId="77777777" w:rsidR="00581BDC" w:rsidRPr="0081520C" w:rsidRDefault="00581BDC" w:rsidP="00581BDC">
      <w:pPr>
        <w:rPr>
          <w:rFonts w:ascii="Times New Roman" w:hAnsi="Times New Roman" w:cs="Times New Roman"/>
          <w:b/>
          <w:bCs/>
          <w:sz w:val="24"/>
          <w:szCs w:val="24"/>
        </w:rPr>
      </w:pPr>
    </w:p>
    <w:p w14:paraId="79616F3F" w14:textId="77777777" w:rsidR="00581BDC" w:rsidRPr="0081520C" w:rsidRDefault="00581BDC" w:rsidP="00581BDC"/>
    <w:p w14:paraId="29F5C224" w14:textId="77777777" w:rsidR="00581BDC" w:rsidRPr="0081520C" w:rsidRDefault="00581BDC" w:rsidP="00581BDC"/>
    <w:p w14:paraId="5425BB77" w14:textId="77777777" w:rsidR="00581BDC" w:rsidRPr="0081520C" w:rsidRDefault="00581BDC" w:rsidP="00581BDC"/>
    <w:p w14:paraId="46959CA5" w14:textId="77777777" w:rsidR="00581BDC" w:rsidRPr="0081520C" w:rsidRDefault="00581BDC" w:rsidP="00581BDC"/>
    <w:p w14:paraId="74A74CAA" w14:textId="77777777" w:rsidR="00581BDC" w:rsidRPr="0081520C" w:rsidRDefault="00581BDC" w:rsidP="00581BDC"/>
    <w:p w14:paraId="51351715" w14:textId="77777777" w:rsidR="00581BDC" w:rsidRPr="0081520C" w:rsidRDefault="00581BDC" w:rsidP="00581BDC"/>
    <w:p w14:paraId="7CC36E3F" w14:textId="77777777" w:rsidR="00581BDC" w:rsidRPr="0081520C" w:rsidRDefault="00581BDC" w:rsidP="00581BDC"/>
    <w:p w14:paraId="70695D1F" w14:textId="77777777" w:rsidR="00581BDC" w:rsidRPr="0081520C" w:rsidRDefault="00581BDC" w:rsidP="00581BDC"/>
    <w:p w14:paraId="15266061" w14:textId="77777777" w:rsidR="00581BDC" w:rsidRPr="0081520C" w:rsidRDefault="00581BDC" w:rsidP="00581BDC"/>
    <w:p w14:paraId="7C4C354A" w14:textId="77777777" w:rsidR="00581BDC" w:rsidRPr="0081520C" w:rsidRDefault="00581BDC" w:rsidP="00581BDC"/>
    <w:p w14:paraId="12A53FBD" w14:textId="77777777" w:rsidR="00581BDC" w:rsidRPr="0081520C" w:rsidRDefault="00581BDC" w:rsidP="00581BDC">
      <w:r w:rsidRPr="0081520C">
        <w:rPr>
          <w:rFonts w:ascii="Times New Roman" w:hAnsi="Times New Roman" w:cs="Times New Roman"/>
          <w:b/>
          <w:bCs/>
          <w:sz w:val="24"/>
          <w:szCs w:val="24"/>
        </w:rPr>
        <w:t xml:space="preserve">Supplement Figure 1. Flow </w:t>
      </w:r>
      <w:r w:rsidRPr="0081520C">
        <w:rPr>
          <w:rFonts w:ascii="Times New Roman" w:hAnsi="Times New Roman" w:cs="Times New Roman" w:hint="eastAsia"/>
          <w:b/>
          <w:bCs/>
          <w:sz w:val="24"/>
          <w:szCs w:val="24"/>
        </w:rPr>
        <w:t>cha</w:t>
      </w:r>
      <w:r w:rsidRPr="0081520C">
        <w:rPr>
          <w:rFonts w:ascii="Times New Roman" w:hAnsi="Times New Roman" w:cs="Times New Roman"/>
          <w:b/>
          <w:bCs/>
          <w:sz w:val="24"/>
          <w:szCs w:val="24"/>
        </w:rPr>
        <w:t>r</w:t>
      </w:r>
      <w:r w:rsidRPr="0081520C">
        <w:rPr>
          <w:rFonts w:ascii="Times New Roman" w:hAnsi="Times New Roman" w:cs="Times New Roman" w:hint="eastAsia"/>
          <w:b/>
          <w:bCs/>
          <w:sz w:val="24"/>
          <w:szCs w:val="24"/>
        </w:rPr>
        <w:t>t</w:t>
      </w:r>
      <w:r w:rsidRPr="0081520C">
        <w:rPr>
          <w:rFonts w:ascii="Times New Roman" w:hAnsi="Times New Roman" w:cs="Times New Roman"/>
          <w:b/>
          <w:bCs/>
          <w:sz w:val="24"/>
          <w:szCs w:val="24"/>
        </w:rPr>
        <w:t xml:space="preserve"> of the participants in the current analysis</w:t>
      </w:r>
    </w:p>
    <w:p w14:paraId="66A556A4" w14:textId="77777777" w:rsidR="00CD5936" w:rsidRPr="0081520C" w:rsidRDefault="00CD5936">
      <w:pPr>
        <w:sectPr w:rsidR="00CD5936" w:rsidRPr="0081520C">
          <w:pgSz w:w="11906" w:h="16838"/>
          <w:pgMar w:top="1440" w:right="1800" w:bottom="1440" w:left="1800" w:header="851" w:footer="992" w:gutter="0"/>
          <w:cols w:space="425"/>
          <w:docGrid w:type="lines" w:linePitch="312"/>
        </w:sectPr>
      </w:pPr>
    </w:p>
    <w:p w14:paraId="060D96C5" w14:textId="77777777" w:rsidR="00656EC8" w:rsidRPr="0081520C" w:rsidRDefault="00CD5936">
      <w:pPr>
        <w:rPr>
          <w:rFonts w:ascii="Times New Roman" w:hAnsi="Times New Roman" w:cs="Times New Roman"/>
        </w:rPr>
      </w:pPr>
      <w:r w:rsidRPr="0081520C">
        <w:rPr>
          <w:rFonts w:ascii="Times New Roman" w:hAnsi="Times New Roman" w:cs="Times New Roman"/>
          <w:b/>
        </w:rPr>
        <w:lastRenderedPageBreak/>
        <w:t xml:space="preserve">Supplementary Table 1. </w:t>
      </w:r>
      <w:r w:rsidRPr="0081520C">
        <w:rPr>
          <w:rFonts w:ascii="Times New Roman" w:hAnsi="Times New Roman" w:cs="Times New Roman"/>
        </w:rPr>
        <w:t>Concentrations of serum folate forms in the US adult population ≥18 y by survey period, NHANES 2011–2018</w:t>
      </w:r>
    </w:p>
    <w:p w14:paraId="71D6608F" w14:textId="77777777" w:rsidR="00CD5936" w:rsidRPr="0081520C" w:rsidRDefault="00CD5936">
      <w:pPr>
        <w:rPr>
          <w:rFonts w:ascii="Times New Roman" w:hAnsi="Times New Roman" w:cs="Times New Roman"/>
        </w:rPr>
      </w:pPr>
    </w:p>
    <w:tbl>
      <w:tblPr>
        <w:tblStyle w:val="a7"/>
        <w:tblW w:w="90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843"/>
        <w:gridCol w:w="1842"/>
        <w:gridCol w:w="1843"/>
        <w:gridCol w:w="1843"/>
      </w:tblGrid>
      <w:tr w:rsidR="0081520C" w:rsidRPr="0081520C" w14:paraId="74CEFCA5" w14:textId="2EA1C2E7" w:rsidTr="00F42FDF">
        <w:tc>
          <w:tcPr>
            <w:tcW w:w="1702" w:type="dxa"/>
            <w:vMerge w:val="restart"/>
            <w:tcBorders>
              <w:top w:val="single" w:sz="4" w:space="0" w:color="auto"/>
            </w:tcBorders>
          </w:tcPr>
          <w:p w14:paraId="0F869ADE" w14:textId="2387F79B" w:rsidR="00F42FDF" w:rsidRPr="0081520C" w:rsidRDefault="00F42FDF" w:rsidP="00CD5936">
            <w:r w:rsidRPr="0081520C">
              <w:rPr>
                <w:rFonts w:ascii="Times New Roman" w:hAnsi="Times New Roman" w:cs="Times New Roman"/>
                <w:b/>
              </w:rPr>
              <w:t>Analyte</w:t>
            </w:r>
          </w:p>
        </w:tc>
        <w:tc>
          <w:tcPr>
            <w:tcW w:w="7371" w:type="dxa"/>
            <w:gridSpan w:val="4"/>
            <w:tcBorders>
              <w:top w:val="single" w:sz="4" w:space="0" w:color="auto"/>
              <w:bottom w:val="single" w:sz="4" w:space="0" w:color="auto"/>
            </w:tcBorders>
          </w:tcPr>
          <w:p w14:paraId="4FBD745D" w14:textId="4EC62BB7" w:rsidR="00F42FDF" w:rsidRPr="0081520C" w:rsidRDefault="00F42FDF" w:rsidP="00F42FDF">
            <w:pPr>
              <w:jc w:val="center"/>
            </w:pPr>
            <w:r w:rsidRPr="0081520C">
              <w:rPr>
                <w:rFonts w:ascii="Times New Roman" w:hAnsi="Times New Roman" w:cs="Times New Roman"/>
                <w:b/>
              </w:rPr>
              <w:t>NHANES survey period</w:t>
            </w:r>
          </w:p>
        </w:tc>
      </w:tr>
      <w:tr w:rsidR="0081520C" w:rsidRPr="0081520C" w14:paraId="62272D34" w14:textId="77777777" w:rsidTr="00F42FDF">
        <w:tc>
          <w:tcPr>
            <w:tcW w:w="1702" w:type="dxa"/>
            <w:vMerge/>
            <w:tcBorders>
              <w:bottom w:val="single" w:sz="4" w:space="0" w:color="auto"/>
            </w:tcBorders>
          </w:tcPr>
          <w:p w14:paraId="43BF4E9C" w14:textId="77777777" w:rsidR="00F42FDF" w:rsidRPr="0081520C" w:rsidRDefault="00F42FDF" w:rsidP="00CD5936"/>
        </w:tc>
        <w:tc>
          <w:tcPr>
            <w:tcW w:w="1843" w:type="dxa"/>
            <w:tcBorders>
              <w:top w:val="single" w:sz="4" w:space="0" w:color="auto"/>
              <w:bottom w:val="single" w:sz="4" w:space="0" w:color="auto"/>
            </w:tcBorders>
          </w:tcPr>
          <w:p w14:paraId="1D379C80" w14:textId="3232ACE8" w:rsidR="00F42FDF" w:rsidRPr="0081520C" w:rsidRDefault="00F42FDF" w:rsidP="00CD5936">
            <w:r w:rsidRPr="0081520C">
              <w:rPr>
                <w:rFonts w:ascii="Times New Roman" w:hAnsi="Times New Roman" w:cs="Times New Roman"/>
                <w:b/>
              </w:rPr>
              <w:t>2011</w:t>
            </w:r>
            <w:r w:rsidRPr="0081520C">
              <w:rPr>
                <w:rFonts w:ascii="Times New Roman" w:hAnsi="Times New Roman" w:cs="Times New Roman"/>
              </w:rPr>
              <w:t>–</w:t>
            </w:r>
            <w:r w:rsidRPr="0081520C">
              <w:rPr>
                <w:rFonts w:ascii="Times New Roman" w:hAnsi="Times New Roman" w:cs="Times New Roman"/>
                <w:b/>
              </w:rPr>
              <w:t>2012</w:t>
            </w:r>
          </w:p>
        </w:tc>
        <w:tc>
          <w:tcPr>
            <w:tcW w:w="1842" w:type="dxa"/>
            <w:tcBorders>
              <w:top w:val="single" w:sz="4" w:space="0" w:color="auto"/>
              <w:bottom w:val="single" w:sz="4" w:space="0" w:color="auto"/>
            </w:tcBorders>
          </w:tcPr>
          <w:p w14:paraId="797BAE91" w14:textId="5D201194" w:rsidR="00F42FDF" w:rsidRPr="0081520C" w:rsidRDefault="00F42FDF" w:rsidP="00CD5936">
            <w:r w:rsidRPr="0081520C">
              <w:rPr>
                <w:rFonts w:ascii="Times New Roman" w:hAnsi="Times New Roman" w:cs="Times New Roman"/>
                <w:b/>
              </w:rPr>
              <w:t>2013</w:t>
            </w:r>
            <w:r w:rsidRPr="0081520C">
              <w:rPr>
                <w:rFonts w:ascii="Times New Roman" w:hAnsi="Times New Roman" w:cs="Times New Roman"/>
              </w:rPr>
              <w:t>–</w:t>
            </w:r>
            <w:r w:rsidRPr="0081520C">
              <w:rPr>
                <w:rFonts w:ascii="Times New Roman" w:hAnsi="Times New Roman" w:cs="Times New Roman"/>
                <w:b/>
              </w:rPr>
              <w:t>2014</w:t>
            </w:r>
          </w:p>
        </w:tc>
        <w:tc>
          <w:tcPr>
            <w:tcW w:w="1843" w:type="dxa"/>
            <w:tcBorders>
              <w:top w:val="single" w:sz="4" w:space="0" w:color="auto"/>
              <w:bottom w:val="single" w:sz="4" w:space="0" w:color="auto"/>
            </w:tcBorders>
          </w:tcPr>
          <w:p w14:paraId="18E4E93D" w14:textId="324F37AE" w:rsidR="00F42FDF" w:rsidRPr="0081520C" w:rsidRDefault="00F42FDF" w:rsidP="00CD5936">
            <w:r w:rsidRPr="0081520C">
              <w:rPr>
                <w:rFonts w:ascii="Times New Roman" w:hAnsi="Times New Roman" w:cs="Times New Roman"/>
                <w:b/>
              </w:rPr>
              <w:t>2015</w:t>
            </w:r>
            <w:r w:rsidRPr="0081520C">
              <w:rPr>
                <w:rFonts w:ascii="Times New Roman" w:hAnsi="Times New Roman" w:cs="Times New Roman"/>
              </w:rPr>
              <w:t>–</w:t>
            </w:r>
            <w:r w:rsidRPr="0081520C">
              <w:rPr>
                <w:rFonts w:ascii="Times New Roman" w:hAnsi="Times New Roman" w:cs="Times New Roman"/>
                <w:b/>
              </w:rPr>
              <w:t>2016</w:t>
            </w:r>
          </w:p>
        </w:tc>
        <w:tc>
          <w:tcPr>
            <w:tcW w:w="1843" w:type="dxa"/>
            <w:tcBorders>
              <w:top w:val="single" w:sz="4" w:space="0" w:color="auto"/>
              <w:bottom w:val="single" w:sz="4" w:space="0" w:color="auto"/>
            </w:tcBorders>
          </w:tcPr>
          <w:p w14:paraId="20D486AE" w14:textId="582963A4" w:rsidR="00F42FDF" w:rsidRPr="0081520C" w:rsidRDefault="00F42FDF" w:rsidP="00CD5936">
            <w:r w:rsidRPr="0081520C">
              <w:rPr>
                <w:rFonts w:ascii="Times New Roman" w:hAnsi="Times New Roman" w:cs="Times New Roman" w:hint="eastAsia"/>
                <w:b/>
                <w:iCs/>
                <w:lang w:eastAsia="zh-CN"/>
              </w:rPr>
              <w:t>2</w:t>
            </w:r>
            <w:r w:rsidRPr="0081520C">
              <w:rPr>
                <w:rFonts w:ascii="Times New Roman" w:hAnsi="Times New Roman" w:cs="Times New Roman"/>
                <w:b/>
                <w:iCs/>
                <w:lang w:eastAsia="zh-CN"/>
              </w:rPr>
              <w:t>017-2018</w:t>
            </w:r>
            <w:r w:rsidR="00A7170F" w:rsidRPr="0081520C">
              <w:rPr>
                <w:rFonts w:ascii="Times New Roman" w:hAnsi="Times New Roman" w:cs="Times New Roman"/>
                <w:b/>
                <w:iCs/>
                <w:lang w:eastAsia="zh-CN"/>
              </w:rPr>
              <w:t>*</w:t>
            </w:r>
          </w:p>
        </w:tc>
      </w:tr>
      <w:tr w:rsidR="0081520C" w:rsidRPr="0081520C" w14:paraId="452DFFF8" w14:textId="77777777" w:rsidTr="00F42FDF">
        <w:tc>
          <w:tcPr>
            <w:tcW w:w="1702" w:type="dxa"/>
            <w:tcBorders>
              <w:top w:val="single" w:sz="4" w:space="0" w:color="auto"/>
            </w:tcBorders>
          </w:tcPr>
          <w:p w14:paraId="13FDFDF5" w14:textId="6848E5B3" w:rsidR="00F42FDF" w:rsidRPr="0081520C" w:rsidRDefault="00F42FDF" w:rsidP="00CD5936">
            <w:pPr>
              <w:rPr>
                <w:iCs/>
              </w:rPr>
            </w:pPr>
            <w:r w:rsidRPr="0081520C">
              <w:rPr>
                <w:rFonts w:ascii="Times New Roman" w:eastAsia="等线" w:hAnsi="Times New Roman" w:cs="Times New Roman"/>
                <w:b/>
                <w:bCs/>
                <w:sz w:val="20"/>
                <w:szCs w:val="20"/>
              </w:rPr>
              <w:t>5-mTHF</w:t>
            </w:r>
          </w:p>
        </w:tc>
        <w:tc>
          <w:tcPr>
            <w:tcW w:w="1843" w:type="dxa"/>
            <w:tcBorders>
              <w:top w:val="single" w:sz="4" w:space="0" w:color="auto"/>
            </w:tcBorders>
          </w:tcPr>
          <w:p w14:paraId="12046038" w14:textId="77777777" w:rsidR="00F42FDF" w:rsidRPr="0081520C" w:rsidRDefault="00F42FDF" w:rsidP="00CD5936"/>
        </w:tc>
        <w:tc>
          <w:tcPr>
            <w:tcW w:w="1842" w:type="dxa"/>
            <w:tcBorders>
              <w:top w:val="single" w:sz="4" w:space="0" w:color="auto"/>
            </w:tcBorders>
          </w:tcPr>
          <w:p w14:paraId="4CEC115F" w14:textId="77777777" w:rsidR="00F42FDF" w:rsidRPr="0081520C" w:rsidRDefault="00F42FDF" w:rsidP="00CD5936"/>
        </w:tc>
        <w:tc>
          <w:tcPr>
            <w:tcW w:w="1843" w:type="dxa"/>
            <w:tcBorders>
              <w:top w:val="single" w:sz="4" w:space="0" w:color="auto"/>
            </w:tcBorders>
          </w:tcPr>
          <w:p w14:paraId="176338DD" w14:textId="77777777" w:rsidR="00F42FDF" w:rsidRPr="0081520C" w:rsidRDefault="00F42FDF" w:rsidP="00CD5936"/>
        </w:tc>
        <w:tc>
          <w:tcPr>
            <w:tcW w:w="1843" w:type="dxa"/>
            <w:tcBorders>
              <w:top w:val="single" w:sz="4" w:space="0" w:color="auto"/>
            </w:tcBorders>
          </w:tcPr>
          <w:p w14:paraId="54893779" w14:textId="77777777" w:rsidR="00F42FDF" w:rsidRPr="0081520C" w:rsidRDefault="00F42FDF" w:rsidP="00CD5936"/>
        </w:tc>
      </w:tr>
      <w:tr w:rsidR="0081520C" w:rsidRPr="0081520C" w14:paraId="15AAA82E" w14:textId="77777777" w:rsidTr="00F42FDF">
        <w:tc>
          <w:tcPr>
            <w:tcW w:w="1702" w:type="dxa"/>
          </w:tcPr>
          <w:p w14:paraId="10C1B985" w14:textId="5E74B80E"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 xml:space="preserve">Sample size, </w:t>
            </w:r>
            <w:r w:rsidRPr="0081520C">
              <w:rPr>
                <w:rFonts w:ascii="Times New Roman" w:hAnsi="Times New Roman" w:cs="Times New Roman"/>
                <w:i/>
                <w:sz w:val="20"/>
                <w:szCs w:val="20"/>
              </w:rPr>
              <w:t>n</w:t>
            </w:r>
          </w:p>
        </w:tc>
        <w:tc>
          <w:tcPr>
            <w:tcW w:w="1843" w:type="dxa"/>
          </w:tcPr>
          <w:p w14:paraId="72F6D06C" w14:textId="12BEC41A"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5134</w:t>
            </w:r>
          </w:p>
        </w:tc>
        <w:tc>
          <w:tcPr>
            <w:tcW w:w="1842" w:type="dxa"/>
          </w:tcPr>
          <w:p w14:paraId="01A6A66A" w14:textId="406BE729"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5657</w:t>
            </w:r>
          </w:p>
        </w:tc>
        <w:tc>
          <w:tcPr>
            <w:tcW w:w="1843" w:type="dxa"/>
          </w:tcPr>
          <w:p w14:paraId="714AE8A0" w14:textId="47D9155B"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5408</w:t>
            </w:r>
          </w:p>
        </w:tc>
        <w:tc>
          <w:tcPr>
            <w:tcW w:w="1843" w:type="dxa"/>
          </w:tcPr>
          <w:p w14:paraId="61CB4433" w14:textId="5D4296DC"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3268</w:t>
            </w:r>
          </w:p>
        </w:tc>
      </w:tr>
      <w:tr w:rsidR="0081520C" w:rsidRPr="0081520C" w14:paraId="12B4CC72" w14:textId="77777777" w:rsidTr="00F42FDF">
        <w:tc>
          <w:tcPr>
            <w:tcW w:w="1702" w:type="dxa"/>
          </w:tcPr>
          <w:p w14:paraId="4F02AF79" w14:textId="464C151B"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Response rates,</w:t>
            </w:r>
            <w:r w:rsidR="000E0389" w:rsidRPr="0081520C">
              <w:rPr>
                <w:rFonts w:ascii="Times New Roman" w:hAnsi="Times New Roman" w:cs="Times New Roman"/>
                <w:sz w:val="20"/>
                <w:szCs w:val="20"/>
              </w:rPr>
              <w:t xml:space="preserve"> </w:t>
            </w:r>
            <w:r w:rsidRPr="0081520C">
              <w:rPr>
                <w:rFonts w:ascii="Times New Roman" w:hAnsi="Times New Roman" w:cs="Times New Roman"/>
                <w:sz w:val="20"/>
                <w:szCs w:val="20"/>
              </w:rPr>
              <w:t>%</w:t>
            </w:r>
          </w:p>
        </w:tc>
        <w:tc>
          <w:tcPr>
            <w:tcW w:w="1843" w:type="dxa"/>
          </w:tcPr>
          <w:p w14:paraId="351288BA" w14:textId="7A0E6A9C"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91.4</w:t>
            </w:r>
          </w:p>
        </w:tc>
        <w:tc>
          <w:tcPr>
            <w:tcW w:w="1842" w:type="dxa"/>
          </w:tcPr>
          <w:p w14:paraId="23142442" w14:textId="45A70437"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95.5</w:t>
            </w:r>
          </w:p>
        </w:tc>
        <w:tc>
          <w:tcPr>
            <w:tcW w:w="1843" w:type="dxa"/>
          </w:tcPr>
          <w:p w14:paraId="56BFC5E7" w14:textId="21143338"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94.3</w:t>
            </w:r>
          </w:p>
        </w:tc>
        <w:tc>
          <w:tcPr>
            <w:tcW w:w="1843" w:type="dxa"/>
          </w:tcPr>
          <w:p w14:paraId="1618052A" w14:textId="6DB73E16"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94.5</w:t>
            </w:r>
          </w:p>
        </w:tc>
      </w:tr>
      <w:tr w:rsidR="0081520C" w:rsidRPr="0081520C" w14:paraId="27AD74A9" w14:textId="77777777" w:rsidTr="00F42FDF">
        <w:tc>
          <w:tcPr>
            <w:tcW w:w="1702" w:type="dxa"/>
          </w:tcPr>
          <w:p w14:paraId="3D13EDA8" w14:textId="44E167D6"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Range, nmol/L</w:t>
            </w:r>
          </w:p>
        </w:tc>
        <w:tc>
          <w:tcPr>
            <w:tcW w:w="1843" w:type="dxa"/>
          </w:tcPr>
          <w:p w14:paraId="4091215E" w14:textId="5F2F4F85"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1.88-295.00</w:t>
            </w:r>
          </w:p>
        </w:tc>
        <w:tc>
          <w:tcPr>
            <w:tcW w:w="1842" w:type="dxa"/>
          </w:tcPr>
          <w:p w14:paraId="1AB9FD1A" w14:textId="6786FF4F"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3.03-331.00</w:t>
            </w:r>
          </w:p>
        </w:tc>
        <w:tc>
          <w:tcPr>
            <w:tcW w:w="1843" w:type="dxa"/>
          </w:tcPr>
          <w:p w14:paraId="6C2F7BC6" w14:textId="5DEAA52D"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3.16-1370.00</w:t>
            </w:r>
          </w:p>
        </w:tc>
        <w:tc>
          <w:tcPr>
            <w:tcW w:w="1843" w:type="dxa"/>
          </w:tcPr>
          <w:p w14:paraId="74AC5702" w14:textId="2B69317E"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2.28-331.00</w:t>
            </w:r>
          </w:p>
        </w:tc>
      </w:tr>
      <w:tr w:rsidR="0081520C" w:rsidRPr="0081520C" w14:paraId="57762CF1" w14:textId="77777777" w:rsidTr="00F42FDF">
        <w:tc>
          <w:tcPr>
            <w:tcW w:w="1702" w:type="dxa"/>
          </w:tcPr>
          <w:p w14:paraId="446137FC" w14:textId="1659608D"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Median (Q1, Q3), nmol/L</w:t>
            </w:r>
          </w:p>
        </w:tc>
        <w:tc>
          <w:tcPr>
            <w:tcW w:w="1843" w:type="dxa"/>
          </w:tcPr>
          <w:p w14:paraId="60AD880D" w14:textId="7C2350BC"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34.10 (23.10-50.30)</w:t>
            </w:r>
          </w:p>
        </w:tc>
        <w:tc>
          <w:tcPr>
            <w:tcW w:w="1842" w:type="dxa"/>
          </w:tcPr>
          <w:p w14:paraId="7C493BD4" w14:textId="47AAF609"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36.40 (24.80-52.60)</w:t>
            </w:r>
          </w:p>
        </w:tc>
        <w:tc>
          <w:tcPr>
            <w:tcW w:w="1843" w:type="dxa"/>
          </w:tcPr>
          <w:p w14:paraId="20891D71" w14:textId="365A32C5"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33.60 (23.10-48.70)</w:t>
            </w:r>
          </w:p>
        </w:tc>
        <w:tc>
          <w:tcPr>
            <w:tcW w:w="1843" w:type="dxa"/>
          </w:tcPr>
          <w:p w14:paraId="473B4168" w14:textId="06F215CD"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31.80 (21.90-48.12)</w:t>
            </w:r>
          </w:p>
        </w:tc>
      </w:tr>
      <w:tr w:rsidR="0081520C" w:rsidRPr="0081520C" w14:paraId="2866BD6E" w14:textId="77777777" w:rsidTr="00F42FDF">
        <w:tc>
          <w:tcPr>
            <w:tcW w:w="1702" w:type="dxa"/>
          </w:tcPr>
          <w:p w14:paraId="28C99BCF" w14:textId="2B5C1B4F" w:rsidR="00F42FDF" w:rsidRPr="0081520C" w:rsidRDefault="00F42FDF" w:rsidP="00CD5936">
            <w:pPr>
              <w:rPr>
                <w:rFonts w:ascii="Times New Roman" w:hAnsi="Times New Roman" w:cs="Times New Roman"/>
                <w:iCs/>
                <w:sz w:val="20"/>
                <w:szCs w:val="20"/>
              </w:rPr>
            </w:pPr>
            <w:r w:rsidRPr="0081520C">
              <w:rPr>
                <w:rFonts w:ascii="Times New Roman" w:hAnsi="Times New Roman" w:cs="Times New Roman"/>
                <w:b/>
                <w:iCs/>
                <w:sz w:val="20"/>
                <w:szCs w:val="20"/>
              </w:rPr>
              <w:t>UMFA</w:t>
            </w:r>
          </w:p>
        </w:tc>
        <w:tc>
          <w:tcPr>
            <w:tcW w:w="1843" w:type="dxa"/>
          </w:tcPr>
          <w:p w14:paraId="596B25B8" w14:textId="77777777" w:rsidR="00F42FDF" w:rsidRPr="0081520C" w:rsidRDefault="00F42FDF" w:rsidP="00CD5936">
            <w:pPr>
              <w:rPr>
                <w:rFonts w:ascii="Times New Roman" w:hAnsi="Times New Roman" w:cs="Times New Roman"/>
                <w:sz w:val="20"/>
                <w:szCs w:val="20"/>
              </w:rPr>
            </w:pPr>
          </w:p>
        </w:tc>
        <w:tc>
          <w:tcPr>
            <w:tcW w:w="1842" w:type="dxa"/>
          </w:tcPr>
          <w:p w14:paraId="7E92F5A8" w14:textId="77777777" w:rsidR="00F42FDF" w:rsidRPr="0081520C" w:rsidRDefault="00F42FDF" w:rsidP="00CD5936">
            <w:pPr>
              <w:rPr>
                <w:rFonts w:ascii="Times New Roman" w:hAnsi="Times New Roman" w:cs="Times New Roman"/>
                <w:sz w:val="20"/>
                <w:szCs w:val="20"/>
              </w:rPr>
            </w:pPr>
          </w:p>
        </w:tc>
        <w:tc>
          <w:tcPr>
            <w:tcW w:w="1843" w:type="dxa"/>
          </w:tcPr>
          <w:p w14:paraId="66E72ADC" w14:textId="77777777" w:rsidR="00F42FDF" w:rsidRPr="0081520C" w:rsidRDefault="00F42FDF" w:rsidP="00CD5936">
            <w:pPr>
              <w:rPr>
                <w:rFonts w:ascii="Times New Roman" w:hAnsi="Times New Roman" w:cs="Times New Roman"/>
                <w:sz w:val="20"/>
                <w:szCs w:val="20"/>
              </w:rPr>
            </w:pPr>
          </w:p>
        </w:tc>
        <w:tc>
          <w:tcPr>
            <w:tcW w:w="1843" w:type="dxa"/>
          </w:tcPr>
          <w:p w14:paraId="4D642B70" w14:textId="77777777" w:rsidR="00F42FDF" w:rsidRPr="0081520C" w:rsidRDefault="00F42FDF" w:rsidP="00CD5936">
            <w:pPr>
              <w:rPr>
                <w:rFonts w:ascii="Times New Roman" w:hAnsi="Times New Roman" w:cs="Times New Roman"/>
                <w:sz w:val="20"/>
                <w:szCs w:val="20"/>
              </w:rPr>
            </w:pPr>
          </w:p>
        </w:tc>
      </w:tr>
      <w:tr w:rsidR="0081520C" w:rsidRPr="0081520C" w14:paraId="3DA9291F" w14:textId="77777777" w:rsidTr="00F42FDF">
        <w:tc>
          <w:tcPr>
            <w:tcW w:w="1702" w:type="dxa"/>
          </w:tcPr>
          <w:p w14:paraId="087DF67D" w14:textId="07907CEB"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 xml:space="preserve">Sample size, </w:t>
            </w:r>
            <w:r w:rsidRPr="0081520C">
              <w:rPr>
                <w:rFonts w:ascii="Times New Roman" w:hAnsi="Times New Roman" w:cs="Times New Roman"/>
                <w:i/>
                <w:sz w:val="20"/>
                <w:szCs w:val="20"/>
              </w:rPr>
              <w:t>n</w:t>
            </w:r>
          </w:p>
        </w:tc>
        <w:tc>
          <w:tcPr>
            <w:tcW w:w="1843" w:type="dxa"/>
          </w:tcPr>
          <w:p w14:paraId="6365BE7F" w14:textId="00D22C38"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5134</w:t>
            </w:r>
          </w:p>
        </w:tc>
        <w:tc>
          <w:tcPr>
            <w:tcW w:w="1842" w:type="dxa"/>
          </w:tcPr>
          <w:p w14:paraId="514A0AF7" w14:textId="54E3552A"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5657</w:t>
            </w:r>
          </w:p>
        </w:tc>
        <w:tc>
          <w:tcPr>
            <w:tcW w:w="1843" w:type="dxa"/>
          </w:tcPr>
          <w:p w14:paraId="20939719" w14:textId="6921B8C2"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5400</w:t>
            </w:r>
          </w:p>
        </w:tc>
        <w:tc>
          <w:tcPr>
            <w:tcW w:w="1843" w:type="dxa"/>
          </w:tcPr>
          <w:p w14:paraId="59186D1A" w14:textId="279BDCE2" w:rsidR="00F42FDF" w:rsidRPr="0081520C" w:rsidRDefault="00F42FDF" w:rsidP="00CD5936">
            <w:pPr>
              <w:rPr>
                <w:rFonts w:ascii="Times New Roman" w:hAnsi="Times New Roman" w:cs="Times New Roman"/>
                <w:sz w:val="20"/>
                <w:szCs w:val="20"/>
              </w:rPr>
            </w:pPr>
            <w:r w:rsidRPr="0081520C">
              <w:rPr>
                <w:rFonts w:ascii="Times New Roman" w:hAnsi="Times New Roman" w:cs="Times New Roman"/>
                <w:sz w:val="20"/>
                <w:szCs w:val="20"/>
              </w:rPr>
              <w:t>3268</w:t>
            </w:r>
          </w:p>
        </w:tc>
      </w:tr>
      <w:tr w:rsidR="0081520C" w:rsidRPr="0081520C" w14:paraId="7031AFD9" w14:textId="77777777" w:rsidTr="00F42FDF">
        <w:tc>
          <w:tcPr>
            <w:tcW w:w="1702" w:type="dxa"/>
          </w:tcPr>
          <w:p w14:paraId="1D9B5CC3" w14:textId="4D150755"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Response rates</w:t>
            </w:r>
          </w:p>
        </w:tc>
        <w:tc>
          <w:tcPr>
            <w:tcW w:w="1843" w:type="dxa"/>
          </w:tcPr>
          <w:p w14:paraId="6C4257CA" w14:textId="0D9D93F5"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91.4</w:t>
            </w:r>
          </w:p>
        </w:tc>
        <w:tc>
          <w:tcPr>
            <w:tcW w:w="1842" w:type="dxa"/>
          </w:tcPr>
          <w:p w14:paraId="482ECE01" w14:textId="645089DB"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95.5</w:t>
            </w:r>
          </w:p>
        </w:tc>
        <w:tc>
          <w:tcPr>
            <w:tcW w:w="1843" w:type="dxa"/>
          </w:tcPr>
          <w:p w14:paraId="46A1CC50" w14:textId="52508D5E"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94.2</w:t>
            </w:r>
          </w:p>
        </w:tc>
        <w:tc>
          <w:tcPr>
            <w:tcW w:w="1843" w:type="dxa"/>
          </w:tcPr>
          <w:p w14:paraId="4827EBA2" w14:textId="3EDBCE72"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94.5</w:t>
            </w:r>
          </w:p>
        </w:tc>
      </w:tr>
      <w:tr w:rsidR="0081520C" w:rsidRPr="0081520C" w14:paraId="6023E042" w14:textId="77777777" w:rsidTr="00F42FDF">
        <w:tc>
          <w:tcPr>
            <w:tcW w:w="1702" w:type="dxa"/>
          </w:tcPr>
          <w:p w14:paraId="3D340E72" w14:textId="3AC7180E"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Range, nmol/L</w:t>
            </w:r>
          </w:p>
        </w:tc>
        <w:tc>
          <w:tcPr>
            <w:tcW w:w="1843" w:type="dxa"/>
          </w:tcPr>
          <w:p w14:paraId="111AF393" w14:textId="70E0CD0B"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0.06-195</w:t>
            </w:r>
          </w:p>
        </w:tc>
        <w:tc>
          <w:tcPr>
            <w:tcW w:w="1842" w:type="dxa"/>
          </w:tcPr>
          <w:p w14:paraId="51FEFECE" w14:textId="47A728D6"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0.14-1010.00</w:t>
            </w:r>
          </w:p>
        </w:tc>
        <w:tc>
          <w:tcPr>
            <w:tcW w:w="1843" w:type="dxa"/>
          </w:tcPr>
          <w:p w14:paraId="3E820BB7" w14:textId="60B08FC4"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0.10-418.00</w:t>
            </w:r>
          </w:p>
        </w:tc>
        <w:tc>
          <w:tcPr>
            <w:tcW w:w="1843" w:type="dxa"/>
          </w:tcPr>
          <w:p w14:paraId="1E082E05" w14:textId="76F8D2E7"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0.10-368.00</w:t>
            </w:r>
          </w:p>
        </w:tc>
      </w:tr>
      <w:tr w:rsidR="0081520C" w:rsidRPr="0081520C" w14:paraId="6E9DC623" w14:textId="77777777" w:rsidTr="00F42FDF">
        <w:tc>
          <w:tcPr>
            <w:tcW w:w="1702" w:type="dxa"/>
          </w:tcPr>
          <w:p w14:paraId="5B5F3724" w14:textId="02F29234"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Median (Q1, Q3), nmol/L</w:t>
            </w:r>
          </w:p>
        </w:tc>
        <w:tc>
          <w:tcPr>
            <w:tcW w:w="1843" w:type="dxa"/>
          </w:tcPr>
          <w:p w14:paraId="6ED340E2" w14:textId="2289EBEA"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0.72</w:t>
            </w:r>
            <w:r w:rsidRPr="0081520C">
              <w:rPr>
                <w:rFonts w:ascii="Times New Roman" w:hAnsi="Times New Roman" w:cs="Times New Roman"/>
                <w:sz w:val="20"/>
                <w:szCs w:val="20"/>
              </w:rPr>
              <w:t>（</w:t>
            </w:r>
            <w:r w:rsidRPr="0081520C">
              <w:rPr>
                <w:rFonts w:ascii="Times New Roman" w:hAnsi="Times New Roman" w:cs="Times New Roman"/>
                <w:sz w:val="20"/>
                <w:szCs w:val="20"/>
              </w:rPr>
              <w:t>0.53-1.03</w:t>
            </w:r>
            <w:r w:rsidRPr="0081520C">
              <w:rPr>
                <w:rFonts w:ascii="Times New Roman" w:hAnsi="Times New Roman" w:cs="Times New Roman"/>
                <w:sz w:val="20"/>
                <w:szCs w:val="20"/>
              </w:rPr>
              <w:t>）</w:t>
            </w:r>
          </w:p>
        </w:tc>
        <w:tc>
          <w:tcPr>
            <w:tcW w:w="1842" w:type="dxa"/>
          </w:tcPr>
          <w:p w14:paraId="396D1204" w14:textId="0210200B"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0.76</w:t>
            </w:r>
            <w:r w:rsidRPr="0081520C">
              <w:rPr>
                <w:rFonts w:ascii="Times New Roman" w:hAnsi="Times New Roman" w:cs="Times New Roman"/>
                <w:sz w:val="20"/>
                <w:szCs w:val="20"/>
              </w:rPr>
              <w:t>（</w:t>
            </w:r>
            <w:r w:rsidRPr="0081520C">
              <w:rPr>
                <w:rFonts w:ascii="Times New Roman" w:hAnsi="Times New Roman" w:cs="Times New Roman"/>
                <w:sz w:val="20"/>
                <w:szCs w:val="20"/>
              </w:rPr>
              <w:t>0.55-1.17</w:t>
            </w:r>
            <w:r w:rsidRPr="0081520C">
              <w:rPr>
                <w:rFonts w:ascii="Times New Roman" w:hAnsi="Times New Roman" w:cs="Times New Roman"/>
                <w:sz w:val="20"/>
                <w:szCs w:val="20"/>
              </w:rPr>
              <w:t>）</w:t>
            </w:r>
          </w:p>
        </w:tc>
        <w:tc>
          <w:tcPr>
            <w:tcW w:w="1843" w:type="dxa"/>
          </w:tcPr>
          <w:p w14:paraId="2858FD4B" w14:textId="5CFF0BFE"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0.62</w:t>
            </w:r>
            <w:r w:rsidRPr="0081520C">
              <w:rPr>
                <w:rFonts w:ascii="Times New Roman" w:hAnsi="Times New Roman" w:cs="Times New Roman"/>
                <w:sz w:val="20"/>
                <w:szCs w:val="20"/>
              </w:rPr>
              <w:t>（</w:t>
            </w:r>
            <w:r w:rsidRPr="0081520C">
              <w:rPr>
                <w:rFonts w:ascii="Times New Roman" w:hAnsi="Times New Roman" w:cs="Times New Roman"/>
                <w:sz w:val="20"/>
                <w:szCs w:val="20"/>
              </w:rPr>
              <w:t>0.45-0.94</w:t>
            </w:r>
            <w:r w:rsidRPr="0081520C">
              <w:rPr>
                <w:rFonts w:ascii="Times New Roman" w:hAnsi="Times New Roman" w:cs="Times New Roman"/>
                <w:sz w:val="20"/>
                <w:szCs w:val="20"/>
              </w:rPr>
              <w:t>）</w:t>
            </w:r>
          </w:p>
        </w:tc>
        <w:tc>
          <w:tcPr>
            <w:tcW w:w="1843" w:type="dxa"/>
          </w:tcPr>
          <w:p w14:paraId="78F9F7EA" w14:textId="3C7F7462"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0.61</w:t>
            </w:r>
            <w:r w:rsidRPr="0081520C">
              <w:rPr>
                <w:rFonts w:ascii="Times New Roman" w:hAnsi="Times New Roman" w:cs="Times New Roman"/>
                <w:sz w:val="20"/>
                <w:szCs w:val="20"/>
              </w:rPr>
              <w:t>（</w:t>
            </w:r>
            <w:r w:rsidRPr="0081520C">
              <w:rPr>
                <w:rFonts w:ascii="Times New Roman" w:hAnsi="Times New Roman" w:cs="Times New Roman"/>
                <w:sz w:val="20"/>
                <w:szCs w:val="20"/>
              </w:rPr>
              <w:t>0.46-0.90</w:t>
            </w:r>
            <w:r w:rsidRPr="0081520C">
              <w:rPr>
                <w:rFonts w:ascii="Times New Roman" w:hAnsi="Times New Roman" w:cs="Times New Roman"/>
                <w:sz w:val="20"/>
                <w:szCs w:val="20"/>
              </w:rPr>
              <w:t>）</w:t>
            </w:r>
          </w:p>
        </w:tc>
      </w:tr>
      <w:tr w:rsidR="0081520C" w:rsidRPr="0081520C" w14:paraId="78E4E282" w14:textId="77777777" w:rsidTr="00F42FDF">
        <w:tc>
          <w:tcPr>
            <w:tcW w:w="1702" w:type="dxa"/>
          </w:tcPr>
          <w:p w14:paraId="46A08D10" w14:textId="7D8A9DEC" w:rsidR="00F42FDF" w:rsidRPr="0081520C" w:rsidRDefault="00F42FDF" w:rsidP="0010663E">
            <w:pPr>
              <w:rPr>
                <w:rFonts w:ascii="Times New Roman" w:hAnsi="Times New Roman" w:cs="Times New Roman"/>
                <w:iCs/>
                <w:sz w:val="20"/>
                <w:szCs w:val="20"/>
              </w:rPr>
            </w:pPr>
            <w:proofErr w:type="spellStart"/>
            <w:r w:rsidRPr="0081520C">
              <w:rPr>
                <w:rFonts w:ascii="Times New Roman" w:hAnsi="Times New Roman" w:cs="Times New Roman"/>
                <w:b/>
                <w:iCs/>
                <w:sz w:val="20"/>
                <w:szCs w:val="20"/>
              </w:rPr>
              <w:t>MeFox</w:t>
            </w:r>
            <w:proofErr w:type="spellEnd"/>
          </w:p>
        </w:tc>
        <w:tc>
          <w:tcPr>
            <w:tcW w:w="1843" w:type="dxa"/>
          </w:tcPr>
          <w:p w14:paraId="18508325" w14:textId="77777777" w:rsidR="00F42FDF" w:rsidRPr="0081520C" w:rsidRDefault="00F42FDF" w:rsidP="0010663E">
            <w:pPr>
              <w:rPr>
                <w:rFonts w:ascii="Times New Roman" w:hAnsi="Times New Roman" w:cs="Times New Roman"/>
                <w:sz w:val="20"/>
                <w:szCs w:val="20"/>
              </w:rPr>
            </w:pPr>
          </w:p>
        </w:tc>
        <w:tc>
          <w:tcPr>
            <w:tcW w:w="1842" w:type="dxa"/>
          </w:tcPr>
          <w:p w14:paraId="63C3DE3B" w14:textId="77777777" w:rsidR="00F42FDF" w:rsidRPr="0081520C" w:rsidRDefault="00F42FDF" w:rsidP="0010663E">
            <w:pPr>
              <w:rPr>
                <w:rFonts w:ascii="Times New Roman" w:hAnsi="Times New Roman" w:cs="Times New Roman"/>
                <w:sz w:val="20"/>
                <w:szCs w:val="20"/>
              </w:rPr>
            </w:pPr>
          </w:p>
        </w:tc>
        <w:tc>
          <w:tcPr>
            <w:tcW w:w="1843" w:type="dxa"/>
          </w:tcPr>
          <w:p w14:paraId="6C317BAF" w14:textId="77777777" w:rsidR="00F42FDF" w:rsidRPr="0081520C" w:rsidRDefault="00F42FDF" w:rsidP="0010663E">
            <w:pPr>
              <w:rPr>
                <w:rFonts w:ascii="Times New Roman" w:hAnsi="Times New Roman" w:cs="Times New Roman"/>
                <w:sz w:val="20"/>
                <w:szCs w:val="20"/>
              </w:rPr>
            </w:pPr>
          </w:p>
        </w:tc>
        <w:tc>
          <w:tcPr>
            <w:tcW w:w="1843" w:type="dxa"/>
          </w:tcPr>
          <w:p w14:paraId="4162EB40" w14:textId="77777777" w:rsidR="00F42FDF" w:rsidRPr="0081520C" w:rsidRDefault="00F42FDF" w:rsidP="0010663E">
            <w:pPr>
              <w:rPr>
                <w:rFonts w:ascii="Times New Roman" w:hAnsi="Times New Roman" w:cs="Times New Roman"/>
                <w:sz w:val="20"/>
                <w:szCs w:val="20"/>
              </w:rPr>
            </w:pPr>
          </w:p>
        </w:tc>
      </w:tr>
      <w:tr w:rsidR="0081520C" w:rsidRPr="0081520C" w14:paraId="6C81507B" w14:textId="77777777" w:rsidTr="00F42FDF">
        <w:tc>
          <w:tcPr>
            <w:tcW w:w="1702" w:type="dxa"/>
          </w:tcPr>
          <w:p w14:paraId="6C3967F3" w14:textId="49D96703"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 xml:space="preserve">Sample size, </w:t>
            </w:r>
            <w:r w:rsidRPr="0081520C">
              <w:rPr>
                <w:rFonts w:ascii="Times New Roman" w:hAnsi="Times New Roman" w:cs="Times New Roman"/>
                <w:i/>
                <w:sz w:val="20"/>
                <w:szCs w:val="20"/>
              </w:rPr>
              <w:t>n</w:t>
            </w:r>
          </w:p>
        </w:tc>
        <w:tc>
          <w:tcPr>
            <w:tcW w:w="1843" w:type="dxa"/>
          </w:tcPr>
          <w:p w14:paraId="7155D45A" w14:textId="175E5B79"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5136</w:t>
            </w:r>
          </w:p>
        </w:tc>
        <w:tc>
          <w:tcPr>
            <w:tcW w:w="1842" w:type="dxa"/>
          </w:tcPr>
          <w:p w14:paraId="04C0834D" w14:textId="1843E84A"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5657</w:t>
            </w:r>
          </w:p>
        </w:tc>
        <w:tc>
          <w:tcPr>
            <w:tcW w:w="1843" w:type="dxa"/>
          </w:tcPr>
          <w:p w14:paraId="6879C529" w14:textId="3DA8CFA0"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5408</w:t>
            </w:r>
          </w:p>
        </w:tc>
        <w:tc>
          <w:tcPr>
            <w:tcW w:w="1843" w:type="dxa"/>
          </w:tcPr>
          <w:p w14:paraId="228DABD5" w14:textId="1EEA8884" w:rsidR="00F42FDF" w:rsidRPr="0081520C" w:rsidRDefault="00F42FDF" w:rsidP="0010663E">
            <w:pPr>
              <w:rPr>
                <w:rFonts w:ascii="Times New Roman" w:hAnsi="Times New Roman" w:cs="Times New Roman"/>
                <w:sz w:val="20"/>
                <w:szCs w:val="20"/>
              </w:rPr>
            </w:pPr>
            <w:r w:rsidRPr="0081520C">
              <w:rPr>
                <w:rFonts w:ascii="Times New Roman" w:hAnsi="Times New Roman" w:cs="Times New Roman"/>
                <w:sz w:val="20"/>
                <w:szCs w:val="20"/>
              </w:rPr>
              <w:t>3268</w:t>
            </w:r>
          </w:p>
        </w:tc>
      </w:tr>
      <w:tr w:rsidR="0081520C" w:rsidRPr="0081520C" w14:paraId="122FA59D" w14:textId="77777777" w:rsidTr="00F42FDF">
        <w:tc>
          <w:tcPr>
            <w:tcW w:w="1702" w:type="dxa"/>
          </w:tcPr>
          <w:p w14:paraId="74E2C823" w14:textId="3451B6BB"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Response rates</w:t>
            </w:r>
          </w:p>
        </w:tc>
        <w:tc>
          <w:tcPr>
            <w:tcW w:w="1843" w:type="dxa"/>
          </w:tcPr>
          <w:p w14:paraId="3B24D90E" w14:textId="3BE492EF"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91.5</w:t>
            </w:r>
          </w:p>
        </w:tc>
        <w:tc>
          <w:tcPr>
            <w:tcW w:w="1842" w:type="dxa"/>
          </w:tcPr>
          <w:p w14:paraId="0FA7CF1F" w14:textId="3BA06735"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95.5</w:t>
            </w:r>
          </w:p>
        </w:tc>
        <w:tc>
          <w:tcPr>
            <w:tcW w:w="1843" w:type="dxa"/>
          </w:tcPr>
          <w:p w14:paraId="33C1945B" w14:textId="6B533847"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94.3</w:t>
            </w:r>
          </w:p>
        </w:tc>
        <w:tc>
          <w:tcPr>
            <w:tcW w:w="1843" w:type="dxa"/>
          </w:tcPr>
          <w:p w14:paraId="24653476" w14:textId="1B91415A"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94.5</w:t>
            </w:r>
          </w:p>
        </w:tc>
      </w:tr>
      <w:tr w:rsidR="0081520C" w:rsidRPr="0081520C" w14:paraId="2F2D70B3" w14:textId="77777777" w:rsidTr="00F42FDF">
        <w:tc>
          <w:tcPr>
            <w:tcW w:w="1702" w:type="dxa"/>
          </w:tcPr>
          <w:p w14:paraId="16C4B382" w14:textId="3DDBF934"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Range, nmol/L</w:t>
            </w:r>
          </w:p>
        </w:tc>
        <w:tc>
          <w:tcPr>
            <w:tcW w:w="1843" w:type="dxa"/>
          </w:tcPr>
          <w:p w14:paraId="13273E79" w14:textId="25E8946C"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0.24-20.40</w:t>
            </w:r>
          </w:p>
        </w:tc>
        <w:tc>
          <w:tcPr>
            <w:tcW w:w="1842" w:type="dxa"/>
          </w:tcPr>
          <w:p w14:paraId="63945CEE" w14:textId="704664B0"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0.16-56.30</w:t>
            </w:r>
          </w:p>
        </w:tc>
        <w:tc>
          <w:tcPr>
            <w:tcW w:w="1843" w:type="dxa"/>
          </w:tcPr>
          <w:p w14:paraId="4DBE0069" w14:textId="34772660"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0.07-59.70</w:t>
            </w:r>
          </w:p>
        </w:tc>
        <w:tc>
          <w:tcPr>
            <w:tcW w:w="1843" w:type="dxa"/>
          </w:tcPr>
          <w:p w14:paraId="0D228FD8" w14:textId="21ED744E"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0.11-48.50</w:t>
            </w:r>
          </w:p>
        </w:tc>
      </w:tr>
      <w:tr w:rsidR="0081520C" w:rsidRPr="0081520C" w14:paraId="56AECC37" w14:textId="77777777" w:rsidTr="00F42FDF">
        <w:tc>
          <w:tcPr>
            <w:tcW w:w="1702" w:type="dxa"/>
            <w:tcBorders>
              <w:bottom w:val="single" w:sz="4" w:space="0" w:color="auto"/>
            </w:tcBorders>
          </w:tcPr>
          <w:p w14:paraId="6BA70871" w14:textId="3AF40E7E"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Median (Q1, Q3), nmol/L</w:t>
            </w:r>
          </w:p>
        </w:tc>
        <w:tc>
          <w:tcPr>
            <w:tcW w:w="1843" w:type="dxa"/>
            <w:tcBorders>
              <w:bottom w:val="single" w:sz="4" w:space="0" w:color="auto"/>
            </w:tcBorders>
          </w:tcPr>
          <w:p w14:paraId="01FBD0AA" w14:textId="7002EBA1"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1.48</w:t>
            </w:r>
            <w:r w:rsidRPr="0081520C">
              <w:rPr>
                <w:rFonts w:ascii="Times New Roman" w:hAnsi="Times New Roman" w:cs="Times New Roman"/>
                <w:sz w:val="20"/>
                <w:szCs w:val="20"/>
              </w:rPr>
              <w:t>（</w:t>
            </w:r>
            <w:r w:rsidRPr="0081520C">
              <w:rPr>
                <w:rFonts w:ascii="Times New Roman" w:hAnsi="Times New Roman" w:cs="Times New Roman"/>
                <w:sz w:val="20"/>
                <w:szCs w:val="20"/>
              </w:rPr>
              <w:t>0.92-2.46</w:t>
            </w:r>
            <w:r w:rsidRPr="0081520C">
              <w:rPr>
                <w:rFonts w:ascii="Times New Roman" w:hAnsi="Times New Roman" w:cs="Times New Roman"/>
                <w:sz w:val="20"/>
                <w:szCs w:val="20"/>
              </w:rPr>
              <w:t>）</w:t>
            </w:r>
          </w:p>
        </w:tc>
        <w:tc>
          <w:tcPr>
            <w:tcW w:w="1842" w:type="dxa"/>
            <w:tcBorders>
              <w:bottom w:val="single" w:sz="4" w:space="0" w:color="auto"/>
            </w:tcBorders>
          </w:tcPr>
          <w:p w14:paraId="3480B5BE" w14:textId="16BE59AF"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1.51</w:t>
            </w:r>
            <w:r w:rsidRPr="0081520C">
              <w:rPr>
                <w:rFonts w:ascii="Times New Roman" w:hAnsi="Times New Roman" w:cs="Times New Roman"/>
                <w:sz w:val="20"/>
                <w:szCs w:val="20"/>
              </w:rPr>
              <w:t>（</w:t>
            </w:r>
            <w:r w:rsidRPr="0081520C">
              <w:rPr>
                <w:rFonts w:ascii="Times New Roman" w:hAnsi="Times New Roman" w:cs="Times New Roman"/>
                <w:sz w:val="20"/>
                <w:szCs w:val="20"/>
              </w:rPr>
              <w:t>0.97-2.55</w:t>
            </w:r>
            <w:r w:rsidRPr="0081520C">
              <w:rPr>
                <w:rFonts w:ascii="Times New Roman" w:hAnsi="Times New Roman" w:cs="Times New Roman"/>
                <w:sz w:val="20"/>
                <w:szCs w:val="20"/>
              </w:rPr>
              <w:t>）</w:t>
            </w:r>
          </w:p>
        </w:tc>
        <w:tc>
          <w:tcPr>
            <w:tcW w:w="1843" w:type="dxa"/>
            <w:tcBorders>
              <w:bottom w:val="single" w:sz="4" w:space="0" w:color="auto"/>
            </w:tcBorders>
          </w:tcPr>
          <w:p w14:paraId="48C90567" w14:textId="2D48E4F2"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1.38</w:t>
            </w:r>
            <w:r w:rsidRPr="0081520C">
              <w:rPr>
                <w:rFonts w:ascii="Times New Roman" w:hAnsi="Times New Roman" w:cs="Times New Roman"/>
                <w:sz w:val="20"/>
                <w:szCs w:val="20"/>
              </w:rPr>
              <w:t>（</w:t>
            </w:r>
            <w:r w:rsidRPr="0081520C">
              <w:rPr>
                <w:rFonts w:ascii="Times New Roman" w:hAnsi="Times New Roman" w:cs="Times New Roman"/>
                <w:sz w:val="20"/>
                <w:szCs w:val="20"/>
              </w:rPr>
              <w:t>0.83-2.37</w:t>
            </w:r>
            <w:r w:rsidRPr="0081520C">
              <w:rPr>
                <w:rFonts w:ascii="Times New Roman" w:hAnsi="Times New Roman" w:cs="Times New Roman"/>
                <w:sz w:val="20"/>
                <w:szCs w:val="20"/>
              </w:rPr>
              <w:t>）</w:t>
            </w:r>
          </w:p>
        </w:tc>
        <w:tc>
          <w:tcPr>
            <w:tcW w:w="1843" w:type="dxa"/>
            <w:tcBorders>
              <w:bottom w:val="single" w:sz="4" w:space="0" w:color="auto"/>
            </w:tcBorders>
          </w:tcPr>
          <w:p w14:paraId="62E126EB" w14:textId="6737D162" w:rsidR="00F42FDF" w:rsidRPr="0081520C" w:rsidRDefault="00F42FDF" w:rsidP="00F42FDF">
            <w:pPr>
              <w:rPr>
                <w:rFonts w:ascii="Times New Roman" w:hAnsi="Times New Roman" w:cs="Times New Roman"/>
                <w:sz w:val="20"/>
                <w:szCs w:val="20"/>
              </w:rPr>
            </w:pPr>
            <w:r w:rsidRPr="0081520C">
              <w:rPr>
                <w:rFonts w:ascii="Times New Roman" w:hAnsi="Times New Roman" w:cs="Times New Roman"/>
                <w:sz w:val="20"/>
                <w:szCs w:val="20"/>
              </w:rPr>
              <w:t>1.22</w:t>
            </w:r>
            <w:r w:rsidRPr="0081520C">
              <w:rPr>
                <w:rFonts w:ascii="Times New Roman" w:hAnsi="Times New Roman" w:cs="Times New Roman"/>
                <w:sz w:val="20"/>
                <w:szCs w:val="20"/>
              </w:rPr>
              <w:t>（</w:t>
            </w:r>
            <w:r w:rsidRPr="0081520C">
              <w:rPr>
                <w:rFonts w:ascii="Times New Roman" w:hAnsi="Times New Roman" w:cs="Times New Roman"/>
                <w:sz w:val="20"/>
                <w:szCs w:val="20"/>
              </w:rPr>
              <w:t>0.76-48.5</w:t>
            </w:r>
            <w:r w:rsidRPr="0081520C">
              <w:rPr>
                <w:rFonts w:ascii="Times New Roman" w:hAnsi="Times New Roman" w:cs="Times New Roman"/>
                <w:sz w:val="20"/>
                <w:szCs w:val="20"/>
              </w:rPr>
              <w:t>）</w:t>
            </w:r>
          </w:p>
        </w:tc>
      </w:tr>
    </w:tbl>
    <w:p w14:paraId="3CDDE654" w14:textId="77777777" w:rsidR="00D30E18" w:rsidRPr="0081520C" w:rsidRDefault="00A7170F">
      <w:pPr>
        <w:rPr>
          <w:rFonts w:ascii="Times New Roman" w:hAnsi="Times New Roman" w:cs="Times New Roman"/>
        </w:rPr>
        <w:sectPr w:rsidR="00D30E18" w:rsidRPr="0081520C" w:rsidSect="00F42FDF">
          <w:pgSz w:w="11906" w:h="16838"/>
          <w:pgMar w:top="1440" w:right="1797" w:bottom="1440" w:left="1797" w:header="851" w:footer="992" w:gutter="0"/>
          <w:cols w:space="425"/>
          <w:docGrid w:linePitch="312"/>
        </w:sectPr>
      </w:pPr>
      <w:r w:rsidRPr="0081520C">
        <w:rPr>
          <w:rFonts w:ascii="Times New Roman" w:hAnsi="Times New Roman" w:cs="Times New Roman"/>
          <w:b/>
          <w:bCs/>
          <w:vertAlign w:val="superscript"/>
        </w:rPr>
        <w:t>*</w:t>
      </w:r>
      <w:r w:rsidRPr="0081520C">
        <w:rPr>
          <w:rFonts w:ascii="Times New Roman" w:hAnsi="Times New Roman" w:cs="Times New Roman"/>
        </w:rPr>
        <w:t>In NHANES 2017-2018, folate forms were measured in all examined female participants aged 12-49 years, and in a one-half subsample of other examined participants one year and older.</w:t>
      </w:r>
    </w:p>
    <w:p w14:paraId="427B7E77" w14:textId="1BAAF73A" w:rsidR="00AF6338" w:rsidRPr="0081520C" w:rsidRDefault="00D30E18">
      <w:pPr>
        <w:rPr>
          <w:rFonts w:ascii="Times New Roman" w:hAnsi="Times New Roman" w:cs="Times New Roman"/>
          <w:b/>
        </w:rPr>
      </w:pPr>
      <w:r w:rsidRPr="0081520C">
        <w:rPr>
          <w:rFonts w:ascii="Times New Roman" w:hAnsi="Times New Roman" w:cs="Times New Roman"/>
          <w:b/>
        </w:rPr>
        <w:lastRenderedPageBreak/>
        <w:t>Supplementary Table 2.</w:t>
      </w:r>
      <w:r w:rsidR="00A76AC3" w:rsidRPr="0081520C">
        <w:rPr>
          <w:rFonts w:ascii="Times New Roman" w:hAnsi="Times New Roman" w:cs="Times New Roman"/>
          <w:b/>
        </w:rPr>
        <w:t xml:space="preserve"> Supplement stratified analysis for 5-methyltetrahydrofolate (5-mTHF</w:t>
      </w:r>
      <w:proofErr w:type="gramStart"/>
      <w:r w:rsidR="00A76AC3" w:rsidRPr="0081520C">
        <w:rPr>
          <w:rFonts w:ascii="Times New Roman" w:hAnsi="Times New Roman" w:cs="Times New Roman"/>
          <w:b/>
        </w:rPr>
        <w:t>).*</w:t>
      </w:r>
      <w:proofErr w:type="gram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1528"/>
        <w:gridCol w:w="1508"/>
        <w:gridCol w:w="1581"/>
        <w:gridCol w:w="1150"/>
        <w:gridCol w:w="1525"/>
        <w:gridCol w:w="1525"/>
        <w:gridCol w:w="1538"/>
        <w:gridCol w:w="1150"/>
      </w:tblGrid>
      <w:tr w:rsidR="0081520C" w:rsidRPr="0081520C" w14:paraId="5CC7CEFC" w14:textId="77777777" w:rsidTr="00353EC9">
        <w:tc>
          <w:tcPr>
            <w:tcW w:w="2453" w:type="dxa"/>
            <w:tcBorders>
              <w:top w:val="single" w:sz="4" w:space="0" w:color="auto"/>
            </w:tcBorders>
          </w:tcPr>
          <w:p w14:paraId="18BBA450" w14:textId="30A1B266" w:rsidR="00DE5DB2" w:rsidRPr="0081520C" w:rsidRDefault="00DE5DB2">
            <w:pPr>
              <w:rPr>
                <w:rFonts w:ascii="Times New Roman" w:hAnsi="Times New Roman" w:cs="Times New Roman"/>
                <w:b/>
              </w:rPr>
            </w:pPr>
          </w:p>
        </w:tc>
        <w:tc>
          <w:tcPr>
            <w:tcW w:w="5767" w:type="dxa"/>
            <w:gridSpan w:val="4"/>
            <w:tcBorders>
              <w:top w:val="single" w:sz="4" w:space="0" w:color="auto"/>
              <w:bottom w:val="single" w:sz="4" w:space="0" w:color="auto"/>
            </w:tcBorders>
          </w:tcPr>
          <w:p w14:paraId="4D67A199" w14:textId="6C747A0A" w:rsidR="00DE5DB2" w:rsidRPr="0081520C" w:rsidRDefault="00DE5DB2" w:rsidP="00DE5DB2">
            <w:pPr>
              <w:jc w:val="center"/>
              <w:rPr>
                <w:rFonts w:ascii="Times New Roman" w:hAnsi="Times New Roman" w:cs="Times New Roman"/>
                <w:b/>
                <w:bCs/>
              </w:rPr>
            </w:pPr>
            <w:r w:rsidRPr="0081520C">
              <w:rPr>
                <w:rFonts w:ascii="Times New Roman" w:hAnsi="Times New Roman" w:cs="Times New Roman" w:hint="eastAsia"/>
                <w:b/>
                <w:bCs/>
                <w:sz w:val="20"/>
                <w:szCs w:val="20"/>
              </w:rPr>
              <w:t>Reduced eGFR</w:t>
            </w:r>
          </w:p>
        </w:tc>
        <w:tc>
          <w:tcPr>
            <w:tcW w:w="5738" w:type="dxa"/>
            <w:gridSpan w:val="4"/>
            <w:tcBorders>
              <w:top w:val="single" w:sz="4" w:space="0" w:color="auto"/>
              <w:bottom w:val="single" w:sz="4" w:space="0" w:color="auto"/>
            </w:tcBorders>
          </w:tcPr>
          <w:p w14:paraId="22E24041" w14:textId="750E7AE4" w:rsidR="00DE5DB2" w:rsidRPr="0081520C" w:rsidRDefault="00DE5DB2" w:rsidP="00DE5DB2">
            <w:pPr>
              <w:jc w:val="center"/>
              <w:rPr>
                <w:rFonts w:ascii="Times New Roman" w:hAnsi="Times New Roman" w:cs="Times New Roman"/>
                <w:b/>
                <w:bCs/>
              </w:rPr>
            </w:pPr>
            <w:r w:rsidRPr="0081520C">
              <w:rPr>
                <w:rFonts w:ascii="Times New Roman" w:hAnsi="Times New Roman" w:cs="Times New Roman" w:hint="eastAsia"/>
                <w:b/>
                <w:bCs/>
                <w:sz w:val="20"/>
                <w:szCs w:val="20"/>
              </w:rPr>
              <w:t>Macroalbuminuria</w:t>
            </w:r>
          </w:p>
        </w:tc>
      </w:tr>
      <w:tr w:rsidR="0081520C" w:rsidRPr="0081520C" w14:paraId="27537BB9" w14:textId="77777777" w:rsidTr="00353EC9">
        <w:tc>
          <w:tcPr>
            <w:tcW w:w="2453" w:type="dxa"/>
            <w:tcBorders>
              <w:bottom w:val="single" w:sz="4" w:space="0" w:color="auto"/>
            </w:tcBorders>
          </w:tcPr>
          <w:p w14:paraId="785C7D6C" w14:textId="29FBC1A5" w:rsidR="00D30E18" w:rsidRPr="0081520C" w:rsidRDefault="00DE5DB2" w:rsidP="00D30E18">
            <w:pPr>
              <w:rPr>
                <w:rFonts w:ascii="Times New Roman" w:hAnsi="Times New Roman" w:cs="Times New Roman"/>
                <w:b/>
              </w:rPr>
            </w:pPr>
            <w:r w:rsidRPr="0081520C">
              <w:rPr>
                <w:rFonts w:ascii="Times New Roman" w:eastAsia="等线" w:hAnsi="Times New Roman" w:cs="Times New Roman"/>
                <w:b/>
                <w:bCs/>
                <w:sz w:val="20"/>
                <w:szCs w:val="20"/>
                <w:lang w:eastAsia="zh-CN"/>
              </w:rPr>
              <w:t>S</w:t>
            </w:r>
            <w:r w:rsidRPr="0081520C">
              <w:rPr>
                <w:rFonts w:ascii="Times New Roman" w:eastAsia="等线" w:hAnsi="Times New Roman" w:cs="Times New Roman" w:hint="eastAsia"/>
                <w:b/>
                <w:bCs/>
                <w:sz w:val="20"/>
                <w:szCs w:val="20"/>
                <w:lang w:eastAsia="zh-CN"/>
              </w:rPr>
              <w:t>ub</w:t>
            </w:r>
            <w:r w:rsidRPr="0081520C">
              <w:rPr>
                <w:rFonts w:ascii="Times New Roman" w:eastAsia="等线" w:hAnsi="Times New Roman" w:cs="Times New Roman"/>
                <w:b/>
                <w:bCs/>
                <w:sz w:val="20"/>
                <w:szCs w:val="20"/>
              </w:rPr>
              <w:t>group</w:t>
            </w:r>
          </w:p>
        </w:tc>
        <w:tc>
          <w:tcPr>
            <w:tcW w:w="1528" w:type="dxa"/>
            <w:tcBorders>
              <w:top w:val="single" w:sz="4" w:space="0" w:color="auto"/>
              <w:bottom w:val="single" w:sz="4" w:space="0" w:color="auto"/>
            </w:tcBorders>
          </w:tcPr>
          <w:p w14:paraId="2CB98EE7" w14:textId="77777777" w:rsidR="00D30E18" w:rsidRPr="0081520C" w:rsidRDefault="00D30E18" w:rsidP="00D30E18">
            <w:pPr>
              <w:widowControl/>
              <w:jc w:val="left"/>
              <w:rPr>
                <w:rFonts w:ascii="Times New Roman" w:hAnsi="Times New Roman" w:cs="Times New Roman"/>
                <w:b/>
                <w:bCs/>
                <w:sz w:val="20"/>
                <w:szCs w:val="20"/>
              </w:rPr>
            </w:pPr>
            <w:r w:rsidRPr="0081520C">
              <w:rPr>
                <w:rFonts w:ascii="Times New Roman" w:hAnsi="Times New Roman" w:cs="Times New Roman" w:hint="eastAsia"/>
                <w:b/>
                <w:bCs/>
                <w:sz w:val="20"/>
                <w:szCs w:val="20"/>
              </w:rPr>
              <w:t>Q1-2</w:t>
            </w:r>
          </w:p>
          <w:p w14:paraId="0F449D4F" w14:textId="65AC0A29" w:rsidR="00D30E18" w:rsidRPr="0081520C" w:rsidRDefault="00D30E18" w:rsidP="00D30E18">
            <w:pPr>
              <w:rPr>
                <w:rFonts w:ascii="Times New Roman" w:hAnsi="Times New Roman" w:cs="Times New Roman"/>
                <w:b/>
                <w:bCs/>
              </w:rPr>
            </w:pPr>
            <w:r w:rsidRPr="0081520C">
              <w:rPr>
                <w:rFonts w:ascii="Times New Roman" w:hAnsi="Times New Roman" w:cs="Times New Roman" w:hint="eastAsia"/>
                <w:b/>
                <w:bCs/>
                <w:sz w:val="20"/>
                <w:szCs w:val="20"/>
              </w:rPr>
              <w:t>Prevalence (%)</w:t>
            </w:r>
          </w:p>
        </w:tc>
        <w:tc>
          <w:tcPr>
            <w:tcW w:w="1508" w:type="dxa"/>
            <w:tcBorders>
              <w:top w:val="single" w:sz="4" w:space="0" w:color="auto"/>
              <w:bottom w:val="single" w:sz="4" w:space="0" w:color="auto"/>
            </w:tcBorders>
          </w:tcPr>
          <w:p w14:paraId="666C365E" w14:textId="77777777" w:rsidR="00D30E18" w:rsidRPr="0081520C" w:rsidRDefault="00D30E18" w:rsidP="00D30E18">
            <w:pPr>
              <w:widowControl/>
              <w:jc w:val="left"/>
              <w:rPr>
                <w:rFonts w:ascii="Times New Roman" w:hAnsi="Times New Roman" w:cs="Times New Roman"/>
                <w:b/>
                <w:bCs/>
                <w:sz w:val="20"/>
                <w:szCs w:val="20"/>
              </w:rPr>
            </w:pPr>
            <w:r w:rsidRPr="0081520C">
              <w:rPr>
                <w:rFonts w:ascii="Times New Roman" w:hAnsi="Times New Roman" w:cs="Times New Roman" w:hint="eastAsia"/>
                <w:b/>
                <w:bCs/>
                <w:sz w:val="20"/>
                <w:szCs w:val="20"/>
              </w:rPr>
              <w:t>Q3-4</w:t>
            </w:r>
          </w:p>
          <w:p w14:paraId="5653A9F4" w14:textId="606E9E18" w:rsidR="00D30E18" w:rsidRPr="0081520C" w:rsidRDefault="00D30E18" w:rsidP="00D30E18">
            <w:pPr>
              <w:rPr>
                <w:rFonts w:ascii="Times New Roman" w:hAnsi="Times New Roman" w:cs="Times New Roman"/>
                <w:b/>
                <w:bCs/>
              </w:rPr>
            </w:pPr>
            <w:r w:rsidRPr="0081520C">
              <w:rPr>
                <w:rFonts w:ascii="Times New Roman" w:hAnsi="Times New Roman" w:cs="Times New Roman" w:hint="eastAsia"/>
                <w:b/>
                <w:bCs/>
                <w:sz w:val="20"/>
                <w:szCs w:val="20"/>
              </w:rPr>
              <w:t>Prevalence (%)</w:t>
            </w:r>
          </w:p>
        </w:tc>
        <w:tc>
          <w:tcPr>
            <w:tcW w:w="1581" w:type="dxa"/>
            <w:tcBorders>
              <w:top w:val="single" w:sz="4" w:space="0" w:color="auto"/>
              <w:bottom w:val="single" w:sz="4" w:space="0" w:color="auto"/>
            </w:tcBorders>
            <w:vAlign w:val="center"/>
          </w:tcPr>
          <w:p w14:paraId="70202EAA" w14:textId="77777777" w:rsidR="00D30E18" w:rsidRPr="0081520C" w:rsidRDefault="00D30E18" w:rsidP="00D30E18">
            <w:pPr>
              <w:widowControl/>
              <w:jc w:val="left"/>
              <w:rPr>
                <w:rFonts w:ascii="Times New Roman" w:hAnsi="Times New Roman" w:cs="Times New Roman"/>
                <w:b/>
                <w:bCs/>
                <w:sz w:val="20"/>
                <w:szCs w:val="20"/>
              </w:rPr>
            </w:pPr>
            <w:r w:rsidRPr="0081520C">
              <w:rPr>
                <w:rFonts w:ascii="Times New Roman" w:hAnsi="Times New Roman" w:cs="Times New Roman" w:hint="eastAsia"/>
                <w:b/>
                <w:bCs/>
                <w:sz w:val="20"/>
                <w:szCs w:val="20"/>
              </w:rPr>
              <w:t xml:space="preserve">Q3-4 </w:t>
            </w:r>
            <w:r w:rsidRPr="0081520C">
              <w:rPr>
                <w:rFonts w:ascii="Times New Roman" w:hAnsi="Times New Roman" w:cs="Times New Roman"/>
                <w:b/>
                <w:bCs/>
                <w:sz w:val="20"/>
                <w:szCs w:val="20"/>
              </w:rPr>
              <w:t xml:space="preserve">vs </w:t>
            </w:r>
            <w:r w:rsidRPr="0081520C">
              <w:rPr>
                <w:rFonts w:ascii="Times New Roman" w:hAnsi="Times New Roman" w:cs="Times New Roman" w:hint="eastAsia"/>
                <w:b/>
                <w:bCs/>
                <w:sz w:val="20"/>
                <w:szCs w:val="20"/>
              </w:rPr>
              <w:t>Q1-2</w:t>
            </w:r>
          </w:p>
          <w:p w14:paraId="62ABCFB4" w14:textId="24E020D8" w:rsidR="00D30E18" w:rsidRPr="0081520C" w:rsidRDefault="000E0389" w:rsidP="00D30E18">
            <w:pPr>
              <w:rPr>
                <w:rFonts w:ascii="Times New Roman" w:hAnsi="Times New Roman" w:cs="Times New Roman"/>
                <w:b/>
                <w:bCs/>
              </w:rPr>
            </w:pPr>
            <w:r w:rsidRPr="0081520C">
              <w:rPr>
                <w:rFonts w:ascii="Times New Roman" w:hAnsi="Times New Roman" w:cs="Times New Roman"/>
                <w:b/>
                <w:bCs/>
                <w:sz w:val="20"/>
                <w:szCs w:val="20"/>
              </w:rPr>
              <w:t>O</w:t>
            </w:r>
            <w:r w:rsidRPr="0081520C">
              <w:rPr>
                <w:rFonts w:ascii="Times New Roman" w:hAnsi="Times New Roman" w:cs="Times New Roman" w:hint="eastAsia"/>
                <w:b/>
                <w:bCs/>
                <w:sz w:val="20"/>
                <w:szCs w:val="20"/>
              </w:rPr>
              <w:t>R</w:t>
            </w:r>
            <w:r w:rsidRPr="0081520C">
              <w:rPr>
                <w:rFonts w:ascii="Times New Roman" w:hAnsi="Times New Roman" w:cs="Times New Roman"/>
                <w:b/>
                <w:bCs/>
                <w:sz w:val="20"/>
                <w:szCs w:val="20"/>
              </w:rPr>
              <w:t xml:space="preserve"> </w:t>
            </w:r>
            <w:r w:rsidR="00D30E18" w:rsidRPr="0081520C">
              <w:rPr>
                <w:rFonts w:ascii="Times New Roman" w:hAnsi="Times New Roman" w:cs="Times New Roman" w:hint="eastAsia"/>
                <w:b/>
                <w:bCs/>
                <w:sz w:val="20"/>
                <w:szCs w:val="20"/>
              </w:rPr>
              <w:t>(95%CI)</w:t>
            </w:r>
          </w:p>
        </w:tc>
        <w:tc>
          <w:tcPr>
            <w:tcW w:w="1150" w:type="dxa"/>
            <w:tcBorders>
              <w:top w:val="single" w:sz="4" w:space="0" w:color="auto"/>
              <w:bottom w:val="single" w:sz="4" w:space="0" w:color="auto"/>
            </w:tcBorders>
          </w:tcPr>
          <w:p w14:paraId="744C12F7" w14:textId="1C99F6F3" w:rsidR="00D30E18" w:rsidRPr="0081520C" w:rsidRDefault="00D30E18" w:rsidP="00D30E18">
            <w:pPr>
              <w:rPr>
                <w:rFonts w:ascii="Times New Roman" w:hAnsi="Times New Roman" w:cs="Times New Roman"/>
                <w:b/>
                <w:bCs/>
              </w:rPr>
            </w:pPr>
            <w:r w:rsidRPr="0081520C">
              <w:rPr>
                <w:rFonts w:ascii="Times New Roman" w:hAnsi="Times New Roman" w:cs="Times New Roman"/>
                <w:b/>
                <w:bCs/>
                <w:i/>
                <w:iCs/>
                <w:sz w:val="20"/>
                <w:szCs w:val="20"/>
              </w:rPr>
              <w:t>P</w:t>
            </w:r>
            <w:r w:rsidRPr="0081520C">
              <w:rPr>
                <w:rFonts w:ascii="Times New Roman" w:hAnsi="Times New Roman" w:cs="Times New Roman" w:hint="eastAsia"/>
                <w:b/>
                <w:bCs/>
                <w:sz w:val="20"/>
                <w:szCs w:val="20"/>
              </w:rPr>
              <w:t>-interaction</w:t>
            </w:r>
          </w:p>
        </w:tc>
        <w:tc>
          <w:tcPr>
            <w:tcW w:w="1525" w:type="dxa"/>
            <w:tcBorders>
              <w:top w:val="single" w:sz="4" w:space="0" w:color="auto"/>
              <w:bottom w:val="single" w:sz="4" w:space="0" w:color="auto"/>
            </w:tcBorders>
          </w:tcPr>
          <w:p w14:paraId="7F2BC96B" w14:textId="77777777" w:rsidR="00D30E18" w:rsidRPr="0081520C" w:rsidRDefault="00D30E18" w:rsidP="00D30E18">
            <w:pPr>
              <w:widowControl/>
              <w:jc w:val="left"/>
              <w:rPr>
                <w:rFonts w:ascii="Times New Roman" w:hAnsi="Times New Roman" w:cs="Times New Roman"/>
                <w:b/>
                <w:bCs/>
                <w:sz w:val="20"/>
                <w:szCs w:val="20"/>
              </w:rPr>
            </w:pPr>
            <w:r w:rsidRPr="0081520C">
              <w:rPr>
                <w:rFonts w:ascii="Times New Roman" w:hAnsi="Times New Roman" w:cs="Times New Roman" w:hint="eastAsia"/>
                <w:b/>
                <w:bCs/>
                <w:sz w:val="20"/>
                <w:szCs w:val="20"/>
              </w:rPr>
              <w:t>Q1-2</w:t>
            </w:r>
          </w:p>
          <w:p w14:paraId="2580811F" w14:textId="4DDAF7D2" w:rsidR="00D30E18" w:rsidRPr="0081520C" w:rsidRDefault="00D30E18" w:rsidP="00D30E18">
            <w:pPr>
              <w:rPr>
                <w:rFonts w:ascii="Times New Roman" w:hAnsi="Times New Roman" w:cs="Times New Roman"/>
                <w:b/>
                <w:bCs/>
              </w:rPr>
            </w:pPr>
            <w:r w:rsidRPr="0081520C">
              <w:rPr>
                <w:rFonts w:ascii="Times New Roman" w:hAnsi="Times New Roman" w:cs="Times New Roman" w:hint="eastAsia"/>
                <w:b/>
                <w:bCs/>
                <w:sz w:val="20"/>
                <w:szCs w:val="20"/>
              </w:rPr>
              <w:t>Prevalence (%)</w:t>
            </w:r>
          </w:p>
        </w:tc>
        <w:tc>
          <w:tcPr>
            <w:tcW w:w="1525" w:type="dxa"/>
            <w:tcBorders>
              <w:top w:val="single" w:sz="4" w:space="0" w:color="auto"/>
              <w:bottom w:val="single" w:sz="4" w:space="0" w:color="auto"/>
            </w:tcBorders>
          </w:tcPr>
          <w:p w14:paraId="64620722" w14:textId="77777777" w:rsidR="00D30E18" w:rsidRPr="0081520C" w:rsidRDefault="00D30E18" w:rsidP="00D30E18">
            <w:pPr>
              <w:widowControl/>
              <w:jc w:val="left"/>
              <w:rPr>
                <w:rFonts w:ascii="Times New Roman" w:hAnsi="Times New Roman" w:cs="Times New Roman"/>
                <w:b/>
                <w:bCs/>
                <w:sz w:val="20"/>
                <w:szCs w:val="20"/>
              </w:rPr>
            </w:pPr>
            <w:r w:rsidRPr="0081520C">
              <w:rPr>
                <w:rFonts w:ascii="Times New Roman" w:hAnsi="Times New Roman" w:cs="Times New Roman" w:hint="eastAsia"/>
                <w:b/>
                <w:bCs/>
                <w:sz w:val="20"/>
                <w:szCs w:val="20"/>
              </w:rPr>
              <w:t>Q3-4</w:t>
            </w:r>
          </w:p>
          <w:p w14:paraId="4DE6519C" w14:textId="1FB88702" w:rsidR="00D30E18" w:rsidRPr="0081520C" w:rsidRDefault="00D30E18" w:rsidP="00D30E18">
            <w:pPr>
              <w:rPr>
                <w:rFonts w:ascii="Times New Roman" w:hAnsi="Times New Roman" w:cs="Times New Roman"/>
                <w:b/>
                <w:bCs/>
              </w:rPr>
            </w:pPr>
            <w:r w:rsidRPr="0081520C">
              <w:rPr>
                <w:rFonts w:ascii="Times New Roman" w:hAnsi="Times New Roman" w:cs="Times New Roman" w:hint="eastAsia"/>
                <w:b/>
                <w:bCs/>
                <w:sz w:val="20"/>
                <w:szCs w:val="20"/>
              </w:rPr>
              <w:t>Prevalence (%)</w:t>
            </w:r>
          </w:p>
        </w:tc>
        <w:tc>
          <w:tcPr>
            <w:tcW w:w="1538" w:type="dxa"/>
            <w:tcBorders>
              <w:top w:val="single" w:sz="4" w:space="0" w:color="auto"/>
              <w:bottom w:val="single" w:sz="4" w:space="0" w:color="auto"/>
            </w:tcBorders>
            <w:vAlign w:val="center"/>
          </w:tcPr>
          <w:p w14:paraId="05202189" w14:textId="77777777" w:rsidR="00D30E18" w:rsidRPr="0081520C" w:rsidRDefault="00D30E18" w:rsidP="00D30E18">
            <w:pPr>
              <w:widowControl/>
              <w:jc w:val="left"/>
              <w:rPr>
                <w:rFonts w:ascii="Times New Roman" w:hAnsi="Times New Roman" w:cs="Times New Roman"/>
                <w:b/>
                <w:bCs/>
                <w:sz w:val="20"/>
                <w:szCs w:val="20"/>
              </w:rPr>
            </w:pPr>
            <w:r w:rsidRPr="0081520C">
              <w:rPr>
                <w:rFonts w:ascii="Times New Roman" w:hAnsi="Times New Roman" w:cs="Times New Roman" w:hint="eastAsia"/>
                <w:b/>
                <w:bCs/>
                <w:sz w:val="20"/>
                <w:szCs w:val="20"/>
              </w:rPr>
              <w:t xml:space="preserve">Q3-4 </w:t>
            </w:r>
            <w:r w:rsidRPr="0081520C">
              <w:rPr>
                <w:rFonts w:ascii="Times New Roman" w:hAnsi="Times New Roman" w:cs="Times New Roman"/>
                <w:b/>
                <w:bCs/>
                <w:sz w:val="20"/>
                <w:szCs w:val="20"/>
              </w:rPr>
              <w:t xml:space="preserve">vs </w:t>
            </w:r>
            <w:r w:rsidRPr="0081520C">
              <w:rPr>
                <w:rFonts w:ascii="Times New Roman" w:hAnsi="Times New Roman" w:cs="Times New Roman" w:hint="eastAsia"/>
                <w:b/>
                <w:bCs/>
                <w:sz w:val="20"/>
                <w:szCs w:val="20"/>
              </w:rPr>
              <w:t>Q1-2</w:t>
            </w:r>
          </w:p>
          <w:p w14:paraId="17D5B53A" w14:textId="4558BEC2" w:rsidR="00D30E18" w:rsidRPr="0081520C" w:rsidRDefault="000E0389" w:rsidP="00D30E18">
            <w:pPr>
              <w:rPr>
                <w:rFonts w:ascii="Times New Roman" w:hAnsi="Times New Roman" w:cs="Times New Roman"/>
                <w:b/>
                <w:bCs/>
              </w:rPr>
            </w:pPr>
            <w:r w:rsidRPr="0081520C">
              <w:rPr>
                <w:rFonts w:ascii="Times New Roman" w:hAnsi="Times New Roman" w:cs="Times New Roman"/>
                <w:b/>
                <w:bCs/>
                <w:sz w:val="20"/>
                <w:szCs w:val="20"/>
              </w:rPr>
              <w:t>O</w:t>
            </w:r>
            <w:r w:rsidRPr="0081520C">
              <w:rPr>
                <w:rFonts w:ascii="Times New Roman" w:hAnsi="Times New Roman" w:cs="Times New Roman" w:hint="eastAsia"/>
                <w:b/>
                <w:bCs/>
                <w:sz w:val="20"/>
                <w:szCs w:val="20"/>
              </w:rPr>
              <w:t>R</w:t>
            </w:r>
            <w:r w:rsidRPr="0081520C">
              <w:rPr>
                <w:rFonts w:ascii="Times New Roman" w:hAnsi="Times New Roman" w:cs="Times New Roman"/>
                <w:b/>
                <w:bCs/>
                <w:sz w:val="20"/>
                <w:szCs w:val="20"/>
              </w:rPr>
              <w:t xml:space="preserve"> </w:t>
            </w:r>
            <w:r w:rsidR="00D30E18" w:rsidRPr="0081520C">
              <w:rPr>
                <w:rFonts w:ascii="Times New Roman" w:hAnsi="Times New Roman" w:cs="Times New Roman" w:hint="eastAsia"/>
                <w:b/>
                <w:bCs/>
                <w:sz w:val="20"/>
                <w:szCs w:val="20"/>
              </w:rPr>
              <w:t>(95%CI)</w:t>
            </w:r>
          </w:p>
        </w:tc>
        <w:tc>
          <w:tcPr>
            <w:tcW w:w="1150" w:type="dxa"/>
            <w:tcBorders>
              <w:top w:val="single" w:sz="4" w:space="0" w:color="auto"/>
              <w:bottom w:val="single" w:sz="4" w:space="0" w:color="auto"/>
            </w:tcBorders>
          </w:tcPr>
          <w:p w14:paraId="7C962697" w14:textId="4206001F" w:rsidR="00D30E18" w:rsidRPr="0081520C" w:rsidRDefault="00D30E18" w:rsidP="00D30E18">
            <w:pPr>
              <w:rPr>
                <w:rFonts w:ascii="Times New Roman" w:hAnsi="Times New Roman" w:cs="Times New Roman"/>
                <w:b/>
                <w:bCs/>
              </w:rPr>
            </w:pPr>
            <w:r w:rsidRPr="0081520C">
              <w:rPr>
                <w:rFonts w:ascii="Times New Roman" w:hAnsi="Times New Roman" w:cs="Times New Roman"/>
                <w:b/>
                <w:bCs/>
                <w:i/>
                <w:iCs/>
                <w:sz w:val="20"/>
                <w:szCs w:val="20"/>
              </w:rPr>
              <w:t>P-</w:t>
            </w:r>
            <w:r w:rsidRPr="0081520C">
              <w:rPr>
                <w:rFonts w:ascii="Times New Roman" w:hAnsi="Times New Roman" w:cs="Times New Roman" w:hint="eastAsia"/>
                <w:b/>
                <w:bCs/>
                <w:sz w:val="20"/>
                <w:szCs w:val="20"/>
              </w:rPr>
              <w:t>interaction</w:t>
            </w:r>
          </w:p>
        </w:tc>
      </w:tr>
      <w:tr w:rsidR="0081520C" w:rsidRPr="0081520C" w14:paraId="41B5AE66" w14:textId="77777777" w:rsidTr="00353EC9">
        <w:tc>
          <w:tcPr>
            <w:tcW w:w="2453" w:type="dxa"/>
            <w:tcBorders>
              <w:top w:val="single" w:sz="4" w:space="0" w:color="auto"/>
            </w:tcBorders>
          </w:tcPr>
          <w:p w14:paraId="48BE2E44" w14:textId="0A2FD5E8"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 xml:space="preserve">Vitamin B12, </w:t>
            </w:r>
            <w:proofErr w:type="spellStart"/>
            <w:r w:rsidRPr="0081520C">
              <w:rPr>
                <w:rFonts w:ascii="Times New Roman" w:hAnsi="Times New Roman" w:cs="Times New Roman" w:hint="eastAsia"/>
                <w:sz w:val="20"/>
                <w:szCs w:val="20"/>
              </w:rPr>
              <w:t>pmol</w:t>
            </w:r>
            <w:proofErr w:type="spellEnd"/>
            <w:r w:rsidRPr="0081520C">
              <w:rPr>
                <w:rFonts w:ascii="Times New Roman" w:hAnsi="Times New Roman" w:cs="Times New Roman" w:hint="eastAsia"/>
                <w:sz w:val="20"/>
                <w:szCs w:val="20"/>
              </w:rPr>
              <w:t>/L</w:t>
            </w:r>
            <w:r w:rsidR="00A76AC3" w:rsidRPr="0081520C">
              <w:rPr>
                <w:rFonts w:ascii="Times New Roman" w:hAnsi="Times New Roman" w:cs="Times New Roman"/>
                <w:b/>
                <w:bCs/>
                <w:sz w:val="20"/>
                <w:szCs w:val="20"/>
                <w:vertAlign w:val="superscript"/>
              </w:rPr>
              <w:t>†</w:t>
            </w:r>
          </w:p>
        </w:tc>
        <w:tc>
          <w:tcPr>
            <w:tcW w:w="1528" w:type="dxa"/>
            <w:tcBorders>
              <w:top w:val="single" w:sz="4" w:space="0" w:color="auto"/>
            </w:tcBorders>
          </w:tcPr>
          <w:p w14:paraId="4301BA2C" w14:textId="77777777" w:rsidR="00D30E18" w:rsidRPr="0081520C" w:rsidRDefault="00D30E18" w:rsidP="00D30E18">
            <w:pPr>
              <w:rPr>
                <w:rFonts w:ascii="Times New Roman" w:hAnsi="Times New Roman" w:cs="Times New Roman"/>
                <w:b/>
              </w:rPr>
            </w:pPr>
          </w:p>
        </w:tc>
        <w:tc>
          <w:tcPr>
            <w:tcW w:w="1508" w:type="dxa"/>
            <w:tcBorders>
              <w:top w:val="single" w:sz="4" w:space="0" w:color="auto"/>
            </w:tcBorders>
          </w:tcPr>
          <w:p w14:paraId="34501129" w14:textId="77777777" w:rsidR="00D30E18" w:rsidRPr="0081520C" w:rsidRDefault="00D30E18" w:rsidP="00D30E18">
            <w:pPr>
              <w:rPr>
                <w:rFonts w:ascii="Times New Roman" w:hAnsi="Times New Roman" w:cs="Times New Roman"/>
                <w:b/>
              </w:rPr>
            </w:pPr>
          </w:p>
        </w:tc>
        <w:tc>
          <w:tcPr>
            <w:tcW w:w="1581" w:type="dxa"/>
            <w:tcBorders>
              <w:top w:val="single" w:sz="4" w:space="0" w:color="auto"/>
            </w:tcBorders>
          </w:tcPr>
          <w:p w14:paraId="7EAF304D" w14:textId="77777777" w:rsidR="00D30E18" w:rsidRPr="0081520C" w:rsidRDefault="00D30E18" w:rsidP="00D30E18">
            <w:pPr>
              <w:rPr>
                <w:rFonts w:ascii="Times New Roman" w:hAnsi="Times New Roman" w:cs="Times New Roman"/>
                <w:b/>
              </w:rPr>
            </w:pPr>
          </w:p>
        </w:tc>
        <w:tc>
          <w:tcPr>
            <w:tcW w:w="1150" w:type="dxa"/>
            <w:tcBorders>
              <w:top w:val="single" w:sz="4" w:space="0" w:color="auto"/>
            </w:tcBorders>
          </w:tcPr>
          <w:p w14:paraId="21DCF515" w14:textId="652DD453"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0.216</w:t>
            </w:r>
          </w:p>
        </w:tc>
        <w:tc>
          <w:tcPr>
            <w:tcW w:w="1525" w:type="dxa"/>
            <w:tcBorders>
              <w:top w:val="single" w:sz="4" w:space="0" w:color="auto"/>
            </w:tcBorders>
          </w:tcPr>
          <w:p w14:paraId="34B2EAE4" w14:textId="77777777" w:rsidR="00D30E18" w:rsidRPr="0081520C" w:rsidRDefault="00D30E18" w:rsidP="00D30E18">
            <w:pPr>
              <w:rPr>
                <w:rFonts w:ascii="Times New Roman" w:hAnsi="Times New Roman" w:cs="Times New Roman"/>
                <w:b/>
              </w:rPr>
            </w:pPr>
          </w:p>
        </w:tc>
        <w:tc>
          <w:tcPr>
            <w:tcW w:w="1525" w:type="dxa"/>
            <w:tcBorders>
              <w:top w:val="single" w:sz="4" w:space="0" w:color="auto"/>
            </w:tcBorders>
          </w:tcPr>
          <w:p w14:paraId="4EE9F283" w14:textId="77777777" w:rsidR="00D30E18" w:rsidRPr="0081520C" w:rsidRDefault="00D30E18" w:rsidP="00D30E18">
            <w:pPr>
              <w:rPr>
                <w:rFonts w:ascii="Times New Roman" w:hAnsi="Times New Roman" w:cs="Times New Roman"/>
                <w:b/>
              </w:rPr>
            </w:pPr>
          </w:p>
        </w:tc>
        <w:tc>
          <w:tcPr>
            <w:tcW w:w="1538" w:type="dxa"/>
            <w:tcBorders>
              <w:top w:val="single" w:sz="4" w:space="0" w:color="auto"/>
            </w:tcBorders>
          </w:tcPr>
          <w:p w14:paraId="00096296" w14:textId="77777777" w:rsidR="00D30E18" w:rsidRPr="0081520C" w:rsidRDefault="00D30E18" w:rsidP="00D30E18">
            <w:pPr>
              <w:rPr>
                <w:rFonts w:ascii="Times New Roman" w:hAnsi="Times New Roman" w:cs="Times New Roman"/>
                <w:b/>
              </w:rPr>
            </w:pPr>
          </w:p>
        </w:tc>
        <w:tc>
          <w:tcPr>
            <w:tcW w:w="1150" w:type="dxa"/>
            <w:tcBorders>
              <w:top w:val="single" w:sz="4" w:space="0" w:color="auto"/>
            </w:tcBorders>
          </w:tcPr>
          <w:p w14:paraId="0317C38D" w14:textId="0550359B"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0.219</w:t>
            </w:r>
          </w:p>
        </w:tc>
      </w:tr>
      <w:tr w:rsidR="0081520C" w:rsidRPr="0081520C" w14:paraId="74B11C53" w14:textId="77777777" w:rsidTr="00353EC9">
        <w:tc>
          <w:tcPr>
            <w:tcW w:w="2453" w:type="dxa"/>
            <w:vAlign w:val="center"/>
          </w:tcPr>
          <w:p w14:paraId="71F04CB2" w14:textId="17E19555"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 xml:space="preserve">    &lt;248</w:t>
            </w:r>
          </w:p>
        </w:tc>
        <w:tc>
          <w:tcPr>
            <w:tcW w:w="1528" w:type="dxa"/>
            <w:vAlign w:val="center"/>
          </w:tcPr>
          <w:p w14:paraId="2ABB47E5" w14:textId="4BE9DAB3"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64(4.7)</w:t>
            </w:r>
          </w:p>
        </w:tc>
        <w:tc>
          <w:tcPr>
            <w:tcW w:w="1508" w:type="dxa"/>
            <w:vAlign w:val="center"/>
          </w:tcPr>
          <w:p w14:paraId="6DC1E026" w14:textId="6577E981"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62(9.9)</w:t>
            </w:r>
          </w:p>
        </w:tc>
        <w:tc>
          <w:tcPr>
            <w:tcW w:w="1581" w:type="dxa"/>
            <w:vAlign w:val="center"/>
          </w:tcPr>
          <w:p w14:paraId="41C10857" w14:textId="4445E9F5"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1.18(0.63,2.20)</w:t>
            </w:r>
          </w:p>
        </w:tc>
        <w:tc>
          <w:tcPr>
            <w:tcW w:w="1150" w:type="dxa"/>
            <w:vAlign w:val="center"/>
          </w:tcPr>
          <w:p w14:paraId="2569D93C" w14:textId="77777777" w:rsidR="00D30E18" w:rsidRPr="0081520C" w:rsidRDefault="00D30E18" w:rsidP="00D30E18">
            <w:pPr>
              <w:rPr>
                <w:rFonts w:ascii="Times New Roman" w:hAnsi="Times New Roman" w:cs="Times New Roman"/>
                <w:b/>
              </w:rPr>
            </w:pPr>
          </w:p>
        </w:tc>
        <w:tc>
          <w:tcPr>
            <w:tcW w:w="1525" w:type="dxa"/>
            <w:vAlign w:val="center"/>
          </w:tcPr>
          <w:p w14:paraId="68BF8E4A" w14:textId="492D2BA7"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13(1.0)</w:t>
            </w:r>
          </w:p>
        </w:tc>
        <w:tc>
          <w:tcPr>
            <w:tcW w:w="1525" w:type="dxa"/>
            <w:vAlign w:val="center"/>
          </w:tcPr>
          <w:p w14:paraId="17C28F44" w14:textId="64F082BA"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12(1.9)</w:t>
            </w:r>
          </w:p>
        </w:tc>
        <w:tc>
          <w:tcPr>
            <w:tcW w:w="1538" w:type="dxa"/>
            <w:vAlign w:val="center"/>
          </w:tcPr>
          <w:p w14:paraId="1DFEEA23" w14:textId="79D40A56"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1.23(0.39,3.87)</w:t>
            </w:r>
          </w:p>
        </w:tc>
        <w:tc>
          <w:tcPr>
            <w:tcW w:w="1150" w:type="dxa"/>
          </w:tcPr>
          <w:p w14:paraId="576910AA" w14:textId="77777777" w:rsidR="00D30E18" w:rsidRPr="0081520C" w:rsidRDefault="00D30E18" w:rsidP="00D30E18">
            <w:pPr>
              <w:rPr>
                <w:rFonts w:ascii="Times New Roman" w:hAnsi="Times New Roman" w:cs="Times New Roman"/>
                <w:b/>
              </w:rPr>
            </w:pPr>
          </w:p>
        </w:tc>
      </w:tr>
      <w:tr w:rsidR="0081520C" w:rsidRPr="0081520C" w14:paraId="1DD54BF2" w14:textId="77777777" w:rsidTr="00353EC9">
        <w:tc>
          <w:tcPr>
            <w:tcW w:w="2453" w:type="dxa"/>
            <w:vAlign w:val="center"/>
          </w:tcPr>
          <w:p w14:paraId="4998A2CC" w14:textId="442AA62F"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 xml:space="preserve">    </w:t>
            </w:r>
            <w:r w:rsidRPr="0081520C">
              <w:rPr>
                <w:rFonts w:ascii="Times New Roman" w:hAnsi="Times New Roman" w:cs="Times New Roman" w:hint="eastAsia"/>
                <w:sz w:val="20"/>
                <w:szCs w:val="20"/>
              </w:rPr>
              <w:t>≥</w:t>
            </w:r>
            <w:r w:rsidRPr="0081520C">
              <w:rPr>
                <w:rFonts w:ascii="Times New Roman" w:hAnsi="Times New Roman" w:cs="Times New Roman" w:hint="eastAsia"/>
                <w:sz w:val="20"/>
                <w:szCs w:val="20"/>
              </w:rPr>
              <w:t>248</w:t>
            </w:r>
          </w:p>
        </w:tc>
        <w:tc>
          <w:tcPr>
            <w:tcW w:w="1528" w:type="dxa"/>
            <w:vAlign w:val="center"/>
          </w:tcPr>
          <w:p w14:paraId="7FAA55AE" w14:textId="569D6D3E"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251(5.7)</w:t>
            </w:r>
          </w:p>
        </w:tc>
        <w:tc>
          <w:tcPr>
            <w:tcW w:w="1508" w:type="dxa"/>
            <w:vAlign w:val="center"/>
          </w:tcPr>
          <w:p w14:paraId="44A5F1CA" w14:textId="7074C1DB"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454(8.3)</w:t>
            </w:r>
          </w:p>
        </w:tc>
        <w:tc>
          <w:tcPr>
            <w:tcW w:w="1581" w:type="dxa"/>
            <w:vAlign w:val="center"/>
          </w:tcPr>
          <w:p w14:paraId="2D39BCB5" w14:textId="4A3DE2B2"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0.73(0.55,0.95)</w:t>
            </w:r>
          </w:p>
        </w:tc>
        <w:tc>
          <w:tcPr>
            <w:tcW w:w="1150" w:type="dxa"/>
            <w:vAlign w:val="center"/>
          </w:tcPr>
          <w:p w14:paraId="1B093BEE" w14:textId="77777777" w:rsidR="00D30E18" w:rsidRPr="0081520C" w:rsidRDefault="00D30E18" w:rsidP="00D30E18">
            <w:pPr>
              <w:rPr>
                <w:rFonts w:ascii="Times New Roman" w:hAnsi="Times New Roman" w:cs="Times New Roman"/>
                <w:b/>
              </w:rPr>
            </w:pPr>
          </w:p>
        </w:tc>
        <w:tc>
          <w:tcPr>
            <w:tcW w:w="1525" w:type="dxa"/>
            <w:vAlign w:val="center"/>
          </w:tcPr>
          <w:p w14:paraId="4C4CDA93" w14:textId="432EB57C"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95(1.9)</w:t>
            </w:r>
          </w:p>
        </w:tc>
        <w:tc>
          <w:tcPr>
            <w:tcW w:w="1525" w:type="dxa"/>
            <w:vAlign w:val="center"/>
          </w:tcPr>
          <w:p w14:paraId="3B6A0D53" w14:textId="71F52252"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83(1.2)</w:t>
            </w:r>
          </w:p>
        </w:tc>
        <w:tc>
          <w:tcPr>
            <w:tcW w:w="1538" w:type="dxa"/>
            <w:vAlign w:val="center"/>
          </w:tcPr>
          <w:p w14:paraId="6E8DED69" w14:textId="6432A08B"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0.54(0.34,0.85)</w:t>
            </w:r>
          </w:p>
        </w:tc>
        <w:tc>
          <w:tcPr>
            <w:tcW w:w="1150" w:type="dxa"/>
          </w:tcPr>
          <w:p w14:paraId="55D9C131" w14:textId="77777777" w:rsidR="00D30E18" w:rsidRPr="0081520C" w:rsidRDefault="00D30E18" w:rsidP="00D30E18">
            <w:pPr>
              <w:rPr>
                <w:rFonts w:ascii="Times New Roman" w:hAnsi="Times New Roman" w:cs="Times New Roman"/>
                <w:b/>
              </w:rPr>
            </w:pPr>
          </w:p>
        </w:tc>
      </w:tr>
      <w:tr w:rsidR="0081520C" w:rsidRPr="0081520C" w14:paraId="7CEDB407" w14:textId="77777777" w:rsidTr="00353EC9">
        <w:tc>
          <w:tcPr>
            <w:tcW w:w="2453" w:type="dxa"/>
          </w:tcPr>
          <w:p w14:paraId="1ACF3FE9" w14:textId="789AEC78" w:rsidR="00D30E18" w:rsidRPr="0081520C" w:rsidRDefault="00D30E18" w:rsidP="00D30E18">
            <w:pPr>
              <w:rPr>
                <w:rFonts w:ascii="Times New Roman" w:hAnsi="Times New Roman" w:cs="Times New Roman"/>
                <w:b/>
              </w:rPr>
            </w:pPr>
            <w:r w:rsidRPr="0081520C">
              <w:rPr>
                <w:rFonts w:ascii="Times New Roman" w:hAnsi="Times New Roman" w:cs="Times New Roman"/>
                <w:sz w:val="20"/>
                <w:szCs w:val="20"/>
              </w:rPr>
              <w:t>Use of</w:t>
            </w:r>
            <w:bookmarkStart w:id="0" w:name="_Hlk69220068"/>
            <w:r w:rsidRPr="0081520C">
              <w:rPr>
                <w:rFonts w:ascii="Times New Roman" w:hAnsi="Times New Roman" w:cs="Times New Roman"/>
                <w:sz w:val="20"/>
                <w:szCs w:val="20"/>
              </w:rPr>
              <w:t xml:space="preserve"> folic acid-containing supplements</w:t>
            </w:r>
            <w:bookmarkEnd w:id="0"/>
          </w:p>
        </w:tc>
        <w:tc>
          <w:tcPr>
            <w:tcW w:w="1528" w:type="dxa"/>
          </w:tcPr>
          <w:p w14:paraId="1BD37B94" w14:textId="77777777" w:rsidR="00D30E18" w:rsidRPr="0081520C" w:rsidRDefault="00D30E18" w:rsidP="00D30E18">
            <w:pPr>
              <w:rPr>
                <w:rFonts w:ascii="Times New Roman" w:hAnsi="Times New Roman" w:cs="Times New Roman"/>
                <w:b/>
              </w:rPr>
            </w:pPr>
          </w:p>
        </w:tc>
        <w:tc>
          <w:tcPr>
            <w:tcW w:w="1508" w:type="dxa"/>
          </w:tcPr>
          <w:p w14:paraId="1B389D82" w14:textId="77777777" w:rsidR="00D30E18" w:rsidRPr="0081520C" w:rsidRDefault="00D30E18" w:rsidP="00D30E18">
            <w:pPr>
              <w:rPr>
                <w:rFonts w:ascii="Times New Roman" w:hAnsi="Times New Roman" w:cs="Times New Roman"/>
                <w:b/>
              </w:rPr>
            </w:pPr>
          </w:p>
        </w:tc>
        <w:tc>
          <w:tcPr>
            <w:tcW w:w="1581" w:type="dxa"/>
          </w:tcPr>
          <w:p w14:paraId="65FF354D" w14:textId="77777777" w:rsidR="00D30E18" w:rsidRPr="0081520C" w:rsidRDefault="00D30E18" w:rsidP="00D30E18">
            <w:pPr>
              <w:rPr>
                <w:rFonts w:ascii="Times New Roman" w:hAnsi="Times New Roman" w:cs="Times New Roman"/>
                <w:b/>
              </w:rPr>
            </w:pPr>
          </w:p>
        </w:tc>
        <w:tc>
          <w:tcPr>
            <w:tcW w:w="1150" w:type="dxa"/>
          </w:tcPr>
          <w:p w14:paraId="0AACCA34" w14:textId="658052C6"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0.667</w:t>
            </w:r>
          </w:p>
        </w:tc>
        <w:tc>
          <w:tcPr>
            <w:tcW w:w="1525" w:type="dxa"/>
          </w:tcPr>
          <w:p w14:paraId="21D5F0B4" w14:textId="77777777" w:rsidR="00D30E18" w:rsidRPr="0081520C" w:rsidRDefault="00D30E18" w:rsidP="00D30E18">
            <w:pPr>
              <w:rPr>
                <w:rFonts w:ascii="Times New Roman" w:hAnsi="Times New Roman" w:cs="Times New Roman"/>
                <w:b/>
              </w:rPr>
            </w:pPr>
          </w:p>
        </w:tc>
        <w:tc>
          <w:tcPr>
            <w:tcW w:w="1525" w:type="dxa"/>
          </w:tcPr>
          <w:p w14:paraId="277FEBA1" w14:textId="77777777" w:rsidR="00D30E18" w:rsidRPr="0081520C" w:rsidRDefault="00D30E18" w:rsidP="00D30E18">
            <w:pPr>
              <w:rPr>
                <w:rFonts w:ascii="Times New Roman" w:hAnsi="Times New Roman" w:cs="Times New Roman"/>
                <w:b/>
              </w:rPr>
            </w:pPr>
          </w:p>
        </w:tc>
        <w:tc>
          <w:tcPr>
            <w:tcW w:w="1538" w:type="dxa"/>
          </w:tcPr>
          <w:p w14:paraId="717F48D7" w14:textId="77777777" w:rsidR="00D30E18" w:rsidRPr="0081520C" w:rsidRDefault="00D30E18" w:rsidP="00D30E18">
            <w:pPr>
              <w:rPr>
                <w:rFonts w:ascii="Times New Roman" w:hAnsi="Times New Roman" w:cs="Times New Roman"/>
                <w:b/>
              </w:rPr>
            </w:pPr>
          </w:p>
        </w:tc>
        <w:tc>
          <w:tcPr>
            <w:tcW w:w="1150" w:type="dxa"/>
          </w:tcPr>
          <w:p w14:paraId="3B1A59A4" w14:textId="1AE8DF83"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0.146</w:t>
            </w:r>
          </w:p>
        </w:tc>
      </w:tr>
      <w:tr w:rsidR="0081520C" w:rsidRPr="0081520C" w14:paraId="0072A425" w14:textId="77777777" w:rsidTr="00353EC9">
        <w:tc>
          <w:tcPr>
            <w:tcW w:w="2453" w:type="dxa"/>
            <w:vAlign w:val="center"/>
          </w:tcPr>
          <w:p w14:paraId="46206D60" w14:textId="37EEC5FC"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 xml:space="preserve">    No</w:t>
            </w:r>
          </w:p>
        </w:tc>
        <w:tc>
          <w:tcPr>
            <w:tcW w:w="1528" w:type="dxa"/>
            <w:vAlign w:val="center"/>
          </w:tcPr>
          <w:p w14:paraId="6510C707" w14:textId="7A219D79"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500(5.3)</w:t>
            </w:r>
          </w:p>
        </w:tc>
        <w:tc>
          <w:tcPr>
            <w:tcW w:w="1508" w:type="dxa"/>
            <w:vAlign w:val="center"/>
          </w:tcPr>
          <w:p w14:paraId="4FB03880" w14:textId="76A31E58"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383(5.9)</w:t>
            </w:r>
          </w:p>
        </w:tc>
        <w:tc>
          <w:tcPr>
            <w:tcW w:w="1581" w:type="dxa"/>
            <w:vAlign w:val="center"/>
          </w:tcPr>
          <w:p w14:paraId="367461FD" w14:textId="6AD00BAE"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0.73(0.56,0.95)</w:t>
            </w:r>
          </w:p>
        </w:tc>
        <w:tc>
          <w:tcPr>
            <w:tcW w:w="1150" w:type="dxa"/>
            <w:vAlign w:val="center"/>
          </w:tcPr>
          <w:p w14:paraId="29DFF86F" w14:textId="77777777" w:rsidR="00D30E18" w:rsidRPr="0081520C" w:rsidRDefault="00D30E18" w:rsidP="00D30E18">
            <w:pPr>
              <w:rPr>
                <w:rFonts w:ascii="Times New Roman" w:hAnsi="Times New Roman" w:cs="Times New Roman"/>
                <w:b/>
              </w:rPr>
            </w:pPr>
          </w:p>
        </w:tc>
        <w:tc>
          <w:tcPr>
            <w:tcW w:w="1525" w:type="dxa"/>
            <w:vAlign w:val="center"/>
          </w:tcPr>
          <w:p w14:paraId="104A85C8" w14:textId="4A5CF9D6"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174(1.6)</w:t>
            </w:r>
          </w:p>
        </w:tc>
        <w:tc>
          <w:tcPr>
            <w:tcW w:w="1525" w:type="dxa"/>
            <w:vAlign w:val="center"/>
          </w:tcPr>
          <w:p w14:paraId="15FAF9C3" w14:textId="6BE968AC"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105(1.2)</w:t>
            </w:r>
          </w:p>
        </w:tc>
        <w:tc>
          <w:tcPr>
            <w:tcW w:w="1538" w:type="dxa"/>
            <w:vAlign w:val="center"/>
          </w:tcPr>
          <w:p w14:paraId="584C78D8" w14:textId="746177D5"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0.66(0.46,0.95)</w:t>
            </w:r>
          </w:p>
        </w:tc>
        <w:tc>
          <w:tcPr>
            <w:tcW w:w="1150" w:type="dxa"/>
          </w:tcPr>
          <w:p w14:paraId="08C4C97E" w14:textId="77777777" w:rsidR="00D30E18" w:rsidRPr="0081520C" w:rsidRDefault="00D30E18" w:rsidP="00D30E18">
            <w:pPr>
              <w:rPr>
                <w:rFonts w:ascii="Times New Roman" w:hAnsi="Times New Roman" w:cs="Times New Roman"/>
                <w:b/>
              </w:rPr>
            </w:pPr>
          </w:p>
        </w:tc>
      </w:tr>
      <w:tr w:rsidR="0081520C" w:rsidRPr="0081520C" w14:paraId="37FC4D4A" w14:textId="77777777" w:rsidTr="00353EC9">
        <w:tc>
          <w:tcPr>
            <w:tcW w:w="2453" w:type="dxa"/>
            <w:vAlign w:val="center"/>
          </w:tcPr>
          <w:p w14:paraId="490FC9DA" w14:textId="5E2E1522"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 xml:space="preserve">    Yes</w:t>
            </w:r>
          </w:p>
        </w:tc>
        <w:tc>
          <w:tcPr>
            <w:tcW w:w="1528" w:type="dxa"/>
            <w:vAlign w:val="center"/>
          </w:tcPr>
          <w:p w14:paraId="7DBF82B0" w14:textId="78977EE4"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40(6</w:t>
            </w:r>
            <w:r w:rsidR="00DE5DB2" w:rsidRPr="0081520C">
              <w:rPr>
                <w:rFonts w:ascii="Times New Roman" w:hAnsi="Times New Roman" w:cs="Times New Roman"/>
                <w:sz w:val="20"/>
                <w:szCs w:val="20"/>
              </w:rPr>
              <w:t>.0</w:t>
            </w:r>
            <w:r w:rsidRPr="0081520C">
              <w:rPr>
                <w:rFonts w:ascii="Times New Roman" w:hAnsi="Times New Roman" w:cs="Times New Roman" w:hint="eastAsia"/>
                <w:sz w:val="20"/>
                <w:szCs w:val="20"/>
              </w:rPr>
              <w:t>)</w:t>
            </w:r>
          </w:p>
        </w:tc>
        <w:tc>
          <w:tcPr>
            <w:tcW w:w="1508" w:type="dxa"/>
            <w:vAlign w:val="center"/>
          </w:tcPr>
          <w:p w14:paraId="3705A515" w14:textId="40371C3A"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374(9.4)</w:t>
            </w:r>
          </w:p>
        </w:tc>
        <w:tc>
          <w:tcPr>
            <w:tcW w:w="1581" w:type="dxa"/>
            <w:vAlign w:val="center"/>
          </w:tcPr>
          <w:p w14:paraId="6E9AD5F1" w14:textId="1D42AAD9"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0.63(0.34,1.18)</w:t>
            </w:r>
          </w:p>
        </w:tc>
        <w:tc>
          <w:tcPr>
            <w:tcW w:w="1150" w:type="dxa"/>
            <w:vAlign w:val="center"/>
          </w:tcPr>
          <w:p w14:paraId="450E6B0C" w14:textId="77777777" w:rsidR="00D30E18" w:rsidRPr="0081520C" w:rsidRDefault="00D30E18" w:rsidP="00D30E18">
            <w:pPr>
              <w:rPr>
                <w:rFonts w:ascii="Times New Roman" w:hAnsi="Times New Roman" w:cs="Times New Roman"/>
                <w:b/>
              </w:rPr>
            </w:pPr>
          </w:p>
        </w:tc>
        <w:tc>
          <w:tcPr>
            <w:tcW w:w="1525" w:type="dxa"/>
            <w:vAlign w:val="center"/>
          </w:tcPr>
          <w:p w14:paraId="552D85CC" w14:textId="7588C7FD"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16(4</w:t>
            </w:r>
            <w:r w:rsidR="00DE5DB2" w:rsidRPr="0081520C">
              <w:rPr>
                <w:rFonts w:ascii="Times New Roman" w:hAnsi="Times New Roman" w:cs="Times New Roman"/>
                <w:sz w:val="20"/>
                <w:szCs w:val="20"/>
              </w:rPr>
              <w:t>.0</w:t>
            </w:r>
            <w:r w:rsidRPr="0081520C">
              <w:rPr>
                <w:rFonts w:ascii="Times New Roman" w:hAnsi="Times New Roman" w:cs="Times New Roman" w:hint="eastAsia"/>
                <w:sz w:val="20"/>
                <w:szCs w:val="20"/>
              </w:rPr>
              <w:t>)</w:t>
            </w:r>
          </w:p>
        </w:tc>
        <w:tc>
          <w:tcPr>
            <w:tcW w:w="1525" w:type="dxa"/>
            <w:vAlign w:val="center"/>
          </w:tcPr>
          <w:p w14:paraId="4E72C62A" w14:textId="3ACE966B"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55(1.2)</w:t>
            </w:r>
          </w:p>
        </w:tc>
        <w:tc>
          <w:tcPr>
            <w:tcW w:w="1538" w:type="dxa"/>
            <w:vAlign w:val="center"/>
          </w:tcPr>
          <w:p w14:paraId="2429180B" w14:textId="226D6582"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 xml:space="preserve">0.31(0.12,0.82) </w:t>
            </w:r>
          </w:p>
        </w:tc>
        <w:tc>
          <w:tcPr>
            <w:tcW w:w="1150" w:type="dxa"/>
          </w:tcPr>
          <w:p w14:paraId="578C2F38" w14:textId="77777777" w:rsidR="00D30E18" w:rsidRPr="0081520C" w:rsidRDefault="00D30E18" w:rsidP="00D30E18">
            <w:pPr>
              <w:rPr>
                <w:rFonts w:ascii="Times New Roman" w:hAnsi="Times New Roman" w:cs="Times New Roman"/>
                <w:b/>
              </w:rPr>
            </w:pPr>
          </w:p>
        </w:tc>
      </w:tr>
      <w:tr w:rsidR="0081520C" w:rsidRPr="0081520C" w14:paraId="3ADCF8C5" w14:textId="77777777" w:rsidTr="00353EC9">
        <w:tc>
          <w:tcPr>
            <w:tcW w:w="2453" w:type="dxa"/>
            <w:vAlign w:val="center"/>
          </w:tcPr>
          <w:p w14:paraId="0FC33406" w14:textId="7DB2F7C8" w:rsidR="00D30E18" w:rsidRPr="0081520C" w:rsidRDefault="00D30E18" w:rsidP="00D30E18">
            <w:pPr>
              <w:rPr>
                <w:rFonts w:ascii="Times New Roman" w:hAnsi="Times New Roman" w:cs="Times New Roman"/>
                <w:sz w:val="20"/>
                <w:szCs w:val="20"/>
              </w:rPr>
            </w:pPr>
            <w:r w:rsidRPr="0081520C">
              <w:rPr>
                <w:rFonts w:ascii="Times New Roman" w:hAnsi="Times New Roman" w:cs="Times New Roman" w:hint="eastAsia"/>
                <w:sz w:val="20"/>
                <w:szCs w:val="20"/>
              </w:rPr>
              <w:t>Fasting</w:t>
            </w:r>
          </w:p>
        </w:tc>
        <w:tc>
          <w:tcPr>
            <w:tcW w:w="1528" w:type="dxa"/>
          </w:tcPr>
          <w:p w14:paraId="4EAF963B" w14:textId="77777777" w:rsidR="00D30E18" w:rsidRPr="0081520C" w:rsidRDefault="00D30E18" w:rsidP="00D30E18">
            <w:pPr>
              <w:rPr>
                <w:rFonts w:ascii="Times New Roman" w:hAnsi="Times New Roman" w:cs="Times New Roman"/>
                <w:b/>
              </w:rPr>
            </w:pPr>
          </w:p>
        </w:tc>
        <w:tc>
          <w:tcPr>
            <w:tcW w:w="1508" w:type="dxa"/>
          </w:tcPr>
          <w:p w14:paraId="41233D49" w14:textId="77777777" w:rsidR="00D30E18" w:rsidRPr="0081520C" w:rsidRDefault="00D30E18" w:rsidP="00D30E18">
            <w:pPr>
              <w:rPr>
                <w:rFonts w:ascii="Times New Roman" w:hAnsi="Times New Roman" w:cs="Times New Roman"/>
                <w:b/>
              </w:rPr>
            </w:pPr>
          </w:p>
        </w:tc>
        <w:tc>
          <w:tcPr>
            <w:tcW w:w="1581" w:type="dxa"/>
          </w:tcPr>
          <w:p w14:paraId="7FF2E9EA" w14:textId="77777777" w:rsidR="00D30E18" w:rsidRPr="0081520C" w:rsidRDefault="00D30E18" w:rsidP="00D30E18">
            <w:pPr>
              <w:rPr>
                <w:rFonts w:ascii="Times New Roman" w:hAnsi="Times New Roman" w:cs="Times New Roman"/>
                <w:b/>
              </w:rPr>
            </w:pPr>
          </w:p>
        </w:tc>
        <w:tc>
          <w:tcPr>
            <w:tcW w:w="1150" w:type="dxa"/>
          </w:tcPr>
          <w:p w14:paraId="2504B264" w14:textId="3B5C43F6"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0.477</w:t>
            </w:r>
          </w:p>
        </w:tc>
        <w:tc>
          <w:tcPr>
            <w:tcW w:w="1525" w:type="dxa"/>
          </w:tcPr>
          <w:p w14:paraId="403C6DE3" w14:textId="77777777" w:rsidR="00D30E18" w:rsidRPr="0081520C" w:rsidRDefault="00D30E18" w:rsidP="00D30E18">
            <w:pPr>
              <w:rPr>
                <w:rFonts w:ascii="Times New Roman" w:hAnsi="Times New Roman" w:cs="Times New Roman"/>
                <w:b/>
              </w:rPr>
            </w:pPr>
          </w:p>
        </w:tc>
        <w:tc>
          <w:tcPr>
            <w:tcW w:w="1525" w:type="dxa"/>
          </w:tcPr>
          <w:p w14:paraId="695062D9" w14:textId="77777777" w:rsidR="00D30E18" w:rsidRPr="0081520C" w:rsidRDefault="00D30E18" w:rsidP="00D30E18">
            <w:pPr>
              <w:rPr>
                <w:rFonts w:ascii="Times New Roman" w:hAnsi="Times New Roman" w:cs="Times New Roman"/>
                <w:b/>
              </w:rPr>
            </w:pPr>
          </w:p>
        </w:tc>
        <w:tc>
          <w:tcPr>
            <w:tcW w:w="1538" w:type="dxa"/>
          </w:tcPr>
          <w:p w14:paraId="4BED0050" w14:textId="77777777" w:rsidR="00D30E18" w:rsidRPr="0081520C" w:rsidRDefault="00D30E18" w:rsidP="00D30E18">
            <w:pPr>
              <w:rPr>
                <w:rFonts w:ascii="Times New Roman" w:hAnsi="Times New Roman" w:cs="Times New Roman"/>
                <w:b/>
              </w:rPr>
            </w:pPr>
          </w:p>
        </w:tc>
        <w:tc>
          <w:tcPr>
            <w:tcW w:w="1150" w:type="dxa"/>
          </w:tcPr>
          <w:p w14:paraId="5E31E2F7" w14:textId="1EED99F3"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0.703</w:t>
            </w:r>
          </w:p>
        </w:tc>
      </w:tr>
      <w:tr w:rsidR="0081520C" w:rsidRPr="0081520C" w14:paraId="34E70B36" w14:textId="77777777" w:rsidTr="00353EC9">
        <w:tc>
          <w:tcPr>
            <w:tcW w:w="2453" w:type="dxa"/>
            <w:vAlign w:val="center"/>
          </w:tcPr>
          <w:p w14:paraId="7EADF0B3" w14:textId="55D8B967" w:rsidR="00D30E18" w:rsidRPr="0081520C" w:rsidRDefault="00D30E18" w:rsidP="00D30E18">
            <w:pPr>
              <w:rPr>
                <w:rFonts w:ascii="Times New Roman" w:hAnsi="Times New Roman" w:cs="Times New Roman"/>
                <w:sz w:val="20"/>
                <w:szCs w:val="20"/>
              </w:rPr>
            </w:pPr>
            <w:r w:rsidRPr="0081520C">
              <w:rPr>
                <w:rFonts w:ascii="Times New Roman" w:hAnsi="Times New Roman" w:cs="Times New Roman" w:hint="eastAsia"/>
                <w:sz w:val="20"/>
                <w:szCs w:val="20"/>
              </w:rPr>
              <w:t xml:space="preserve">    No</w:t>
            </w:r>
          </w:p>
        </w:tc>
        <w:tc>
          <w:tcPr>
            <w:tcW w:w="1528" w:type="dxa"/>
            <w:vAlign w:val="center"/>
          </w:tcPr>
          <w:p w14:paraId="71F7F54A" w14:textId="1D893E28"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328(5.9)</w:t>
            </w:r>
          </w:p>
        </w:tc>
        <w:tc>
          <w:tcPr>
            <w:tcW w:w="1508" w:type="dxa"/>
            <w:vAlign w:val="center"/>
          </w:tcPr>
          <w:p w14:paraId="508A183C" w14:textId="3522589A"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460(8.1)</w:t>
            </w:r>
          </w:p>
        </w:tc>
        <w:tc>
          <w:tcPr>
            <w:tcW w:w="1581" w:type="dxa"/>
            <w:vAlign w:val="center"/>
          </w:tcPr>
          <w:p w14:paraId="5CD0957B" w14:textId="01ADDE25"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 xml:space="preserve">0.75(0.59,0.96) </w:t>
            </w:r>
          </w:p>
        </w:tc>
        <w:tc>
          <w:tcPr>
            <w:tcW w:w="1150" w:type="dxa"/>
            <w:vAlign w:val="center"/>
          </w:tcPr>
          <w:p w14:paraId="490367CD" w14:textId="77777777" w:rsidR="00D30E18" w:rsidRPr="0081520C" w:rsidRDefault="00D30E18" w:rsidP="00D30E18">
            <w:pPr>
              <w:rPr>
                <w:rFonts w:ascii="Times New Roman" w:hAnsi="Times New Roman" w:cs="Times New Roman"/>
                <w:b/>
              </w:rPr>
            </w:pPr>
          </w:p>
        </w:tc>
        <w:tc>
          <w:tcPr>
            <w:tcW w:w="1525" w:type="dxa"/>
            <w:vAlign w:val="center"/>
          </w:tcPr>
          <w:p w14:paraId="22B1EE54" w14:textId="481CC563"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107(2</w:t>
            </w:r>
            <w:r w:rsidR="00DE5DB2" w:rsidRPr="0081520C">
              <w:rPr>
                <w:rFonts w:ascii="Times New Roman" w:hAnsi="Times New Roman" w:cs="Times New Roman"/>
                <w:sz w:val="20"/>
                <w:szCs w:val="20"/>
              </w:rPr>
              <w:t>.0</w:t>
            </w:r>
            <w:r w:rsidRPr="0081520C">
              <w:rPr>
                <w:rFonts w:ascii="Times New Roman" w:hAnsi="Times New Roman" w:cs="Times New Roman" w:hint="eastAsia"/>
                <w:sz w:val="20"/>
                <w:szCs w:val="20"/>
              </w:rPr>
              <w:t>)</w:t>
            </w:r>
          </w:p>
        </w:tc>
        <w:tc>
          <w:tcPr>
            <w:tcW w:w="1525" w:type="dxa"/>
            <w:vAlign w:val="center"/>
          </w:tcPr>
          <w:p w14:paraId="1F10D19A" w14:textId="77EC2BD8"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90(1.3)</w:t>
            </w:r>
          </w:p>
        </w:tc>
        <w:tc>
          <w:tcPr>
            <w:tcW w:w="1538" w:type="dxa"/>
            <w:vAlign w:val="center"/>
          </w:tcPr>
          <w:p w14:paraId="6345C68D" w14:textId="3A5AE2D7"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0.69(0.39,1.19)</w:t>
            </w:r>
          </w:p>
        </w:tc>
        <w:tc>
          <w:tcPr>
            <w:tcW w:w="1150" w:type="dxa"/>
          </w:tcPr>
          <w:p w14:paraId="06DF059D" w14:textId="77777777" w:rsidR="00D30E18" w:rsidRPr="0081520C" w:rsidRDefault="00D30E18" w:rsidP="00D30E18">
            <w:pPr>
              <w:rPr>
                <w:rFonts w:ascii="Times New Roman" w:hAnsi="Times New Roman" w:cs="Times New Roman"/>
                <w:b/>
              </w:rPr>
            </w:pPr>
          </w:p>
        </w:tc>
      </w:tr>
      <w:tr w:rsidR="0081520C" w:rsidRPr="0081520C" w14:paraId="0A75574D" w14:textId="77777777" w:rsidTr="00353EC9">
        <w:tc>
          <w:tcPr>
            <w:tcW w:w="2453" w:type="dxa"/>
            <w:vAlign w:val="center"/>
          </w:tcPr>
          <w:p w14:paraId="08CC1F60" w14:textId="764D8718" w:rsidR="00D30E18" w:rsidRPr="0081520C" w:rsidRDefault="00D30E18" w:rsidP="00D30E18">
            <w:pPr>
              <w:rPr>
                <w:rFonts w:ascii="Times New Roman" w:hAnsi="Times New Roman" w:cs="Times New Roman"/>
                <w:sz w:val="20"/>
                <w:szCs w:val="20"/>
              </w:rPr>
            </w:pPr>
            <w:r w:rsidRPr="0081520C">
              <w:rPr>
                <w:rFonts w:ascii="Times New Roman" w:hAnsi="Times New Roman" w:cs="Times New Roman" w:hint="eastAsia"/>
                <w:sz w:val="20"/>
                <w:szCs w:val="20"/>
              </w:rPr>
              <w:t xml:space="preserve">    Yes</w:t>
            </w:r>
          </w:p>
        </w:tc>
        <w:tc>
          <w:tcPr>
            <w:tcW w:w="1528" w:type="dxa"/>
            <w:vAlign w:val="center"/>
          </w:tcPr>
          <w:p w14:paraId="19DC64BE" w14:textId="03821D8E"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275(5</w:t>
            </w:r>
            <w:r w:rsidR="00DE5DB2" w:rsidRPr="0081520C">
              <w:rPr>
                <w:rFonts w:ascii="Times New Roman" w:hAnsi="Times New Roman" w:cs="Times New Roman"/>
                <w:sz w:val="20"/>
                <w:szCs w:val="20"/>
              </w:rPr>
              <w:t>.0</w:t>
            </w:r>
            <w:r w:rsidRPr="0081520C">
              <w:rPr>
                <w:rFonts w:ascii="Times New Roman" w:hAnsi="Times New Roman" w:cs="Times New Roman" w:hint="eastAsia"/>
                <w:sz w:val="20"/>
                <w:szCs w:val="20"/>
              </w:rPr>
              <w:t>)</w:t>
            </w:r>
          </w:p>
        </w:tc>
        <w:tc>
          <w:tcPr>
            <w:tcW w:w="1508" w:type="dxa"/>
            <w:vAlign w:val="center"/>
          </w:tcPr>
          <w:p w14:paraId="37118FB6" w14:textId="2FA29EBF"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375(6.8)</w:t>
            </w:r>
          </w:p>
        </w:tc>
        <w:tc>
          <w:tcPr>
            <w:tcW w:w="1581" w:type="dxa"/>
            <w:vAlign w:val="center"/>
          </w:tcPr>
          <w:p w14:paraId="37C305EB" w14:textId="0CB0DF87"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0.66(0.49,0.89)</w:t>
            </w:r>
          </w:p>
        </w:tc>
        <w:tc>
          <w:tcPr>
            <w:tcW w:w="1150" w:type="dxa"/>
            <w:vAlign w:val="center"/>
          </w:tcPr>
          <w:p w14:paraId="4FC6E92E" w14:textId="77777777" w:rsidR="00D30E18" w:rsidRPr="0081520C" w:rsidRDefault="00D30E18" w:rsidP="00D30E18">
            <w:pPr>
              <w:rPr>
                <w:rFonts w:ascii="Times New Roman" w:hAnsi="Times New Roman" w:cs="Times New Roman"/>
                <w:b/>
              </w:rPr>
            </w:pPr>
          </w:p>
        </w:tc>
        <w:tc>
          <w:tcPr>
            <w:tcW w:w="1525" w:type="dxa"/>
            <w:vAlign w:val="center"/>
          </w:tcPr>
          <w:p w14:paraId="1CEC5744" w14:textId="787C0539"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108(1.7)</w:t>
            </w:r>
          </w:p>
        </w:tc>
        <w:tc>
          <w:tcPr>
            <w:tcW w:w="1525" w:type="dxa"/>
            <w:vAlign w:val="center"/>
          </w:tcPr>
          <w:p w14:paraId="31DC7F1B" w14:textId="48E14AFA"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93(1.3)</w:t>
            </w:r>
          </w:p>
        </w:tc>
        <w:tc>
          <w:tcPr>
            <w:tcW w:w="1538" w:type="dxa"/>
            <w:vAlign w:val="center"/>
          </w:tcPr>
          <w:p w14:paraId="7304F982" w14:textId="0606289F" w:rsidR="00D30E18" w:rsidRPr="0081520C" w:rsidRDefault="00D30E18" w:rsidP="00D30E18">
            <w:pPr>
              <w:rPr>
                <w:rFonts w:ascii="Times New Roman" w:hAnsi="Times New Roman" w:cs="Times New Roman"/>
                <w:b/>
              </w:rPr>
            </w:pPr>
            <w:r w:rsidRPr="0081520C">
              <w:rPr>
                <w:rFonts w:ascii="Times New Roman" w:hAnsi="Times New Roman" w:cs="Times New Roman" w:hint="eastAsia"/>
                <w:sz w:val="20"/>
                <w:szCs w:val="20"/>
              </w:rPr>
              <w:t xml:space="preserve">0.61(0.43,0.86)  </w:t>
            </w:r>
          </w:p>
        </w:tc>
        <w:tc>
          <w:tcPr>
            <w:tcW w:w="1150" w:type="dxa"/>
          </w:tcPr>
          <w:p w14:paraId="20E4F41A" w14:textId="77777777" w:rsidR="00D30E18" w:rsidRPr="0081520C" w:rsidRDefault="00D30E18" w:rsidP="00D30E18">
            <w:pPr>
              <w:rPr>
                <w:rFonts w:ascii="Times New Roman" w:hAnsi="Times New Roman" w:cs="Times New Roman"/>
                <w:b/>
              </w:rPr>
            </w:pPr>
          </w:p>
        </w:tc>
      </w:tr>
      <w:tr w:rsidR="0081520C" w:rsidRPr="0081520C" w14:paraId="2EAF9EC5" w14:textId="77777777" w:rsidTr="00353EC9">
        <w:tc>
          <w:tcPr>
            <w:tcW w:w="2453" w:type="dxa"/>
            <w:vAlign w:val="center"/>
          </w:tcPr>
          <w:p w14:paraId="0126B055" w14:textId="276345B9" w:rsidR="005162AD" w:rsidRPr="0081520C" w:rsidRDefault="00353EC9" w:rsidP="00D30E18">
            <w:pPr>
              <w:rPr>
                <w:rFonts w:ascii="Times New Roman" w:hAnsi="Times New Roman" w:cs="Times New Roman"/>
                <w:sz w:val="20"/>
                <w:szCs w:val="20"/>
              </w:rPr>
            </w:pPr>
            <w:r w:rsidRPr="0081520C">
              <w:rPr>
                <w:rFonts w:ascii="Times New Roman" w:hAnsi="Times New Roman" w:cs="Times New Roman" w:hint="eastAsia"/>
                <w:sz w:val="20"/>
                <w:szCs w:val="20"/>
              </w:rPr>
              <w:t>Reduced eGFR</w:t>
            </w:r>
          </w:p>
        </w:tc>
        <w:tc>
          <w:tcPr>
            <w:tcW w:w="1528" w:type="dxa"/>
            <w:vAlign w:val="center"/>
          </w:tcPr>
          <w:p w14:paraId="4447502C" w14:textId="77777777" w:rsidR="005162AD" w:rsidRPr="0081520C" w:rsidRDefault="005162AD" w:rsidP="00D30E18">
            <w:pPr>
              <w:rPr>
                <w:rFonts w:ascii="Times New Roman" w:hAnsi="Times New Roman" w:cs="Times New Roman"/>
                <w:sz w:val="20"/>
                <w:szCs w:val="20"/>
              </w:rPr>
            </w:pPr>
          </w:p>
        </w:tc>
        <w:tc>
          <w:tcPr>
            <w:tcW w:w="1508" w:type="dxa"/>
            <w:vAlign w:val="center"/>
          </w:tcPr>
          <w:p w14:paraId="7EDB70AA" w14:textId="77777777" w:rsidR="005162AD" w:rsidRPr="0081520C" w:rsidRDefault="005162AD" w:rsidP="00D30E18">
            <w:pPr>
              <w:rPr>
                <w:rFonts w:ascii="Times New Roman" w:hAnsi="Times New Roman" w:cs="Times New Roman"/>
                <w:sz w:val="20"/>
                <w:szCs w:val="20"/>
              </w:rPr>
            </w:pPr>
          </w:p>
        </w:tc>
        <w:tc>
          <w:tcPr>
            <w:tcW w:w="1581" w:type="dxa"/>
            <w:vAlign w:val="center"/>
          </w:tcPr>
          <w:p w14:paraId="437E1667" w14:textId="77777777" w:rsidR="005162AD" w:rsidRPr="0081520C" w:rsidRDefault="005162AD" w:rsidP="00D30E18">
            <w:pPr>
              <w:rPr>
                <w:rFonts w:ascii="Times New Roman" w:hAnsi="Times New Roman" w:cs="Times New Roman"/>
                <w:sz w:val="20"/>
                <w:szCs w:val="20"/>
              </w:rPr>
            </w:pPr>
          </w:p>
        </w:tc>
        <w:tc>
          <w:tcPr>
            <w:tcW w:w="1150" w:type="dxa"/>
            <w:vAlign w:val="center"/>
          </w:tcPr>
          <w:p w14:paraId="572E55F1" w14:textId="53A9A957" w:rsidR="005162AD" w:rsidRPr="0081520C" w:rsidRDefault="00353EC9" w:rsidP="00D30E18">
            <w:pPr>
              <w:rPr>
                <w:rFonts w:ascii="Times New Roman" w:hAnsi="Times New Roman" w:cs="Times New Roman"/>
                <w:b/>
                <w:lang w:eastAsia="zh-CN"/>
              </w:rPr>
            </w:pPr>
            <w:r w:rsidRPr="0081520C">
              <w:rPr>
                <w:rFonts w:ascii="Times New Roman" w:hAnsi="Times New Roman" w:cs="Times New Roman" w:hint="eastAsia"/>
                <w:b/>
                <w:lang w:eastAsia="zh-CN"/>
              </w:rPr>
              <w:t>-</w:t>
            </w:r>
          </w:p>
        </w:tc>
        <w:tc>
          <w:tcPr>
            <w:tcW w:w="1525" w:type="dxa"/>
            <w:vAlign w:val="center"/>
          </w:tcPr>
          <w:p w14:paraId="27A3E74D" w14:textId="77777777" w:rsidR="005162AD" w:rsidRPr="0081520C" w:rsidRDefault="005162AD" w:rsidP="00D30E18">
            <w:pPr>
              <w:rPr>
                <w:rFonts w:ascii="Times New Roman" w:hAnsi="Times New Roman" w:cs="Times New Roman"/>
                <w:sz w:val="20"/>
                <w:szCs w:val="20"/>
              </w:rPr>
            </w:pPr>
          </w:p>
        </w:tc>
        <w:tc>
          <w:tcPr>
            <w:tcW w:w="1525" w:type="dxa"/>
            <w:vAlign w:val="center"/>
          </w:tcPr>
          <w:p w14:paraId="55ED4C43" w14:textId="77777777" w:rsidR="005162AD" w:rsidRPr="0081520C" w:rsidRDefault="005162AD" w:rsidP="00D30E18">
            <w:pPr>
              <w:rPr>
                <w:rFonts w:ascii="Times New Roman" w:hAnsi="Times New Roman" w:cs="Times New Roman"/>
                <w:sz w:val="20"/>
                <w:szCs w:val="20"/>
              </w:rPr>
            </w:pPr>
          </w:p>
        </w:tc>
        <w:tc>
          <w:tcPr>
            <w:tcW w:w="1538" w:type="dxa"/>
            <w:vAlign w:val="center"/>
          </w:tcPr>
          <w:p w14:paraId="0B9397A3" w14:textId="77777777" w:rsidR="005162AD" w:rsidRPr="0081520C" w:rsidRDefault="005162AD" w:rsidP="00D30E18">
            <w:pPr>
              <w:rPr>
                <w:rFonts w:ascii="Times New Roman" w:hAnsi="Times New Roman" w:cs="Times New Roman"/>
                <w:sz w:val="20"/>
                <w:szCs w:val="20"/>
              </w:rPr>
            </w:pPr>
          </w:p>
        </w:tc>
        <w:tc>
          <w:tcPr>
            <w:tcW w:w="1150" w:type="dxa"/>
          </w:tcPr>
          <w:p w14:paraId="382CEDE8" w14:textId="0E583D1A" w:rsidR="005162AD" w:rsidRPr="0081520C" w:rsidRDefault="00353EC9" w:rsidP="00353EC9">
            <w:pPr>
              <w:rPr>
                <w:rFonts w:ascii="等线" w:eastAsia="等线" w:hAnsi="等线"/>
              </w:rPr>
            </w:pPr>
            <w:r w:rsidRPr="0081520C">
              <w:rPr>
                <w:rFonts w:ascii="Times New Roman" w:hAnsi="Times New Roman" w:cs="Times New Roman" w:hint="eastAsia"/>
                <w:sz w:val="20"/>
                <w:szCs w:val="20"/>
              </w:rPr>
              <w:t>0.794</w:t>
            </w:r>
          </w:p>
        </w:tc>
      </w:tr>
      <w:tr w:rsidR="0081520C" w:rsidRPr="0081520C" w14:paraId="5867994A" w14:textId="77777777" w:rsidTr="00353EC9">
        <w:tc>
          <w:tcPr>
            <w:tcW w:w="2453" w:type="dxa"/>
            <w:vAlign w:val="center"/>
          </w:tcPr>
          <w:p w14:paraId="46F2A955" w14:textId="358435FC"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 xml:space="preserve">    No</w:t>
            </w:r>
          </w:p>
        </w:tc>
        <w:tc>
          <w:tcPr>
            <w:tcW w:w="1528" w:type="dxa"/>
            <w:vAlign w:val="center"/>
          </w:tcPr>
          <w:p w14:paraId="6656EFCD" w14:textId="779DE95F"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508" w:type="dxa"/>
            <w:vAlign w:val="center"/>
          </w:tcPr>
          <w:p w14:paraId="303A8814" w14:textId="548EAB78"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581" w:type="dxa"/>
            <w:vAlign w:val="center"/>
          </w:tcPr>
          <w:p w14:paraId="508343BA" w14:textId="54ED543F"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150" w:type="dxa"/>
            <w:vAlign w:val="center"/>
          </w:tcPr>
          <w:p w14:paraId="56CA15F4" w14:textId="77777777" w:rsidR="00353EC9" w:rsidRPr="0081520C" w:rsidRDefault="00353EC9" w:rsidP="00353EC9">
            <w:pPr>
              <w:rPr>
                <w:rFonts w:ascii="Times New Roman" w:hAnsi="Times New Roman" w:cs="Times New Roman"/>
                <w:sz w:val="20"/>
                <w:szCs w:val="20"/>
              </w:rPr>
            </w:pPr>
          </w:p>
        </w:tc>
        <w:tc>
          <w:tcPr>
            <w:tcW w:w="1525" w:type="dxa"/>
            <w:vAlign w:val="center"/>
          </w:tcPr>
          <w:p w14:paraId="21B91440" w14:textId="779E3568"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118(1.2)</w:t>
            </w:r>
          </w:p>
        </w:tc>
        <w:tc>
          <w:tcPr>
            <w:tcW w:w="1525" w:type="dxa"/>
            <w:vAlign w:val="center"/>
          </w:tcPr>
          <w:p w14:paraId="544A9039" w14:textId="0B73D5A3"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101(0.8)</w:t>
            </w:r>
          </w:p>
        </w:tc>
        <w:tc>
          <w:tcPr>
            <w:tcW w:w="1538" w:type="dxa"/>
            <w:vAlign w:val="center"/>
          </w:tcPr>
          <w:p w14:paraId="4B8BC4A8" w14:textId="602DEFD7"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0.66(0.4</w:t>
            </w:r>
            <w:r w:rsidRPr="0081520C">
              <w:rPr>
                <w:rFonts w:ascii="Times New Roman" w:hAnsi="Times New Roman" w:cs="Times New Roman"/>
                <w:sz w:val="20"/>
                <w:szCs w:val="20"/>
              </w:rPr>
              <w:t>0</w:t>
            </w:r>
            <w:r w:rsidRPr="0081520C">
              <w:rPr>
                <w:rFonts w:ascii="Times New Roman" w:hAnsi="Times New Roman" w:cs="Times New Roman" w:hint="eastAsia"/>
                <w:sz w:val="20"/>
                <w:szCs w:val="20"/>
              </w:rPr>
              <w:t xml:space="preserve">,1.07) </w:t>
            </w:r>
          </w:p>
        </w:tc>
        <w:tc>
          <w:tcPr>
            <w:tcW w:w="1150" w:type="dxa"/>
          </w:tcPr>
          <w:p w14:paraId="4C0434BA" w14:textId="77777777" w:rsidR="00353EC9" w:rsidRPr="0081520C" w:rsidRDefault="00353EC9" w:rsidP="00353EC9">
            <w:pPr>
              <w:rPr>
                <w:rFonts w:ascii="Times New Roman" w:hAnsi="Times New Roman" w:cs="Times New Roman"/>
                <w:sz w:val="20"/>
                <w:szCs w:val="20"/>
              </w:rPr>
            </w:pPr>
          </w:p>
        </w:tc>
      </w:tr>
      <w:tr w:rsidR="0081520C" w:rsidRPr="0081520C" w14:paraId="6FDB1533" w14:textId="77777777" w:rsidTr="00353EC9">
        <w:tc>
          <w:tcPr>
            <w:tcW w:w="2453" w:type="dxa"/>
            <w:vAlign w:val="center"/>
          </w:tcPr>
          <w:p w14:paraId="4E707FAF" w14:textId="2C17CB0E"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 xml:space="preserve">    Yes</w:t>
            </w:r>
          </w:p>
        </w:tc>
        <w:tc>
          <w:tcPr>
            <w:tcW w:w="1528" w:type="dxa"/>
            <w:vAlign w:val="center"/>
          </w:tcPr>
          <w:p w14:paraId="4CDF4E17" w14:textId="000ED85A"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508" w:type="dxa"/>
            <w:vAlign w:val="center"/>
          </w:tcPr>
          <w:p w14:paraId="2DC3A950" w14:textId="0054EBF9"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581" w:type="dxa"/>
            <w:vAlign w:val="center"/>
          </w:tcPr>
          <w:p w14:paraId="46433D8D" w14:textId="2FC5D5D9"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150" w:type="dxa"/>
            <w:vAlign w:val="center"/>
          </w:tcPr>
          <w:p w14:paraId="1C9D1BBF" w14:textId="77777777" w:rsidR="00353EC9" w:rsidRPr="0081520C" w:rsidRDefault="00353EC9" w:rsidP="00353EC9">
            <w:pPr>
              <w:rPr>
                <w:rFonts w:ascii="Times New Roman" w:hAnsi="Times New Roman" w:cs="Times New Roman"/>
                <w:sz w:val="20"/>
                <w:szCs w:val="20"/>
              </w:rPr>
            </w:pPr>
          </w:p>
        </w:tc>
        <w:tc>
          <w:tcPr>
            <w:tcW w:w="1525" w:type="dxa"/>
            <w:vAlign w:val="center"/>
          </w:tcPr>
          <w:p w14:paraId="523E39D7" w14:textId="6E8D908D"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97(14</w:t>
            </w:r>
            <w:r w:rsidRPr="0081520C">
              <w:rPr>
                <w:rFonts w:ascii="Times New Roman" w:hAnsi="Times New Roman" w:cs="Times New Roman"/>
                <w:sz w:val="20"/>
                <w:szCs w:val="20"/>
              </w:rPr>
              <w:t>.0</w:t>
            </w:r>
            <w:r w:rsidRPr="0081520C">
              <w:rPr>
                <w:rFonts w:ascii="Times New Roman" w:hAnsi="Times New Roman" w:cs="Times New Roman" w:hint="eastAsia"/>
                <w:sz w:val="20"/>
                <w:szCs w:val="20"/>
              </w:rPr>
              <w:t>)</w:t>
            </w:r>
          </w:p>
        </w:tc>
        <w:tc>
          <w:tcPr>
            <w:tcW w:w="1525" w:type="dxa"/>
            <w:vAlign w:val="center"/>
          </w:tcPr>
          <w:p w14:paraId="383DC393" w14:textId="440214C3"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82(8.9)</w:t>
            </w:r>
          </w:p>
        </w:tc>
        <w:tc>
          <w:tcPr>
            <w:tcW w:w="1538" w:type="dxa"/>
            <w:vAlign w:val="center"/>
          </w:tcPr>
          <w:p w14:paraId="3484A968" w14:textId="1EE361FF"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0.71(0.45,1.14)</w:t>
            </w:r>
          </w:p>
        </w:tc>
        <w:tc>
          <w:tcPr>
            <w:tcW w:w="1150" w:type="dxa"/>
          </w:tcPr>
          <w:p w14:paraId="6063CDCD" w14:textId="77777777" w:rsidR="00353EC9" w:rsidRPr="0081520C" w:rsidRDefault="00353EC9" w:rsidP="00353EC9">
            <w:pPr>
              <w:rPr>
                <w:rFonts w:ascii="Times New Roman" w:hAnsi="Times New Roman" w:cs="Times New Roman"/>
                <w:sz w:val="20"/>
                <w:szCs w:val="20"/>
              </w:rPr>
            </w:pPr>
          </w:p>
        </w:tc>
      </w:tr>
      <w:tr w:rsidR="0081520C" w:rsidRPr="0081520C" w14:paraId="0D6DE10B" w14:textId="77777777" w:rsidTr="00353EC9">
        <w:tc>
          <w:tcPr>
            <w:tcW w:w="2453" w:type="dxa"/>
            <w:vAlign w:val="center"/>
          </w:tcPr>
          <w:p w14:paraId="778EDCCA" w14:textId="1A5965BD" w:rsidR="00353EC9" w:rsidRPr="0081520C" w:rsidRDefault="00353EC9" w:rsidP="00353EC9">
            <w:pPr>
              <w:rPr>
                <w:rFonts w:ascii="Times New Roman" w:hAnsi="Times New Roman" w:cs="Times New Roman"/>
                <w:sz w:val="20"/>
                <w:szCs w:val="20"/>
              </w:rPr>
            </w:pPr>
            <w:bookmarkStart w:id="1" w:name="_Hlk62114927"/>
            <w:r w:rsidRPr="0081520C">
              <w:rPr>
                <w:rFonts w:ascii="Times New Roman" w:hAnsi="Times New Roman" w:cs="Times New Roman"/>
                <w:sz w:val="20"/>
                <w:szCs w:val="20"/>
              </w:rPr>
              <w:t>Urinary albumin-to-creatinine ratio</w:t>
            </w:r>
            <w:bookmarkEnd w:id="1"/>
            <w:r w:rsidRPr="0081520C">
              <w:rPr>
                <w:rFonts w:ascii="Times New Roman" w:hAnsi="Times New Roman" w:cs="Times New Roman"/>
                <w:sz w:val="20"/>
                <w:szCs w:val="20"/>
              </w:rPr>
              <w:t>, mg/g</w:t>
            </w:r>
          </w:p>
        </w:tc>
        <w:tc>
          <w:tcPr>
            <w:tcW w:w="1528" w:type="dxa"/>
            <w:vAlign w:val="center"/>
          </w:tcPr>
          <w:p w14:paraId="3EB93AA7" w14:textId="77777777" w:rsidR="00353EC9" w:rsidRPr="0081520C" w:rsidRDefault="00353EC9" w:rsidP="00353EC9">
            <w:pPr>
              <w:rPr>
                <w:rFonts w:ascii="Times New Roman" w:hAnsi="Times New Roman" w:cs="Times New Roman"/>
                <w:sz w:val="20"/>
                <w:szCs w:val="20"/>
              </w:rPr>
            </w:pPr>
          </w:p>
        </w:tc>
        <w:tc>
          <w:tcPr>
            <w:tcW w:w="1508" w:type="dxa"/>
            <w:vAlign w:val="center"/>
          </w:tcPr>
          <w:p w14:paraId="630BE984" w14:textId="77777777" w:rsidR="00353EC9" w:rsidRPr="0081520C" w:rsidRDefault="00353EC9" w:rsidP="00353EC9">
            <w:pPr>
              <w:rPr>
                <w:rFonts w:ascii="Times New Roman" w:hAnsi="Times New Roman" w:cs="Times New Roman"/>
                <w:sz w:val="20"/>
                <w:szCs w:val="20"/>
              </w:rPr>
            </w:pPr>
          </w:p>
        </w:tc>
        <w:tc>
          <w:tcPr>
            <w:tcW w:w="1581" w:type="dxa"/>
            <w:vAlign w:val="center"/>
          </w:tcPr>
          <w:p w14:paraId="5B0A466B" w14:textId="77777777" w:rsidR="00353EC9" w:rsidRPr="0081520C" w:rsidRDefault="00353EC9" w:rsidP="00353EC9">
            <w:pPr>
              <w:rPr>
                <w:rFonts w:ascii="Times New Roman" w:hAnsi="Times New Roman" w:cs="Times New Roman"/>
                <w:sz w:val="20"/>
                <w:szCs w:val="20"/>
              </w:rPr>
            </w:pPr>
          </w:p>
        </w:tc>
        <w:tc>
          <w:tcPr>
            <w:tcW w:w="1150" w:type="dxa"/>
            <w:vAlign w:val="center"/>
          </w:tcPr>
          <w:p w14:paraId="343C4C11" w14:textId="7A18FAFD" w:rsidR="00353EC9" w:rsidRPr="0081520C" w:rsidRDefault="00353EC9" w:rsidP="00353EC9">
            <w:pPr>
              <w:widowControl/>
              <w:rPr>
                <w:rFonts w:ascii="Times New Roman" w:hAnsi="Times New Roman" w:cs="Times New Roman"/>
                <w:sz w:val="20"/>
                <w:szCs w:val="20"/>
              </w:rPr>
            </w:pPr>
            <w:r w:rsidRPr="0081520C">
              <w:rPr>
                <w:rFonts w:ascii="Times New Roman" w:hAnsi="Times New Roman" w:cs="Times New Roman" w:hint="eastAsia"/>
                <w:sz w:val="20"/>
                <w:szCs w:val="20"/>
              </w:rPr>
              <w:t>0.606</w:t>
            </w:r>
          </w:p>
        </w:tc>
        <w:tc>
          <w:tcPr>
            <w:tcW w:w="1525" w:type="dxa"/>
            <w:vAlign w:val="center"/>
          </w:tcPr>
          <w:p w14:paraId="083EEFD0" w14:textId="77777777" w:rsidR="00353EC9" w:rsidRPr="0081520C" w:rsidRDefault="00353EC9" w:rsidP="00353EC9">
            <w:pPr>
              <w:rPr>
                <w:rFonts w:ascii="Times New Roman" w:hAnsi="Times New Roman" w:cs="Times New Roman"/>
                <w:sz w:val="20"/>
                <w:szCs w:val="20"/>
              </w:rPr>
            </w:pPr>
          </w:p>
        </w:tc>
        <w:tc>
          <w:tcPr>
            <w:tcW w:w="1525" w:type="dxa"/>
            <w:vAlign w:val="center"/>
          </w:tcPr>
          <w:p w14:paraId="7182A48C" w14:textId="77777777" w:rsidR="00353EC9" w:rsidRPr="0081520C" w:rsidRDefault="00353EC9" w:rsidP="00353EC9">
            <w:pPr>
              <w:rPr>
                <w:rFonts w:ascii="Times New Roman" w:hAnsi="Times New Roman" w:cs="Times New Roman"/>
                <w:sz w:val="20"/>
                <w:szCs w:val="20"/>
              </w:rPr>
            </w:pPr>
          </w:p>
        </w:tc>
        <w:tc>
          <w:tcPr>
            <w:tcW w:w="1538" w:type="dxa"/>
            <w:vAlign w:val="center"/>
          </w:tcPr>
          <w:p w14:paraId="3BEF9295" w14:textId="77777777" w:rsidR="00353EC9" w:rsidRPr="0081520C" w:rsidRDefault="00353EC9" w:rsidP="00353EC9">
            <w:pPr>
              <w:rPr>
                <w:rFonts w:ascii="Times New Roman" w:hAnsi="Times New Roman" w:cs="Times New Roman"/>
                <w:sz w:val="20"/>
                <w:szCs w:val="20"/>
              </w:rPr>
            </w:pPr>
          </w:p>
        </w:tc>
        <w:tc>
          <w:tcPr>
            <w:tcW w:w="1150" w:type="dxa"/>
          </w:tcPr>
          <w:p w14:paraId="70D7448E" w14:textId="1AC3AF6F"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r>
      <w:tr w:rsidR="0081520C" w:rsidRPr="0081520C" w14:paraId="4F799247" w14:textId="77777777" w:rsidTr="00353EC9">
        <w:tc>
          <w:tcPr>
            <w:tcW w:w="2453" w:type="dxa"/>
            <w:vAlign w:val="center"/>
          </w:tcPr>
          <w:p w14:paraId="56A04682" w14:textId="38E8D28C"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 xml:space="preserve">    &lt;</w:t>
            </w:r>
            <w:r w:rsidRPr="0081520C">
              <w:rPr>
                <w:rFonts w:ascii="Times New Roman" w:hAnsi="Times New Roman" w:cs="Times New Roman"/>
                <w:sz w:val="20"/>
                <w:szCs w:val="20"/>
              </w:rPr>
              <w:t>30</w:t>
            </w:r>
          </w:p>
        </w:tc>
        <w:tc>
          <w:tcPr>
            <w:tcW w:w="1528" w:type="dxa"/>
            <w:vAlign w:val="center"/>
          </w:tcPr>
          <w:p w14:paraId="5DBDD067" w14:textId="6CE72120"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380(4.2)</w:t>
            </w:r>
          </w:p>
        </w:tc>
        <w:tc>
          <w:tcPr>
            <w:tcW w:w="1508" w:type="dxa"/>
            <w:vAlign w:val="center"/>
          </w:tcPr>
          <w:p w14:paraId="55F0DDD4" w14:textId="79EEB7BE"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536(5.9)</w:t>
            </w:r>
          </w:p>
        </w:tc>
        <w:tc>
          <w:tcPr>
            <w:tcW w:w="1581" w:type="dxa"/>
            <w:vAlign w:val="center"/>
          </w:tcPr>
          <w:p w14:paraId="147AE2C3" w14:textId="47EF62AA"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0.7</w:t>
            </w:r>
            <w:r w:rsidRPr="0081520C">
              <w:rPr>
                <w:rFonts w:ascii="Times New Roman" w:hAnsi="Times New Roman" w:cs="Times New Roman"/>
                <w:sz w:val="20"/>
                <w:szCs w:val="20"/>
              </w:rPr>
              <w:t>0</w:t>
            </w:r>
            <w:r w:rsidRPr="0081520C">
              <w:rPr>
                <w:rFonts w:ascii="Times New Roman" w:hAnsi="Times New Roman" w:cs="Times New Roman" w:hint="eastAsia"/>
                <w:sz w:val="20"/>
                <w:szCs w:val="20"/>
              </w:rPr>
              <w:t>(0.56,0.87)</w:t>
            </w:r>
          </w:p>
        </w:tc>
        <w:tc>
          <w:tcPr>
            <w:tcW w:w="1150" w:type="dxa"/>
            <w:vAlign w:val="center"/>
          </w:tcPr>
          <w:p w14:paraId="495A1706" w14:textId="77777777" w:rsidR="00353EC9" w:rsidRPr="0081520C" w:rsidRDefault="00353EC9" w:rsidP="00353EC9">
            <w:pPr>
              <w:rPr>
                <w:rFonts w:ascii="Times New Roman" w:hAnsi="Times New Roman" w:cs="Times New Roman"/>
                <w:sz w:val="20"/>
                <w:szCs w:val="20"/>
              </w:rPr>
            </w:pPr>
          </w:p>
        </w:tc>
        <w:tc>
          <w:tcPr>
            <w:tcW w:w="1525" w:type="dxa"/>
            <w:vAlign w:val="center"/>
          </w:tcPr>
          <w:p w14:paraId="20322643" w14:textId="2ED261B2"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525" w:type="dxa"/>
            <w:vAlign w:val="center"/>
          </w:tcPr>
          <w:p w14:paraId="3EF28D17" w14:textId="4A2AFD89"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538" w:type="dxa"/>
            <w:vAlign w:val="center"/>
          </w:tcPr>
          <w:p w14:paraId="7A1B8065" w14:textId="2622D51F"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150" w:type="dxa"/>
          </w:tcPr>
          <w:p w14:paraId="0C19A91E" w14:textId="77777777" w:rsidR="00353EC9" w:rsidRPr="0081520C" w:rsidRDefault="00353EC9" w:rsidP="00353EC9">
            <w:pPr>
              <w:rPr>
                <w:rFonts w:ascii="Times New Roman" w:hAnsi="Times New Roman" w:cs="Times New Roman"/>
                <w:sz w:val="20"/>
                <w:szCs w:val="20"/>
              </w:rPr>
            </w:pPr>
          </w:p>
        </w:tc>
      </w:tr>
      <w:tr w:rsidR="0081520C" w:rsidRPr="0081520C" w14:paraId="48EA864C" w14:textId="77777777" w:rsidTr="00353EC9">
        <w:tc>
          <w:tcPr>
            <w:tcW w:w="2453" w:type="dxa"/>
            <w:tcBorders>
              <w:bottom w:val="single" w:sz="4" w:space="0" w:color="auto"/>
            </w:tcBorders>
            <w:vAlign w:val="center"/>
          </w:tcPr>
          <w:p w14:paraId="7DB3DA0B" w14:textId="5C9CE6D7"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 xml:space="preserve">    </w:t>
            </w:r>
            <w:r w:rsidRPr="0081520C">
              <w:rPr>
                <w:rFonts w:ascii="Times New Roman" w:hAnsi="Times New Roman" w:cs="Times New Roman" w:hint="eastAsia"/>
                <w:sz w:val="20"/>
                <w:szCs w:val="20"/>
              </w:rPr>
              <w:t>≥</w:t>
            </w:r>
            <w:r w:rsidRPr="0081520C">
              <w:rPr>
                <w:rFonts w:ascii="Times New Roman" w:hAnsi="Times New Roman" w:cs="Times New Roman"/>
                <w:sz w:val="20"/>
                <w:szCs w:val="20"/>
              </w:rPr>
              <w:t>30</w:t>
            </w:r>
          </w:p>
        </w:tc>
        <w:tc>
          <w:tcPr>
            <w:tcW w:w="1528" w:type="dxa"/>
            <w:tcBorders>
              <w:bottom w:val="single" w:sz="4" w:space="0" w:color="auto"/>
            </w:tcBorders>
            <w:vAlign w:val="center"/>
          </w:tcPr>
          <w:p w14:paraId="77C0D666" w14:textId="560BDC3F"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223(17.4)</w:t>
            </w:r>
          </w:p>
        </w:tc>
        <w:tc>
          <w:tcPr>
            <w:tcW w:w="1508" w:type="dxa"/>
            <w:tcBorders>
              <w:bottom w:val="single" w:sz="4" w:space="0" w:color="auto"/>
            </w:tcBorders>
            <w:vAlign w:val="center"/>
          </w:tcPr>
          <w:p w14:paraId="3BEDF161" w14:textId="200D5034"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299(21.7)</w:t>
            </w:r>
          </w:p>
        </w:tc>
        <w:tc>
          <w:tcPr>
            <w:tcW w:w="1581" w:type="dxa"/>
            <w:tcBorders>
              <w:bottom w:val="single" w:sz="4" w:space="0" w:color="auto"/>
            </w:tcBorders>
            <w:vAlign w:val="center"/>
          </w:tcPr>
          <w:p w14:paraId="3251E67D" w14:textId="72A8C4EE" w:rsidR="00353EC9" w:rsidRPr="0081520C" w:rsidRDefault="00353EC9" w:rsidP="00353EC9">
            <w:pPr>
              <w:rPr>
                <w:rFonts w:ascii="Times New Roman" w:hAnsi="Times New Roman" w:cs="Times New Roman"/>
                <w:sz w:val="20"/>
                <w:szCs w:val="20"/>
              </w:rPr>
            </w:pPr>
            <w:r w:rsidRPr="0081520C">
              <w:rPr>
                <w:rFonts w:ascii="Times New Roman" w:hAnsi="Times New Roman" w:cs="Times New Roman" w:hint="eastAsia"/>
                <w:sz w:val="20"/>
                <w:szCs w:val="20"/>
              </w:rPr>
              <w:t>0.78(0.51,1.18)</w:t>
            </w:r>
          </w:p>
        </w:tc>
        <w:tc>
          <w:tcPr>
            <w:tcW w:w="1150" w:type="dxa"/>
            <w:tcBorders>
              <w:bottom w:val="single" w:sz="4" w:space="0" w:color="auto"/>
            </w:tcBorders>
            <w:vAlign w:val="center"/>
          </w:tcPr>
          <w:p w14:paraId="0B04117F" w14:textId="77777777" w:rsidR="00353EC9" w:rsidRPr="0081520C" w:rsidRDefault="00353EC9" w:rsidP="00353EC9">
            <w:pPr>
              <w:rPr>
                <w:rFonts w:ascii="Times New Roman" w:hAnsi="Times New Roman" w:cs="Times New Roman"/>
                <w:sz w:val="20"/>
                <w:szCs w:val="20"/>
              </w:rPr>
            </w:pPr>
          </w:p>
        </w:tc>
        <w:tc>
          <w:tcPr>
            <w:tcW w:w="1525" w:type="dxa"/>
            <w:tcBorders>
              <w:bottom w:val="single" w:sz="4" w:space="0" w:color="auto"/>
            </w:tcBorders>
            <w:vAlign w:val="center"/>
          </w:tcPr>
          <w:p w14:paraId="361FDE93" w14:textId="57FAC380"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525" w:type="dxa"/>
            <w:tcBorders>
              <w:bottom w:val="single" w:sz="4" w:space="0" w:color="auto"/>
            </w:tcBorders>
            <w:vAlign w:val="center"/>
          </w:tcPr>
          <w:p w14:paraId="7FAA7208" w14:textId="6E4D4A28"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538" w:type="dxa"/>
            <w:tcBorders>
              <w:bottom w:val="single" w:sz="4" w:space="0" w:color="auto"/>
            </w:tcBorders>
            <w:vAlign w:val="center"/>
          </w:tcPr>
          <w:p w14:paraId="48E5ABCB" w14:textId="2156D204" w:rsidR="00353EC9" w:rsidRPr="0081520C" w:rsidRDefault="00353EC9" w:rsidP="00353EC9">
            <w:pPr>
              <w:rPr>
                <w:rFonts w:ascii="Times New Roman" w:hAnsi="Times New Roman" w:cs="Times New Roman"/>
                <w:sz w:val="20"/>
                <w:szCs w:val="20"/>
                <w:lang w:eastAsia="zh-CN"/>
              </w:rPr>
            </w:pPr>
            <w:r w:rsidRPr="0081520C">
              <w:rPr>
                <w:rFonts w:ascii="Times New Roman" w:hAnsi="Times New Roman" w:cs="Times New Roman" w:hint="eastAsia"/>
                <w:sz w:val="20"/>
                <w:szCs w:val="20"/>
                <w:lang w:eastAsia="zh-CN"/>
              </w:rPr>
              <w:t>-</w:t>
            </w:r>
          </w:p>
        </w:tc>
        <w:tc>
          <w:tcPr>
            <w:tcW w:w="1150" w:type="dxa"/>
            <w:tcBorders>
              <w:bottom w:val="single" w:sz="4" w:space="0" w:color="auto"/>
            </w:tcBorders>
          </w:tcPr>
          <w:p w14:paraId="2DFC7392" w14:textId="77777777" w:rsidR="00353EC9" w:rsidRPr="0081520C" w:rsidRDefault="00353EC9" w:rsidP="00353EC9">
            <w:pPr>
              <w:rPr>
                <w:rFonts w:ascii="Times New Roman" w:hAnsi="Times New Roman" w:cs="Times New Roman"/>
                <w:sz w:val="20"/>
                <w:szCs w:val="20"/>
              </w:rPr>
            </w:pPr>
          </w:p>
        </w:tc>
      </w:tr>
    </w:tbl>
    <w:p w14:paraId="639137C8" w14:textId="70350901" w:rsidR="00A76AC3" w:rsidRPr="0081520C" w:rsidRDefault="00A76AC3" w:rsidP="00A76AC3">
      <w:pPr>
        <w:adjustRightInd w:val="0"/>
        <w:snapToGrid w:val="0"/>
        <w:rPr>
          <w:rFonts w:ascii="Times New Roman" w:eastAsia="等线" w:hAnsi="Times New Roman" w:cs="Times New Roman"/>
          <w:kern w:val="0"/>
          <w:szCs w:val="21"/>
        </w:rPr>
      </w:pPr>
      <w:r w:rsidRPr="0081520C">
        <w:rPr>
          <w:rFonts w:ascii="Times New Roman" w:hAnsi="Times New Roman" w:cs="Times New Roman"/>
          <w:b/>
          <w:bCs/>
          <w:szCs w:val="21"/>
          <w:vertAlign w:val="superscript"/>
        </w:rPr>
        <w:t>*</w:t>
      </w:r>
      <w:r w:rsidRPr="0081520C">
        <w:rPr>
          <w:rFonts w:ascii="Times New Roman" w:eastAsia="宋体" w:hAnsi="Times New Roman" w:cs="Times New Roman"/>
          <w:kern w:val="0"/>
          <w:szCs w:val="21"/>
        </w:rPr>
        <w:t xml:space="preserve">All estimates accounted for complex survey designs. </w:t>
      </w:r>
      <w:r w:rsidRPr="0081520C">
        <w:rPr>
          <w:rFonts w:ascii="Times New Roman" w:eastAsia="宋体" w:hAnsi="Times New Roman" w:cs="Times New Roman"/>
          <w:color w:val="FF0000"/>
          <w:kern w:val="0"/>
          <w:szCs w:val="21"/>
        </w:rPr>
        <w:t>B</w:t>
      </w:r>
      <w:r w:rsidRPr="0081520C">
        <w:rPr>
          <w:rFonts w:ascii="Times New Roman" w:hAnsi="Times New Roman" w:cs="Times New Roman"/>
          <w:color w:val="FF0000"/>
          <w:szCs w:val="21"/>
        </w:rPr>
        <w:t>inomial regression models</w:t>
      </w:r>
      <w:r w:rsidRPr="0081520C">
        <w:rPr>
          <w:rFonts w:ascii="Times New Roman" w:hAnsi="Times New Roman" w:cs="Times New Roman"/>
          <w:szCs w:val="21"/>
        </w:rPr>
        <w:t xml:space="preserve"> were used to estimate </w:t>
      </w:r>
      <w:r w:rsidRPr="0081520C">
        <w:rPr>
          <w:rFonts w:ascii="Times New Roman" w:hAnsi="Times New Roman" w:cs="Times New Roman"/>
          <w:kern w:val="0"/>
          <w:szCs w:val="21"/>
        </w:rPr>
        <w:t>odds</w:t>
      </w:r>
      <w:r w:rsidRPr="0081520C">
        <w:rPr>
          <w:rFonts w:ascii="Times New Roman" w:hAnsi="Times New Roman" w:cs="Times New Roman"/>
          <w:szCs w:val="21"/>
        </w:rPr>
        <w:t xml:space="preserve"> ratios (ORs) and 95%</w:t>
      </w:r>
      <w:r w:rsidRPr="0081520C">
        <w:rPr>
          <w:rFonts w:ascii="Times New Roman" w:hAnsi="Times New Roman" w:cs="Times New Roman" w:hint="eastAsia"/>
          <w:szCs w:val="21"/>
        </w:rPr>
        <w:t xml:space="preserve"> </w:t>
      </w:r>
      <w:r w:rsidRPr="0081520C">
        <w:rPr>
          <w:rFonts w:ascii="Times New Roman" w:hAnsi="Times New Roman" w:cs="Times New Roman"/>
          <w:szCs w:val="21"/>
        </w:rPr>
        <w:t xml:space="preserve">confidence intervals (CIs), and maximum likelihood ratio was used to calculate </w:t>
      </w:r>
      <w:r w:rsidRPr="0081520C">
        <w:rPr>
          <w:rFonts w:ascii="Times New Roman" w:hAnsi="Times New Roman" w:cs="Times New Roman"/>
          <w:i/>
          <w:iCs/>
          <w:szCs w:val="21"/>
        </w:rPr>
        <w:t>P</w:t>
      </w:r>
      <w:r w:rsidRPr="0081520C">
        <w:rPr>
          <w:rFonts w:ascii="Times New Roman" w:hAnsi="Times New Roman" w:cs="Times New Roman"/>
          <w:szCs w:val="21"/>
        </w:rPr>
        <w:t xml:space="preserve"> value for interaction. </w:t>
      </w:r>
      <w:r w:rsidRPr="0081520C">
        <w:rPr>
          <w:rFonts w:ascii="Times New Roman" w:eastAsia="宋体" w:hAnsi="Times New Roman" w:cs="Times New Roman"/>
          <w:kern w:val="0"/>
          <w:szCs w:val="21"/>
        </w:rPr>
        <w:t>Analysis</w:t>
      </w:r>
      <w:r w:rsidRPr="0081520C">
        <w:rPr>
          <w:rFonts w:ascii="Times New Roman" w:eastAsia="等线" w:hAnsi="Times New Roman" w:cs="Times New Roman"/>
          <w:kern w:val="0"/>
          <w:szCs w:val="21"/>
        </w:rPr>
        <w:t xml:space="preserve"> was adjusted for age (</w:t>
      </w:r>
      <w:r w:rsidRPr="0081520C">
        <w:rPr>
          <w:rFonts w:ascii="Times New Roman" w:hAnsi="Times New Roman" w:cs="Times New Roman"/>
          <w:kern w:val="0"/>
          <w:szCs w:val="21"/>
        </w:rPr>
        <w:t>continuous)</w:t>
      </w:r>
      <w:r w:rsidRPr="0081520C">
        <w:rPr>
          <w:rFonts w:ascii="Times New Roman" w:eastAsia="等线" w:hAnsi="Times New Roman" w:cs="Times New Roman"/>
          <w:kern w:val="0"/>
          <w:szCs w:val="21"/>
        </w:rPr>
        <w:t xml:space="preserve">, sex, BMI </w:t>
      </w:r>
      <w:r w:rsidRPr="0081520C">
        <w:rPr>
          <w:rFonts w:ascii="Times New Roman" w:hAnsi="Times New Roman" w:cs="Times New Roman"/>
          <w:kern w:val="0"/>
          <w:szCs w:val="21"/>
        </w:rPr>
        <w:t>(continuous)</w:t>
      </w:r>
      <w:r w:rsidRPr="0081520C">
        <w:rPr>
          <w:rFonts w:ascii="Times New Roman" w:eastAsia="等线" w:hAnsi="Times New Roman" w:cs="Times New Roman"/>
          <w:kern w:val="0"/>
          <w:szCs w:val="21"/>
        </w:rPr>
        <w:t xml:space="preserve">, </w:t>
      </w:r>
      <w:r w:rsidRPr="0081520C">
        <w:rPr>
          <w:rFonts w:ascii="Times New Roman" w:hAnsi="Times New Roman" w:cs="Times New Roman"/>
          <w:kern w:val="0"/>
          <w:szCs w:val="21"/>
        </w:rPr>
        <w:t>race/ethnicity (non-Hispanic white, non-Hispanic black, Mexican American, and others), education level (less than high school, high school or equivalent, and college or above), smoking status (never, past, and current), history of diabetes (no and yes) and hypertension (no and yes),</w:t>
      </w:r>
      <w:r w:rsidRPr="0081520C">
        <w:rPr>
          <w:rFonts w:ascii="Times New Roman" w:eastAsia="等线" w:hAnsi="Times New Roman" w:cs="Times New Roman"/>
          <w:kern w:val="0"/>
          <w:szCs w:val="21"/>
        </w:rPr>
        <w:t xml:space="preserve"> </w:t>
      </w:r>
      <w:r w:rsidRPr="0081520C">
        <w:rPr>
          <w:rFonts w:ascii="Times New Roman" w:eastAsia="宋体" w:hAnsi="Times New Roman" w:cs="Times New Roman"/>
          <w:kern w:val="0"/>
          <w:szCs w:val="21"/>
        </w:rPr>
        <w:t xml:space="preserve">total cholesterol </w:t>
      </w:r>
      <w:r w:rsidRPr="0081520C">
        <w:rPr>
          <w:rFonts w:ascii="Times New Roman" w:hAnsi="Times New Roman" w:cs="Times New Roman"/>
          <w:kern w:val="0"/>
          <w:szCs w:val="21"/>
        </w:rPr>
        <w:t>(continuous)</w:t>
      </w:r>
      <w:r w:rsidRPr="0081520C">
        <w:rPr>
          <w:rFonts w:ascii="Times New Roman" w:eastAsia="宋体" w:hAnsi="Times New Roman" w:cs="Times New Roman"/>
          <w:kern w:val="0"/>
          <w:szCs w:val="21"/>
        </w:rPr>
        <w:t xml:space="preserve">, high-density lipoprotein cholesterol </w:t>
      </w:r>
      <w:r w:rsidRPr="0081520C">
        <w:rPr>
          <w:rFonts w:ascii="Times New Roman" w:hAnsi="Times New Roman" w:cs="Times New Roman"/>
          <w:kern w:val="0"/>
          <w:szCs w:val="21"/>
        </w:rPr>
        <w:t>(continuous)</w:t>
      </w:r>
      <w:r w:rsidRPr="0081520C">
        <w:rPr>
          <w:rFonts w:ascii="Times New Roman" w:eastAsia="宋体" w:hAnsi="Times New Roman" w:cs="Times New Roman"/>
          <w:kern w:val="0"/>
          <w:szCs w:val="21"/>
        </w:rPr>
        <w:t xml:space="preserve">, and </w:t>
      </w:r>
      <w:r w:rsidRPr="0081520C">
        <w:rPr>
          <w:rFonts w:ascii="Times New Roman" w:hAnsi="Times New Roman" w:cs="Times New Roman"/>
          <w:kern w:val="0"/>
          <w:szCs w:val="21"/>
        </w:rPr>
        <w:t>hemoglobin A1c (continuous)</w:t>
      </w:r>
      <w:r w:rsidRPr="0081520C">
        <w:rPr>
          <w:rFonts w:ascii="Times New Roman" w:hAnsi="Times New Roman" w:cs="Times New Roman"/>
          <w:szCs w:val="21"/>
        </w:rPr>
        <w:t>.</w:t>
      </w:r>
      <w:r w:rsidRPr="0081520C">
        <w:rPr>
          <w:rFonts w:ascii="Times New Roman" w:eastAsia="等线" w:hAnsi="Times New Roman" w:cs="Times New Roman"/>
          <w:kern w:val="0"/>
          <w:szCs w:val="21"/>
        </w:rPr>
        <w:t xml:space="preserve"> Kidney outcomes were binary variable (no and yes) and folate forms were defined as binary variable according to the results of Table 2-3.</w:t>
      </w:r>
    </w:p>
    <w:p w14:paraId="5FDE0C2A" w14:textId="34B887D0" w:rsidR="00A76AC3" w:rsidRPr="0081520C" w:rsidRDefault="00A76AC3">
      <w:pPr>
        <w:rPr>
          <w:rFonts w:ascii="Times New Roman" w:hAnsi="Times New Roman" w:cs="Times New Roman"/>
          <w:b/>
        </w:rPr>
        <w:sectPr w:rsidR="00A76AC3" w:rsidRPr="0081520C" w:rsidSect="00D30E18">
          <w:pgSz w:w="16838" w:h="11906" w:orient="landscape"/>
          <w:pgMar w:top="1797" w:right="1440" w:bottom="1797" w:left="1440" w:header="851" w:footer="992" w:gutter="0"/>
          <w:cols w:space="425"/>
          <w:docGrid w:linePitch="312"/>
        </w:sectPr>
      </w:pPr>
      <w:r w:rsidRPr="0081520C">
        <w:rPr>
          <w:rFonts w:ascii="Times New Roman" w:hAnsi="Times New Roman" w:cs="Times New Roman"/>
          <w:b/>
          <w:bCs/>
          <w:sz w:val="20"/>
          <w:szCs w:val="20"/>
          <w:vertAlign w:val="superscript"/>
        </w:rPr>
        <w:t>†</w:t>
      </w:r>
      <w:r w:rsidRPr="0081520C">
        <w:rPr>
          <w:rFonts w:ascii="Times New Roman" w:hAnsi="Times New Roman" w:cs="Times New Roman"/>
          <w:kern w:val="0"/>
          <w:szCs w:val="21"/>
        </w:rPr>
        <w:t xml:space="preserve">Vitamin B12 was only available for NHANES 2011-2014, and the analysis was limited to NHANES 2011-2014. </w:t>
      </w:r>
    </w:p>
    <w:p w14:paraId="4C74A0B5" w14:textId="0C1D9446" w:rsidR="00D30E18" w:rsidRPr="0081520C" w:rsidRDefault="00DE5DB2">
      <w:pPr>
        <w:rPr>
          <w:rFonts w:ascii="Times New Roman" w:hAnsi="Times New Roman" w:cs="Times New Roman"/>
          <w:b/>
        </w:rPr>
      </w:pPr>
      <w:r w:rsidRPr="0081520C">
        <w:rPr>
          <w:rFonts w:ascii="Times New Roman" w:hAnsi="Times New Roman" w:cs="Times New Roman"/>
          <w:b/>
        </w:rPr>
        <w:lastRenderedPageBreak/>
        <w:t>Supplementary Table 3.</w:t>
      </w:r>
      <w:r w:rsidR="00A76AC3" w:rsidRPr="0081520C">
        <w:rPr>
          <w:rFonts w:ascii="Times New Roman" w:hAnsi="Times New Roman" w:cs="Times New Roman"/>
          <w:b/>
        </w:rPr>
        <w:t xml:space="preserve"> Supplement stratified analysis for unmetabolized folic acid (UMFA</w:t>
      </w:r>
      <w:proofErr w:type="gramStart"/>
      <w:r w:rsidR="00A76AC3" w:rsidRPr="0081520C">
        <w:rPr>
          <w:rFonts w:ascii="Times New Roman" w:hAnsi="Times New Roman" w:cs="Times New Roman"/>
          <w:b/>
        </w:rPr>
        <w:t>).*</w:t>
      </w:r>
      <w:proofErr w:type="gram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59"/>
        <w:gridCol w:w="1450"/>
        <w:gridCol w:w="1650"/>
        <w:gridCol w:w="1072"/>
        <w:gridCol w:w="1527"/>
        <w:gridCol w:w="1484"/>
        <w:gridCol w:w="1450"/>
        <w:gridCol w:w="1072"/>
      </w:tblGrid>
      <w:tr w:rsidR="0081520C" w:rsidRPr="0081520C" w14:paraId="68D66A99" w14:textId="77777777" w:rsidTr="00DE5DB2">
        <w:tc>
          <w:tcPr>
            <w:tcW w:w="2694" w:type="dxa"/>
            <w:vMerge w:val="restart"/>
            <w:tcBorders>
              <w:top w:val="single" w:sz="4" w:space="0" w:color="auto"/>
            </w:tcBorders>
            <w:vAlign w:val="center"/>
          </w:tcPr>
          <w:p w14:paraId="104BB306" w14:textId="7FD68401" w:rsidR="00DE5DB2" w:rsidRPr="0081520C" w:rsidRDefault="00DE5DB2" w:rsidP="00DE5DB2">
            <w:pPr>
              <w:rPr>
                <w:rFonts w:ascii="Times New Roman" w:hAnsi="Times New Roman" w:cs="Times New Roman"/>
                <w:b/>
                <w:bCs/>
                <w:sz w:val="20"/>
                <w:szCs w:val="20"/>
              </w:rPr>
            </w:pPr>
            <w:r w:rsidRPr="0081520C">
              <w:rPr>
                <w:rFonts w:ascii="Times New Roman" w:eastAsia="等线" w:hAnsi="Times New Roman" w:cs="Times New Roman"/>
                <w:b/>
                <w:bCs/>
                <w:sz w:val="20"/>
                <w:szCs w:val="20"/>
                <w:lang w:eastAsia="zh-CN"/>
              </w:rPr>
              <w:t>S</w:t>
            </w:r>
            <w:r w:rsidRPr="0081520C">
              <w:rPr>
                <w:rFonts w:ascii="Times New Roman" w:eastAsia="等线" w:hAnsi="Times New Roman" w:cs="Times New Roman" w:hint="eastAsia"/>
                <w:b/>
                <w:bCs/>
                <w:sz w:val="20"/>
                <w:szCs w:val="20"/>
                <w:lang w:eastAsia="zh-CN"/>
              </w:rPr>
              <w:t>ub</w:t>
            </w:r>
            <w:r w:rsidRPr="0081520C">
              <w:rPr>
                <w:rFonts w:ascii="Times New Roman" w:eastAsia="等线" w:hAnsi="Times New Roman" w:cs="Times New Roman"/>
                <w:b/>
                <w:bCs/>
                <w:sz w:val="20"/>
                <w:szCs w:val="20"/>
              </w:rPr>
              <w:t>group</w:t>
            </w:r>
          </w:p>
        </w:tc>
        <w:tc>
          <w:tcPr>
            <w:tcW w:w="5731" w:type="dxa"/>
            <w:gridSpan w:val="4"/>
            <w:tcBorders>
              <w:top w:val="single" w:sz="4" w:space="0" w:color="auto"/>
              <w:bottom w:val="single" w:sz="4" w:space="0" w:color="auto"/>
            </w:tcBorders>
          </w:tcPr>
          <w:p w14:paraId="3160FE8D" w14:textId="373F00C8" w:rsidR="00DE5DB2" w:rsidRPr="0081520C" w:rsidRDefault="00DE5DB2" w:rsidP="00DE5DB2">
            <w:pPr>
              <w:jc w:val="center"/>
              <w:rPr>
                <w:rFonts w:ascii="Times New Roman" w:hAnsi="Times New Roman" w:cs="Times New Roman"/>
                <w:sz w:val="20"/>
                <w:szCs w:val="20"/>
              </w:rPr>
            </w:pPr>
            <w:r w:rsidRPr="0081520C">
              <w:rPr>
                <w:rFonts w:ascii="Times New Roman" w:hAnsi="Times New Roman" w:cs="Times New Roman" w:hint="eastAsia"/>
                <w:b/>
                <w:bCs/>
                <w:sz w:val="20"/>
                <w:szCs w:val="20"/>
              </w:rPr>
              <w:t>Reduced eGFR</w:t>
            </w:r>
          </w:p>
        </w:tc>
        <w:tc>
          <w:tcPr>
            <w:tcW w:w="5533" w:type="dxa"/>
            <w:gridSpan w:val="4"/>
            <w:tcBorders>
              <w:top w:val="single" w:sz="4" w:space="0" w:color="auto"/>
              <w:bottom w:val="single" w:sz="4" w:space="0" w:color="auto"/>
            </w:tcBorders>
          </w:tcPr>
          <w:p w14:paraId="6B564D0A" w14:textId="070DB9C6" w:rsidR="00DE5DB2" w:rsidRPr="0081520C" w:rsidRDefault="00DE5DB2" w:rsidP="00DE5DB2">
            <w:pPr>
              <w:jc w:val="center"/>
              <w:rPr>
                <w:rFonts w:ascii="Times New Roman" w:hAnsi="Times New Roman" w:cs="Times New Roman"/>
                <w:sz w:val="20"/>
                <w:szCs w:val="20"/>
              </w:rPr>
            </w:pPr>
            <w:r w:rsidRPr="0081520C">
              <w:rPr>
                <w:rFonts w:ascii="Times New Roman" w:hAnsi="Times New Roman" w:cs="Times New Roman" w:hint="eastAsia"/>
                <w:b/>
                <w:bCs/>
                <w:sz w:val="20"/>
                <w:szCs w:val="20"/>
              </w:rPr>
              <w:t>Macroalbuminuria</w:t>
            </w:r>
          </w:p>
        </w:tc>
      </w:tr>
      <w:tr w:rsidR="0081520C" w:rsidRPr="0081520C" w14:paraId="56B23BEA" w14:textId="77777777" w:rsidTr="00DE5DB2">
        <w:tc>
          <w:tcPr>
            <w:tcW w:w="2694" w:type="dxa"/>
            <w:vMerge/>
            <w:tcBorders>
              <w:bottom w:val="single" w:sz="4" w:space="0" w:color="auto"/>
            </w:tcBorders>
            <w:vAlign w:val="center"/>
          </w:tcPr>
          <w:p w14:paraId="560F7230" w14:textId="5AFEC754" w:rsidR="00DE5DB2" w:rsidRPr="0081520C" w:rsidRDefault="00DE5DB2" w:rsidP="00DE5DB2">
            <w:pPr>
              <w:rPr>
                <w:rFonts w:ascii="Times New Roman" w:hAnsi="Times New Roman" w:cs="Times New Roman"/>
                <w:b/>
                <w:bCs/>
                <w:sz w:val="20"/>
                <w:szCs w:val="20"/>
                <w:lang w:eastAsia="zh-CN"/>
              </w:rPr>
            </w:pPr>
          </w:p>
        </w:tc>
        <w:tc>
          <w:tcPr>
            <w:tcW w:w="1559" w:type="dxa"/>
            <w:tcBorders>
              <w:top w:val="single" w:sz="4" w:space="0" w:color="auto"/>
              <w:bottom w:val="single" w:sz="4" w:space="0" w:color="auto"/>
            </w:tcBorders>
          </w:tcPr>
          <w:p w14:paraId="299C8790" w14:textId="77777777" w:rsidR="00DE5DB2" w:rsidRPr="0081520C" w:rsidRDefault="00DE5DB2" w:rsidP="00DE5DB2">
            <w:pPr>
              <w:widowControl/>
              <w:jc w:val="left"/>
              <w:rPr>
                <w:rFonts w:ascii="Times New Roman" w:hAnsi="Times New Roman" w:cs="Times New Roman"/>
                <w:sz w:val="20"/>
                <w:szCs w:val="20"/>
              </w:rPr>
            </w:pPr>
            <w:r w:rsidRPr="0081520C">
              <w:rPr>
                <w:rFonts w:ascii="Times New Roman" w:hAnsi="Times New Roman" w:cs="Times New Roman" w:hint="eastAsia"/>
                <w:sz w:val="20"/>
                <w:szCs w:val="20"/>
              </w:rPr>
              <w:t>Q1</w:t>
            </w:r>
          </w:p>
          <w:p w14:paraId="750956E8"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Prevalence (%)</w:t>
            </w:r>
          </w:p>
        </w:tc>
        <w:tc>
          <w:tcPr>
            <w:tcW w:w="1450" w:type="dxa"/>
            <w:tcBorders>
              <w:top w:val="single" w:sz="4" w:space="0" w:color="auto"/>
              <w:bottom w:val="single" w:sz="4" w:space="0" w:color="auto"/>
            </w:tcBorders>
          </w:tcPr>
          <w:p w14:paraId="0257F9F2" w14:textId="77777777" w:rsidR="00DE5DB2" w:rsidRPr="0081520C" w:rsidRDefault="00DE5DB2" w:rsidP="00DE5DB2">
            <w:pPr>
              <w:widowControl/>
              <w:jc w:val="left"/>
              <w:rPr>
                <w:rFonts w:ascii="Times New Roman" w:hAnsi="Times New Roman" w:cs="Times New Roman"/>
                <w:sz w:val="20"/>
                <w:szCs w:val="20"/>
              </w:rPr>
            </w:pPr>
            <w:r w:rsidRPr="0081520C">
              <w:rPr>
                <w:rFonts w:ascii="Times New Roman" w:hAnsi="Times New Roman" w:cs="Times New Roman" w:hint="eastAsia"/>
                <w:sz w:val="20"/>
                <w:szCs w:val="20"/>
              </w:rPr>
              <w:t>Q</w:t>
            </w:r>
            <w:r w:rsidRPr="0081520C">
              <w:rPr>
                <w:rFonts w:ascii="Times New Roman" w:hAnsi="Times New Roman" w:cs="Times New Roman"/>
                <w:sz w:val="20"/>
                <w:szCs w:val="20"/>
              </w:rPr>
              <w:t>2</w:t>
            </w:r>
            <w:r w:rsidRPr="0081520C">
              <w:rPr>
                <w:rFonts w:ascii="Times New Roman" w:hAnsi="Times New Roman" w:cs="Times New Roman" w:hint="eastAsia"/>
                <w:sz w:val="20"/>
                <w:szCs w:val="20"/>
              </w:rPr>
              <w:t>-4</w:t>
            </w:r>
          </w:p>
          <w:p w14:paraId="041C6F8A"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Prevalence (%)</w:t>
            </w:r>
          </w:p>
        </w:tc>
        <w:tc>
          <w:tcPr>
            <w:tcW w:w="1650" w:type="dxa"/>
            <w:tcBorders>
              <w:top w:val="single" w:sz="4" w:space="0" w:color="auto"/>
              <w:bottom w:val="single" w:sz="4" w:space="0" w:color="auto"/>
            </w:tcBorders>
            <w:vAlign w:val="center"/>
          </w:tcPr>
          <w:p w14:paraId="51EFC492" w14:textId="77777777" w:rsidR="00DE5DB2" w:rsidRPr="0081520C" w:rsidRDefault="00DE5DB2" w:rsidP="00DE5DB2">
            <w:pPr>
              <w:widowControl/>
              <w:jc w:val="left"/>
              <w:rPr>
                <w:rFonts w:ascii="Times New Roman" w:hAnsi="Times New Roman" w:cs="Times New Roman"/>
                <w:sz w:val="20"/>
                <w:szCs w:val="20"/>
              </w:rPr>
            </w:pPr>
            <w:r w:rsidRPr="0081520C">
              <w:rPr>
                <w:rFonts w:ascii="Times New Roman" w:hAnsi="Times New Roman" w:cs="Times New Roman" w:hint="eastAsia"/>
                <w:sz w:val="20"/>
                <w:szCs w:val="20"/>
              </w:rPr>
              <w:t>Q</w:t>
            </w:r>
            <w:r w:rsidRPr="0081520C">
              <w:rPr>
                <w:rFonts w:ascii="Times New Roman" w:hAnsi="Times New Roman" w:cs="Times New Roman"/>
                <w:sz w:val="20"/>
                <w:szCs w:val="20"/>
              </w:rPr>
              <w:t>2</w:t>
            </w:r>
            <w:r w:rsidRPr="0081520C">
              <w:rPr>
                <w:rFonts w:ascii="Times New Roman" w:hAnsi="Times New Roman" w:cs="Times New Roman" w:hint="eastAsia"/>
                <w:sz w:val="20"/>
                <w:szCs w:val="20"/>
              </w:rPr>
              <w:t xml:space="preserve">-4 </w:t>
            </w:r>
            <w:r w:rsidRPr="0081520C">
              <w:rPr>
                <w:rFonts w:ascii="Times New Roman" w:hAnsi="Times New Roman" w:cs="Times New Roman"/>
                <w:sz w:val="20"/>
                <w:szCs w:val="20"/>
              </w:rPr>
              <w:t xml:space="preserve">vs </w:t>
            </w:r>
            <w:r w:rsidRPr="0081520C">
              <w:rPr>
                <w:rFonts w:ascii="Times New Roman" w:hAnsi="Times New Roman" w:cs="Times New Roman" w:hint="eastAsia"/>
                <w:sz w:val="20"/>
                <w:szCs w:val="20"/>
              </w:rPr>
              <w:t>Q1</w:t>
            </w:r>
          </w:p>
          <w:p w14:paraId="7654F1CA" w14:textId="6A6EA92F" w:rsidR="00DE5DB2" w:rsidRPr="0081520C" w:rsidRDefault="000E0389" w:rsidP="00DE5DB2">
            <w:pPr>
              <w:rPr>
                <w:rFonts w:ascii="Times New Roman" w:hAnsi="Times New Roman" w:cs="Times New Roman"/>
                <w:b/>
              </w:rPr>
            </w:pPr>
            <w:r w:rsidRPr="0081520C">
              <w:rPr>
                <w:rFonts w:ascii="Times New Roman" w:hAnsi="Times New Roman" w:cs="Times New Roman"/>
                <w:sz w:val="20"/>
                <w:szCs w:val="20"/>
              </w:rPr>
              <w:t>O</w:t>
            </w:r>
            <w:r w:rsidRPr="0081520C">
              <w:rPr>
                <w:rFonts w:ascii="Times New Roman" w:hAnsi="Times New Roman" w:cs="Times New Roman" w:hint="eastAsia"/>
                <w:sz w:val="20"/>
                <w:szCs w:val="20"/>
              </w:rPr>
              <w:t>R</w:t>
            </w:r>
            <w:r w:rsidRPr="0081520C">
              <w:rPr>
                <w:rFonts w:ascii="Times New Roman" w:hAnsi="Times New Roman" w:cs="Times New Roman"/>
                <w:sz w:val="20"/>
                <w:szCs w:val="20"/>
              </w:rPr>
              <w:t xml:space="preserve"> </w:t>
            </w:r>
            <w:r w:rsidR="00DE5DB2" w:rsidRPr="0081520C">
              <w:rPr>
                <w:rFonts w:ascii="Times New Roman" w:hAnsi="Times New Roman" w:cs="Times New Roman" w:hint="eastAsia"/>
                <w:sz w:val="20"/>
                <w:szCs w:val="20"/>
              </w:rPr>
              <w:t>(95%CI)</w:t>
            </w:r>
          </w:p>
        </w:tc>
        <w:tc>
          <w:tcPr>
            <w:tcW w:w="1072" w:type="dxa"/>
            <w:tcBorders>
              <w:top w:val="single" w:sz="4" w:space="0" w:color="auto"/>
              <w:bottom w:val="single" w:sz="4" w:space="0" w:color="auto"/>
            </w:tcBorders>
          </w:tcPr>
          <w:p w14:paraId="33CCBE5B" w14:textId="77777777" w:rsidR="00DE5DB2" w:rsidRPr="0081520C" w:rsidRDefault="00DE5DB2" w:rsidP="00DE5DB2">
            <w:pPr>
              <w:rPr>
                <w:rFonts w:ascii="Times New Roman" w:hAnsi="Times New Roman" w:cs="Times New Roman"/>
                <w:b/>
              </w:rPr>
            </w:pPr>
            <w:r w:rsidRPr="0081520C">
              <w:rPr>
                <w:rFonts w:ascii="Times New Roman" w:hAnsi="Times New Roman" w:cs="Times New Roman"/>
                <w:i/>
                <w:iCs/>
                <w:sz w:val="20"/>
                <w:szCs w:val="20"/>
              </w:rPr>
              <w:t>P</w:t>
            </w:r>
            <w:r w:rsidRPr="0081520C">
              <w:rPr>
                <w:rFonts w:ascii="Times New Roman" w:hAnsi="Times New Roman" w:cs="Times New Roman" w:hint="eastAsia"/>
                <w:sz w:val="20"/>
                <w:szCs w:val="20"/>
              </w:rPr>
              <w:t>-interaction</w:t>
            </w:r>
          </w:p>
        </w:tc>
        <w:tc>
          <w:tcPr>
            <w:tcW w:w="1527" w:type="dxa"/>
            <w:tcBorders>
              <w:top w:val="single" w:sz="4" w:space="0" w:color="auto"/>
              <w:bottom w:val="single" w:sz="4" w:space="0" w:color="auto"/>
            </w:tcBorders>
          </w:tcPr>
          <w:p w14:paraId="50AF7928" w14:textId="77777777" w:rsidR="00DE5DB2" w:rsidRPr="0081520C" w:rsidRDefault="00DE5DB2" w:rsidP="00DE5DB2">
            <w:pPr>
              <w:widowControl/>
              <w:jc w:val="left"/>
              <w:rPr>
                <w:rFonts w:ascii="Times New Roman" w:hAnsi="Times New Roman" w:cs="Times New Roman"/>
                <w:sz w:val="20"/>
                <w:szCs w:val="20"/>
              </w:rPr>
            </w:pPr>
            <w:r w:rsidRPr="0081520C">
              <w:rPr>
                <w:rFonts w:ascii="Times New Roman" w:hAnsi="Times New Roman" w:cs="Times New Roman" w:hint="eastAsia"/>
                <w:sz w:val="20"/>
                <w:szCs w:val="20"/>
              </w:rPr>
              <w:t>Q1</w:t>
            </w:r>
            <w:r w:rsidRPr="0081520C">
              <w:rPr>
                <w:rFonts w:ascii="Times New Roman" w:hAnsi="Times New Roman" w:cs="Times New Roman"/>
                <w:sz w:val="20"/>
                <w:szCs w:val="20"/>
              </w:rPr>
              <w:t>-3</w:t>
            </w:r>
          </w:p>
          <w:p w14:paraId="76C7D409"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Prevalence (%)</w:t>
            </w:r>
          </w:p>
        </w:tc>
        <w:tc>
          <w:tcPr>
            <w:tcW w:w="1484" w:type="dxa"/>
            <w:tcBorders>
              <w:top w:val="single" w:sz="4" w:space="0" w:color="auto"/>
              <w:bottom w:val="single" w:sz="4" w:space="0" w:color="auto"/>
            </w:tcBorders>
          </w:tcPr>
          <w:p w14:paraId="6B1E5BAC" w14:textId="77777777" w:rsidR="00DE5DB2" w:rsidRPr="0081520C" w:rsidRDefault="00DE5DB2" w:rsidP="00DE5DB2">
            <w:pPr>
              <w:widowControl/>
              <w:jc w:val="left"/>
              <w:rPr>
                <w:rFonts w:ascii="Times New Roman" w:hAnsi="Times New Roman" w:cs="Times New Roman"/>
                <w:sz w:val="20"/>
                <w:szCs w:val="20"/>
              </w:rPr>
            </w:pPr>
            <w:r w:rsidRPr="0081520C">
              <w:rPr>
                <w:rFonts w:ascii="Times New Roman" w:hAnsi="Times New Roman" w:cs="Times New Roman" w:hint="eastAsia"/>
                <w:sz w:val="20"/>
                <w:szCs w:val="20"/>
              </w:rPr>
              <w:t>Q</w:t>
            </w:r>
            <w:r w:rsidRPr="0081520C">
              <w:rPr>
                <w:rFonts w:ascii="Times New Roman" w:hAnsi="Times New Roman" w:cs="Times New Roman"/>
                <w:sz w:val="20"/>
                <w:szCs w:val="20"/>
              </w:rPr>
              <w:t>2</w:t>
            </w:r>
          </w:p>
          <w:p w14:paraId="06AFBFD0"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Prevalence (%)</w:t>
            </w:r>
          </w:p>
        </w:tc>
        <w:tc>
          <w:tcPr>
            <w:tcW w:w="1450" w:type="dxa"/>
            <w:tcBorders>
              <w:top w:val="single" w:sz="4" w:space="0" w:color="auto"/>
              <w:bottom w:val="single" w:sz="4" w:space="0" w:color="auto"/>
            </w:tcBorders>
            <w:vAlign w:val="center"/>
          </w:tcPr>
          <w:p w14:paraId="1F5E3873" w14:textId="77777777" w:rsidR="00DE5DB2" w:rsidRPr="0081520C" w:rsidRDefault="00DE5DB2" w:rsidP="00DE5DB2">
            <w:pPr>
              <w:widowControl/>
              <w:jc w:val="left"/>
              <w:rPr>
                <w:rFonts w:ascii="Times New Roman" w:hAnsi="Times New Roman" w:cs="Times New Roman"/>
                <w:sz w:val="20"/>
                <w:szCs w:val="20"/>
              </w:rPr>
            </w:pPr>
            <w:r w:rsidRPr="0081520C">
              <w:rPr>
                <w:rFonts w:ascii="Times New Roman" w:hAnsi="Times New Roman" w:cs="Times New Roman" w:hint="eastAsia"/>
                <w:sz w:val="20"/>
                <w:szCs w:val="20"/>
              </w:rPr>
              <w:t>Q</w:t>
            </w:r>
            <w:r w:rsidRPr="0081520C">
              <w:rPr>
                <w:rFonts w:ascii="Times New Roman" w:hAnsi="Times New Roman" w:cs="Times New Roman"/>
                <w:sz w:val="20"/>
                <w:szCs w:val="20"/>
              </w:rPr>
              <w:t>4</w:t>
            </w:r>
            <w:r w:rsidRPr="0081520C">
              <w:rPr>
                <w:rFonts w:ascii="Times New Roman" w:hAnsi="Times New Roman" w:cs="Times New Roman" w:hint="eastAsia"/>
                <w:sz w:val="20"/>
                <w:szCs w:val="20"/>
              </w:rPr>
              <w:t xml:space="preserve"> </w:t>
            </w:r>
            <w:r w:rsidRPr="0081520C">
              <w:rPr>
                <w:rFonts w:ascii="Times New Roman" w:hAnsi="Times New Roman" w:cs="Times New Roman"/>
                <w:sz w:val="20"/>
                <w:szCs w:val="20"/>
              </w:rPr>
              <w:t xml:space="preserve">vs </w:t>
            </w:r>
            <w:r w:rsidRPr="0081520C">
              <w:rPr>
                <w:rFonts w:ascii="Times New Roman" w:hAnsi="Times New Roman" w:cs="Times New Roman" w:hint="eastAsia"/>
                <w:sz w:val="20"/>
                <w:szCs w:val="20"/>
              </w:rPr>
              <w:t>Q</w:t>
            </w:r>
            <w:r w:rsidRPr="0081520C">
              <w:rPr>
                <w:rFonts w:ascii="Times New Roman" w:hAnsi="Times New Roman" w:cs="Times New Roman"/>
                <w:sz w:val="20"/>
                <w:szCs w:val="20"/>
              </w:rPr>
              <w:t>1-3</w:t>
            </w:r>
          </w:p>
          <w:p w14:paraId="7CA85BDB" w14:textId="325D5800" w:rsidR="00DE5DB2" w:rsidRPr="0081520C" w:rsidRDefault="000E0389" w:rsidP="00DE5DB2">
            <w:pPr>
              <w:rPr>
                <w:rFonts w:ascii="Times New Roman" w:hAnsi="Times New Roman" w:cs="Times New Roman"/>
                <w:b/>
              </w:rPr>
            </w:pPr>
            <w:r w:rsidRPr="0081520C">
              <w:rPr>
                <w:rFonts w:ascii="Times New Roman" w:hAnsi="Times New Roman" w:cs="Times New Roman"/>
                <w:sz w:val="20"/>
                <w:szCs w:val="20"/>
              </w:rPr>
              <w:t>O</w:t>
            </w:r>
            <w:r w:rsidRPr="0081520C">
              <w:rPr>
                <w:rFonts w:ascii="Times New Roman" w:hAnsi="Times New Roman" w:cs="Times New Roman" w:hint="eastAsia"/>
                <w:sz w:val="20"/>
                <w:szCs w:val="20"/>
              </w:rPr>
              <w:t>R</w:t>
            </w:r>
            <w:r w:rsidRPr="0081520C">
              <w:rPr>
                <w:rFonts w:ascii="Times New Roman" w:hAnsi="Times New Roman" w:cs="Times New Roman"/>
                <w:sz w:val="20"/>
                <w:szCs w:val="20"/>
              </w:rPr>
              <w:t xml:space="preserve"> </w:t>
            </w:r>
            <w:r w:rsidR="00DE5DB2" w:rsidRPr="0081520C">
              <w:rPr>
                <w:rFonts w:ascii="Times New Roman" w:hAnsi="Times New Roman" w:cs="Times New Roman" w:hint="eastAsia"/>
                <w:sz w:val="20"/>
                <w:szCs w:val="20"/>
              </w:rPr>
              <w:t>(95%CI)</w:t>
            </w:r>
          </w:p>
        </w:tc>
        <w:tc>
          <w:tcPr>
            <w:tcW w:w="1072" w:type="dxa"/>
            <w:tcBorders>
              <w:top w:val="single" w:sz="4" w:space="0" w:color="auto"/>
              <w:bottom w:val="single" w:sz="4" w:space="0" w:color="auto"/>
            </w:tcBorders>
          </w:tcPr>
          <w:p w14:paraId="61D8D6B8" w14:textId="77777777" w:rsidR="00DE5DB2" w:rsidRPr="0081520C" w:rsidRDefault="00DE5DB2" w:rsidP="00DE5DB2">
            <w:pPr>
              <w:rPr>
                <w:rFonts w:ascii="Times New Roman" w:hAnsi="Times New Roman" w:cs="Times New Roman"/>
                <w:b/>
              </w:rPr>
            </w:pPr>
            <w:r w:rsidRPr="0081520C">
              <w:rPr>
                <w:rFonts w:ascii="Times New Roman" w:hAnsi="Times New Roman" w:cs="Times New Roman"/>
                <w:i/>
                <w:iCs/>
                <w:sz w:val="20"/>
                <w:szCs w:val="20"/>
              </w:rPr>
              <w:t>P</w:t>
            </w:r>
            <w:r w:rsidRPr="0081520C">
              <w:rPr>
                <w:rFonts w:ascii="Times New Roman" w:hAnsi="Times New Roman" w:cs="Times New Roman" w:hint="eastAsia"/>
                <w:sz w:val="20"/>
                <w:szCs w:val="20"/>
              </w:rPr>
              <w:t>-interaction</w:t>
            </w:r>
          </w:p>
        </w:tc>
      </w:tr>
      <w:tr w:rsidR="0081520C" w:rsidRPr="0081520C" w14:paraId="3691313B" w14:textId="77777777" w:rsidTr="00DE5DB2">
        <w:tc>
          <w:tcPr>
            <w:tcW w:w="2694" w:type="dxa"/>
            <w:tcBorders>
              <w:top w:val="single" w:sz="4" w:space="0" w:color="auto"/>
            </w:tcBorders>
          </w:tcPr>
          <w:p w14:paraId="0EB16F81" w14:textId="77777777" w:rsidR="00DE5DB2" w:rsidRPr="0081520C" w:rsidRDefault="00DE5DB2" w:rsidP="00DE5DB2">
            <w:pPr>
              <w:rPr>
                <w:rFonts w:ascii="Times New Roman" w:hAnsi="Times New Roman" w:cs="Times New Roman"/>
                <w:sz w:val="20"/>
                <w:szCs w:val="20"/>
              </w:rPr>
            </w:pPr>
            <w:r w:rsidRPr="0081520C">
              <w:rPr>
                <w:rFonts w:ascii="Times New Roman" w:hAnsi="Times New Roman" w:cs="Times New Roman" w:hint="eastAsia"/>
                <w:sz w:val="20"/>
                <w:szCs w:val="20"/>
              </w:rPr>
              <w:t xml:space="preserve">Vitamin B12, </w:t>
            </w:r>
            <w:proofErr w:type="spellStart"/>
            <w:r w:rsidRPr="0081520C">
              <w:rPr>
                <w:rFonts w:ascii="Times New Roman" w:hAnsi="Times New Roman" w:cs="Times New Roman" w:hint="eastAsia"/>
                <w:sz w:val="20"/>
                <w:szCs w:val="20"/>
              </w:rPr>
              <w:t>pmol</w:t>
            </w:r>
            <w:proofErr w:type="spellEnd"/>
            <w:r w:rsidRPr="0081520C">
              <w:rPr>
                <w:rFonts w:ascii="Times New Roman" w:hAnsi="Times New Roman" w:cs="Times New Roman" w:hint="eastAsia"/>
                <w:sz w:val="20"/>
                <w:szCs w:val="20"/>
              </w:rPr>
              <w:t>/L</w:t>
            </w:r>
          </w:p>
        </w:tc>
        <w:tc>
          <w:tcPr>
            <w:tcW w:w="1559" w:type="dxa"/>
            <w:tcBorders>
              <w:top w:val="single" w:sz="4" w:space="0" w:color="auto"/>
            </w:tcBorders>
          </w:tcPr>
          <w:p w14:paraId="480F6621" w14:textId="77777777" w:rsidR="00DE5DB2" w:rsidRPr="0081520C" w:rsidRDefault="00DE5DB2" w:rsidP="00DE5DB2">
            <w:pPr>
              <w:rPr>
                <w:rFonts w:ascii="Times New Roman" w:hAnsi="Times New Roman" w:cs="Times New Roman"/>
                <w:b/>
              </w:rPr>
            </w:pPr>
          </w:p>
        </w:tc>
        <w:tc>
          <w:tcPr>
            <w:tcW w:w="1450" w:type="dxa"/>
            <w:tcBorders>
              <w:top w:val="single" w:sz="4" w:space="0" w:color="auto"/>
            </w:tcBorders>
          </w:tcPr>
          <w:p w14:paraId="11CDD7A8" w14:textId="77777777" w:rsidR="00DE5DB2" w:rsidRPr="0081520C" w:rsidRDefault="00DE5DB2" w:rsidP="00DE5DB2">
            <w:pPr>
              <w:rPr>
                <w:rFonts w:ascii="Times New Roman" w:hAnsi="Times New Roman" w:cs="Times New Roman"/>
                <w:b/>
              </w:rPr>
            </w:pPr>
          </w:p>
        </w:tc>
        <w:tc>
          <w:tcPr>
            <w:tcW w:w="1650" w:type="dxa"/>
            <w:tcBorders>
              <w:top w:val="single" w:sz="4" w:space="0" w:color="auto"/>
            </w:tcBorders>
          </w:tcPr>
          <w:p w14:paraId="20D70F71" w14:textId="77777777" w:rsidR="00DE5DB2" w:rsidRPr="0081520C" w:rsidRDefault="00DE5DB2" w:rsidP="00DE5DB2">
            <w:pPr>
              <w:rPr>
                <w:rFonts w:ascii="Times New Roman" w:hAnsi="Times New Roman" w:cs="Times New Roman"/>
                <w:b/>
              </w:rPr>
            </w:pPr>
          </w:p>
        </w:tc>
        <w:tc>
          <w:tcPr>
            <w:tcW w:w="1072" w:type="dxa"/>
            <w:tcBorders>
              <w:top w:val="single" w:sz="4" w:space="0" w:color="auto"/>
            </w:tcBorders>
            <w:vAlign w:val="center"/>
          </w:tcPr>
          <w:p w14:paraId="7578197F"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0.255</w:t>
            </w:r>
          </w:p>
        </w:tc>
        <w:tc>
          <w:tcPr>
            <w:tcW w:w="1527" w:type="dxa"/>
            <w:tcBorders>
              <w:top w:val="single" w:sz="4" w:space="0" w:color="auto"/>
            </w:tcBorders>
          </w:tcPr>
          <w:p w14:paraId="1B7706DD" w14:textId="77777777" w:rsidR="00DE5DB2" w:rsidRPr="0081520C" w:rsidRDefault="00DE5DB2" w:rsidP="00DE5DB2">
            <w:pPr>
              <w:rPr>
                <w:rFonts w:ascii="Times New Roman" w:hAnsi="Times New Roman" w:cs="Times New Roman"/>
                <w:b/>
              </w:rPr>
            </w:pPr>
          </w:p>
        </w:tc>
        <w:tc>
          <w:tcPr>
            <w:tcW w:w="1484" w:type="dxa"/>
            <w:tcBorders>
              <w:top w:val="single" w:sz="4" w:space="0" w:color="auto"/>
            </w:tcBorders>
          </w:tcPr>
          <w:p w14:paraId="404F0B26" w14:textId="77777777" w:rsidR="00DE5DB2" w:rsidRPr="0081520C" w:rsidRDefault="00DE5DB2" w:rsidP="00DE5DB2">
            <w:pPr>
              <w:rPr>
                <w:rFonts w:ascii="Times New Roman" w:hAnsi="Times New Roman" w:cs="Times New Roman"/>
                <w:b/>
              </w:rPr>
            </w:pPr>
          </w:p>
        </w:tc>
        <w:tc>
          <w:tcPr>
            <w:tcW w:w="1450" w:type="dxa"/>
            <w:tcBorders>
              <w:top w:val="single" w:sz="4" w:space="0" w:color="auto"/>
            </w:tcBorders>
          </w:tcPr>
          <w:p w14:paraId="336B99DB" w14:textId="77777777" w:rsidR="00DE5DB2" w:rsidRPr="0081520C" w:rsidRDefault="00DE5DB2" w:rsidP="00DE5DB2">
            <w:pPr>
              <w:rPr>
                <w:rFonts w:ascii="Times New Roman" w:hAnsi="Times New Roman" w:cs="Times New Roman"/>
                <w:b/>
              </w:rPr>
            </w:pPr>
          </w:p>
        </w:tc>
        <w:tc>
          <w:tcPr>
            <w:tcW w:w="1072" w:type="dxa"/>
            <w:tcBorders>
              <w:top w:val="single" w:sz="4" w:space="0" w:color="auto"/>
            </w:tcBorders>
            <w:vAlign w:val="center"/>
          </w:tcPr>
          <w:p w14:paraId="41FA335C" w14:textId="5ACAE8D6"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0.82</w:t>
            </w:r>
            <w:r w:rsidRPr="0081520C">
              <w:rPr>
                <w:rFonts w:ascii="Times New Roman" w:hAnsi="Times New Roman" w:cs="Times New Roman"/>
                <w:sz w:val="20"/>
                <w:szCs w:val="20"/>
              </w:rPr>
              <w:t>0</w:t>
            </w:r>
          </w:p>
        </w:tc>
      </w:tr>
      <w:tr w:rsidR="0081520C" w:rsidRPr="0081520C" w14:paraId="6AA66E9F" w14:textId="77777777" w:rsidTr="00DE5DB2">
        <w:tc>
          <w:tcPr>
            <w:tcW w:w="2694" w:type="dxa"/>
            <w:vAlign w:val="center"/>
          </w:tcPr>
          <w:p w14:paraId="7B1A71FB" w14:textId="025280F4" w:rsidR="00DE5DB2" w:rsidRPr="0081520C" w:rsidRDefault="00DE5DB2" w:rsidP="00DE5DB2">
            <w:pPr>
              <w:rPr>
                <w:rFonts w:ascii="Times New Roman" w:hAnsi="Times New Roman" w:cs="Times New Roman"/>
                <w:sz w:val="20"/>
                <w:szCs w:val="20"/>
              </w:rPr>
            </w:pPr>
            <w:r w:rsidRPr="0081520C">
              <w:rPr>
                <w:rFonts w:ascii="Times New Roman" w:hAnsi="Times New Roman" w:cs="Times New Roman" w:hint="eastAsia"/>
                <w:sz w:val="20"/>
                <w:szCs w:val="20"/>
              </w:rPr>
              <w:t xml:space="preserve">  &lt;248</w:t>
            </w:r>
          </w:p>
        </w:tc>
        <w:tc>
          <w:tcPr>
            <w:tcW w:w="1559" w:type="dxa"/>
            <w:vAlign w:val="center"/>
          </w:tcPr>
          <w:p w14:paraId="4093AA50"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12(3.1)</w:t>
            </w:r>
          </w:p>
        </w:tc>
        <w:tc>
          <w:tcPr>
            <w:tcW w:w="1450" w:type="dxa"/>
            <w:vAlign w:val="center"/>
          </w:tcPr>
          <w:p w14:paraId="7BF989EA"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114(7.8)</w:t>
            </w:r>
          </w:p>
        </w:tc>
        <w:tc>
          <w:tcPr>
            <w:tcW w:w="1650" w:type="dxa"/>
            <w:vAlign w:val="center"/>
          </w:tcPr>
          <w:p w14:paraId="2F2CC175"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1.33(0.46,3.82)</w:t>
            </w:r>
          </w:p>
        </w:tc>
        <w:tc>
          <w:tcPr>
            <w:tcW w:w="1072" w:type="dxa"/>
            <w:vAlign w:val="center"/>
          </w:tcPr>
          <w:p w14:paraId="63066B43" w14:textId="77777777" w:rsidR="00DE5DB2" w:rsidRPr="0081520C" w:rsidRDefault="00DE5DB2" w:rsidP="00DE5DB2">
            <w:pPr>
              <w:rPr>
                <w:rFonts w:ascii="Times New Roman" w:hAnsi="Times New Roman" w:cs="Times New Roman"/>
                <w:b/>
              </w:rPr>
            </w:pPr>
          </w:p>
        </w:tc>
        <w:tc>
          <w:tcPr>
            <w:tcW w:w="1527" w:type="dxa"/>
            <w:vAlign w:val="center"/>
          </w:tcPr>
          <w:p w14:paraId="084DC74E"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3(1.4)</w:t>
            </w:r>
          </w:p>
        </w:tc>
        <w:tc>
          <w:tcPr>
            <w:tcW w:w="1484" w:type="dxa"/>
            <w:vAlign w:val="center"/>
          </w:tcPr>
          <w:p w14:paraId="2AE3A645"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22(1.4)</w:t>
            </w:r>
          </w:p>
        </w:tc>
        <w:tc>
          <w:tcPr>
            <w:tcW w:w="1450" w:type="dxa"/>
            <w:vAlign w:val="center"/>
          </w:tcPr>
          <w:p w14:paraId="7A6E81F9"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0.93(0.55,1.59)</w:t>
            </w:r>
          </w:p>
        </w:tc>
        <w:tc>
          <w:tcPr>
            <w:tcW w:w="1072" w:type="dxa"/>
          </w:tcPr>
          <w:p w14:paraId="7C7D36A6" w14:textId="77777777" w:rsidR="00DE5DB2" w:rsidRPr="0081520C" w:rsidRDefault="00DE5DB2" w:rsidP="00DE5DB2">
            <w:pPr>
              <w:rPr>
                <w:rFonts w:ascii="Times New Roman" w:hAnsi="Times New Roman" w:cs="Times New Roman"/>
                <w:b/>
              </w:rPr>
            </w:pPr>
          </w:p>
        </w:tc>
      </w:tr>
      <w:tr w:rsidR="0081520C" w:rsidRPr="0081520C" w14:paraId="6775D2E6" w14:textId="77777777" w:rsidTr="00DE5DB2">
        <w:tc>
          <w:tcPr>
            <w:tcW w:w="2694" w:type="dxa"/>
            <w:vAlign w:val="center"/>
          </w:tcPr>
          <w:p w14:paraId="0DEEAE65" w14:textId="04A6837C" w:rsidR="00DE5DB2" w:rsidRPr="0081520C" w:rsidRDefault="00DE5DB2" w:rsidP="00DE5DB2">
            <w:pPr>
              <w:rPr>
                <w:rFonts w:ascii="Times New Roman" w:hAnsi="Times New Roman" w:cs="Times New Roman"/>
                <w:sz w:val="20"/>
                <w:szCs w:val="20"/>
              </w:rPr>
            </w:pPr>
            <w:r w:rsidRPr="0081520C">
              <w:rPr>
                <w:rFonts w:ascii="Times New Roman" w:hAnsi="Times New Roman" w:cs="Times New Roman" w:hint="eastAsia"/>
                <w:sz w:val="20"/>
                <w:szCs w:val="20"/>
              </w:rPr>
              <w:t xml:space="preserve">  </w:t>
            </w:r>
            <w:r w:rsidRPr="0081520C">
              <w:rPr>
                <w:rFonts w:ascii="Times New Roman" w:hAnsi="Times New Roman" w:cs="Times New Roman" w:hint="eastAsia"/>
                <w:sz w:val="20"/>
                <w:szCs w:val="20"/>
              </w:rPr>
              <w:t>≥</w:t>
            </w:r>
            <w:r w:rsidRPr="0081520C">
              <w:rPr>
                <w:rFonts w:ascii="Times New Roman" w:hAnsi="Times New Roman" w:cs="Times New Roman" w:hint="eastAsia"/>
                <w:sz w:val="20"/>
                <w:szCs w:val="20"/>
              </w:rPr>
              <w:t>248</w:t>
            </w:r>
          </w:p>
        </w:tc>
        <w:tc>
          <w:tcPr>
            <w:tcW w:w="1559" w:type="dxa"/>
            <w:vAlign w:val="center"/>
          </w:tcPr>
          <w:p w14:paraId="18A509FF"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31(1.8)</w:t>
            </w:r>
          </w:p>
        </w:tc>
        <w:tc>
          <w:tcPr>
            <w:tcW w:w="1450" w:type="dxa"/>
            <w:vAlign w:val="center"/>
          </w:tcPr>
          <w:p w14:paraId="0E7D430C"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674(8.2)</w:t>
            </w:r>
          </w:p>
        </w:tc>
        <w:tc>
          <w:tcPr>
            <w:tcW w:w="1650" w:type="dxa"/>
            <w:vAlign w:val="center"/>
          </w:tcPr>
          <w:p w14:paraId="7681DACE"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2.34(1.26,4.37)</w:t>
            </w:r>
          </w:p>
        </w:tc>
        <w:tc>
          <w:tcPr>
            <w:tcW w:w="1072" w:type="dxa"/>
            <w:vAlign w:val="center"/>
          </w:tcPr>
          <w:p w14:paraId="6EB3FA8F" w14:textId="77777777" w:rsidR="00DE5DB2" w:rsidRPr="0081520C" w:rsidRDefault="00DE5DB2" w:rsidP="00DE5DB2">
            <w:pPr>
              <w:rPr>
                <w:rFonts w:ascii="Times New Roman" w:hAnsi="Times New Roman" w:cs="Times New Roman"/>
                <w:b/>
              </w:rPr>
            </w:pPr>
          </w:p>
        </w:tc>
        <w:tc>
          <w:tcPr>
            <w:tcW w:w="1527" w:type="dxa"/>
            <w:vAlign w:val="center"/>
          </w:tcPr>
          <w:p w14:paraId="09A0252E"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27(1.1)</w:t>
            </w:r>
          </w:p>
        </w:tc>
        <w:tc>
          <w:tcPr>
            <w:tcW w:w="1484" w:type="dxa"/>
            <w:vAlign w:val="center"/>
          </w:tcPr>
          <w:p w14:paraId="5FBF1878"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151(1.5)</w:t>
            </w:r>
          </w:p>
        </w:tc>
        <w:tc>
          <w:tcPr>
            <w:tcW w:w="1450" w:type="dxa"/>
            <w:vAlign w:val="center"/>
          </w:tcPr>
          <w:p w14:paraId="411AADBA"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0.98(0.81,1.18)</w:t>
            </w:r>
          </w:p>
        </w:tc>
        <w:tc>
          <w:tcPr>
            <w:tcW w:w="1072" w:type="dxa"/>
          </w:tcPr>
          <w:p w14:paraId="37879542" w14:textId="77777777" w:rsidR="00DE5DB2" w:rsidRPr="0081520C" w:rsidRDefault="00DE5DB2" w:rsidP="00DE5DB2">
            <w:pPr>
              <w:rPr>
                <w:rFonts w:ascii="Times New Roman" w:hAnsi="Times New Roman" w:cs="Times New Roman"/>
                <w:b/>
              </w:rPr>
            </w:pPr>
          </w:p>
        </w:tc>
      </w:tr>
      <w:tr w:rsidR="0081520C" w:rsidRPr="0081520C" w14:paraId="03C7699D" w14:textId="77777777" w:rsidTr="00DE5DB2">
        <w:tc>
          <w:tcPr>
            <w:tcW w:w="2694" w:type="dxa"/>
          </w:tcPr>
          <w:p w14:paraId="2E28BE29" w14:textId="4205CF5E" w:rsidR="00DE5DB2" w:rsidRPr="0081520C" w:rsidRDefault="00DE5DB2" w:rsidP="00DE5DB2">
            <w:pPr>
              <w:rPr>
                <w:rFonts w:ascii="Times New Roman" w:hAnsi="Times New Roman" w:cs="Times New Roman"/>
                <w:sz w:val="20"/>
                <w:szCs w:val="20"/>
              </w:rPr>
            </w:pPr>
            <w:r w:rsidRPr="0081520C">
              <w:rPr>
                <w:rFonts w:ascii="Times New Roman" w:hAnsi="Times New Roman" w:cs="Times New Roman"/>
                <w:sz w:val="20"/>
                <w:szCs w:val="20"/>
              </w:rPr>
              <w:t>Use of folic acid-containing supplements</w:t>
            </w:r>
          </w:p>
        </w:tc>
        <w:tc>
          <w:tcPr>
            <w:tcW w:w="1559" w:type="dxa"/>
          </w:tcPr>
          <w:p w14:paraId="6C14075B" w14:textId="77777777" w:rsidR="00DE5DB2" w:rsidRPr="0081520C" w:rsidRDefault="00DE5DB2" w:rsidP="00DE5DB2">
            <w:pPr>
              <w:rPr>
                <w:rFonts w:ascii="Times New Roman" w:hAnsi="Times New Roman" w:cs="Times New Roman"/>
                <w:b/>
              </w:rPr>
            </w:pPr>
          </w:p>
        </w:tc>
        <w:tc>
          <w:tcPr>
            <w:tcW w:w="1450" w:type="dxa"/>
          </w:tcPr>
          <w:p w14:paraId="576B0D71" w14:textId="77777777" w:rsidR="00DE5DB2" w:rsidRPr="0081520C" w:rsidRDefault="00DE5DB2" w:rsidP="00DE5DB2">
            <w:pPr>
              <w:rPr>
                <w:rFonts w:ascii="Times New Roman" w:hAnsi="Times New Roman" w:cs="Times New Roman"/>
                <w:b/>
              </w:rPr>
            </w:pPr>
          </w:p>
        </w:tc>
        <w:tc>
          <w:tcPr>
            <w:tcW w:w="1650" w:type="dxa"/>
          </w:tcPr>
          <w:p w14:paraId="40EF8ABB" w14:textId="77777777" w:rsidR="00DE5DB2" w:rsidRPr="0081520C" w:rsidRDefault="00DE5DB2" w:rsidP="00DE5DB2">
            <w:pPr>
              <w:rPr>
                <w:rFonts w:ascii="Times New Roman" w:hAnsi="Times New Roman" w:cs="Times New Roman"/>
                <w:b/>
              </w:rPr>
            </w:pPr>
          </w:p>
        </w:tc>
        <w:tc>
          <w:tcPr>
            <w:tcW w:w="1072" w:type="dxa"/>
          </w:tcPr>
          <w:p w14:paraId="40AA0A3D"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0.004</w:t>
            </w:r>
          </w:p>
        </w:tc>
        <w:tc>
          <w:tcPr>
            <w:tcW w:w="1527" w:type="dxa"/>
          </w:tcPr>
          <w:p w14:paraId="5657ABFD" w14:textId="77777777" w:rsidR="00DE5DB2" w:rsidRPr="0081520C" w:rsidRDefault="00DE5DB2" w:rsidP="00DE5DB2">
            <w:pPr>
              <w:rPr>
                <w:rFonts w:ascii="Times New Roman" w:hAnsi="Times New Roman" w:cs="Times New Roman"/>
                <w:b/>
              </w:rPr>
            </w:pPr>
          </w:p>
        </w:tc>
        <w:tc>
          <w:tcPr>
            <w:tcW w:w="1484" w:type="dxa"/>
          </w:tcPr>
          <w:p w14:paraId="7C6DDCFA" w14:textId="77777777" w:rsidR="00DE5DB2" w:rsidRPr="0081520C" w:rsidRDefault="00DE5DB2" w:rsidP="00DE5DB2">
            <w:pPr>
              <w:rPr>
                <w:rFonts w:ascii="Times New Roman" w:hAnsi="Times New Roman" w:cs="Times New Roman"/>
                <w:b/>
              </w:rPr>
            </w:pPr>
          </w:p>
        </w:tc>
        <w:tc>
          <w:tcPr>
            <w:tcW w:w="1450" w:type="dxa"/>
          </w:tcPr>
          <w:p w14:paraId="1DC35B62" w14:textId="77777777" w:rsidR="00DE5DB2" w:rsidRPr="0081520C" w:rsidRDefault="00DE5DB2" w:rsidP="00DE5DB2">
            <w:pPr>
              <w:rPr>
                <w:rFonts w:ascii="Times New Roman" w:hAnsi="Times New Roman" w:cs="Times New Roman"/>
                <w:b/>
              </w:rPr>
            </w:pPr>
          </w:p>
        </w:tc>
        <w:tc>
          <w:tcPr>
            <w:tcW w:w="1072" w:type="dxa"/>
            <w:vAlign w:val="center"/>
          </w:tcPr>
          <w:p w14:paraId="6A957C1E" w14:textId="35534DF5"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0.26</w:t>
            </w:r>
            <w:r w:rsidRPr="0081520C">
              <w:rPr>
                <w:rFonts w:ascii="Times New Roman" w:hAnsi="Times New Roman" w:cs="Times New Roman"/>
                <w:sz w:val="20"/>
                <w:szCs w:val="20"/>
              </w:rPr>
              <w:t>0</w:t>
            </w:r>
          </w:p>
        </w:tc>
      </w:tr>
      <w:tr w:rsidR="0081520C" w:rsidRPr="0081520C" w14:paraId="0D4C9CC2" w14:textId="77777777" w:rsidTr="00DE5DB2">
        <w:tc>
          <w:tcPr>
            <w:tcW w:w="2694" w:type="dxa"/>
            <w:vAlign w:val="center"/>
          </w:tcPr>
          <w:p w14:paraId="142B4FEE" w14:textId="233284B0" w:rsidR="00DE5DB2" w:rsidRPr="0081520C" w:rsidRDefault="00DE5DB2" w:rsidP="00DE5DB2">
            <w:pPr>
              <w:rPr>
                <w:rFonts w:ascii="Times New Roman" w:hAnsi="Times New Roman" w:cs="Times New Roman"/>
                <w:sz w:val="20"/>
                <w:szCs w:val="20"/>
              </w:rPr>
            </w:pPr>
            <w:r w:rsidRPr="0081520C">
              <w:rPr>
                <w:rFonts w:ascii="Times New Roman" w:hAnsi="Times New Roman" w:cs="Times New Roman" w:hint="eastAsia"/>
                <w:sz w:val="20"/>
                <w:szCs w:val="20"/>
              </w:rPr>
              <w:t xml:space="preserve">  No</w:t>
            </w:r>
          </w:p>
        </w:tc>
        <w:tc>
          <w:tcPr>
            <w:tcW w:w="1559" w:type="dxa"/>
            <w:vAlign w:val="center"/>
          </w:tcPr>
          <w:p w14:paraId="5CA61129"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92(2.2)</w:t>
            </w:r>
          </w:p>
        </w:tc>
        <w:tc>
          <w:tcPr>
            <w:tcW w:w="1450" w:type="dxa"/>
            <w:vAlign w:val="center"/>
          </w:tcPr>
          <w:p w14:paraId="69ED3878" w14:textId="6E231805"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791(7</w:t>
            </w:r>
            <w:r w:rsidRPr="0081520C">
              <w:rPr>
                <w:rFonts w:ascii="Times New Roman" w:hAnsi="Times New Roman" w:cs="Times New Roman"/>
                <w:sz w:val="20"/>
                <w:szCs w:val="20"/>
              </w:rPr>
              <w:t>.0</w:t>
            </w:r>
            <w:r w:rsidRPr="0081520C">
              <w:rPr>
                <w:rFonts w:ascii="Times New Roman" w:hAnsi="Times New Roman" w:cs="Times New Roman" w:hint="eastAsia"/>
                <w:sz w:val="20"/>
                <w:szCs w:val="20"/>
              </w:rPr>
              <w:t>)</w:t>
            </w:r>
          </w:p>
        </w:tc>
        <w:tc>
          <w:tcPr>
            <w:tcW w:w="1650" w:type="dxa"/>
            <w:vAlign w:val="center"/>
          </w:tcPr>
          <w:p w14:paraId="4C9C46FC" w14:textId="535D686F"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2.3</w:t>
            </w:r>
            <w:r w:rsidRPr="0081520C">
              <w:rPr>
                <w:rFonts w:ascii="Times New Roman" w:hAnsi="Times New Roman" w:cs="Times New Roman"/>
                <w:sz w:val="20"/>
                <w:szCs w:val="20"/>
              </w:rPr>
              <w:t>0</w:t>
            </w:r>
            <w:r w:rsidRPr="0081520C">
              <w:rPr>
                <w:rFonts w:ascii="Times New Roman" w:hAnsi="Times New Roman" w:cs="Times New Roman" w:hint="eastAsia"/>
                <w:sz w:val="20"/>
                <w:szCs w:val="20"/>
              </w:rPr>
              <w:t>(1.49,3.55)</w:t>
            </w:r>
          </w:p>
        </w:tc>
        <w:tc>
          <w:tcPr>
            <w:tcW w:w="1072" w:type="dxa"/>
            <w:vAlign w:val="center"/>
          </w:tcPr>
          <w:p w14:paraId="225C00E6" w14:textId="77777777" w:rsidR="00DE5DB2" w:rsidRPr="0081520C" w:rsidRDefault="00DE5DB2" w:rsidP="00DE5DB2">
            <w:pPr>
              <w:rPr>
                <w:rFonts w:ascii="Times New Roman" w:hAnsi="Times New Roman" w:cs="Times New Roman"/>
                <w:b/>
              </w:rPr>
            </w:pPr>
          </w:p>
        </w:tc>
        <w:tc>
          <w:tcPr>
            <w:tcW w:w="1527" w:type="dxa"/>
            <w:vAlign w:val="center"/>
          </w:tcPr>
          <w:p w14:paraId="3E9B38BE"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193(1.2)</w:t>
            </w:r>
          </w:p>
        </w:tc>
        <w:tc>
          <w:tcPr>
            <w:tcW w:w="1484" w:type="dxa"/>
            <w:vAlign w:val="center"/>
          </w:tcPr>
          <w:p w14:paraId="63DCABE9"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86(2.4)</w:t>
            </w:r>
          </w:p>
        </w:tc>
        <w:tc>
          <w:tcPr>
            <w:tcW w:w="1450" w:type="dxa"/>
            <w:vAlign w:val="center"/>
          </w:tcPr>
          <w:p w14:paraId="23BBF026"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1.71(1.18,2.47)</w:t>
            </w:r>
          </w:p>
        </w:tc>
        <w:tc>
          <w:tcPr>
            <w:tcW w:w="1072" w:type="dxa"/>
          </w:tcPr>
          <w:p w14:paraId="7BF8A7DC" w14:textId="77777777" w:rsidR="00DE5DB2" w:rsidRPr="0081520C" w:rsidRDefault="00DE5DB2" w:rsidP="00DE5DB2">
            <w:pPr>
              <w:rPr>
                <w:rFonts w:ascii="Times New Roman" w:hAnsi="Times New Roman" w:cs="Times New Roman"/>
                <w:b/>
              </w:rPr>
            </w:pPr>
          </w:p>
        </w:tc>
      </w:tr>
      <w:tr w:rsidR="0081520C" w:rsidRPr="0081520C" w14:paraId="152D3ECC" w14:textId="77777777" w:rsidTr="00DE5DB2">
        <w:tc>
          <w:tcPr>
            <w:tcW w:w="2694" w:type="dxa"/>
            <w:vAlign w:val="center"/>
          </w:tcPr>
          <w:p w14:paraId="4F267F70" w14:textId="32CD762F" w:rsidR="00DE5DB2" w:rsidRPr="0081520C" w:rsidRDefault="00DE5DB2" w:rsidP="00DE5DB2">
            <w:pPr>
              <w:rPr>
                <w:rFonts w:ascii="Times New Roman" w:hAnsi="Times New Roman" w:cs="Times New Roman"/>
                <w:sz w:val="20"/>
                <w:szCs w:val="20"/>
              </w:rPr>
            </w:pPr>
            <w:r w:rsidRPr="0081520C">
              <w:rPr>
                <w:rFonts w:ascii="Times New Roman" w:hAnsi="Times New Roman" w:cs="Times New Roman" w:hint="eastAsia"/>
                <w:sz w:val="20"/>
                <w:szCs w:val="20"/>
              </w:rPr>
              <w:t xml:space="preserve">  Yes</w:t>
            </w:r>
          </w:p>
        </w:tc>
        <w:tc>
          <w:tcPr>
            <w:tcW w:w="1559" w:type="dxa"/>
            <w:vAlign w:val="center"/>
          </w:tcPr>
          <w:p w14:paraId="12F3D809"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4(0.5)</w:t>
            </w:r>
          </w:p>
        </w:tc>
        <w:tc>
          <w:tcPr>
            <w:tcW w:w="1450" w:type="dxa"/>
            <w:vAlign w:val="center"/>
          </w:tcPr>
          <w:p w14:paraId="2FB39DC6"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410(9.5)</w:t>
            </w:r>
          </w:p>
        </w:tc>
        <w:tc>
          <w:tcPr>
            <w:tcW w:w="1650" w:type="dxa"/>
            <w:vAlign w:val="center"/>
          </w:tcPr>
          <w:p w14:paraId="18B879DE"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10.26(3.43,30.63)</w:t>
            </w:r>
          </w:p>
        </w:tc>
        <w:tc>
          <w:tcPr>
            <w:tcW w:w="1072" w:type="dxa"/>
            <w:vAlign w:val="center"/>
          </w:tcPr>
          <w:p w14:paraId="7827F151" w14:textId="77777777" w:rsidR="00DE5DB2" w:rsidRPr="0081520C" w:rsidRDefault="00DE5DB2" w:rsidP="00DE5DB2">
            <w:pPr>
              <w:rPr>
                <w:rFonts w:ascii="Times New Roman" w:hAnsi="Times New Roman" w:cs="Times New Roman"/>
                <w:b/>
              </w:rPr>
            </w:pPr>
          </w:p>
        </w:tc>
        <w:tc>
          <w:tcPr>
            <w:tcW w:w="1527" w:type="dxa"/>
            <w:vAlign w:val="center"/>
          </w:tcPr>
          <w:p w14:paraId="2F61AF0E"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25(1.6)</w:t>
            </w:r>
          </w:p>
        </w:tc>
        <w:tc>
          <w:tcPr>
            <w:tcW w:w="1484" w:type="dxa"/>
            <w:vAlign w:val="center"/>
          </w:tcPr>
          <w:p w14:paraId="51858506"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46(1.7)</w:t>
            </w:r>
          </w:p>
        </w:tc>
        <w:tc>
          <w:tcPr>
            <w:tcW w:w="1450" w:type="dxa"/>
            <w:vAlign w:val="center"/>
          </w:tcPr>
          <w:p w14:paraId="0A4D2853"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0.94(0.38,2.29)</w:t>
            </w:r>
          </w:p>
        </w:tc>
        <w:tc>
          <w:tcPr>
            <w:tcW w:w="1072" w:type="dxa"/>
          </w:tcPr>
          <w:p w14:paraId="4D10B644" w14:textId="77777777" w:rsidR="00DE5DB2" w:rsidRPr="0081520C" w:rsidRDefault="00DE5DB2" w:rsidP="00DE5DB2">
            <w:pPr>
              <w:rPr>
                <w:rFonts w:ascii="Times New Roman" w:hAnsi="Times New Roman" w:cs="Times New Roman"/>
                <w:b/>
              </w:rPr>
            </w:pPr>
          </w:p>
        </w:tc>
      </w:tr>
      <w:tr w:rsidR="0081520C" w:rsidRPr="0081520C" w14:paraId="5A57C014" w14:textId="77777777" w:rsidTr="00DE5DB2">
        <w:tc>
          <w:tcPr>
            <w:tcW w:w="2694" w:type="dxa"/>
            <w:vAlign w:val="center"/>
          </w:tcPr>
          <w:p w14:paraId="03CEE7C3" w14:textId="77777777" w:rsidR="00DE5DB2" w:rsidRPr="0081520C" w:rsidRDefault="00DE5DB2" w:rsidP="00DE5DB2">
            <w:pPr>
              <w:rPr>
                <w:rFonts w:ascii="Times New Roman" w:hAnsi="Times New Roman" w:cs="Times New Roman"/>
                <w:sz w:val="20"/>
                <w:szCs w:val="20"/>
              </w:rPr>
            </w:pPr>
            <w:r w:rsidRPr="0081520C">
              <w:rPr>
                <w:rFonts w:ascii="Times New Roman" w:hAnsi="Times New Roman" w:cs="Times New Roman" w:hint="eastAsia"/>
                <w:sz w:val="20"/>
                <w:szCs w:val="20"/>
              </w:rPr>
              <w:t>Fasting</w:t>
            </w:r>
          </w:p>
        </w:tc>
        <w:tc>
          <w:tcPr>
            <w:tcW w:w="1559" w:type="dxa"/>
          </w:tcPr>
          <w:p w14:paraId="339DDA8A" w14:textId="77777777" w:rsidR="00DE5DB2" w:rsidRPr="0081520C" w:rsidRDefault="00DE5DB2" w:rsidP="00DE5DB2">
            <w:pPr>
              <w:rPr>
                <w:rFonts w:ascii="Times New Roman" w:hAnsi="Times New Roman" w:cs="Times New Roman"/>
                <w:b/>
              </w:rPr>
            </w:pPr>
          </w:p>
        </w:tc>
        <w:tc>
          <w:tcPr>
            <w:tcW w:w="1450" w:type="dxa"/>
          </w:tcPr>
          <w:p w14:paraId="49D5AA89" w14:textId="77777777" w:rsidR="00DE5DB2" w:rsidRPr="0081520C" w:rsidRDefault="00DE5DB2" w:rsidP="00DE5DB2">
            <w:pPr>
              <w:rPr>
                <w:rFonts w:ascii="Times New Roman" w:hAnsi="Times New Roman" w:cs="Times New Roman"/>
                <w:b/>
              </w:rPr>
            </w:pPr>
          </w:p>
        </w:tc>
        <w:tc>
          <w:tcPr>
            <w:tcW w:w="1650" w:type="dxa"/>
          </w:tcPr>
          <w:p w14:paraId="24FC31C6" w14:textId="77777777" w:rsidR="00DE5DB2" w:rsidRPr="0081520C" w:rsidRDefault="00DE5DB2" w:rsidP="00DE5DB2">
            <w:pPr>
              <w:rPr>
                <w:rFonts w:ascii="Times New Roman" w:hAnsi="Times New Roman" w:cs="Times New Roman"/>
                <w:b/>
              </w:rPr>
            </w:pPr>
          </w:p>
        </w:tc>
        <w:tc>
          <w:tcPr>
            <w:tcW w:w="1072" w:type="dxa"/>
          </w:tcPr>
          <w:p w14:paraId="7A0E30E6"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0.373</w:t>
            </w:r>
          </w:p>
        </w:tc>
        <w:tc>
          <w:tcPr>
            <w:tcW w:w="1527" w:type="dxa"/>
          </w:tcPr>
          <w:p w14:paraId="0D76DBB2" w14:textId="77777777" w:rsidR="00DE5DB2" w:rsidRPr="0081520C" w:rsidRDefault="00DE5DB2" w:rsidP="00DE5DB2">
            <w:pPr>
              <w:rPr>
                <w:rFonts w:ascii="Times New Roman" w:hAnsi="Times New Roman" w:cs="Times New Roman"/>
                <w:b/>
              </w:rPr>
            </w:pPr>
          </w:p>
        </w:tc>
        <w:tc>
          <w:tcPr>
            <w:tcW w:w="1484" w:type="dxa"/>
          </w:tcPr>
          <w:p w14:paraId="23D7041F" w14:textId="77777777" w:rsidR="00DE5DB2" w:rsidRPr="0081520C" w:rsidRDefault="00DE5DB2" w:rsidP="00DE5DB2">
            <w:pPr>
              <w:rPr>
                <w:rFonts w:ascii="Times New Roman" w:hAnsi="Times New Roman" w:cs="Times New Roman"/>
                <w:b/>
              </w:rPr>
            </w:pPr>
          </w:p>
        </w:tc>
        <w:tc>
          <w:tcPr>
            <w:tcW w:w="1450" w:type="dxa"/>
          </w:tcPr>
          <w:p w14:paraId="0AC5E58B" w14:textId="77777777" w:rsidR="00DE5DB2" w:rsidRPr="0081520C" w:rsidRDefault="00DE5DB2" w:rsidP="00DE5DB2">
            <w:pPr>
              <w:rPr>
                <w:rFonts w:ascii="Times New Roman" w:hAnsi="Times New Roman" w:cs="Times New Roman"/>
                <w:b/>
              </w:rPr>
            </w:pPr>
          </w:p>
        </w:tc>
        <w:tc>
          <w:tcPr>
            <w:tcW w:w="1072" w:type="dxa"/>
          </w:tcPr>
          <w:p w14:paraId="6503B586" w14:textId="57E27F4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0.78</w:t>
            </w:r>
            <w:r w:rsidRPr="0081520C">
              <w:rPr>
                <w:rFonts w:ascii="Times New Roman" w:hAnsi="Times New Roman" w:cs="Times New Roman"/>
                <w:sz w:val="20"/>
                <w:szCs w:val="20"/>
              </w:rPr>
              <w:t>0</w:t>
            </w:r>
          </w:p>
        </w:tc>
      </w:tr>
      <w:tr w:rsidR="0081520C" w:rsidRPr="0081520C" w14:paraId="5DA0B7AA" w14:textId="77777777" w:rsidTr="00DE5DB2">
        <w:tc>
          <w:tcPr>
            <w:tcW w:w="2694" w:type="dxa"/>
            <w:vAlign w:val="center"/>
          </w:tcPr>
          <w:p w14:paraId="73709668" w14:textId="3D8F51D7" w:rsidR="00DE5DB2" w:rsidRPr="0081520C" w:rsidRDefault="00DE5DB2" w:rsidP="00DE5DB2">
            <w:pPr>
              <w:rPr>
                <w:rFonts w:ascii="Times New Roman" w:hAnsi="Times New Roman" w:cs="Times New Roman"/>
                <w:sz w:val="20"/>
                <w:szCs w:val="20"/>
              </w:rPr>
            </w:pPr>
            <w:r w:rsidRPr="0081520C">
              <w:rPr>
                <w:rFonts w:ascii="Times New Roman" w:hAnsi="Times New Roman" w:cs="Times New Roman" w:hint="eastAsia"/>
                <w:sz w:val="20"/>
                <w:szCs w:val="20"/>
              </w:rPr>
              <w:t xml:space="preserve">  No</w:t>
            </w:r>
          </w:p>
        </w:tc>
        <w:tc>
          <w:tcPr>
            <w:tcW w:w="1559" w:type="dxa"/>
            <w:vAlign w:val="center"/>
          </w:tcPr>
          <w:p w14:paraId="4146F723"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39(2.2)</w:t>
            </w:r>
          </w:p>
        </w:tc>
        <w:tc>
          <w:tcPr>
            <w:tcW w:w="1450" w:type="dxa"/>
            <w:vAlign w:val="center"/>
          </w:tcPr>
          <w:p w14:paraId="5A83CE28"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749(8.4)</w:t>
            </w:r>
          </w:p>
        </w:tc>
        <w:tc>
          <w:tcPr>
            <w:tcW w:w="1650" w:type="dxa"/>
            <w:vAlign w:val="center"/>
          </w:tcPr>
          <w:p w14:paraId="0D88C993" w14:textId="417C5B64"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2.48(1.4</w:t>
            </w:r>
            <w:r w:rsidRPr="0081520C">
              <w:rPr>
                <w:rFonts w:ascii="Times New Roman" w:hAnsi="Times New Roman" w:cs="Times New Roman"/>
                <w:sz w:val="20"/>
                <w:szCs w:val="20"/>
              </w:rPr>
              <w:t>0</w:t>
            </w:r>
            <w:r w:rsidRPr="0081520C">
              <w:rPr>
                <w:rFonts w:ascii="Times New Roman" w:hAnsi="Times New Roman" w:cs="Times New Roman" w:hint="eastAsia"/>
                <w:sz w:val="20"/>
                <w:szCs w:val="20"/>
              </w:rPr>
              <w:t>,4.39)</w:t>
            </w:r>
          </w:p>
        </w:tc>
        <w:tc>
          <w:tcPr>
            <w:tcW w:w="1072" w:type="dxa"/>
            <w:vAlign w:val="center"/>
          </w:tcPr>
          <w:p w14:paraId="53A9B53D" w14:textId="77777777" w:rsidR="00DE5DB2" w:rsidRPr="0081520C" w:rsidRDefault="00DE5DB2" w:rsidP="00DE5DB2">
            <w:pPr>
              <w:rPr>
                <w:rFonts w:ascii="Times New Roman" w:hAnsi="Times New Roman" w:cs="Times New Roman"/>
                <w:b/>
              </w:rPr>
            </w:pPr>
          </w:p>
        </w:tc>
        <w:tc>
          <w:tcPr>
            <w:tcW w:w="1527" w:type="dxa"/>
            <w:vAlign w:val="center"/>
          </w:tcPr>
          <w:p w14:paraId="309ABEC7"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113(1.3)</w:t>
            </w:r>
          </w:p>
        </w:tc>
        <w:tc>
          <w:tcPr>
            <w:tcW w:w="1484" w:type="dxa"/>
            <w:vAlign w:val="center"/>
          </w:tcPr>
          <w:p w14:paraId="3B95950F"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84(2.1)</w:t>
            </w:r>
          </w:p>
        </w:tc>
        <w:tc>
          <w:tcPr>
            <w:tcW w:w="1450" w:type="dxa"/>
            <w:vAlign w:val="center"/>
          </w:tcPr>
          <w:p w14:paraId="74844633" w14:textId="2739A761"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1.54(0.91,2.6</w:t>
            </w:r>
            <w:r w:rsidRPr="0081520C">
              <w:rPr>
                <w:rFonts w:ascii="Times New Roman" w:hAnsi="Times New Roman" w:cs="Times New Roman"/>
                <w:sz w:val="20"/>
                <w:szCs w:val="20"/>
              </w:rPr>
              <w:t>0</w:t>
            </w:r>
            <w:r w:rsidRPr="0081520C">
              <w:rPr>
                <w:rFonts w:ascii="Times New Roman" w:hAnsi="Times New Roman" w:cs="Times New Roman" w:hint="eastAsia"/>
                <w:sz w:val="20"/>
                <w:szCs w:val="20"/>
              </w:rPr>
              <w:t>)</w:t>
            </w:r>
          </w:p>
        </w:tc>
        <w:tc>
          <w:tcPr>
            <w:tcW w:w="1072" w:type="dxa"/>
          </w:tcPr>
          <w:p w14:paraId="118605FF" w14:textId="77777777" w:rsidR="00DE5DB2" w:rsidRPr="0081520C" w:rsidRDefault="00DE5DB2" w:rsidP="00DE5DB2">
            <w:pPr>
              <w:rPr>
                <w:rFonts w:ascii="Times New Roman" w:hAnsi="Times New Roman" w:cs="Times New Roman"/>
                <w:b/>
              </w:rPr>
            </w:pPr>
          </w:p>
        </w:tc>
      </w:tr>
      <w:tr w:rsidR="0081520C" w:rsidRPr="0081520C" w14:paraId="693A3F5F" w14:textId="77777777" w:rsidTr="00DE5DB2">
        <w:tc>
          <w:tcPr>
            <w:tcW w:w="2694" w:type="dxa"/>
            <w:tcBorders>
              <w:bottom w:val="single" w:sz="4" w:space="0" w:color="auto"/>
            </w:tcBorders>
            <w:vAlign w:val="center"/>
          </w:tcPr>
          <w:p w14:paraId="79B2DF27" w14:textId="3D6FC6D6" w:rsidR="00DE5DB2" w:rsidRPr="0081520C" w:rsidRDefault="00DE5DB2" w:rsidP="00DE5DB2">
            <w:pPr>
              <w:rPr>
                <w:rFonts w:ascii="Times New Roman" w:hAnsi="Times New Roman" w:cs="Times New Roman"/>
                <w:sz w:val="20"/>
                <w:szCs w:val="20"/>
              </w:rPr>
            </w:pPr>
            <w:r w:rsidRPr="0081520C">
              <w:rPr>
                <w:rFonts w:ascii="Times New Roman" w:hAnsi="Times New Roman" w:cs="Times New Roman" w:hint="eastAsia"/>
                <w:sz w:val="20"/>
                <w:szCs w:val="20"/>
              </w:rPr>
              <w:t xml:space="preserve">  Yes</w:t>
            </w:r>
          </w:p>
        </w:tc>
        <w:tc>
          <w:tcPr>
            <w:tcW w:w="1559" w:type="dxa"/>
            <w:tcBorders>
              <w:bottom w:val="single" w:sz="4" w:space="0" w:color="auto"/>
            </w:tcBorders>
            <w:vAlign w:val="center"/>
          </w:tcPr>
          <w:p w14:paraId="5E27D8AC"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73(2.1)</w:t>
            </w:r>
          </w:p>
        </w:tc>
        <w:tc>
          <w:tcPr>
            <w:tcW w:w="1450" w:type="dxa"/>
            <w:tcBorders>
              <w:bottom w:val="single" w:sz="4" w:space="0" w:color="auto"/>
            </w:tcBorders>
            <w:vAlign w:val="center"/>
          </w:tcPr>
          <w:p w14:paraId="39B021EA"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577(7.4)</w:t>
            </w:r>
          </w:p>
        </w:tc>
        <w:tc>
          <w:tcPr>
            <w:tcW w:w="1650" w:type="dxa"/>
            <w:tcBorders>
              <w:bottom w:val="single" w:sz="4" w:space="0" w:color="auto"/>
            </w:tcBorders>
            <w:vAlign w:val="center"/>
          </w:tcPr>
          <w:p w14:paraId="3511E945"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 xml:space="preserve">1.85(1.19,2.87) </w:t>
            </w:r>
          </w:p>
        </w:tc>
        <w:tc>
          <w:tcPr>
            <w:tcW w:w="1072" w:type="dxa"/>
            <w:tcBorders>
              <w:bottom w:val="single" w:sz="4" w:space="0" w:color="auto"/>
            </w:tcBorders>
            <w:vAlign w:val="center"/>
          </w:tcPr>
          <w:p w14:paraId="0B2EDF0D" w14:textId="77777777" w:rsidR="00DE5DB2" w:rsidRPr="0081520C" w:rsidRDefault="00DE5DB2" w:rsidP="00DE5DB2">
            <w:pPr>
              <w:rPr>
                <w:rFonts w:ascii="Times New Roman" w:hAnsi="Times New Roman" w:cs="Times New Roman"/>
                <w:b/>
              </w:rPr>
            </w:pPr>
          </w:p>
        </w:tc>
        <w:tc>
          <w:tcPr>
            <w:tcW w:w="1527" w:type="dxa"/>
            <w:tcBorders>
              <w:bottom w:val="single" w:sz="4" w:space="0" w:color="auto"/>
            </w:tcBorders>
            <w:vAlign w:val="center"/>
          </w:tcPr>
          <w:p w14:paraId="202FA72D"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132(1.3)</w:t>
            </w:r>
          </w:p>
        </w:tc>
        <w:tc>
          <w:tcPr>
            <w:tcW w:w="1484" w:type="dxa"/>
            <w:tcBorders>
              <w:bottom w:val="single" w:sz="4" w:space="0" w:color="auto"/>
            </w:tcBorders>
            <w:vAlign w:val="center"/>
          </w:tcPr>
          <w:p w14:paraId="5F2D3EB0"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69(2.3)</w:t>
            </w:r>
          </w:p>
        </w:tc>
        <w:tc>
          <w:tcPr>
            <w:tcW w:w="1450" w:type="dxa"/>
            <w:tcBorders>
              <w:bottom w:val="single" w:sz="4" w:space="0" w:color="auto"/>
            </w:tcBorders>
            <w:vAlign w:val="center"/>
          </w:tcPr>
          <w:p w14:paraId="65CAE1DE" w14:textId="77777777" w:rsidR="00DE5DB2" w:rsidRPr="0081520C" w:rsidRDefault="00DE5DB2" w:rsidP="00DE5DB2">
            <w:pPr>
              <w:rPr>
                <w:rFonts w:ascii="Times New Roman" w:hAnsi="Times New Roman" w:cs="Times New Roman"/>
                <w:b/>
              </w:rPr>
            </w:pPr>
            <w:r w:rsidRPr="0081520C">
              <w:rPr>
                <w:rFonts w:ascii="Times New Roman" w:hAnsi="Times New Roman" w:cs="Times New Roman" w:hint="eastAsia"/>
                <w:sz w:val="20"/>
                <w:szCs w:val="20"/>
              </w:rPr>
              <w:t>1.42(1.02,1.96)</w:t>
            </w:r>
          </w:p>
        </w:tc>
        <w:tc>
          <w:tcPr>
            <w:tcW w:w="1072" w:type="dxa"/>
            <w:tcBorders>
              <w:bottom w:val="single" w:sz="4" w:space="0" w:color="auto"/>
            </w:tcBorders>
          </w:tcPr>
          <w:p w14:paraId="3347EC1F" w14:textId="77777777" w:rsidR="00DE5DB2" w:rsidRPr="0081520C" w:rsidRDefault="00DE5DB2" w:rsidP="00DE5DB2">
            <w:pPr>
              <w:rPr>
                <w:rFonts w:ascii="Times New Roman" w:hAnsi="Times New Roman" w:cs="Times New Roman"/>
                <w:b/>
              </w:rPr>
            </w:pPr>
          </w:p>
        </w:tc>
      </w:tr>
    </w:tbl>
    <w:p w14:paraId="5E217F09" w14:textId="3428DF01" w:rsidR="00255DFB" w:rsidRPr="0081520C" w:rsidRDefault="00255DFB" w:rsidP="00255DFB">
      <w:pPr>
        <w:adjustRightInd w:val="0"/>
        <w:snapToGrid w:val="0"/>
        <w:rPr>
          <w:rFonts w:ascii="Times New Roman" w:eastAsia="等线" w:hAnsi="Times New Roman" w:cs="Times New Roman"/>
          <w:kern w:val="0"/>
          <w:szCs w:val="21"/>
        </w:rPr>
      </w:pPr>
      <w:r w:rsidRPr="0081520C">
        <w:rPr>
          <w:rFonts w:ascii="Times New Roman" w:hAnsi="Times New Roman" w:cs="Times New Roman"/>
          <w:b/>
          <w:bCs/>
          <w:szCs w:val="21"/>
          <w:vertAlign w:val="superscript"/>
        </w:rPr>
        <w:t>*</w:t>
      </w:r>
      <w:r w:rsidRPr="0081520C">
        <w:rPr>
          <w:rFonts w:ascii="Times New Roman" w:eastAsia="宋体" w:hAnsi="Times New Roman" w:cs="Times New Roman"/>
          <w:kern w:val="0"/>
          <w:szCs w:val="21"/>
        </w:rPr>
        <w:t xml:space="preserve">All estimates accounted for complex survey designs. </w:t>
      </w:r>
      <w:r w:rsidRPr="0081520C">
        <w:rPr>
          <w:rFonts w:ascii="Times New Roman" w:eastAsia="宋体" w:hAnsi="Times New Roman" w:cs="Times New Roman"/>
          <w:color w:val="FF0000"/>
          <w:kern w:val="0"/>
          <w:szCs w:val="21"/>
        </w:rPr>
        <w:t>B</w:t>
      </w:r>
      <w:r w:rsidRPr="0081520C">
        <w:rPr>
          <w:rFonts w:ascii="Times New Roman" w:hAnsi="Times New Roman" w:cs="Times New Roman"/>
          <w:color w:val="FF0000"/>
          <w:szCs w:val="21"/>
        </w:rPr>
        <w:t xml:space="preserve">inomial regression models </w:t>
      </w:r>
      <w:r w:rsidRPr="0081520C">
        <w:rPr>
          <w:rFonts w:ascii="Times New Roman" w:hAnsi="Times New Roman" w:cs="Times New Roman"/>
          <w:szCs w:val="21"/>
        </w:rPr>
        <w:t xml:space="preserve">were used to estimate </w:t>
      </w:r>
      <w:r w:rsidRPr="0081520C">
        <w:rPr>
          <w:rFonts w:ascii="Times New Roman" w:hAnsi="Times New Roman" w:cs="Times New Roman"/>
          <w:kern w:val="0"/>
          <w:szCs w:val="21"/>
        </w:rPr>
        <w:t>odds</w:t>
      </w:r>
      <w:r w:rsidRPr="0081520C">
        <w:rPr>
          <w:rFonts w:ascii="Times New Roman" w:hAnsi="Times New Roman" w:cs="Times New Roman"/>
          <w:szCs w:val="21"/>
        </w:rPr>
        <w:t xml:space="preserve"> ratios (ORs) and 95%</w:t>
      </w:r>
      <w:r w:rsidRPr="0081520C">
        <w:rPr>
          <w:rFonts w:ascii="Times New Roman" w:hAnsi="Times New Roman" w:cs="Times New Roman" w:hint="eastAsia"/>
          <w:szCs w:val="21"/>
        </w:rPr>
        <w:t xml:space="preserve"> </w:t>
      </w:r>
      <w:r w:rsidRPr="0081520C">
        <w:rPr>
          <w:rFonts w:ascii="Times New Roman" w:hAnsi="Times New Roman" w:cs="Times New Roman"/>
          <w:szCs w:val="21"/>
        </w:rPr>
        <w:t xml:space="preserve">confidence intervals (CIs), and maximum likelihood ratio was used to calculate </w:t>
      </w:r>
      <w:r w:rsidRPr="0081520C">
        <w:rPr>
          <w:rFonts w:ascii="Times New Roman" w:hAnsi="Times New Roman" w:cs="Times New Roman"/>
          <w:i/>
          <w:iCs/>
          <w:szCs w:val="21"/>
        </w:rPr>
        <w:t>P</w:t>
      </w:r>
      <w:r w:rsidRPr="0081520C">
        <w:rPr>
          <w:rFonts w:ascii="Times New Roman" w:hAnsi="Times New Roman" w:cs="Times New Roman"/>
          <w:szCs w:val="21"/>
        </w:rPr>
        <w:t xml:space="preserve"> value for interaction. </w:t>
      </w:r>
      <w:r w:rsidRPr="0081520C">
        <w:rPr>
          <w:rFonts w:ascii="Times New Roman" w:eastAsia="宋体" w:hAnsi="Times New Roman" w:cs="Times New Roman"/>
          <w:kern w:val="0"/>
          <w:szCs w:val="21"/>
        </w:rPr>
        <w:t>Analysis</w:t>
      </w:r>
      <w:r w:rsidRPr="0081520C">
        <w:rPr>
          <w:rFonts w:ascii="Times New Roman" w:eastAsia="等线" w:hAnsi="Times New Roman" w:cs="Times New Roman"/>
          <w:kern w:val="0"/>
          <w:szCs w:val="21"/>
        </w:rPr>
        <w:t xml:space="preserve"> was adjusted for age (</w:t>
      </w:r>
      <w:r w:rsidRPr="0081520C">
        <w:rPr>
          <w:rFonts w:ascii="Times New Roman" w:hAnsi="Times New Roman" w:cs="Times New Roman"/>
          <w:kern w:val="0"/>
          <w:szCs w:val="21"/>
        </w:rPr>
        <w:t>continuous)</w:t>
      </w:r>
      <w:r w:rsidRPr="0081520C">
        <w:rPr>
          <w:rFonts w:ascii="Times New Roman" w:eastAsia="等线" w:hAnsi="Times New Roman" w:cs="Times New Roman"/>
          <w:kern w:val="0"/>
          <w:szCs w:val="21"/>
        </w:rPr>
        <w:t xml:space="preserve">, sex, BMI </w:t>
      </w:r>
      <w:r w:rsidRPr="0081520C">
        <w:rPr>
          <w:rFonts w:ascii="Times New Roman" w:hAnsi="Times New Roman" w:cs="Times New Roman"/>
          <w:kern w:val="0"/>
          <w:szCs w:val="21"/>
        </w:rPr>
        <w:t>(continuous)</w:t>
      </w:r>
      <w:r w:rsidRPr="0081520C">
        <w:rPr>
          <w:rFonts w:ascii="Times New Roman" w:eastAsia="等线" w:hAnsi="Times New Roman" w:cs="Times New Roman"/>
          <w:kern w:val="0"/>
          <w:szCs w:val="21"/>
        </w:rPr>
        <w:t xml:space="preserve">, </w:t>
      </w:r>
      <w:r w:rsidRPr="0081520C">
        <w:rPr>
          <w:rFonts w:ascii="Times New Roman" w:hAnsi="Times New Roman" w:cs="Times New Roman"/>
          <w:kern w:val="0"/>
          <w:szCs w:val="21"/>
        </w:rPr>
        <w:t>race/ethnicity (non-Hispanic white, non-Hispanic black, Mexican American, and others), education level (less than high school, high school or equivalent, and college or above), smoking status (never, past, and current), history of diabetes (no and yes) and hypertension (no and yes),</w:t>
      </w:r>
      <w:r w:rsidRPr="0081520C">
        <w:rPr>
          <w:rFonts w:ascii="Times New Roman" w:eastAsia="等线" w:hAnsi="Times New Roman" w:cs="Times New Roman"/>
          <w:kern w:val="0"/>
          <w:szCs w:val="21"/>
        </w:rPr>
        <w:t xml:space="preserve"> </w:t>
      </w:r>
      <w:r w:rsidRPr="0081520C">
        <w:rPr>
          <w:rFonts w:ascii="Times New Roman" w:eastAsia="宋体" w:hAnsi="Times New Roman" w:cs="Times New Roman"/>
          <w:kern w:val="0"/>
          <w:szCs w:val="21"/>
        </w:rPr>
        <w:t xml:space="preserve">total cholesterol </w:t>
      </w:r>
      <w:r w:rsidRPr="0081520C">
        <w:rPr>
          <w:rFonts w:ascii="Times New Roman" w:hAnsi="Times New Roman" w:cs="Times New Roman"/>
          <w:kern w:val="0"/>
          <w:szCs w:val="21"/>
        </w:rPr>
        <w:t>(continuous)</w:t>
      </w:r>
      <w:r w:rsidRPr="0081520C">
        <w:rPr>
          <w:rFonts w:ascii="Times New Roman" w:eastAsia="宋体" w:hAnsi="Times New Roman" w:cs="Times New Roman"/>
          <w:kern w:val="0"/>
          <w:szCs w:val="21"/>
        </w:rPr>
        <w:t xml:space="preserve">, high-density lipoprotein cholesterol </w:t>
      </w:r>
      <w:r w:rsidRPr="0081520C">
        <w:rPr>
          <w:rFonts w:ascii="Times New Roman" w:hAnsi="Times New Roman" w:cs="Times New Roman"/>
          <w:kern w:val="0"/>
          <w:szCs w:val="21"/>
        </w:rPr>
        <w:t>(continuous)</w:t>
      </w:r>
      <w:r w:rsidRPr="0081520C">
        <w:rPr>
          <w:rFonts w:ascii="Times New Roman" w:eastAsia="宋体" w:hAnsi="Times New Roman" w:cs="Times New Roman"/>
          <w:kern w:val="0"/>
          <w:szCs w:val="21"/>
        </w:rPr>
        <w:t xml:space="preserve">, and </w:t>
      </w:r>
      <w:r w:rsidRPr="0081520C">
        <w:rPr>
          <w:rFonts w:ascii="Times New Roman" w:hAnsi="Times New Roman" w:cs="Times New Roman"/>
          <w:kern w:val="0"/>
          <w:szCs w:val="21"/>
        </w:rPr>
        <w:t>hemoglobin A1c (continuous)</w:t>
      </w:r>
      <w:r w:rsidRPr="0081520C">
        <w:rPr>
          <w:rFonts w:ascii="Times New Roman" w:hAnsi="Times New Roman" w:cs="Times New Roman"/>
          <w:szCs w:val="21"/>
        </w:rPr>
        <w:t>.</w:t>
      </w:r>
      <w:r w:rsidRPr="0081520C">
        <w:rPr>
          <w:rFonts w:ascii="Times New Roman" w:eastAsia="等线" w:hAnsi="Times New Roman" w:cs="Times New Roman"/>
          <w:kern w:val="0"/>
          <w:szCs w:val="21"/>
        </w:rPr>
        <w:t xml:space="preserve"> Kidney outcomes were binary variable (no and yes) and folate forms were defined as binary variable according to the results of Table 2-3.</w:t>
      </w:r>
    </w:p>
    <w:p w14:paraId="461361A6" w14:textId="77777777" w:rsidR="00255DFB" w:rsidRPr="0081520C" w:rsidRDefault="00255DFB" w:rsidP="00255DFB">
      <w:pPr>
        <w:rPr>
          <w:rFonts w:ascii="Times New Roman" w:hAnsi="Times New Roman" w:cs="Times New Roman"/>
          <w:b/>
        </w:rPr>
        <w:sectPr w:rsidR="00255DFB" w:rsidRPr="0081520C" w:rsidSect="00D30E18">
          <w:pgSz w:w="16838" w:h="11906" w:orient="landscape"/>
          <w:pgMar w:top="1797" w:right="1440" w:bottom="1797" w:left="1440" w:header="851" w:footer="992" w:gutter="0"/>
          <w:cols w:space="425"/>
          <w:docGrid w:linePitch="312"/>
        </w:sectPr>
      </w:pPr>
      <w:r w:rsidRPr="0081520C">
        <w:rPr>
          <w:rFonts w:ascii="Times New Roman" w:hAnsi="Times New Roman" w:cs="Times New Roman"/>
          <w:b/>
          <w:bCs/>
          <w:sz w:val="20"/>
          <w:szCs w:val="20"/>
          <w:vertAlign w:val="superscript"/>
        </w:rPr>
        <w:t>†</w:t>
      </w:r>
      <w:r w:rsidRPr="0081520C">
        <w:rPr>
          <w:rFonts w:ascii="Times New Roman" w:hAnsi="Times New Roman" w:cs="Times New Roman"/>
          <w:kern w:val="0"/>
          <w:szCs w:val="21"/>
        </w:rPr>
        <w:t xml:space="preserve">Vitamin B12 was only available for NHANES 2011-2014, and the analysis was limited to NHANES 2011-2014. </w:t>
      </w:r>
    </w:p>
    <w:p w14:paraId="750EDBB4" w14:textId="77777777" w:rsidR="00DE5DB2" w:rsidRPr="0081520C" w:rsidRDefault="00DE5DB2">
      <w:pPr>
        <w:rPr>
          <w:rFonts w:ascii="Times New Roman" w:hAnsi="Times New Roman" w:cs="Times New Roman"/>
          <w:b/>
        </w:rPr>
      </w:pPr>
    </w:p>
    <w:sectPr w:rsidR="00DE5DB2" w:rsidRPr="0081520C" w:rsidSect="00D30E18">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CB78" w14:textId="77777777" w:rsidR="007563A0" w:rsidRDefault="007563A0" w:rsidP="00581BDC">
      <w:r>
        <w:separator/>
      </w:r>
    </w:p>
  </w:endnote>
  <w:endnote w:type="continuationSeparator" w:id="0">
    <w:p w14:paraId="15040954" w14:textId="77777777" w:rsidR="007563A0" w:rsidRDefault="007563A0" w:rsidP="0058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0B4B" w14:textId="77777777" w:rsidR="007563A0" w:rsidRDefault="007563A0" w:rsidP="00581BDC">
      <w:r>
        <w:separator/>
      </w:r>
    </w:p>
  </w:footnote>
  <w:footnote w:type="continuationSeparator" w:id="0">
    <w:p w14:paraId="3AD0508B" w14:textId="77777777" w:rsidR="007563A0" w:rsidRDefault="007563A0" w:rsidP="00581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38"/>
    <w:rsid w:val="000E0389"/>
    <w:rsid w:val="0010663E"/>
    <w:rsid w:val="001071C6"/>
    <w:rsid w:val="00255DFB"/>
    <w:rsid w:val="00353EC9"/>
    <w:rsid w:val="00386111"/>
    <w:rsid w:val="003A7441"/>
    <w:rsid w:val="003E0B93"/>
    <w:rsid w:val="004A6DEE"/>
    <w:rsid w:val="00511358"/>
    <w:rsid w:val="00513555"/>
    <w:rsid w:val="005162AD"/>
    <w:rsid w:val="00581BDC"/>
    <w:rsid w:val="00603630"/>
    <w:rsid w:val="00656EC8"/>
    <w:rsid w:val="007563A0"/>
    <w:rsid w:val="0081520C"/>
    <w:rsid w:val="00A7170F"/>
    <w:rsid w:val="00A76AC3"/>
    <w:rsid w:val="00AF6338"/>
    <w:rsid w:val="00CC53E8"/>
    <w:rsid w:val="00CD5936"/>
    <w:rsid w:val="00D30E18"/>
    <w:rsid w:val="00D710D8"/>
    <w:rsid w:val="00DE5DB2"/>
    <w:rsid w:val="00F42FDF"/>
    <w:rsid w:val="00FF7061"/>
    <w:rsid w:val="00FF7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30DB5"/>
  <w15:chartTrackingRefBased/>
  <w15:docId w15:val="{0EC39BDB-4B1D-4BD5-BC70-92883378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B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BDC"/>
    <w:rPr>
      <w:sz w:val="18"/>
      <w:szCs w:val="18"/>
    </w:rPr>
  </w:style>
  <w:style w:type="paragraph" w:styleId="a5">
    <w:name w:val="footer"/>
    <w:basedOn w:val="a"/>
    <w:link w:val="a6"/>
    <w:uiPriority w:val="99"/>
    <w:unhideWhenUsed/>
    <w:rsid w:val="00581BDC"/>
    <w:pPr>
      <w:tabs>
        <w:tab w:val="center" w:pos="4153"/>
        <w:tab w:val="right" w:pos="8306"/>
      </w:tabs>
      <w:snapToGrid w:val="0"/>
      <w:jc w:val="left"/>
    </w:pPr>
    <w:rPr>
      <w:sz w:val="18"/>
      <w:szCs w:val="18"/>
    </w:rPr>
  </w:style>
  <w:style w:type="character" w:customStyle="1" w:styleId="a6">
    <w:name w:val="页脚 字符"/>
    <w:basedOn w:val="a0"/>
    <w:link w:val="a5"/>
    <w:uiPriority w:val="99"/>
    <w:rsid w:val="00581BDC"/>
    <w:rPr>
      <w:sz w:val="18"/>
      <w:szCs w:val="18"/>
    </w:rPr>
  </w:style>
  <w:style w:type="table" w:styleId="a7">
    <w:name w:val="Table Grid"/>
    <w:basedOn w:val="a1"/>
    <w:uiPriority w:val="59"/>
    <w:rsid w:val="00656EC8"/>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489">
      <w:bodyDiv w:val="1"/>
      <w:marLeft w:val="0"/>
      <w:marRight w:val="0"/>
      <w:marTop w:val="0"/>
      <w:marBottom w:val="0"/>
      <w:divBdr>
        <w:top w:val="none" w:sz="0" w:space="0" w:color="auto"/>
        <w:left w:val="none" w:sz="0" w:space="0" w:color="auto"/>
        <w:bottom w:val="none" w:sz="0" w:space="0" w:color="auto"/>
        <w:right w:val="none" w:sz="0" w:space="0" w:color="auto"/>
      </w:divBdr>
    </w:div>
    <w:div w:id="677852168">
      <w:bodyDiv w:val="1"/>
      <w:marLeft w:val="0"/>
      <w:marRight w:val="0"/>
      <w:marTop w:val="0"/>
      <w:marBottom w:val="0"/>
      <w:divBdr>
        <w:top w:val="none" w:sz="0" w:space="0" w:color="auto"/>
        <w:left w:val="none" w:sz="0" w:space="0" w:color="auto"/>
        <w:bottom w:val="none" w:sz="0" w:space="0" w:color="auto"/>
        <w:right w:val="none" w:sz="0" w:space="0" w:color="auto"/>
      </w:divBdr>
    </w:div>
    <w:div w:id="900559819">
      <w:bodyDiv w:val="1"/>
      <w:marLeft w:val="0"/>
      <w:marRight w:val="0"/>
      <w:marTop w:val="0"/>
      <w:marBottom w:val="0"/>
      <w:divBdr>
        <w:top w:val="none" w:sz="0" w:space="0" w:color="auto"/>
        <w:left w:val="none" w:sz="0" w:space="0" w:color="auto"/>
        <w:bottom w:val="none" w:sz="0" w:space="0" w:color="auto"/>
        <w:right w:val="none" w:sz="0" w:space="0" w:color="auto"/>
      </w:divBdr>
    </w:div>
    <w:div w:id="1064329014">
      <w:bodyDiv w:val="1"/>
      <w:marLeft w:val="0"/>
      <w:marRight w:val="0"/>
      <w:marTop w:val="0"/>
      <w:marBottom w:val="0"/>
      <w:divBdr>
        <w:top w:val="none" w:sz="0" w:space="0" w:color="auto"/>
        <w:left w:val="none" w:sz="0" w:space="0" w:color="auto"/>
        <w:bottom w:val="none" w:sz="0" w:space="0" w:color="auto"/>
        <w:right w:val="none" w:sz="0" w:space="0" w:color="auto"/>
      </w:divBdr>
    </w:div>
    <w:div w:id="1177572714">
      <w:bodyDiv w:val="1"/>
      <w:marLeft w:val="0"/>
      <w:marRight w:val="0"/>
      <w:marTop w:val="0"/>
      <w:marBottom w:val="0"/>
      <w:divBdr>
        <w:top w:val="none" w:sz="0" w:space="0" w:color="auto"/>
        <w:left w:val="none" w:sz="0" w:space="0" w:color="auto"/>
        <w:bottom w:val="none" w:sz="0" w:space="0" w:color="auto"/>
        <w:right w:val="none" w:sz="0" w:space="0" w:color="auto"/>
      </w:divBdr>
    </w:div>
    <w:div w:id="1291202452">
      <w:bodyDiv w:val="1"/>
      <w:marLeft w:val="0"/>
      <w:marRight w:val="0"/>
      <w:marTop w:val="0"/>
      <w:marBottom w:val="0"/>
      <w:divBdr>
        <w:top w:val="none" w:sz="0" w:space="0" w:color="auto"/>
        <w:left w:val="none" w:sz="0" w:space="0" w:color="auto"/>
        <w:bottom w:val="none" w:sz="0" w:space="0" w:color="auto"/>
        <w:right w:val="none" w:sz="0" w:space="0" w:color="auto"/>
      </w:divBdr>
    </w:div>
    <w:div w:id="15511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lmy</dc:creator>
  <cp:keywords/>
  <dc:description/>
  <cp:lastModifiedBy>lmy</cp:lastModifiedBy>
  <cp:revision>4</cp:revision>
  <dcterms:created xsi:type="dcterms:W3CDTF">2021-04-15T02:01:00Z</dcterms:created>
  <dcterms:modified xsi:type="dcterms:W3CDTF">2021-05-11T09:06:00Z</dcterms:modified>
</cp:coreProperties>
</file>