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31" w:rsidRDefault="00D52A31" w:rsidP="00D52A31">
      <w:r w:rsidRPr="00D52A31">
        <mc:AlternateContent>
          <mc:Choice Requires="wps">
            <w:drawing>
              <wp:inline distT="0" distB="0" distL="0" distR="0">
                <wp:extent cx="6289174" cy="276999"/>
                <wp:effectExtent l="0" t="0" r="0" b="0"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22D907-E09A-B543-B0DE-42C08E0DD2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174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2A31" w:rsidRDefault="00D52A31" w:rsidP="00D52A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  <w:eastAsianLayout w:id="-1843778816"/>
                              </w:rPr>
                              <w:t xml:space="preserve">Supplement Table 1.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lang w:val="en-US"/>
                                <w:eastAsianLayout w:id="-1843778815"/>
                              </w:rPr>
                              <w:t xml:space="preserve">Numerical data of COX IV expression, CS activity and complex activity </w:t>
                            </w:r>
                            <w:proofErr w:type="spellStart"/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lang w:val="en-US"/>
                                <w:eastAsianLayout w:id="-1843778815"/>
                              </w:rPr>
                              <w:t>activity</w:t>
                            </w:r>
                            <w:proofErr w:type="spellEnd"/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lang w:val="en-US"/>
                                <w:eastAsianLayout w:id="-184377881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495.2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" filled="f" stroked="f">
                <v:textbox style="mso-fit-shape-to-text:t">
                  <w:txbxContent>
                    <w:p w:rsidR="00D52A31" w:rsidRDefault="00D52A31" w:rsidP="00D52A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  <w:eastAsianLayout w:id="-1843778816"/>
                        </w:rPr>
                        <w:t xml:space="preserve">Supplement Table 1.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lang w:val="en-US"/>
                          <w:eastAsianLayout w:id="-1843778815"/>
                        </w:rPr>
                        <w:t xml:space="preserve">Numerical data of COX IV expression, CS activity and complex activity </w:t>
                      </w:r>
                      <w:proofErr w:type="spellStart"/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lang w:val="en-US"/>
                          <w:eastAsianLayout w:id="-1843778815"/>
                        </w:rPr>
                        <w:t>activity</w:t>
                      </w:r>
                      <w:proofErr w:type="spellEnd"/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lang w:val="en-US"/>
                          <w:eastAsianLayout w:id="-1843778815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764B" w:rsidRDefault="00D52A31" w:rsidP="00D52A31">
      <w:r w:rsidRPr="00D52A31">
        <w:drawing>
          <wp:inline distT="0" distB="0" distL="0" distR="0">
            <wp:extent cx="5731510" cy="2049145"/>
            <wp:effectExtent l="0" t="0" r="2540" b="8255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A31" w:rsidRDefault="00D52A31">
      <w:r>
        <w:br w:type="page"/>
      </w:r>
    </w:p>
    <w:p w:rsidR="00D52A31" w:rsidRDefault="00D52A31" w:rsidP="00D52A31">
      <w:r w:rsidRPr="00D52A31">
        <w:lastRenderedPageBreak/>
        <mc:AlternateContent>
          <mc:Choice Requires="wps">
            <w:drawing>
              <wp:inline distT="0" distB="0" distL="0" distR="0">
                <wp:extent cx="5342689" cy="276999"/>
                <wp:effectExtent l="0" t="0" r="0" b="0"/>
                <wp:docPr id="1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AD06D2-FDD1-904A-BF54-7C124311E9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68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2A31" w:rsidRDefault="00D52A31" w:rsidP="00D52A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  <w:eastAsianLayout w:id="-1843778560"/>
                              </w:rPr>
                              <w:t xml:space="preserve">Supplement Table 2.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lang w:val="en-US"/>
                                <w:eastAsianLayout w:id="-1843778559"/>
                              </w:rPr>
                              <w:t xml:space="preserve">Numerical data of mitochondrial respiration, RCR and CR ratio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20.7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" filled="f" stroked="f">
                <v:textbox style="mso-fit-shape-to-text:t">
                  <w:txbxContent>
                    <w:p w:rsidR="00D52A31" w:rsidRDefault="00D52A31" w:rsidP="00D52A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  <w:eastAsianLayout w:id="-1843778560"/>
                        </w:rPr>
                        <w:t xml:space="preserve">Supplement Table 2.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lang w:val="en-US"/>
                          <w:eastAsianLayout w:id="-1843778559"/>
                        </w:rPr>
                        <w:t xml:space="preserve">Numerical data of mitochondrial respiration, RCR and CR ratio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2A31" w:rsidRDefault="00D52A31" w:rsidP="00D52A31">
      <w:r w:rsidRPr="00D52A31">
        <w:drawing>
          <wp:inline distT="0" distB="0" distL="0" distR="0">
            <wp:extent cx="5713847" cy="2535391"/>
            <wp:effectExtent l="0" t="0" r="1270" b="0"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847" cy="2535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A31" w:rsidRDefault="00D52A31">
      <w:r>
        <w:br w:type="page"/>
      </w:r>
    </w:p>
    <w:p w:rsidR="00D52A31" w:rsidRDefault="00D52A31" w:rsidP="00D52A31">
      <w:r w:rsidRPr="00D52A31">
        <w:lastRenderedPageBreak/>
        <mc:AlternateContent>
          <mc:Choice Requires="wps">
            <w:drawing>
              <wp:inline distT="0" distB="0" distL="0" distR="0" wp14:anchorId="6F3C8635" wp14:editId="7FF5A333">
                <wp:extent cx="5711658" cy="279202"/>
                <wp:effectExtent l="0" t="0" r="0" b="0"/>
                <wp:docPr id="5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6FD6A2-8B63-C74D-A22A-4F47DFBF40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1658" cy="2792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2A31" w:rsidRDefault="00D52A31" w:rsidP="00D52A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  <w:eastAsianLayout w:id="-1843778304"/>
                              </w:rPr>
                              <w:t xml:space="preserve">Supplement Table 3.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lang w:val="en-US"/>
                                <w:eastAsianLayout w:id="-1843778303"/>
                              </w:rPr>
                              <w:t xml:space="preserve">Numerical data of </w:t>
                            </w:r>
                            <w:proofErr w:type="spellStart"/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lang w:val="en-US"/>
                                <w:eastAsianLayout w:id="-1843778303"/>
                              </w:rPr>
                              <w:t>cAMP</w:t>
                            </w:r>
                            <w:proofErr w:type="spellEnd"/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lang w:val="en-US"/>
                                <w:eastAsianLayout w:id="-1843778303"/>
                              </w:rPr>
                              <w:t xml:space="preserve"> level (</w:t>
                            </w:r>
                            <w:proofErr w:type="spellStart"/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lang w:val="en-US"/>
                                <w:eastAsianLayout w:id="-1843778302"/>
                              </w:rPr>
                              <w:t>pmol</w:t>
                            </w:r>
                            <w:proofErr w:type="spellEnd"/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lang w:val="en-US"/>
                                <w:eastAsianLayout w:id="-1843778301"/>
                              </w:rPr>
                              <w:t>/mg protein)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3C8635" id="_x0000_s1028" type="#_x0000_t202" style="width:449.7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" filled="f" stroked="f">
                <v:textbox style="mso-fit-shape-to-text:t">
                  <w:txbxContent>
                    <w:p w:rsidR="00D52A31" w:rsidRDefault="00D52A31" w:rsidP="00D52A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  <w:eastAsianLayout w:id="-1843778304"/>
                        </w:rPr>
                        <w:t xml:space="preserve">Supplement Table 3.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lang w:val="en-US"/>
                          <w:eastAsianLayout w:id="-1843778303"/>
                        </w:rPr>
                        <w:t xml:space="preserve">Numerical data of </w:t>
                      </w:r>
                      <w:proofErr w:type="spellStart"/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lang w:val="en-US"/>
                          <w:eastAsianLayout w:id="-1843778303"/>
                        </w:rPr>
                        <w:t>cAMP</w:t>
                      </w:r>
                      <w:proofErr w:type="spellEnd"/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lang w:val="en-US"/>
                          <w:eastAsianLayout w:id="-1843778303"/>
                        </w:rPr>
                        <w:t xml:space="preserve"> level (</w:t>
                      </w:r>
                      <w:proofErr w:type="spellStart"/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lang w:val="en-US"/>
                          <w:eastAsianLayout w:id="-1843778302"/>
                        </w:rPr>
                        <w:t>pmol</w:t>
                      </w:r>
                      <w:proofErr w:type="spellEnd"/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lang w:val="en-US"/>
                          <w:eastAsianLayout w:id="-1843778301"/>
                        </w:rPr>
                        <w:t>/mg protein)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2A31" w:rsidRDefault="00D52A31" w:rsidP="00D52A31">
      <w:r w:rsidRPr="00D52A31">
        <w:drawing>
          <wp:inline distT="0" distB="0" distL="0" distR="0">
            <wp:extent cx="5731510" cy="1254125"/>
            <wp:effectExtent l="0" t="0" r="2540" b="0"/>
            <wp:docPr id="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A31" w:rsidRDefault="00D52A31" w:rsidP="00D52A31"/>
    <w:p w:rsidR="00D52A31" w:rsidRDefault="00D52A31">
      <w:r>
        <w:br w:type="page"/>
      </w:r>
    </w:p>
    <w:p w:rsidR="00D52A31" w:rsidRDefault="00D52A31" w:rsidP="00D52A31">
      <w:r w:rsidRPr="00D52A31">
        <w:lastRenderedPageBreak/>
        <mc:AlternateContent>
          <mc:Choice Requires="wps">
            <w:drawing>
              <wp:inline distT="0" distB="0" distL="0" distR="0" wp14:anchorId="26CFF5E9" wp14:editId="1319BE38">
                <wp:extent cx="5731510" cy="268022"/>
                <wp:effectExtent l="0" t="0" r="0" b="0"/>
                <wp:docPr id="7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1923A4-6E34-5146-A845-5BFC82E057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2680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2A31" w:rsidRDefault="00D52A31" w:rsidP="00D52A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  <w:eastAsianLayout w:id="-1843778300"/>
                              </w:rPr>
                              <w:t xml:space="preserve">Supplement Table 4.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lang w:val="en-US"/>
                                <w:eastAsianLayout w:id="-1843778299"/>
                              </w:rPr>
                              <w:t>Numerical data of p-PDE4A / t-PDE4A ratio (relative to DMSO, AU)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FF5E9" id="TextBox 5" o:spid="_x0000_s1029" type="#_x0000_t202" style="width:451.3pt;height:2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" filled="f" stroked="f">
                <v:textbox style="mso-fit-shape-to-text:t">
                  <w:txbxContent>
                    <w:p w:rsidR="00D52A31" w:rsidRDefault="00D52A31" w:rsidP="00D52A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  <w:eastAsianLayout w:id="-1843778300"/>
                        </w:rPr>
                        <w:t xml:space="preserve">Supplement Table 4.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lang w:val="en-US"/>
                          <w:eastAsianLayout w:id="-1843778299"/>
                        </w:rPr>
                        <w:t>Numerical data of p-PDE4A / t-PDE4A ratio (relative to DMSO, AU)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2A31" w:rsidRDefault="00D52A31" w:rsidP="00D52A31">
      <w:r w:rsidRPr="00D52A31">
        <w:drawing>
          <wp:inline distT="0" distB="0" distL="0" distR="0">
            <wp:extent cx="5546723" cy="1292398"/>
            <wp:effectExtent l="0" t="0" r="0" b="0"/>
            <wp:docPr id="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723" cy="129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A31" w:rsidRDefault="00D52A31" w:rsidP="00D52A31"/>
    <w:p w:rsidR="00D52A31" w:rsidRDefault="00D52A31">
      <w:r>
        <w:br w:type="page"/>
      </w:r>
    </w:p>
    <w:p w:rsidR="00D52A31" w:rsidRDefault="00D52A31" w:rsidP="00D52A31">
      <w:r w:rsidRPr="00D52A31">
        <w:lastRenderedPageBreak/>
        <mc:AlternateContent>
          <mc:Choice Requires="wps">
            <w:drawing>
              <wp:inline distT="0" distB="0" distL="0" distR="0">
                <wp:extent cx="6029325" cy="276999"/>
                <wp:effectExtent l="0" t="0" r="0" b="0"/>
                <wp:docPr id="11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5E3202-CDFE-ED44-AF7C-023DD7E5B6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2A31" w:rsidRDefault="00D52A31" w:rsidP="00D52A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  <w:eastAsianLayout w:id="-1843778046"/>
                              </w:rPr>
                              <w:t xml:space="preserve">Supplement Table 5.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lang w:val="en-US"/>
                                <w:eastAsianLayout w:id="-1843778045"/>
                              </w:rPr>
                              <w:t>Numerical data of p-AMPK (Thr-172)/t-AMPK ratio (relative to DMSO, AU)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Box 3" o:spid="_x0000_s1030" type="#_x0000_t202" style="width:474.75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" filled="f" stroked="f">
                <v:textbox style="mso-fit-shape-to-text:t">
                  <w:txbxContent>
                    <w:p w:rsidR="00D52A31" w:rsidRDefault="00D52A31" w:rsidP="00D52A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  <w:eastAsianLayout w:id="-1843778046"/>
                        </w:rPr>
                        <w:t xml:space="preserve">Supplement Table 5.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lang w:val="en-US"/>
                          <w:eastAsianLayout w:id="-1843778045"/>
                        </w:rPr>
                        <w:t>Numerical data of p-AMPK (Thr-172)/t-AMPK ratio (relative to DMSO, AU)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04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"/>
        <w:gridCol w:w="1297"/>
        <w:gridCol w:w="1177"/>
        <w:gridCol w:w="1376"/>
        <w:gridCol w:w="1397"/>
        <w:gridCol w:w="939"/>
        <w:gridCol w:w="2634"/>
        <w:gridCol w:w="1100"/>
      </w:tblGrid>
      <w:tr w:rsidR="00D52A31" w:rsidRPr="00D52A31" w:rsidTr="00D52A31">
        <w:trPr>
          <w:trHeight w:val="249"/>
          <w:jc w:val="center"/>
        </w:trPr>
        <w:tc>
          <w:tcPr>
            <w:tcW w:w="54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DMSO</w:t>
            </w:r>
          </w:p>
        </w:tc>
        <w:tc>
          <w:tcPr>
            <w:tcW w:w="118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CURC</w:t>
            </w:r>
          </w:p>
        </w:tc>
        <w:tc>
          <w:tcPr>
            <w:tcW w:w="138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H89</w:t>
            </w:r>
          </w:p>
        </w:tc>
        <w:tc>
          <w:tcPr>
            <w:tcW w:w="140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H89 + CURC</w:t>
            </w:r>
          </w:p>
        </w:tc>
        <w:tc>
          <w:tcPr>
            <w:tcW w:w="35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 xml:space="preserve">Main Effect 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Interaction</w:t>
            </w:r>
          </w:p>
        </w:tc>
      </w:tr>
      <w:tr w:rsidR="00D52A31" w:rsidRPr="00D52A31" w:rsidTr="00D52A31">
        <w:trPr>
          <w:trHeight w:val="24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  <w:tc>
          <w:tcPr>
            <w:tcW w:w="9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Exercise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Treatment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</w:tr>
      <w:tr w:rsidR="00D52A31" w:rsidRPr="00D52A31" w:rsidTr="00D52A31">
        <w:trPr>
          <w:trHeight w:val="300"/>
          <w:jc w:val="center"/>
        </w:trPr>
        <w:tc>
          <w:tcPr>
            <w:tcW w:w="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non-Ex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 xml:space="preserve">   1.00 ± 0.09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 xml:space="preserve">   1.27 ± 0.36 *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 xml:space="preserve">    0.72 ± 0.20 </w:t>
            </w:r>
            <w:r w:rsidRPr="00D52A31">
              <w:t>†#‡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 xml:space="preserve">   0.70 ± 0.16 </w:t>
            </w:r>
            <w:r w:rsidRPr="00D52A31">
              <w:t>†#‡</w:t>
            </w:r>
          </w:p>
        </w:tc>
        <w:tc>
          <w:tcPr>
            <w:tcW w:w="94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 xml:space="preserve">  P &lt; 0.05</w:t>
            </w:r>
          </w:p>
          <w:p w:rsidR="00D52A31" w:rsidRPr="00D52A31" w:rsidRDefault="00D52A31" w:rsidP="00D52A31">
            <w:r w:rsidRPr="00D52A31">
              <w:rPr>
                <w:lang w:val="en-ID"/>
              </w:rPr>
              <w:t>non-Ex &lt; Ex</w:t>
            </w:r>
          </w:p>
        </w:tc>
        <w:tc>
          <w:tcPr>
            <w:tcW w:w="264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P &lt; 0.05</w:t>
            </w:r>
          </w:p>
          <w:p w:rsidR="00D52A31" w:rsidRPr="00D52A31" w:rsidRDefault="00D52A31" w:rsidP="00D52A31">
            <w:r w:rsidRPr="00D52A31">
              <w:rPr>
                <w:lang w:val="en-US"/>
              </w:rPr>
              <w:t xml:space="preserve">H89 &amp; H89+CURC &lt; DMSO &lt; CURC    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P &lt; 0.05</w:t>
            </w:r>
          </w:p>
        </w:tc>
      </w:tr>
      <w:tr w:rsidR="00D52A31" w:rsidRPr="00D52A31" w:rsidTr="00D52A31">
        <w:trPr>
          <w:trHeight w:val="299"/>
          <w:jc w:val="center"/>
        </w:trPr>
        <w:tc>
          <w:tcPr>
            <w:tcW w:w="5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 xml:space="preserve">   1.73 ± 0.32 *</w:t>
            </w:r>
            <w:r w:rsidRPr="00D52A31">
              <w:t xml:space="preserve">†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 xml:space="preserve">   1.83 ± 0.24 *</w:t>
            </w:r>
            <w:r w:rsidRPr="00D52A31">
              <w:t xml:space="preserve">†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 xml:space="preserve">    0.89 ± 0.07 </w:t>
            </w:r>
            <w:r w:rsidRPr="00D52A31">
              <w:t xml:space="preserve">#‡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 xml:space="preserve">   0.75 ± 0.12 </w:t>
            </w:r>
            <w:r w:rsidRPr="00D52A31">
              <w:t>†#‡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</w:tr>
      <w:tr w:rsidR="00D52A31" w:rsidRPr="00D52A31" w:rsidTr="00D52A31">
        <w:trPr>
          <w:trHeight w:val="249"/>
          <w:jc w:val="center"/>
        </w:trPr>
        <w:tc>
          <w:tcPr>
            <w:tcW w:w="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  <w:tc>
          <w:tcPr>
            <w:tcW w:w="13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  <w:tc>
          <w:tcPr>
            <w:tcW w:w="14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  <w:tc>
          <w:tcPr>
            <w:tcW w:w="9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  <w:tc>
          <w:tcPr>
            <w:tcW w:w="26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  <w:tc>
          <w:tcPr>
            <w:tcW w:w="11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</w:tr>
      <w:tr w:rsidR="00D52A31" w:rsidRPr="00D52A31" w:rsidTr="00D52A31">
        <w:trPr>
          <w:trHeight w:val="965"/>
          <w:jc w:val="center"/>
        </w:trPr>
        <w:tc>
          <w:tcPr>
            <w:tcW w:w="10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 xml:space="preserve">Values are presented as mean ± SD, n = 6. CURC: curcumin (100 mg/kg-BW/day). </w:t>
            </w:r>
            <w:r w:rsidRPr="00D52A31">
              <w:t xml:space="preserve">H89 = PKA inhibitor (20 mg/kg-BW/day). </w:t>
            </w:r>
            <w:r w:rsidRPr="00D52A31">
              <w:rPr>
                <w:lang w:val="en-ID"/>
              </w:rPr>
              <w:t xml:space="preserve">Ex: Exercise. </w:t>
            </w:r>
          </w:p>
          <w:p w:rsidR="00D52A31" w:rsidRPr="00D52A31" w:rsidRDefault="00D52A31" w:rsidP="00D52A31">
            <w:r w:rsidRPr="00D52A31">
              <w:t>*: significantly different from DMSO without exercise (P &lt; 0.05). †: significantly different from curcumin without exercise (P &lt; 0.05). #: significantly different from DMSO with exercise (P &lt; 0.05). ‡: significantly different from curcumin with exercise</w:t>
            </w:r>
            <w:r w:rsidRPr="00D52A31">
              <w:rPr>
                <w:lang w:val="en-ID"/>
              </w:rPr>
              <w:t> (P &lt; 0.05).</w:t>
            </w:r>
          </w:p>
        </w:tc>
      </w:tr>
    </w:tbl>
    <w:p w:rsidR="00D52A31" w:rsidRDefault="00D52A31" w:rsidP="00D52A31"/>
    <w:p w:rsidR="00D52A31" w:rsidRDefault="00D52A31">
      <w:r>
        <w:br w:type="page"/>
      </w:r>
    </w:p>
    <w:p w:rsidR="00D52A31" w:rsidRDefault="00D52A31" w:rsidP="00D52A31">
      <w:r w:rsidRPr="00D52A31">
        <w:lastRenderedPageBreak/>
        <mc:AlternateContent>
          <mc:Choice Requires="wps">
            <w:drawing>
              <wp:inline distT="0" distB="0" distL="0" distR="0">
                <wp:extent cx="5953125" cy="276999"/>
                <wp:effectExtent l="0" t="0" r="0" b="0"/>
                <wp:docPr id="13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AEB0BB-2367-894D-80DA-F1BA1D6A25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52A31" w:rsidRDefault="00D52A31" w:rsidP="00D52A3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  <w:eastAsianLayout w:id="-1843777779"/>
                              </w:rPr>
                              <w:t xml:space="preserve">Supplement Table 6.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lang w:val="en-US"/>
                                <w:eastAsianLayout w:id="-1843777778"/>
                              </w:rPr>
                              <w:t>Numerical data of acetylated PGC-1</w:t>
                            </w:r>
                            <w:r>
                              <w:rPr>
                                <w:rFonts w:asciiTheme="minorHAnsi" w:hAnsi="Calibri" w:cs="Helvetica"/>
                                <w:color w:val="000000" w:themeColor="text1"/>
                                <w:kern w:val="24"/>
                                <w:lang w:val="el-GR"/>
                                <w:eastAsianLayout w:id="-1843777777"/>
                              </w:rPr>
                              <w:t>α</w:t>
                            </w:r>
                            <w:r>
                              <w:rPr>
                                <w:rFonts w:asciiTheme="minorHAnsi" w:hAnsi="Calibri" w:cs="Helvetica"/>
                                <w:color w:val="000000" w:themeColor="text1"/>
                                <w:kern w:val="24"/>
                                <w:lang w:val="en-US"/>
                                <w:eastAsianLayout w:id="-1843777776"/>
                              </w:rPr>
                              <w:t xml:space="preserve"> expression </w:t>
                            </w:r>
                            <w:r>
                              <w:rPr>
                                <w:rFonts w:asciiTheme="majorHAnsi" w:hAnsi="Calibri Light" w:cstheme="minorBidi"/>
                                <w:color w:val="000000" w:themeColor="text1"/>
                                <w:kern w:val="24"/>
                                <w:lang w:val="en-US"/>
                                <w:eastAsianLayout w:id="-1843777792"/>
                              </w:rPr>
                              <w:t>(relative to DMSO, AU)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68.75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" filled="f" stroked="f">
                <v:textbox style="mso-fit-shape-to-text:t">
                  <w:txbxContent>
                    <w:p w:rsidR="00D52A31" w:rsidRDefault="00D52A31" w:rsidP="00D52A3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  <w:eastAsianLayout w:id="-1843777779"/>
                        </w:rPr>
                        <w:t xml:space="preserve">Supplement Table 6.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lang w:val="en-US"/>
                          <w:eastAsianLayout w:id="-1843777778"/>
                        </w:rPr>
                        <w:t>Numerical data of acetylated PGC-1</w:t>
                      </w:r>
                      <w:r>
                        <w:rPr>
                          <w:rFonts w:asciiTheme="minorHAnsi" w:hAnsi="Calibri" w:cs="Helvetica"/>
                          <w:color w:val="000000" w:themeColor="text1"/>
                          <w:kern w:val="24"/>
                          <w:lang w:val="el-GR"/>
                          <w:eastAsianLayout w:id="-1843777777"/>
                        </w:rPr>
                        <w:t>α</w:t>
                      </w:r>
                      <w:r>
                        <w:rPr>
                          <w:rFonts w:asciiTheme="minorHAnsi" w:hAnsi="Calibri" w:cs="Helvetica"/>
                          <w:color w:val="000000" w:themeColor="text1"/>
                          <w:kern w:val="24"/>
                          <w:lang w:val="en-US"/>
                          <w:eastAsianLayout w:id="-1843777776"/>
                        </w:rPr>
                        <w:t xml:space="preserve"> expression </w:t>
                      </w:r>
                      <w:r>
                        <w:rPr>
                          <w:rFonts w:asciiTheme="majorHAnsi" w:hAnsi="Calibri Light" w:cstheme="minorBidi"/>
                          <w:color w:val="000000" w:themeColor="text1"/>
                          <w:kern w:val="24"/>
                          <w:lang w:val="en-US"/>
                          <w:eastAsianLayout w:id="-1843777792"/>
                        </w:rPr>
                        <w:t>(relative to DMSO, AU)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tbl>
      <w:tblPr>
        <w:tblW w:w="1026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9"/>
        <w:gridCol w:w="1029"/>
        <w:gridCol w:w="1105"/>
        <w:gridCol w:w="986"/>
        <w:gridCol w:w="1437"/>
        <w:gridCol w:w="1013"/>
        <w:gridCol w:w="2795"/>
        <w:gridCol w:w="1006"/>
      </w:tblGrid>
      <w:tr w:rsidR="00D52A31" w:rsidRPr="00D52A31" w:rsidTr="00D52A31">
        <w:trPr>
          <w:trHeight w:val="209"/>
          <w:jc w:val="center"/>
        </w:trPr>
        <w:tc>
          <w:tcPr>
            <w:tcW w:w="90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  <w:tc>
          <w:tcPr>
            <w:tcW w:w="104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DMSO</w:t>
            </w:r>
          </w:p>
        </w:tc>
        <w:tc>
          <w:tcPr>
            <w:tcW w:w="112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CURC</w:t>
            </w:r>
          </w:p>
        </w:tc>
        <w:tc>
          <w:tcPr>
            <w:tcW w:w="100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H89</w:t>
            </w:r>
          </w:p>
        </w:tc>
        <w:tc>
          <w:tcPr>
            <w:tcW w:w="146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 xml:space="preserve">  H89 + CURC</w:t>
            </w:r>
          </w:p>
        </w:tc>
        <w:tc>
          <w:tcPr>
            <w:tcW w:w="38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 xml:space="preserve">Main Effect 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Interaction</w:t>
            </w:r>
          </w:p>
        </w:tc>
      </w:tr>
      <w:tr w:rsidR="00D52A31" w:rsidRPr="00D52A31" w:rsidTr="00D52A31">
        <w:trPr>
          <w:trHeight w:val="22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Exercise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Treatment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</w:tr>
      <w:tr w:rsidR="00D52A31" w:rsidRPr="00D52A31" w:rsidTr="00D52A31">
        <w:trPr>
          <w:trHeight w:val="301"/>
          <w:jc w:val="center"/>
        </w:trPr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non-Ex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1.00 ± 0.26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0.78 ± 0.21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0.93 ± 0.11</w:t>
            </w:r>
          </w:p>
        </w:tc>
        <w:tc>
          <w:tcPr>
            <w:tcW w:w="1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0.82 ± 0.06</w:t>
            </w:r>
          </w:p>
        </w:tc>
        <w:tc>
          <w:tcPr>
            <w:tcW w:w="102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 xml:space="preserve"> P &lt; 0.05</w:t>
            </w:r>
          </w:p>
          <w:p w:rsidR="00D52A31" w:rsidRPr="00D52A31" w:rsidRDefault="00D52A31" w:rsidP="00D52A31">
            <w:r w:rsidRPr="00D52A31">
              <w:rPr>
                <w:lang w:val="en-ID"/>
              </w:rPr>
              <w:t>Ex &lt; non-Ex</w:t>
            </w:r>
          </w:p>
        </w:tc>
        <w:tc>
          <w:tcPr>
            <w:tcW w:w="284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 xml:space="preserve">P &lt; 0.05 </w:t>
            </w:r>
          </w:p>
          <w:p w:rsidR="00D52A31" w:rsidRPr="00D52A31" w:rsidRDefault="00D52A31" w:rsidP="00D52A31">
            <w:r w:rsidRPr="00D52A31">
              <w:rPr>
                <w:lang w:val="en-ID"/>
              </w:rPr>
              <w:t>CURC &lt; DMSO, H89 &amp; H89 + CURC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proofErr w:type="spellStart"/>
            <w:r w:rsidRPr="00D52A31">
              <w:rPr>
                <w:lang w:val="en-ID"/>
              </w:rPr>
              <w:t>n.s</w:t>
            </w:r>
            <w:proofErr w:type="spellEnd"/>
          </w:p>
        </w:tc>
      </w:tr>
      <w:tr w:rsidR="00D52A31" w:rsidRPr="00D52A31" w:rsidTr="00D52A31">
        <w:trPr>
          <w:trHeight w:val="318"/>
          <w:jc w:val="center"/>
        </w:trPr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Ex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0.41 ± 0.05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0.32 ± 0.10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0.42 ± 0.06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0.30 ± 0.05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D52A31" w:rsidRPr="00D52A31" w:rsidRDefault="00D52A31" w:rsidP="00D52A31"/>
        </w:tc>
      </w:tr>
      <w:tr w:rsidR="00D52A31" w:rsidRPr="00D52A31" w:rsidTr="00D52A31">
        <w:trPr>
          <w:trHeight w:val="209"/>
          <w:jc w:val="center"/>
        </w:trPr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  <w:tc>
          <w:tcPr>
            <w:tcW w:w="10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  <w:tc>
          <w:tcPr>
            <w:tcW w:w="146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  <w:tc>
          <w:tcPr>
            <w:tcW w:w="10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  <w:tc>
          <w:tcPr>
            <w:tcW w:w="28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> </w:t>
            </w:r>
          </w:p>
        </w:tc>
      </w:tr>
      <w:tr w:rsidR="00D52A31" w:rsidRPr="00D52A31" w:rsidTr="00D52A31">
        <w:trPr>
          <w:trHeight w:val="209"/>
          <w:jc w:val="center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2A31" w:rsidRPr="00D52A31" w:rsidRDefault="00D52A31" w:rsidP="00D52A31">
            <w:r w:rsidRPr="00D52A31">
              <w:rPr>
                <w:lang w:val="en-ID"/>
              </w:rPr>
              <w:t xml:space="preserve">Values are presented as mean ± SD, n = 6. CURC: curcumin (100 mg/kg-BW/day). </w:t>
            </w:r>
            <w:r w:rsidRPr="00D52A31">
              <w:t xml:space="preserve">H89 = PKA inhibitor (20 mg/kg-BW/day). </w:t>
            </w:r>
            <w:r w:rsidRPr="00D52A31">
              <w:rPr>
                <w:lang w:val="en-ID"/>
              </w:rPr>
              <w:t xml:space="preserve">Ex: Exercise. </w:t>
            </w:r>
          </w:p>
        </w:tc>
      </w:tr>
    </w:tbl>
    <w:p w:rsidR="00D52A31" w:rsidRDefault="00D52A31" w:rsidP="00D52A31"/>
    <w:sectPr w:rsidR="00D52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31"/>
    <w:rsid w:val="002C31EC"/>
    <w:rsid w:val="002E01EA"/>
    <w:rsid w:val="00D52A31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A2CEE"/>
  <w15:chartTrackingRefBased/>
  <w15:docId w15:val="{3D8DF6D6-2A4C-4078-96A1-BCE64C01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2A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2021-02-03T08:43:00Z</dcterms:created>
  <dcterms:modified xsi:type="dcterms:W3CDTF">2021-02-03T08:48:00Z</dcterms:modified>
</cp:coreProperties>
</file>