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E8AC" w14:textId="6864EBB1" w:rsidR="00835AA4" w:rsidRPr="000E153E" w:rsidRDefault="00835AA4" w:rsidP="00835AA4">
      <w:pPr>
        <w:spacing w:line="360" w:lineRule="auto"/>
        <w:jc w:val="center"/>
        <w:rPr>
          <w:sz w:val="32"/>
          <w:szCs w:val="32"/>
          <w:lang w:val="en-US"/>
        </w:rPr>
      </w:pPr>
      <w:bookmarkStart w:id="0" w:name="_GoBack"/>
      <w:r w:rsidRPr="000E153E">
        <w:rPr>
          <w:sz w:val="32"/>
          <w:szCs w:val="32"/>
          <w:lang w:val="en-US"/>
        </w:rPr>
        <w:t>Online Supporting Material</w:t>
      </w:r>
    </w:p>
    <w:p w14:paraId="6C27D705" w14:textId="77777777" w:rsidR="00835AA4" w:rsidRPr="000E153E" w:rsidRDefault="00835AA4" w:rsidP="00835AA4">
      <w:pPr>
        <w:spacing w:line="360" w:lineRule="auto"/>
        <w:rPr>
          <w:lang w:val="en-US"/>
        </w:rPr>
      </w:pPr>
    </w:p>
    <w:p w14:paraId="71F3E1B1" w14:textId="42AA8871" w:rsidR="00954B62" w:rsidRPr="000E153E" w:rsidRDefault="00404529" w:rsidP="00835AA4">
      <w:pPr>
        <w:pStyle w:val="Heading1"/>
        <w:spacing w:before="0" w:line="360" w:lineRule="auto"/>
        <w:rPr>
          <w:rFonts w:cs="Times New Roman"/>
          <w:color w:val="auto"/>
          <w:szCs w:val="24"/>
          <w:lang w:val="en-US"/>
        </w:rPr>
      </w:pPr>
      <w:r w:rsidRPr="000E153E">
        <w:rPr>
          <w:rFonts w:cs="Times New Roman"/>
          <w:color w:val="auto"/>
          <w:szCs w:val="24"/>
          <w:lang w:val="en-US"/>
        </w:rPr>
        <w:t xml:space="preserve">Characteristics associated with </w:t>
      </w:r>
      <w:r w:rsidR="00AD6ECF" w:rsidRPr="000E153E">
        <w:rPr>
          <w:rFonts w:cs="Times New Roman"/>
          <w:color w:val="auto"/>
          <w:szCs w:val="24"/>
          <w:lang w:val="en-US"/>
        </w:rPr>
        <w:t>feeding organic foods during complementary feeding</w:t>
      </w:r>
      <w:r w:rsidR="00866545" w:rsidRPr="000E153E">
        <w:rPr>
          <w:rFonts w:cs="Times New Roman"/>
          <w:color w:val="auto"/>
          <w:szCs w:val="24"/>
          <w:lang w:val="en-US"/>
        </w:rPr>
        <w:t>: the nationwide ELFE birth cohort</w:t>
      </w:r>
    </w:p>
    <w:p w14:paraId="6A8DC992" w14:textId="33EB508C" w:rsidR="007F25B0" w:rsidRPr="000E153E" w:rsidRDefault="006F7212" w:rsidP="00835AA4">
      <w:pPr>
        <w:spacing w:line="360" w:lineRule="auto"/>
        <w:rPr>
          <w:vertAlign w:val="superscript"/>
        </w:rPr>
      </w:pPr>
      <w:r w:rsidRPr="000E153E">
        <w:t xml:space="preserve">Blandine de Lauzon-Guillain, </w:t>
      </w:r>
      <w:r w:rsidR="007F25B0" w:rsidRPr="000E153E">
        <w:t xml:space="preserve">Fleur </w:t>
      </w:r>
      <w:proofErr w:type="spellStart"/>
      <w:r w:rsidR="007F25B0" w:rsidRPr="000E153E">
        <w:t>Gaudfernau</w:t>
      </w:r>
      <w:proofErr w:type="spellEnd"/>
      <w:r w:rsidR="000B53EC" w:rsidRPr="000E153E">
        <w:t>,</w:t>
      </w:r>
      <w:r w:rsidR="001262CD" w:rsidRPr="000E153E">
        <w:rPr>
          <w:vertAlign w:val="superscript"/>
        </w:rPr>
        <w:t xml:space="preserve"> </w:t>
      </w:r>
      <w:r w:rsidR="000B53EC" w:rsidRPr="000E153E">
        <w:t xml:space="preserve">Aurore </w:t>
      </w:r>
      <w:proofErr w:type="spellStart"/>
      <w:r w:rsidR="000B53EC" w:rsidRPr="000E153E">
        <w:t>Camier</w:t>
      </w:r>
      <w:proofErr w:type="spellEnd"/>
      <w:r w:rsidR="007F25B0" w:rsidRPr="000E153E">
        <w:t xml:space="preserve">, Camille </w:t>
      </w:r>
      <w:proofErr w:type="spellStart"/>
      <w:r w:rsidR="007F25B0" w:rsidRPr="000E153E">
        <w:t>Davisse-Paturet</w:t>
      </w:r>
      <w:proofErr w:type="spellEnd"/>
      <w:r w:rsidR="007F25B0" w:rsidRPr="000E153E">
        <w:t>, Sandrine Lioret, Sophie Nicklaus,</w:t>
      </w:r>
      <w:r w:rsidR="002523EC" w:rsidRPr="000E153E">
        <w:t xml:space="preserve"> </w:t>
      </w:r>
      <w:r w:rsidR="007F25B0" w:rsidRPr="000E153E">
        <w:t xml:space="preserve">Marie-Aline Charles, </w:t>
      </w:r>
      <w:r w:rsidR="002523EC" w:rsidRPr="000E153E">
        <w:t xml:space="preserve">Emmanuelle </w:t>
      </w:r>
      <w:proofErr w:type="spellStart"/>
      <w:r w:rsidR="002523EC" w:rsidRPr="000E153E">
        <w:t>Kesse</w:t>
      </w:r>
      <w:proofErr w:type="spellEnd"/>
      <w:r w:rsidR="002523EC" w:rsidRPr="000E153E">
        <w:t>-Guyot</w:t>
      </w:r>
    </w:p>
    <w:p w14:paraId="275A141E" w14:textId="77777777" w:rsidR="002B603E" w:rsidRPr="000E153E" w:rsidRDefault="002B603E" w:rsidP="00835AA4">
      <w:pPr>
        <w:spacing w:line="360" w:lineRule="auto"/>
      </w:pPr>
    </w:p>
    <w:p w14:paraId="4E960BE7" w14:textId="77777777" w:rsidR="00835AA4" w:rsidRPr="000E153E" w:rsidRDefault="00835AA4" w:rsidP="00835AA4">
      <w:pPr>
        <w:spacing w:line="360" w:lineRule="auto"/>
      </w:pPr>
    </w:p>
    <w:p w14:paraId="6696A030" w14:textId="62F0E535" w:rsidR="00835AA4" w:rsidRPr="000E153E" w:rsidRDefault="00835AA4" w:rsidP="00835AA4">
      <w:pPr>
        <w:spacing w:line="360" w:lineRule="auto"/>
        <w:sectPr w:rsidR="00835AA4" w:rsidRPr="000E153E" w:rsidSect="00F728DF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855474" w14:textId="2965AA08" w:rsidR="00F728DF" w:rsidRPr="000E153E" w:rsidRDefault="00F00192" w:rsidP="00835AA4">
      <w:pPr>
        <w:spacing w:line="360" w:lineRule="auto"/>
        <w:rPr>
          <w:lang w:val="en-US"/>
        </w:rPr>
      </w:pPr>
      <w:r w:rsidRPr="000E153E">
        <w:rPr>
          <w:b/>
          <w:bCs/>
          <w:lang w:val="en-US"/>
        </w:rPr>
        <w:lastRenderedPageBreak/>
        <w:t xml:space="preserve">Supplementary table </w:t>
      </w:r>
      <w:r w:rsidR="00C95429" w:rsidRPr="000E153E">
        <w:rPr>
          <w:b/>
          <w:bCs/>
          <w:lang w:val="en-US"/>
        </w:rPr>
        <w:t>1</w:t>
      </w:r>
      <w:r w:rsidRPr="000E153E">
        <w:rPr>
          <w:lang w:val="en-US"/>
        </w:rPr>
        <w:t>. Sensitivity analysis (</w:t>
      </w:r>
      <w:r w:rsidR="00F86339" w:rsidRPr="000E153E">
        <w:rPr>
          <w:lang w:val="en-US"/>
        </w:rPr>
        <w:t xml:space="preserve">weighted analysis and </w:t>
      </w:r>
      <w:r w:rsidRPr="000E153E">
        <w:rPr>
          <w:lang w:val="en-US"/>
        </w:rPr>
        <w:t xml:space="preserve">multiple imputations) for </w:t>
      </w:r>
      <w:r w:rsidR="00F86339" w:rsidRPr="000E153E">
        <w:rPr>
          <w:lang w:val="en-US"/>
        </w:rPr>
        <w:t xml:space="preserve">multivariate </w:t>
      </w:r>
      <w:r w:rsidRPr="000E153E">
        <w:rPr>
          <w:lang w:val="en-US"/>
        </w:rPr>
        <w:t xml:space="preserve">associations between </w:t>
      </w:r>
      <w:r w:rsidR="00D21CDF" w:rsidRPr="000E153E">
        <w:rPr>
          <w:lang w:val="en-US"/>
        </w:rPr>
        <w:t xml:space="preserve">family </w:t>
      </w:r>
      <w:r w:rsidRPr="000E153E">
        <w:rPr>
          <w:lang w:val="en-US"/>
        </w:rPr>
        <w:t xml:space="preserve">characteristics and </w:t>
      </w:r>
      <w:r w:rsidR="00D21CDF" w:rsidRPr="000E153E">
        <w:rPr>
          <w:lang w:val="en-US"/>
        </w:rPr>
        <w:t xml:space="preserve">feeding </w:t>
      </w:r>
      <w:r w:rsidR="003869AF" w:rsidRPr="000E153E">
        <w:rPr>
          <w:lang w:val="en-US"/>
        </w:rPr>
        <w:t xml:space="preserve">of organic foods </w:t>
      </w:r>
      <w:r w:rsidR="00D21CDF" w:rsidRPr="000E153E">
        <w:rPr>
          <w:lang w:val="en-US"/>
        </w:rPr>
        <w:t xml:space="preserve">during </w:t>
      </w:r>
      <w:r w:rsidR="003869AF" w:rsidRPr="000E153E">
        <w:rPr>
          <w:lang w:val="en-US"/>
        </w:rPr>
        <w:t>complementary feeding</w:t>
      </w:r>
      <w:r w:rsidR="00D21CDF" w:rsidRPr="000E153E">
        <w:rPr>
          <w:lang w:val="en-US"/>
        </w:rPr>
        <w:t>.</w:t>
      </w:r>
    </w:p>
    <w:tbl>
      <w:tblPr>
        <w:tblW w:w="15764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2694"/>
        <w:gridCol w:w="57"/>
        <w:gridCol w:w="1753"/>
        <w:gridCol w:w="33"/>
        <w:gridCol w:w="1668"/>
        <w:gridCol w:w="33"/>
        <w:gridCol w:w="1668"/>
        <w:gridCol w:w="33"/>
        <w:gridCol w:w="920"/>
        <w:gridCol w:w="11"/>
        <w:gridCol w:w="22"/>
        <w:gridCol w:w="1707"/>
        <w:gridCol w:w="33"/>
        <w:gridCol w:w="1668"/>
        <w:gridCol w:w="33"/>
        <w:gridCol w:w="1668"/>
        <w:gridCol w:w="33"/>
        <w:gridCol w:w="115"/>
        <w:gridCol w:w="11"/>
        <w:gridCol w:w="724"/>
        <w:gridCol w:w="45"/>
        <w:gridCol w:w="115"/>
        <w:gridCol w:w="11"/>
      </w:tblGrid>
      <w:tr w:rsidR="000E153E" w:rsidRPr="000E153E" w14:paraId="67E59775" w14:textId="44959D8A" w:rsidTr="00173EDA">
        <w:trPr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764F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852C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C5F9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3A4E6" w14:textId="7FA7F4C8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Weighted analysis (n=9750)</w:t>
            </w:r>
          </w:p>
        </w:tc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0A3D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Multiple imputation analysis (n=10,942)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98AFA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137C5262" w14:textId="60E57C79" w:rsidTr="00173EDA">
        <w:trPr>
          <w:gridAfter w:val="1"/>
          <w:wAfter w:w="11" w:type="dxa"/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406A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0557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A490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E680" w14:textId="3C38CBC0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Organic foods during complementary feeding (ref=Never)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B390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238A" w14:textId="69ED4C3B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Organic foods during complementary feeding (ref=Never)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51E20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5351C504" w14:textId="16C1883F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7126A3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E3F50F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3D22FB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73CB8D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4CE4A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Often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7AE6A5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Almost always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EF01DD" w14:textId="1D5F6FCB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  <w:r w:rsidR="0050208B" w:rsidRPr="000E153E">
              <w:rPr>
                <w:sz w:val="22"/>
                <w:szCs w:val="22"/>
                <w:lang w:val="en-US"/>
              </w:rPr>
              <w:t>Global p-value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92857C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17AE20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Often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FF7CA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Almost always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948B77" w14:textId="0F07311B" w:rsidR="00173EDA" w:rsidRPr="000E153E" w:rsidRDefault="0050208B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Global p-value</w:t>
            </w:r>
          </w:p>
        </w:tc>
      </w:tr>
      <w:tr w:rsidR="000E153E" w:rsidRPr="000E153E" w14:paraId="5D92A0A2" w14:textId="72B71F02" w:rsidTr="00173EDA">
        <w:trPr>
          <w:gridAfter w:val="2"/>
          <w:wAfter w:w="126" w:type="dxa"/>
          <w:trHeight w:val="320"/>
        </w:trPr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12FB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E992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5D55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67CF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598C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6FD6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2B8E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8CA6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D7434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DCD712D" w14:textId="48CFDF0F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490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A99F" w14:textId="5EDD116E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Maternal age at delivery (years)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EEB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8D9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B83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B76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CF7B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96DF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C62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D1924" w14:textId="7849320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3B2D7C58" w14:textId="30AA59FD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AF39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22DC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FCDC" w14:textId="1B19B521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&lt; 25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3A78" w14:textId="5EBE336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0.78 [0.58, 1.05]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FF06C" w14:textId="41C6FCF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0.68 [0.46, 1.00]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4F8D" w14:textId="09E45872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0.99 [0.60, 1.64]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B8D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97B1" w14:textId="1821BB6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0.85 [0.68, 1.06]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3F1D" w14:textId="611FE5F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0.72 [0.54, 0.97]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6FEE6" w14:textId="1FC521E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0.73 [0.50, 1.07]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B059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1293203" w14:textId="63217087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1E0C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A9A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FF5F" w14:textId="68B14140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25-29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D6F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F07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A91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BE3C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901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44D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78B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6D79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502B3DF5" w14:textId="76EA8370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910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AD2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95B2" w14:textId="73211AE6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30-34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84E2" w14:textId="5811E3E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1.31 [1.11, 1.54]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CD49" w14:textId="4161535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1.21 [1.01, 1.46]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E34AD" w14:textId="4DC5EC9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1.60 [1.28, 2.01]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8B7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04A8" w14:textId="3D1256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1.21 [1.08, 1.37]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6C7C" w14:textId="038BE58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1.40 [1.21, 1.61]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A784" w14:textId="28F04A4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1.56 [1.31, 1.85]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164FD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6A843C9E" w14:textId="1F4BF6C8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B307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D0E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4B6A" w14:textId="255E330D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≥ 35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1A5D" w14:textId="29D9487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1.24 [1.02, 1.52]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618A" w14:textId="0FBE202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1.40 [1.12, 1.75]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FB95C" w14:textId="0BE3411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2.37 [1.83, 3.07]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CA2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0D08" w14:textId="2845FF6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1.26 [1.09, 1.46]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1E6CB" w14:textId="2063F4A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1.68 [1.42, 1.99]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A908" w14:textId="35AD632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2.20 [1.81, 2.68]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72B53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37437817" w14:textId="0555F2BC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79C0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9A5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Maternal education level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8C9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8C1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1A1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9702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2E7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142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C0E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DD922" w14:textId="4756B6E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75DB1A01" w14:textId="3E8FC817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E9F7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679E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7BB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Up to lower secondary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E030" w14:textId="57C21A7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0.83 [0.54, 1.26]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80EE" w14:textId="4C7D7F9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0.40 [0.23, 0.70]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0F17" w14:textId="0594F7E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0.20 [0.09, 0.43]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BD0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964D" w14:textId="3EF76BA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0.69 [0.50, 0.96]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F1B2" w14:textId="34E8CBFE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0.38 [0.24, 0.59]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1ED1" w14:textId="61E69435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0.23 [0.13, 0.40]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BF2EC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43BFBD5A" w14:textId="58A31609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8FB9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93B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749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Upper secondary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D044" w14:textId="65D0934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0.65 [0.53, 0.80]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A8A1" w14:textId="0DAF562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0.36 [0.29, 0.47]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8FFDB" w14:textId="1A88C89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0.22 [0.16, 0.29]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4674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908D" w14:textId="0C84526D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0.62 [0.53, 0.73]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3E1A" w14:textId="4B5AE5F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0.43 [0.36, 0.51]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22CDB" w14:textId="7934B0F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0.22 [0.17, 0.27]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129FF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4541A26C" w14:textId="7304BD20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FFD6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7BE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FC0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Intermediate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8216" w14:textId="75768A3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0.68 [0.56, 0.82]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6A05" w14:textId="5FA2262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0.51 [0.41, 0.63]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2E77" w14:textId="6A9E272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0.43 [0.34, 0.54]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4D3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A8C7" w14:textId="505077C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0.69 [0.59, 0.80]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A479" w14:textId="3A0FF61E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0.57 [0.49, 0.68]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890D" w14:textId="1161BB2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0.42 [0.34, 0.51]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87C3F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23AD6C72" w14:textId="67234E08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D5E4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385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0110B" w14:textId="5B50F286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3-year university degree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7649" w14:textId="6D55DAB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0.94 [0.77, 1.15]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BD90" w14:textId="11B3F7D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0.71 [0.57, 0.89]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1E80" w14:textId="4036F14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0.82 [0.65, 1.03]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B82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E6BC" w14:textId="16D22CC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0.91 [0.78, 1.06]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94CF" w14:textId="2CD0B9D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0.78 [0.66, 0.92]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B33A" w14:textId="5E75585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0.77 [0.65, 0.92]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57E3E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6F6D2CC8" w14:textId="4678FB99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29FB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507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77C4" w14:textId="35E082F8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At least 5-year university degree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886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787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4AC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64EF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8DB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8E5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4AB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8E5B7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7844D39B" w14:textId="2F715BBF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F59C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2C6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Maternal migration status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3C6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6FD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0743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A91C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0.0005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A8D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09AF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66A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9860E" w14:textId="3A0F9A3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6AE2A9DD" w14:textId="75F88E7D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D155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4C4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DB3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Migrant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B940" w14:textId="56CC1F5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1.44 [1.12, 1.86]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4C683" w14:textId="6FDBE70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1.95 [1.47, 2.59]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8227" w14:textId="623A28B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1.20 [0.84, 1.71]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080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078E" w14:textId="6C38F16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1.37 [1.13, 1.67]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937A" w14:textId="5F9134E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1.74 [1.41, 2.15]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6E57" w14:textId="60A8AA3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1.31 [1.01, 1.71]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F5595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37C8E945" w14:textId="3F031EDA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6E36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C8E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79F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Descendant of migrant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E559" w14:textId="4197B1D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1.10 [0.88, 1.37]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5629" w14:textId="738E4A1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1.24 [0.96, 1.59]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19AA" w14:textId="34BE1F8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1.06 [0.79, 1.42]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867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6C1F" w14:textId="7CCCC54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1.05 [0.89, 1.25]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A346" w14:textId="56B90DF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1.14 [0.94, 1.38]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9AB6" w14:textId="14594FD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1.04 [0.82, 1.31]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3765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50306D5" w14:textId="66A01669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DBE7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EC9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DF4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Majority population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B95B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F96A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454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9784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BB1B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B6C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5C99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8B18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1330EB34" w14:textId="650E8943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1217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46CC" w14:textId="47908C6D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Parents living with the child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CF3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037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ED4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885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CF5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86AF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533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4C2A7" w14:textId="1EB36ED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</w:t>
            </w:r>
          </w:p>
        </w:tc>
      </w:tr>
      <w:tr w:rsidR="000E153E" w:rsidRPr="000E153E" w14:paraId="3A7599C3" w14:textId="269C6F6A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E04A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4BC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E36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Both parents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365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5B57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AA5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698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94BA" w14:textId="4158AAC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0.97 [0.69, 1.35]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04E81" w14:textId="019D16B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1.05 [0.71, 1.54]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87C6" w14:textId="027D7D0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[0.63, 1.57]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AFAF7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50A5FA21" w14:textId="552ABE2E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97B8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4B6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8FC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Single parenthood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3B6CF" w14:textId="2332CD9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0.84 [0.54, 1.29]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043C" w14:textId="6F04E5F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0.91 [0.55, 1.52]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2DE4" w14:textId="29F7EFD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0.98 [0.53, 1.80]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1513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AD4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A64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040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ECC7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415BB1C0" w14:textId="0F87D930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9FA1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D9C9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Older children in household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E9B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E75A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5858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71E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995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B4E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10A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3D0FD" w14:textId="5C72A11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5C20DE39" w14:textId="4C956FD9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F49A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C0B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0CC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ELFE child is the first child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381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A55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27F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FAE4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CF6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CB5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C92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0ADE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3DE5AA2B" w14:textId="7B4D2B9F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1BDA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70A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BD9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One older child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0F0C" w14:textId="27B8F3E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0.94 [0.81, 1.10]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FF20" w14:textId="7D72CFB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0.85 [0.72, 1.01]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3834" w14:textId="3897B30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0.67 [0.55, 0.81]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60AF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5A1EC" w14:textId="2EBB6CF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0.98 [0.88, 1.10]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C9C6" w14:textId="674FB7F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0.86 [0.75, 0.98]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B8A1" w14:textId="7850503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0.73 [0.62, 0.84]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F5A63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634059E3" w14:textId="488B69E5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F78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FF6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00A8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At least 2 older children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E37F" w14:textId="3C2272F9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1.11 [0.90, 1.37]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6FF" w14:textId="10A1936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0.89 [0.70, 1.14]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5F87" w14:textId="21A07AD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0.67 [0.50, 0.90]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B56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801C" w14:textId="249521D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1.05 [0.91, 1.23]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9CCB" w14:textId="0840BEA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0.83 [0.70, 1.00]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03CA" w14:textId="36DEDC5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0.64 [0.52, 0.80]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A5F8B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2C6297F8" w14:textId="36E019CF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3CD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B1895" w14:textId="3637979B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Maternal employment during pregnancy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F33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1F5E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6B5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CD3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8E5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900B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CEF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AEA86" w14:textId="11F69CD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0.11</w:t>
            </w:r>
          </w:p>
        </w:tc>
      </w:tr>
      <w:tr w:rsidR="000E153E" w:rsidRPr="000E153E" w14:paraId="4AC5D181" w14:textId="2B13E5BB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CC335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B85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FDF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Employed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9633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324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28E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447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7F8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C8F7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F39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1029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14B08149" w14:textId="65AE060B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200D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1528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2ED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Unemployed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791F3" w14:textId="1EB6EC7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1.03 [0.82, 1.28]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03EC" w14:textId="6A9B41D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1.09 [0.84, 1.43]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68A7" w14:textId="6138B09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1.25 [0.93, 1.70]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821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B16C" w14:textId="56DA62A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1.01 [0.85, 1.20]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454A" w14:textId="1307481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1.07 [0.88, 1.31]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058B" w14:textId="196515F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1.31 [1.04, 1.64]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AB8FF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7146652E" w14:textId="62080925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948D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C68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D0D8D" w14:textId="5607568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Not in the labor force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DBD80" w14:textId="728F57A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1.02 [0.82, 1.27]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CB43" w14:textId="0023718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1.08 [0.83, 1.41]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BB88" w14:textId="6AC5F37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1.12 [0.82, 1.54]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235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D2D66" w14:textId="471A36B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0.97 [0.82, 1.14]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38B2C" w14:textId="53B2A0F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1.13 [0.93, 1.37]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DB78" w14:textId="06D6E9D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1.26 [1.01, 1.58]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3A99B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61AA5191" w14:textId="499E7EFE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86B4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7DEF" w14:textId="4ED09BD2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Household income (/month)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0BC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600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10D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88A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5903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A43A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536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AAE63" w14:textId="62A1FEB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2121A48D" w14:textId="5D80FD2E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00C4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37E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0E9B" w14:textId="6B399FC4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sym w:font="Symbol" w:char="F0A3"/>
            </w:r>
            <w:r w:rsidRPr="000E153E">
              <w:rPr>
                <w:sz w:val="22"/>
                <w:szCs w:val="22"/>
                <w:lang w:val="en-US"/>
              </w:rPr>
              <w:t xml:space="preserve"> €</w:t>
            </w:r>
            <w:r w:rsidRPr="000E153E">
              <w:rPr>
                <w:sz w:val="22"/>
                <w:szCs w:val="22"/>
                <w:lang w:val="en-US"/>
              </w:rPr>
              <w:sym w:font="Symbol" w:char="F020"/>
            </w:r>
            <w:r w:rsidRPr="000E153E">
              <w:rPr>
                <w:sz w:val="22"/>
                <w:szCs w:val="22"/>
                <w:lang w:val="en-US"/>
              </w:rPr>
              <w:sym w:font="Symbol" w:char="F037"/>
            </w:r>
            <w:r w:rsidRPr="000E153E">
              <w:rPr>
                <w:sz w:val="22"/>
                <w:szCs w:val="22"/>
                <w:lang w:val="en-US"/>
              </w:rPr>
              <w:sym w:font="Symbol" w:char="F035"/>
            </w:r>
            <w:r w:rsidRPr="000E153E">
              <w:rPr>
                <w:sz w:val="22"/>
                <w:szCs w:val="22"/>
                <w:lang w:val="en-US"/>
              </w:rPr>
              <w:sym w:font="Symbol" w:char="F030"/>
            </w:r>
            <w:r w:rsidRPr="000E153E">
              <w:rPr>
                <w:sz w:val="22"/>
                <w:szCs w:val="22"/>
                <w:lang w:val="en-US"/>
              </w:rPr>
              <w:sym w:font="Symbol" w:char="F020"/>
            </w:r>
            <w:r w:rsidRPr="000E153E">
              <w:rPr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413A" w14:textId="1CB30EE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0.90 [0.65, 1.24]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41DB8" w14:textId="1C50632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0.59 [0.38, 0.90]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F8E7" w14:textId="52F8ACD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0.94 [0.55, 1.62]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A6A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18AF" w14:textId="290B1CC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1.01 [0.77, 1.34]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C233" w14:textId="2A5CD1D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0.74 [0.54, 1.03]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E315" w14:textId="45EC12F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0.97 [0.65, 1.45]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DB92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16855F72" w14:textId="4A351F81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7BE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4B9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C6E" w14:textId="17693816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€ 751–1,111 </w:t>
            </w:r>
            <w:r w:rsidRPr="000E153E">
              <w:rPr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5301" w14:textId="3A997152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0.89 [0.70, 1.12]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2C4D" w14:textId="2B9D1BA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0.83 [0.61, 1.12]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3EC6" w14:textId="453A865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1.37 [0.99, 1.89]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D94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713E" w14:textId="7141C6E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0.93 [0.78, 1.12]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35C8" w14:textId="03783DF9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0.82 [0.65, 1.04]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326D4" w14:textId="36EE39D2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1.10 [0.84, 1.44]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667E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771A599C" w14:textId="57CC4901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566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A964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5F95" w14:textId="16A26CB9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€ 1,112–1,500 </w:t>
            </w:r>
            <w:r w:rsidRPr="000E153E">
              <w:rPr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B37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BC78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3DF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3C72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8A8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95A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641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9879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47F3602" w14:textId="1573E96D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A9A9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992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D92" w14:textId="3E4EBA28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€ 1,501–1,944 </w:t>
            </w:r>
            <w:r w:rsidRPr="000E153E">
              <w:rPr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B7EC" w14:textId="6D48701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1.04 [0.88, 1.23]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C96D" w14:textId="0F00065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1.03 [0.84, 1.27]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3BA2" w14:textId="0F00A44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1.13 [0.88, 1.44]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71F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D540" w14:textId="26AC169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1.08 [0.94, 1.24]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F190" w14:textId="32EC231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1.11 [0.94, 1.30]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D7B6" w14:textId="280AB04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[0.82, 1.21]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EC33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7C4A879A" w14:textId="09237C1C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E335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6B7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1D13" w14:textId="69A8142A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€ 1,945–2,500 </w:t>
            </w:r>
            <w:r w:rsidRPr="000E153E">
              <w:rPr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5D3B" w14:textId="701A8B1D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1.31 [1.07, 1.60]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A009" w14:textId="4557BB0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1.41 [1.12, 1.76]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6000" w14:textId="51AF50DD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1.72 [1.32, 2.24]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949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A986" w14:textId="4DBE0D25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1.21 [1.04, 1.42]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5C2C" w14:textId="0F0B1CA3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1.38 [1.15, 1.65]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E817" w14:textId="385644AD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1.35 [1.10, 1.66]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CE5F6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30AEAF29" w14:textId="53EED327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2990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54A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E41" w14:textId="609561CF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&gt; € 2,500 </w:t>
            </w:r>
            <w:r w:rsidRPr="000E153E">
              <w:rPr>
                <w:sz w:val="22"/>
                <w:szCs w:val="22"/>
                <w:vertAlign w:val="superscript"/>
                <w:lang w:val="en-US"/>
              </w:rPr>
              <w:t>g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E74E" w14:textId="5DD62E8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1.30 [1.00, 1.69]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976B" w14:textId="7CC47D5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1.80 [1.37, 2.37]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B5EC" w14:textId="190A1DB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1.73 [1.24, 2.40]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CE3C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8B24" w14:textId="3422F9E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1.35 [1.10, 1.66]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CBC7" w14:textId="3CD9050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1.73 [1.39, 2.16]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7A1F" w14:textId="6CA1D02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1.46 [1.13, 1.89]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74F45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5175EFC8" w14:textId="5B18C436" w:rsidTr="00173EDA">
        <w:trPr>
          <w:gridAfter w:val="2"/>
          <w:wAfter w:w="126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7EB4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8BD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Maternal return to work at 2 months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B54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60C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48F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DC9F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1A6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3631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82F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C23A8" w14:textId="1813B1A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0.3</w:t>
            </w:r>
          </w:p>
        </w:tc>
      </w:tr>
      <w:tr w:rsidR="000E153E" w:rsidRPr="000E153E" w14:paraId="34000492" w14:textId="1860CE48" w:rsidTr="00173EDA">
        <w:trPr>
          <w:gridAfter w:val="3"/>
          <w:wAfter w:w="171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B26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349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165C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Not working at 2 months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91F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E37D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1637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7C5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03A7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F4D9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088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6695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33DFFE38" w14:textId="4094DA05" w:rsidTr="00173EDA">
        <w:trPr>
          <w:gridAfter w:val="3"/>
          <w:wAfter w:w="171" w:type="dxa"/>
          <w:trHeight w:val="36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BC285B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65362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DBB84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Working at 2 months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3A7A75" w14:textId="16BB4B6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0.78 [0.58, 1.04]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788032" w14:textId="2A47683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0.86 [0.64, 1.16]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DABFA6" w14:textId="10768EC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1.18 [0.80, 1.76]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F73A1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2569B9" w14:textId="2F503EF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0.83 [0.66, 1.05]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55A397" w14:textId="267C342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0.98 [0.77, 1.25]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71B956" w14:textId="05E9EDC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0.88 [0.66, 1.19]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7CC55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0ED9148" w14:textId="4F925836" w:rsidR="00F728DF" w:rsidRPr="000E153E" w:rsidRDefault="00D21CDF" w:rsidP="0063673B">
      <w:pPr>
        <w:spacing w:line="360" w:lineRule="auto"/>
        <w:rPr>
          <w:lang w:val="en-US"/>
        </w:rPr>
        <w:sectPr w:rsidR="00F728DF" w:rsidRPr="000E153E" w:rsidSect="00835AA4">
          <w:pgSz w:w="16838" w:h="11906" w:orient="landscape"/>
          <w:pgMar w:top="1109" w:right="1417" w:bottom="915" w:left="1417" w:header="708" w:footer="708" w:gutter="0"/>
          <w:cols w:space="708"/>
          <w:docGrid w:linePitch="360"/>
        </w:sectPr>
      </w:pPr>
      <w:r w:rsidRPr="000E153E">
        <w:rPr>
          <w:lang w:val="en-US"/>
        </w:rPr>
        <w:t xml:space="preserve">Data are odds ratios (ORs) [95% confidence intervals (CIs)] </w:t>
      </w:r>
      <w:r w:rsidR="00F728DF" w:rsidRPr="000E153E">
        <w:rPr>
          <w:lang w:val="en-US"/>
        </w:rPr>
        <w:t xml:space="preserve">from multinomial logistic regression </w:t>
      </w:r>
      <w:r w:rsidR="0063673B" w:rsidRPr="000E153E">
        <w:rPr>
          <w:lang w:val="en-US"/>
        </w:rPr>
        <w:t xml:space="preserve">including all variables indicated in the table simultaneously and </w:t>
      </w:r>
      <w:r w:rsidR="00F728DF" w:rsidRPr="000E153E">
        <w:rPr>
          <w:lang w:val="en-US"/>
        </w:rPr>
        <w:t xml:space="preserve">also adjusted for variables related to study design (region, maternity size and wave of recruitment). </w:t>
      </w:r>
      <w:r w:rsidR="00D12898" w:rsidRPr="000E153E">
        <w:rPr>
          <w:vertAlign w:val="superscript"/>
          <w:lang w:val="en-US"/>
        </w:rPr>
        <w:t>a</w:t>
      </w:r>
      <w:r w:rsidR="00F728DF" w:rsidRPr="000E153E">
        <w:rPr>
          <w:lang w:val="en-US"/>
        </w:rPr>
        <w:t xml:space="preserve"> corresponding to </w:t>
      </w:r>
      <w:r w:rsidRPr="000E153E">
        <w:rPr>
          <w:lang w:val="en-US"/>
        </w:rPr>
        <w:t xml:space="preserve">(US$) </w:t>
      </w:r>
      <w:r w:rsidR="00F728DF" w:rsidRPr="000E153E">
        <w:rPr>
          <w:lang w:val="en-US"/>
        </w:rPr>
        <w:lastRenderedPageBreak/>
        <w:sym w:font="Symbol" w:char="F0A3"/>
      </w:r>
      <w:r w:rsidR="00F728DF" w:rsidRPr="000E153E">
        <w:rPr>
          <w:lang w:val="en-US"/>
        </w:rPr>
        <w:t xml:space="preserve"> $815</w:t>
      </w:r>
      <w:r w:rsidR="00F728DF" w:rsidRPr="000E153E">
        <w:rPr>
          <w:lang w:val="en-US"/>
        </w:rPr>
        <w:sym w:font="Symbol" w:char="F02F"/>
      </w:r>
      <w:r w:rsidR="00F728DF" w:rsidRPr="000E153E">
        <w:rPr>
          <w:lang w:val="en-US"/>
        </w:rPr>
        <w:t xml:space="preserve">month; </w:t>
      </w:r>
      <w:r w:rsidR="00D12898" w:rsidRPr="000E153E">
        <w:rPr>
          <w:vertAlign w:val="superscript"/>
          <w:lang w:val="en-US"/>
        </w:rPr>
        <w:t>b</w:t>
      </w:r>
      <w:r w:rsidR="00F728DF" w:rsidRPr="000E153E">
        <w:rPr>
          <w:lang w:val="en-US"/>
        </w:rPr>
        <w:t xml:space="preserve"> corresponding to $816</w:t>
      </w:r>
      <w:r w:rsidR="00610905" w:rsidRPr="000E153E">
        <w:rPr>
          <w:lang w:val="en-US"/>
        </w:rPr>
        <w:t>–</w:t>
      </w:r>
      <w:r w:rsidR="00F728DF" w:rsidRPr="000E153E">
        <w:rPr>
          <w:lang w:val="en-US"/>
        </w:rPr>
        <w:t xml:space="preserve">1,207/month; </w:t>
      </w:r>
      <w:r w:rsidR="00D12898" w:rsidRPr="000E153E">
        <w:rPr>
          <w:vertAlign w:val="superscript"/>
          <w:lang w:val="en-US"/>
        </w:rPr>
        <w:t>c</w:t>
      </w:r>
      <w:r w:rsidR="00F728DF" w:rsidRPr="000E153E">
        <w:rPr>
          <w:lang w:val="en-US"/>
        </w:rPr>
        <w:t xml:space="preserve"> corresponding to $1,208</w:t>
      </w:r>
      <w:r w:rsidR="00610905" w:rsidRPr="000E153E">
        <w:rPr>
          <w:lang w:val="en-US"/>
        </w:rPr>
        <w:t>–</w:t>
      </w:r>
      <w:r w:rsidR="00F728DF" w:rsidRPr="000E153E">
        <w:rPr>
          <w:lang w:val="en-US"/>
        </w:rPr>
        <w:t xml:space="preserve">1,630/month; </w:t>
      </w:r>
      <w:r w:rsidR="00D12898" w:rsidRPr="000E153E">
        <w:rPr>
          <w:vertAlign w:val="superscript"/>
          <w:lang w:val="en-US"/>
        </w:rPr>
        <w:t>d</w:t>
      </w:r>
      <w:r w:rsidR="00F728DF" w:rsidRPr="000E153E">
        <w:rPr>
          <w:lang w:val="en-US"/>
        </w:rPr>
        <w:t xml:space="preserve"> corresponding to $1,631</w:t>
      </w:r>
      <w:r w:rsidR="00610905" w:rsidRPr="000E153E">
        <w:rPr>
          <w:lang w:val="en-US"/>
        </w:rPr>
        <w:t>–</w:t>
      </w:r>
      <w:r w:rsidR="00F728DF" w:rsidRPr="000E153E">
        <w:rPr>
          <w:lang w:val="en-US"/>
        </w:rPr>
        <w:t xml:space="preserve">2,113/month; </w:t>
      </w:r>
      <w:r w:rsidR="00D12898" w:rsidRPr="000E153E">
        <w:rPr>
          <w:vertAlign w:val="superscript"/>
          <w:lang w:val="en-US"/>
        </w:rPr>
        <w:t>e</w:t>
      </w:r>
      <w:r w:rsidR="00F728DF" w:rsidRPr="000E153E">
        <w:rPr>
          <w:lang w:val="en-US"/>
        </w:rPr>
        <w:t xml:space="preserve"> corresponding to $2,114</w:t>
      </w:r>
      <w:r w:rsidR="00610905" w:rsidRPr="000E153E">
        <w:rPr>
          <w:lang w:val="en-US"/>
        </w:rPr>
        <w:t>–</w:t>
      </w:r>
      <w:r w:rsidR="00F728DF" w:rsidRPr="000E153E">
        <w:rPr>
          <w:lang w:val="en-US"/>
        </w:rPr>
        <w:t xml:space="preserve">2,717/month; </w:t>
      </w:r>
      <w:r w:rsidR="00D12898" w:rsidRPr="000E153E">
        <w:rPr>
          <w:vertAlign w:val="superscript"/>
          <w:lang w:val="en-US"/>
        </w:rPr>
        <w:t>f</w:t>
      </w:r>
      <w:r w:rsidR="00F728DF" w:rsidRPr="000E153E">
        <w:rPr>
          <w:lang w:val="en-US"/>
        </w:rPr>
        <w:t xml:space="preserve"> corresponding to &gt; $2,717/month. </w:t>
      </w:r>
    </w:p>
    <w:p w14:paraId="54EB4D53" w14:textId="3C224ADF" w:rsidR="00F728DF" w:rsidRPr="000E153E" w:rsidRDefault="00F728DF" w:rsidP="00835AA4">
      <w:pPr>
        <w:spacing w:line="360" w:lineRule="auto"/>
        <w:rPr>
          <w:lang w:val="en-US"/>
        </w:rPr>
      </w:pPr>
      <w:r w:rsidRPr="000E153E">
        <w:rPr>
          <w:b/>
          <w:bCs/>
          <w:lang w:val="en-US"/>
        </w:rPr>
        <w:lastRenderedPageBreak/>
        <w:t>Supplementary table 2</w:t>
      </w:r>
      <w:r w:rsidRPr="000E153E">
        <w:rPr>
          <w:lang w:val="en-US"/>
        </w:rPr>
        <w:t xml:space="preserve">. Sensitivity analysis (weighted analysis and multiple imputations) for multivariate associations between </w:t>
      </w:r>
      <w:r w:rsidR="00532D33" w:rsidRPr="000E153E">
        <w:rPr>
          <w:lang w:val="en-US"/>
        </w:rPr>
        <w:t xml:space="preserve">maternal health and health-related behaviors (model 2) or infant characteristics and feeding practices (model 3) and </w:t>
      </w:r>
      <w:r w:rsidR="00D21CDF" w:rsidRPr="000E153E">
        <w:rPr>
          <w:lang w:val="en-US"/>
        </w:rPr>
        <w:t xml:space="preserve">feeding with </w:t>
      </w:r>
      <w:r w:rsidR="00532D33" w:rsidRPr="000E153E">
        <w:rPr>
          <w:lang w:val="en-US"/>
        </w:rPr>
        <w:t xml:space="preserve">organic foods during </w:t>
      </w:r>
      <w:r w:rsidR="00173EDA" w:rsidRPr="000E153E">
        <w:rPr>
          <w:lang w:val="en-US"/>
        </w:rPr>
        <w:t>complementary feeding</w:t>
      </w:r>
    </w:p>
    <w:tbl>
      <w:tblPr>
        <w:tblW w:w="1662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2496"/>
        <w:gridCol w:w="1843"/>
        <w:gridCol w:w="1701"/>
        <w:gridCol w:w="1843"/>
        <w:gridCol w:w="68"/>
        <w:gridCol w:w="486"/>
        <w:gridCol w:w="255"/>
        <w:gridCol w:w="183"/>
        <w:gridCol w:w="1701"/>
        <w:gridCol w:w="1701"/>
        <w:gridCol w:w="1619"/>
        <w:gridCol w:w="82"/>
        <w:gridCol w:w="76"/>
        <w:gridCol w:w="916"/>
        <w:gridCol w:w="76"/>
        <w:gridCol w:w="951"/>
      </w:tblGrid>
      <w:tr w:rsidR="000E153E" w:rsidRPr="000E153E" w14:paraId="07D3FE62" w14:textId="68D89A5E" w:rsidTr="00173EDA">
        <w:trPr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896A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9162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2954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555A" w14:textId="3A1EF689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Weighted analysis (n=8974)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C054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Multiple imputation analysis (n=10,942)</w:t>
            </w:r>
          </w:p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A702E1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4EAEC051" w14:textId="1A265FD0" w:rsidTr="00173EDA">
        <w:trPr>
          <w:gridAfter w:val="1"/>
          <w:wAfter w:w="951" w:type="dxa"/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9AFD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CE41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54E48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029C" w14:textId="0A9F2B93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Organic foods during complementary feeding (ref=Never)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0E70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5CE6" w14:textId="175762B9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Organic foods during complementary feeding (ref=Never)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5B85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4C7E3A7A" w14:textId="3961D68F" w:rsidTr="00173EDA">
        <w:trPr>
          <w:gridAfter w:val="2"/>
          <w:wAfter w:w="1027" w:type="dxa"/>
          <w:trHeight w:val="36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14B852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EFF3E9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6D0E7B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D1608D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71A8DB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Often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67DD21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Almost always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9B39B2" w14:textId="7A54CE1E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  <w:r w:rsidR="004B0A09" w:rsidRPr="000E153E">
              <w:rPr>
                <w:sz w:val="22"/>
                <w:szCs w:val="22"/>
                <w:lang w:val="en-US"/>
              </w:rPr>
              <w:t>Global p-value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7ACD67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26D165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Often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3BD59B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Almost always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70EC3C" w14:textId="098FE82C" w:rsidR="00173EDA" w:rsidRPr="000E153E" w:rsidRDefault="004B0A09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Global p-valu</w:t>
            </w:r>
            <w:r w:rsidR="0063673B" w:rsidRPr="000E153E">
              <w:rPr>
                <w:sz w:val="22"/>
                <w:szCs w:val="22"/>
                <w:lang w:val="en-US"/>
              </w:rPr>
              <w:t>e</w:t>
            </w:r>
          </w:p>
        </w:tc>
      </w:tr>
      <w:tr w:rsidR="000E153E" w:rsidRPr="000E153E" w14:paraId="4F9EC18C" w14:textId="7C23B427" w:rsidTr="00173EDA">
        <w:trPr>
          <w:gridAfter w:val="2"/>
          <w:wAfter w:w="1027" w:type="dxa"/>
          <w:trHeight w:val="3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49BE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CC53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5EDF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7F3B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DBB1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D904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150B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0F60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32DD7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73A7294F" w14:textId="5AC23359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10B3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91B3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Smoking during pregnancy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3E5F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57AC9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344E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7285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44DD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6B63D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A27D6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8B78B" w14:textId="52E407FE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0.0005</w:t>
            </w:r>
          </w:p>
        </w:tc>
      </w:tr>
      <w:tr w:rsidR="000E153E" w:rsidRPr="000E153E" w14:paraId="1E09E549" w14:textId="05E64F7A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C38B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9179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B109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Never smoker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9DA1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10E3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C7C8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40C1D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81F5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580B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4EC7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3B816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12C4A410" w14:textId="2B3A09BF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F5CF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13AA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3834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Smoker only before pregnancy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7D565" w14:textId="1C28E2C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1.04 [0.89, 1.21]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24781" w14:textId="6790B160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1.32 [1.11, 1.57]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DE219" w14:textId="34F19BD9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1.35 [1.10, 1.65]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C8CE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0C3F" w14:textId="33F4A3DB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1.18 [1.05, 1.33]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B957E" w14:textId="4B3EE219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1.32 [1.16, 1.51]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DCFC" w14:textId="4674B53E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1.37 [1.17, 1.60]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4B1A3" w14:textId="77777777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77382D9C" w14:textId="1F6F9E79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BE99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C3AD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CAB8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Smoker only in early pregnancy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ACCE2" w14:textId="0659F56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1.37 [0.95, 1.97]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E45A" w14:textId="442816C8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1.43 [0.90, 2.29]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F19E7" w14:textId="50FED07F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1.90 [1.17, 3.11]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7826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8B56" w14:textId="5A9169CF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1.23 [0.95, 1.59]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437F" w14:textId="1795039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1.06 [0.77, 1.46]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5680" w14:textId="4AB78615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1.29 [0.90, 1.86]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F3CEF" w14:textId="77777777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2BDB8F7A" w14:textId="0171606A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B3F5" w14:textId="77777777" w:rsidR="00173EDA" w:rsidRPr="000E153E" w:rsidRDefault="00173EDA" w:rsidP="00835AA4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8244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3062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Smoker throughout pregnancy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1CF5" w14:textId="7D9F9F61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0.99 [0.80, 1.24]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B880" w14:textId="6FB23E94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1.25 [0.96, 1.62]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C3A4" w14:textId="241794CD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1.24 [0.91, 1.70]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4CCF" w14:textId="77777777" w:rsidR="00173EDA" w:rsidRPr="000E153E" w:rsidRDefault="00173EDA" w:rsidP="00835AA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97A4" w14:textId="37B438A4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1.07 [0.92, 1.25]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A4079" w14:textId="17EDBFF3" w:rsidR="00173EDA" w:rsidRPr="000E153E" w:rsidRDefault="00173EDA" w:rsidP="00835AA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1.16 [0.96, 1.41]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85041" w14:textId="16E994FD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1.27 [1.00, 1.60]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C6FD6" w14:textId="77777777" w:rsidR="00173EDA" w:rsidRPr="000E153E" w:rsidRDefault="00173EDA" w:rsidP="00835AA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62F806DC" w14:textId="27AB60D4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0833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4DF0" w14:textId="615D7ED4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Pre-pregnancy BMI (kg/m</w:t>
            </w:r>
            <w:r w:rsidRPr="000E153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0E15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DFF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7A5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895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712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B51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6BA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69FA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E5C3C" w14:textId="7486B37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129217D3" w14:textId="601564FA" w:rsidTr="00173EDA">
        <w:trPr>
          <w:gridAfter w:val="2"/>
          <w:wAfter w:w="1027" w:type="dxa"/>
          <w:trHeight w:val="3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1869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62F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6A02" w14:textId="5A7BCFE3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&lt;18.5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A51E" w14:textId="5AE31E1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1.17 [0.88, 1.54]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5A4B" w14:textId="560738E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1.22 [0.90, 1.66]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ECC1" w14:textId="6E1E746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1.27 [0.89, 1.81]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652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E370" w14:textId="216514C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1.03 [0.85, 1.24]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1782" w14:textId="3DDBAD8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1.16 [0.93, 1.44]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8535" w14:textId="2F9DD31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1.11 [0.87, 1.43]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BC57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DF9408D" w14:textId="4F791033" w:rsidTr="00173EDA">
        <w:trPr>
          <w:gridAfter w:val="2"/>
          <w:wAfter w:w="1027" w:type="dxa"/>
          <w:trHeight w:val="3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BDC4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BFF4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AC82" w14:textId="2CAC7CDC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18.5-24.9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F24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B18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7DC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62C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BC54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C75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7CFB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F500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495CF94" w14:textId="335D7AFA" w:rsidTr="00173EDA">
        <w:trPr>
          <w:gridAfter w:val="2"/>
          <w:wAfter w:w="1027" w:type="dxa"/>
          <w:trHeight w:val="3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5896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339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953B" w14:textId="3455EFF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25-29.9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BCB2" w14:textId="5FE3A22E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0.79 [0.66, 0.95]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BE58" w14:textId="3AD1BB8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0.75 [0.60, 0.93]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3354" w14:textId="1B148E8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0.58 [0.44, 0.77]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CCA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2CA6" w14:textId="7EAB978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0.79 [0.69, 0.90]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94CD" w14:textId="17E0AD0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0.74 [0.63, 0.87]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54AB" w14:textId="215B763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0.66 [0.54, 0.81]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39446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5D5049DC" w14:textId="4F9C17E5" w:rsidTr="00173EDA">
        <w:trPr>
          <w:gridAfter w:val="2"/>
          <w:wAfter w:w="1027" w:type="dxa"/>
          <w:trHeight w:val="3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4817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86B4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73E4" w14:textId="2799F744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≥ 30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DD20" w14:textId="58AFB80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0.84 [0.66, 1.07]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F2A9" w14:textId="6834CE7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0.67 [0.50, 0.90]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15A9" w14:textId="4CE0D1B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0.61 [0.42, 0.89]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CD2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FB83" w14:textId="67D94AD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0.86 [0.73, 1.02]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BFEF" w14:textId="161813C3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0.78 [0.63, 0.96]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0A84" w14:textId="34BADF8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0.58 [0.43, 0.78]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9D8F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766D8113" w14:textId="66A249F8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69F1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276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Maternal diet quality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8723" w14:textId="001E270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1.13 [1.06, 1.20]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C3910" w14:textId="1FCBB0A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1.31 [1.22, 1.40]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CB25" w14:textId="6444B53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1.46 [1.35, 1.58]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03FC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CEA9B" w14:textId="3AE99A5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1.15 [1.10, 1.20]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0990" w14:textId="2ED393E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1.30 [1.23, 1.36]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9735" w14:textId="05DE3F5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1.52 [1.43, 1.61]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C92D2" w14:textId="69C770F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3A7C723E" w14:textId="4699796D" w:rsidTr="00173EDA">
        <w:trPr>
          <w:gridAfter w:val="2"/>
          <w:wAfter w:w="1027" w:type="dxa"/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B847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57B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Initial feeding method choice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75E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CF80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33D8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D42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599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F2E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B48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1D3F" w14:textId="2F864E0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320E3B0D" w14:textId="4C72BAC6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9973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C45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634B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Health, well-being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1096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3763B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BB5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762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38F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D7E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D572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 [Ref]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4234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1AEBF4E9" w14:textId="4A7B5E52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23E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7DD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DEB7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Practical reasons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E56A" w14:textId="3A30C373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0.65 [0.51, 0.82]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E687" w14:textId="7BC6DA4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0.66 [0.50, 0.88]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ACC7" w14:textId="16AFFAC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0.36 [0.24, 0.54]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F8B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54DA" w14:textId="7833A3C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0.71 [0.60, 0.83]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23C9" w14:textId="701F68E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0.68 [0.56, 0.83]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A1C6" w14:textId="00075A2E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0.39 [0.30, 0.52]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E5AB5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17772F80" w14:textId="624AD9AC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4929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A4C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3BE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3156" w14:textId="351B537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0.76 [0.61, 0.94]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B790" w14:textId="745E551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0.65 [0.49, 0.85]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EAF2" w14:textId="61F294A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0.41 [0.29, 0.57]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4BB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85F8" w14:textId="323D303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0.71 [0.61, 0.84]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15D2C" w14:textId="706FA99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0.63 [0.52, 0.76]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5845" w14:textId="06CABAA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0.41 [0.31, 0.53]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D8881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E153E" w:rsidRPr="000E153E" w14:paraId="475C1BE6" w14:textId="0CBAA1B8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129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596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D9F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Interaction with infant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1493" w14:textId="2A66C78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1.21 [0.93, 1.57]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338E" w14:textId="44011E0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1.28 [0.94, 1.75]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947F" w14:textId="79E9847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0.89 [0.63, 1.25]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91A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57DE" w14:textId="0E8B196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1.09 [0.89, 1.32]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C27B" w14:textId="095B48F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1.08 [0.86, 1.35]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B291" w14:textId="0E09C69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1.06 [0.82, 1.38]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AD63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240A8D7" w14:textId="5C5851DF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1B60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FD08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D68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Usual feeding method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C7FC" w14:textId="2814CA4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0.89 [0.72, 1.09]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0670" w14:textId="409FDDF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1.03 [0.81, 1.31]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19BC7" w14:textId="5012B84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1.09 [0.83, 1.43]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F7C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377E" w14:textId="79343F1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0.96 [0.83, 1.11]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9A23" w14:textId="6464C07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0.97 [0.82, 1.15]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27D9" w14:textId="0837E20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0.99 [0.82, 1.20]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AEDB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515AA916" w14:textId="7CC5CF09" w:rsidTr="00173EDA">
        <w:trPr>
          <w:gridAfter w:val="2"/>
          <w:wAfter w:w="1027" w:type="dxa"/>
          <w:trHeight w:val="3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275B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B36F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A05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E19F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7252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8C87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BE57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F36F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4976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153E" w:rsidRPr="000E153E" w14:paraId="61F7CCB7" w14:textId="04517CD4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500D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C31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Child sex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FDF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671C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857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46C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83DA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754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917E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E70C9" w14:textId="3926A2E9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0.02</w:t>
            </w:r>
          </w:p>
        </w:tc>
      </w:tr>
      <w:tr w:rsidR="000E153E" w:rsidRPr="000E153E" w14:paraId="3B7EEEEC" w14:textId="21A9A976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7EB7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247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0DE4" w14:textId="62E80A9A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Boy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BD3EC" w14:textId="2CCF16E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D462" w14:textId="77A826B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0AA" w14:textId="7EC92D4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942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BF87" w14:textId="1ADBB1F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6BD2" w14:textId="2BE7F99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1F99" w14:textId="4F188DC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6D09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60D210F7" w14:textId="400BDCBC" w:rsidTr="00173EDA">
        <w:trPr>
          <w:gridAfter w:val="2"/>
          <w:wAfter w:w="1027" w:type="dxa"/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B25F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A9CD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D54C" w14:textId="7AEB95C6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Girl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88472" w14:textId="2A39FB65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0.84 [0.73 ; 0.97]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0053" w14:textId="54698A85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0.80 [0.68 ; 0.94]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F542F" w14:textId="7D171EE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0.82 [0.68 ; 0.99]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556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2308" w14:textId="56C06C6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0.93 [0.84 ; 1.02]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A374" w14:textId="65DC1F7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0.84 [0.75 ; 0.94]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5FCE" w14:textId="35AC3EF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0.89 [0.78 ; 1.02]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E98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7A091E41" w14:textId="3D4E6942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B73B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5B0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Child birthweight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FA7A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F98F" w14:textId="5F459C8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9155" w14:textId="066BA71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2E11" w14:textId="505198CB" w:rsidR="00173EDA" w:rsidRPr="000E153E" w:rsidRDefault="00173EDA" w:rsidP="00173EDA">
            <w:pPr>
              <w:spacing w:line="360" w:lineRule="auto"/>
              <w:rPr>
                <w:sz w:val="22"/>
                <w:szCs w:val="22"/>
              </w:rPr>
            </w:pPr>
            <w:r w:rsidRPr="000E153E">
              <w:rPr>
                <w:sz w:val="22"/>
                <w:szCs w:val="22"/>
              </w:rPr>
              <w:t> 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05F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C399" w14:textId="690C9D1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7E5B" w14:textId="2B3FC89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8EFEF" w14:textId="5057B1B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153E">
              <w:rPr>
                <w:sz w:val="22"/>
                <w:szCs w:val="22"/>
              </w:rPr>
              <w:t>0.05</w:t>
            </w:r>
          </w:p>
        </w:tc>
      </w:tr>
      <w:tr w:rsidR="000E153E" w:rsidRPr="000E153E" w14:paraId="4620F000" w14:textId="318946F8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A278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A88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92E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Small weight for 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3015" w14:textId="2E701D0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0.83 [0.65 ; 1.06]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28E1D" w14:textId="5D88169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0.77 [0.57 ; 1.04]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CB60" w14:textId="1E0A54D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1.03 [0.73 ; 1.45]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D75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ADA8" w14:textId="765A3A9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0.79 [0.66 ; 0.94]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0BB4" w14:textId="3C6BDF0D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0.77 [0.62 ; 0.95]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D408" w14:textId="14B874A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0.98 [0.77 ; 1.24]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452D6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0A8CF90E" w14:textId="5B9AC52A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1992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F39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DEB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Adequate weight for 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2F61" w14:textId="3158566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83B6" w14:textId="5A0C65D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D767" w14:textId="507686F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4EA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DE2F" w14:textId="20F6BE0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867F" w14:textId="4365EF5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6C4F" w14:textId="472C16A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ACBF9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1E992ED6" w14:textId="76C008FD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4635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3AF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FC2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Large weight for 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6FFD" w14:textId="1296DAC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0.87 [0.68 ; 1.10]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EE24" w14:textId="139C4D7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0.97 [0.74 ; 1.26]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9B84" w14:textId="2DF4A4B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0.86 [0.64 ; 1.14]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7F8E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2774" w14:textId="0F2C404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0.96 [0.81 ; 1.14]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5D77" w14:textId="1CA814C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1.09 [0.90 ; 1.31]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6D48" w14:textId="45E7F36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1.03 [0.81 ; 1.30]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5C394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0B095B13" w14:textId="03CCCD60" w:rsidTr="00173EDA">
        <w:trPr>
          <w:gridAfter w:val="2"/>
          <w:wAfter w:w="1027" w:type="dxa"/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8CC0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86C2" w14:textId="5F1E962E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Any breastfeeding duration (months)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6E41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B324" w14:textId="6EF4208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74BE8" w14:textId="0EB3445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80FB3" w14:textId="38AA8498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012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1201" w14:textId="418E0CC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8C3B" w14:textId="014B743C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F8FB9" w14:textId="04B59D0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17150DDF" w14:textId="1B69A0B9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9EC1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2041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C61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Never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3114" w14:textId="24DED90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D7B4" w14:textId="326FD70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15F0" w14:textId="6AC6D73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9A91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0638" w14:textId="6F5FF8C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6B6F" w14:textId="0366704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25A09" w14:textId="542FABB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9DFE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6F824522" w14:textId="5C84E95F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EE91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004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6D58" w14:textId="2D16AAC6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&lt;1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977E" w14:textId="23DF1D0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1.21 [0.94 ; 1.56]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A466" w14:textId="58D06FE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1.20 [0.89 ; 1.61]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BEEA" w14:textId="50FD4CA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1.75 [1.16 ; 2.63]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D307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3BC6" w14:textId="7D9B3F5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1.28 [1.08 ; 1.52]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C724" w14:textId="0ADADB8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1.18 [0.96 ; 1.47]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6A00" w14:textId="354C57F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1.68 [1.25 ; 2.27]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9C204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62D565A2" w14:textId="159511DC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1FF6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0EE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F14F" w14:textId="54B823F6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1 to &lt;3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2B2E" w14:textId="68803AF3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1.46 [1.12 ; 1.89]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687E" w14:textId="4C9F4B4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1.41 [1.03 ; 1.92]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6903" w14:textId="147BE18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2.94 [1.92 ; 4.50]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7D9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3DB0" w14:textId="77F015A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1.53 [1.28 ; 1.84]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44F5" w14:textId="3D638EE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1.37 [1.10 ; 1.71]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316F" w14:textId="3CD07C53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2.06 [1.53 ; 2.79]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AE8E3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73B16A29" w14:textId="7324F646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F0DD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0F2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BF05C" w14:textId="1369225C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3 to &lt;6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F07C" w14:textId="5D15103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1.35 [1.05 ; 1.74]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90A6" w14:textId="454EC7B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1.93 [1.43 ; 2.59]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14B6" w14:textId="2BBF8F5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3.74 [2.48 ; 5.62]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F4CE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99FE" w14:textId="62702EB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1.45 [1.21 ; 1.73]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7119" w14:textId="5FCCD71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1.73 [1.40 ; 2.14]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C564" w14:textId="538250A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2.77 [2.08 ; 3.70]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8C2E7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7A5B80E8" w14:textId="272A1247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A91E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D86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1F5E" w14:textId="1EBB2288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 xml:space="preserve">≥ 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3037" w14:textId="1C3DDA3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2.05 [1.59 ; 2.64]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8A5F" w14:textId="04B54E3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2.88 [2.14 ; 3.87]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1090" w14:textId="5629752E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8.07 [5.52 ; 11.81]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4B0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49B1" w14:textId="2304253E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2.01 [1.68 ; 2.41]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BCD50" w14:textId="5FE5726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2.72 [2.21 ; 3.35]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50E1" w14:textId="185B731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6.49 [4.92 ; 8.58]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BF919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30E20470" w14:textId="2A5FFC9D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34D3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55E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Age at complementary foods introduction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2AD3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CB6D" w14:textId="6C36587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E839" w14:textId="589A5D5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7B17" w14:textId="1E9A2768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  <w:r w:rsidRPr="000E153E">
              <w:rPr>
                <w:sz w:val="22"/>
                <w:szCs w:val="22"/>
              </w:rPr>
              <w:t>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62F5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3482" w14:textId="2156F06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4175" w14:textId="77399A05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AE648" w14:textId="28CD5BB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7347F763" w14:textId="03112A6E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1BD8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2189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461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&lt;4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62A3" w14:textId="0A5A8C1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0.92 [0.71 ; 1.20]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BF1D" w14:textId="3E141E1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0.92 [0.67 ; 1.27]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78259" w14:textId="410EE21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0.59 [0.36 ; 0.94]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366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92F9" w14:textId="0227BF3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0.94 [0.79 ; 1.12]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3259" w14:textId="708221C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1.00 [0.80 ; 1.23]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5CA4" w14:textId="6070BE1F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0.66 [0.48 ; 0.90]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5825F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3A736663" w14:textId="36B74A23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7BE4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951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AD9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4-6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19BF" w14:textId="21579A69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A8EB5" w14:textId="704CC15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99EF" w14:textId="0CC78FB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3A1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56F72" w14:textId="41449A4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11AEA" w14:textId="3CA1AAC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6D2F" w14:textId="41B51CEF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3E01B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00336150" w14:textId="19D938EA" w:rsidTr="00173EDA">
        <w:trPr>
          <w:gridAfter w:val="2"/>
          <w:wAfter w:w="1027" w:type="dxa"/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B449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49EF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2193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&gt;6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F6BE" w14:textId="5AF16B24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1.25 [0.98 ; 1.60]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B7E7" w14:textId="228D0422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1.22 [0.96 ; 1.56]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13CD" w14:textId="525C810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1.69 [1.29 ; 2.20]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751E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FB2CF" w14:textId="67A9B58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1.13 [0.97 ; 1.31]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8ECF" w14:textId="049B7C2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1.28 [1.08 ; 1.51]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26C59" w14:textId="1B4487B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1.55 [1.29 ; 1.85]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918F6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6C08B870" w14:textId="03EF78CD" w:rsidTr="00173EDA">
        <w:trPr>
          <w:gridAfter w:val="2"/>
          <w:wAfter w:w="1027" w:type="dxa"/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23EC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E8CD" w14:textId="0E730F2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Feeding with commercial complementary foods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F908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38BB5" w14:textId="4ACD538D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9CDC" w14:textId="4299354B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724D" w14:textId="3B57A94E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  <w:r w:rsidRPr="000E153E">
              <w:rPr>
                <w:sz w:val="22"/>
                <w:szCs w:val="22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A74D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F8B6" w14:textId="3525E5E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61963" w14:textId="28E69CB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A0560" w14:textId="56151A26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153E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0E153E" w:rsidRPr="000E153E" w14:paraId="6B56D23F" w14:textId="56ACF07E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99D9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E8BB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320B" w14:textId="615AEEC2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Never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76E2" w14:textId="0CA33780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A05B" w14:textId="25FF73B8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C9E3E" w14:textId="2F90BDB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FB2E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FD7D" w14:textId="2DC99CA1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9FBE" w14:textId="209ADE8A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151C" w14:textId="7F0E5BF9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 [</w:t>
            </w:r>
            <w:proofErr w:type="spellStart"/>
            <w:r w:rsidRPr="000E153E">
              <w:rPr>
                <w:sz w:val="22"/>
                <w:szCs w:val="22"/>
              </w:rPr>
              <w:t>Ref</w:t>
            </w:r>
            <w:proofErr w:type="spellEnd"/>
            <w:r w:rsidRPr="000E153E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2E997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153E" w:rsidRPr="000E153E" w14:paraId="680B8285" w14:textId="76181B32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CBD7C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2EF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8961" w14:textId="56EF60AB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0E153E">
              <w:rPr>
                <w:sz w:val="22"/>
                <w:szCs w:val="22"/>
              </w:rPr>
              <w:t>Sometimes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2B4C" w14:textId="13C5B1E4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2.01 [1.65 ; 2.46]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F360" w14:textId="7BB58173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1.94 [1.54 ; 2.43]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91E0" w14:textId="516775A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1.57 [1.23 ; 2.02]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1CB5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3FE5" w14:textId="36541609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2.15 [1.86 ; 2.48]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FCA6" w14:textId="31CF682E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1.97 [1.68 ; 2.32]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3896" w14:textId="31EF0EBC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1.42 [1.19 ; 1.70]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84919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7256FB99" w14:textId="25790858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9B12B8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29CDA0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C2301E" w14:textId="4B587401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0E153E">
              <w:rPr>
                <w:sz w:val="22"/>
                <w:szCs w:val="22"/>
              </w:rPr>
              <w:t>Often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BCC330" w14:textId="4CE46326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2.03 [1.65 ; 2.51]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9915E7" w14:textId="0AECC59E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2.34 [1.84 ; 2.97]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EA165C" w14:textId="39F17091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1.26 [0.96 ; 1.67]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68A04A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D9FAB1" w14:textId="30EE5E88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2.15 [1.85 ; 2.51]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7340E6" w14:textId="69B86AC0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2.39 [2.03 ; 2.82]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8DA746" w14:textId="69E5B61B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1.31 [1.07 ; 1.59]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2F41DDA7" w14:textId="7777777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153E" w:rsidRPr="000E153E" w14:paraId="7A468772" w14:textId="0CE126AA" w:rsidTr="00173EDA">
        <w:trPr>
          <w:gridAfter w:val="2"/>
          <w:wAfter w:w="1027" w:type="dxa"/>
          <w:trHeight w:val="34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F0E40" w14:textId="77777777" w:rsidR="00173EDA" w:rsidRPr="000E153E" w:rsidRDefault="00173EDA" w:rsidP="00173EDA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275DC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02CC7" w14:textId="5CFC068C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0E153E">
              <w:rPr>
                <w:sz w:val="22"/>
                <w:szCs w:val="22"/>
              </w:rPr>
              <w:t>Almost</w:t>
            </w:r>
            <w:proofErr w:type="spellEnd"/>
            <w:r w:rsidRPr="000E153E">
              <w:rPr>
                <w:sz w:val="22"/>
                <w:szCs w:val="22"/>
              </w:rPr>
              <w:t xml:space="preserve"> </w:t>
            </w:r>
            <w:proofErr w:type="spellStart"/>
            <w:r w:rsidRPr="000E153E">
              <w:rPr>
                <w:sz w:val="22"/>
                <w:szCs w:val="22"/>
              </w:rPr>
              <w:t>always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27614" w14:textId="6390B42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1.66 [1.32 ; 2.10]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8C86B" w14:textId="160455C2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1.55 [1.15 ; 2.08]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D6625" w14:textId="13B27117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1.48 [1.06 ; 2.06]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478E6" w14:textId="77777777" w:rsidR="00173EDA" w:rsidRPr="000E153E" w:rsidRDefault="00173EDA" w:rsidP="00173E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EF947" w14:textId="7AAFF593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1.83 [1.54 ; 2.17]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DFE06" w14:textId="3037FC55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b/>
                <w:bCs/>
                <w:sz w:val="22"/>
                <w:szCs w:val="22"/>
              </w:rPr>
              <w:t>1.42 [1.17 ; 1.72]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6EEDD" w14:textId="74FADB8A" w:rsidR="00173EDA" w:rsidRPr="000E153E" w:rsidRDefault="00173EDA" w:rsidP="00173ED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3E">
              <w:rPr>
                <w:sz w:val="22"/>
                <w:szCs w:val="22"/>
              </w:rPr>
              <w:t>1.18 [0.93 ; 1.49]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6D0" w14:textId="77777777" w:rsidR="00173EDA" w:rsidRPr="000E153E" w:rsidRDefault="00173EDA" w:rsidP="00173E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3FAE2F4" w14:textId="6F190AA1" w:rsidR="00532D33" w:rsidRPr="000E153E" w:rsidRDefault="00B35F74" w:rsidP="00835AA4">
      <w:pPr>
        <w:spacing w:line="360" w:lineRule="auto"/>
        <w:rPr>
          <w:lang w:val="en-US"/>
        </w:rPr>
      </w:pPr>
      <w:r w:rsidRPr="000E153E">
        <w:rPr>
          <w:lang w:val="en-US"/>
        </w:rPr>
        <w:t xml:space="preserve">Data are odds ratios (ORs) [95% confidence intervals (CIs)] </w:t>
      </w:r>
      <w:r w:rsidR="00532D33" w:rsidRPr="000E153E">
        <w:rPr>
          <w:lang w:val="en-US"/>
        </w:rPr>
        <w:t xml:space="preserve">from multinomial logistic regressions </w:t>
      </w:r>
      <w:r w:rsidR="0063673B" w:rsidRPr="000E153E">
        <w:rPr>
          <w:lang w:val="en-US"/>
        </w:rPr>
        <w:t xml:space="preserve">including all variables indicated in the table simultaneously and </w:t>
      </w:r>
      <w:r w:rsidR="00532D33" w:rsidRPr="000E153E">
        <w:rPr>
          <w:lang w:val="en-US"/>
        </w:rPr>
        <w:t>also adjusted in model 2 and 3 for familial characteristics (maternal age, education level, migration status, employment during pregnancy, return to work at 2 months, single parenthood, number of children in the household, household income) and variables related to study design (region, maternity size and wave of recruitment)., and in model 3 for maternal health and health-related behaviors (smoking during pregnancy, pre-pregnancy BMI, diet quality during pregnancy, motives for feeding method.</w:t>
      </w:r>
      <w:r w:rsidR="004B0A09" w:rsidRPr="000E153E">
        <w:rPr>
          <w:lang w:val="en-US"/>
        </w:rPr>
        <w:t xml:space="preserve"> </w:t>
      </w:r>
    </w:p>
    <w:bookmarkEnd w:id="0"/>
    <w:p w14:paraId="59C560A6" w14:textId="77777777" w:rsidR="00F86339" w:rsidRPr="000E153E" w:rsidRDefault="00F86339" w:rsidP="00835AA4">
      <w:pPr>
        <w:spacing w:line="360" w:lineRule="auto"/>
        <w:rPr>
          <w:lang w:val="en-US"/>
        </w:rPr>
      </w:pPr>
    </w:p>
    <w:sectPr w:rsidR="00F86339" w:rsidRPr="000E153E" w:rsidSect="00F72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23FA" w14:textId="77777777" w:rsidR="00384812" w:rsidRDefault="00384812" w:rsidP="00950AB5">
      <w:r>
        <w:separator/>
      </w:r>
    </w:p>
  </w:endnote>
  <w:endnote w:type="continuationSeparator" w:id="0">
    <w:p w14:paraId="50034632" w14:textId="77777777" w:rsidR="00384812" w:rsidRDefault="00384812" w:rsidP="00950AB5">
      <w:r>
        <w:continuationSeparator/>
      </w:r>
    </w:p>
  </w:endnote>
  <w:endnote w:type="continuationNotice" w:id="1">
    <w:p w14:paraId="70CEC2DB" w14:textId="77777777" w:rsidR="00384812" w:rsidRDefault="003848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5C12" w14:textId="77777777" w:rsidR="00384812" w:rsidRDefault="00384812" w:rsidP="00950AB5">
      <w:r>
        <w:separator/>
      </w:r>
    </w:p>
  </w:footnote>
  <w:footnote w:type="continuationSeparator" w:id="0">
    <w:p w14:paraId="15AEABD1" w14:textId="77777777" w:rsidR="00384812" w:rsidRDefault="00384812" w:rsidP="00950AB5">
      <w:r>
        <w:continuationSeparator/>
      </w:r>
    </w:p>
  </w:footnote>
  <w:footnote w:type="continuationNotice" w:id="1">
    <w:p w14:paraId="13B10448" w14:textId="77777777" w:rsidR="00384812" w:rsidRDefault="003848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902094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7E95E" w14:textId="3BBA013F" w:rsidR="0050208B" w:rsidRDefault="0050208B" w:rsidP="00D843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479EE8" w14:textId="77777777" w:rsidR="0050208B" w:rsidRDefault="0050208B" w:rsidP="002E23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024109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C97EF6" w14:textId="2D118854" w:rsidR="0050208B" w:rsidRDefault="0050208B" w:rsidP="00D843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153E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1E86B3F4" w14:textId="77777777" w:rsidR="0050208B" w:rsidRDefault="0050208B" w:rsidP="002E237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3C5"/>
    <w:multiLevelType w:val="hybridMultilevel"/>
    <w:tmpl w:val="33607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7BCE"/>
    <w:multiLevelType w:val="hybridMultilevel"/>
    <w:tmpl w:val="790AE2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Arial Narrow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ztf2vfft2fd0e0r9pvpxv0rx9vs2ap59xe&quot;&gt;BiblioSept2019&lt;record-ids&gt;&lt;item&gt;34&lt;/item&gt;&lt;item&gt;36&lt;/item&gt;&lt;item&gt;51&lt;/item&gt;&lt;item&gt;56&lt;/item&gt;&lt;item&gt;57&lt;/item&gt;&lt;item&gt;58&lt;/item&gt;&lt;item&gt;59&lt;/item&gt;&lt;item&gt;61&lt;/item&gt;&lt;item&gt;62&lt;/item&gt;&lt;item&gt;63&lt;/item&gt;&lt;item&gt;65&lt;/item&gt;&lt;item&gt;68&lt;/item&gt;&lt;item&gt;69&lt;/item&gt;&lt;item&gt;74&lt;/item&gt;&lt;item&gt;78&lt;/item&gt;&lt;item&gt;82&lt;/item&gt;&lt;item&gt;86&lt;/item&gt;&lt;item&gt;88&lt;/item&gt;&lt;item&gt;127&lt;/item&gt;&lt;item&gt;128&lt;/item&gt;&lt;item&gt;129&lt;/item&gt;&lt;item&gt;252&lt;/item&gt;&lt;item&gt;374&lt;/item&gt;&lt;item&gt;379&lt;/item&gt;&lt;item&gt;388&lt;/item&gt;&lt;item&gt;401&lt;/item&gt;&lt;item&gt;497&lt;/item&gt;&lt;item&gt;502&lt;/item&gt;&lt;item&gt;577&lt;/item&gt;&lt;item&gt;578&lt;/item&gt;&lt;item&gt;587&lt;/item&gt;&lt;item&gt;601&lt;/item&gt;&lt;item&gt;602&lt;/item&gt;&lt;item&gt;608&lt;/item&gt;&lt;item&gt;666&lt;/item&gt;&lt;item&gt;720&lt;/item&gt;&lt;item&gt;793&lt;/item&gt;&lt;item&gt;794&lt;/item&gt;&lt;item&gt;795&lt;/item&gt;&lt;item&gt;822&lt;/item&gt;&lt;item&gt;871&lt;/item&gt;&lt;item&gt;924&lt;/item&gt;&lt;item&gt;925&lt;/item&gt;&lt;item&gt;927&lt;/item&gt;&lt;item&gt;971&lt;/item&gt;&lt;item&gt;972&lt;/item&gt;&lt;item&gt;973&lt;/item&gt;&lt;item&gt;974&lt;/item&gt;&lt;item&gt;975&lt;/item&gt;&lt;item&gt;977&lt;/item&gt;&lt;item&gt;979&lt;/item&gt;&lt;item&gt;984&lt;/item&gt;&lt;item&gt;985&lt;/item&gt;&lt;/record-ids&gt;&lt;/item&gt;&lt;/Libraries&gt;"/>
  </w:docVars>
  <w:rsids>
    <w:rsidRoot w:val="00CA202D"/>
    <w:rsid w:val="000015A5"/>
    <w:rsid w:val="00002724"/>
    <w:rsid w:val="00016980"/>
    <w:rsid w:val="00022879"/>
    <w:rsid w:val="00026D76"/>
    <w:rsid w:val="00030AE8"/>
    <w:rsid w:val="000322F3"/>
    <w:rsid w:val="0003263A"/>
    <w:rsid w:val="000413DE"/>
    <w:rsid w:val="00042828"/>
    <w:rsid w:val="00046F3C"/>
    <w:rsid w:val="00047783"/>
    <w:rsid w:val="00047BED"/>
    <w:rsid w:val="0005020C"/>
    <w:rsid w:val="000521A7"/>
    <w:rsid w:val="00054A29"/>
    <w:rsid w:val="00056AD7"/>
    <w:rsid w:val="00062949"/>
    <w:rsid w:val="00062C08"/>
    <w:rsid w:val="00066D90"/>
    <w:rsid w:val="00072BE9"/>
    <w:rsid w:val="00082856"/>
    <w:rsid w:val="00082DFF"/>
    <w:rsid w:val="000830EB"/>
    <w:rsid w:val="0008535B"/>
    <w:rsid w:val="00087943"/>
    <w:rsid w:val="00090B31"/>
    <w:rsid w:val="000A490B"/>
    <w:rsid w:val="000A7D4F"/>
    <w:rsid w:val="000B2CFA"/>
    <w:rsid w:val="000B53EC"/>
    <w:rsid w:val="000B79D1"/>
    <w:rsid w:val="000C19C5"/>
    <w:rsid w:val="000C35A6"/>
    <w:rsid w:val="000C5451"/>
    <w:rsid w:val="000C7BBE"/>
    <w:rsid w:val="000C7CA6"/>
    <w:rsid w:val="000D159D"/>
    <w:rsid w:val="000D1D46"/>
    <w:rsid w:val="000D347A"/>
    <w:rsid w:val="000D631D"/>
    <w:rsid w:val="000E1349"/>
    <w:rsid w:val="000E153E"/>
    <w:rsid w:val="000E2876"/>
    <w:rsid w:val="000E4215"/>
    <w:rsid w:val="000E7490"/>
    <w:rsid w:val="000F19D7"/>
    <w:rsid w:val="000F20D1"/>
    <w:rsid w:val="000F24B4"/>
    <w:rsid w:val="000F6B7F"/>
    <w:rsid w:val="001008C9"/>
    <w:rsid w:val="0010259F"/>
    <w:rsid w:val="00106A96"/>
    <w:rsid w:val="00111DFB"/>
    <w:rsid w:val="001120B0"/>
    <w:rsid w:val="001176B3"/>
    <w:rsid w:val="001262CD"/>
    <w:rsid w:val="00130900"/>
    <w:rsid w:val="00135B8B"/>
    <w:rsid w:val="00136A4C"/>
    <w:rsid w:val="001371D7"/>
    <w:rsid w:val="001450B0"/>
    <w:rsid w:val="001504DE"/>
    <w:rsid w:val="00150F26"/>
    <w:rsid w:val="00152B57"/>
    <w:rsid w:val="00152C36"/>
    <w:rsid w:val="00154A9B"/>
    <w:rsid w:val="001565B0"/>
    <w:rsid w:val="001569A2"/>
    <w:rsid w:val="00160032"/>
    <w:rsid w:val="00163175"/>
    <w:rsid w:val="00165C57"/>
    <w:rsid w:val="00166C09"/>
    <w:rsid w:val="001703C7"/>
    <w:rsid w:val="00173EDA"/>
    <w:rsid w:val="00175B3A"/>
    <w:rsid w:val="00176427"/>
    <w:rsid w:val="00184047"/>
    <w:rsid w:val="0018616B"/>
    <w:rsid w:val="00186328"/>
    <w:rsid w:val="001A374E"/>
    <w:rsid w:val="001A5B1C"/>
    <w:rsid w:val="001A6FCE"/>
    <w:rsid w:val="001B01CD"/>
    <w:rsid w:val="001B1459"/>
    <w:rsid w:val="001B2CF4"/>
    <w:rsid w:val="001C08B5"/>
    <w:rsid w:val="001C0B0D"/>
    <w:rsid w:val="001C4429"/>
    <w:rsid w:val="001C4B82"/>
    <w:rsid w:val="001C4C05"/>
    <w:rsid w:val="001C5DCD"/>
    <w:rsid w:val="001C6E68"/>
    <w:rsid w:val="001C79B4"/>
    <w:rsid w:val="001D0253"/>
    <w:rsid w:val="001D23A0"/>
    <w:rsid w:val="001E6576"/>
    <w:rsid w:val="001E659C"/>
    <w:rsid w:val="001F21C0"/>
    <w:rsid w:val="001F287B"/>
    <w:rsid w:val="001F28E2"/>
    <w:rsid w:val="001F4083"/>
    <w:rsid w:val="001F498D"/>
    <w:rsid w:val="0020269C"/>
    <w:rsid w:val="002031CA"/>
    <w:rsid w:val="002054AE"/>
    <w:rsid w:val="00217021"/>
    <w:rsid w:val="0022025F"/>
    <w:rsid w:val="002243EB"/>
    <w:rsid w:val="0022583A"/>
    <w:rsid w:val="00226479"/>
    <w:rsid w:val="00235DED"/>
    <w:rsid w:val="002365EB"/>
    <w:rsid w:val="002407BE"/>
    <w:rsid w:val="002433A2"/>
    <w:rsid w:val="00244940"/>
    <w:rsid w:val="00245DA7"/>
    <w:rsid w:val="00246B6B"/>
    <w:rsid w:val="00251B1C"/>
    <w:rsid w:val="00251BA1"/>
    <w:rsid w:val="00252100"/>
    <w:rsid w:val="002523EC"/>
    <w:rsid w:val="00253C1C"/>
    <w:rsid w:val="00256119"/>
    <w:rsid w:val="00260016"/>
    <w:rsid w:val="00260534"/>
    <w:rsid w:val="00260973"/>
    <w:rsid w:val="002612AE"/>
    <w:rsid w:val="002657A1"/>
    <w:rsid w:val="00271B20"/>
    <w:rsid w:val="00273C47"/>
    <w:rsid w:val="002767C9"/>
    <w:rsid w:val="00283CDA"/>
    <w:rsid w:val="00284776"/>
    <w:rsid w:val="00284E65"/>
    <w:rsid w:val="00287669"/>
    <w:rsid w:val="00290FD5"/>
    <w:rsid w:val="00291317"/>
    <w:rsid w:val="0029194B"/>
    <w:rsid w:val="00291DD4"/>
    <w:rsid w:val="002921CB"/>
    <w:rsid w:val="00293047"/>
    <w:rsid w:val="0029315C"/>
    <w:rsid w:val="00295193"/>
    <w:rsid w:val="00297328"/>
    <w:rsid w:val="002A2567"/>
    <w:rsid w:val="002A2613"/>
    <w:rsid w:val="002A4365"/>
    <w:rsid w:val="002A6B71"/>
    <w:rsid w:val="002B603E"/>
    <w:rsid w:val="002B6A74"/>
    <w:rsid w:val="002C29C2"/>
    <w:rsid w:val="002C34BD"/>
    <w:rsid w:val="002C3FAB"/>
    <w:rsid w:val="002C4F5F"/>
    <w:rsid w:val="002C78DE"/>
    <w:rsid w:val="002D0088"/>
    <w:rsid w:val="002D7721"/>
    <w:rsid w:val="002E237A"/>
    <w:rsid w:val="002E2CD2"/>
    <w:rsid w:val="002E2D87"/>
    <w:rsid w:val="002E3B4B"/>
    <w:rsid w:val="002E40C1"/>
    <w:rsid w:val="002F4BDE"/>
    <w:rsid w:val="002F6AC0"/>
    <w:rsid w:val="003013D0"/>
    <w:rsid w:val="0030420F"/>
    <w:rsid w:val="003056EE"/>
    <w:rsid w:val="00307FD0"/>
    <w:rsid w:val="003126D8"/>
    <w:rsid w:val="00323784"/>
    <w:rsid w:val="003257DB"/>
    <w:rsid w:val="0032647A"/>
    <w:rsid w:val="00326C65"/>
    <w:rsid w:val="00332C85"/>
    <w:rsid w:val="00334E46"/>
    <w:rsid w:val="00335AF7"/>
    <w:rsid w:val="003451A0"/>
    <w:rsid w:val="00347102"/>
    <w:rsid w:val="00347EDA"/>
    <w:rsid w:val="003500A2"/>
    <w:rsid w:val="00350A27"/>
    <w:rsid w:val="0035376C"/>
    <w:rsid w:val="003542CF"/>
    <w:rsid w:val="00360E33"/>
    <w:rsid w:val="00364E75"/>
    <w:rsid w:val="00365B84"/>
    <w:rsid w:val="003662A0"/>
    <w:rsid w:val="00370AA3"/>
    <w:rsid w:val="003811DE"/>
    <w:rsid w:val="003834DD"/>
    <w:rsid w:val="00384792"/>
    <w:rsid w:val="00384812"/>
    <w:rsid w:val="003869AF"/>
    <w:rsid w:val="003953FD"/>
    <w:rsid w:val="003956E4"/>
    <w:rsid w:val="003957DA"/>
    <w:rsid w:val="00397575"/>
    <w:rsid w:val="0039771B"/>
    <w:rsid w:val="003B3A6B"/>
    <w:rsid w:val="003B5025"/>
    <w:rsid w:val="003C203D"/>
    <w:rsid w:val="003C54C7"/>
    <w:rsid w:val="003D4D04"/>
    <w:rsid w:val="003E5026"/>
    <w:rsid w:val="003F1AA8"/>
    <w:rsid w:val="003F70D3"/>
    <w:rsid w:val="00404529"/>
    <w:rsid w:val="00413E51"/>
    <w:rsid w:val="0042023C"/>
    <w:rsid w:val="0042157F"/>
    <w:rsid w:val="00423E4D"/>
    <w:rsid w:val="00426F70"/>
    <w:rsid w:val="004312AF"/>
    <w:rsid w:val="00433EC0"/>
    <w:rsid w:val="00435A4B"/>
    <w:rsid w:val="004407FC"/>
    <w:rsid w:val="00440B51"/>
    <w:rsid w:val="004456FB"/>
    <w:rsid w:val="00455CEC"/>
    <w:rsid w:val="00455D47"/>
    <w:rsid w:val="00464FBF"/>
    <w:rsid w:val="00465DC2"/>
    <w:rsid w:val="00466DAC"/>
    <w:rsid w:val="004673C4"/>
    <w:rsid w:val="00470DDD"/>
    <w:rsid w:val="00470E24"/>
    <w:rsid w:val="0047574D"/>
    <w:rsid w:val="00482F8B"/>
    <w:rsid w:val="00486113"/>
    <w:rsid w:val="004861C4"/>
    <w:rsid w:val="0048655C"/>
    <w:rsid w:val="00490CB9"/>
    <w:rsid w:val="004959D0"/>
    <w:rsid w:val="00495AAE"/>
    <w:rsid w:val="004A0950"/>
    <w:rsid w:val="004A2BDD"/>
    <w:rsid w:val="004A3DF8"/>
    <w:rsid w:val="004A4462"/>
    <w:rsid w:val="004B0A09"/>
    <w:rsid w:val="004B0C3B"/>
    <w:rsid w:val="004B6D97"/>
    <w:rsid w:val="004C0AF6"/>
    <w:rsid w:val="004C74FD"/>
    <w:rsid w:val="004C7B92"/>
    <w:rsid w:val="004D40DA"/>
    <w:rsid w:val="004D5A59"/>
    <w:rsid w:val="004E4055"/>
    <w:rsid w:val="004E4BC5"/>
    <w:rsid w:val="004E5451"/>
    <w:rsid w:val="004F17BE"/>
    <w:rsid w:val="004F34EF"/>
    <w:rsid w:val="004F4361"/>
    <w:rsid w:val="004F50BE"/>
    <w:rsid w:val="004F6057"/>
    <w:rsid w:val="004F69D7"/>
    <w:rsid w:val="004F6C53"/>
    <w:rsid w:val="0050208B"/>
    <w:rsid w:val="00511947"/>
    <w:rsid w:val="00511F87"/>
    <w:rsid w:val="00511FD3"/>
    <w:rsid w:val="00513FB5"/>
    <w:rsid w:val="0052704C"/>
    <w:rsid w:val="00532D33"/>
    <w:rsid w:val="0054190C"/>
    <w:rsid w:val="005432C2"/>
    <w:rsid w:val="0054415D"/>
    <w:rsid w:val="0055332F"/>
    <w:rsid w:val="0055396B"/>
    <w:rsid w:val="005617F9"/>
    <w:rsid w:val="00561B2C"/>
    <w:rsid w:val="0056768F"/>
    <w:rsid w:val="00571B51"/>
    <w:rsid w:val="00573344"/>
    <w:rsid w:val="00576F18"/>
    <w:rsid w:val="0057785A"/>
    <w:rsid w:val="005827A9"/>
    <w:rsid w:val="0058337F"/>
    <w:rsid w:val="00591B59"/>
    <w:rsid w:val="0059327D"/>
    <w:rsid w:val="0059773B"/>
    <w:rsid w:val="005A19D6"/>
    <w:rsid w:val="005A4C4F"/>
    <w:rsid w:val="005B4C5B"/>
    <w:rsid w:val="005B5B48"/>
    <w:rsid w:val="005B5DD6"/>
    <w:rsid w:val="005B6DE5"/>
    <w:rsid w:val="005C1B7F"/>
    <w:rsid w:val="005E427D"/>
    <w:rsid w:val="005E5358"/>
    <w:rsid w:val="005E73F5"/>
    <w:rsid w:val="005F0244"/>
    <w:rsid w:val="005F19E6"/>
    <w:rsid w:val="005F2C73"/>
    <w:rsid w:val="005F37CA"/>
    <w:rsid w:val="005F37D3"/>
    <w:rsid w:val="005F3803"/>
    <w:rsid w:val="005F6C7C"/>
    <w:rsid w:val="006013D9"/>
    <w:rsid w:val="00601F0D"/>
    <w:rsid w:val="00610905"/>
    <w:rsid w:val="00612E69"/>
    <w:rsid w:val="00616808"/>
    <w:rsid w:val="00616E3C"/>
    <w:rsid w:val="00620D8B"/>
    <w:rsid w:val="006215EE"/>
    <w:rsid w:val="0063119F"/>
    <w:rsid w:val="00633827"/>
    <w:rsid w:val="00635F7D"/>
    <w:rsid w:val="0063673B"/>
    <w:rsid w:val="006408FB"/>
    <w:rsid w:val="00645CA2"/>
    <w:rsid w:val="00646C0D"/>
    <w:rsid w:val="00653992"/>
    <w:rsid w:val="0065450A"/>
    <w:rsid w:val="00663430"/>
    <w:rsid w:val="006658FA"/>
    <w:rsid w:val="006676E0"/>
    <w:rsid w:val="00677128"/>
    <w:rsid w:val="006816C0"/>
    <w:rsid w:val="00681FA7"/>
    <w:rsid w:val="006820E2"/>
    <w:rsid w:val="00684258"/>
    <w:rsid w:val="00687636"/>
    <w:rsid w:val="00692431"/>
    <w:rsid w:val="00692F33"/>
    <w:rsid w:val="00694CDE"/>
    <w:rsid w:val="006960FB"/>
    <w:rsid w:val="00696114"/>
    <w:rsid w:val="006A0970"/>
    <w:rsid w:val="006A0BB3"/>
    <w:rsid w:val="006A3208"/>
    <w:rsid w:val="006A3C14"/>
    <w:rsid w:val="006A62DD"/>
    <w:rsid w:val="006B0B17"/>
    <w:rsid w:val="006B379D"/>
    <w:rsid w:val="006C2B3C"/>
    <w:rsid w:val="006C452C"/>
    <w:rsid w:val="006D1214"/>
    <w:rsid w:val="006D1455"/>
    <w:rsid w:val="006D198E"/>
    <w:rsid w:val="006D353F"/>
    <w:rsid w:val="006E1E72"/>
    <w:rsid w:val="006E2FA9"/>
    <w:rsid w:val="006E320F"/>
    <w:rsid w:val="006E412F"/>
    <w:rsid w:val="006E6B9C"/>
    <w:rsid w:val="006F193C"/>
    <w:rsid w:val="006F348A"/>
    <w:rsid w:val="006F46FD"/>
    <w:rsid w:val="006F52EA"/>
    <w:rsid w:val="006F7212"/>
    <w:rsid w:val="00700C68"/>
    <w:rsid w:val="00704A71"/>
    <w:rsid w:val="00706FFB"/>
    <w:rsid w:val="00707B1D"/>
    <w:rsid w:val="00710433"/>
    <w:rsid w:val="007157B2"/>
    <w:rsid w:val="00721924"/>
    <w:rsid w:val="00721EFA"/>
    <w:rsid w:val="00726769"/>
    <w:rsid w:val="00735BBE"/>
    <w:rsid w:val="00740376"/>
    <w:rsid w:val="00741165"/>
    <w:rsid w:val="00741C88"/>
    <w:rsid w:val="00742994"/>
    <w:rsid w:val="00751E00"/>
    <w:rsid w:val="007554AF"/>
    <w:rsid w:val="00755EB7"/>
    <w:rsid w:val="00760096"/>
    <w:rsid w:val="00764BE0"/>
    <w:rsid w:val="0076786A"/>
    <w:rsid w:val="0077265E"/>
    <w:rsid w:val="00774963"/>
    <w:rsid w:val="0077761D"/>
    <w:rsid w:val="00780204"/>
    <w:rsid w:val="007806DD"/>
    <w:rsid w:val="00782B0A"/>
    <w:rsid w:val="00785D0E"/>
    <w:rsid w:val="00786710"/>
    <w:rsid w:val="00786C41"/>
    <w:rsid w:val="00792E95"/>
    <w:rsid w:val="007A18A3"/>
    <w:rsid w:val="007A6EE5"/>
    <w:rsid w:val="007A71E6"/>
    <w:rsid w:val="007B2ECD"/>
    <w:rsid w:val="007C1124"/>
    <w:rsid w:val="007C2ECA"/>
    <w:rsid w:val="007C4DF3"/>
    <w:rsid w:val="007D1E66"/>
    <w:rsid w:val="007E0629"/>
    <w:rsid w:val="007E690B"/>
    <w:rsid w:val="007F038F"/>
    <w:rsid w:val="007F25B0"/>
    <w:rsid w:val="007F31AE"/>
    <w:rsid w:val="007F3B31"/>
    <w:rsid w:val="007F7713"/>
    <w:rsid w:val="008015EC"/>
    <w:rsid w:val="00802EE5"/>
    <w:rsid w:val="0080489E"/>
    <w:rsid w:val="00806192"/>
    <w:rsid w:val="008065C2"/>
    <w:rsid w:val="00815A29"/>
    <w:rsid w:val="00825E7E"/>
    <w:rsid w:val="008276B7"/>
    <w:rsid w:val="00827EBC"/>
    <w:rsid w:val="00830201"/>
    <w:rsid w:val="00830690"/>
    <w:rsid w:val="00830F54"/>
    <w:rsid w:val="00831FF3"/>
    <w:rsid w:val="00833FCB"/>
    <w:rsid w:val="00834AF2"/>
    <w:rsid w:val="00835AA4"/>
    <w:rsid w:val="00837B3E"/>
    <w:rsid w:val="0084167E"/>
    <w:rsid w:val="00841BED"/>
    <w:rsid w:val="00844489"/>
    <w:rsid w:val="0084698D"/>
    <w:rsid w:val="0085196A"/>
    <w:rsid w:val="00857BE0"/>
    <w:rsid w:val="00866545"/>
    <w:rsid w:val="00870841"/>
    <w:rsid w:val="00871B34"/>
    <w:rsid w:val="00871D5B"/>
    <w:rsid w:val="00873A0F"/>
    <w:rsid w:val="00876799"/>
    <w:rsid w:val="00876971"/>
    <w:rsid w:val="00880D23"/>
    <w:rsid w:val="0088672B"/>
    <w:rsid w:val="00887E59"/>
    <w:rsid w:val="008960B0"/>
    <w:rsid w:val="008A0531"/>
    <w:rsid w:val="008A558D"/>
    <w:rsid w:val="008A5F27"/>
    <w:rsid w:val="008A6A6D"/>
    <w:rsid w:val="008A7226"/>
    <w:rsid w:val="008B07B7"/>
    <w:rsid w:val="008B2D1E"/>
    <w:rsid w:val="008B42F9"/>
    <w:rsid w:val="008B43B2"/>
    <w:rsid w:val="008B5137"/>
    <w:rsid w:val="008C5AB8"/>
    <w:rsid w:val="008C5CD5"/>
    <w:rsid w:val="008C68FB"/>
    <w:rsid w:val="008D1C79"/>
    <w:rsid w:val="008D2CDF"/>
    <w:rsid w:val="008D488C"/>
    <w:rsid w:val="008D5E1F"/>
    <w:rsid w:val="008E20F3"/>
    <w:rsid w:val="008E3F05"/>
    <w:rsid w:val="008E45A7"/>
    <w:rsid w:val="008E5095"/>
    <w:rsid w:val="008E56C4"/>
    <w:rsid w:val="008F47BB"/>
    <w:rsid w:val="008F5122"/>
    <w:rsid w:val="00900081"/>
    <w:rsid w:val="00901D1E"/>
    <w:rsid w:val="00902567"/>
    <w:rsid w:val="00906D5F"/>
    <w:rsid w:val="00911364"/>
    <w:rsid w:val="009132E5"/>
    <w:rsid w:val="00917D4F"/>
    <w:rsid w:val="0092129F"/>
    <w:rsid w:val="0092427B"/>
    <w:rsid w:val="00931AB6"/>
    <w:rsid w:val="00934192"/>
    <w:rsid w:val="00937B3E"/>
    <w:rsid w:val="0094177A"/>
    <w:rsid w:val="00942978"/>
    <w:rsid w:val="009433A8"/>
    <w:rsid w:val="00945DB2"/>
    <w:rsid w:val="009465E2"/>
    <w:rsid w:val="00950AB5"/>
    <w:rsid w:val="00954B62"/>
    <w:rsid w:val="00956919"/>
    <w:rsid w:val="009634CE"/>
    <w:rsid w:val="0096573D"/>
    <w:rsid w:val="009675D7"/>
    <w:rsid w:val="00967D37"/>
    <w:rsid w:val="00973163"/>
    <w:rsid w:val="00975458"/>
    <w:rsid w:val="00977230"/>
    <w:rsid w:val="009816E5"/>
    <w:rsid w:val="0099159E"/>
    <w:rsid w:val="00991EB2"/>
    <w:rsid w:val="009A6942"/>
    <w:rsid w:val="009B057C"/>
    <w:rsid w:val="009B0844"/>
    <w:rsid w:val="009B3D18"/>
    <w:rsid w:val="009B63F5"/>
    <w:rsid w:val="009B7ABA"/>
    <w:rsid w:val="009C534B"/>
    <w:rsid w:val="009C537D"/>
    <w:rsid w:val="009D144B"/>
    <w:rsid w:val="009E0161"/>
    <w:rsid w:val="009F0C22"/>
    <w:rsid w:val="009F4E03"/>
    <w:rsid w:val="009F506A"/>
    <w:rsid w:val="009F651C"/>
    <w:rsid w:val="00A02958"/>
    <w:rsid w:val="00A0431E"/>
    <w:rsid w:val="00A043B2"/>
    <w:rsid w:val="00A04AC7"/>
    <w:rsid w:val="00A14683"/>
    <w:rsid w:val="00A1659B"/>
    <w:rsid w:val="00A25B20"/>
    <w:rsid w:val="00A25F69"/>
    <w:rsid w:val="00A30A3F"/>
    <w:rsid w:val="00A31317"/>
    <w:rsid w:val="00A366C6"/>
    <w:rsid w:val="00A40EC3"/>
    <w:rsid w:val="00A42ABE"/>
    <w:rsid w:val="00A45BF1"/>
    <w:rsid w:val="00A54C75"/>
    <w:rsid w:val="00A61981"/>
    <w:rsid w:val="00A62877"/>
    <w:rsid w:val="00A62F5D"/>
    <w:rsid w:val="00A678B9"/>
    <w:rsid w:val="00A72DE0"/>
    <w:rsid w:val="00A74758"/>
    <w:rsid w:val="00A755C1"/>
    <w:rsid w:val="00A75787"/>
    <w:rsid w:val="00A773F2"/>
    <w:rsid w:val="00A77459"/>
    <w:rsid w:val="00A777AE"/>
    <w:rsid w:val="00A85A81"/>
    <w:rsid w:val="00A90163"/>
    <w:rsid w:val="00A90177"/>
    <w:rsid w:val="00A97CFE"/>
    <w:rsid w:val="00AA0D1F"/>
    <w:rsid w:val="00AA390D"/>
    <w:rsid w:val="00AA5A5F"/>
    <w:rsid w:val="00AB0CDF"/>
    <w:rsid w:val="00AB3381"/>
    <w:rsid w:val="00AC3708"/>
    <w:rsid w:val="00AC5099"/>
    <w:rsid w:val="00AC6DD3"/>
    <w:rsid w:val="00AD146E"/>
    <w:rsid w:val="00AD2294"/>
    <w:rsid w:val="00AD6A23"/>
    <w:rsid w:val="00AD6ECF"/>
    <w:rsid w:val="00AE07FB"/>
    <w:rsid w:val="00AE26F9"/>
    <w:rsid w:val="00AE4B38"/>
    <w:rsid w:val="00AE77D8"/>
    <w:rsid w:val="00B050E1"/>
    <w:rsid w:val="00B07AE5"/>
    <w:rsid w:val="00B132D5"/>
    <w:rsid w:val="00B14E62"/>
    <w:rsid w:val="00B17905"/>
    <w:rsid w:val="00B21F6A"/>
    <w:rsid w:val="00B26E42"/>
    <w:rsid w:val="00B3510E"/>
    <w:rsid w:val="00B35F74"/>
    <w:rsid w:val="00B41D9C"/>
    <w:rsid w:val="00B4341E"/>
    <w:rsid w:val="00B53191"/>
    <w:rsid w:val="00B538A4"/>
    <w:rsid w:val="00B55477"/>
    <w:rsid w:val="00B5567F"/>
    <w:rsid w:val="00B55A00"/>
    <w:rsid w:val="00B577EB"/>
    <w:rsid w:val="00B62CB8"/>
    <w:rsid w:val="00B70140"/>
    <w:rsid w:val="00B7120D"/>
    <w:rsid w:val="00B757C4"/>
    <w:rsid w:val="00B766E0"/>
    <w:rsid w:val="00B76C22"/>
    <w:rsid w:val="00B81D75"/>
    <w:rsid w:val="00B84631"/>
    <w:rsid w:val="00B872DE"/>
    <w:rsid w:val="00B92BD4"/>
    <w:rsid w:val="00BB0DD9"/>
    <w:rsid w:val="00BB0F4F"/>
    <w:rsid w:val="00BB1250"/>
    <w:rsid w:val="00BB69A3"/>
    <w:rsid w:val="00BC01C7"/>
    <w:rsid w:val="00BC2327"/>
    <w:rsid w:val="00BC5CCC"/>
    <w:rsid w:val="00BC6D01"/>
    <w:rsid w:val="00BD321D"/>
    <w:rsid w:val="00BD475D"/>
    <w:rsid w:val="00BE464F"/>
    <w:rsid w:val="00BE63AC"/>
    <w:rsid w:val="00BE63B5"/>
    <w:rsid w:val="00BF4BE7"/>
    <w:rsid w:val="00BF7500"/>
    <w:rsid w:val="00BF7DDC"/>
    <w:rsid w:val="00C127F5"/>
    <w:rsid w:val="00C145F3"/>
    <w:rsid w:val="00C152A1"/>
    <w:rsid w:val="00C21F90"/>
    <w:rsid w:val="00C2622B"/>
    <w:rsid w:val="00C27151"/>
    <w:rsid w:val="00C353B2"/>
    <w:rsid w:val="00C3622F"/>
    <w:rsid w:val="00C3745E"/>
    <w:rsid w:val="00C463C2"/>
    <w:rsid w:val="00C47E47"/>
    <w:rsid w:val="00C548A3"/>
    <w:rsid w:val="00C5789E"/>
    <w:rsid w:val="00C603F4"/>
    <w:rsid w:val="00C60B05"/>
    <w:rsid w:val="00C61012"/>
    <w:rsid w:val="00C61ED1"/>
    <w:rsid w:val="00C62DD4"/>
    <w:rsid w:val="00C63D0F"/>
    <w:rsid w:val="00C65CE3"/>
    <w:rsid w:val="00C66385"/>
    <w:rsid w:val="00C6729E"/>
    <w:rsid w:val="00C67A43"/>
    <w:rsid w:val="00C834E9"/>
    <w:rsid w:val="00C916FC"/>
    <w:rsid w:val="00C91BA6"/>
    <w:rsid w:val="00C95429"/>
    <w:rsid w:val="00CA202D"/>
    <w:rsid w:val="00CA29E7"/>
    <w:rsid w:val="00CB0EBF"/>
    <w:rsid w:val="00CB51E0"/>
    <w:rsid w:val="00CC07F4"/>
    <w:rsid w:val="00CC20E0"/>
    <w:rsid w:val="00CC7CCD"/>
    <w:rsid w:val="00CC7E38"/>
    <w:rsid w:val="00CD3577"/>
    <w:rsid w:val="00CD481D"/>
    <w:rsid w:val="00CD665B"/>
    <w:rsid w:val="00CE58A6"/>
    <w:rsid w:val="00CF1E6B"/>
    <w:rsid w:val="00CF5DF3"/>
    <w:rsid w:val="00CF5F89"/>
    <w:rsid w:val="00CF67CA"/>
    <w:rsid w:val="00D003B9"/>
    <w:rsid w:val="00D01BD4"/>
    <w:rsid w:val="00D01CA7"/>
    <w:rsid w:val="00D01FFD"/>
    <w:rsid w:val="00D04790"/>
    <w:rsid w:val="00D06124"/>
    <w:rsid w:val="00D06785"/>
    <w:rsid w:val="00D06DCE"/>
    <w:rsid w:val="00D06E6C"/>
    <w:rsid w:val="00D073D5"/>
    <w:rsid w:val="00D10AC4"/>
    <w:rsid w:val="00D12898"/>
    <w:rsid w:val="00D13554"/>
    <w:rsid w:val="00D21CDF"/>
    <w:rsid w:val="00D21FD2"/>
    <w:rsid w:val="00D24101"/>
    <w:rsid w:val="00D256C0"/>
    <w:rsid w:val="00D3197E"/>
    <w:rsid w:val="00D335E2"/>
    <w:rsid w:val="00D3457C"/>
    <w:rsid w:val="00D3501F"/>
    <w:rsid w:val="00D359DA"/>
    <w:rsid w:val="00D36560"/>
    <w:rsid w:val="00D369D8"/>
    <w:rsid w:val="00D42394"/>
    <w:rsid w:val="00D53E6A"/>
    <w:rsid w:val="00D54051"/>
    <w:rsid w:val="00D55FE5"/>
    <w:rsid w:val="00D60548"/>
    <w:rsid w:val="00D60BBB"/>
    <w:rsid w:val="00D67EAC"/>
    <w:rsid w:val="00D70459"/>
    <w:rsid w:val="00D71923"/>
    <w:rsid w:val="00D75768"/>
    <w:rsid w:val="00D77641"/>
    <w:rsid w:val="00D80A91"/>
    <w:rsid w:val="00D82195"/>
    <w:rsid w:val="00D843AB"/>
    <w:rsid w:val="00D85DE2"/>
    <w:rsid w:val="00D86375"/>
    <w:rsid w:val="00D874BD"/>
    <w:rsid w:val="00D87E70"/>
    <w:rsid w:val="00D945E2"/>
    <w:rsid w:val="00D94840"/>
    <w:rsid w:val="00D94FB4"/>
    <w:rsid w:val="00D969AA"/>
    <w:rsid w:val="00DB762D"/>
    <w:rsid w:val="00DC56E6"/>
    <w:rsid w:val="00DC5B38"/>
    <w:rsid w:val="00DD09EE"/>
    <w:rsid w:val="00DD2353"/>
    <w:rsid w:val="00DD6DCE"/>
    <w:rsid w:val="00DE0A31"/>
    <w:rsid w:val="00DE539E"/>
    <w:rsid w:val="00DE5A48"/>
    <w:rsid w:val="00DF0F6F"/>
    <w:rsid w:val="00DF180F"/>
    <w:rsid w:val="00DF47FD"/>
    <w:rsid w:val="00DF4E01"/>
    <w:rsid w:val="00DF5F93"/>
    <w:rsid w:val="00DF7195"/>
    <w:rsid w:val="00E0797A"/>
    <w:rsid w:val="00E154A2"/>
    <w:rsid w:val="00E16359"/>
    <w:rsid w:val="00E30405"/>
    <w:rsid w:val="00E30761"/>
    <w:rsid w:val="00E30762"/>
    <w:rsid w:val="00E318E9"/>
    <w:rsid w:val="00E3289F"/>
    <w:rsid w:val="00E33912"/>
    <w:rsid w:val="00E3773A"/>
    <w:rsid w:val="00E43618"/>
    <w:rsid w:val="00E44E75"/>
    <w:rsid w:val="00E4781B"/>
    <w:rsid w:val="00E50FBB"/>
    <w:rsid w:val="00E54080"/>
    <w:rsid w:val="00E61C69"/>
    <w:rsid w:val="00E62352"/>
    <w:rsid w:val="00E63E94"/>
    <w:rsid w:val="00E72206"/>
    <w:rsid w:val="00E741A9"/>
    <w:rsid w:val="00E75401"/>
    <w:rsid w:val="00E76830"/>
    <w:rsid w:val="00E76D38"/>
    <w:rsid w:val="00E8430E"/>
    <w:rsid w:val="00E91A6B"/>
    <w:rsid w:val="00E93159"/>
    <w:rsid w:val="00E94FAE"/>
    <w:rsid w:val="00E95788"/>
    <w:rsid w:val="00EA00B4"/>
    <w:rsid w:val="00EA0B85"/>
    <w:rsid w:val="00EA1462"/>
    <w:rsid w:val="00EA15B0"/>
    <w:rsid w:val="00EA207F"/>
    <w:rsid w:val="00EA2973"/>
    <w:rsid w:val="00EA2F9F"/>
    <w:rsid w:val="00EA33C4"/>
    <w:rsid w:val="00EA4617"/>
    <w:rsid w:val="00EB20C0"/>
    <w:rsid w:val="00EB3F0F"/>
    <w:rsid w:val="00EB41C9"/>
    <w:rsid w:val="00EB5509"/>
    <w:rsid w:val="00EB60A8"/>
    <w:rsid w:val="00EB7EEC"/>
    <w:rsid w:val="00EC116A"/>
    <w:rsid w:val="00EC434B"/>
    <w:rsid w:val="00EC4501"/>
    <w:rsid w:val="00EC5884"/>
    <w:rsid w:val="00ED3FB7"/>
    <w:rsid w:val="00ED420E"/>
    <w:rsid w:val="00ED6C79"/>
    <w:rsid w:val="00ED7E95"/>
    <w:rsid w:val="00EE0200"/>
    <w:rsid w:val="00EE12D8"/>
    <w:rsid w:val="00EE29D9"/>
    <w:rsid w:val="00EE4EBC"/>
    <w:rsid w:val="00EE7937"/>
    <w:rsid w:val="00EF2304"/>
    <w:rsid w:val="00EF43FE"/>
    <w:rsid w:val="00F00192"/>
    <w:rsid w:val="00F04803"/>
    <w:rsid w:val="00F05C86"/>
    <w:rsid w:val="00F0727E"/>
    <w:rsid w:val="00F104CD"/>
    <w:rsid w:val="00F114FF"/>
    <w:rsid w:val="00F13E59"/>
    <w:rsid w:val="00F15D06"/>
    <w:rsid w:val="00F162D9"/>
    <w:rsid w:val="00F17159"/>
    <w:rsid w:val="00F22A88"/>
    <w:rsid w:val="00F235FA"/>
    <w:rsid w:val="00F262FC"/>
    <w:rsid w:val="00F328A0"/>
    <w:rsid w:val="00F33339"/>
    <w:rsid w:val="00F34F84"/>
    <w:rsid w:val="00F36FCB"/>
    <w:rsid w:val="00F433B6"/>
    <w:rsid w:val="00F47F84"/>
    <w:rsid w:val="00F51605"/>
    <w:rsid w:val="00F54404"/>
    <w:rsid w:val="00F57CFE"/>
    <w:rsid w:val="00F604F1"/>
    <w:rsid w:val="00F62B5D"/>
    <w:rsid w:val="00F67573"/>
    <w:rsid w:val="00F728DF"/>
    <w:rsid w:val="00F72DE0"/>
    <w:rsid w:val="00F73A72"/>
    <w:rsid w:val="00F745AC"/>
    <w:rsid w:val="00F7778B"/>
    <w:rsid w:val="00F80E75"/>
    <w:rsid w:val="00F80ED8"/>
    <w:rsid w:val="00F82159"/>
    <w:rsid w:val="00F86339"/>
    <w:rsid w:val="00F9065F"/>
    <w:rsid w:val="00F95253"/>
    <w:rsid w:val="00F968E6"/>
    <w:rsid w:val="00F96B2E"/>
    <w:rsid w:val="00FA08E0"/>
    <w:rsid w:val="00FA2D17"/>
    <w:rsid w:val="00FA468A"/>
    <w:rsid w:val="00FA69FD"/>
    <w:rsid w:val="00FA72CD"/>
    <w:rsid w:val="00FA7B56"/>
    <w:rsid w:val="00FB07CB"/>
    <w:rsid w:val="00FB4BAE"/>
    <w:rsid w:val="00FB63DA"/>
    <w:rsid w:val="00FC22CB"/>
    <w:rsid w:val="00FC2D40"/>
    <w:rsid w:val="00FC5700"/>
    <w:rsid w:val="00FD3182"/>
    <w:rsid w:val="00FD3F79"/>
    <w:rsid w:val="00FD7B39"/>
    <w:rsid w:val="00FE21ED"/>
    <w:rsid w:val="00FE35AB"/>
    <w:rsid w:val="00FE44D2"/>
    <w:rsid w:val="00FF4E3E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FD6A"/>
  <w15:docId w15:val="{27898E83-2934-0741-BB7F-5E313D0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E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37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37A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BB"/>
    <w:pPr>
      <w:keepNext/>
      <w:keepLines/>
      <w:spacing w:before="40" w:line="256" w:lineRule="auto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-selection">
    <w:name w:val="current-selection"/>
    <w:basedOn w:val="DefaultParagraphFont"/>
    <w:rsid w:val="00F328A0"/>
  </w:style>
  <w:style w:type="character" w:customStyle="1" w:styleId="a">
    <w:name w:val="_"/>
    <w:basedOn w:val="DefaultParagraphFont"/>
    <w:rsid w:val="00F328A0"/>
  </w:style>
  <w:style w:type="character" w:customStyle="1" w:styleId="ff6">
    <w:name w:val="ff6"/>
    <w:basedOn w:val="DefaultParagraphFont"/>
    <w:rsid w:val="00F328A0"/>
  </w:style>
  <w:style w:type="character" w:styleId="CommentReference">
    <w:name w:val="annotation reference"/>
    <w:basedOn w:val="DefaultParagraphFont"/>
    <w:uiPriority w:val="99"/>
    <w:semiHidden/>
    <w:unhideWhenUsed/>
    <w:rsid w:val="00F47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84"/>
    <w:rPr>
      <w:rFonts w:ascii="Segoe UI" w:hAnsi="Segoe UI" w:cs="Segoe UI"/>
      <w:sz w:val="18"/>
      <w:szCs w:val="18"/>
    </w:rPr>
  </w:style>
  <w:style w:type="character" w:customStyle="1" w:styleId="ff8">
    <w:name w:val="ff8"/>
    <w:basedOn w:val="DefaultParagraphFont"/>
    <w:rsid w:val="00F47F84"/>
  </w:style>
  <w:style w:type="character" w:customStyle="1" w:styleId="ff5">
    <w:name w:val="ff5"/>
    <w:basedOn w:val="DefaultParagraphFont"/>
    <w:rsid w:val="00F47F84"/>
  </w:style>
  <w:style w:type="character" w:customStyle="1" w:styleId="Heading3Char">
    <w:name w:val="Heading 3 Char"/>
    <w:basedOn w:val="DefaultParagraphFont"/>
    <w:link w:val="Heading3"/>
    <w:uiPriority w:val="9"/>
    <w:rsid w:val="00E50FBB"/>
    <w:rPr>
      <w:rFonts w:ascii="Arial Narrow" w:eastAsiaTheme="majorEastAsia" w:hAnsi="Arial Narrow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237A"/>
    <w:rPr>
      <w:rFonts w:ascii="Arial Narrow" w:eastAsiaTheme="majorEastAsia" w:hAnsi="Arial Narrow" w:cstheme="majorBidi"/>
      <w:b/>
      <w:color w:val="000000" w:themeColor="text1"/>
      <w:sz w:val="24"/>
      <w:szCs w:val="32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B5"/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B5"/>
  </w:style>
  <w:style w:type="character" w:customStyle="1" w:styleId="Heading2Char">
    <w:name w:val="Heading 2 Char"/>
    <w:basedOn w:val="DefaultParagraphFont"/>
    <w:link w:val="Heading2"/>
    <w:uiPriority w:val="9"/>
    <w:rsid w:val="002E237A"/>
    <w:rPr>
      <w:rFonts w:ascii="Arial Narrow" w:eastAsiaTheme="majorEastAsia" w:hAnsi="Arial Narrow" w:cstheme="majorBidi"/>
      <w:i/>
      <w:sz w:val="24"/>
      <w:szCs w:val="26"/>
      <w:lang w:eastAsia="fr-FR"/>
    </w:rPr>
  </w:style>
  <w:style w:type="paragraph" w:styleId="ListParagraph">
    <w:name w:val="List Paragraph"/>
    <w:basedOn w:val="Normal"/>
    <w:uiPriority w:val="34"/>
    <w:qFormat/>
    <w:rsid w:val="004A44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B3F0F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F0F"/>
    <w:rPr>
      <w:rFonts w:ascii="Arial Narrow" w:eastAsiaTheme="majorEastAsia" w:hAnsi="Arial Narrow" w:cstheme="majorBidi"/>
      <w:b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EB3F0F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B3F0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ar"/>
    <w:rsid w:val="00347102"/>
    <w:pPr>
      <w:jc w:val="center"/>
    </w:pPr>
    <w:rPr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347102"/>
    <w:rPr>
      <w:rFonts w:ascii="Arial Narrow" w:eastAsia="Times New Roman" w:hAnsi="Arial Narrow" w:cs="Times New Roman"/>
      <w:sz w:val="24"/>
      <w:szCs w:val="24"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347102"/>
    <w:pPr>
      <w:spacing w:line="240" w:lineRule="auto"/>
    </w:pPr>
    <w:rPr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347102"/>
    <w:rPr>
      <w:rFonts w:ascii="Arial Narrow" w:eastAsia="Times New Roman" w:hAnsi="Arial Narrow" w:cs="Times New Roman"/>
      <w:sz w:val="24"/>
      <w:szCs w:val="24"/>
      <w:lang w:val="en-US" w:eastAsia="fr-FR"/>
    </w:rPr>
  </w:style>
  <w:style w:type="paragraph" w:styleId="Revision">
    <w:name w:val="Revision"/>
    <w:hidden/>
    <w:uiPriority w:val="99"/>
    <w:semiHidden/>
    <w:rsid w:val="00B872DE"/>
    <w:pPr>
      <w:spacing w:after="0" w:line="240" w:lineRule="auto"/>
    </w:pPr>
    <w:rPr>
      <w:rFonts w:ascii="Arial Narrow" w:hAnsi="Arial Narrow"/>
      <w:sz w:val="24"/>
    </w:rPr>
  </w:style>
  <w:style w:type="character" w:customStyle="1" w:styleId="lettrine1">
    <w:name w:val="lettrine1"/>
    <w:rsid w:val="00F968E6"/>
    <w:rPr>
      <w:rFonts w:ascii="Arial" w:hAnsi="Arial" w:cs="Arial" w:hint="default"/>
      <w:b/>
      <w:bCs/>
      <w:color w:val="666666"/>
      <w:sz w:val="29"/>
      <w:szCs w:val="29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CA29E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E237A"/>
  </w:style>
  <w:style w:type="character" w:styleId="LineNumber">
    <w:name w:val="line number"/>
    <w:basedOn w:val="DefaultParagraphFont"/>
    <w:uiPriority w:val="99"/>
    <w:semiHidden/>
    <w:unhideWhenUsed/>
    <w:rsid w:val="002E237A"/>
  </w:style>
  <w:style w:type="paragraph" w:customStyle="1" w:styleId="Default">
    <w:name w:val="Default"/>
    <w:rsid w:val="00062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78CE-973A-47DF-8799-11AE3D83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Juanita Goossens-Roach</cp:lastModifiedBy>
  <cp:revision>2</cp:revision>
  <cp:lastPrinted>2020-06-28T23:57:00Z</cp:lastPrinted>
  <dcterms:created xsi:type="dcterms:W3CDTF">2020-12-11T09:44:00Z</dcterms:created>
  <dcterms:modified xsi:type="dcterms:W3CDTF">2020-12-11T09:44:00Z</dcterms:modified>
</cp:coreProperties>
</file>