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59B62" w14:textId="77777777" w:rsidR="00A14754" w:rsidRPr="004A43BD" w:rsidRDefault="00CD683D" w:rsidP="00BB468F">
      <w:pPr>
        <w:spacing w:line="360" w:lineRule="auto"/>
        <w:rPr>
          <w:rFonts w:ascii="Times New Roman" w:hAnsi="Times New Roman" w:cs="Times New Roman"/>
          <w:b/>
          <w:sz w:val="24"/>
          <w:lang w:val="en-HK"/>
        </w:rPr>
      </w:pPr>
      <w:r>
        <w:rPr>
          <w:rFonts w:ascii="Times New Roman" w:hAnsi="Times New Roman" w:cs="Times New Roman"/>
          <w:b/>
          <w:sz w:val="24"/>
          <w:lang w:val="en-HK"/>
        </w:rPr>
        <w:t>Supplementary material – protocol of the high-performance liquid-chromatography analysis</w:t>
      </w:r>
      <w:r w:rsidR="001A3F2B">
        <w:rPr>
          <w:rFonts w:ascii="Times New Roman" w:hAnsi="Times New Roman" w:cs="Times New Roman"/>
          <w:b/>
          <w:sz w:val="24"/>
          <w:lang w:val="en-HK"/>
        </w:rPr>
        <w:t xml:space="preserve"> for the analysis of test drink content</w:t>
      </w:r>
    </w:p>
    <w:p w14:paraId="1886AC63" w14:textId="77777777" w:rsidR="00A14754" w:rsidRPr="009A6A18" w:rsidRDefault="00711203" w:rsidP="00BB468F">
      <w:pPr>
        <w:spacing w:line="360" w:lineRule="auto"/>
        <w:rPr>
          <w:rFonts w:ascii="Times New Roman" w:hAnsi="Times New Roman" w:cs="Times New Roman"/>
          <w:b/>
          <w:i/>
          <w:sz w:val="24"/>
          <w:lang w:val="en-HK"/>
        </w:rPr>
      </w:pPr>
      <w:r w:rsidRPr="009A6A18">
        <w:rPr>
          <w:rFonts w:ascii="Times New Roman" w:hAnsi="Times New Roman" w:cs="Times New Roman"/>
          <w:b/>
          <w:i/>
          <w:sz w:val="24"/>
          <w:lang w:val="en-HK"/>
        </w:rPr>
        <w:t>Material</w:t>
      </w:r>
    </w:p>
    <w:p w14:paraId="019004C5" w14:textId="77777777" w:rsidR="00711203" w:rsidRPr="009D26AB" w:rsidRDefault="001667DB" w:rsidP="00BB468F">
      <w:pPr>
        <w:spacing w:line="360" w:lineRule="auto"/>
        <w:rPr>
          <w:rFonts w:ascii="Times New Roman" w:hAnsi="Times New Roman" w:cs="Times New Roman"/>
          <w:sz w:val="24"/>
          <w:lang w:val="en-HK"/>
        </w:rPr>
      </w:pPr>
      <w:r>
        <w:rPr>
          <w:rFonts w:ascii="Times New Roman" w:hAnsi="Times New Roman" w:cs="Times New Roman"/>
          <w:sz w:val="24"/>
          <w:lang w:val="en-HK"/>
        </w:rPr>
        <w:t>Standards of c</w:t>
      </w:r>
      <w:r w:rsidR="00711203" w:rsidRPr="009D26AB">
        <w:rPr>
          <w:rFonts w:ascii="Times New Roman" w:hAnsi="Times New Roman" w:cs="Times New Roman"/>
          <w:sz w:val="24"/>
          <w:lang w:val="en-HK"/>
        </w:rPr>
        <w:t>affeine</w:t>
      </w:r>
      <w:r>
        <w:rPr>
          <w:rFonts w:ascii="Times New Roman" w:hAnsi="Times New Roman" w:cs="Times New Roman"/>
          <w:sz w:val="24"/>
          <w:lang w:val="en-HK"/>
        </w:rPr>
        <w:t>,</w:t>
      </w:r>
      <w:r w:rsidR="00711203" w:rsidRPr="009D26AB">
        <w:rPr>
          <w:rFonts w:ascii="Times New Roman" w:hAnsi="Times New Roman" w:cs="Times New Roman"/>
          <w:sz w:val="24"/>
          <w:lang w:val="en-HK"/>
        </w:rPr>
        <w:t xml:space="preserve"> </w:t>
      </w:r>
      <w:r w:rsidR="009D083B" w:rsidRPr="009D26AB">
        <w:rPr>
          <w:rFonts w:ascii="Times New Roman" w:hAnsi="Times New Roman" w:cs="Times New Roman"/>
          <w:sz w:val="24"/>
          <w:lang w:val="en-HK"/>
        </w:rPr>
        <w:t>3-, 4-, and 5-</w:t>
      </w:r>
      <w:r w:rsidR="00E25A24">
        <w:rPr>
          <w:rFonts w:ascii="Times New Roman" w:hAnsi="Times New Roman" w:cs="Times New Roman"/>
          <w:sz w:val="24"/>
          <w:lang w:val="en-HK"/>
        </w:rPr>
        <w:t>caffeoylquinic</w:t>
      </w:r>
      <w:r w:rsidR="009A6A18">
        <w:rPr>
          <w:rFonts w:ascii="Times New Roman" w:hAnsi="Times New Roman" w:cs="Times New Roman"/>
          <w:sz w:val="24"/>
          <w:lang w:val="en-HK"/>
        </w:rPr>
        <w:t xml:space="preserve"> acid (C</w:t>
      </w:r>
      <w:r w:rsidR="00E25A24">
        <w:rPr>
          <w:rFonts w:ascii="Times New Roman" w:hAnsi="Times New Roman" w:cs="Times New Roman"/>
          <w:sz w:val="24"/>
          <w:lang w:val="en-HK"/>
        </w:rPr>
        <w:t>Q</w:t>
      </w:r>
      <w:r w:rsidR="009A6A18">
        <w:rPr>
          <w:rFonts w:ascii="Times New Roman" w:hAnsi="Times New Roman" w:cs="Times New Roman"/>
          <w:sz w:val="24"/>
          <w:lang w:val="en-HK"/>
        </w:rPr>
        <w:t>A)</w:t>
      </w:r>
      <w:r w:rsidR="009D083B" w:rsidRPr="009D26AB">
        <w:rPr>
          <w:rFonts w:ascii="Times New Roman" w:hAnsi="Times New Roman" w:cs="Times New Roman"/>
          <w:sz w:val="24"/>
          <w:lang w:val="en-HK"/>
        </w:rPr>
        <w:t xml:space="preserve"> </w:t>
      </w:r>
      <w:r w:rsidR="00711203" w:rsidRPr="009D26AB">
        <w:rPr>
          <w:rFonts w:ascii="Times New Roman" w:hAnsi="Times New Roman" w:cs="Times New Roman"/>
          <w:sz w:val="24"/>
          <w:lang w:val="en-HK"/>
        </w:rPr>
        <w:t xml:space="preserve">were </w:t>
      </w:r>
      <w:r w:rsidR="0005730F">
        <w:rPr>
          <w:rFonts w:ascii="Times New Roman" w:hAnsi="Times New Roman" w:cs="Times New Roman"/>
          <w:sz w:val="24"/>
          <w:lang w:val="en-HK"/>
        </w:rPr>
        <w:t>purchased</w:t>
      </w:r>
      <w:r w:rsidR="00711203" w:rsidRPr="009D26AB">
        <w:rPr>
          <w:rFonts w:ascii="Times New Roman" w:hAnsi="Times New Roman" w:cs="Times New Roman"/>
          <w:sz w:val="24"/>
          <w:lang w:val="en-HK"/>
        </w:rPr>
        <w:t xml:space="preserve"> from </w:t>
      </w:r>
      <w:r w:rsidR="009D083B">
        <w:rPr>
          <w:rFonts w:ascii="Times New Roman" w:hAnsi="Times New Roman" w:cs="Times New Roman"/>
          <w:sz w:val="24"/>
          <w:lang w:val="en-HK"/>
        </w:rPr>
        <w:t>Sigma-Aldrich</w:t>
      </w:r>
      <w:r w:rsidR="00614FF3">
        <w:rPr>
          <w:rFonts w:ascii="Times New Roman" w:hAnsi="Times New Roman" w:cs="Times New Roman"/>
          <w:sz w:val="24"/>
          <w:lang w:val="en-HK"/>
        </w:rPr>
        <w:t xml:space="preserve"> (St. Louis, MO</w:t>
      </w:r>
      <w:r w:rsidR="009A6A18">
        <w:rPr>
          <w:rFonts w:ascii="Times New Roman" w:hAnsi="Times New Roman" w:cs="Times New Roman"/>
          <w:sz w:val="24"/>
          <w:lang w:val="en-HK"/>
        </w:rPr>
        <w:t>, USA</w:t>
      </w:r>
      <w:r w:rsidR="00614FF3">
        <w:rPr>
          <w:rFonts w:ascii="Times New Roman" w:hAnsi="Times New Roman" w:cs="Times New Roman"/>
          <w:sz w:val="24"/>
          <w:lang w:val="en-HK"/>
        </w:rPr>
        <w:t>)</w:t>
      </w:r>
      <w:r w:rsidR="00711203" w:rsidRPr="009D26AB">
        <w:rPr>
          <w:rFonts w:ascii="Times New Roman" w:hAnsi="Times New Roman" w:cs="Times New Roman"/>
          <w:sz w:val="24"/>
          <w:lang w:val="en-HK"/>
        </w:rPr>
        <w:t xml:space="preserve">. </w:t>
      </w:r>
      <w:proofErr w:type="spellStart"/>
      <w:r w:rsidR="00711203" w:rsidRPr="009D26AB">
        <w:rPr>
          <w:rFonts w:ascii="Times New Roman" w:hAnsi="Times New Roman" w:cs="Times New Roman"/>
          <w:sz w:val="24"/>
          <w:lang w:val="en-HK"/>
        </w:rPr>
        <w:t>Cafestol</w:t>
      </w:r>
      <w:proofErr w:type="spellEnd"/>
      <w:r w:rsidR="00711203" w:rsidRPr="009D26AB">
        <w:rPr>
          <w:rFonts w:ascii="Times New Roman" w:hAnsi="Times New Roman" w:cs="Times New Roman"/>
          <w:sz w:val="24"/>
          <w:lang w:val="en-HK"/>
        </w:rPr>
        <w:t xml:space="preserve"> standards were purchased from </w:t>
      </w:r>
      <w:proofErr w:type="spellStart"/>
      <w:r w:rsidR="009D083B">
        <w:rPr>
          <w:rFonts w:ascii="Times New Roman" w:hAnsi="Times New Roman" w:cs="Times New Roman"/>
          <w:sz w:val="24"/>
          <w:lang w:val="en-HK"/>
        </w:rPr>
        <w:t>ChromaDex</w:t>
      </w:r>
      <w:proofErr w:type="spellEnd"/>
      <w:r w:rsidR="00A824DF">
        <w:rPr>
          <w:rFonts w:ascii="Times New Roman" w:hAnsi="Times New Roman" w:cs="Times New Roman"/>
          <w:sz w:val="24"/>
          <w:lang w:val="en-HK"/>
        </w:rPr>
        <w:t xml:space="preserve"> (Los Angeles, CA</w:t>
      </w:r>
      <w:r w:rsidR="009A6A18">
        <w:rPr>
          <w:rFonts w:ascii="Times New Roman" w:hAnsi="Times New Roman" w:cs="Times New Roman"/>
          <w:sz w:val="24"/>
          <w:lang w:val="en-HK"/>
        </w:rPr>
        <w:t>, USA</w:t>
      </w:r>
      <w:r w:rsidR="00A824DF">
        <w:rPr>
          <w:rFonts w:ascii="Times New Roman" w:hAnsi="Times New Roman" w:cs="Times New Roman"/>
          <w:sz w:val="24"/>
          <w:lang w:val="en-HK"/>
        </w:rPr>
        <w:t>)</w:t>
      </w:r>
      <w:r w:rsidR="00711203" w:rsidRPr="009D26AB">
        <w:rPr>
          <w:rFonts w:ascii="Times New Roman" w:hAnsi="Times New Roman" w:cs="Times New Roman"/>
          <w:sz w:val="24"/>
          <w:lang w:val="en-HK"/>
        </w:rPr>
        <w:t xml:space="preserve">. </w:t>
      </w:r>
      <w:r w:rsidR="005135B0">
        <w:rPr>
          <w:rFonts w:ascii="Times New Roman" w:hAnsi="Times New Roman" w:cs="Times New Roman"/>
          <w:sz w:val="24"/>
          <w:lang w:val="en-HK"/>
        </w:rPr>
        <w:t xml:space="preserve">Diethyl ether were purchased from </w:t>
      </w:r>
      <w:proofErr w:type="spellStart"/>
      <w:r w:rsidR="005135B0">
        <w:rPr>
          <w:rFonts w:ascii="Times New Roman" w:hAnsi="Times New Roman" w:cs="Times New Roman"/>
          <w:sz w:val="24"/>
          <w:lang w:val="en-HK"/>
        </w:rPr>
        <w:t>Anaqua</w:t>
      </w:r>
      <w:proofErr w:type="spellEnd"/>
      <w:r w:rsidR="005135B0">
        <w:rPr>
          <w:rFonts w:ascii="Times New Roman" w:hAnsi="Times New Roman" w:cs="Times New Roman"/>
          <w:sz w:val="24"/>
          <w:lang w:val="en-HK"/>
        </w:rPr>
        <w:t xml:space="preserve"> (Wilmington, DE</w:t>
      </w:r>
      <w:r w:rsidR="009A6A18">
        <w:rPr>
          <w:rFonts w:ascii="Times New Roman" w:hAnsi="Times New Roman" w:cs="Times New Roman"/>
          <w:sz w:val="24"/>
          <w:lang w:val="en-HK"/>
        </w:rPr>
        <w:t>, USA</w:t>
      </w:r>
      <w:r w:rsidR="005135B0">
        <w:rPr>
          <w:rFonts w:ascii="Times New Roman" w:hAnsi="Times New Roman" w:cs="Times New Roman"/>
          <w:sz w:val="24"/>
          <w:lang w:val="en-HK"/>
        </w:rPr>
        <w:t xml:space="preserve">). </w:t>
      </w:r>
      <w:r w:rsidR="0056213A">
        <w:rPr>
          <w:rFonts w:ascii="Times New Roman" w:hAnsi="Times New Roman" w:cs="Times New Roman"/>
          <w:sz w:val="24"/>
          <w:lang w:val="en-HK"/>
        </w:rPr>
        <w:t>Potassium hydroxide,</w:t>
      </w:r>
      <w:r w:rsidR="00711203" w:rsidRPr="009D26AB">
        <w:rPr>
          <w:rFonts w:ascii="Times New Roman" w:hAnsi="Times New Roman" w:cs="Times New Roman"/>
          <w:sz w:val="24"/>
          <w:lang w:val="en-HK"/>
        </w:rPr>
        <w:t xml:space="preserve"> formic acid, acetonitrile, and methanol were purchased from </w:t>
      </w:r>
      <w:r w:rsidR="009D083B">
        <w:rPr>
          <w:rFonts w:ascii="Times New Roman" w:hAnsi="Times New Roman" w:cs="Times New Roman"/>
          <w:sz w:val="24"/>
          <w:lang w:val="en-HK"/>
        </w:rPr>
        <w:t>Merck</w:t>
      </w:r>
      <w:r w:rsidR="00A824DF">
        <w:rPr>
          <w:rFonts w:ascii="Times New Roman" w:hAnsi="Times New Roman" w:cs="Times New Roman"/>
          <w:sz w:val="24"/>
          <w:lang w:val="en-HK"/>
        </w:rPr>
        <w:t xml:space="preserve"> (Kenilworth, NJ</w:t>
      </w:r>
      <w:r w:rsidR="009A6A18">
        <w:rPr>
          <w:rFonts w:ascii="Times New Roman" w:hAnsi="Times New Roman" w:cs="Times New Roman"/>
          <w:sz w:val="24"/>
          <w:lang w:val="en-HK"/>
        </w:rPr>
        <w:t>, USA</w:t>
      </w:r>
      <w:r w:rsidR="00A824DF">
        <w:rPr>
          <w:rFonts w:ascii="Times New Roman" w:hAnsi="Times New Roman" w:cs="Times New Roman"/>
          <w:sz w:val="24"/>
          <w:lang w:val="en-HK"/>
        </w:rPr>
        <w:t>)</w:t>
      </w:r>
      <w:r w:rsidR="00711203" w:rsidRPr="009D26AB">
        <w:rPr>
          <w:rFonts w:ascii="Times New Roman" w:hAnsi="Times New Roman" w:cs="Times New Roman"/>
          <w:sz w:val="24"/>
          <w:lang w:val="en-HK"/>
        </w:rPr>
        <w:t>.</w:t>
      </w:r>
      <w:r w:rsidR="0056213A">
        <w:rPr>
          <w:rFonts w:ascii="Times New Roman" w:hAnsi="Times New Roman" w:cs="Times New Roman"/>
          <w:sz w:val="24"/>
          <w:lang w:val="en-HK"/>
        </w:rPr>
        <w:t xml:space="preserve"> All solutions used for high-performance liquid-chromatography (HPLC) were of analytical grade</w:t>
      </w:r>
      <w:r w:rsidR="009743F0">
        <w:rPr>
          <w:rFonts w:ascii="Times New Roman" w:hAnsi="Times New Roman" w:cs="Times New Roman"/>
          <w:sz w:val="24"/>
          <w:lang w:val="en-HK"/>
        </w:rPr>
        <w:t xml:space="preserve"> and the rest were of laboratory reagent grade.</w:t>
      </w:r>
    </w:p>
    <w:p w14:paraId="0D13B2E4" w14:textId="77777777" w:rsidR="00A14754" w:rsidRPr="009A6A18" w:rsidRDefault="00A25660" w:rsidP="00BB468F">
      <w:pPr>
        <w:spacing w:line="360" w:lineRule="auto"/>
        <w:rPr>
          <w:rFonts w:ascii="Times New Roman" w:hAnsi="Times New Roman" w:cs="Times New Roman"/>
          <w:b/>
          <w:i/>
          <w:sz w:val="24"/>
          <w:lang w:val="en-HK"/>
        </w:rPr>
      </w:pPr>
      <w:r w:rsidRPr="009A6A18">
        <w:rPr>
          <w:rFonts w:ascii="Times New Roman" w:hAnsi="Times New Roman" w:cs="Times New Roman"/>
          <w:b/>
          <w:i/>
          <w:sz w:val="24"/>
          <w:lang w:val="en-HK"/>
        </w:rPr>
        <w:t>Sample preparation for c</w:t>
      </w:r>
      <w:r w:rsidR="00A14754" w:rsidRPr="009A6A18">
        <w:rPr>
          <w:rFonts w:ascii="Times New Roman" w:hAnsi="Times New Roman" w:cs="Times New Roman"/>
          <w:b/>
          <w:i/>
          <w:sz w:val="24"/>
          <w:lang w:val="en-HK"/>
        </w:rPr>
        <w:t>affeine</w:t>
      </w:r>
      <w:r w:rsidRPr="009A6A18">
        <w:rPr>
          <w:rFonts w:ascii="Times New Roman" w:hAnsi="Times New Roman" w:cs="Times New Roman"/>
          <w:b/>
          <w:i/>
          <w:sz w:val="24"/>
          <w:lang w:val="en-HK"/>
        </w:rPr>
        <w:t xml:space="preserve"> and </w:t>
      </w:r>
      <w:r w:rsidR="00E25A24">
        <w:rPr>
          <w:rFonts w:ascii="Times New Roman" w:hAnsi="Times New Roman" w:cs="Times New Roman"/>
          <w:b/>
          <w:i/>
          <w:sz w:val="24"/>
          <w:lang w:val="en-HK"/>
        </w:rPr>
        <w:t xml:space="preserve">CQA </w:t>
      </w:r>
      <w:r w:rsidR="00BC4494" w:rsidRPr="009A6A18">
        <w:rPr>
          <w:rFonts w:ascii="Times New Roman" w:hAnsi="Times New Roman" w:cs="Times New Roman"/>
          <w:b/>
          <w:i/>
          <w:sz w:val="24"/>
          <w:lang w:val="en-HK"/>
        </w:rPr>
        <w:t>quantification</w:t>
      </w:r>
    </w:p>
    <w:p w14:paraId="47C28695" w14:textId="77777777" w:rsidR="00A14754" w:rsidRDefault="00D83EB9" w:rsidP="00BB468F">
      <w:pPr>
        <w:spacing w:line="360" w:lineRule="auto"/>
        <w:rPr>
          <w:rFonts w:ascii="Times New Roman" w:hAnsi="Times New Roman" w:cs="Times New Roman"/>
          <w:sz w:val="24"/>
          <w:lang w:val="en-HK"/>
        </w:rPr>
      </w:pPr>
      <w:r w:rsidRPr="009D26AB">
        <w:rPr>
          <w:rFonts w:ascii="Times New Roman" w:hAnsi="Times New Roman" w:cs="Times New Roman"/>
          <w:sz w:val="24"/>
          <w:lang w:val="en-HK"/>
        </w:rPr>
        <w:t xml:space="preserve">Coffee brew </w:t>
      </w:r>
      <w:r w:rsidR="00BC4494">
        <w:rPr>
          <w:rFonts w:ascii="Times New Roman" w:hAnsi="Times New Roman" w:cs="Times New Roman"/>
          <w:sz w:val="24"/>
          <w:lang w:val="en-HK"/>
        </w:rPr>
        <w:t>samples</w:t>
      </w:r>
      <w:r w:rsidR="0005730F">
        <w:rPr>
          <w:rFonts w:ascii="Times New Roman" w:hAnsi="Times New Roman" w:cs="Times New Roman"/>
          <w:sz w:val="24"/>
          <w:lang w:val="en-HK"/>
        </w:rPr>
        <w:t xml:space="preserve"> were</w:t>
      </w:r>
      <w:r w:rsidRPr="009D26AB">
        <w:rPr>
          <w:rFonts w:ascii="Times New Roman" w:hAnsi="Times New Roman" w:cs="Times New Roman"/>
          <w:sz w:val="24"/>
          <w:lang w:val="en-HK"/>
        </w:rPr>
        <w:t xml:space="preserve"> diluted </w:t>
      </w:r>
      <w:r w:rsidR="000354B4">
        <w:rPr>
          <w:rFonts w:ascii="Times New Roman" w:hAnsi="Times New Roman" w:cs="Times New Roman"/>
          <w:sz w:val="24"/>
          <w:lang w:val="en-HK"/>
        </w:rPr>
        <w:t>2-</w:t>
      </w:r>
      <w:r w:rsidR="00321F3A" w:rsidRPr="009D26AB">
        <w:rPr>
          <w:rFonts w:ascii="Times New Roman" w:hAnsi="Times New Roman" w:cs="Times New Roman"/>
          <w:sz w:val="24"/>
          <w:lang w:val="en-HK"/>
        </w:rPr>
        <w:t xml:space="preserve">fold by </w:t>
      </w:r>
      <w:proofErr w:type="spellStart"/>
      <w:r w:rsidR="00321F3A" w:rsidRPr="009D26AB">
        <w:rPr>
          <w:rFonts w:ascii="Times New Roman" w:hAnsi="Times New Roman" w:cs="Times New Roman"/>
          <w:sz w:val="24"/>
          <w:lang w:val="en-HK"/>
        </w:rPr>
        <w:t>Milli</w:t>
      </w:r>
      <w:proofErr w:type="spellEnd"/>
      <w:r w:rsidR="00321F3A" w:rsidRPr="009D26AB">
        <w:rPr>
          <w:rFonts w:ascii="Times New Roman" w:hAnsi="Times New Roman" w:cs="Times New Roman"/>
          <w:sz w:val="24"/>
          <w:lang w:val="en-HK"/>
        </w:rPr>
        <w:t>-Q water</w:t>
      </w:r>
      <w:r w:rsidR="00BC4494">
        <w:rPr>
          <w:rFonts w:ascii="Times New Roman" w:hAnsi="Times New Roman" w:cs="Times New Roman"/>
          <w:sz w:val="24"/>
          <w:lang w:val="en-HK"/>
        </w:rPr>
        <w:t xml:space="preserve"> and</w:t>
      </w:r>
      <w:r w:rsidR="00321F3A" w:rsidRPr="009D26AB">
        <w:rPr>
          <w:rFonts w:ascii="Times New Roman" w:hAnsi="Times New Roman" w:cs="Times New Roman"/>
          <w:sz w:val="24"/>
          <w:lang w:val="en-HK"/>
        </w:rPr>
        <w:t xml:space="preserve"> centrifuged </w:t>
      </w:r>
      <w:r w:rsidR="00BC4494">
        <w:rPr>
          <w:rFonts w:ascii="Times New Roman" w:hAnsi="Times New Roman" w:cs="Times New Roman"/>
          <w:sz w:val="24"/>
          <w:lang w:val="en-HK"/>
        </w:rPr>
        <w:t>at</w:t>
      </w:r>
      <w:r w:rsidR="00321F3A" w:rsidRPr="009D26AB">
        <w:rPr>
          <w:rFonts w:ascii="Times New Roman" w:hAnsi="Times New Roman" w:cs="Times New Roman"/>
          <w:sz w:val="24"/>
          <w:lang w:val="en-HK"/>
        </w:rPr>
        <w:t xml:space="preserve"> 1500 g for 5 minutes</w:t>
      </w:r>
      <w:r w:rsidR="00AB7260" w:rsidRPr="009D26AB">
        <w:rPr>
          <w:rFonts w:ascii="Times New Roman" w:hAnsi="Times New Roman" w:cs="Times New Roman"/>
          <w:sz w:val="24"/>
          <w:lang w:val="en-HK"/>
        </w:rPr>
        <w:t xml:space="preserve">. The supernatant was collected and filtered using </w:t>
      </w:r>
      <w:proofErr w:type="spellStart"/>
      <w:r w:rsidR="00AB7260" w:rsidRPr="009D26AB">
        <w:rPr>
          <w:rFonts w:ascii="Times New Roman" w:hAnsi="Times New Roman" w:cs="Times New Roman"/>
          <w:sz w:val="24"/>
          <w:lang w:val="en-HK"/>
        </w:rPr>
        <w:t>Whatmann</w:t>
      </w:r>
      <w:proofErr w:type="spellEnd"/>
      <w:r w:rsidR="00AB7260" w:rsidRPr="009D26AB">
        <w:rPr>
          <w:rFonts w:ascii="Times New Roman" w:hAnsi="Times New Roman" w:cs="Times New Roman"/>
          <w:sz w:val="24"/>
          <w:lang w:val="en-HK"/>
        </w:rPr>
        <w:t xml:space="preserve"> filter paper</w:t>
      </w:r>
      <w:r w:rsidR="000354B4">
        <w:rPr>
          <w:rFonts w:ascii="Times New Roman" w:hAnsi="Times New Roman" w:cs="Times New Roman"/>
          <w:sz w:val="24"/>
          <w:lang w:val="en-HK"/>
        </w:rPr>
        <w:t>s</w:t>
      </w:r>
      <w:r w:rsidR="00AB7260" w:rsidRPr="009D26AB">
        <w:rPr>
          <w:rFonts w:ascii="Times New Roman" w:hAnsi="Times New Roman" w:cs="Times New Roman"/>
          <w:sz w:val="24"/>
          <w:lang w:val="en-HK"/>
        </w:rPr>
        <w:t xml:space="preserve"> with pore size</w:t>
      </w:r>
      <w:r w:rsidR="000354B4">
        <w:rPr>
          <w:rFonts w:ascii="Times New Roman" w:hAnsi="Times New Roman" w:cs="Times New Roman"/>
          <w:sz w:val="24"/>
          <w:lang w:val="en-HK"/>
        </w:rPr>
        <w:t>s</w:t>
      </w:r>
      <w:r w:rsidR="00AB7260" w:rsidRPr="009D26AB">
        <w:rPr>
          <w:rFonts w:ascii="Times New Roman" w:hAnsi="Times New Roman" w:cs="Times New Roman"/>
          <w:sz w:val="24"/>
          <w:lang w:val="en-HK"/>
        </w:rPr>
        <w:t xml:space="preserve"> of 0.</w:t>
      </w:r>
      <w:r w:rsidR="00BC4494">
        <w:rPr>
          <w:rFonts w:ascii="Times New Roman" w:hAnsi="Times New Roman" w:cs="Times New Roman"/>
          <w:sz w:val="24"/>
          <w:lang w:val="en-HK"/>
        </w:rPr>
        <w:t>45</w:t>
      </w:r>
      <w:r w:rsidR="00AB7260" w:rsidRPr="009D26AB">
        <w:rPr>
          <w:rFonts w:ascii="Times New Roman" w:hAnsi="Times New Roman" w:cs="Times New Roman"/>
          <w:sz w:val="24"/>
          <w:lang w:val="en-HK"/>
        </w:rPr>
        <w:t xml:space="preserve"> µm.</w:t>
      </w:r>
      <w:r w:rsidR="00F071B6" w:rsidRPr="009D26AB">
        <w:rPr>
          <w:rFonts w:ascii="Times New Roman" w:hAnsi="Times New Roman" w:cs="Times New Roman"/>
          <w:sz w:val="24"/>
          <w:lang w:val="en-HK"/>
        </w:rPr>
        <w:t xml:space="preserve"> The filtrate was collected</w:t>
      </w:r>
      <w:r w:rsidR="000354B4">
        <w:rPr>
          <w:rFonts w:ascii="Times New Roman" w:hAnsi="Times New Roman" w:cs="Times New Roman"/>
          <w:sz w:val="24"/>
          <w:lang w:val="en-HK"/>
        </w:rPr>
        <w:t xml:space="preserve"> and</w:t>
      </w:r>
      <w:r w:rsidR="00F071B6" w:rsidRPr="009D26AB">
        <w:rPr>
          <w:rFonts w:ascii="Times New Roman" w:hAnsi="Times New Roman" w:cs="Times New Roman"/>
          <w:sz w:val="24"/>
          <w:lang w:val="en-HK"/>
        </w:rPr>
        <w:t xml:space="preserve"> s</w:t>
      </w:r>
      <w:r w:rsidR="000354B4">
        <w:rPr>
          <w:rFonts w:ascii="Times New Roman" w:hAnsi="Times New Roman" w:cs="Times New Roman"/>
          <w:sz w:val="24"/>
          <w:lang w:val="en-HK"/>
        </w:rPr>
        <w:t>tored in -40</w:t>
      </w:r>
      <w:r w:rsidR="000354B4" w:rsidRPr="000354B4">
        <w:rPr>
          <w:rFonts w:ascii="Times New Roman" w:hAnsi="Times New Roman" w:cs="Times New Roman"/>
          <w:sz w:val="24"/>
          <w:vertAlign w:val="superscript"/>
          <w:lang w:val="en-HK"/>
        </w:rPr>
        <w:t>o</w:t>
      </w:r>
      <w:r w:rsidR="000354B4">
        <w:rPr>
          <w:rFonts w:ascii="Times New Roman" w:hAnsi="Times New Roman" w:cs="Times New Roman"/>
          <w:sz w:val="24"/>
          <w:lang w:val="en-HK"/>
        </w:rPr>
        <w:t>C for analysis within 3 days.</w:t>
      </w:r>
    </w:p>
    <w:p w14:paraId="0CB1D87D" w14:textId="77777777" w:rsidR="00BC4494" w:rsidRPr="009A6A18" w:rsidRDefault="00BC4494" w:rsidP="00BB468F">
      <w:pPr>
        <w:spacing w:line="360" w:lineRule="auto"/>
        <w:rPr>
          <w:rFonts w:ascii="Times New Roman" w:hAnsi="Times New Roman" w:cs="Times New Roman"/>
          <w:b/>
          <w:i/>
          <w:sz w:val="24"/>
          <w:lang w:val="en-HK"/>
        </w:rPr>
      </w:pPr>
      <w:r w:rsidRPr="009A6A18">
        <w:rPr>
          <w:rFonts w:ascii="Times New Roman" w:hAnsi="Times New Roman" w:cs="Times New Roman"/>
          <w:b/>
          <w:i/>
          <w:sz w:val="24"/>
          <w:lang w:val="en-HK"/>
        </w:rPr>
        <w:t xml:space="preserve">Sample preparation for </w:t>
      </w:r>
      <w:proofErr w:type="spellStart"/>
      <w:r w:rsidRPr="009A6A18">
        <w:rPr>
          <w:rFonts w:ascii="Times New Roman" w:hAnsi="Times New Roman" w:cs="Times New Roman"/>
          <w:b/>
          <w:i/>
          <w:sz w:val="24"/>
          <w:lang w:val="en-HK"/>
        </w:rPr>
        <w:t>cafestol</w:t>
      </w:r>
      <w:proofErr w:type="spellEnd"/>
      <w:r w:rsidRPr="009A6A18">
        <w:rPr>
          <w:rFonts w:ascii="Times New Roman" w:hAnsi="Times New Roman" w:cs="Times New Roman"/>
          <w:b/>
          <w:i/>
          <w:sz w:val="24"/>
          <w:lang w:val="en-HK"/>
        </w:rPr>
        <w:t xml:space="preserve"> quantification</w:t>
      </w:r>
    </w:p>
    <w:p w14:paraId="1DCAE0D2" w14:textId="77777777" w:rsidR="00BC4494" w:rsidRDefault="0056213A" w:rsidP="00BB468F">
      <w:pPr>
        <w:spacing w:line="360" w:lineRule="auto"/>
        <w:rPr>
          <w:rFonts w:ascii="Times New Roman" w:hAnsi="Times New Roman" w:cs="Times New Roman"/>
          <w:sz w:val="24"/>
          <w:lang w:val="en-HK"/>
        </w:rPr>
      </w:pPr>
      <w:r>
        <w:rPr>
          <w:rFonts w:ascii="Times New Roman" w:hAnsi="Times New Roman" w:cs="Times New Roman"/>
          <w:sz w:val="24"/>
          <w:lang w:val="en-HK"/>
        </w:rPr>
        <w:t>Immediately after preparation, the c</w:t>
      </w:r>
      <w:r w:rsidR="00BC4494">
        <w:rPr>
          <w:rFonts w:ascii="Times New Roman" w:hAnsi="Times New Roman" w:cs="Times New Roman"/>
          <w:sz w:val="24"/>
          <w:lang w:val="en-HK"/>
        </w:rPr>
        <w:t>offee brew was freeze-dried</w:t>
      </w:r>
      <w:r w:rsidR="00F84A06">
        <w:rPr>
          <w:rFonts w:ascii="Times New Roman" w:hAnsi="Times New Roman" w:cs="Times New Roman"/>
          <w:sz w:val="24"/>
          <w:lang w:val="en-HK"/>
        </w:rPr>
        <w:t xml:space="preserve"> using a </w:t>
      </w:r>
      <w:proofErr w:type="spellStart"/>
      <w:r w:rsidR="00F84A06">
        <w:rPr>
          <w:rFonts w:ascii="Times New Roman" w:hAnsi="Times New Roman" w:cs="Times New Roman"/>
          <w:sz w:val="24"/>
          <w:lang w:val="en-HK"/>
        </w:rPr>
        <w:t>Virtis</w:t>
      </w:r>
      <w:proofErr w:type="spellEnd"/>
      <w:r w:rsidR="00F84A06">
        <w:rPr>
          <w:rFonts w:ascii="Times New Roman" w:hAnsi="Times New Roman" w:cs="Times New Roman"/>
          <w:sz w:val="24"/>
          <w:lang w:val="en-HK"/>
        </w:rPr>
        <w:t xml:space="preserve"> freeze dryer</w:t>
      </w:r>
      <w:r w:rsidR="001D6735">
        <w:rPr>
          <w:rFonts w:ascii="Times New Roman" w:hAnsi="Times New Roman" w:cs="Times New Roman"/>
          <w:sz w:val="24"/>
          <w:lang w:val="en-HK"/>
        </w:rPr>
        <w:t xml:space="preserve"> (SP Scientific, Gardiner, NY</w:t>
      </w:r>
      <w:r w:rsidR="0005730F">
        <w:rPr>
          <w:rFonts w:ascii="Times New Roman" w:hAnsi="Times New Roman" w:cs="Times New Roman"/>
          <w:sz w:val="24"/>
          <w:lang w:val="en-HK"/>
        </w:rPr>
        <w:t>, USA</w:t>
      </w:r>
      <w:r w:rsidR="001D6735">
        <w:rPr>
          <w:rFonts w:ascii="Times New Roman" w:hAnsi="Times New Roman" w:cs="Times New Roman"/>
          <w:sz w:val="24"/>
          <w:lang w:val="en-HK"/>
        </w:rPr>
        <w:t>)</w:t>
      </w:r>
      <w:r w:rsidR="00F84A06">
        <w:rPr>
          <w:rFonts w:ascii="Times New Roman" w:hAnsi="Times New Roman" w:cs="Times New Roman"/>
          <w:sz w:val="24"/>
          <w:lang w:val="en-HK"/>
        </w:rPr>
        <w:t xml:space="preserve"> </w:t>
      </w:r>
      <w:r>
        <w:rPr>
          <w:rFonts w:ascii="Times New Roman" w:hAnsi="Times New Roman" w:cs="Times New Roman"/>
          <w:sz w:val="24"/>
          <w:lang w:val="en-HK"/>
        </w:rPr>
        <w:t>for 72 hours</w:t>
      </w:r>
      <w:r w:rsidR="00F84A06">
        <w:rPr>
          <w:rFonts w:ascii="Times New Roman" w:hAnsi="Times New Roman" w:cs="Times New Roman"/>
          <w:sz w:val="24"/>
          <w:lang w:val="en-HK"/>
        </w:rPr>
        <w:t xml:space="preserve">. Saponification was done by </w:t>
      </w:r>
      <w:r>
        <w:rPr>
          <w:rFonts w:ascii="Times New Roman" w:hAnsi="Times New Roman" w:cs="Times New Roman"/>
          <w:sz w:val="24"/>
          <w:lang w:val="en-HK"/>
        </w:rPr>
        <w:t xml:space="preserve">mixing 2 ml </w:t>
      </w:r>
      <w:r w:rsidR="005A4269">
        <w:rPr>
          <w:rFonts w:ascii="Times New Roman" w:hAnsi="Times New Roman" w:cs="Times New Roman"/>
          <w:sz w:val="24"/>
          <w:lang w:val="en-HK"/>
        </w:rPr>
        <w:t xml:space="preserve">2M aqueous </w:t>
      </w:r>
      <w:r>
        <w:rPr>
          <w:rFonts w:ascii="Times New Roman" w:hAnsi="Times New Roman" w:cs="Times New Roman"/>
          <w:sz w:val="24"/>
          <w:lang w:val="en-HK"/>
        </w:rPr>
        <w:t>potassium hydroxide</w:t>
      </w:r>
      <w:r w:rsidR="005A4269">
        <w:rPr>
          <w:rFonts w:ascii="Times New Roman" w:hAnsi="Times New Roman" w:cs="Times New Roman"/>
          <w:sz w:val="24"/>
          <w:lang w:val="en-HK"/>
        </w:rPr>
        <w:t xml:space="preserve"> and 0.2g freeze-dried coffee sample at 80</w:t>
      </w:r>
      <w:r w:rsidR="005A4269" w:rsidRPr="005A4269">
        <w:rPr>
          <w:rFonts w:ascii="Times New Roman" w:hAnsi="Times New Roman" w:cs="Times New Roman"/>
          <w:sz w:val="24"/>
          <w:vertAlign w:val="superscript"/>
          <w:lang w:val="en-HK"/>
        </w:rPr>
        <w:t>o</w:t>
      </w:r>
      <w:r w:rsidR="005A4269">
        <w:rPr>
          <w:rFonts w:ascii="Times New Roman" w:hAnsi="Times New Roman" w:cs="Times New Roman"/>
          <w:sz w:val="24"/>
          <w:lang w:val="en-HK"/>
        </w:rPr>
        <w:t xml:space="preserve">C for 1 hour. </w:t>
      </w:r>
      <w:r w:rsidR="005135B0">
        <w:rPr>
          <w:rFonts w:ascii="Times New Roman" w:hAnsi="Times New Roman" w:cs="Times New Roman"/>
          <w:sz w:val="24"/>
          <w:lang w:val="en-HK"/>
        </w:rPr>
        <w:t>After saponification, 2ml water was added and the mixture was extracted</w:t>
      </w:r>
      <w:r w:rsidR="00DF3E00">
        <w:rPr>
          <w:rFonts w:ascii="Times New Roman" w:hAnsi="Times New Roman" w:cs="Times New Roman"/>
          <w:sz w:val="24"/>
          <w:lang w:val="en-HK"/>
        </w:rPr>
        <w:t xml:space="preserve"> </w:t>
      </w:r>
      <w:r w:rsidR="005135B0">
        <w:rPr>
          <w:rFonts w:ascii="Times New Roman" w:hAnsi="Times New Roman" w:cs="Times New Roman"/>
          <w:sz w:val="24"/>
          <w:lang w:val="en-HK"/>
        </w:rPr>
        <w:t>using 2 ml diethyl ether</w:t>
      </w:r>
      <w:r w:rsidR="00DF3E00">
        <w:rPr>
          <w:rFonts w:ascii="Times New Roman" w:hAnsi="Times New Roman" w:cs="Times New Roman"/>
          <w:sz w:val="24"/>
          <w:lang w:val="en-HK"/>
        </w:rPr>
        <w:t>. The mixture was then centrifuged at 3000 rpm for 5 minutes</w:t>
      </w:r>
      <w:r w:rsidR="0005730F">
        <w:rPr>
          <w:rFonts w:ascii="Times New Roman" w:hAnsi="Times New Roman" w:cs="Times New Roman"/>
          <w:sz w:val="24"/>
          <w:lang w:val="en-HK"/>
        </w:rPr>
        <w:t xml:space="preserve"> and the organic phase was collected. The extraction was done 3 times and</w:t>
      </w:r>
      <w:r w:rsidR="00DF3E00">
        <w:rPr>
          <w:rFonts w:ascii="Times New Roman" w:hAnsi="Times New Roman" w:cs="Times New Roman"/>
          <w:sz w:val="24"/>
          <w:lang w:val="en-HK"/>
        </w:rPr>
        <w:t xml:space="preserve"> </w:t>
      </w:r>
      <w:r w:rsidR="0005730F">
        <w:rPr>
          <w:rFonts w:ascii="Times New Roman" w:hAnsi="Times New Roman" w:cs="Times New Roman"/>
          <w:sz w:val="24"/>
          <w:lang w:val="en-HK"/>
        </w:rPr>
        <w:t>t</w:t>
      </w:r>
      <w:r w:rsidR="00DF3E00">
        <w:rPr>
          <w:rFonts w:ascii="Times New Roman" w:hAnsi="Times New Roman" w:cs="Times New Roman"/>
          <w:sz w:val="24"/>
          <w:lang w:val="en-HK"/>
        </w:rPr>
        <w:t>he organic phase was pooled and evaporated at 70</w:t>
      </w:r>
      <w:r w:rsidR="00DF3E00" w:rsidRPr="00DF3E00">
        <w:rPr>
          <w:rFonts w:ascii="Times New Roman" w:hAnsi="Times New Roman" w:cs="Times New Roman"/>
          <w:sz w:val="24"/>
          <w:vertAlign w:val="superscript"/>
          <w:lang w:val="en-HK"/>
        </w:rPr>
        <w:t>o</w:t>
      </w:r>
      <w:r w:rsidR="00DF3E00">
        <w:rPr>
          <w:rFonts w:ascii="Times New Roman" w:hAnsi="Times New Roman" w:cs="Times New Roman"/>
          <w:sz w:val="24"/>
          <w:lang w:val="en-HK"/>
        </w:rPr>
        <w:t>C</w:t>
      </w:r>
      <w:r w:rsidR="00FB0565">
        <w:rPr>
          <w:rFonts w:ascii="Times New Roman" w:hAnsi="Times New Roman" w:cs="Times New Roman"/>
          <w:sz w:val="24"/>
          <w:lang w:val="en-HK"/>
        </w:rPr>
        <w:t xml:space="preserve"> for 10 min</w:t>
      </w:r>
      <w:r w:rsidR="0005730F">
        <w:rPr>
          <w:rFonts w:ascii="Times New Roman" w:hAnsi="Times New Roman" w:cs="Times New Roman"/>
          <w:sz w:val="24"/>
          <w:lang w:val="en-HK"/>
        </w:rPr>
        <w:t>. T</w:t>
      </w:r>
      <w:r w:rsidR="00FB0565">
        <w:rPr>
          <w:rFonts w:ascii="Times New Roman" w:hAnsi="Times New Roman" w:cs="Times New Roman"/>
          <w:sz w:val="24"/>
          <w:lang w:val="en-HK"/>
        </w:rPr>
        <w:t>he tubes with the residue were stored in -40</w:t>
      </w:r>
      <w:r w:rsidR="00FB0565" w:rsidRPr="00FB0565">
        <w:rPr>
          <w:rFonts w:ascii="Times New Roman" w:hAnsi="Times New Roman" w:cs="Times New Roman"/>
          <w:sz w:val="24"/>
          <w:vertAlign w:val="superscript"/>
          <w:lang w:val="en-HK"/>
        </w:rPr>
        <w:t>o</w:t>
      </w:r>
      <w:r w:rsidR="00FB0565">
        <w:rPr>
          <w:rFonts w:ascii="Times New Roman" w:hAnsi="Times New Roman" w:cs="Times New Roman"/>
          <w:sz w:val="24"/>
          <w:lang w:val="en-HK"/>
        </w:rPr>
        <w:t xml:space="preserve">C and </w:t>
      </w:r>
      <w:proofErr w:type="spellStart"/>
      <w:r w:rsidR="00FB0565">
        <w:rPr>
          <w:rFonts w:ascii="Times New Roman" w:hAnsi="Times New Roman" w:cs="Times New Roman"/>
          <w:sz w:val="24"/>
          <w:lang w:val="en-HK"/>
        </w:rPr>
        <w:t>resuspended</w:t>
      </w:r>
      <w:proofErr w:type="spellEnd"/>
      <w:r w:rsidR="00FB0565">
        <w:rPr>
          <w:rFonts w:ascii="Times New Roman" w:hAnsi="Times New Roman" w:cs="Times New Roman"/>
          <w:sz w:val="24"/>
          <w:lang w:val="en-HK"/>
        </w:rPr>
        <w:t xml:space="preserve"> in 2 ml mobile phase immediately before analysis, which was done within 3 days of </w:t>
      </w:r>
      <w:r w:rsidR="00702AD2">
        <w:rPr>
          <w:rFonts w:ascii="Times New Roman" w:hAnsi="Times New Roman" w:cs="Times New Roman"/>
          <w:sz w:val="24"/>
          <w:lang w:val="en-HK"/>
        </w:rPr>
        <w:t>extraction</w:t>
      </w:r>
      <w:r w:rsidR="00FB0565">
        <w:rPr>
          <w:rFonts w:ascii="Times New Roman" w:hAnsi="Times New Roman" w:cs="Times New Roman"/>
          <w:sz w:val="24"/>
          <w:lang w:val="en-HK"/>
        </w:rPr>
        <w:t xml:space="preserve">. </w:t>
      </w:r>
    </w:p>
    <w:p w14:paraId="0B1F8E9E" w14:textId="77777777" w:rsidR="009A6A18" w:rsidRPr="002B4559" w:rsidRDefault="009A6A18" w:rsidP="00BB468F">
      <w:pPr>
        <w:spacing w:line="360" w:lineRule="auto"/>
        <w:rPr>
          <w:rFonts w:ascii="Times New Roman" w:hAnsi="Times New Roman" w:cs="Times New Roman"/>
          <w:b/>
          <w:i/>
          <w:sz w:val="24"/>
          <w:lang w:val="en-HK"/>
        </w:rPr>
      </w:pPr>
      <w:r w:rsidRPr="002B4559">
        <w:rPr>
          <w:rFonts w:ascii="Times New Roman" w:hAnsi="Times New Roman" w:cs="Times New Roman"/>
          <w:b/>
          <w:i/>
          <w:sz w:val="24"/>
          <w:lang w:val="en-HK"/>
        </w:rPr>
        <w:t>Quantification of caffeine and C</w:t>
      </w:r>
      <w:r w:rsidR="00E25A24">
        <w:rPr>
          <w:rFonts w:ascii="Times New Roman" w:hAnsi="Times New Roman" w:cs="Times New Roman"/>
          <w:b/>
          <w:i/>
          <w:sz w:val="24"/>
          <w:lang w:val="en-HK"/>
        </w:rPr>
        <w:t>QA</w:t>
      </w:r>
    </w:p>
    <w:p w14:paraId="54AEEAF6" w14:textId="77777777" w:rsidR="009A6A18" w:rsidRDefault="009A6A18" w:rsidP="00BB468F">
      <w:pPr>
        <w:spacing w:line="360" w:lineRule="auto"/>
        <w:rPr>
          <w:rFonts w:ascii="Times New Roman" w:hAnsi="Times New Roman" w:cs="Times New Roman"/>
          <w:sz w:val="24"/>
          <w:lang w:val="en-HK"/>
        </w:rPr>
      </w:pPr>
      <w:r>
        <w:rPr>
          <w:rFonts w:ascii="Times New Roman" w:hAnsi="Times New Roman" w:cs="Times New Roman"/>
          <w:sz w:val="24"/>
          <w:lang w:val="en-HK"/>
        </w:rPr>
        <w:t xml:space="preserve">Quantitative analysis </w:t>
      </w:r>
      <w:r w:rsidR="00300176">
        <w:rPr>
          <w:rFonts w:ascii="Times New Roman" w:hAnsi="Times New Roman" w:cs="Times New Roman"/>
          <w:sz w:val="24"/>
          <w:lang w:val="en-HK"/>
        </w:rPr>
        <w:t>was</w:t>
      </w:r>
      <w:r>
        <w:rPr>
          <w:rFonts w:ascii="Times New Roman" w:hAnsi="Times New Roman" w:cs="Times New Roman"/>
          <w:sz w:val="24"/>
          <w:lang w:val="en-HK"/>
        </w:rPr>
        <w:t xml:space="preserve"> carried out using the Agilent 1260 model HPLC system equipped with a</w:t>
      </w:r>
      <w:r w:rsidR="00043C4E">
        <w:rPr>
          <w:rFonts w:ascii="Times New Roman" w:hAnsi="Times New Roman" w:cs="Times New Roman"/>
          <w:sz w:val="24"/>
          <w:lang w:val="en-HK"/>
        </w:rPr>
        <w:t>n</w:t>
      </w:r>
      <w:r>
        <w:rPr>
          <w:rFonts w:ascii="Times New Roman" w:hAnsi="Times New Roman" w:cs="Times New Roman"/>
          <w:sz w:val="24"/>
          <w:lang w:val="en-HK"/>
        </w:rPr>
        <w:t xml:space="preserve"> </w:t>
      </w:r>
      <w:proofErr w:type="spellStart"/>
      <w:r w:rsidRPr="009A6A18">
        <w:rPr>
          <w:rFonts w:ascii="Times New Roman" w:hAnsi="Times New Roman" w:cs="Times New Roman"/>
          <w:sz w:val="24"/>
          <w:lang w:val="en-HK"/>
        </w:rPr>
        <w:t>Alltech</w:t>
      </w:r>
      <w:proofErr w:type="spellEnd"/>
      <w:r w:rsidRPr="009A6A18">
        <w:rPr>
          <w:rFonts w:ascii="Times New Roman" w:hAnsi="Times New Roman" w:cs="Times New Roman"/>
          <w:sz w:val="24"/>
          <w:lang w:val="en-HK"/>
        </w:rPr>
        <w:t xml:space="preserve"> Prevail C-18 reverse phase column (</w:t>
      </w:r>
      <w:r w:rsidR="001667DB">
        <w:rPr>
          <w:rFonts w:ascii="Times New Roman" w:hAnsi="Times New Roman" w:cs="Times New Roman"/>
          <w:sz w:val="24"/>
          <w:lang w:val="en-HK"/>
        </w:rPr>
        <w:t xml:space="preserve">internal diameter: </w:t>
      </w:r>
      <w:r w:rsidRPr="009A6A18">
        <w:rPr>
          <w:rFonts w:ascii="Times New Roman" w:hAnsi="Times New Roman" w:cs="Times New Roman"/>
          <w:sz w:val="24"/>
          <w:lang w:val="en-HK"/>
        </w:rPr>
        <w:t>4.6 x 250 mm, 5-µm particle size).</w:t>
      </w:r>
      <w:r w:rsidR="006C0E12">
        <w:rPr>
          <w:rFonts w:ascii="Times New Roman" w:hAnsi="Times New Roman" w:cs="Times New Roman"/>
          <w:sz w:val="24"/>
          <w:lang w:val="en-HK"/>
        </w:rPr>
        <w:t xml:space="preserve"> </w:t>
      </w:r>
      <w:r w:rsidR="00935A72">
        <w:rPr>
          <w:rFonts w:ascii="Times New Roman" w:hAnsi="Times New Roman" w:cs="Times New Roman"/>
          <w:sz w:val="24"/>
          <w:lang w:val="en-HK"/>
        </w:rPr>
        <w:t>The mobile phase was 1% formic acid/methanol (75</w:t>
      </w:r>
      <w:r w:rsidR="00174629">
        <w:rPr>
          <w:rFonts w:ascii="Times New Roman" w:hAnsi="Times New Roman" w:cs="Times New Roman"/>
          <w:sz w:val="24"/>
          <w:lang w:val="en-HK"/>
        </w:rPr>
        <w:t>:</w:t>
      </w:r>
      <w:r w:rsidR="00935A72">
        <w:rPr>
          <w:rFonts w:ascii="Times New Roman" w:hAnsi="Times New Roman" w:cs="Times New Roman"/>
          <w:sz w:val="24"/>
          <w:lang w:val="en-HK"/>
        </w:rPr>
        <w:t>25</w:t>
      </w:r>
      <w:r w:rsidR="006C1642">
        <w:rPr>
          <w:rFonts w:ascii="Times New Roman" w:hAnsi="Times New Roman" w:cs="Times New Roman"/>
          <w:sz w:val="24"/>
          <w:lang w:val="en-HK"/>
        </w:rPr>
        <w:t>,</w:t>
      </w:r>
      <w:r w:rsidR="00935A72">
        <w:rPr>
          <w:rFonts w:ascii="Times New Roman" w:hAnsi="Times New Roman" w:cs="Times New Roman"/>
          <w:sz w:val="24"/>
          <w:lang w:val="en-HK"/>
        </w:rPr>
        <w:t xml:space="preserve"> v/v)</w:t>
      </w:r>
      <w:r w:rsidR="007B3D7D">
        <w:rPr>
          <w:rFonts w:ascii="Times New Roman" w:hAnsi="Times New Roman" w:cs="Times New Roman"/>
          <w:sz w:val="24"/>
          <w:lang w:val="en-HK"/>
        </w:rPr>
        <w:t>.</w:t>
      </w:r>
      <w:r w:rsidR="006C0E12">
        <w:rPr>
          <w:rFonts w:ascii="Times New Roman" w:hAnsi="Times New Roman" w:cs="Times New Roman"/>
          <w:sz w:val="24"/>
          <w:lang w:val="en-HK"/>
        </w:rPr>
        <w:t xml:space="preserve"> </w:t>
      </w:r>
      <w:r w:rsidR="007B3D7D">
        <w:rPr>
          <w:rFonts w:ascii="Times New Roman" w:hAnsi="Times New Roman" w:cs="Times New Roman"/>
          <w:sz w:val="24"/>
          <w:lang w:val="en-HK"/>
        </w:rPr>
        <w:t xml:space="preserve">All regents were filtered using </w:t>
      </w:r>
      <w:proofErr w:type="spellStart"/>
      <w:r w:rsidR="007B3D7D">
        <w:rPr>
          <w:rFonts w:ascii="Times New Roman" w:hAnsi="Times New Roman" w:cs="Times New Roman"/>
          <w:sz w:val="24"/>
          <w:lang w:val="en-HK"/>
        </w:rPr>
        <w:t>Whatmann</w:t>
      </w:r>
      <w:proofErr w:type="spellEnd"/>
      <w:r w:rsidR="007B3D7D">
        <w:rPr>
          <w:rFonts w:ascii="Times New Roman" w:hAnsi="Times New Roman" w:cs="Times New Roman"/>
          <w:sz w:val="24"/>
          <w:lang w:val="en-HK"/>
        </w:rPr>
        <w:t xml:space="preserve"> filter papers with pore sizes of 0.45 µm and</w:t>
      </w:r>
      <w:r w:rsidR="00B1100E">
        <w:rPr>
          <w:rFonts w:ascii="Times New Roman" w:hAnsi="Times New Roman" w:cs="Times New Roman"/>
          <w:sz w:val="24"/>
          <w:lang w:val="en-HK"/>
        </w:rPr>
        <w:t xml:space="preserve"> </w:t>
      </w:r>
      <w:r w:rsidR="006C0E12">
        <w:rPr>
          <w:rFonts w:ascii="Times New Roman" w:hAnsi="Times New Roman" w:cs="Times New Roman"/>
          <w:sz w:val="24"/>
          <w:lang w:val="en-HK"/>
        </w:rPr>
        <w:t>degassed in an ultrasonic</w:t>
      </w:r>
      <w:r w:rsidR="00B14EA0">
        <w:rPr>
          <w:rFonts w:ascii="Times New Roman" w:hAnsi="Times New Roman" w:cs="Times New Roman"/>
          <w:sz w:val="24"/>
          <w:lang w:val="en-HK"/>
        </w:rPr>
        <w:t xml:space="preserve"> water</w:t>
      </w:r>
      <w:r w:rsidR="006C0E12">
        <w:rPr>
          <w:rFonts w:ascii="Times New Roman" w:hAnsi="Times New Roman" w:cs="Times New Roman"/>
          <w:sz w:val="24"/>
          <w:lang w:val="en-HK"/>
        </w:rPr>
        <w:t xml:space="preserve"> bath for 15 mins</w:t>
      </w:r>
      <w:r w:rsidR="00935A72">
        <w:rPr>
          <w:rFonts w:ascii="Times New Roman" w:hAnsi="Times New Roman" w:cs="Times New Roman"/>
          <w:sz w:val="24"/>
          <w:lang w:val="en-HK"/>
        </w:rPr>
        <w:t xml:space="preserve"> before use</w:t>
      </w:r>
      <w:r w:rsidR="006C0E12">
        <w:rPr>
          <w:rFonts w:ascii="Times New Roman" w:hAnsi="Times New Roman" w:cs="Times New Roman"/>
          <w:sz w:val="24"/>
          <w:lang w:val="en-HK"/>
        </w:rPr>
        <w:t>.</w:t>
      </w:r>
      <w:r w:rsidR="007B3D7D">
        <w:rPr>
          <w:rFonts w:ascii="Times New Roman" w:hAnsi="Times New Roman" w:cs="Times New Roman"/>
          <w:sz w:val="24"/>
          <w:lang w:val="en-HK"/>
        </w:rPr>
        <w:t xml:space="preserve"> Injection volume was 10 µl and the flow rate was 0.8 ml/min. Detection wavelength for caffeine was set at 276 nm and CGA was set at 325 nm.</w:t>
      </w:r>
      <w:r w:rsidR="00D601C6">
        <w:rPr>
          <w:rFonts w:ascii="Times New Roman" w:hAnsi="Times New Roman" w:cs="Times New Roman"/>
          <w:sz w:val="24"/>
          <w:lang w:val="en-HK"/>
        </w:rPr>
        <w:t xml:space="preserve"> Quantification was done using a six-point calibration and the samples were prepared and analysed in triplicate.</w:t>
      </w:r>
    </w:p>
    <w:p w14:paraId="5578B59C" w14:textId="77777777" w:rsidR="002B4559" w:rsidRDefault="002B4559" w:rsidP="00BB468F">
      <w:pPr>
        <w:spacing w:line="360" w:lineRule="auto"/>
        <w:rPr>
          <w:rFonts w:ascii="Times New Roman" w:hAnsi="Times New Roman" w:cs="Times New Roman"/>
          <w:b/>
          <w:i/>
          <w:sz w:val="24"/>
          <w:lang w:val="en-HK"/>
        </w:rPr>
      </w:pPr>
      <w:r w:rsidRPr="002B4559">
        <w:rPr>
          <w:rFonts w:ascii="Times New Roman" w:hAnsi="Times New Roman" w:cs="Times New Roman"/>
          <w:b/>
          <w:i/>
          <w:sz w:val="24"/>
          <w:lang w:val="en-HK"/>
        </w:rPr>
        <w:lastRenderedPageBreak/>
        <w:t xml:space="preserve">Quantification of </w:t>
      </w:r>
      <w:proofErr w:type="spellStart"/>
      <w:r>
        <w:rPr>
          <w:rFonts w:ascii="Times New Roman" w:hAnsi="Times New Roman" w:cs="Times New Roman"/>
          <w:b/>
          <w:i/>
          <w:sz w:val="24"/>
          <w:lang w:val="en-HK"/>
        </w:rPr>
        <w:t>cafestol</w:t>
      </w:r>
      <w:proofErr w:type="spellEnd"/>
    </w:p>
    <w:p w14:paraId="12DBFE23" w14:textId="77777777" w:rsidR="009D083B" w:rsidRPr="009D26AB" w:rsidRDefault="002B4559" w:rsidP="00BB468F">
      <w:pPr>
        <w:spacing w:line="360" w:lineRule="auto"/>
        <w:rPr>
          <w:rFonts w:ascii="Times New Roman" w:hAnsi="Times New Roman" w:cs="Times New Roman"/>
          <w:sz w:val="24"/>
          <w:lang w:val="en-HK"/>
        </w:rPr>
      </w:pPr>
      <w:r>
        <w:rPr>
          <w:rFonts w:ascii="Times New Roman" w:hAnsi="Times New Roman" w:cs="Times New Roman"/>
          <w:sz w:val="24"/>
          <w:lang w:val="en-HK"/>
        </w:rPr>
        <w:t>Quantitative analysis was carried out using the Agilent 1260 model HPLC system equipped with a</w:t>
      </w:r>
      <w:r w:rsidR="00043C4E">
        <w:rPr>
          <w:rFonts w:ascii="Times New Roman" w:hAnsi="Times New Roman" w:cs="Times New Roman"/>
          <w:sz w:val="24"/>
          <w:lang w:val="en-HK"/>
        </w:rPr>
        <w:t>n</w:t>
      </w:r>
      <w:r>
        <w:rPr>
          <w:rFonts w:ascii="Times New Roman" w:hAnsi="Times New Roman" w:cs="Times New Roman"/>
          <w:sz w:val="24"/>
          <w:lang w:val="en-HK"/>
        </w:rPr>
        <w:t xml:space="preserve"> </w:t>
      </w:r>
      <w:proofErr w:type="spellStart"/>
      <w:r w:rsidRPr="009A6A18">
        <w:rPr>
          <w:rFonts w:ascii="Times New Roman" w:hAnsi="Times New Roman" w:cs="Times New Roman"/>
          <w:sz w:val="24"/>
          <w:lang w:val="en-HK"/>
        </w:rPr>
        <w:t>Alltech</w:t>
      </w:r>
      <w:proofErr w:type="spellEnd"/>
      <w:r w:rsidRPr="009A6A18">
        <w:rPr>
          <w:rFonts w:ascii="Times New Roman" w:hAnsi="Times New Roman" w:cs="Times New Roman"/>
          <w:sz w:val="24"/>
          <w:lang w:val="en-HK"/>
        </w:rPr>
        <w:t xml:space="preserve"> Prevail C-18 reverse phase column (</w:t>
      </w:r>
      <w:r w:rsidR="001667DB">
        <w:rPr>
          <w:rFonts w:ascii="Times New Roman" w:hAnsi="Times New Roman" w:cs="Times New Roman"/>
          <w:sz w:val="24"/>
          <w:lang w:val="en-HK"/>
        </w:rPr>
        <w:t xml:space="preserve">internal diameter: </w:t>
      </w:r>
      <w:r w:rsidRPr="009A6A18">
        <w:rPr>
          <w:rFonts w:ascii="Times New Roman" w:hAnsi="Times New Roman" w:cs="Times New Roman"/>
          <w:sz w:val="24"/>
          <w:lang w:val="en-HK"/>
        </w:rPr>
        <w:t>4.6 x 250 mm, 5-µm particle size).</w:t>
      </w:r>
      <w:r>
        <w:rPr>
          <w:rFonts w:ascii="Times New Roman" w:hAnsi="Times New Roman" w:cs="Times New Roman"/>
          <w:sz w:val="24"/>
          <w:lang w:val="en-HK"/>
        </w:rPr>
        <w:t xml:space="preserve"> The mobile phase was acetonitrile/water (65:35, v/v). All regents were filtered using </w:t>
      </w:r>
      <w:proofErr w:type="spellStart"/>
      <w:r>
        <w:rPr>
          <w:rFonts w:ascii="Times New Roman" w:hAnsi="Times New Roman" w:cs="Times New Roman"/>
          <w:sz w:val="24"/>
          <w:lang w:val="en-HK"/>
        </w:rPr>
        <w:t>Whatmann</w:t>
      </w:r>
      <w:proofErr w:type="spellEnd"/>
      <w:r>
        <w:rPr>
          <w:rFonts w:ascii="Times New Roman" w:hAnsi="Times New Roman" w:cs="Times New Roman"/>
          <w:sz w:val="24"/>
          <w:lang w:val="en-HK"/>
        </w:rPr>
        <w:t xml:space="preserve"> filter papers with pore sizes of 0.45 µm and degassed in an ultrasonic water bath for 15 mins before use. Injection volume was 10 µl and the flow rate was 0.9 ml/min. Detection wavelength was set at 230 nm. Quantification was done using a six-point calibration and the samples were prepared and analysed in triplicate.</w:t>
      </w:r>
      <w:bookmarkStart w:id="0" w:name="_GoBack"/>
      <w:bookmarkEnd w:id="0"/>
    </w:p>
    <w:sectPr w:rsidR="009D083B" w:rsidRPr="009D26AB" w:rsidSect="00BB468F">
      <w:footerReference w:type="even" r:id="rId6"/>
      <w:footerReference w:type="default" r:id="rId7"/>
      <w:pgSz w:w="12240" w:h="15840"/>
      <w:pgMar w:top="1134"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0CC4B" w14:textId="77777777" w:rsidR="00203A5A" w:rsidRDefault="00203A5A" w:rsidP="0005730F">
      <w:pPr>
        <w:spacing w:after="0" w:line="240" w:lineRule="auto"/>
      </w:pPr>
      <w:r>
        <w:separator/>
      </w:r>
    </w:p>
  </w:endnote>
  <w:endnote w:type="continuationSeparator" w:id="0">
    <w:p w14:paraId="51896994" w14:textId="77777777" w:rsidR="00203A5A" w:rsidRDefault="00203A5A" w:rsidP="0005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FBB5" w14:textId="77777777" w:rsidR="00816E11" w:rsidRDefault="00816E11" w:rsidP="001012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461C9A" w14:textId="77777777" w:rsidR="00816E11" w:rsidRDefault="00816E11" w:rsidP="00816E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875B7" w14:textId="77777777" w:rsidR="00816E11" w:rsidRDefault="00816E11" w:rsidP="001012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468F">
      <w:rPr>
        <w:rStyle w:val="PageNumber"/>
        <w:noProof/>
      </w:rPr>
      <w:t>1</w:t>
    </w:r>
    <w:r>
      <w:rPr>
        <w:rStyle w:val="PageNumber"/>
      </w:rPr>
      <w:fldChar w:fldCharType="end"/>
    </w:r>
  </w:p>
  <w:p w14:paraId="73D8A620" w14:textId="77777777" w:rsidR="00816E11" w:rsidRDefault="00816E11" w:rsidP="00816E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00871" w14:textId="77777777" w:rsidR="00203A5A" w:rsidRDefault="00203A5A" w:rsidP="0005730F">
      <w:pPr>
        <w:spacing w:after="0" w:line="240" w:lineRule="auto"/>
      </w:pPr>
      <w:r>
        <w:separator/>
      </w:r>
    </w:p>
  </w:footnote>
  <w:footnote w:type="continuationSeparator" w:id="0">
    <w:p w14:paraId="153E449D" w14:textId="77777777" w:rsidR="00203A5A" w:rsidRDefault="00203A5A" w:rsidP="00057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ysjQxtDQyNzcxN7NQ0lEKTi0uzszPAykwrQUAozaCGSwAAAA="/>
  </w:docVars>
  <w:rsids>
    <w:rsidRoot w:val="00A14754"/>
    <w:rsid w:val="000354B4"/>
    <w:rsid w:val="00043C4E"/>
    <w:rsid w:val="0005730F"/>
    <w:rsid w:val="001667DB"/>
    <w:rsid w:val="00174629"/>
    <w:rsid w:val="001A3F2B"/>
    <w:rsid w:val="001D6735"/>
    <w:rsid w:val="00203A5A"/>
    <w:rsid w:val="002B4559"/>
    <w:rsid w:val="00300176"/>
    <w:rsid w:val="00321F3A"/>
    <w:rsid w:val="004A43BD"/>
    <w:rsid w:val="005135B0"/>
    <w:rsid w:val="005235EF"/>
    <w:rsid w:val="0056213A"/>
    <w:rsid w:val="005A4269"/>
    <w:rsid w:val="00614FF3"/>
    <w:rsid w:val="006562D9"/>
    <w:rsid w:val="006C0E12"/>
    <w:rsid w:val="006C1642"/>
    <w:rsid w:val="00702AD2"/>
    <w:rsid w:val="00711203"/>
    <w:rsid w:val="007278E7"/>
    <w:rsid w:val="007B3D7D"/>
    <w:rsid w:val="0080644B"/>
    <w:rsid w:val="00816E11"/>
    <w:rsid w:val="008876CB"/>
    <w:rsid w:val="008C52E7"/>
    <w:rsid w:val="00935A72"/>
    <w:rsid w:val="009743F0"/>
    <w:rsid w:val="009A6A18"/>
    <w:rsid w:val="009D083B"/>
    <w:rsid w:val="009D26AB"/>
    <w:rsid w:val="00A14754"/>
    <w:rsid w:val="00A25660"/>
    <w:rsid w:val="00A824DF"/>
    <w:rsid w:val="00AB7260"/>
    <w:rsid w:val="00AC1676"/>
    <w:rsid w:val="00AD17E2"/>
    <w:rsid w:val="00B1100E"/>
    <w:rsid w:val="00B14EA0"/>
    <w:rsid w:val="00B24A98"/>
    <w:rsid w:val="00BB468F"/>
    <w:rsid w:val="00BC4494"/>
    <w:rsid w:val="00C90A4E"/>
    <w:rsid w:val="00CD683D"/>
    <w:rsid w:val="00D25B41"/>
    <w:rsid w:val="00D601C6"/>
    <w:rsid w:val="00D83EB9"/>
    <w:rsid w:val="00DF3E00"/>
    <w:rsid w:val="00E25A24"/>
    <w:rsid w:val="00F071B6"/>
    <w:rsid w:val="00F369E0"/>
    <w:rsid w:val="00F65D1B"/>
    <w:rsid w:val="00F84A06"/>
    <w:rsid w:val="00FB0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F3C91"/>
  <w15:chartTrackingRefBased/>
  <w15:docId w15:val="{B9429D7B-EA89-4D66-96B1-94E7CB7F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3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730F"/>
  </w:style>
  <w:style w:type="paragraph" w:styleId="Footer">
    <w:name w:val="footer"/>
    <w:basedOn w:val="Normal"/>
    <w:link w:val="FooterChar"/>
    <w:uiPriority w:val="99"/>
    <w:unhideWhenUsed/>
    <w:rsid w:val="000573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730F"/>
  </w:style>
  <w:style w:type="character" w:styleId="LineNumber">
    <w:name w:val="line number"/>
    <w:basedOn w:val="DefaultParagraphFont"/>
    <w:uiPriority w:val="99"/>
    <w:semiHidden/>
    <w:unhideWhenUsed/>
    <w:rsid w:val="00816E11"/>
  </w:style>
  <w:style w:type="character" w:styleId="PageNumber">
    <w:name w:val="page number"/>
    <w:basedOn w:val="DefaultParagraphFont"/>
    <w:uiPriority w:val="99"/>
    <w:semiHidden/>
    <w:unhideWhenUsed/>
    <w:rsid w:val="00816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456</Words>
  <Characters>2603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Wong</dc:creator>
  <cp:keywords/>
  <dc:description/>
  <cp:lastModifiedBy>Tiffany Cheung</cp:lastModifiedBy>
  <cp:revision>38</cp:revision>
  <dcterms:created xsi:type="dcterms:W3CDTF">2019-08-14T04:10:00Z</dcterms:created>
  <dcterms:modified xsi:type="dcterms:W3CDTF">2019-08-23T07:07:00Z</dcterms:modified>
</cp:coreProperties>
</file>