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7AE8" w14:textId="147090C4" w:rsidR="00A5441A" w:rsidRPr="00845606" w:rsidRDefault="004030A1" w:rsidP="00FF41EA">
      <w:pPr>
        <w:spacing w:after="0" w:line="240" w:lineRule="auto"/>
        <w:ind w:left="-142" w:firstLine="142"/>
        <w:rPr>
          <w:rFonts w:ascii="Times New Roman" w:hAnsi="Times New Roman" w:cs="Times New Roman"/>
          <w:sz w:val="21"/>
          <w:szCs w:val="21"/>
        </w:rPr>
      </w:pPr>
      <w:r w:rsidRPr="00845606">
        <w:rPr>
          <w:rFonts w:ascii="Times New Roman" w:hAnsi="Times New Roman" w:cs="Times New Roman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F2363" wp14:editId="6D273E81">
                <wp:simplePos x="0" y="0"/>
                <wp:positionH relativeFrom="column">
                  <wp:posOffset>-347345</wp:posOffset>
                </wp:positionH>
                <wp:positionV relativeFrom="paragraph">
                  <wp:posOffset>6172835</wp:posOffset>
                </wp:positionV>
                <wp:extent cx="8437245" cy="588010"/>
                <wp:effectExtent l="0" t="0" r="190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7245" cy="58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999D47" w14:textId="09AD559C" w:rsidR="00FF41EA" w:rsidRPr="004030A1" w:rsidRDefault="00FF41EA" w:rsidP="003C0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30A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CI, confidence interval</w:t>
                            </w:r>
                          </w:p>
                          <w:p w14:paraId="5006CD11" w14:textId="77777777" w:rsidR="00FF41EA" w:rsidRPr="004030A1" w:rsidRDefault="00FF41EA" w:rsidP="002B02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30A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* The variable </w:t>
                            </w:r>
                            <w:proofErr w:type="gramStart"/>
                            <w:r w:rsidRPr="004030A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was transformed</w:t>
                            </w:r>
                            <w:proofErr w:type="gramEnd"/>
                            <w:r w:rsidRPr="004030A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to guarantee normal distribution (root square); </w:t>
                            </w:r>
                          </w:p>
                          <w:p w14:paraId="193395FF" w14:textId="212944A1" w:rsidR="00FF41EA" w:rsidRPr="004030A1" w:rsidRDefault="00FF41EA" w:rsidP="003C0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30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†</w:t>
                            </w:r>
                            <w:r w:rsidRPr="004030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 was defined as ‘low’ (≤6 years of education), ‘middle’ (7-12 years of education) and ‘high’ (&gt;12 years of education)</w:t>
                            </w:r>
                          </w:p>
                          <w:p w14:paraId="6B0E0C02" w14:textId="7EB63272" w:rsidR="00FF41EA" w:rsidRPr="004030A1" w:rsidRDefault="00FF41EA" w:rsidP="00A963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30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Model 0, unadjusted; Model 1, adjusted for children’s sex and </w:t>
                            </w:r>
                            <w:proofErr w:type="gramStart"/>
                            <w:r w:rsidRPr="004030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mother’s</w:t>
                            </w:r>
                            <w:proofErr w:type="gramEnd"/>
                            <w:r w:rsidRPr="004030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or father’s age; Model 2, model 1 plus children’s average energy intake (kcal)</w:t>
                            </w:r>
                          </w:p>
                          <w:p w14:paraId="14EFA7A8" w14:textId="77777777" w:rsidR="00FF41EA" w:rsidRPr="004030A1" w:rsidRDefault="00FF41EA" w:rsidP="003C0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30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Bold entries denote statistical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23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7.35pt;margin-top:486.05pt;width:664.3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" fillcolor="white [3212]" stroked="f">
                <v:textbox style="mso-fit-shape-to-text:t">
                  <w:txbxContent>
                    <w:p w14:paraId="4D999D47" w14:textId="09AD559C" w:rsidR="00FF41EA" w:rsidRPr="004030A1" w:rsidRDefault="00FF41EA" w:rsidP="003C0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4030A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CI, confidence interval</w:t>
                      </w:r>
                    </w:p>
                    <w:p w14:paraId="5006CD11" w14:textId="77777777" w:rsidR="00FF41EA" w:rsidRPr="004030A1" w:rsidRDefault="00FF41EA" w:rsidP="002B02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4030A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* The variable was transformed to guarantee normal distribution (root square); </w:t>
                      </w:r>
                    </w:p>
                    <w:p w14:paraId="193395FF" w14:textId="212944A1" w:rsidR="00FF41EA" w:rsidRPr="004030A1" w:rsidRDefault="00FF41EA" w:rsidP="003C0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030A1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†</w:t>
                      </w:r>
                      <w:r w:rsidRPr="004030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 was defined as ‘low’ (≤6 years of education), ‘middle’ (7-12 years of education) and ‘high’ (&gt;12 years of education)</w:t>
                      </w:r>
                    </w:p>
                    <w:p w14:paraId="6B0E0C02" w14:textId="7EB63272" w:rsidR="00FF41EA" w:rsidRPr="004030A1" w:rsidRDefault="00FF41EA" w:rsidP="00A963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4030A1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GB"/>
                        </w:rPr>
                        <w:t>Model 0, unadjusted; Model 1, adjusted for children’s sex and mother’s or father’s age; Model 2, model 1 plus children’s average energy intake (kcal)</w:t>
                      </w:r>
                    </w:p>
                    <w:p w14:paraId="14EFA7A8" w14:textId="77777777" w:rsidR="00FF41EA" w:rsidRPr="004030A1" w:rsidRDefault="00FF41EA" w:rsidP="003C0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030A1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GB"/>
                        </w:rPr>
                        <w:t>Bold entries denote statistical significance</w:t>
                      </w:r>
                    </w:p>
                  </w:txbxContent>
                </v:textbox>
              </v:shape>
            </w:pict>
          </mc:Fallback>
        </mc:AlternateContent>
      </w:r>
      <w:r w:rsidR="00551073" w:rsidRPr="00845606">
        <w:rPr>
          <w:rFonts w:ascii="Times New Roman" w:hAnsi="Times New Roman" w:cs="Times New Roman"/>
          <w:b/>
          <w:sz w:val="21"/>
          <w:szCs w:val="21"/>
        </w:rPr>
        <w:t>Appendix A</w:t>
      </w:r>
      <w:r w:rsidR="000764C7" w:rsidRPr="00845606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AF6633" w:rsidRPr="00845606">
        <w:rPr>
          <w:rFonts w:ascii="Times New Roman" w:hAnsi="Times New Roman" w:cs="Times New Roman"/>
          <w:sz w:val="21"/>
          <w:szCs w:val="21"/>
        </w:rPr>
        <w:t>Associations of level of education of the mother and father</w:t>
      </w:r>
      <w:r w:rsidR="008E35EE" w:rsidRPr="00845606">
        <w:rPr>
          <w:rFonts w:ascii="Times New Roman" w:hAnsi="Times New Roman" w:cs="Times New Roman"/>
          <w:sz w:val="21"/>
          <w:szCs w:val="21"/>
        </w:rPr>
        <w:t xml:space="preserve"> and children’s food consumption</w:t>
      </w:r>
    </w:p>
    <w:tbl>
      <w:tblPr>
        <w:tblpPr w:leftFromText="180" w:rightFromText="180" w:vertAnchor="text" w:horzAnchor="page" w:tblpX="926" w:tblpY="185"/>
        <w:tblW w:w="5360" w:type="pct"/>
        <w:tblLayout w:type="fixed"/>
        <w:tblLook w:val="04A0" w:firstRow="1" w:lastRow="0" w:firstColumn="1" w:lastColumn="0" w:noHBand="0" w:noVBand="1"/>
      </w:tblPr>
      <w:tblGrid>
        <w:gridCol w:w="1000"/>
        <w:gridCol w:w="1320"/>
        <w:gridCol w:w="420"/>
        <w:gridCol w:w="911"/>
        <w:gridCol w:w="81"/>
        <w:gridCol w:w="1428"/>
        <w:gridCol w:w="92"/>
        <w:gridCol w:w="1328"/>
        <w:gridCol w:w="1106"/>
        <w:gridCol w:w="222"/>
        <w:gridCol w:w="1239"/>
        <w:gridCol w:w="264"/>
        <w:gridCol w:w="1362"/>
        <w:gridCol w:w="1653"/>
        <w:gridCol w:w="1467"/>
      </w:tblGrid>
      <w:tr w:rsidR="00845606" w:rsidRPr="00845606" w14:paraId="063210AE" w14:textId="77777777" w:rsidTr="004030A1">
        <w:trPr>
          <w:trHeight w:val="68"/>
        </w:trPr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2D66" w14:textId="77777777" w:rsidR="00522525" w:rsidRPr="00845606" w:rsidRDefault="00522525" w:rsidP="00F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8751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Fruits and Vegetables (grams/day)*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03DA2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Cereals and potatoes</w:t>
            </w:r>
          </w:p>
          <w:p w14:paraId="6259409F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10CA0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Dairy</w:t>
            </w:r>
          </w:p>
          <w:p w14:paraId="4A1E0913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F0B85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White meat, fish and eggs</w:t>
            </w:r>
          </w:p>
          <w:p w14:paraId="5C79E38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B8A57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Red meat and processed meat</w:t>
            </w:r>
          </w:p>
          <w:p w14:paraId="7A96F79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4F00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Sweets</w:t>
            </w:r>
          </w:p>
          <w:p w14:paraId="2E9877AF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45130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B6565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Salty Snacks (any consumption vs. none)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DAE0F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Sugar Sweetened Beverages (any consumption vs. none)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B2B2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Healthy eating index</w:t>
            </w:r>
          </w:p>
          <w:p w14:paraId="081419E5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(≥20 points vs. &lt;20)</w:t>
            </w:r>
          </w:p>
        </w:tc>
      </w:tr>
      <w:tr w:rsidR="00845606" w:rsidRPr="00845606" w14:paraId="63AF6768" w14:textId="77777777" w:rsidTr="00845606">
        <w:trPr>
          <w:trHeight w:val="68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CB15041" w14:textId="2B30FA59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0 </w:t>
            </w:r>
            <w:r w:rsidR="006136CF" w:rsidRPr="00845606">
              <w:t xml:space="preserve"> </w:t>
            </w:r>
            <w:r w:rsidR="006136CF"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960BB9C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1E1EF8A" w14:textId="01659DCC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0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2C1CFE" w:rsidRPr="00845606" w14:paraId="6E0F6BFE" w14:textId="77777777" w:rsidTr="00FF41EA">
        <w:trPr>
          <w:trHeight w:val="68"/>
        </w:trPr>
        <w:tc>
          <w:tcPr>
            <w:tcW w:w="134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793A" w14:textId="395EA176" w:rsidR="002C1CFE" w:rsidRPr="00845606" w:rsidRDefault="002C1CFE" w:rsidP="002C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education†</w:t>
            </w:r>
          </w:p>
        </w:tc>
        <w:tc>
          <w:tcPr>
            <w:tcW w:w="31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8C20" w14:textId="77777777" w:rsidR="002C1CFE" w:rsidRPr="00845606" w:rsidRDefault="002C1CFE" w:rsidP="00F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036A3D" w14:textId="77777777" w:rsidR="002C1CFE" w:rsidRPr="00845606" w:rsidRDefault="002C1CFE" w:rsidP="00F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408E97A7" w14:textId="77777777" w:rsidTr="004030A1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D433" w14:textId="4E88EA77" w:rsidR="00522525" w:rsidRPr="00845606" w:rsidRDefault="00522525" w:rsidP="00522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="002C1CFE"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9C25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F555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9911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FD31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F660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95D8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588F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3EAB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DDBFE" w14:textId="77777777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FD901D" w14:textId="44990B18" w:rsidR="00522525" w:rsidRPr="00845606" w:rsidRDefault="00522525" w:rsidP="005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72FFEF9D" w14:textId="77777777" w:rsidTr="00732BE1">
        <w:trPr>
          <w:trHeight w:val="436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C9D2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AD849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0.85 </w:t>
            </w:r>
          </w:p>
          <w:p w14:paraId="37B74333" w14:textId="02482EE2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(-0.91; 2.61)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B36B8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-32.7</w:t>
            </w:r>
          </w:p>
          <w:p w14:paraId="0C99C110" w14:textId="48AF078A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(-75.2; 9.7)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109AD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-17.3</w:t>
            </w:r>
          </w:p>
          <w:p w14:paraId="01904BDF" w14:textId="719D3C2A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(-97.7; 63.1)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FD16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17.8</w:t>
            </w:r>
          </w:p>
          <w:p w14:paraId="17BB6150" w14:textId="580F0923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(2.7; 33.0)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E5CE1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  <w:p w14:paraId="0A90EF7E" w14:textId="149E036D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(-10.4; 10.9)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CF61E5A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-0.5 </w:t>
            </w:r>
          </w:p>
          <w:p w14:paraId="754060F1" w14:textId="58F72D8C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(-23.0; 22.1)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41D3ED88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795C0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  <w:p w14:paraId="5D1508E3" w14:textId="6318C7C8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(0.38;1.81)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5261D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  <w:p w14:paraId="040B752F" w14:textId="6883F3EF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(0.69; 2.58)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907E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  <w:p w14:paraId="4E858303" w14:textId="5CBD2024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(0.53; 2.81)</w:t>
            </w:r>
          </w:p>
        </w:tc>
      </w:tr>
      <w:tr w:rsidR="00845606" w:rsidRPr="00845606" w14:paraId="7C6CA20C" w14:textId="77777777" w:rsidTr="00732BE1">
        <w:trPr>
          <w:trHeight w:val="41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C0E12" w14:textId="4963FEE0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B3F4F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2.45 </w:t>
            </w:r>
          </w:p>
          <w:p w14:paraId="04549B6A" w14:textId="67D87F4E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(0.96; 3.94)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8C9B8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-32.2</w:t>
            </w:r>
          </w:p>
          <w:p w14:paraId="3CDAE0F0" w14:textId="3B7F97BF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(-68.1; 3.8)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D56A0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-43.1</w:t>
            </w:r>
          </w:p>
          <w:p w14:paraId="33F43034" w14:textId="3421029B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(-118.7; 32.5)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DBCE9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15.9</w:t>
            </w:r>
          </w:p>
          <w:p w14:paraId="39EA0CA3" w14:textId="19F53739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(0.3; 31.4)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453DB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-5.0</w:t>
            </w:r>
          </w:p>
          <w:p w14:paraId="62F3A992" w14:textId="1121E3B6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(-14.2; 4.3)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5C296700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17.5 </w:t>
            </w:r>
          </w:p>
          <w:p w14:paraId="38BD3682" w14:textId="3B615972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(-4.42; 39.2)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4DE0E55A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20A04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1.71 </w:t>
            </w:r>
          </w:p>
          <w:p w14:paraId="47CB9C84" w14:textId="7FB70E65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(0.76; 3.88)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41925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0.89 </w:t>
            </w:r>
          </w:p>
          <w:p w14:paraId="6940403A" w14:textId="2AC56933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(0.42;1.88)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F445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  <w:p w14:paraId="60ECEDD3" w14:textId="7A55EA2F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(0.64; 3.15)</w:t>
            </w:r>
          </w:p>
        </w:tc>
      </w:tr>
      <w:tr w:rsidR="00845606" w:rsidRPr="00845606" w14:paraId="52A0DA4D" w14:textId="77777777" w:rsidTr="004030A1">
        <w:trPr>
          <w:trHeight w:val="192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F831" w14:textId="4119FB82" w:rsidR="002C1CFE" w:rsidRPr="00845606" w:rsidRDefault="002C1CFE" w:rsidP="002C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B23E1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2B6D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F9BF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BE5B0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477D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422E42E1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7B9F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39FC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4D5E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606" w:rsidRPr="00845606" w14:paraId="1CC83ED6" w14:textId="77777777" w:rsidTr="004030A1">
        <w:trPr>
          <w:trHeight w:val="282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7DC64" w14:textId="2A0D8056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EA1F4" w14:textId="3B3FE79A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7B4E7" w14:textId="1DA4D052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E2A6" w14:textId="56D8974E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E741" w14:textId="4E316A0B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66022" w14:textId="58BE189D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E90C" w14:textId="0FC3191A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64032C07" w14:textId="5CB424F8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CEAFF" w14:textId="7953B26B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2C67" w14:textId="1AF0A896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373E" w14:textId="1D8043C2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845606" w:rsidRPr="00845606" w14:paraId="08B3F869" w14:textId="77777777" w:rsidTr="008B55D7">
        <w:trPr>
          <w:trHeight w:val="303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82BA" w14:textId="63013B22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9CE58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0.15 </w:t>
            </w:r>
          </w:p>
          <w:p w14:paraId="774DE6E5" w14:textId="710DF6BC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(-1.13; 1.43)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F724C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-15.5 </w:t>
            </w:r>
          </w:p>
          <w:p w14:paraId="029FCA6B" w14:textId="2E90ABF2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(-52.0; 21.0)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130B0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-67.2 </w:t>
            </w:r>
          </w:p>
          <w:p w14:paraId="47251BA6" w14:textId="3755BE9C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(-114.0; -20.4)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E2516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 </w:t>
            </w:r>
          </w:p>
          <w:p w14:paraId="75A292A9" w14:textId="5561A298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(-3.2; 21.1)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86C0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  <w:p w14:paraId="78E148B0" w14:textId="3EE92BF2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(-7.3; 16.2)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1247C599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 </w:t>
            </w:r>
          </w:p>
          <w:p w14:paraId="75AE8C55" w14:textId="66743A86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(-18.4; 21.3)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444A9795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EF6E2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0.70 </w:t>
            </w:r>
          </w:p>
          <w:p w14:paraId="7CA60EF5" w14:textId="55023BEE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(0.38; 1.31)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1EECE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  <w:p w14:paraId="0998D96C" w14:textId="17F32A68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(0.73; 2.63)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F539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  <w:p w14:paraId="47D9C6FF" w14:textId="789D7820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(0.38; 1.43)</w:t>
            </w:r>
          </w:p>
        </w:tc>
      </w:tr>
      <w:tr w:rsidR="00845606" w:rsidRPr="00845606" w14:paraId="4B2E9D22" w14:textId="77777777" w:rsidTr="008B55D7">
        <w:trPr>
          <w:trHeight w:val="42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DBA27" w14:textId="504172F4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60C83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2.84 </w:t>
            </w:r>
          </w:p>
          <w:p w14:paraId="221B4E59" w14:textId="614AAB4B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(1.32; 4.36)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A54CF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-27.8 </w:t>
            </w:r>
          </w:p>
          <w:p w14:paraId="0C9980A1" w14:textId="23B446A4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(-58.6; 2.9)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6D951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-99.7 </w:t>
            </w:r>
          </w:p>
          <w:p w14:paraId="77E86139" w14:textId="5FCBED2A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(-175.2; -24.2)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63DF3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-6.7 </w:t>
            </w:r>
          </w:p>
          <w:p w14:paraId="28E6C583" w14:textId="60935703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(-20.7; 7.2</w:t>
            </w: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DEFBA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-13.2</w:t>
            </w:r>
          </w:p>
          <w:p w14:paraId="38340B88" w14:textId="6D6259AE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(-24.2; -2.4)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7117615E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4.9 </w:t>
            </w:r>
          </w:p>
          <w:p w14:paraId="3FAB2B2F" w14:textId="28FF486A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(-18.5; 28.2)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24A48E8E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E9BE4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1.00 </w:t>
            </w:r>
          </w:p>
          <w:p w14:paraId="57FDA750" w14:textId="539F57F0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(0.49; 2.05)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D716C" w14:textId="7777777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0.90</w:t>
            </w:r>
          </w:p>
          <w:p w14:paraId="39089E13" w14:textId="6FF510E7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(0.44; 1.82)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489D9D" w14:textId="77777777" w:rsidR="007A383D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1.06 </w:t>
            </w:r>
          </w:p>
          <w:p w14:paraId="1AA51BF7" w14:textId="6DD35C4F" w:rsidR="006136CF" w:rsidRPr="00845606" w:rsidRDefault="006136CF" w:rsidP="006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(0.511; 2.21)</w:t>
            </w:r>
          </w:p>
        </w:tc>
      </w:tr>
      <w:tr w:rsidR="00845606" w:rsidRPr="00845606" w14:paraId="30F45CB8" w14:textId="77777777" w:rsidTr="00845606">
        <w:trPr>
          <w:trHeight w:val="68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4A4DA54" w14:textId="16F975E9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1 </w:t>
            </w:r>
            <w:r w:rsidR="006136CF"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58CD10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7F8DAF2" w14:textId="32634AB1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1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FF41EA" w:rsidRPr="00845606" w14:paraId="717CE732" w14:textId="77777777" w:rsidTr="00FF41EA">
        <w:trPr>
          <w:trHeight w:val="68"/>
        </w:trPr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5BA6A" w14:textId="3F62861D" w:rsidR="00522525" w:rsidRPr="00845606" w:rsidRDefault="002C1CFE" w:rsidP="00F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D377E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6C573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19D2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center"/>
          </w:tcPr>
          <w:p w14:paraId="3D679D5E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E6B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B7323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3D342C7B" w14:textId="77777777" w:rsidTr="004030A1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4F11" w14:textId="7777777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1A37" w14:textId="31BB9D11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7E0E" w14:textId="68EA162D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C344" w14:textId="7B5D40F6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DBEB" w14:textId="55DBCEED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CCDF" w14:textId="0C9FEB56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1F6A3C4A" w14:textId="6E13FE8F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49979BFA" w14:textId="01D0A96A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AF65" w14:textId="405DC01F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08CE8" w14:textId="087C6750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CA8A9A" w14:textId="1EBDF1E2" w:rsidR="002C1CFE" w:rsidRPr="00845606" w:rsidRDefault="00FF41EA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="002C1CFE"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ef</w:t>
            </w:r>
          </w:p>
        </w:tc>
      </w:tr>
      <w:tr w:rsidR="00845606" w:rsidRPr="00845606" w14:paraId="3B2E3E00" w14:textId="77777777" w:rsidTr="000D6978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522A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3F7D0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0.48 </w:t>
            </w:r>
          </w:p>
          <w:p w14:paraId="02ABC2D1" w14:textId="1436D323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(-1.19; 2.16)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D9030" w14:textId="164EA0D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-37.9 (-82.0; 6.2)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4FA63" w14:textId="603E93A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9.90 </w:t>
            </w:r>
          </w:p>
          <w:p w14:paraId="2A714720" w14:textId="5C666BB3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(-64.5; 84.3)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13233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16. 5 </w:t>
            </w:r>
          </w:p>
          <w:p w14:paraId="56C25E41" w14:textId="0D2F763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(0.5; 32.4)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7E656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2.4 </w:t>
            </w:r>
          </w:p>
          <w:p w14:paraId="79A6D653" w14:textId="25AC6BD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(-9.2; 13.9)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62B15DC9" w14:textId="5BB387D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-0.30</w:t>
            </w:r>
          </w:p>
          <w:p w14:paraId="107931E1" w14:textId="4967C395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(-25.0; 24.4)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44CE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3CE20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0.69 </w:t>
            </w:r>
          </w:p>
          <w:p w14:paraId="4552C8B0" w14:textId="708770E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(0.30;1.57)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75034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  <w:p w14:paraId="1078AA98" w14:textId="1BACC6B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(0.68; 2.92)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74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1.11 </w:t>
            </w:r>
          </w:p>
          <w:p w14:paraId="17B94F91" w14:textId="0C542F9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(0.50; 2.45)</w:t>
            </w:r>
          </w:p>
        </w:tc>
      </w:tr>
      <w:tr w:rsidR="00845606" w:rsidRPr="00845606" w14:paraId="585ECE95" w14:textId="77777777" w:rsidTr="000D6978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31CA1" w14:textId="518E2EB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7039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1.91 </w:t>
            </w:r>
          </w:p>
          <w:p w14:paraId="779E2C65" w14:textId="69E2B21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(0.43; 3.39)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71990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-45.2 </w:t>
            </w:r>
          </w:p>
          <w:p w14:paraId="0A1A0BB7" w14:textId="2EFC70C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(-84.5; -6.0)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0008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-16.2 </w:t>
            </w:r>
          </w:p>
          <w:p w14:paraId="24402A0C" w14:textId="3AA0FA4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(-96.8; 64.4)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E81A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 </w:t>
            </w:r>
          </w:p>
          <w:p w14:paraId="4C99DB89" w14:textId="5DB1F522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(-1.6; 31.7)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5FC09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-0.2</w:t>
            </w:r>
          </w:p>
          <w:p w14:paraId="4587F40E" w14:textId="5972A13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(-12.6; 12.2)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1D9F7A72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16.3 </w:t>
            </w:r>
          </w:p>
          <w:p w14:paraId="0BAA9C66" w14:textId="0A293B7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(-7.3; 40.0)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AA5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30824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1.35 </w:t>
            </w:r>
          </w:p>
          <w:p w14:paraId="1E1937FA" w14:textId="6A5C05C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(0.57;3.17)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01C9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1.14 </w:t>
            </w:r>
          </w:p>
          <w:p w14:paraId="48853508" w14:textId="7264C87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(0.53;2.43)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7826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1.27 </w:t>
            </w:r>
          </w:p>
          <w:p w14:paraId="39504B20" w14:textId="441502A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(0.58; 2.78)</w:t>
            </w:r>
          </w:p>
        </w:tc>
      </w:tr>
      <w:tr w:rsidR="00845606" w:rsidRPr="00845606" w14:paraId="7644B8AE" w14:textId="77777777" w:rsidTr="004030A1">
        <w:trPr>
          <w:trHeight w:val="68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BA177" w14:textId="7B4E7AAE" w:rsidR="002C1CFE" w:rsidRPr="00845606" w:rsidRDefault="002C1CFE" w:rsidP="002C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42FF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18B6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9E36D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6FE4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4683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CA69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E82C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4CB81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06E1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2CBD8CE9" w14:textId="77777777" w:rsidTr="004030A1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A528" w14:textId="53823FA3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E2C6" w14:textId="4DB5EAC1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C8758" w14:textId="56FBD823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10465" w14:textId="169F9162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29732" w14:textId="029907D7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F206B" w14:textId="43CE6F2A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E2B9F1C" w14:textId="618B709B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3A83C0C6" w14:textId="3C9D83A8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75055" w14:textId="6B9868BB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1B601" w14:textId="50F6C43F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501835" w14:textId="25D37789" w:rsidR="002C1CFE" w:rsidRPr="00845606" w:rsidRDefault="002C1CFE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845606" w:rsidRPr="00845606" w14:paraId="3C7457B5" w14:textId="77777777" w:rsidTr="00524D1D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1FA81" w14:textId="46D043E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1FD98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  <w:p w14:paraId="25F3F817" w14:textId="270A545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(-1.43; 1.37)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22FD9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-17.8 </w:t>
            </w:r>
          </w:p>
          <w:p w14:paraId="1B8150F1" w14:textId="3602720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(-56.7; 21.1)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E0483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-60.1 </w:t>
            </w:r>
          </w:p>
          <w:p w14:paraId="4B0AE513" w14:textId="5E5FDA5F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(-114.4; -6.8)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964FA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8.6 </w:t>
            </w:r>
          </w:p>
          <w:p w14:paraId="7C02D43A" w14:textId="00B384F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(-4.4; 21.5)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0CFC6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4.4 </w:t>
            </w:r>
          </w:p>
          <w:p w14:paraId="1394BC78" w14:textId="742FA2D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(-8.0; 16.8)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628600A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  <w:p w14:paraId="4C0F03C3" w14:textId="49D303C5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(-16.2; 25.0)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243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54B43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0.66 </w:t>
            </w:r>
          </w:p>
          <w:p w14:paraId="4149F353" w14:textId="7C9510E5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(0.34; 1.30)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60CE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1.51 </w:t>
            </w:r>
          </w:p>
          <w:p w14:paraId="4D088A8C" w14:textId="4C1B34D2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(0.72; 3.19)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147B84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0.72 </w:t>
            </w:r>
          </w:p>
          <w:p w14:paraId="5BB7FD11" w14:textId="2DD35A8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(0.36; 1.47)</w:t>
            </w:r>
          </w:p>
        </w:tc>
      </w:tr>
      <w:tr w:rsidR="00845606" w:rsidRPr="00845606" w14:paraId="519F6F02" w14:textId="77777777" w:rsidTr="00524D1D">
        <w:trPr>
          <w:trHeight w:val="68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636A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469E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2.02 </w:t>
            </w:r>
          </w:p>
          <w:p w14:paraId="34ABCE9F" w14:textId="3E9F3B0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(0.61; 3.44)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938C9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- 40.8 </w:t>
            </w:r>
          </w:p>
          <w:p w14:paraId="3E228001" w14:textId="5FF479C5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(-77.7; -3.9)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F0530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-63.1</w:t>
            </w:r>
          </w:p>
          <w:p w14:paraId="4C9582D3" w14:textId="5EAF2DC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(-131.5; 5.3)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7C288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-11.0 </w:t>
            </w:r>
          </w:p>
          <w:p w14:paraId="1EC8B80A" w14:textId="132A7DF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(-23.8; 1.8)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2FEAF6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-12.5</w:t>
            </w:r>
          </w:p>
          <w:p w14:paraId="154913E1" w14:textId="2955D07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(-24.4; -0.8)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7FBB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  <w:p w14:paraId="2F8C53B7" w14:textId="0BD0179B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(-12.7; 31.8)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3574571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C629D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1.11 </w:t>
            </w:r>
          </w:p>
          <w:p w14:paraId="7D7112BA" w14:textId="2F3FF6DF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(0.5; 2.44)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EE93B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  <w:p w14:paraId="6F03B020" w14:textId="32A5B0F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(0.42; 1.92)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E316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  <w:p w14:paraId="43D4B137" w14:textId="5031A4A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(0.46; 1.78)</w:t>
            </w:r>
          </w:p>
        </w:tc>
      </w:tr>
      <w:tr w:rsidR="00845606" w:rsidRPr="00845606" w14:paraId="4774221C" w14:textId="77777777" w:rsidTr="00845606">
        <w:trPr>
          <w:trHeight w:val="68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18000E4" w14:textId="04FB1752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Model 2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136CF"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AEDF5B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94C8416" w14:textId="263528E4" w:rsidR="00522525" w:rsidRPr="00845606" w:rsidRDefault="00522525" w:rsidP="002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2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845606" w:rsidRPr="00845606" w14:paraId="38791595" w14:textId="77777777" w:rsidTr="00FF41EA">
        <w:trPr>
          <w:trHeight w:val="68"/>
        </w:trPr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D73B9" w14:textId="41BFEF5C" w:rsidR="00522525" w:rsidRPr="00845606" w:rsidRDefault="002C1CFE" w:rsidP="00FF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D5B19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C8E39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8E6C3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center"/>
          </w:tcPr>
          <w:p w14:paraId="2769C0A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16DAA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8CAC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1068500B" w14:textId="77777777" w:rsidTr="004030A1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B96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F70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0515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C0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4E5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B8B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9221" w14:textId="6B1F9AEC" w:rsidR="00522525" w:rsidRPr="00845606" w:rsidRDefault="004030A1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E5A4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D7C8D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FB00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BCF74E" w14:textId="77777777" w:rsidR="00522525" w:rsidRPr="00845606" w:rsidRDefault="00522525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845606" w:rsidRPr="00845606" w14:paraId="7D5A991D" w14:textId="77777777" w:rsidTr="00297088">
        <w:trPr>
          <w:trHeight w:val="34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E4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0B51FB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  <w:p w14:paraId="263A105B" w14:textId="6754FB6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(-1.11; 2.97)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D638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-38.2 </w:t>
            </w:r>
          </w:p>
          <w:p w14:paraId="1C922AE2" w14:textId="481F117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(-81.8; 5.4)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E1EFA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9.9 </w:t>
            </w:r>
          </w:p>
          <w:p w14:paraId="2E83DFF1" w14:textId="4C275CB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(-64.4; 84.2)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1D0172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16.4</w:t>
            </w:r>
          </w:p>
          <w:p w14:paraId="1432F11A" w14:textId="7CCD3CE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(0.3; 32.6)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A5E5CB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 </w:t>
            </w:r>
          </w:p>
          <w:p w14:paraId="0158300A" w14:textId="3F6D9D6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(-10.4; 14.9)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</w:tcPr>
          <w:p w14:paraId="6B3C272C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-0.4</w:t>
            </w:r>
          </w:p>
          <w:p w14:paraId="2F37AEF3" w14:textId="7DB7AA02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(-19.0; 18.2)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063F666A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7654B8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0.66 </w:t>
            </w:r>
          </w:p>
          <w:p w14:paraId="04980756" w14:textId="739CF46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(0.29; 1.49)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59F4C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1.49 </w:t>
            </w:r>
          </w:p>
          <w:p w14:paraId="520C7855" w14:textId="011067D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(0.73; 3.03)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1B855B9A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  <w:p w14:paraId="6A2DE297" w14:textId="6617F5B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(0.50; 2.45)</w:t>
            </w:r>
          </w:p>
        </w:tc>
      </w:tr>
      <w:tr w:rsidR="00845606" w:rsidRPr="00845606" w14:paraId="57A24458" w14:textId="77777777" w:rsidTr="00297088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8D6390" w14:textId="0724CAA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0205A4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1.86 </w:t>
            </w:r>
          </w:p>
          <w:p w14:paraId="25315CFC" w14:textId="0A9F223F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(0.39; 3.32)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F1912C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-48.7</w:t>
            </w:r>
          </w:p>
          <w:p w14:paraId="71C908EF" w14:textId="6F5B06F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(-88.8; -9.7)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283F74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-16.4 </w:t>
            </w:r>
          </w:p>
          <w:p w14:paraId="4868AD6A" w14:textId="2D16FE5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(-97.1; 64.3)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270D3D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14.7 </w:t>
            </w:r>
          </w:p>
          <w:p w14:paraId="72D18742" w14:textId="0333D69F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(-2.1; 31.5)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BD5618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-1.2 </w:t>
            </w:r>
          </w:p>
          <w:p w14:paraId="6B3EE151" w14:textId="589CC9B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(-14.2; 11.9)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</w:tcPr>
          <w:p w14:paraId="11F41B2C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14.2 </w:t>
            </w:r>
          </w:p>
          <w:p w14:paraId="6656C175" w14:textId="5CC333B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(-5.4; 33.7)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29488809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B512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1.31 </w:t>
            </w:r>
          </w:p>
          <w:p w14:paraId="5E9795A3" w14:textId="49154705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(0.56; 3.05)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5267F4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1.12 </w:t>
            </w:r>
          </w:p>
          <w:p w14:paraId="78547C48" w14:textId="046ACD0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(0.54; 2.30)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403B48D9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1.29 </w:t>
            </w:r>
          </w:p>
          <w:p w14:paraId="5C30CFD7" w14:textId="3D6689F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(0.59; 2.82)</w:t>
            </w:r>
          </w:p>
        </w:tc>
      </w:tr>
      <w:tr w:rsidR="00845606" w:rsidRPr="00845606" w14:paraId="3E368C67" w14:textId="77777777" w:rsidTr="004030A1">
        <w:trPr>
          <w:trHeight w:val="68"/>
        </w:trPr>
        <w:tc>
          <w:tcPr>
            <w:tcW w:w="8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DDD30" w14:textId="0440B2FE" w:rsidR="002C1CFE" w:rsidRPr="00845606" w:rsidRDefault="002C1CFE" w:rsidP="002C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2B56AC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8F554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D86045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21F37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73A46D40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06001C27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4A6DC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22395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7BDBE6EA" w14:textId="77777777" w:rsidR="002C1CFE" w:rsidRPr="00845606" w:rsidRDefault="002C1CFE" w:rsidP="00FF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48DC1D72" w14:textId="77777777" w:rsidTr="004030A1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0C60E" w14:textId="4230623F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ACD71" w14:textId="6E65A485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85765" w14:textId="4C6576FB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D9463" w14:textId="6B924DFA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E25382" w14:textId="66C66502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AA8F3F" w14:textId="641DDADC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244648BE" w14:textId="686221A8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3761673B" w14:textId="77777777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C223D7" w14:textId="38568359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E5CE0A" w14:textId="69F9B2A3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531E34CA" w14:textId="01E55A2E" w:rsidR="004030A1" w:rsidRPr="00845606" w:rsidRDefault="004030A1" w:rsidP="0040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845606" w:rsidRPr="00845606" w14:paraId="1B3838E7" w14:textId="77777777" w:rsidTr="00B06554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85EE4" w14:textId="5535E0AE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FEEB7E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  <w:p w14:paraId="75FD1755" w14:textId="429CF41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(-1.256; 1.41)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4D4D2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-11.9 </w:t>
            </w:r>
          </w:p>
          <w:p w14:paraId="0975152A" w14:textId="2296BF58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(-45.5; 21.7)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376073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-60.4 </w:t>
            </w:r>
          </w:p>
          <w:p w14:paraId="6BB99458" w14:textId="437BC836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(-113.4; -7.4)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BC8E70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9.1 </w:t>
            </w:r>
          </w:p>
          <w:p w14:paraId="497CD4A0" w14:textId="22B16230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(-3.9; 22.2)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109CE3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6.0 </w:t>
            </w:r>
          </w:p>
          <w:p w14:paraId="54F5E440" w14:textId="3A5F74F3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(-5.3; 17.3)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</w:tcPr>
          <w:p w14:paraId="7B1668DD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8.2 </w:t>
            </w:r>
          </w:p>
          <w:p w14:paraId="78425B31" w14:textId="25C1D74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(-8.5; 24.8)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24B14EE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471818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  <w:p w14:paraId="412BCCC1" w14:textId="61741461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(0.35;1.27)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3EA7E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1.74</w:t>
            </w:r>
          </w:p>
          <w:p w14:paraId="485AD8BC" w14:textId="27BC1A8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(0.80; 3.75)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21C7C078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  <w:p w14:paraId="60398F38" w14:textId="072F791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(0.35; 1.42)</w:t>
            </w:r>
          </w:p>
        </w:tc>
      </w:tr>
      <w:tr w:rsidR="00845606" w:rsidRPr="00845606" w14:paraId="44FD17D6" w14:textId="77777777" w:rsidTr="00B06554">
        <w:trPr>
          <w:trHeight w:val="68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DAB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6C9556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2.25 </w:t>
            </w:r>
          </w:p>
          <w:p w14:paraId="76C31E41" w14:textId="18A9D63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(0.90; 3.61)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8BCAE1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-28.1 </w:t>
            </w:r>
          </w:p>
          <w:p w14:paraId="366C8EE9" w14:textId="7BF2FDD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(-61.5; 5.2)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0114B9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-62.7 </w:t>
            </w:r>
          </w:p>
          <w:p w14:paraId="7DB35EAD" w14:textId="2884BB2D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(-130.7; 5.2)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0D6925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-9.8</w:t>
            </w:r>
          </w:p>
          <w:p w14:paraId="65441179" w14:textId="288761F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(-22.8; 3.3)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C64367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-9.0 </w:t>
            </w:r>
          </w:p>
          <w:p w14:paraId="7F5F4E42" w14:textId="0D14BE3B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(-19.2; 1.2)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2A1FE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17.7 </w:t>
            </w:r>
          </w:p>
          <w:p w14:paraId="064A2B1F" w14:textId="7E9D6ED4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(-0.5; 35.9)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50286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20C5F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  <w:p w14:paraId="54A02986" w14:textId="44B19139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(0.53;2.84)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1D0328" w14:textId="77777777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1.04 </w:t>
            </w:r>
          </w:p>
          <w:p w14:paraId="2108C023" w14:textId="530F125C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(0.45; 2.40)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605E2" w14:textId="77777777" w:rsidR="007A383D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0.85 </w:t>
            </w:r>
          </w:p>
          <w:p w14:paraId="41D5DFF2" w14:textId="705C795A" w:rsidR="002E6FE3" w:rsidRPr="00845606" w:rsidRDefault="002E6FE3" w:rsidP="002E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(0.42;1.71)</w:t>
            </w:r>
          </w:p>
        </w:tc>
      </w:tr>
      <w:tr w:rsidR="00522525" w:rsidRPr="00845606" w14:paraId="05060A64" w14:textId="77777777" w:rsidTr="00FF41EA">
        <w:trPr>
          <w:trHeight w:val="68"/>
        </w:trPr>
        <w:tc>
          <w:tcPr>
            <w:tcW w:w="4472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C65E9D1" w14:textId="30EA44C5" w:rsidR="00522525" w:rsidRPr="00845606" w:rsidRDefault="00522525" w:rsidP="004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</w:tcPr>
          <w:p w14:paraId="2CC7B8B7" w14:textId="77777777" w:rsidR="00522525" w:rsidRPr="00845606" w:rsidRDefault="00522525" w:rsidP="00FF41E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5F15BA8" w14:textId="3E8F244E" w:rsidR="00522525" w:rsidRPr="00845606" w:rsidRDefault="00522525" w:rsidP="00FA1F81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14:paraId="00C2B8DE" w14:textId="3B463F1E" w:rsidR="003C0DC8" w:rsidRPr="00845606" w:rsidRDefault="00551073" w:rsidP="00143C29">
      <w:pPr>
        <w:spacing w:after="0"/>
        <w:ind w:left="-142"/>
        <w:rPr>
          <w:rFonts w:ascii="Times New Roman" w:eastAsiaTheme="minorHAnsi" w:hAnsi="Times New Roman" w:cs="Times New Roman"/>
        </w:rPr>
      </w:pPr>
      <w:r w:rsidRPr="00845606">
        <w:rPr>
          <w:rFonts w:ascii="Times New Roman" w:hAnsi="Times New Roman" w:cs="Times New Roman"/>
          <w:b/>
        </w:rPr>
        <w:lastRenderedPageBreak/>
        <w:t>Appendix B</w:t>
      </w:r>
      <w:r w:rsidR="008E35EE" w:rsidRPr="00845606">
        <w:rPr>
          <w:rFonts w:ascii="Times New Roman" w:eastAsiaTheme="minorHAnsi" w:hAnsi="Times New Roman" w:cs="Times New Roman"/>
          <w:b/>
        </w:rPr>
        <w:t xml:space="preserve">. </w:t>
      </w:r>
      <w:r w:rsidR="007255BB" w:rsidRPr="00845606">
        <w:rPr>
          <w:rFonts w:ascii="Times New Roman" w:hAnsi="Times New Roman" w:cs="Times New Roman"/>
        </w:rPr>
        <w:t xml:space="preserve">Associations of level of education of the mother and father </w:t>
      </w:r>
      <w:r w:rsidR="008E35EE" w:rsidRPr="00845606">
        <w:rPr>
          <w:rFonts w:ascii="Times New Roman" w:eastAsiaTheme="minorHAnsi" w:hAnsi="Times New Roman" w:cs="Times New Roman"/>
        </w:rPr>
        <w:t>and adolescents’ food consumption</w:t>
      </w:r>
    </w:p>
    <w:tbl>
      <w:tblPr>
        <w:tblpPr w:leftFromText="180" w:rightFromText="180" w:vertAnchor="text" w:horzAnchor="page" w:tblpX="926" w:tblpY="185"/>
        <w:tblW w:w="5360" w:type="pct"/>
        <w:tblLayout w:type="fixed"/>
        <w:tblLook w:val="04A0" w:firstRow="1" w:lastRow="0" w:firstColumn="1" w:lastColumn="0" w:noHBand="0" w:noVBand="1"/>
      </w:tblPr>
      <w:tblGrid>
        <w:gridCol w:w="1000"/>
        <w:gridCol w:w="1320"/>
        <w:gridCol w:w="420"/>
        <w:gridCol w:w="911"/>
        <w:gridCol w:w="81"/>
        <w:gridCol w:w="1428"/>
        <w:gridCol w:w="92"/>
        <w:gridCol w:w="1328"/>
        <w:gridCol w:w="1106"/>
        <w:gridCol w:w="222"/>
        <w:gridCol w:w="1239"/>
        <w:gridCol w:w="264"/>
        <w:gridCol w:w="1362"/>
        <w:gridCol w:w="1653"/>
        <w:gridCol w:w="1467"/>
      </w:tblGrid>
      <w:tr w:rsidR="00845606" w:rsidRPr="00845606" w14:paraId="71D9B202" w14:textId="77777777" w:rsidTr="00CF61A3">
        <w:trPr>
          <w:trHeight w:val="68"/>
        </w:trPr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EC74" w14:textId="77777777" w:rsidR="00314019" w:rsidRPr="00845606" w:rsidRDefault="00314019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70757" w14:textId="3AF3B1E6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Fruits and Vegetables (grams/day)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16F59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Cereals and potatoes</w:t>
            </w:r>
          </w:p>
          <w:p w14:paraId="30495B89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6513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Dairy</w:t>
            </w:r>
          </w:p>
          <w:p w14:paraId="5FB73642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97033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White meat, fish and eggs</w:t>
            </w:r>
          </w:p>
          <w:p w14:paraId="09420F6D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733B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Red meat and processed meat</w:t>
            </w:r>
          </w:p>
          <w:p w14:paraId="7D8F85D5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E2FB3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Sweets</w:t>
            </w:r>
          </w:p>
          <w:p w14:paraId="6948881E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(grams/day)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9AD98B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85987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Salty Snacks (any consumption vs. none)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F5414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Sugar Sweetened Beverages (any consumption vs. none)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95A68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Healthy eating index</w:t>
            </w:r>
          </w:p>
          <w:p w14:paraId="204E2B23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(≥20 points vs. &lt;20)</w:t>
            </w:r>
          </w:p>
        </w:tc>
      </w:tr>
      <w:tr w:rsidR="00845606" w:rsidRPr="00845606" w14:paraId="4A2F0A52" w14:textId="77777777" w:rsidTr="00845606">
        <w:trPr>
          <w:trHeight w:val="68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8EDDD4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0 </w:t>
            </w:r>
            <w:r w:rsidRPr="00845606">
              <w:t xml:space="preserve">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</w:tcPr>
          <w:p w14:paraId="4EE0E575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4CF925F" w14:textId="1595D839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0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845606" w:rsidRPr="00845606" w14:paraId="325A97B1" w14:textId="77777777" w:rsidTr="00CF61A3">
        <w:trPr>
          <w:trHeight w:val="68"/>
        </w:trPr>
        <w:tc>
          <w:tcPr>
            <w:tcW w:w="134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D465" w14:textId="14DC56C3" w:rsidR="00314019" w:rsidRPr="00845606" w:rsidRDefault="00845606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education*</w:t>
            </w:r>
          </w:p>
        </w:tc>
        <w:tc>
          <w:tcPr>
            <w:tcW w:w="31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C9AF" w14:textId="77777777" w:rsidR="00314019" w:rsidRPr="00845606" w:rsidRDefault="00314019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E911BF" w14:textId="77777777" w:rsidR="00314019" w:rsidRPr="00845606" w:rsidRDefault="00314019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5483655C" w14:textId="77777777" w:rsidTr="00CF61A3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29D5" w14:textId="77777777" w:rsidR="00314019" w:rsidRPr="00845606" w:rsidRDefault="00314019" w:rsidP="00314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  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A39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036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247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BCD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C5F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AB1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1A1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0FAD8" w14:textId="4E983CA8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F362" w14:textId="7CE60D76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3CB1F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1161436E" w14:textId="77777777" w:rsidTr="008968DA">
        <w:trPr>
          <w:trHeight w:val="436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601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297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  <w:p w14:paraId="02328735" w14:textId="4C5ACBB2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(-30.2; 48.3)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4E5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  <w:p w14:paraId="43B8FAB3" w14:textId="47DB6846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(-73.2; 0.8)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2B42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  <w:p w14:paraId="2115C37E" w14:textId="6A54570B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(-29.3; 62.2)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398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  <w:p w14:paraId="2FD14CDE" w14:textId="4458E064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(-0.8; 32.2)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53412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-4.3</w:t>
            </w:r>
          </w:p>
          <w:p w14:paraId="17D09E91" w14:textId="7CCB64E9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(-21.6; 13.1)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C8DB" w14:textId="21EB3EB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Cs/>
                <w:sz w:val="18"/>
                <w:szCs w:val="18"/>
              </w:rPr>
              <w:t>13.4 (-6.9; 33.7)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6076373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69A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1.61 </w:t>
            </w:r>
          </w:p>
          <w:p w14:paraId="2DFCCF12" w14:textId="1EA4A97F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(0.90; 2.86)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3CB6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1.07 </w:t>
            </w:r>
          </w:p>
          <w:p w14:paraId="70001C3A" w14:textId="66B0E835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(0.57; 1.98)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31E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  <w:p w14:paraId="10A7D349" w14:textId="6F99BC6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(0.60; 1.75)</w:t>
            </w:r>
          </w:p>
        </w:tc>
      </w:tr>
      <w:tr w:rsidR="00845606" w:rsidRPr="00845606" w14:paraId="20D9C632" w14:textId="77777777" w:rsidTr="008968DA">
        <w:trPr>
          <w:trHeight w:val="41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4975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1CD6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72.5</w:t>
            </w:r>
          </w:p>
          <w:p w14:paraId="26BC461A" w14:textId="694C265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(36.4; 108.7)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7C75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-41.7</w:t>
            </w:r>
          </w:p>
          <w:p w14:paraId="0F7B4188" w14:textId="0D568E5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(-95.3; 11.9)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ED17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  <w:p w14:paraId="0660CC18" w14:textId="03D63E0A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(-47.9; 75.8)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B28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19.8</w:t>
            </w:r>
          </w:p>
          <w:p w14:paraId="08A4AF2D" w14:textId="7ACB4439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(1.2; 38.4)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5297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  <w:p w14:paraId="424F522A" w14:textId="58152761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(-17.3; 53.2)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A607" w14:textId="3E9489F5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3.6 (-20.0; 27.2)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17A01F8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92E2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2.09 </w:t>
            </w:r>
          </w:p>
          <w:p w14:paraId="67F10A36" w14:textId="5FFC02B4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(1.13; 3.88)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953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0.59 </w:t>
            </w:r>
          </w:p>
          <w:p w14:paraId="19CB8000" w14:textId="4B6A7444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(0.30; 1.17)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038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  <w:p w14:paraId="4EB56B14" w14:textId="74DCF256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(0.61; 2.38)</w:t>
            </w:r>
          </w:p>
        </w:tc>
      </w:tr>
      <w:tr w:rsidR="00845606" w:rsidRPr="00845606" w14:paraId="3D56BB71" w14:textId="77777777" w:rsidTr="004F24F5">
        <w:trPr>
          <w:trHeight w:val="192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1D2A" w14:textId="761679E0" w:rsidR="00314019" w:rsidRPr="00845606" w:rsidRDefault="00845606" w:rsidP="003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education*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CCC8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D24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31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5C6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1B6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3D58BF5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8D4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4BAE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E90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606" w:rsidRPr="00845606" w14:paraId="4E7213D7" w14:textId="77777777" w:rsidTr="004F24F5">
        <w:trPr>
          <w:trHeight w:val="282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1B37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DF22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2DB5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7716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891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5379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F46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3216C4A6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2D4BF" w14:textId="3B0C9B7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86A74" w14:textId="3B6DFF9E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88DC23" w14:textId="618B13EF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35FDBAB2" w14:textId="77777777" w:rsidTr="00B76F64">
        <w:trPr>
          <w:trHeight w:val="303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FF2E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C623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25.8</w:t>
            </w:r>
          </w:p>
          <w:p w14:paraId="7BD02BBC" w14:textId="7B615922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(-10.7; 62.2)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5562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-21.1</w:t>
            </w:r>
          </w:p>
          <w:p w14:paraId="1043C575" w14:textId="41E7DAAF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(-56.3; 14.0)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D395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51.5</w:t>
            </w:r>
          </w:p>
          <w:p w14:paraId="3C797521" w14:textId="544DFA00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(11.9; 91.1)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CB6C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  <w:p w14:paraId="062CF692" w14:textId="217CD5E6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(-13.5; 17.4)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697B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-2.0</w:t>
            </w:r>
          </w:p>
          <w:p w14:paraId="2EC9F5A9" w14:textId="5C974C6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(-18.4; 14.3)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335AEE1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 </w:t>
            </w:r>
          </w:p>
          <w:p w14:paraId="408DEE14" w14:textId="426D176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(-18.3; 23.7)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1FF3445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E07D2" w14:textId="05F4139D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1.76 (1.10;2.81)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E4B6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0.58 </w:t>
            </w:r>
          </w:p>
          <w:p w14:paraId="59329B9B" w14:textId="6C4EE835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(0.34;1.00)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49B22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1.31 </w:t>
            </w:r>
          </w:p>
          <w:p w14:paraId="5C369BA4" w14:textId="35450F3D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(0.86; 1.98)</w:t>
            </w:r>
          </w:p>
        </w:tc>
      </w:tr>
      <w:tr w:rsidR="00845606" w:rsidRPr="00845606" w14:paraId="530FDC25" w14:textId="77777777" w:rsidTr="00CF61A3">
        <w:trPr>
          <w:trHeight w:val="42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0098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716C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85.5</w:t>
            </w:r>
          </w:p>
          <w:p w14:paraId="23AB4D07" w14:textId="6CA23DD0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(30.6; 140.5)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A4D46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-37.0</w:t>
            </w:r>
          </w:p>
          <w:p w14:paraId="6A2BF536" w14:textId="1CE341E3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(-90.9; 16.9)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3519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-12.7</w:t>
            </w:r>
          </w:p>
          <w:p w14:paraId="2EFFFDD3" w14:textId="5E3D190A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(-81.1; 55.8)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68E0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  <w:p w14:paraId="3948CE31" w14:textId="55B3132F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(-4.2; 49.1)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3C2D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  <w:p w14:paraId="5B40846C" w14:textId="0F86D155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(-18.8; 30.1)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2195CD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-6.1 </w:t>
            </w:r>
          </w:p>
          <w:p w14:paraId="0B57A22D" w14:textId="620B1EA2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(-31.2; 19.0)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3BF54A0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AD4C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2.35</w:t>
            </w:r>
          </w:p>
          <w:p w14:paraId="5D3AEF2A" w14:textId="7D3219A1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(1.24;4.44)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E23F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0.44 </w:t>
            </w:r>
          </w:p>
          <w:p w14:paraId="51E4EA1A" w14:textId="678557C5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(0.20; 0.99)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66550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1.20 </w:t>
            </w:r>
          </w:p>
          <w:p w14:paraId="55F5D597" w14:textId="31D9AEE9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(0.59; 2.46)</w:t>
            </w:r>
          </w:p>
        </w:tc>
      </w:tr>
      <w:tr w:rsidR="00845606" w:rsidRPr="00845606" w14:paraId="78B0553B" w14:textId="77777777" w:rsidTr="00845606">
        <w:trPr>
          <w:trHeight w:val="68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27D4C90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1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  <w:vAlign w:val="center"/>
          </w:tcPr>
          <w:p w14:paraId="3BEEF0FA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589F774B" w14:textId="3094B1D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1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845606" w:rsidRPr="00845606" w14:paraId="4D14A7C5" w14:textId="77777777" w:rsidTr="00CF61A3">
        <w:trPr>
          <w:trHeight w:val="68"/>
        </w:trPr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2A23C" w14:textId="77777777" w:rsidR="00314019" w:rsidRPr="00845606" w:rsidRDefault="00314019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69D8F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72E8C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18229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center"/>
          </w:tcPr>
          <w:p w14:paraId="569B1571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272E2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E11FC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2CFC260C" w14:textId="77777777" w:rsidTr="00D24FD6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56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721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C9DC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B20C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47E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748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2D4F420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54A5DE1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5F6E0" w14:textId="300A44A0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CE1B7" w14:textId="7644D901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0A84" w14:textId="435FAB04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1C61AC37" w14:textId="77777777" w:rsidTr="00CD5CE5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7C2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0142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-15.1 </w:t>
            </w:r>
          </w:p>
          <w:p w14:paraId="1309C612" w14:textId="35D5F8F3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(-54.2; 24.1)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500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-45.1 </w:t>
            </w:r>
          </w:p>
          <w:p w14:paraId="79005702" w14:textId="0F57F165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(-86.8; -3.5)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6E1B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-4.5 </w:t>
            </w:r>
          </w:p>
          <w:p w14:paraId="131A03CB" w14:textId="5F90E76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(-47.2; 38.2)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8CA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16.8 </w:t>
            </w:r>
          </w:p>
          <w:p w14:paraId="5394FC81" w14:textId="10C3810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(1.7; 31.8)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65A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-3.5 </w:t>
            </w:r>
          </w:p>
          <w:p w14:paraId="5FB2318D" w14:textId="565B802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(-20.1; 13.1)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3E0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19.4 </w:t>
            </w:r>
          </w:p>
          <w:p w14:paraId="44346329" w14:textId="146733B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(-4.9; 43.7)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077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5E29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  <w:p w14:paraId="4AA15192" w14:textId="7613868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(0.96; 3.35)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E20D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1.63 </w:t>
            </w:r>
          </w:p>
          <w:p w14:paraId="3EEEF3A2" w14:textId="2CDFEDD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(0.76; 3.50)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FCA9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  <w:p w14:paraId="700574E0" w14:textId="3E4494F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(0.52; 1.55)</w:t>
            </w:r>
          </w:p>
        </w:tc>
      </w:tr>
      <w:tr w:rsidR="00845606" w:rsidRPr="00845606" w14:paraId="48A06287" w14:textId="77777777" w:rsidTr="00CD5CE5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870C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78F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56.0</w:t>
            </w:r>
          </w:p>
          <w:p w14:paraId="133711EE" w14:textId="2927E615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(18.2; 93.8)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28B5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-48.3 </w:t>
            </w:r>
          </w:p>
          <w:p w14:paraId="1714C275" w14:textId="2E9989E3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(-102.5; 5.9)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BA34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-4.6 </w:t>
            </w:r>
          </w:p>
          <w:p w14:paraId="227ECF78" w14:textId="17C4B903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(-64.7; 55.6)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5B1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10.6 </w:t>
            </w:r>
          </w:p>
          <w:p w14:paraId="2C66D21D" w14:textId="4F865C1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Cs/>
                <w:sz w:val="18"/>
                <w:szCs w:val="18"/>
              </w:rPr>
              <w:t>(-10.5; 31.6)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036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19.4 </w:t>
            </w:r>
          </w:p>
          <w:p w14:paraId="6DDC6AF7" w14:textId="53536C3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(-11.0; 50.0)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5B0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14.8 </w:t>
            </w:r>
          </w:p>
          <w:p w14:paraId="76ACA6C8" w14:textId="2B8F648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(-8.6; 38.2)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3BB1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415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2.66 </w:t>
            </w:r>
          </w:p>
          <w:p w14:paraId="3289B9A4" w14:textId="0F3BD0E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(1.36; 5.22)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9C32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0.66 </w:t>
            </w:r>
          </w:p>
          <w:p w14:paraId="68C2F2BB" w14:textId="6BD6CEF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(0.29; 1.52)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C30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0.88 </w:t>
            </w:r>
          </w:p>
          <w:p w14:paraId="19E6DC5C" w14:textId="592F15E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(0.43; 1.81)</w:t>
            </w:r>
          </w:p>
        </w:tc>
      </w:tr>
      <w:tr w:rsidR="00845606" w:rsidRPr="00845606" w14:paraId="694F1B8C" w14:textId="77777777" w:rsidTr="00D24FD6">
        <w:trPr>
          <w:trHeight w:val="68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BC38" w14:textId="77777777" w:rsidR="00314019" w:rsidRPr="00845606" w:rsidRDefault="00314019" w:rsidP="003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8EC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56DC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6FA2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8A2C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C37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A80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D57A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77B7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8D5C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205EA9C4" w14:textId="77777777" w:rsidTr="00CF61A3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0B04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7C5F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2B90C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1E82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44ED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0DE0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6618EA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27AB533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56DE7" w14:textId="469D9438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624D6" w14:textId="4DD42D0C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701191" w14:textId="19CEDC6A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56A21D53" w14:textId="77777777" w:rsidTr="00CF61A3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37F9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6ECF9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11.4 </w:t>
            </w:r>
          </w:p>
          <w:p w14:paraId="1CF54B33" w14:textId="137DCEC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(-28.9; 51.7)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22BE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-30.6 </w:t>
            </w:r>
          </w:p>
          <w:p w14:paraId="44CD611E" w14:textId="230A98E1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(-71.9; 10.6)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7BB6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38.8 </w:t>
            </w:r>
          </w:p>
          <w:p w14:paraId="05A6E4E4" w14:textId="1FFDBCE2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(-6.3; 84.0)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3E8B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3.8 </w:t>
            </w:r>
          </w:p>
          <w:p w14:paraId="33955ED1" w14:textId="1C44952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(-12.8; 20.5)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B6BC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-2.7</w:t>
            </w:r>
          </w:p>
          <w:p w14:paraId="71729BCE" w14:textId="4D02DDB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(-20.3; 14.9)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02001A8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3.3 </w:t>
            </w:r>
          </w:p>
          <w:p w14:paraId="4D4FF7BF" w14:textId="5905B81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(-18.9; 25.6)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417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0FC9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1.95</w:t>
            </w:r>
          </w:p>
          <w:p w14:paraId="2B619710" w14:textId="6F767DB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(1.13;3.35)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218B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74D7305C" w14:textId="443C18A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(0.43; 1.26)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5F7E16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  <w:p w14:paraId="7E672923" w14:textId="3C7502E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(0.75; 1.96)</w:t>
            </w:r>
          </w:p>
        </w:tc>
      </w:tr>
      <w:tr w:rsidR="00845606" w:rsidRPr="00845606" w14:paraId="14A506E5" w14:textId="77777777" w:rsidTr="00CF61A3">
        <w:trPr>
          <w:trHeight w:val="68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CB8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73C2B7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74.1</w:t>
            </w:r>
          </w:p>
          <w:p w14:paraId="1E235F3D" w14:textId="3301C31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(11.0; 137.2)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636A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-32.2 </w:t>
            </w:r>
          </w:p>
          <w:p w14:paraId="5C0BA12A" w14:textId="348C653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(-82.3; 18.0)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13A4B5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-13.8 </w:t>
            </w:r>
          </w:p>
          <w:p w14:paraId="4483F39B" w14:textId="51A2704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(-73.3; 45.7)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BAE475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20.3</w:t>
            </w:r>
          </w:p>
          <w:p w14:paraId="53C50262" w14:textId="1FDB35F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(-12.6; 53.1)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B2404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11.5 </w:t>
            </w:r>
          </w:p>
          <w:p w14:paraId="41C52A67" w14:textId="4C591E8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(-18.8; 41.9)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47A4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-11.4 </w:t>
            </w:r>
          </w:p>
          <w:p w14:paraId="309319B2" w14:textId="6B04DFB2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(-11.4; 44.6)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164D7BF6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A7A29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3.17 </w:t>
            </w:r>
          </w:p>
          <w:p w14:paraId="5504BE30" w14:textId="6B7D594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(1.58; 6.35)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6BF3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  <w:p w14:paraId="715EFBAA" w14:textId="4372E405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(0.21; 1.12)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744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  <w:p w14:paraId="63E99FD1" w14:textId="69633E4E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(0.48; 21.12)</w:t>
            </w:r>
          </w:p>
        </w:tc>
      </w:tr>
      <w:tr w:rsidR="00845606" w:rsidRPr="00845606" w14:paraId="47DAFDAE" w14:textId="77777777" w:rsidTr="00845606">
        <w:trPr>
          <w:trHeight w:val="143"/>
        </w:trPr>
        <w:tc>
          <w:tcPr>
            <w:tcW w:w="32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A063D3C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Model 2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β (95%CI)</w:t>
            </w:r>
          </w:p>
        </w:tc>
        <w:tc>
          <w:tcPr>
            <w:tcW w:w="95" w:type="pct"/>
            <w:tcBorders>
              <w:left w:val="nil"/>
              <w:right w:val="nil"/>
            </w:tcBorders>
            <w:vAlign w:val="center"/>
          </w:tcPr>
          <w:p w14:paraId="7C67E98E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3977E6B8" w14:textId="5377423F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Model 2 </w:t>
            </w:r>
            <w:r w:rsidRPr="0084560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 (95%CI)</w:t>
            </w:r>
          </w:p>
        </w:tc>
      </w:tr>
      <w:tr w:rsidR="00845606" w:rsidRPr="00845606" w14:paraId="08A0FC66" w14:textId="77777777" w:rsidTr="00CF61A3">
        <w:trPr>
          <w:trHeight w:val="68"/>
        </w:trPr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2D813" w14:textId="77777777" w:rsidR="00314019" w:rsidRPr="00845606" w:rsidRDefault="00314019" w:rsidP="00C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Mother’s education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81EE8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66121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90755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left w:val="nil"/>
              <w:bottom w:val="nil"/>
              <w:right w:val="nil"/>
            </w:tcBorders>
            <w:vAlign w:val="center"/>
          </w:tcPr>
          <w:p w14:paraId="551B0146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CB984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5C3AF" w14:textId="77777777" w:rsidR="00314019" w:rsidRPr="00845606" w:rsidRDefault="00314019" w:rsidP="00C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45366944" w14:textId="77777777" w:rsidTr="00004F06">
        <w:trPr>
          <w:trHeight w:val="68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9738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01B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3A3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E0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620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7493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FBC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BD7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5255" w14:textId="338784CA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54C42" w14:textId="5CF531BC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87D3" w14:textId="4A5BABDB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6E48C781" w14:textId="77777777" w:rsidTr="007163F6">
        <w:trPr>
          <w:trHeight w:val="34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37B5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5CF51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-13.4</w:t>
            </w:r>
          </w:p>
          <w:p w14:paraId="0D7C9619" w14:textId="499F342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 (-50.5; 23.7)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0EBA6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-42.2</w:t>
            </w:r>
          </w:p>
          <w:p w14:paraId="5B38BF66" w14:textId="677D289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(-73.0; -11.4)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A978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-2.9</w:t>
            </w:r>
          </w:p>
          <w:p w14:paraId="278E6DA8" w14:textId="2AE4B146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 (-40.7; 34.9)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194F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17.3 </w:t>
            </w:r>
          </w:p>
          <w:p w14:paraId="2437CACF" w14:textId="7A6D571E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(3.0; 31.7)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4165B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-2.6 </w:t>
            </w:r>
          </w:p>
          <w:p w14:paraId="4E95A184" w14:textId="4ACA6FA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(-19.1; 13.9)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532A6EA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21.0 </w:t>
            </w:r>
          </w:p>
          <w:p w14:paraId="1B4C4081" w14:textId="1DE2CDDD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(-0.6; 42.6)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575347B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1CFD7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1.89 </w:t>
            </w:r>
          </w:p>
          <w:p w14:paraId="1C56450F" w14:textId="200F3D14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(1.04; 3.46)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A6F72B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1.64 </w:t>
            </w:r>
          </w:p>
          <w:p w14:paraId="16C6A3C7" w14:textId="3764EA5D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(0.73; 3.66)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1F5A2741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0.90 </w:t>
            </w:r>
          </w:p>
          <w:p w14:paraId="5D85BA4B" w14:textId="60A0B82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(0.52; 1.55)</w:t>
            </w:r>
          </w:p>
        </w:tc>
      </w:tr>
      <w:tr w:rsidR="00845606" w:rsidRPr="00845606" w14:paraId="485AD0F7" w14:textId="77777777" w:rsidTr="007163F6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A8E28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053A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53.7 </w:t>
            </w:r>
          </w:p>
          <w:p w14:paraId="61DAEB6D" w14:textId="2496FD20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(17.1; 90.2)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796FF8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>-52.2</w:t>
            </w:r>
          </w:p>
          <w:p w14:paraId="16352C48" w14:textId="00C9518B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(-94.7; -9.7)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9E9C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-6.8 </w:t>
            </w:r>
          </w:p>
          <w:p w14:paraId="7490EC5B" w14:textId="1C9B796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(-68.2; 54.7)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D232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  <w:p w14:paraId="001AFDBE" w14:textId="2889AA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 (-11.0; 30.7)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D6C46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18.2 </w:t>
            </w:r>
          </w:p>
          <w:p w14:paraId="5B9395CB" w14:textId="4F0F997D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(-9.1;45.6)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24802502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  <w:p w14:paraId="6C76201C" w14:textId="631873F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 (-10.7; 36.1)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0ABACFA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FBF0A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2.76 </w:t>
            </w:r>
          </w:p>
          <w:p w14:paraId="0390960F" w14:textId="00D0A08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(1.42; 5.37)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AB0FD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 xml:space="preserve">0.62 </w:t>
            </w:r>
          </w:p>
          <w:p w14:paraId="1E2CB5FE" w14:textId="638C93A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hAnsi="Times New Roman" w:cs="Times New Roman"/>
                <w:sz w:val="18"/>
                <w:szCs w:val="18"/>
              </w:rPr>
              <w:t>(0.27; 1.44)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10C6DF89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0.88 </w:t>
            </w:r>
          </w:p>
          <w:p w14:paraId="344EA69E" w14:textId="387A32E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(0.43; 1.80)</w:t>
            </w:r>
          </w:p>
        </w:tc>
      </w:tr>
      <w:tr w:rsidR="00845606" w:rsidRPr="00845606" w14:paraId="36F8EA31" w14:textId="77777777" w:rsidTr="00250B03">
        <w:trPr>
          <w:trHeight w:val="68"/>
        </w:trPr>
        <w:tc>
          <w:tcPr>
            <w:tcW w:w="8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0F7E34" w14:textId="77777777" w:rsidR="00314019" w:rsidRPr="00845606" w:rsidRDefault="00314019" w:rsidP="0031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Father’s education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96EF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4323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97FC8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024A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754C0C49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01804E00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D04AE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E96745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center"/>
          </w:tcPr>
          <w:p w14:paraId="3A2BA22A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5606" w:rsidRPr="00845606" w14:paraId="15C9C8EF" w14:textId="77777777" w:rsidTr="00004F06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D37D7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Low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3E501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55684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94E93C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4701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E407D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center"/>
          </w:tcPr>
          <w:p w14:paraId="75CCAC2F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47F690CB" w14:textId="77777777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1D9030" w14:textId="4390DC10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317679" w14:textId="5394B579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2A9AF585" w14:textId="5CF5BCBC" w:rsidR="00314019" w:rsidRPr="00845606" w:rsidRDefault="00314019" w:rsidP="0031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845606" w:rsidRPr="00845606" w14:paraId="26754E22" w14:textId="77777777" w:rsidTr="00004F06">
        <w:trPr>
          <w:trHeight w:val="68"/>
        </w:trPr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E3597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Middle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42047E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12.0</w:t>
            </w:r>
          </w:p>
          <w:p w14:paraId="0A5878ED" w14:textId="78B3269E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(-25.3; 49.3)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DD7B3B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-29.6 </w:t>
            </w:r>
          </w:p>
          <w:p w14:paraId="1D7179F9" w14:textId="4ACD356A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(-61.6; 2.3)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86F914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39.4 </w:t>
            </w:r>
          </w:p>
          <w:p w14:paraId="13F5BD9A" w14:textId="7E0E385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(-5.4; 84.2)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9598F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4.0 </w:t>
            </w:r>
          </w:p>
          <w:p w14:paraId="65624B66" w14:textId="401ADAC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(-12.8; 20.9)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47FF53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-2.4</w:t>
            </w:r>
          </w:p>
          <w:p w14:paraId="46CDA883" w14:textId="221B0DBD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(-18.5; 13.8)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</w:tcPr>
          <w:p w14:paraId="02EAC56F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  <w:p w14:paraId="0CBE23DC" w14:textId="03A4E88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(-15.8; 23.6)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vAlign w:val="center"/>
          </w:tcPr>
          <w:p w14:paraId="75726F95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02BD79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2.03</w:t>
            </w:r>
          </w:p>
          <w:p w14:paraId="37CBE9DE" w14:textId="032B8E9F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(1.12; 3.68)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0B1E10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0.74 </w:t>
            </w:r>
          </w:p>
          <w:p w14:paraId="032E92B3" w14:textId="7A8D1D6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(0.43; 1.27)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14:paraId="4300BC16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1.21 </w:t>
            </w:r>
          </w:p>
          <w:p w14:paraId="2CBE9560" w14:textId="0E3C79DA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(0.75; 1.96)</w:t>
            </w:r>
          </w:p>
        </w:tc>
      </w:tr>
      <w:tr w:rsidR="00845606" w:rsidRPr="00845606" w14:paraId="40E5F1ED" w14:textId="77777777" w:rsidTr="00004F06">
        <w:trPr>
          <w:trHeight w:val="68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390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High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9352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66.6</w:t>
            </w:r>
          </w:p>
          <w:p w14:paraId="29F3DA6F" w14:textId="0CF9B750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(5.5; 127.7)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FA368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-44.9</w:t>
            </w:r>
          </w:p>
          <w:p w14:paraId="72040529" w14:textId="340BABCB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(-89.9; 0.0)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CA6C27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-21.0 </w:t>
            </w:r>
          </w:p>
          <w:p w14:paraId="012245D6" w14:textId="76A3F319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(-83.4; 41.2)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B20B9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 </w:t>
            </w:r>
          </w:p>
          <w:p w14:paraId="49003015" w14:textId="6B740728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(-13.1; 49.1)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437F2B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  <w:p w14:paraId="120F6ACF" w14:textId="0172755C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(-21.2; 36.1)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EAA5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9.7 </w:t>
            </w:r>
          </w:p>
          <w:p w14:paraId="1C8C9255" w14:textId="4D9273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(-16.2; 35.6)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68D3C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E2E92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3.09 </w:t>
            </w:r>
          </w:p>
          <w:p w14:paraId="43C509C5" w14:textId="3F3D6065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(1.51; 6.31)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A7D5DD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0.43 </w:t>
            </w:r>
          </w:p>
          <w:p w14:paraId="28DCD0FB" w14:textId="31C44A9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(0.19; 0.98)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5C37" w14:textId="77777777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  <w:p w14:paraId="3A49EBC0" w14:textId="51AD706A" w:rsidR="00845606" w:rsidRPr="00845606" w:rsidRDefault="00845606" w:rsidP="0084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45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(0.48; 2.09)</w:t>
            </w:r>
          </w:p>
        </w:tc>
      </w:tr>
      <w:tr w:rsidR="00845606" w:rsidRPr="00845606" w14:paraId="06A53A49" w14:textId="77777777" w:rsidTr="00CF61A3">
        <w:trPr>
          <w:trHeight w:val="68"/>
        </w:trPr>
        <w:tc>
          <w:tcPr>
            <w:tcW w:w="4472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507EEE62" w14:textId="28826CEC" w:rsidR="00314019" w:rsidRPr="00845606" w:rsidRDefault="00314019" w:rsidP="00CF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GB"/>
              </w:rPr>
            </w:pPr>
            <w:r w:rsidRPr="00845606">
              <w:rPr>
                <w:rFonts w:ascii="Times New Roman" w:hAnsi="Times New Roman" w:cs="Times New Roman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CF91A4" wp14:editId="6143B27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20955</wp:posOffset>
                      </wp:positionV>
                      <wp:extent cx="8437245" cy="588010"/>
                      <wp:effectExtent l="0" t="0" r="1905" b="444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7245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6592E33" w14:textId="77777777" w:rsidR="00FF41EA" w:rsidRDefault="00FF41EA" w:rsidP="003C0DC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3C09BA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CI, confidence interval</w:t>
                                  </w:r>
                                </w:p>
                                <w:p w14:paraId="13285D93" w14:textId="7793EFDB" w:rsidR="00FF41EA" w:rsidRDefault="00845606" w:rsidP="003C0DC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FF41EA" w:rsidRPr="003C09BA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Education was defined as ‘low’ (</w:t>
                                  </w:r>
                                  <w:r w:rsidR="00FF41EA" w:rsidRPr="002B020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≤6 years of education</w:t>
                                  </w:r>
                                  <w:r w:rsidR="00FF41EA" w:rsidRPr="003C09BA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), ‘middle’ (</w:t>
                                  </w:r>
                                  <w:r w:rsidR="00FF41EA" w:rsidRPr="002B020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7-12 years of education</w:t>
                                  </w:r>
                                  <w:r w:rsidR="00FF41EA" w:rsidRPr="003C09BA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) and ‘high’ (</w:t>
                                  </w:r>
                                  <w:r w:rsidR="00FF41EA" w:rsidRPr="002B020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&gt;12 years of education</w:t>
                                  </w:r>
                                  <w:r w:rsidR="00FF41EA" w:rsidRPr="003C09BA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14:paraId="0E9A859B" w14:textId="245A7EBC" w:rsidR="00FF41EA" w:rsidRDefault="00FF41EA" w:rsidP="003C0DC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</w:pPr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Model 0, unadjusted; Model 1, adjusted for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adolescents’</w:t>
                                  </w:r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 sex and </w:t>
                                  </w:r>
                                  <w:proofErr w:type="gramStart"/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mothe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r</w:t>
                                  </w:r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’s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 or father’s</w:t>
                                  </w:r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 age; M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odel 2, model 1 plus children’s</w:t>
                                  </w:r>
                                  <w:r w:rsidRPr="00A963B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 xml:space="preserve"> average energy intake (kcal)</w:t>
                                  </w:r>
                                </w:p>
                                <w:p w14:paraId="59043D6F" w14:textId="77777777" w:rsidR="00FF41EA" w:rsidRPr="003C09BA" w:rsidRDefault="00FF41EA" w:rsidP="003C0DC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3C09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7"/>
                                      <w:szCs w:val="17"/>
                                      <w:lang w:val="en-GB"/>
                                    </w:rPr>
                                    <w:t>Bold entries denote statistical significance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F91A4" id="_x0000_s1027" type="#_x0000_t202" style="position:absolute;left:0;text-align:left;margin-left:-6.35pt;margin-top:1.65pt;width:664.35pt;height:4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" fillcolor="white [3212]" stroked="f">
                      <v:textbox style="mso-fit-shape-to-text:t">
                        <w:txbxContent>
                          <w:p w14:paraId="26592E33" w14:textId="77777777" w:rsidR="00FF41EA" w:rsidRDefault="00FF41EA" w:rsidP="003C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C09BA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CI, confidence interval</w:t>
                            </w:r>
                          </w:p>
                          <w:p w14:paraId="13285D93" w14:textId="7793EFDB" w:rsidR="00FF41EA" w:rsidRDefault="00845606" w:rsidP="003C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FF41EA" w:rsidRPr="003C09B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Education was defined as ‘low’ (</w:t>
                            </w:r>
                            <w:r w:rsidR="00FF41EA" w:rsidRPr="002B020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≤6 years of education</w:t>
                            </w:r>
                            <w:r w:rsidR="00FF41EA" w:rsidRPr="003C09B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), ‘middle’ (</w:t>
                            </w:r>
                            <w:r w:rsidR="00FF41EA" w:rsidRPr="002B020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7-12 years of education</w:t>
                            </w:r>
                            <w:r w:rsidR="00FF41EA" w:rsidRPr="003C09B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 and ‘high’ (</w:t>
                            </w:r>
                            <w:r w:rsidR="00FF41EA" w:rsidRPr="002B020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&gt;12 years of education</w:t>
                            </w:r>
                            <w:r w:rsidR="00FF41EA" w:rsidRPr="003C09B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E9A859B" w14:textId="245A7EBC" w:rsidR="00FF41EA" w:rsidRDefault="00FF41EA" w:rsidP="003C0D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A963BD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Model 0, unadjusted; Model 1, adjusted for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>adolescents’</w:t>
                            </w:r>
                            <w:r w:rsidRPr="00A963BD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 sex and mothe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>r</w:t>
                            </w:r>
                            <w:r w:rsidRPr="00A963BD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>’s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 or father’s</w:t>
                            </w:r>
                            <w:r w:rsidRPr="00A963BD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 age; 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>odel 2, model 1 plus children’s</w:t>
                            </w:r>
                            <w:r w:rsidRPr="00A963BD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 xml:space="preserve"> average energy intake (kcal)</w:t>
                            </w:r>
                          </w:p>
                          <w:p w14:paraId="59043D6F" w14:textId="77777777" w:rsidR="00FF41EA" w:rsidRPr="003C09BA" w:rsidRDefault="00FF41EA" w:rsidP="003C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3C09BA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  <w:t>Bold entries denote statistical significance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</w:tcPr>
          <w:p w14:paraId="308C04E9" w14:textId="77777777" w:rsidR="00314019" w:rsidRPr="00845606" w:rsidRDefault="00314019" w:rsidP="00CF61A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2CDA5B" w14:textId="7ED0D634" w:rsidR="003C0DC8" w:rsidRPr="00845606" w:rsidRDefault="003C0DC8" w:rsidP="00267812">
      <w:pPr>
        <w:spacing w:after="0"/>
        <w:rPr>
          <w:rFonts w:ascii="Times New Roman" w:eastAsiaTheme="minorHAnsi" w:hAnsi="Times New Roman" w:cs="Times New Roman"/>
        </w:rPr>
      </w:pPr>
    </w:p>
    <w:sectPr w:rsidR="003C0DC8" w:rsidRPr="00845606" w:rsidSect="004030A1">
      <w:footerReference w:type="default" r:id="rId7"/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F824" w14:textId="77777777" w:rsidR="00E711BA" w:rsidRDefault="00E711BA" w:rsidP="00C0428B">
      <w:pPr>
        <w:spacing w:after="0" w:line="240" w:lineRule="auto"/>
      </w:pPr>
      <w:r>
        <w:separator/>
      </w:r>
    </w:p>
  </w:endnote>
  <w:endnote w:type="continuationSeparator" w:id="0">
    <w:p w14:paraId="0AEF74AF" w14:textId="77777777" w:rsidR="00E711BA" w:rsidRDefault="00E711BA" w:rsidP="00C0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9760"/>
      <w:docPartObj>
        <w:docPartGallery w:val="Page Numbers (Bottom of Page)"/>
        <w:docPartUnique/>
      </w:docPartObj>
    </w:sdtPr>
    <w:sdtEndPr/>
    <w:sdtContent>
      <w:p w14:paraId="63A2652C" w14:textId="77777777" w:rsidR="00FF41EA" w:rsidRDefault="00FF41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3D" w:rsidRPr="007A383D">
          <w:rPr>
            <w:noProof/>
            <w:lang w:val="pt-PT"/>
          </w:rPr>
          <w:t>2</w:t>
        </w:r>
        <w:r>
          <w:fldChar w:fldCharType="end"/>
        </w:r>
      </w:p>
    </w:sdtContent>
  </w:sdt>
  <w:p w14:paraId="68102718" w14:textId="77777777" w:rsidR="00FF41EA" w:rsidRDefault="00FF41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CDFC" w14:textId="77777777" w:rsidR="00E711BA" w:rsidRDefault="00E711BA" w:rsidP="00C0428B">
      <w:pPr>
        <w:spacing w:after="0" w:line="240" w:lineRule="auto"/>
      </w:pPr>
      <w:r>
        <w:separator/>
      </w:r>
    </w:p>
  </w:footnote>
  <w:footnote w:type="continuationSeparator" w:id="0">
    <w:p w14:paraId="30408150" w14:textId="77777777" w:rsidR="00E711BA" w:rsidRDefault="00E711BA" w:rsidP="00C0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EE"/>
    <w:rsid w:val="00002C57"/>
    <w:rsid w:val="000764C7"/>
    <w:rsid w:val="00076E89"/>
    <w:rsid w:val="000C669E"/>
    <w:rsid w:val="000E4283"/>
    <w:rsid w:val="00100BEC"/>
    <w:rsid w:val="001113F0"/>
    <w:rsid w:val="00143C29"/>
    <w:rsid w:val="00153651"/>
    <w:rsid w:val="001838ED"/>
    <w:rsid w:val="001A5DC5"/>
    <w:rsid w:val="00204B28"/>
    <w:rsid w:val="00267812"/>
    <w:rsid w:val="00292985"/>
    <w:rsid w:val="002A1176"/>
    <w:rsid w:val="002B020C"/>
    <w:rsid w:val="002B37BA"/>
    <w:rsid w:val="002C1CFE"/>
    <w:rsid w:val="002C745B"/>
    <w:rsid w:val="002E11D4"/>
    <w:rsid w:val="002E6FE3"/>
    <w:rsid w:val="0030296C"/>
    <w:rsid w:val="00314019"/>
    <w:rsid w:val="003256F6"/>
    <w:rsid w:val="00335CB4"/>
    <w:rsid w:val="00346699"/>
    <w:rsid w:val="00376177"/>
    <w:rsid w:val="0038066F"/>
    <w:rsid w:val="003816BF"/>
    <w:rsid w:val="003C09BA"/>
    <w:rsid w:val="003C0DC8"/>
    <w:rsid w:val="003C26BD"/>
    <w:rsid w:val="004030A1"/>
    <w:rsid w:val="0042760B"/>
    <w:rsid w:val="00453AC8"/>
    <w:rsid w:val="004625A5"/>
    <w:rsid w:val="004A5A17"/>
    <w:rsid w:val="004D5C19"/>
    <w:rsid w:val="00522525"/>
    <w:rsid w:val="00551073"/>
    <w:rsid w:val="00595860"/>
    <w:rsid w:val="005B23D6"/>
    <w:rsid w:val="006136CF"/>
    <w:rsid w:val="00640E02"/>
    <w:rsid w:val="006C2B64"/>
    <w:rsid w:val="006C7E35"/>
    <w:rsid w:val="006D597C"/>
    <w:rsid w:val="00722FF1"/>
    <w:rsid w:val="007255BB"/>
    <w:rsid w:val="007409A4"/>
    <w:rsid w:val="0075338F"/>
    <w:rsid w:val="007A383D"/>
    <w:rsid w:val="007E6F93"/>
    <w:rsid w:val="007F2487"/>
    <w:rsid w:val="00815D63"/>
    <w:rsid w:val="00845606"/>
    <w:rsid w:val="008A76E6"/>
    <w:rsid w:val="008B7113"/>
    <w:rsid w:val="008E35EE"/>
    <w:rsid w:val="00917BEA"/>
    <w:rsid w:val="00944FED"/>
    <w:rsid w:val="00983F53"/>
    <w:rsid w:val="009D4BCF"/>
    <w:rsid w:val="00A146E0"/>
    <w:rsid w:val="00A210EB"/>
    <w:rsid w:val="00A5441A"/>
    <w:rsid w:val="00A926EF"/>
    <w:rsid w:val="00A963BD"/>
    <w:rsid w:val="00AF05A1"/>
    <w:rsid w:val="00AF3607"/>
    <w:rsid w:val="00AF6633"/>
    <w:rsid w:val="00B541CC"/>
    <w:rsid w:val="00B56116"/>
    <w:rsid w:val="00BE3474"/>
    <w:rsid w:val="00C0428B"/>
    <w:rsid w:val="00C30BE9"/>
    <w:rsid w:val="00C67DF3"/>
    <w:rsid w:val="00CC1571"/>
    <w:rsid w:val="00CE7C8B"/>
    <w:rsid w:val="00D06403"/>
    <w:rsid w:val="00D15AE2"/>
    <w:rsid w:val="00D42DAD"/>
    <w:rsid w:val="00D436A6"/>
    <w:rsid w:val="00D95CB0"/>
    <w:rsid w:val="00DA3526"/>
    <w:rsid w:val="00DB31EA"/>
    <w:rsid w:val="00DC4534"/>
    <w:rsid w:val="00DE2EE7"/>
    <w:rsid w:val="00E07C46"/>
    <w:rsid w:val="00E323A4"/>
    <w:rsid w:val="00E711BA"/>
    <w:rsid w:val="00E822FE"/>
    <w:rsid w:val="00EE310E"/>
    <w:rsid w:val="00EF3F41"/>
    <w:rsid w:val="00F00078"/>
    <w:rsid w:val="00F30C52"/>
    <w:rsid w:val="00F676A8"/>
    <w:rsid w:val="00FA1F81"/>
    <w:rsid w:val="00FD6944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5866"/>
  <w15:docId w15:val="{7FE6F90F-8E59-4C41-A969-CA206DF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35EE"/>
    <w:pPr>
      <w:spacing w:after="0" w:line="240" w:lineRule="auto"/>
    </w:pPr>
    <w:rPr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elanormal"/>
    <w:next w:val="Tabelacomgrade"/>
    <w:uiPriority w:val="59"/>
    <w:rsid w:val="008E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6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4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28B"/>
  </w:style>
  <w:style w:type="paragraph" w:styleId="Rodap">
    <w:name w:val="footer"/>
    <w:basedOn w:val="Normal"/>
    <w:link w:val="RodapChar"/>
    <w:uiPriority w:val="99"/>
    <w:unhideWhenUsed/>
    <w:rsid w:val="00C04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3F0B-32B1-4A3D-AC65-91D51CDA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983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ep</cp:lastModifiedBy>
  <cp:revision>8</cp:revision>
  <cp:lastPrinted>2018-12-05T12:10:00Z</cp:lastPrinted>
  <dcterms:created xsi:type="dcterms:W3CDTF">2020-03-16T13:18:00Z</dcterms:created>
  <dcterms:modified xsi:type="dcterms:W3CDTF">2020-03-20T17:18:00Z</dcterms:modified>
</cp:coreProperties>
</file>