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96" w:rsidRPr="00644D8F" w:rsidRDefault="00A7699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6996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76996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Pr="00A769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sequence of quantitate PCR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oligonuceoltide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primers used for the gene expression analysis </w:t>
      </w:r>
      <w:r w:rsidRPr="00E52BD2">
        <w:rPr>
          <w:rFonts w:ascii="Times New Roman" w:hAnsi="Times New Roman" w:cs="Times New Roman"/>
          <w:i/>
          <w:sz w:val="24"/>
          <w:szCs w:val="24"/>
        </w:rPr>
        <w:t>in the semitendinosus muscle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female piglets at birth</w:t>
      </w:r>
    </w:p>
    <w:tbl>
      <w:tblPr>
        <w:tblStyle w:val="TableGrid"/>
        <w:tblW w:w="15663" w:type="dxa"/>
        <w:tblInd w:w="-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827"/>
        <w:gridCol w:w="3685"/>
        <w:gridCol w:w="1276"/>
        <w:gridCol w:w="1238"/>
      </w:tblGrid>
      <w:tr w:rsidR="00147D4C" w:rsidTr="00147D4C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76996" w:rsidRPr="00A76996" w:rsidRDefault="00A76996" w:rsidP="006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sz w:val="24"/>
                <w:szCs w:val="24"/>
              </w:rPr>
              <w:t>Full gene 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6996" w:rsidRPr="00A76996" w:rsidRDefault="00A76996" w:rsidP="00A7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Oligonuceoltide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76996" w:rsidRPr="00A76996" w:rsidRDefault="00A76996" w:rsidP="00A7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76996" w:rsidRPr="00A76996" w:rsidRDefault="00A76996" w:rsidP="00A7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Forward transcription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76996" w:rsidRPr="00A76996" w:rsidRDefault="00A76996" w:rsidP="00A7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Reverse transcription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6996" w:rsidRPr="00A76996" w:rsidRDefault="00A76996" w:rsidP="001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Efficiency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A76996" w:rsidRPr="00A76996" w:rsidRDefault="00A76996" w:rsidP="001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 size</w:t>
            </w:r>
          </w:p>
        </w:tc>
      </w:tr>
      <w:tr w:rsidR="00147D4C" w:rsidTr="00147D4C">
        <w:trPr>
          <w:trHeight w:val="754"/>
        </w:trPr>
        <w:tc>
          <w:tcPr>
            <w:tcW w:w="1809" w:type="dxa"/>
            <w:tcBorders>
              <w:top w:val="single" w:sz="4" w:space="0" w:color="auto"/>
            </w:tcBorders>
          </w:tcPr>
          <w:p w:rsidR="00A76996" w:rsidRPr="00424D13" w:rsidRDefault="00A76996" w:rsidP="00644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Myosin heavy chain type 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6996" w:rsidRPr="00424D13" w:rsidRDefault="00A76996" w:rsidP="00644D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MyHC</w:t>
            </w:r>
            <w:proofErr w:type="spellEnd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6996" w:rsidRDefault="00A76996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NM_213855.1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GCTCAGCAATCTGTTTGCCA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GGAGCGCAAGTTGGTCATCA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47D4C" w:rsidTr="00147D4C">
        <w:trPr>
          <w:trHeight w:val="705"/>
        </w:trPr>
        <w:tc>
          <w:tcPr>
            <w:tcW w:w="1809" w:type="dxa"/>
          </w:tcPr>
          <w:p w:rsidR="00A76996" w:rsidRPr="00424D13" w:rsidRDefault="00A76996" w:rsidP="00644D8F">
            <w:pPr>
              <w:rPr>
                <w:i/>
              </w:rPr>
            </w:pPr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Myosin heavy chain type </w:t>
            </w: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843" w:type="dxa"/>
          </w:tcPr>
          <w:p w:rsidR="00A76996" w:rsidRPr="00424D13" w:rsidRDefault="00A76996" w:rsidP="00644D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MyHC</w:t>
            </w:r>
            <w:proofErr w:type="spellEnd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985" w:type="dxa"/>
          </w:tcPr>
          <w:p w:rsidR="00A76996" w:rsidRDefault="00A76996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NM_214136.1</w:t>
            </w:r>
          </w:p>
        </w:tc>
        <w:tc>
          <w:tcPr>
            <w:tcW w:w="3827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ATTGAGGCCCAGAATAGGCCC</w:t>
            </w:r>
          </w:p>
        </w:tc>
        <w:tc>
          <w:tcPr>
            <w:tcW w:w="3685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TCCGTCTTCACTGTCACTTTCC</w:t>
            </w:r>
          </w:p>
        </w:tc>
        <w:tc>
          <w:tcPr>
            <w:tcW w:w="1276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91.6</w:t>
            </w:r>
          </w:p>
        </w:tc>
        <w:tc>
          <w:tcPr>
            <w:tcW w:w="1238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47D4C" w:rsidTr="00147D4C">
        <w:trPr>
          <w:trHeight w:val="842"/>
        </w:trPr>
        <w:tc>
          <w:tcPr>
            <w:tcW w:w="1809" w:type="dxa"/>
          </w:tcPr>
          <w:p w:rsidR="00A76996" w:rsidRPr="00424D13" w:rsidRDefault="00A76996" w:rsidP="00644D8F">
            <w:pPr>
              <w:rPr>
                <w:i/>
              </w:rPr>
            </w:pPr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Myosin heavy chain type </w:t>
            </w: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843" w:type="dxa"/>
          </w:tcPr>
          <w:p w:rsidR="00A76996" w:rsidRPr="00424D13" w:rsidRDefault="00A76996" w:rsidP="00644D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MyHC</w:t>
            </w:r>
            <w:proofErr w:type="spellEnd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985" w:type="dxa"/>
          </w:tcPr>
          <w:p w:rsidR="00A76996" w:rsidRDefault="00A76996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</w:t>
            </w:r>
            <w:r w:rsidR="00147D4C">
              <w:rPr>
                <w:rFonts w:ascii="Times New Roman" w:hAnsi="Times New Roman" w:cs="Times New Roman"/>
                <w:sz w:val="24"/>
                <w:szCs w:val="24"/>
              </w:rPr>
              <w:t>001123141.1</w:t>
            </w:r>
          </w:p>
        </w:tc>
        <w:tc>
          <w:tcPr>
            <w:tcW w:w="3827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GTACATCTAGTGCCCTGCTGC</w:t>
            </w:r>
          </w:p>
        </w:tc>
        <w:tc>
          <w:tcPr>
            <w:tcW w:w="3685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CGCCACAAAGACTGACGTTT</w:t>
            </w:r>
          </w:p>
        </w:tc>
        <w:tc>
          <w:tcPr>
            <w:tcW w:w="1276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1238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147D4C" w:rsidTr="00147D4C">
        <w:trPr>
          <w:trHeight w:val="712"/>
        </w:trPr>
        <w:tc>
          <w:tcPr>
            <w:tcW w:w="1809" w:type="dxa"/>
          </w:tcPr>
          <w:p w:rsidR="00A76996" w:rsidRPr="00424D13" w:rsidRDefault="00A76996" w:rsidP="00644D8F">
            <w:pPr>
              <w:rPr>
                <w:i/>
              </w:rPr>
            </w:pPr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Myosin heavy chain type </w:t>
            </w: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IIx</w:t>
            </w:r>
            <w:proofErr w:type="spellEnd"/>
          </w:p>
        </w:tc>
        <w:tc>
          <w:tcPr>
            <w:tcW w:w="1843" w:type="dxa"/>
          </w:tcPr>
          <w:p w:rsidR="00A76996" w:rsidRPr="00424D13" w:rsidRDefault="00A76996" w:rsidP="00644D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MyHC</w:t>
            </w:r>
            <w:proofErr w:type="spellEnd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IIx</w:t>
            </w:r>
            <w:proofErr w:type="spellEnd"/>
          </w:p>
        </w:tc>
        <w:tc>
          <w:tcPr>
            <w:tcW w:w="1985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NM_001104951.1</w:t>
            </w:r>
          </w:p>
        </w:tc>
        <w:tc>
          <w:tcPr>
            <w:tcW w:w="3827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TTTCCTCTTCACTGGCGCA</w:t>
            </w:r>
          </w:p>
        </w:tc>
        <w:tc>
          <w:tcPr>
            <w:tcW w:w="3685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ATGATGCAGCGCACAAAGTG</w:t>
            </w:r>
          </w:p>
        </w:tc>
        <w:tc>
          <w:tcPr>
            <w:tcW w:w="1276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1238" w:type="dxa"/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47D4C" w:rsidTr="00147D4C">
        <w:trPr>
          <w:trHeight w:val="284"/>
        </w:trPr>
        <w:tc>
          <w:tcPr>
            <w:tcW w:w="1809" w:type="dxa"/>
            <w:tcBorders>
              <w:bottom w:val="single" w:sz="4" w:space="0" w:color="auto"/>
            </w:tcBorders>
          </w:tcPr>
          <w:p w:rsidR="00A76996" w:rsidRPr="00424D13" w:rsidRDefault="00A76996" w:rsidP="00644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Eukaryotic translation elongation factor 1 alpha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6996" w:rsidRPr="00424D13" w:rsidRDefault="00A76996" w:rsidP="00644D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D13">
              <w:rPr>
                <w:rFonts w:ascii="Times New Roman" w:hAnsi="Times New Roman" w:cs="Times New Roman"/>
                <w:i/>
                <w:sz w:val="24"/>
                <w:szCs w:val="24"/>
              </w:rPr>
              <w:t>EEF1A1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NM_001097418.2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TATCCTCCTCTGGGCCGATT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TAAGACTGGGGTGGCAGGTA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76996" w:rsidRDefault="00147D4C" w:rsidP="0064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</w:tbl>
    <w:p w:rsidR="00A76996" w:rsidRPr="00A76996" w:rsidRDefault="00A769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6996" w:rsidRPr="00A76996" w:rsidSect="00A7699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96"/>
    <w:rsid w:val="00147D4C"/>
    <w:rsid w:val="00424D13"/>
    <w:rsid w:val="00474937"/>
    <w:rsid w:val="00644D8F"/>
    <w:rsid w:val="00A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996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69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996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69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Rooney</dc:creator>
  <cp:lastModifiedBy>Hazel Rooney</cp:lastModifiedBy>
  <cp:revision>3</cp:revision>
  <dcterms:created xsi:type="dcterms:W3CDTF">2019-09-10T17:08:00Z</dcterms:created>
  <dcterms:modified xsi:type="dcterms:W3CDTF">2019-12-09T16:21:00Z</dcterms:modified>
</cp:coreProperties>
</file>