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E2" w:rsidRPr="001B2E01" w:rsidRDefault="001B2E01">
      <w:pPr>
        <w:rPr>
          <w:rFonts w:ascii="Times New Roman" w:hAnsi="Times New Roman" w:cs="Times New Roman"/>
        </w:rPr>
      </w:pPr>
      <w:r w:rsidRPr="001B2E01">
        <w:rPr>
          <w:rFonts w:ascii="Times New Roman" w:hAnsi="Times New Roman" w:cs="Times New Roman"/>
          <w:b/>
        </w:rPr>
        <w:t>Table S1.</w:t>
      </w:r>
      <w:r w:rsidRPr="001B2E01">
        <w:rPr>
          <w:rFonts w:ascii="Times New Roman" w:hAnsi="Times New Roman" w:cs="Times New Roman"/>
        </w:rPr>
        <w:t xml:space="preserve"> Difference in abundance of mapped hepatic metabolites between positive control and negative control group (PC/NC)</w:t>
      </w:r>
    </w:p>
    <w:tbl>
      <w:tblPr>
        <w:tblW w:w="90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1457"/>
        <w:gridCol w:w="1023"/>
        <w:gridCol w:w="960"/>
        <w:gridCol w:w="960"/>
      </w:tblGrid>
      <w:tr w:rsidR="001B2E01" w:rsidRPr="001B2E01" w:rsidTr="001B2E01">
        <w:trPr>
          <w:trHeight w:val="290"/>
        </w:trPr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Compound name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Fold Change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log2(FC)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p.value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FDR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2-monoolein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beta-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glycerolphosphate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cholesterol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galacturonic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-2.66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inositol-4-monophosphate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isohexonic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lactulose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L-DOPA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succinate 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semialdehyde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1-monostearin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-2.44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malic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mannonic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-2.56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ascorbic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adenine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-2.21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glutamine 2TMS minor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-2.40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cysteine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oxoproline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aminomalonate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dehydroascorbic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linoleic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lactic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ornithine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pentonic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1-methylinosine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oleic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phosphoethanolamine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spermine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squalene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butyrolactam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ethanolamine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urea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lysine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zymosterol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hexuronic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0.225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glutaric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0.233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oxamic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0.233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2,5-dihydroxypyrazine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docosahexaenoic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arachidonic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0.289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4-hydroxybutyric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lactamide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asparagine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heptadecanoic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nicotinamide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oleamide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4-aminobutyric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acetophenone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sophorose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dodecanol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pinitol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glucose-1-phosphate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glycerol-alpha-phosphate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hexitol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hydroxycarbamate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pseudo uridine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tyrosine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O-phosphoserine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0.478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galactose-6-phosphate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0.480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conduritol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-beta-epoxide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0.489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fructose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0.515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pyruvic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3,6-anhydro-D-galactose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isothreonic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putrescine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uracil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2-monopalmitin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1-monoolein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beta-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sitosterol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cis-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gondoic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epsilon-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caprolactam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hydroquinone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hydroxylamine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myristic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tolyl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glucuronide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salicylic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arabinose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0.583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glycolic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0.583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alanine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cytidine-5-monophosphate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histidine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threonic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UDP-N-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acetylglucosamine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1,3,5-trimethylcyanuric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inosine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carbamoylaspartate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levoglucosan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leucine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tryptophan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pyrrole-2-carboxylic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beta-alanine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0.639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1,2-anhydro-myo-inositol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adenosine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lyxitol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fumaric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citrulline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0.653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uric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0.653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hypoxanthine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threonine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1-monoheptadecanoyl glyceride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65h-benzocphenanthridinone, 11,12-dihydro-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arabitol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cystine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hexose-6-phosphate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myo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-inositol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palmitic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xanthine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xylose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uridine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xanthosine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proline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isomaltose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orotic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1-hexadecanol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behenic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fructose-1-phosphate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fructose-6-phosphate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galactinol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maltotriose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pantothenic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sucrose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valine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pelargonic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ribose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enolpyruvate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0.735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arachidic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0.758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pyrophosphate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ribulose-5-phosphate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1,2,4-benzenetriol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dehydroabietic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acetylaspartic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n-acetyl-d-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hexosamine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propane-1,3-diol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ribose-5-phosphate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sorbitol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stearic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glycerol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chlorogenic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creatinine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glucose-6-phosphate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lanosterol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2-hydroxyglutaric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5-methoxytryptamine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alpha-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aminoadipic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capric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cellobiose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erythro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-sphingosine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erythronic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 lactone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guanidinosuccinate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guanine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maleimide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methionine sulfoxide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palmitoleic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serine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tocopherol alpha-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UDP-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glucuronic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xylitol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citric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0.795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thymidine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0.795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cerotinic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fucose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0.828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3-aminoisobutyric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7.20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3-hydroxy-3-methylglutaric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0.862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lactitol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0.862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tartaric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methionine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ketohexose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0.906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3-phosphoglycerate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mannose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0.924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aspartic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ethanol phosphate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lyxose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pentadecanoic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trans-4-hydroxy-L-proline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0.942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glycocyamine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0.951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5'-deoxy-5'-methylthioadenosine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glycerol-3-galactoside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phenylalanine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ribonic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0.967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2-hydroxypyrazinyl-2-propenoic acid ethyl ester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5-aminovaleric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adenosine-5-monophosphate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guanosine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isoleucine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mannitol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methanolphosphate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octadecanol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succinic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tagatose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xylonolactone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benzoic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oxalic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2-aminobutyric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0.983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cholesterone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0.990</w:t>
            </w:r>
          </w:p>
        </w:tc>
      </w:tr>
      <w:tr w:rsidR="001B2E01" w:rsidRPr="001B2E01" w:rsidTr="001B2E01">
        <w:trPr>
          <w:trHeight w:val="290"/>
        </w:trPr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glutamic acid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0.997</w:t>
            </w:r>
          </w:p>
        </w:tc>
      </w:tr>
    </w:tbl>
    <w:p w:rsidR="001B2E01" w:rsidRDefault="001B2E01"/>
    <w:p w:rsidR="001B2E01" w:rsidRDefault="001B2E01">
      <w:r>
        <w:br w:type="page"/>
      </w:r>
    </w:p>
    <w:p w:rsidR="001B2E01" w:rsidRPr="001B2E01" w:rsidRDefault="001B2E01">
      <w:pPr>
        <w:rPr>
          <w:rFonts w:ascii="Times New Roman" w:hAnsi="Times New Roman" w:cs="Times New Roman"/>
        </w:rPr>
      </w:pPr>
      <w:r w:rsidRPr="001B2E01">
        <w:rPr>
          <w:rFonts w:ascii="Times New Roman" w:hAnsi="Times New Roman" w:cs="Times New Roman"/>
          <w:b/>
        </w:rPr>
        <w:lastRenderedPageBreak/>
        <w:t>Table S2.</w:t>
      </w:r>
      <w:r w:rsidRPr="001B2E01">
        <w:rPr>
          <w:rFonts w:ascii="Times New Roman" w:hAnsi="Times New Roman" w:cs="Times New Roman"/>
        </w:rPr>
        <w:t xml:space="preserve"> Difference in abundance of mapped hepatic metabolites between negative control and </w:t>
      </w:r>
      <w:proofErr w:type="spellStart"/>
      <w:r w:rsidRPr="001B2E01">
        <w:rPr>
          <w:rFonts w:ascii="Times New Roman" w:hAnsi="Times New Roman" w:cs="Times New Roman"/>
        </w:rPr>
        <w:t>Selenized</w:t>
      </w:r>
      <w:proofErr w:type="spellEnd"/>
      <w:r w:rsidRPr="001B2E01">
        <w:rPr>
          <w:rFonts w:ascii="Times New Roman" w:hAnsi="Times New Roman" w:cs="Times New Roman"/>
        </w:rPr>
        <w:t xml:space="preserve"> yeast group (NC/SY)</w:t>
      </w:r>
    </w:p>
    <w:tbl>
      <w:tblPr>
        <w:tblW w:w="946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1453"/>
        <w:gridCol w:w="1133"/>
        <w:gridCol w:w="957"/>
        <w:gridCol w:w="957"/>
      </w:tblGrid>
      <w:tr w:rsidR="001B2E01" w:rsidRPr="001B2E01" w:rsidTr="001B2E01">
        <w:trPr>
          <w:trHeight w:val="290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Compound name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Fold Change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log2(FC)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p.value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FDR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4-aminobutyric acid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0.832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cerotinic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0.832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linoleic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0.832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uric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0.832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1,2-anhydro-myo-inositol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0.286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1-hexadecanol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1-methylinosine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0.441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1-monoheptadecanoyl glyceride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1-monoolein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2,5-dihydroxypyrazine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2-aminobutyric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2-hydroxyglutaric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0.517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2-monoolein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3,6-anhydro-D-galactose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0.485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3-aminoisobutyric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0.555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3-hydroxy-3-methylglutaric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0.187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3-phosphoglycerate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0.463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4-hydroxybutyric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0.398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5'-deoxy-5'-methylthioadenosine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0.396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adenosine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aminomalonate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0.289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ascorbic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-0.91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asparagine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aspartic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beta-alanine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beta-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glycerolphosphate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0.343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beta-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sitosterol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butyrolactam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capric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cholesterol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0.346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cholesterone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cis-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gondoic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0.367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citric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cystine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dehydroabietic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0.501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erythro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-sphingosine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docosahexaenoic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0.439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dodecanol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enolpyruvate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0.433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epsilon-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caprolactam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erythronic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 lactone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fucose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0.496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fumaric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galactinol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-0.65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0.496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0.559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galactose-6-phosphate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0.485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0.463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0.346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glucose-1-phosphate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glycerol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glycerol-alpha-phosphate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guanine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heptadecanoic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hexitol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0.441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hydroquinone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0.401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hypoxanthine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inositol-4-monophosphate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-0.63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isoleucine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isothreonic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ketohexose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0.474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lactic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0.445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lanosterol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0.184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L-DOPA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levoglucosan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lysine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lyxose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0.466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maleimide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malic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methanolphosphate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0.509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methionine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methionine sulfoxide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0.512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myo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-inositol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n-acetyl-d-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hexosamine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0.544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carbamoylaspartate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oleic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O-phosphoserine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-0.79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ornithine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0.183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orotic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oxalic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oxamic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oxoproline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0.301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pelargonic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0.488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pentonic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phenylalanine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phosphoethanolamine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-1.17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pinitol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proline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propane-1,3-diol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tolyl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glucuronide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0.438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pyrophosphate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pyrrole-2-carboxylic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pyruvic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ribonic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ribose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ribose-5-phosphate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-1.08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ribulose-5-phosphate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0.472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sorbitol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0.552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spermine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squalene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-0.65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sucrose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tagatose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tartaric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threonic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threonine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thymidine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tocopherol alpha-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trans-4-hydroxy-L-proline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0.474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tryptophan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tyrosine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uracil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urea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valine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0.404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xanthosine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0.551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xylitol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0.501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xylose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0.556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zymosterol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adenine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0.991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arabinose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1,2,4-benzenetriol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1,3,5-trimethylcyanuric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1-monostearin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0.868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2-hydroxypyrazinyl-2-propenoic acid ethyl ester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2-monopalmitin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5-aminovaleric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0.916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5-methoxytryptamine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0.684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65h-benzocphenanthridinone, 11,12-dihydro-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acetophenone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adenosine-5-monophosphate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0.769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alanine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alpha-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aminoadipic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arabitol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arachidic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arachidonic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0.768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behenic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0.680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benzoic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cellobiose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0.766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chlorogenic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citrulline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conduritol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-beta-epoxide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creatinine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cysteine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cytidine-5-monophosphate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dehydroascorbic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ethanol phosphate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0.917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ethanolamine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fructose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fructose-1-phosphate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fructose-6-phosphate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0.796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galacturonic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glucose-6-phosphate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0.752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glutamic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glutamine 2TMS minor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0.895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glutaric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0.683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glycerol-3-galactoside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glycocyamine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glycolic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guanidinosuccinate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0.898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guanosine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0.866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hexose-6-phosphate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hexuronic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0.636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histidine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0.891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hydroxycarbamate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hydroxylamine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inosine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isohexonic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isomaltose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lactamide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lactitol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lactulose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0.869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leucine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lyxitol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maltotriose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mannitol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mannonic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mannose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myristic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acetylaspartic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nicotinamide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octadecanol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oleamide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0.742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palmitic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palmitoleic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0.893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pantothenic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pentadecanoic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phosphate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pseudo uridine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putrescine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salicylic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serine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sophorose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stearic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succinate 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semialdehyde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succinic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UDP-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glucuronic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UDP-N-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acetylglucosamine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uridine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xanthine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0.812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B2E01" w:rsidRPr="001B2E01" w:rsidTr="001B2E01">
        <w:trPr>
          <w:trHeight w:val="290"/>
        </w:trPr>
        <w:tc>
          <w:tcPr>
            <w:tcW w:w="496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xylonolactone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</w:tbl>
    <w:p w:rsidR="001B2E01" w:rsidRDefault="001B2E01"/>
    <w:p w:rsidR="001B2E01" w:rsidRDefault="001B2E01"/>
    <w:p w:rsidR="001B2E01" w:rsidRDefault="001B2E01">
      <w:r>
        <w:br w:type="page"/>
      </w:r>
    </w:p>
    <w:p w:rsidR="001B2E01" w:rsidRDefault="001B2E01">
      <w:pPr>
        <w:rPr>
          <w:rFonts w:ascii="Times New Roman" w:hAnsi="Times New Roman" w:cs="Times New Roman"/>
        </w:rPr>
      </w:pPr>
      <w:r w:rsidRPr="001B2E01">
        <w:rPr>
          <w:rFonts w:ascii="Times New Roman" w:hAnsi="Times New Roman" w:cs="Times New Roman"/>
          <w:b/>
        </w:rPr>
        <w:lastRenderedPageBreak/>
        <w:t>Table S3.</w:t>
      </w:r>
      <w:r w:rsidRPr="001B2E01">
        <w:rPr>
          <w:rFonts w:ascii="Times New Roman" w:hAnsi="Times New Roman" w:cs="Times New Roman"/>
        </w:rPr>
        <w:t xml:space="preserve"> Difference in abundance of mapped hepatic metabolites between positive control and </w:t>
      </w:r>
      <w:proofErr w:type="spellStart"/>
      <w:r w:rsidRPr="001B2E01">
        <w:rPr>
          <w:rFonts w:ascii="Times New Roman" w:hAnsi="Times New Roman" w:cs="Times New Roman"/>
        </w:rPr>
        <w:t>Selenized</w:t>
      </w:r>
      <w:proofErr w:type="spellEnd"/>
      <w:r w:rsidRPr="001B2E01">
        <w:rPr>
          <w:rFonts w:ascii="Times New Roman" w:hAnsi="Times New Roman" w:cs="Times New Roman"/>
        </w:rPr>
        <w:t xml:space="preserve"> yeast group (PC/SY)</w:t>
      </w:r>
    </w:p>
    <w:tbl>
      <w:tblPr>
        <w:tblW w:w="946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1430"/>
        <w:gridCol w:w="1133"/>
        <w:gridCol w:w="960"/>
        <w:gridCol w:w="960"/>
      </w:tblGrid>
      <w:tr w:rsidR="001B2E01" w:rsidRPr="001B2E01" w:rsidTr="001B2E01">
        <w:trPr>
          <w:trHeight w:val="290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Compound name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Fold Change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log2(FC)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p.value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FDR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1-monostearin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adenine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ascorbic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beta-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glycerolphosphate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cholesterol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cis-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gondoic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cysteine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dodecanol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epsilon-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caprolactam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galacturonic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-2.53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glutamine 2TMS minor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-2.14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hydroxylamine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inositol-4-monophosphate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lactic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lactulose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L-DOPA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mannonic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-2.27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pentonic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sophorose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spermine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succinate 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semialdehyde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uracil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uric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cytidine-5-monophosphate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0.540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oxamic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2-monoolein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acetophenone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arachidonic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erythronic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 lactone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galactose-6-phosphate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hydroxycarbamate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oleic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beta-alanine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0.616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ethanolamine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0.616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urea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0.616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fructose-1-phosphate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0.637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2-aminobutyric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0.707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fructose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0.707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glutaric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0.707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pseudo uridine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0.707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1,3,5-trimethylcyanuric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2-hydroxyglutaric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2-monopalmitin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3,6-anhydro-D-galactose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3-hydroxy-3-methylglutaric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3-phosphoglycerate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4-hydroxybutyric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65h-benzocphenanthridinone, 11,12-dihydro-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alanine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alpha-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aminoadipic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5.03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aminomalonate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arabinose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arabitol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aspartic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behenic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capric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cerotinic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citrulline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conduritol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-beta-epoxide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dehydroabietic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dehydroascorbic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-1.83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fructose-6-phosphate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glucose-6-phosphate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glycolic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guanine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heptadecanoic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hexitol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hexose-6-phosphate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hexuronic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histidine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inosine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isohexonic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isoleucine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isomaltose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lactamide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leucine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linoleic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lyxitol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myristic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n-acetyl-d-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hexosamine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carbamoylaspartate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nicotinamide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oleamide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oxoproline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palmitic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pelargonic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phosphoethanolamine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pinitol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proline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tolyl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glucuronide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putrescine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pyrophosphate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ribonic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ribose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salicylic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squalene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sucrose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tartaric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threonine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tryptophan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UDP-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glucuronic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UDP-N-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acetylglucosamine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valine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xanthine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xanthosine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zymosterol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maltotriose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malic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0.744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arachidic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0.757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ornithine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0.760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pantothenic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0.765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glycocyamine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docosahexaenoic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lyxose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orotic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5.11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asparagine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ketohexose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O-phosphoserine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ribose-5-phosphate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0.799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1-methylinosine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0.804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lactitol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sorbitol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tagatose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0.823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stearic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0.830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methionine sulfoxide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0.831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0.847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beta-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sitosterol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0.848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cellobiose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0.848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cholesterone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0.848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acetylaspartic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0.848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5'-deoxy-5'-methylthioadenosine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oxalic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0.575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creatinine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0.878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glucose-1-phosphate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0.878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palmitoleic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0.878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phenylalanine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0.878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trans-4-hydroxy-L-proline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0.878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chlorogenic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lanosterol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threonic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0.897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1-monoolein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1,2-anhydro-myo-inositol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glycerol-alpha-phosphate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guanidinosuccinate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hypoxanthine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0.909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0.913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2,5-dihydroxypyrazine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butyrolactam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0.938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tocopherol alpha-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adenosine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0.946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guanosine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0.946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serine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0.946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methionine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0.948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1-monoheptadecanoyl glyceride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citric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cystine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fumaric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isothreonic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myo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-inositol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pentadecanoic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pyrrole-2-carboxylic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uridine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0.782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2-hydroxypyrazinyl-2-propenoic acid ethyl ester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0.954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5-aminovaleric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0.954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adenosine-5-monophosphate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0.954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lysine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0.954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maleimide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0.954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4-aminobutyric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5-methoxytryptamine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enolpyruvate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glycerol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glycerol-3-galactoside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hydroquinone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levoglucosan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propane-1,3-diol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ribulose-5-phosphate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succinic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xylitol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xylose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glutamic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0.977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D-</w:t>
            </w: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erythro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-sphingosine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fucose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methanolphosphate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ethanol phosphate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0.987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pyruvic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0.987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1,2,4-benzenetriol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1-hexadecanol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3-aminoisobutyric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benzoic acid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galactinol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mannitol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mannose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octadecanol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thymidine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tyrosine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1B2E01" w:rsidRPr="001B2E01" w:rsidTr="001B2E01">
        <w:trPr>
          <w:trHeight w:val="290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>xylonolactone</w:t>
            </w:r>
            <w:proofErr w:type="spellEnd"/>
            <w:r w:rsidRPr="001B2E01">
              <w:rPr>
                <w:rFonts w:ascii="Times New Roman" w:eastAsia="Times New Roman" w:hAnsi="Times New Roman" w:cs="Times New Roman"/>
                <w:color w:val="000000"/>
              </w:rPr>
              <w:t xml:space="preserve"> NIST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2E01" w:rsidRPr="001B2E01" w:rsidRDefault="001B2E01" w:rsidP="001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E01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</w:tbl>
    <w:p w:rsidR="001B2E01" w:rsidRPr="001B2E01" w:rsidRDefault="001B2E01">
      <w:pPr>
        <w:rPr>
          <w:rFonts w:ascii="Times New Roman" w:hAnsi="Times New Roman" w:cs="Times New Roman"/>
        </w:rPr>
      </w:pPr>
    </w:p>
    <w:sectPr w:rsidR="001B2E01" w:rsidRPr="001B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Times New Roman Un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0MTUzszA1sjA3NDZV0lEKTi0uzszPAykwrAUAnct5TywAAAA="/>
  </w:docVars>
  <w:rsids>
    <w:rsidRoot w:val="00810080"/>
    <w:rsid w:val="001B2E01"/>
    <w:rsid w:val="0035363A"/>
    <w:rsid w:val="00507BE2"/>
    <w:rsid w:val="0081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DD24"/>
  <w15:chartTrackingRefBased/>
  <w15:docId w15:val="{32E776B3-5132-4827-976B-F1B774A3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E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E01"/>
    <w:rPr>
      <w:color w:val="954F72"/>
      <w:u w:val="single"/>
    </w:rPr>
  </w:style>
  <w:style w:type="paragraph" w:customStyle="1" w:styleId="msonormal0">
    <w:name w:val="msonormal"/>
    <w:basedOn w:val="Normal"/>
    <w:rsid w:val="001B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1B2E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B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B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B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B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4094</Words>
  <Characters>19943</Characters>
  <Application>Microsoft Office Word</Application>
  <DocSecurity>0</DocSecurity>
  <Lines>316</Lines>
  <Paragraphs>276</Paragraphs>
  <ScaleCrop>false</ScaleCrop>
  <Company>UC Davis</Company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Ji</dc:creator>
  <cp:keywords/>
  <dc:description/>
  <cp:lastModifiedBy>Peng Ji</cp:lastModifiedBy>
  <cp:revision>2</cp:revision>
  <dcterms:created xsi:type="dcterms:W3CDTF">2020-02-02T19:34:00Z</dcterms:created>
  <dcterms:modified xsi:type="dcterms:W3CDTF">2020-02-02T19:42:00Z</dcterms:modified>
</cp:coreProperties>
</file>