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E3" w:rsidRPr="003670EF" w:rsidRDefault="00332EE3" w:rsidP="00332EE3">
      <w:pPr>
        <w:spacing w:line="360" w:lineRule="auto"/>
        <w:rPr>
          <w:rFonts w:ascii="Times New Roman" w:hAnsi="Times New Roman" w:cs="Times New Roman"/>
          <w:color w:val="FF0000"/>
          <w:szCs w:val="24"/>
        </w:rPr>
      </w:pPr>
      <w:r w:rsidRPr="003670EF">
        <w:rPr>
          <w:rFonts w:ascii="Times New Roman" w:hAnsi="Times New Roman" w:cs="Times New Roman"/>
          <w:b/>
          <w:color w:val="FF0000"/>
          <w:szCs w:val="24"/>
        </w:rPr>
        <w:t>Table S</w:t>
      </w:r>
      <w:r w:rsidR="009D78DC">
        <w:rPr>
          <w:rFonts w:ascii="Times New Roman" w:hAnsi="Times New Roman" w:cs="Times New Roman"/>
          <w:b/>
          <w:color w:val="FF0000"/>
          <w:szCs w:val="24"/>
        </w:rPr>
        <w:t>2</w:t>
      </w:r>
      <w:bookmarkStart w:id="0" w:name="_GoBack"/>
      <w:bookmarkEnd w:id="0"/>
      <w:r w:rsidRPr="003670EF">
        <w:rPr>
          <w:rFonts w:ascii="Times New Roman" w:hAnsi="Times New Roman" w:cs="Times New Roman"/>
          <w:b/>
          <w:color w:val="FF0000"/>
          <w:szCs w:val="24"/>
        </w:rPr>
        <w:t>:</w:t>
      </w:r>
      <w:r w:rsidRPr="003670EF">
        <w:rPr>
          <w:rFonts w:ascii="Times New Roman" w:hAnsi="Times New Roman" w:cs="Times New Roman"/>
          <w:color w:val="FF0000"/>
          <w:szCs w:val="24"/>
        </w:rPr>
        <w:t xml:space="preserve"> Change in anthropometric outcomes at six months and 12 months from baseline (per-protocol population).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456"/>
        <w:gridCol w:w="2295"/>
        <w:gridCol w:w="987"/>
        <w:gridCol w:w="565"/>
        <w:gridCol w:w="2236"/>
        <w:gridCol w:w="988"/>
        <w:gridCol w:w="2512"/>
        <w:gridCol w:w="1126"/>
        <w:gridCol w:w="910"/>
      </w:tblGrid>
      <w:tr w:rsidR="003670EF" w:rsidRPr="003670EF" w:rsidTr="00234EAA">
        <w:tc>
          <w:tcPr>
            <w:tcW w:w="1749" w:type="dxa"/>
            <w:tcBorders>
              <w:top w:val="single" w:sz="4" w:space="0" w:color="auto"/>
            </w:tcBorders>
          </w:tcPr>
          <w:p w:rsidR="00234EAA" w:rsidRPr="003670EF" w:rsidRDefault="00234EAA" w:rsidP="00332EE3">
            <w:pPr>
              <w:rPr>
                <w:color w:val="FF0000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EAA" w:rsidRPr="003670EF" w:rsidRDefault="00234EAA" w:rsidP="00234EAA">
            <w:pPr>
              <w:jc w:val="center"/>
              <w:rPr>
                <w:b/>
                <w:color w:val="FF0000"/>
              </w:rPr>
            </w:pPr>
            <w:r w:rsidRPr="003670EF">
              <w:rPr>
                <w:rFonts w:ascii="Times New Roman" w:hAnsi="Times New Roman"/>
                <w:b/>
                <w:color w:val="FF0000"/>
              </w:rPr>
              <w:t>TAKE 5 (n = 21)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EAA" w:rsidRPr="003670EF" w:rsidRDefault="00234EAA" w:rsidP="00234EAA">
            <w:pPr>
              <w:jc w:val="center"/>
              <w:rPr>
                <w:b/>
                <w:color w:val="FF0000"/>
              </w:rPr>
            </w:pPr>
            <w:r w:rsidRPr="003670EF">
              <w:rPr>
                <w:rFonts w:ascii="Times New Roman" w:hAnsi="Times New Roman"/>
                <w:b/>
                <w:color w:val="FF0000"/>
              </w:rPr>
              <w:t>WWTOO (n = 19)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EAA" w:rsidRPr="003670EF" w:rsidRDefault="00234EAA" w:rsidP="00332EE3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70EF">
              <w:rPr>
                <w:rFonts w:ascii="Times New Roman" w:hAnsi="Times New Roman"/>
                <w:b/>
                <w:color w:val="FF0000"/>
              </w:rPr>
              <w:t>Difference between groups</w:t>
            </w:r>
          </w:p>
          <w:p w:rsidR="00234EAA" w:rsidRPr="003670EF" w:rsidRDefault="00234EAA" w:rsidP="00332EE3">
            <w:pPr>
              <w:rPr>
                <w:b/>
                <w:color w:val="FF0000"/>
              </w:rPr>
            </w:pPr>
          </w:p>
        </w:tc>
      </w:tr>
      <w:tr w:rsidR="003670EF" w:rsidRPr="003670EF" w:rsidTr="00234EAA">
        <w:tc>
          <w:tcPr>
            <w:tcW w:w="1749" w:type="dxa"/>
            <w:tcBorders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Anthropometric outcomes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N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Mean (95% CI) *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p-value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 xml:space="preserve">Mean (95% CI) *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p-value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Mean (95% CI) 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p-value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ICC</w:t>
            </w:r>
          </w:p>
        </w:tc>
      </w:tr>
      <w:tr w:rsidR="003670EF" w:rsidRPr="003670EF" w:rsidTr="00234EAA">
        <w:tc>
          <w:tcPr>
            <w:tcW w:w="13948" w:type="dxa"/>
            <w:gridSpan w:val="10"/>
            <w:tcBorders>
              <w:top w:val="single" w:sz="4" w:space="0" w:color="auto"/>
            </w:tcBorders>
          </w:tcPr>
          <w:p w:rsidR="00234EAA" w:rsidRPr="003670EF" w:rsidRDefault="00234EAA" w:rsidP="00332EE3">
            <w:pPr>
              <w:rPr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/>
                <w:b/>
                <w:color w:val="FF0000"/>
                <w:szCs w:val="24"/>
              </w:rPr>
              <w:t>Change in weight (kg)</w:t>
            </w:r>
          </w:p>
        </w:tc>
      </w:tr>
      <w:tr w:rsidR="003670EF" w:rsidRPr="003670EF" w:rsidTr="00234EAA">
        <w:tc>
          <w:tcPr>
            <w:tcW w:w="174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6 months</w:t>
            </w:r>
          </w:p>
        </w:tc>
        <w:tc>
          <w:tcPr>
            <w:tcW w:w="456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21</w:t>
            </w:r>
          </w:p>
        </w:tc>
        <w:tc>
          <w:tcPr>
            <w:tcW w:w="2330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-3.24 (-4.93 to -1.54)</w:t>
            </w:r>
          </w:p>
        </w:tc>
        <w:tc>
          <w:tcPr>
            <w:tcW w:w="98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&lt;0.001</w:t>
            </w:r>
          </w:p>
        </w:tc>
        <w:tc>
          <w:tcPr>
            <w:tcW w:w="567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19</w:t>
            </w:r>
          </w:p>
        </w:tc>
        <w:tc>
          <w:tcPr>
            <w:tcW w:w="2268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-1.35 (-3.13 to 0.44)</w:t>
            </w:r>
          </w:p>
        </w:tc>
        <w:tc>
          <w:tcPr>
            <w:tcW w:w="99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0.133</w:t>
            </w:r>
          </w:p>
        </w:tc>
        <w:tc>
          <w:tcPr>
            <w:tcW w:w="2551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-1.89 (-4.38 to 0.59)</w:t>
            </w:r>
          </w:p>
        </w:tc>
        <w:tc>
          <w:tcPr>
            <w:tcW w:w="1134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0.130</w:t>
            </w:r>
          </w:p>
        </w:tc>
        <w:tc>
          <w:tcPr>
            <w:tcW w:w="91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0.096</w:t>
            </w:r>
          </w:p>
        </w:tc>
      </w:tr>
      <w:tr w:rsidR="003670EF" w:rsidRPr="003670EF" w:rsidTr="00234EAA">
        <w:tc>
          <w:tcPr>
            <w:tcW w:w="174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12 months</w:t>
            </w:r>
          </w:p>
        </w:tc>
        <w:tc>
          <w:tcPr>
            <w:tcW w:w="456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21</w:t>
            </w:r>
          </w:p>
        </w:tc>
        <w:tc>
          <w:tcPr>
            <w:tcW w:w="2330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-3.75 (-6.06 to -1.45)</w:t>
            </w:r>
          </w:p>
        </w:tc>
        <w:tc>
          <w:tcPr>
            <w:tcW w:w="98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0.002</w:t>
            </w:r>
          </w:p>
        </w:tc>
        <w:tc>
          <w:tcPr>
            <w:tcW w:w="567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19</w:t>
            </w:r>
          </w:p>
        </w:tc>
        <w:tc>
          <w:tcPr>
            <w:tcW w:w="2268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-1.30 (-3.72 to 1.13)</w:t>
            </w:r>
          </w:p>
        </w:tc>
        <w:tc>
          <w:tcPr>
            <w:tcW w:w="992" w:type="dxa"/>
          </w:tcPr>
          <w:p w:rsidR="00332EE3" w:rsidRPr="003670EF" w:rsidRDefault="00332EE3" w:rsidP="00332EE3">
            <w:pPr>
              <w:spacing w:line="360" w:lineRule="auto"/>
              <w:ind w:right="6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0.284</w:t>
            </w:r>
          </w:p>
        </w:tc>
        <w:tc>
          <w:tcPr>
            <w:tcW w:w="2551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-2.46 (-5.84 to 0.93)</w:t>
            </w:r>
          </w:p>
        </w:tc>
        <w:tc>
          <w:tcPr>
            <w:tcW w:w="1134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0.150</w:t>
            </w:r>
          </w:p>
        </w:tc>
        <w:tc>
          <w:tcPr>
            <w:tcW w:w="912" w:type="dxa"/>
          </w:tcPr>
          <w:p w:rsidR="00332EE3" w:rsidRPr="003670EF" w:rsidRDefault="00332EE3" w:rsidP="00332EE3">
            <w:pPr>
              <w:spacing w:line="360" w:lineRule="auto"/>
              <w:ind w:right="6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0.000</w:t>
            </w:r>
          </w:p>
        </w:tc>
      </w:tr>
      <w:tr w:rsidR="003670EF" w:rsidRPr="003670EF" w:rsidTr="00234EAA">
        <w:tc>
          <w:tcPr>
            <w:tcW w:w="13948" w:type="dxa"/>
            <w:gridSpan w:val="10"/>
          </w:tcPr>
          <w:p w:rsidR="00234EAA" w:rsidRPr="003670EF" w:rsidRDefault="00234EAA" w:rsidP="00332EE3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b/>
                <w:color w:val="FF0000"/>
                <w:szCs w:val="24"/>
              </w:rPr>
              <w:t>Change in BMI (kg/m</w:t>
            </w:r>
            <w:r w:rsidRPr="003670EF">
              <w:rPr>
                <w:rFonts w:ascii="Times New Roman" w:hAnsi="Times New Roman" w:cs="Times New Roman"/>
                <w:b/>
                <w:color w:val="FF0000"/>
                <w:szCs w:val="24"/>
                <w:vertAlign w:val="superscript"/>
              </w:rPr>
              <w:t>2</w:t>
            </w:r>
            <w:r w:rsidRPr="003670EF">
              <w:rPr>
                <w:rFonts w:ascii="Times New Roman" w:hAnsi="Times New Roman" w:cs="Times New Roman"/>
                <w:b/>
                <w:color w:val="FF0000"/>
                <w:szCs w:val="24"/>
              </w:rPr>
              <w:t>)</w:t>
            </w:r>
          </w:p>
        </w:tc>
      </w:tr>
      <w:tr w:rsidR="003670EF" w:rsidRPr="003670EF" w:rsidTr="00234EAA">
        <w:tc>
          <w:tcPr>
            <w:tcW w:w="174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6 months</w:t>
            </w:r>
          </w:p>
        </w:tc>
        <w:tc>
          <w:tcPr>
            <w:tcW w:w="456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21</w:t>
            </w:r>
          </w:p>
        </w:tc>
        <w:tc>
          <w:tcPr>
            <w:tcW w:w="2330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-1.34 (-2.00 to -0.67)</w:t>
            </w:r>
          </w:p>
        </w:tc>
        <w:tc>
          <w:tcPr>
            <w:tcW w:w="98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&lt;0.001</w:t>
            </w:r>
          </w:p>
        </w:tc>
        <w:tc>
          <w:tcPr>
            <w:tcW w:w="567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19</w:t>
            </w:r>
          </w:p>
        </w:tc>
        <w:tc>
          <w:tcPr>
            <w:tcW w:w="2268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-0.47 (-1.17 to 0.23)</w:t>
            </w:r>
          </w:p>
        </w:tc>
        <w:tc>
          <w:tcPr>
            <w:tcW w:w="99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0.180</w:t>
            </w:r>
          </w:p>
        </w:tc>
        <w:tc>
          <w:tcPr>
            <w:tcW w:w="2551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 xml:space="preserve">-0.87 (-1.84 to 0.11) </w:t>
            </w:r>
          </w:p>
        </w:tc>
        <w:tc>
          <w:tcPr>
            <w:tcW w:w="1134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0.078</w:t>
            </w:r>
          </w:p>
        </w:tc>
        <w:tc>
          <w:tcPr>
            <w:tcW w:w="91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0.078</w:t>
            </w:r>
          </w:p>
        </w:tc>
      </w:tr>
      <w:tr w:rsidR="003670EF" w:rsidRPr="003670EF" w:rsidTr="00234EAA">
        <w:tc>
          <w:tcPr>
            <w:tcW w:w="174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12 months</w:t>
            </w:r>
          </w:p>
        </w:tc>
        <w:tc>
          <w:tcPr>
            <w:tcW w:w="456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21</w:t>
            </w:r>
          </w:p>
        </w:tc>
        <w:tc>
          <w:tcPr>
            <w:tcW w:w="2330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-1.56 (-2.49 to -0.63)</w:t>
            </w:r>
          </w:p>
        </w:tc>
        <w:tc>
          <w:tcPr>
            <w:tcW w:w="98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0.002</w:t>
            </w:r>
          </w:p>
        </w:tc>
        <w:tc>
          <w:tcPr>
            <w:tcW w:w="567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19</w:t>
            </w:r>
          </w:p>
        </w:tc>
        <w:tc>
          <w:tcPr>
            <w:tcW w:w="2268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-0.50 (-1.48 to 0.49)</w:t>
            </w:r>
          </w:p>
        </w:tc>
        <w:tc>
          <w:tcPr>
            <w:tcW w:w="99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0.312</w:t>
            </w:r>
          </w:p>
        </w:tc>
        <w:tc>
          <w:tcPr>
            <w:tcW w:w="2551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-1.06 (-2.44 to 0.31)</w:t>
            </w:r>
          </w:p>
        </w:tc>
        <w:tc>
          <w:tcPr>
            <w:tcW w:w="1134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0.125</w:t>
            </w:r>
          </w:p>
        </w:tc>
        <w:tc>
          <w:tcPr>
            <w:tcW w:w="91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0.000</w:t>
            </w:r>
          </w:p>
        </w:tc>
      </w:tr>
      <w:tr w:rsidR="003670EF" w:rsidRPr="003670EF" w:rsidTr="00234EAA">
        <w:tc>
          <w:tcPr>
            <w:tcW w:w="13948" w:type="dxa"/>
            <w:gridSpan w:val="10"/>
          </w:tcPr>
          <w:p w:rsidR="00234EAA" w:rsidRPr="003670EF" w:rsidRDefault="00234EAA" w:rsidP="00332EE3">
            <w:pPr>
              <w:pStyle w:val="SAPText"/>
              <w:spacing w:before="0" w:line="360" w:lineRule="auto"/>
              <w:rPr>
                <w:b/>
                <w:color w:val="FF0000"/>
              </w:rPr>
            </w:pPr>
            <w:r w:rsidRPr="003670EF">
              <w:rPr>
                <w:b/>
                <w:color w:val="FF0000"/>
              </w:rPr>
              <w:t>Change in waist circumference (cm)</w:t>
            </w:r>
          </w:p>
        </w:tc>
      </w:tr>
      <w:tr w:rsidR="003670EF" w:rsidRPr="003670EF" w:rsidTr="00234EAA">
        <w:tc>
          <w:tcPr>
            <w:tcW w:w="174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6 months</w:t>
            </w:r>
          </w:p>
        </w:tc>
        <w:tc>
          <w:tcPr>
            <w:tcW w:w="456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19</w:t>
            </w:r>
          </w:p>
        </w:tc>
        <w:tc>
          <w:tcPr>
            <w:tcW w:w="2330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-3.54 (-5.48 to -1.59)</w:t>
            </w:r>
          </w:p>
        </w:tc>
        <w:tc>
          <w:tcPr>
            <w:tcW w:w="98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0.001</w:t>
            </w:r>
          </w:p>
        </w:tc>
        <w:tc>
          <w:tcPr>
            <w:tcW w:w="567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17</w:t>
            </w:r>
          </w:p>
        </w:tc>
        <w:tc>
          <w:tcPr>
            <w:tcW w:w="2268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-1.48 (-3.54 to 0.59)</w:t>
            </w:r>
          </w:p>
        </w:tc>
        <w:tc>
          <w:tcPr>
            <w:tcW w:w="99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0.153</w:t>
            </w:r>
          </w:p>
        </w:tc>
        <w:tc>
          <w:tcPr>
            <w:tcW w:w="2551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-2.06 (-4.93 to 0.81)</w:t>
            </w:r>
          </w:p>
        </w:tc>
        <w:tc>
          <w:tcPr>
            <w:tcW w:w="1134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0.152</w:t>
            </w:r>
          </w:p>
        </w:tc>
        <w:tc>
          <w:tcPr>
            <w:tcW w:w="91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0.194</w:t>
            </w:r>
          </w:p>
        </w:tc>
      </w:tr>
      <w:tr w:rsidR="003670EF" w:rsidRPr="003670EF" w:rsidTr="00234EAA">
        <w:tc>
          <w:tcPr>
            <w:tcW w:w="174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12 months</w:t>
            </w:r>
          </w:p>
        </w:tc>
        <w:tc>
          <w:tcPr>
            <w:tcW w:w="456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19</w:t>
            </w:r>
          </w:p>
        </w:tc>
        <w:tc>
          <w:tcPr>
            <w:tcW w:w="2330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-3.87 (-6.56 to -1.18)</w:t>
            </w:r>
          </w:p>
        </w:tc>
        <w:tc>
          <w:tcPr>
            <w:tcW w:w="989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0.007</w:t>
            </w:r>
          </w:p>
        </w:tc>
        <w:tc>
          <w:tcPr>
            <w:tcW w:w="567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16</w:t>
            </w:r>
          </w:p>
        </w:tc>
        <w:tc>
          <w:tcPr>
            <w:tcW w:w="2268" w:type="dxa"/>
          </w:tcPr>
          <w:p w:rsidR="00332EE3" w:rsidRPr="003670EF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70EF">
              <w:rPr>
                <w:rFonts w:ascii="Times New Roman" w:hAnsi="Times New Roman" w:cs="Times New Roman"/>
                <w:color w:val="FF0000"/>
                <w:szCs w:val="24"/>
              </w:rPr>
              <w:t>-1.37 (-4.25 to 1.51)</w:t>
            </w:r>
          </w:p>
        </w:tc>
        <w:tc>
          <w:tcPr>
            <w:tcW w:w="99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0.180</w:t>
            </w:r>
          </w:p>
        </w:tc>
        <w:tc>
          <w:tcPr>
            <w:tcW w:w="2551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-2.49 (-6.48 to 1.49)</w:t>
            </w:r>
          </w:p>
        </w:tc>
        <w:tc>
          <w:tcPr>
            <w:tcW w:w="1134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 xml:space="preserve"> 0.211</w:t>
            </w:r>
          </w:p>
        </w:tc>
        <w:tc>
          <w:tcPr>
            <w:tcW w:w="912" w:type="dxa"/>
          </w:tcPr>
          <w:p w:rsidR="00332EE3" w:rsidRPr="003670EF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3670EF">
              <w:rPr>
                <w:color w:val="FF0000"/>
              </w:rPr>
              <w:t>0.263</w:t>
            </w:r>
          </w:p>
        </w:tc>
      </w:tr>
      <w:tr w:rsidR="003670EF" w:rsidRPr="003670EF" w:rsidTr="00234EAA">
        <w:tc>
          <w:tcPr>
            <w:tcW w:w="13948" w:type="dxa"/>
            <w:gridSpan w:val="10"/>
          </w:tcPr>
          <w:p w:rsidR="00234EAA" w:rsidRPr="003670EF" w:rsidRDefault="00234EAA" w:rsidP="00332EE3">
            <w:pPr>
              <w:pStyle w:val="SAPText"/>
              <w:spacing w:before="0" w:line="360" w:lineRule="auto"/>
              <w:rPr>
                <w:b/>
                <w:color w:val="FF0000"/>
              </w:rPr>
            </w:pPr>
            <w:r w:rsidRPr="003670EF">
              <w:rPr>
                <w:b/>
                <w:color w:val="FF0000"/>
              </w:rPr>
              <w:t>Change in percentage body fat (%)</w:t>
            </w:r>
          </w:p>
        </w:tc>
      </w:tr>
      <w:tr w:rsidR="00FC54D6" w:rsidRPr="00FC54D6" w:rsidTr="00234EAA">
        <w:tc>
          <w:tcPr>
            <w:tcW w:w="1749" w:type="dxa"/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6 months</w:t>
            </w:r>
          </w:p>
        </w:tc>
        <w:tc>
          <w:tcPr>
            <w:tcW w:w="456" w:type="dxa"/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19</w:t>
            </w:r>
          </w:p>
        </w:tc>
        <w:tc>
          <w:tcPr>
            <w:tcW w:w="2330" w:type="dxa"/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-1.94 (-3.38 to -0.51)</w:t>
            </w:r>
          </w:p>
        </w:tc>
        <w:tc>
          <w:tcPr>
            <w:tcW w:w="989" w:type="dxa"/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0.010</w:t>
            </w:r>
          </w:p>
        </w:tc>
        <w:tc>
          <w:tcPr>
            <w:tcW w:w="567" w:type="dxa"/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15</w:t>
            </w:r>
          </w:p>
        </w:tc>
        <w:tc>
          <w:tcPr>
            <w:tcW w:w="2268" w:type="dxa"/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-1.23 (-2.86 to 0.39)</w:t>
            </w:r>
          </w:p>
        </w:tc>
        <w:tc>
          <w:tcPr>
            <w:tcW w:w="992" w:type="dxa"/>
          </w:tcPr>
          <w:p w:rsidR="00332EE3" w:rsidRPr="00FC54D6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FC54D6">
              <w:rPr>
                <w:color w:val="FF0000"/>
              </w:rPr>
              <w:t>0.129</w:t>
            </w:r>
          </w:p>
        </w:tc>
        <w:tc>
          <w:tcPr>
            <w:tcW w:w="2551" w:type="dxa"/>
          </w:tcPr>
          <w:p w:rsidR="00332EE3" w:rsidRPr="00FC54D6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FC54D6">
              <w:rPr>
                <w:color w:val="FF0000"/>
              </w:rPr>
              <w:t>-0.71 (-2.91 to 1.49)</w:t>
            </w:r>
          </w:p>
        </w:tc>
        <w:tc>
          <w:tcPr>
            <w:tcW w:w="1134" w:type="dxa"/>
          </w:tcPr>
          <w:p w:rsidR="00332EE3" w:rsidRPr="00FC54D6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FC54D6">
              <w:rPr>
                <w:color w:val="FF0000"/>
              </w:rPr>
              <w:t>0.512</w:t>
            </w:r>
          </w:p>
        </w:tc>
        <w:tc>
          <w:tcPr>
            <w:tcW w:w="912" w:type="dxa"/>
          </w:tcPr>
          <w:p w:rsidR="00332EE3" w:rsidRPr="00FC54D6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FC54D6">
              <w:rPr>
                <w:color w:val="FF0000"/>
              </w:rPr>
              <w:t>0.177</w:t>
            </w:r>
          </w:p>
        </w:tc>
      </w:tr>
      <w:tr w:rsidR="00FC54D6" w:rsidRPr="00FC54D6" w:rsidTr="00234EAA">
        <w:tc>
          <w:tcPr>
            <w:tcW w:w="1749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12 months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19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-2.16 (-4.09 to -0.24)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0.029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C54D6">
              <w:rPr>
                <w:rFonts w:ascii="Times New Roman" w:hAnsi="Times New Roman" w:cs="Times New Roman"/>
                <w:color w:val="FF0000"/>
                <w:szCs w:val="24"/>
              </w:rPr>
              <w:t>-0.49 (-2.75 to 1.77)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FC54D6">
              <w:rPr>
                <w:color w:val="FF0000"/>
              </w:rPr>
              <w:t>0.662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FC54D6">
              <w:rPr>
                <w:color w:val="FF0000"/>
              </w:rPr>
              <w:t>-1.68 (-4.72 to 1.36)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FC54D6">
              <w:rPr>
                <w:color w:val="FF0000"/>
              </w:rPr>
              <w:t>0.268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332EE3" w:rsidRPr="00FC54D6" w:rsidRDefault="00332EE3" w:rsidP="00332EE3">
            <w:pPr>
              <w:pStyle w:val="SAPText"/>
              <w:spacing w:before="0" w:line="360" w:lineRule="auto"/>
              <w:rPr>
                <w:color w:val="FF0000"/>
              </w:rPr>
            </w:pPr>
            <w:r w:rsidRPr="00FC54D6">
              <w:rPr>
                <w:color w:val="FF0000"/>
              </w:rPr>
              <w:t>0.000</w:t>
            </w:r>
          </w:p>
        </w:tc>
      </w:tr>
    </w:tbl>
    <w:p w:rsidR="00332EE3" w:rsidRPr="00FC54D6" w:rsidRDefault="00332EE3" w:rsidP="00332EE3">
      <w:pPr>
        <w:spacing w:line="360" w:lineRule="auto"/>
        <w:rPr>
          <w:rFonts w:ascii="Times New Roman" w:hAnsi="Times New Roman" w:cs="Times New Roman"/>
          <w:color w:val="FF0000"/>
          <w:szCs w:val="24"/>
        </w:rPr>
      </w:pPr>
      <w:r w:rsidRPr="00FC54D6">
        <w:rPr>
          <w:rFonts w:ascii="Times New Roman" w:hAnsi="Times New Roman" w:cs="Times New Roman"/>
          <w:color w:val="FF0000"/>
          <w:szCs w:val="24"/>
        </w:rPr>
        <w:t>* Adjusted for cluster, baseline value and stratification variables (number of participants within a cluster, level of intellectual disability and presence of Down syndrome). CI: Confidence Interval; ICC: Interclass correlation coefficient; kg: kilogram; m</w:t>
      </w:r>
      <w:r w:rsidRPr="00FC54D6">
        <w:rPr>
          <w:rFonts w:ascii="Times New Roman" w:hAnsi="Times New Roman" w:cs="Times New Roman"/>
          <w:color w:val="FF0000"/>
          <w:szCs w:val="24"/>
          <w:vertAlign w:val="superscript"/>
        </w:rPr>
        <w:t>2</w:t>
      </w:r>
      <w:r w:rsidRPr="00FC54D6">
        <w:rPr>
          <w:rFonts w:ascii="Times New Roman" w:hAnsi="Times New Roman" w:cs="Times New Roman"/>
          <w:color w:val="FF0000"/>
          <w:szCs w:val="24"/>
        </w:rPr>
        <w:t>: meters squared; cm: centimetres; %: percentage.</w:t>
      </w:r>
    </w:p>
    <w:p w:rsidR="00332EE3" w:rsidRPr="00FC54D6" w:rsidRDefault="00332EE3" w:rsidP="00332EE3">
      <w:pPr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:rsidR="00CC5460" w:rsidRDefault="00CC5460"/>
    <w:sectPr w:rsidR="00CC5460" w:rsidSect="00CC54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0"/>
    <w:rsid w:val="000B229B"/>
    <w:rsid w:val="001C27CF"/>
    <w:rsid w:val="00234EAA"/>
    <w:rsid w:val="00332EE3"/>
    <w:rsid w:val="003670EF"/>
    <w:rsid w:val="00406DCB"/>
    <w:rsid w:val="00492659"/>
    <w:rsid w:val="0063612C"/>
    <w:rsid w:val="00671011"/>
    <w:rsid w:val="006A193C"/>
    <w:rsid w:val="007B3C26"/>
    <w:rsid w:val="007F7052"/>
    <w:rsid w:val="0083363C"/>
    <w:rsid w:val="009D78DC"/>
    <w:rsid w:val="00C77B07"/>
    <w:rsid w:val="00CC5460"/>
    <w:rsid w:val="00E30F83"/>
    <w:rsid w:val="00E80E3C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83A5"/>
  <w15:chartTrackingRefBased/>
  <w15:docId w15:val="{F52591F4-099D-489F-A052-FCB13EA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5460"/>
    <w:pPr>
      <w:spacing w:after="0" w:line="240" w:lineRule="auto"/>
    </w:pPr>
    <w:rPr>
      <w:rFonts w:ascii="Trebuchet MS" w:hAnsi="Trebuchet MS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C54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APText">
    <w:name w:val="SAP Text"/>
    <w:basedOn w:val="Normal"/>
    <w:rsid w:val="00CC5460"/>
    <w:pPr>
      <w:spacing w:before="240"/>
      <w:jc w:val="both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CC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harris</dc:creator>
  <cp:keywords/>
  <dc:description/>
  <cp:lastModifiedBy>leanne harris</cp:lastModifiedBy>
  <cp:revision>2</cp:revision>
  <dcterms:created xsi:type="dcterms:W3CDTF">2017-04-27T09:26:00Z</dcterms:created>
  <dcterms:modified xsi:type="dcterms:W3CDTF">2017-04-27T09:26:00Z</dcterms:modified>
</cp:coreProperties>
</file>