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D3" w:rsidRDefault="009C00D3" w:rsidP="009C0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3E098A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E098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134025">
        <w:rPr>
          <w:rFonts w:ascii="Times New Roman" w:eastAsia="Times New Roman" w:hAnsi="Times New Roman" w:cs="Times New Roman"/>
          <w:color w:val="000000"/>
          <w:sz w:val="24"/>
          <w:szCs w:val="24"/>
        </w:rPr>
        <w:t>Ingredients and nutrient composition of the maternal gestation and lactation diet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as-fed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basis</w:t>
      </w:r>
      <w:r w:rsidRPr="001340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proofErr w:type="gramEnd"/>
    </w:p>
    <w:p w:rsidR="009C00D3" w:rsidRPr="003E098A" w:rsidRDefault="009C00D3" w:rsidP="009C0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</w:p>
    <w:tbl>
      <w:tblPr>
        <w:tblW w:w="6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320"/>
        <w:gridCol w:w="1800"/>
      </w:tblGrid>
      <w:tr w:rsidR="009C00D3" w:rsidRPr="003E098A" w:rsidTr="007E678F">
        <w:trPr>
          <w:trHeight w:val="306"/>
        </w:trPr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Ingredient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g/kg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Maize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824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Soy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bean</w:t>
            </w:r>
            <w:proofErr w:type="spellEnd"/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meal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48%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crude protein)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118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43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34025">
              <w:rPr>
                <w:rFonts w:eastAsia="Times New Roman" w:cstheme="minorHAnsi"/>
                <w:smallCaps/>
                <w:sz w:val="20"/>
                <w:szCs w:val="20"/>
              </w:rPr>
              <w:t>L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ys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WP MathA" w:char="F040"/>
            </w: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mHCl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Monocalcium</w:t>
            </w:r>
            <w:proofErr w:type="spellEnd"/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55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Ground l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imestone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65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Maize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Sodium chloride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UW VTMM-S,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without 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4" w:type="dxa"/>
              <w:right w:w="24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4" w:type="dxa"/>
              <w:right w:w="24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Calculated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4" w:type="dxa"/>
              <w:right w:w="24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24" w:type="dxa"/>
              <w:right w:w="24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C00D3" w:rsidRPr="003E098A" w:rsidTr="007E678F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Total 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:rsidR="009C00D3" w:rsidRDefault="009C00D3" w:rsidP="009C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0D3" w:rsidRDefault="009C00D3" w:rsidP="009C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NRC, National Research Council.</w:t>
      </w:r>
    </w:p>
    <w:p w:rsidR="009C00D3" w:rsidRPr="003E098A" w:rsidRDefault="009C00D3" w:rsidP="009C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0D3" w:rsidRDefault="009C00D3" w:rsidP="009C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>Diet formulations were based on the standard gestation and lactat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 diets routinely used at the 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UW Swine Research and Teaching Center with exception of the use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maize </w:t>
      </w:r>
      <w:r w:rsidRPr="00D822A7">
        <w:rPr>
          <w:rFonts w:ascii="Times New Roman" w:hAnsi="Times New Roman" w:cs="Times New Roman"/>
          <w:color w:val="000000"/>
          <w:sz w:val="24"/>
          <w:szCs w:val="24"/>
        </w:rPr>
        <w:t xml:space="preserve">oil </w:t>
      </w:r>
      <w:r w:rsidRPr="00081CB9">
        <w:rPr>
          <w:rFonts w:ascii="Times New Roman" w:hAnsi="Times New Roman" w:cs="Times New Roman"/>
          <w:i/>
          <w:color w:val="000000"/>
          <w:sz w:val="24"/>
          <w:szCs w:val="24"/>
        </w:rPr>
        <w:t>v.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 Max-Fat (a blend of animal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vegetable fats,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Maxco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Inc.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) and the inclusion of vitamin D. </w:t>
      </w:r>
      <w:r w:rsidRPr="003E098A">
        <w:rPr>
          <w:rFonts w:ascii="Times New Roman" w:eastAsia="Times New Roman" w:hAnsi="Times New Roman" w:cs="Times New Roman"/>
          <w:color w:val="000000"/>
          <w:sz w:val="24"/>
          <w:szCs w:val="24"/>
        </w:rPr>
        <w:t>Sows were fed 2</w:t>
      </w:r>
      <w:r w:rsidRPr="00C05B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3E098A">
        <w:rPr>
          <w:rFonts w:ascii="Times New Roman" w:eastAsia="Times New Roman" w:hAnsi="Times New Roman" w:cs="Times New Roman"/>
          <w:color w:val="000000"/>
          <w:sz w:val="24"/>
          <w:szCs w:val="24"/>
        </w:rPr>
        <w:t>2 kg/d during gestation and allowed continuous access to feed during lactation.</w:t>
      </w:r>
    </w:p>
    <w:p w:rsidR="009C00D3" w:rsidRPr="003E098A" w:rsidRDefault="009C00D3" w:rsidP="009C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0D3" w:rsidRPr="003E098A" w:rsidRDefault="009C00D3" w:rsidP="009C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†</w:t>
      </w:r>
      <w:r w:rsidRPr="003E0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Wisconsin vitamin trace mineral mix-sow (</w:t>
      </w:r>
      <w:r w:rsidRPr="003E098A">
        <w:rPr>
          <w:rFonts w:ascii="Times New Roman" w:eastAsia="Times New Roman" w:hAnsi="Times New Roman" w:cs="Times New Roman"/>
          <w:color w:val="000000"/>
          <w:sz w:val="24"/>
          <w:szCs w:val="24"/>
        </w:rPr>
        <w:t>UW VTMM-S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0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without D is a custom mixed vitamin-trace mineral premix for gestation and lactation without vitamin D. The premix provided the following nutrients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(mg/kg </w:t>
      </w:r>
      <w:r w:rsidRPr="003E098A">
        <w:rPr>
          <w:rFonts w:ascii="Times New Roman" w:eastAsia="Times New Roman" w:hAnsi="Times New Roman" w:cs="Times New Roman"/>
          <w:color w:val="000000"/>
          <w:sz w:val="24"/>
          <w:szCs w:val="24"/>
        </w:rPr>
        <w:t>diet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E0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retinol, 1680; </w:t>
      </w:r>
      <w:r w:rsidRPr="00960FBF">
        <w:rPr>
          <w:rFonts w:ascii="Times New Roman" w:hAnsi="Times New Roman" w:cs="Times New Roman"/>
          <w:color w:val="000000"/>
          <w:sz w:val="24"/>
          <w:szCs w:val="24"/>
        </w:rPr>
        <w:t>cholecalciferol</w:t>
      </w:r>
      <w:r w:rsidRPr="00143E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 0 (see footnote </w:t>
      </w:r>
      <w:r>
        <w:rPr>
          <w:rFonts w:ascii="Times New Roman" w:hAnsi="Times New Roman" w:cs="Times New Roman"/>
          <w:sz w:val="24"/>
          <w:szCs w:val="24"/>
        </w:rPr>
        <w:t>‡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Calibri" w:hAnsi="Calibri" w:cs="Times New Roman"/>
          <w:sz w:val="20"/>
          <w:szCs w:val="20"/>
        </w:rPr>
        <w:t>DL-</w:t>
      </w:r>
      <w:r w:rsidRPr="00960FBF">
        <w:rPr>
          <w:rFonts w:ascii="Times New Roman" w:hAnsi="Times New Roman" w:cs="Times New Roman"/>
          <w:sz w:val="24"/>
          <w:szCs w:val="24"/>
        </w:rPr>
        <w:sym w:font="Symbol" w:char="F061"/>
      </w:r>
      <w:r w:rsidRPr="00960FBF">
        <w:rPr>
          <w:rFonts w:ascii="Times New Roman" w:hAnsi="Times New Roman" w:cs="Times New Roman"/>
          <w:sz w:val="24"/>
          <w:szCs w:val="24"/>
        </w:rPr>
        <w:t>-tocopherol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, 54;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menadione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nicotinamide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bisulphite</w:t>
      </w:r>
      <w:proofErr w:type="spellEnd"/>
      <w:r w:rsidRPr="00DB0056">
        <w:rPr>
          <w:rFonts w:ascii="Times New Roman" w:hAnsi="Times New Roman" w:cs="Times New Roman"/>
          <w:color w:val="000000"/>
          <w:sz w:val="24"/>
          <w:szCs w:val="24"/>
        </w:rPr>
        <w:t>, 0</w:t>
      </w:r>
      <w:r w:rsidRPr="00E17925">
        <w:rPr>
          <w:rFonts w:ascii="Times New Roman" w:hAnsi="Times New Roman" w:cs="Times New Roman"/>
          <w:color w:val="000000"/>
          <w:position w:val="6"/>
          <w:sz w:val="24"/>
          <w:szCs w:val="24"/>
        </w:rPr>
        <w:t>.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>75;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nicotinamide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>, 22; biotin, 0</w:t>
      </w:r>
      <w:r w:rsidRPr="00E17925">
        <w:rPr>
          <w:rFonts w:ascii="Times New Roman" w:hAnsi="Times New Roman" w:cs="Times New Roman"/>
          <w:color w:val="000000"/>
          <w:position w:val="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40; choline, 1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350; </w:t>
      </w:r>
      <w:r>
        <w:rPr>
          <w:rFonts w:ascii="Times New Roman" w:hAnsi="Times New Roman" w:cs="Times New Roman"/>
          <w:color w:val="000000"/>
          <w:sz w:val="24"/>
          <w:szCs w:val="24"/>
        </w:rPr>
        <w:t>folic acid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E17925">
        <w:rPr>
          <w:rFonts w:ascii="Times New Roman" w:hAnsi="Times New Roman" w:cs="Times New Roman"/>
          <w:color w:val="000000"/>
          <w:position w:val="6"/>
          <w:sz w:val="24"/>
          <w:szCs w:val="24"/>
        </w:rPr>
        <w:t>.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2; pantothenic acid, 24; riboflavin, 11; </w:t>
      </w:r>
      <w:r>
        <w:rPr>
          <w:rFonts w:ascii="Times New Roman" w:hAnsi="Times New Roman" w:cs="Times New Roman"/>
          <w:color w:val="000000"/>
          <w:sz w:val="24"/>
          <w:szCs w:val="24"/>
        </w:rPr>
        <w:t>cyanocobalamin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>, 0</w:t>
      </w:r>
      <w:r w:rsidRPr="00E17925">
        <w:rPr>
          <w:rFonts w:ascii="Times New Roman" w:hAnsi="Times New Roman" w:cs="Times New Roman"/>
          <w:color w:val="000000"/>
          <w:position w:val="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B56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, 4;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>, 0</w:t>
      </w:r>
      <w:r w:rsidRPr="00E17925">
        <w:rPr>
          <w:rFonts w:ascii="Times New Roman" w:hAnsi="Times New Roman" w:cs="Times New Roman"/>
          <w:color w:val="000000"/>
          <w:position w:val="6"/>
          <w:sz w:val="24"/>
          <w:szCs w:val="24"/>
        </w:rPr>
        <w:t>.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3; </w:t>
      </w:r>
      <w:r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, 74;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>, 0</w:t>
      </w:r>
      <w:r w:rsidRPr="00E17925">
        <w:rPr>
          <w:rFonts w:ascii="Times New Roman" w:hAnsi="Times New Roman" w:cs="Times New Roman"/>
          <w:color w:val="000000"/>
          <w:position w:val="6"/>
          <w:sz w:val="24"/>
          <w:szCs w:val="24"/>
        </w:rPr>
        <w:t>.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2;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Mn</w:t>
      </w:r>
      <w:proofErr w:type="spellEnd"/>
      <w:r w:rsidRPr="00DB0056">
        <w:rPr>
          <w:rFonts w:ascii="Times New Roman" w:hAnsi="Times New Roman" w:cs="Times New Roman"/>
          <w:color w:val="000000"/>
          <w:sz w:val="24"/>
          <w:szCs w:val="24"/>
        </w:rPr>
        <w:t xml:space="preserve">, 22; and </w:t>
      </w:r>
      <w:r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DB0056">
        <w:rPr>
          <w:rFonts w:ascii="Times New Roman" w:hAnsi="Times New Roman" w:cs="Times New Roman"/>
          <w:color w:val="000000"/>
          <w:sz w:val="24"/>
          <w:szCs w:val="24"/>
        </w:rPr>
        <w:t>, 90.</w:t>
      </w:r>
    </w:p>
    <w:p w:rsidR="009C00D3" w:rsidRPr="00134025" w:rsidRDefault="009C00D3" w:rsidP="009C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0D3" w:rsidRPr="00134025" w:rsidRDefault="009C00D3" w:rsidP="009C0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025">
        <w:rPr>
          <w:rFonts w:ascii="Times New Roman" w:hAnsi="Times New Roman" w:cs="Times New Roman"/>
          <w:sz w:val="24"/>
          <w:szCs w:val="24"/>
        </w:rPr>
        <w:t>‡Vitamin D</w:t>
      </w:r>
      <w:r w:rsidRPr="001340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34025">
        <w:rPr>
          <w:rFonts w:ascii="Times New Roman" w:hAnsi="Times New Roman" w:cs="Times New Roman"/>
          <w:sz w:val="24"/>
          <w:szCs w:val="24"/>
        </w:rPr>
        <w:t xml:space="preserve"> was added to UW VTMM-S to supply either 0 (-D), </w:t>
      </w:r>
      <w:r w:rsidRPr="001340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4025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134025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134025">
        <w:rPr>
          <w:rFonts w:ascii="Times New Roman" w:hAnsi="Times New Roman" w:cs="Times New Roman"/>
          <w:sz w:val="24"/>
          <w:szCs w:val="24"/>
        </w:rPr>
        <w:t xml:space="preserve"> (+D) or </w:t>
      </w:r>
      <w:r w:rsidRPr="00134025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34025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134025">
        <w:rPr>
          <w:rFonts w:ascii="Times New Roman" w:eastAsia="Times New Roman" w:hAnsi="Times New Roman" w:cs="Times New Roman"/>
          <w:sz w:val="24"/>
          <w:szCs w:val="24"/>
        </w:rPr>
        <w:t>750</w:t>
      </w:r>
      <w:r w:rsidRPr="00134025">
        <w:rPr>
          <w:rFonts w:ascii="Times New Roman" w:hAnsi="Times New Roman" w:cs="Times New Roman"/>
          <w:sz w:val="24"/>
          <w:szCs w:val="24"/>
        </w:rPr>
        <w:t xml:space="preserve"> (++D) </w:t>
      </w:r>
      <w:r w:rsidRPr="00134025">
        <w:rPr>
          <w:rFonts w:ascii="Times New Roman" w:eastAsia="Times New Roman" w:hAnsi="Times New Roman" w:cs="Times New Roman"/>
          <w:sz w:val="24"/>
          <w:szCs w:val="24"/>
        </w:rPr>
        <w:t xml:space="preserve">µg </w:t>
      </w:r>
      <w:r w:rsidRPr="00134025">
        <w:rPr>
          <w:rFonts w:ascii="Times New Roman" w:hAnsi="Times New Roman" w:cs="Times New Roman"/>
          <w:sz w:val="24"/>
          <w:szCs w:val="24"/>
        </w:rPr>
        <w:t>cholecalciferol/kg complete diet for the +D gestation and lactation diets (</w:t>
      </w:r>
      <w:r w:rsidRPr="00134025">
        <w:rPr>
          <w:rFonts w:ascii="Times New Roman" w:hAnsi="Times New Roman" w:cs="Times New Roman"/>
          <w:bCs/>
          <w:sz w:val="24"/>
          <w:szCs w:val="24"/>
        </w:rPr>
        <w:t>1 IU of vitamin D</w:t>
      </w:r>
      <w:r w:rsidRPr="00134025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34025">
        <w:rPr>
          <w:rFonts w:ascii="Times New Roman" w:hAnsi="Times New Roman" w:cs="Times New Roman"/>
          <w:bCs/>
          <w:sz w:val="24"/>
          <w:szCs w:val="24"/>
        </w:rPr>
        <w:t xml:space="preserve"> is defined as the biological activity of 0.025 µg cholecalciferol)</w:t>
      </w:r>
      <w:r w:rsidRPr="00134025">
        <w:rPr>
          <w:rFonts w:ascii="Times New Roman" w:hAnsi="Times New Roman" w:cs="Times New Roman"/>
          <w:sz w:val="24"/>
          <w:szCs w:val="24"/>
        </w:rPr>
        <w:t xml:space="preserve"> but was omitted in the -D diets.</w:t>
      </w:r>
    </w:p>
    <w:p w:rsidR="009C00D3" w:rsidRPr="00134025" w:rsidRDefault="009C00D3" w:rsidP="009C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025">
        <w:rPr>
          <w:rFonts w:ascii="Times New Roman" w:hAnsi="Times New Roman" w:cs="Times New Roman"/>
          <w:sz w:val="24"/>
          <w:szCs w:val="24"/>
        </w:rPr>
        <w:t xml:space="preserve">§ Calculated analysis based on nutrient composition of feed ingredients in </w:t>
      </w:r>
      <w:proofErr w:type="gramStart"/>
      <w:r w:rsidRPr="00134025">
        <w:rPr>
          <w:rFonts w:ascii="Times New Roman" w:hAnsi="Times New Roman" w:cs="Times New Roman"/>
          <w:sz w:val="24"/>
          <w:szCs w:val="24"/>
        </w:rPr>
        <w:t>NRC</w:t>
      </w:r>
      <w:r w:rsidRPr="001340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134025">
        <w:rPr>
          <w:rFonts w:ascii="Times New Roman" w:hAnsi="Times New Roman" w:cs="Times New Roman"/>
          <w:sz w:val="24"/>
          <w:szCs w:val="24"/>
          <w:vertAlign w:val="superscript"/>
        </w:rPr>
        <w:t>17)</w:t>
      </w:r>
      <w:r w:rsidRPr="00134025">
        <w:rPr>
          <w:rFonts w:ascii="Times New Roman" w:hAnsi="Times New Roman" w:cs="Times New Roman"/>
          <w:sz w:val="24"/>
          <w:szCs w:val="24"/>
        </w:rPr>
        <w:t>. Analyzed values averaged across diet mixes were as follows: 6</w:t>
      </w:r>
      <w:r w:rsidRPr="0013402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34025">
        <w:rPr>
          <w:rFonts w:ascii="Times New Roman" w:hAnsi="Times New Roman" w:cs="Times New Roman"/>
          <w:sz w:val="24"/>
          <w:szCs w:val="24"/>
        </w:rPr>
        <w:t>7 g Ca/kg diet; 5</w:t>
      </w:r>
      <w:r w:rsidRPr="0013402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34025">
        <w:rPr>
          <w:rFonts w:ascii="Times New Roman" w:hAnsi="Times New Roman" w:cs="Times New Roman"/>
          <w:sz w:val="24"/>
          <w:szCs w:val="24"/>
        </w:rPr>
        <w:t xml:space="preserve">6 g P/kg diet; 0.35, 10.4, and 40.5 </w:t>
      </w:r>
      <w:r w:rsidRPr="00134025">
        <w:rPr>
          <w:rFonts w:ascii="Times New Roman" w:eastAsia="Times New Roman" w:hAnsi="Times New Roman" w:cs="Times New Roman"/>
          <w:sz w:val="24"/>
          <w:szCs w:val="24"/>
        </w:rPr>
        <w:t>µg</w:t>
      </w:r>
      <w:r w:rsidRPr="00134025">
        <w:rPr>
          <w:rFonts w:ascii="Times New Roman" w:hAnsi="Times New Roman" w:cs="Times New Roman"/>
          <w:sz w:val="24"/>
          <w:szCs w:val="24"/>
        </w:rPr>
        <w:t xml:space="preserve"> D</w:t>
      </w:r>
      <w:r w:rsidRPr="001340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34025">
        <w:rPr>
          <w:rFonts w:ascii="Times New Roman" w:hAnsi="Times New Roman" w:cs="Times New Roman"/>
          <w:sz w:val="24"/>
          <w:szCs w:val="24"/>
        </w:rPr>
        <w:t xml:space="preserve">/kg for –D, +D, and ++D diets, respectively. </w:t>
      </w:r>
    </w:p>
    <w:p w:rsidR="009C00D3" w:rsidRDefault="009C00D3" w:rsidP="009C00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C00D3" w:rsidRPr="00134025" w:rsidRDefault="009C00D3" w:rsidP="009C00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E098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E098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34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Ingredients and nutrient composition of nursery diets (as-fed </w:t>
      </w:r>
      <w:proofErr w:type="gramStart"/>
      <w:r w:rsidRPr="00134025">
        <w:rPr>
          <w:rFonts w:ascii="Times New Roman" w:eastAsia="Times New Roman" w:hAnsi="Times New Roman" w:cs="Times New Roman"/>
          <w:color w:val="000000"/>
          <w:sz w:val="24"/>
          <w:szCs w:val="24"/>
        </w:rPr>
        <w:t>basis)</w:t>
      </w:r>
      <w:r w:rsidRPr="001340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</w:p>
    <w:p w:rsidR="009C00D3" w:rsidRPr="003E098A" w:rsidRDefault="009C00D3" w:rsidP="009C00D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960"/>
        <w:gridCol w:w="1350"/>
        <w:gridCol w:w="1440"/>
        <w:gridCol w:w="1350"/>
        <w:gridCol w:w="1440"/>
      </w:tblGrid>
      <w:tr w:rsidR="009C00D3" w:rsidRPr="003E098A" w:rsidTr="007E678F">
        <w:trPr>
          <w:trHeight w:val="305"/>
        </w:trPr>
        <w:tc>
          <w:tcPr>
            <w:tcW w:w="396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Ingredients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DLCaP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(g/kg)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</w:tcPr>
          <w:p w:rsidR="009C00D3" w:rsidRPr="003E098A" w:rsidRDefault="009C00D3" w:rsidP="007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DHCaP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(g/kg)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DLCaP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(g/kg)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</w:tcPr>
          <w:p w:rsidR="009C00D3" w:rsidRPr="003E098A" w:rsidRDefault="009C00D3" w:rsidP="007E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DHCaP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(g/kg)</w:t>
            </w:r>
          </w:p>
        </w:tc>
      </w:tr>
      <w:tr w:rsidR="009C00D3" w:rsidRPr="003E098A" w:rsidTr="007E678F">
        <w:trPr>
          <w:trHeight w:val="24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C00D3" w:rsidRPr="003E098A" w:rsidTr="007E678F">
        <w:trPr>
          <w:trHeight w:val="20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Soy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bean</w:t>
            </w:r>
            <w:proofErr w:type="spellEnd"/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crude protein)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C00D3" w:rsidRPr="003E098A" w:rsidTr="007E678F">
        <w:trPr>
          <w:trHeight w:val="25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7A9">
              <w:rPr>
                <w:rFonts w:eastAsia="Times New Roman" w:cstheme="minorHAnsi"/>
                <w:smallCaps/>
                <w:sz w:val="20"/>
                <w:szCs w:val="20"/>
              </w:rPr>
              <w:t xml:space="preserve"> L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ys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WP MathA" w:char="F040"/>
            </w: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0"/>
              </w:rPr>
              <w:t>mHCl</w:t>
            </w:r>
            <w:proofErr w:type="spellEnd"/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00D3" w:rsidRPr="003E098A" w:rsidTr="007E678F">
        <w:trPr>
          <w:trHeight w:val="22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Monocalcium</w:t>
            </w:r>
            <w:proofErr w:type="spellEnd"/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phosphate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C00D3" w:rsidRPr="003E098A" w:rsidTr="007E678F">
        <w:trPr>
          <w:trHeight w:val="19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 l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imestone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C00D3" w:rsidRPr="003E098A" w:rsidTr="007E678F">
        <w:trPr>
          <w:trHeight w:val="24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Maize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00D3" w:rsidRPr="003E098A" w:rsidTr="007E678F">
        <w:trPr>
          <w:trHeight w:val="24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Sodium chloride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00D3" w:rsidRPr="003E098A" w:rsidTr="007E678F">
        <w:trPr>
          <w:trHeight w:val="19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UW VTMM-G, without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00D3" w:rsidRPr="003E098A" w:rsidTr="007E678F">
        <w:trPr>
          <w:trHeight w:val="19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UW VTMM-G, with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00D3" w:rsidRPr="003E098A" w:rsidTr="007E678F">
        <w:trPr>
          <w:trHeight w:val="19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24" w:type="dxa"/>
              <w:right w:w="24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00D3" w:rsidRPr="003E098A" w:rsidTr="007E678F">
        <w:trPr>
          <w:trHeight w:val="19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24" w:type="dxa"/>
              <w:right w:w="24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0D3" w:rsidRPr="003E098A" w:rsidTr="007E678F">
        <w:trPr>
          <w:trHeight w:val="17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24" w:type="dxa"/>
              <w:right w:w="24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0D3" w:rsidRPr="003E098A" w:rsidTr="007E678F">
        <w:trPr>
          <w:trHeight w:val="25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4" w:type="dxa"/>
              <w:right w:w="24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C00D3" w:rsidRPr="003E098A" w:rsidRDefault="009C00D3" w:rsidP="007E6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05B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E0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00D3" w:rsidRDefault="009C00D3" w:rsidP="009C00D3">
      <w:pPr>
        <w:spacing w:after="0" w:line="240" w:lineRule="auto"/>
        <w:rPr>
          <w:rFonts w:ascii="Calibri" w:eastAsia="Calibri" w:hAnsi="Calibri" w:cs="Times New Roman"/>
        </w:rPr>
      </w:pPr>
    </w:p>
    <w:p w:rsidR="009C00D3" w:rsidRDefault="009C00D3" w:rsidP="009C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3BD7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163BD7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>LCa</w:t>
      </w:r>
      <w:r w:rsidRPr="00163BD7">
        <w:rPr>
          <w:rFonts w:ascii="Times New Roman" w:eastAsia="Times New Roman" w:hAnsi="Times New Roman" w:cs="Times New Roman"/>
          <w:sz w:val="24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µg</w:t>
      </w:r>
      <w:r w:rsidRPr="009A3139">
        <w:rPr>
          <w:rFonts w:ascii="Times New Roman" w:hAnsi="Times New Roman" w:cs="Times New Roman"/>
          <w:color w:val="000000"/>
          <w:sz w:val="24"/>
          <w:szCs w:val="24"/>
        </w:rPr>
        <w:t xml:space="preserve"> cholecalciferol</w:t>
      </w:r>
      <w:r>
        <w:rPr>
          <w:rFonts w:ascii="Times New Roman" w:eastAsia="Calibri" w:hAnsi="Times New Roman" w:cs="Times New Roman"/>
          <w:sz w:val="24"/>
          <w:szCs w:val="24"/>
        </w:rPr>
        <w:t>/kg diet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75% of Ca and 95% of P requirements; </w:t>
      </w:r>
      <w:r w:rsidRPr="00163BD7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163BD7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>HCa</w:t>
      </w:r>
      <w:r w:rsidRPr="00163BD7">
        <w:rPr>
          <w:rFonts w:ascii="Times New Roman" w:eastAsia="Times New Roman" w:hAnsi="Times New Roman" w:cs="Times New Roman"/>
          <w:sz w:val="24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µg</w:t>
      </w:r>
      <w:r w:rsidRPr="009A3139">
        <w:rPr>
          <w:rFonts w:ascii="Times New Roman" w:hAnsi="Times New Roman" w:cs="Times New Roman"/>
          <w:color w:val="000000"/>
          <w:sz w:val="24"/>
          <w:szCs w:val="24"/>
        </w:rPr>
        <w:t xml:space="preserve"> cholecalciferol</w:t>
      </w:r>
      <w:r>
        <w:rPr>
          <w:rFonts w:ascii="Times New Roman" w:eastAsia="Calibri" w:hAnsi="Times New Roman" w:cs="Times New Roman"/>
          <w:sz w:val="24"/>
          <w:szCs w:val="24"/>
        </w:rPr>
        <w:t>/kg diet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150% of Ca and 120% of P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requirements;  </w:t>
      </w:r>
      <w:r>
        <w:rPr>
          <w:rFonts w:ascii="Times New Roman" w:eastAsia="Times New Roman" w:hAnsi="Times New Roman" w:cs="Times New Roman"/>
          <w:sz w:val="24"/>
          <w:szCs w:val="20"/>
        </w:rPr>
        <w:t>+</w:t>
      </w:r>
      <w:proofErr w:type="spellStart"/>
      <w:proofErr w:type="gramEnd"/>
      <w:r w:rsidRPr="00163BD7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>LCa</w:t>
      </w:r>
      <w:r w:rsidRPr="00163BD7">
        <w:rPr>
          <w:rFonts w:ascii="Times New Roman" w:eastAsia="Times New Roman" w:hAnsi="Times New Roman" w:cs="Times New Roman"/>
          <w:sz w:val="24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358F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µg</w:t>
      </w:r>
      <w:r w:rsidRPr="009A3139">
        <w:rPr>
          <w:rFonts w:ascii="Times New Roman" w:hAnsi="Times New Roman" w:cs="Times New Roman"/>
          <w:color w:val="000000"/>
          <w:sz w:val="24"/>
          <w:szCs w:val="24"/>
        </w:rPr>
        <w:t xml:space="preserve"> cholecalciferol</w:t>
      </w:r>
      <w:r>
        <w:rPr>
          <w:rFonts w:ascii="Times New Roman" w:eastAsia="Calibri" w:hAnsi="Times New Roman" w:cs="Times New Roman"/>
          <w:sz w:val="24"/>
          <w:szCs w:val="24"/>
        </w:rPr>
        <w:t>/kg diet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75% of Ca and 95% of P requirements;</w:t>
      </w:r>
      <w:r w:rsidRPr="00F6695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+</w:t>
      </w:r>
      <w:proofErr w:type="spellStart"/>
      <w:r w:rsidRPr="00163BD7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>HCa</w:t>
      </w:r>
      <w:r w:rsidRPr="00163BD7">
        <w:rPr>
          <w:rFonts w:ascii="Times New Roman" w:eastAsia="Times New Roman" w:hAnsi="Times New Roman" w:cs="Times New Roman"/>
          <w:sz w:val="24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358F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µg</w:t>
      </w:r>
      <w:r w:rsidRPr="009A3139">
        <w:rPr>
          <w:rFonts w:ascii="Times New Roman" w:hAnsi="Times New Roman" w:cs="Times New Roman"/>
          <w:color w:val="000000"/>
          <w:sz w:val="24"/>
          <w:szCs w:val="24"/>
        </w:rPr>
        <w:t xml:space="preserve"> cholecalciferol</w:t>
      </w:r>
      <w:r>
        <w:rPr>
          <w:rFonts w:ascii="Times New Roman" w:eastAsia="Calibri" w:hAnsi="Times New Roman" w:cs="Times New Roman"/>
          <w:sz w:val="24"/>
          <w:szCs w:val="24"/>
        </w:rPr>
        <w:t>/kg diet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150% of Ca and 120% of P requirements;  (1 IU of vitamin</w:t>
      </w:r>
      <w:r w:rsidRPr="00D64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FFA">
        <w:rPr>
          <w:rFonts w:ascii="Times New Roman" w:hAnsi="Times New Roman" w:cs="Times New Roman"/>
          <w:bCs/>
          <w:sz w:val="24"/>
          <w:szCs w:val="24"/>
        </w:rPr>
        <w:t>D</w:t>
      </w:r>
      <w:r w:rsidRPr="00C27FF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is defined as the biological activity of 0.025 µg cholecalciferol); NRC, </w:t>
      </w:r>
      <w:r>
        <w:rPr>
          <w:rFonts w:ascii="Times New Roman" w:eastAsia="Calibri" w:hAnsi="Times New Roman" w:cs="Times New Roman"/>
          <w:sz w:val="24"/>
          <w:szCs w:val="24"/>
        </w:rPr>
        <w:t>National Research Council.</w:t>
      </w:r>
    </w:p>
    <w:p w:rsidR="009C00D3" w:rsidRDefault="009C00D3" w:rsidP="009C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0D3" w:rsidRPr="00163BD7" w:rsidRDefault="009C00D3" w:rsidP="009C00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9F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163BD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Ca and total </w:t>
      </w:r>
      <w:r w:rsidRPr="00163BD7">
        <w:rPr>
          <w:rFonts w:ascii="Times New Roman" w:hAnsi="Times New Roman" w:cs="Times New Roman"/>
          <w:sz w:val="24"/>
          <w:szCs w:val="24"/>
        </w:rPr>
        <w:t>P requirement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3BD7">
        <w:rPr>
          <w:rFonts w:ascii="Times New Roman" w:hAnsi="Times New Roman" w:cs="Times New Roman"/>
          <w:sz w:val="24"/>
          <w:szCs w:val="24"/>
        </w:rPr>
        <w:t xml:space="preserve"> for 10</w:t>
      </w:r>
      <w:r>
        <w:rPr>
          <w:rFonts w:ascii="Times New Roman" w:hAnsi="Times New Roman" w:cs="Times New Roman"/>
          <w:sz w:val="24"/>
          <w:szCs w:val="24"/>
        </w:rPr>
        <w:t xml:space="preserve"> to 20</w:t>
      </w:r>
      <w:r w:rsidRPr="00163BD7">
        <w:rPr>
          <w:rFonts w:ascii="Times New Roman" w:hAnsi="Times New Roman" w:cs="Times New Roman"/>
          <w:sz w:val="24"/>
          <w:szCs w:val="24"/>
        </w:rPr>
        <w:t xml:space="preserve"> kg pigs is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7925">
        <w:rPr>
          <w:rFonts w:ascii="Times New Roman" w:hAnsi="Times New Roman" w:cs="Times New Roman"/>
          <w:position w:val="6"/>
          <w:sz w:val="24"/>
          <w:szCs w:val="24"/>
        </w:rPr>
        <w:t>.</w:t>
      </w:r>
      <w:r w:rsidRPr="00163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 Ca/kg and 6</w:t>
      </w:r>
      <w:r w:rsidRPr="00E17925">
        <w:rPr>
          <w:rFonts w:ascii="Times New Roman" w:hAnsi="Times New Roman" w:cs="Times New Roman"/>
          <w:position w:val="6"/>
          <w:sz w:val="24"/>
          <w:szCs w:val="24"/>
        </w:rPr>
        <w:t>.</w:t>
      </w:r>
      <w:r w:rsidRPr="00163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g P/kg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respectively</w:t>
      </w:r>
      <w:r w:rsidRPr="000E45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 w:rsidRPr="000E45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0E45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163BD7">
        <w:rPr>
          <w:rFonts w:ascii="Times New Roman" w:hAnsi="Times New Roman" w:cs="Times New Roman"/>
          <w:sz w:val="24"/>
          <w:szCs w:val="24"/>
        </w:rPr>
        <w:t>.</w:t>
      </w:r>
    </w:p>
    <w:p w:rsidR="009C00D3" w:rsidRDefault="009C00D3" w:rsidP="009C0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0D3" w:rsidRDefault="009C00D3" w:rsidP="009C0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† The </w:t>
      </w:r>
      <w:r w:rsidRPr="00163BD7">
        <w:rPr>
          <w:rFonts w:ascii="Times New Roman" w:hAnsi="Times New Roman" w:cs="Times New Roman"/>
          <w:sz w:val="24"/>
          <w:szCs w:val="24"/>
        </w:rPr>
        <w:t xml:space="preserve">UW VTMM-G, without D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163BD7">
        <w:rPr>
          <w:rFonts w:ascii="Times New Roman" w:hAnsi="Times New Roman" w:cs="Times New Roman"/>
          <w:sz w:val="24"/>
          <w:szCs w:val="24"/>
        </w:rPr>
        <w:t xml:space="preserve"> a custom mixed vitamin-trace mineral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163B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ix for growth without vitamin D. The premix</w:t>
      </w:r>
      <w:r w:rsidRPr="00163BD7">
        <w:rPr>
          <w:rFonts w:ascii="Times New Roman" w:hAnsi="Times New Roman" w:cs="Times New Roman"/>
          <w:sz w:val="24"/>
          <w:szCs w:val="24"/>
        </w:rPr>
        <w:t xml:space="preserve"> provided the following nutrients </w:t>
      </w:r>
      <w:r>
        <w:rPr>
          <w:rFonts w:ascii="Times New Roman" w:hAnsi="Times New Roman" w:cs="Times New Roman"/>
          <w:color w:val="000000"/>
          <w:sz w:val="24"/>
          <w:szCs w:val="24"/>
        </w:rPr>
        <w:t>(mg/kg diet)</w:t>
      </w:r>
      <w:r w:rsidRPr="00163B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retinol, 840;</w:t>
      </w:r>
      <w:r w:rsidRPr="00163BD7">
        <w:rPr>
          <w:rFonts w:ascii="Times New Roman" w:hAnsi="Times New Roman" w:cs="Times New Roman"/>
          <w:sz w:val="24"/>
          <w:szCs w:val="24"/>
        </w:rPr>
        <w:t xml:space="preserve"> </w:t>
      </w:r>
      <w:r w:rsidRPr="009A3139">
        <w:rPr>
          <w:rFonts w:ascii="Times New Roman" w:hAnsi="Times New Roman" w:cs="Times New Roman"/>
          <w:color w:val="000000"/>
          <w:sz w:val="24"/>
          <w:szCs w:val="24"/>
        </w:rPr>
        <w:t>cholecalciferol</w:t>
      </w:r>
      <w:r>
        <w:rPr>
          <w:rFonts w:ascii="Times New Roman" w:hAnsi="Times New Roman" w:cs="Times New Roman"/>
          <w:sz w:val="24"/>
          <w:szCs w:val="24"/>
        </w:rPr>
        <w:t>, 0</w:t>
      </w:r>
      <w:r w:rsidRPr="00163BD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Calibri" w:hAnsi="Calibri" w:cs="Times New Roman"/>
          <w:sz w:val="20"/>
          <w:szCs w:val="20"/>
        </w:rPr>
        <w:t>DL-</w:t>
      </w:r>
      <w:r w:rsidRPr="009A3139">
        <w:rPr>
          <w:rFonts w:ascii="Times New Roman" w:hAnsi="Times New Roman" w:cs="Times New Roman"/>
          <w:sz w:val="24"/>
          <w:szCs w:val="24"/>
        </w:rPr>
        <w:sym w:font="Symbol" w:char="F061"/>
      </w:r>
      <w:r w:rsidRPr="009A3139">
        <w:rPr>
          <w:rFonts w:ascii="Times New Roman" w:hAnsi="Times New Roman" w:cs="Times New Roman"/>
          <w:sz w:val="24"/>
          <w:szCs w:val="24"/>
        </w:rPr>
        <w:t>-tocopherol</w:t>
      </w:r>
      <w:r w:rsidRPr="00163BD7">
        <w:rPr>
          <w:rFonts w:ascii="Times New Roman" w:hAnsi="Times New Roman" w:cs="Times New Roman"/>
          <w:sz w:val="24"/>
          <w:szCs w:val="24"/>
        </w:rPr>
        <w:t xml:space="preserve">, 14;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menadione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nicotinamide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bisulphite</w:t>
      </w:r>
      <w:proofErr w:type="spellEnd"/>
      <w:r w:rsidRPr="00163BD7">
        <w:rPr>
          <w:rFonts w:ascii="Times New Roman" w:hAnsi="Times New Roman" w:cs="Times New Roman"/>
          <w:sz w:val="24"/>
          <w:szCs w:val="24"/>
        </w:rPr>
        <w:t>, 0</w:t>
      </w:r>
      <w:r w:rsidRPr="00E17925">
        <w:rPr>
          <w:rFonts w:ascii="Times New Roman" w:hAnsi="Times New Roman" w:cs="Times New Roman"/>
          <w:position w:val="6"/>
          <w:sz w:val="24"/>
          <w:szCs w:val="24"/>
        </w:rPr>
        <w:t>.</w:t>
      </w:r>
      <w:r w:rsidRPr="00163BD7">
        <w:rPr>
          <w:rFonts w:ascii="Times New Roman" w:hAnsi="Times New Roman" w:cs="Times New Roman"/>
          <w:sz w:val="24"/>
          <w:szCs w:val="24"/>
        </w:rPr>
        <w:t xml:space="preserve">75; </w:t>
      </w:r>
      <w:r>
        <w:rPr>
          <w:rFonts w:ascii="Times New Roman" w:hAnsi="Times New Roman" w:cs="Times New Roman"/>
          <w:color w:val="000000"/>
          <w:sz w:val="24"/>
          <w:szCs w:val="24"/>
        </w:rPr>
        <w:t>nicotinamide</w:t>
      </w:r>
      <w:r w:rsidRPr="00163BD7">
        <w:rPr>
          <w:rFonts w:ascii="Times New Roman" w:hAnsi="Times New Roman" w:cs="Times New Roman"/>
          <w:sz w:val="24"/>
          <w:szCs w:val="24"/>
        </w:rPr>
        <w:t>, 22; pantothenic acid, 12; riboflavin, 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3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cyanocobalamin</w:t>
      </w:r>
      <w:r w:rsidRPr="00163B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7925">
        <w:rPr>
          <w:rFonts w:ascii="Times New Roman" w:hAnsi="Times New Roman" w:cs="Times New Roman"/>
          <w:position w:val="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3BD7">
        <w:rPr>
          <w:rFonts w:ascii="Times New Roman" w:hAnsi="Times New Roman" w:cs="Times New Roman"/>
          <w:sz w:val="24"/>
          <w:szCs w:val="24"/>
        </w:rPr>
        <w:t>33; Cu, 1</w:t>
      </w:r>
      <w:r w:rsidRPr="00E17925">
        <w:rPr>
          <w:rFonts w:ascii="Times New Roman" w:hAnsi="Times New Roman" w:cs="Times New Roman"/>
          <w:position w:val="6"/>
          <w:sz w:val="24"/>
          <w:szCs w:val="24"/>
        </w:rPr>
        <w:t>.</w:t>
      </w:r>
      <w:r w:rsidRPr="00163BD7">
        <w:rPr>
          <w:rFonts w:ascii="Times New Roman" w:hAnsi="Times New Roman" w:cs="Times New Roman"/>
          <w:sz w:val="24"/>
          <w:szCs w:val="24"/>
        </w:rPr>
        <w:t>5; I</w:t>
      </w:r>
      <w:r>
        <w:rPr>
          <w:rFonts w:ascii="Times New Roman" w:hAnsi="Times New Roman" w:cs="Times New Roman"/>
          <w:sz w:val="24"/>
          <w:szCs w:val="24"/>
        </w:rPr>
        <w:t>, 0</w:t>
      </w:r>
      <w:r w:rsidRPr="00E17925">
        <w:rPr>
          <w:rFonts w:ascii="Times New Roman" w:hAnsi="Times New Roman" w:cs="Times New Roman"/>
          <w:position w:val="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3; Fe</w:t>
      </w:r>
      <w:r w:rsidRPr="00163BD7">
        <w:rPr>
          <w:rFonts w:ascii="Times New Roman" w:hAnsi="Times New Roman" w:cs="Times New Roman"/>
          <w:sz w:val="24"/>
          <w:szCs w:val="24"/>
        </w:rPr>
        <w:t>, 38; Se, 0</w:t>
      </w:r>
      <w:r w:rsidRPr="00E17925">
        <w:rPr>
          <w:rFonts w:ascii="Times New Roman" w:hAnsi="Times New Roman" w:cs="Times New Roman"/>
          <w:position w:val="6"/>
          <w:sz w:val="24"/>
          <w:szCs w:val="24"/>
        </w:rPr>
        <w:t>.</w:t>
      </w:r>
      <w:r w:rsidRPr="00163B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and Zn</w:t>
      </w:r>
      <w:r w:rsidRPr="00163BD7">
        <w:rPr>
          <w:rFonts w:ascii="Times New Roman" w:hAnsi="Times New Roman" w:cs="Times New Roman"/>
          <w:sz w:val="24"/>
          <w:szCs w:val="24"/>
        </w:rPr>
        <w:t xml:space="preserve">, 90. </w:t>
      </w:r>
    </w:p>
    <w:p w:rsidR="009C00D3" w:rsidRPr="00163BD7" w:rsidRDefault="009C00D3" w:rsidP="009C0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0D3" w:rsidRPr="00163BD7" w:rsidRDefault="009C00D3" w:rsidP="009C00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‡ The UW VTMM-G</w:t>
      </w:r>
      <w:r w:rsidRPr="00163BD7">
        <w:rPr>
          <w:rFonts w:ascii="Times New Roman" w:hAnsi="Times New Roman" w:cs="Times New Roman"/>
          <w:sz w:val="24"/>
          <w:szCs w:val="24"/>
        </w:rPr>
        <w:t xml:space="preserve"> with D provided the same nutrients as indicated in footnote</w:t>
      </w:r>
      <w:r>
        <w:rPr>
          <w:rFonts w:ascii="Times New Roman" w:hAnsi="Times New Roman" w:cs="Times New Roman"/>
          <w:sz w:val="24"/>
          <w:szCs w:val="24"/>
        </w:rPr>
        <w:t xml:space="preserve"> †</w:t>
      </w:r>
      <w:r w:rsidRPr="00163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Pr="00163BD7"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>ion</w:t>
      </w:r>
      <w:r w:rsidRPr="00163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addition of</w:t>
      </w:r>
      <w:r w:rsidRPr="00163BD7">
        <w:rPr>
          <w:rFonts w:ascii="Times New Roman" w:hAnsi="Times New Roman" w:cs="Times New Roman"/>
          <w:sz w:val="24"/>
          <w:szCs w:val="24"/>
        </w:rPr>
        <w:t xml:space="preserve"> vitamin D</w:t>
      </w:r>
      <w:r w:rsidRPr="00163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3B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358F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µg/kg diet.</w:t>
      </w:r>
      <w:r w:rsidRPr="0016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D3" w:rsidRPr="00134025" w:rsidRDefault="009C00D3" w:rsidP="009C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0D3" w:rsidRPr="00134025" w:rsidRDefault="009C00D3" w:rsidP="009C0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025">
        <w:rPr>
          <w:rFonts w:ascii="Times New Roman" w:hAnsi="Times New Roman" w:cs="Times New Roman"/>
          <w:sz w:val="24"/>
          <w:szCs w:val="24"/>
        </w:rPr>
        <w:t xml:space="preserve">§ Calculated analysis based on nutrient composition of feed ingredients in </w:t>
      </w:r>
      <w:proofErr w:type="gramStart"/>
      <w:r w:rsidRPr="00134025">
        <w:rPr>
          <w:rFonts w:ascii="Times New Roman" w:hAnsi="Times New Roman" w:cs="Times New Roman"/>
          <w:sz w:val="24"/>
          <w:szCs w:val="24"/>
        </w:rPr>
        <w:t>NRC</w:t>
      </w:r>
      <w:r w:rsidRPr="001340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134025">
        <w:rPr>
          <w:rFonts w:ascii="Times New Roman" w:hAnsi="Times New Roman" w:cs="Times New Roman"/>
          <w:sz w:val="24"/>
          <w:szCs w:val="24"/>
          <w:vertAlign w:val="superscript"/>
        </w:rPr>
        <w:t>17)</w:t>
      </w:r>
      <w:r w:rsidRPr="00134025">
        <w:rPr>
          <w:rFonts w:ascii="Times New Roman" w:hAnsi="Times New Roman" w:cs="Times New Roman"/>
          <w:sz w:val="24"/>
          <w:szCs w:val="24"/>
        </w:rPr>
        <w:t xml:space="preserve">. Analyzed values across the diet mixes were as follows: </w:t>
      </w:r>
      <w:r w:rsidRPr="00134025">
        <w:rPr>
          <w:rFonts w:ascii="Times New Roman" w:eastAsia="Calibri" w:hAnsi="Times New Roman" w:cs="Times New Roman"/>
          <w:sz w:val="24"/>
          <w:szCs w:val="24"/>
        </w:rPr>
        <w:t>5</w:t>
      </w:r>
      <w:r w:rsidRPr="00134025"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134025">
        <w:rPr>
          <w:rFonts w:ascii="Times New Roman" w:eastAsia="Calibri" w:hAnsi="Times New Roman" w:cs="Times New Roman"/>
          <w:sz w:val="24"/>
          <w:szCs w:val="24"/>
        </w:rPr>
        <w:t>4 and 10</w:t>
      </w:r>
      <w:r w:rsidRPr="00134025"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134025">
        <w:rPr>
          <w:rFonts w:ascii="Times New Roman" w:eastAsia="Calibri" w:hAnsi="Times New Roman" w:cs="Times New Roman"/>
          <w:sz w:val="24"/>
          <w:szCs w:val="24"/>
        </w:rPr>
        <w:t xml:space="preserve">3 g Ca/kg diet for </w:t>
      </w:r>
      <w:proofErr w:type="spellStart"/>
      <w:r w:rsidRPr="00134025">
        <w:rPr>
          <w:rFonts w:ascii="Times New Roman" w:eastAsia="Calibri" w:hAnsi="Times New Roman" w:cs="Times New Roman"/>
          <w:sz w:val="24"/>
          <w:szCs w:val="24"/>
        </w:rPr>
        <w:t>LCa</w:t>
      </w:r>
      <w:proofErr w:type="spellEnd"/>
      <w:r w:rsidRPr="0013402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134025">
        <w:rPr>
          <w:rFonts w:ascii="Times New Roman" w:eastAsia="Calibri" w:hAnsi="Times New Roman" w:cs="Times New Roman"/>
          <w:sz w:val="24"/>
          <w:szCs w:val="24"/>
        </w:rPr>
        <w:t>HCa</w:t>
      </w:r>
      <w:proofErr w:type="spellEnd"/>
      <w:r w:rsidRPr="00134025">
        <w:rPr>
          <w:rFonts w:ascii="Times New Roman" w:eastAsia="Calibri" w:hAnsi="Times New Roman" w:cs="Times New Roman"/>
          <w:sz w:val="24"/>
          <w:szCs w:val="24"/>
        </w:rPr>
        <w:t xml:space="preserve"> diets, respectively; 5</w:t>
      </w:r>
      <w:r w:rsidRPr="00134025"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134025">
        <w:rPr>
          <w:rFonts w:ascii="Times New Roman" w:eastAsia="Calibri" w:hAnsi="Times New Roman" w:cs="Times New Roman"/>
          <w:sz w:val="24"/>
          <w:szCs w:val="24"/>
        </w:rPr>
        <w:t>5 and 7</w:t>
      </w:r>
      <w:r w:rsidRPr="00134025"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134025">
        <w:rPr>
          <w:rFonts w:ascii="Times New Roman" w:eastAsia="Calibri" w:hAnsi="Times New Roman" w:cs="Times New Roman"/>
          <w:sz w:val="24"/>
          <w:szCs w:val="24"/>
        </w:rPr>
        <w:t>0 g P/kg diet for LP and HP diets, respectively; vitamin D analysis of nursery diets was not available.</w:t>
      </w:r>
    </w:p>
    <w:p w:rsidR="009C00D3" w:rsidRPr="00134025" w:rsidRDefault="009C00D3" w:rsidP="009C00D3">
      <w:pPr>
        <w:rPr>
          <w:rFonts w:ascii="Times New Roman" w:eastAsia="Calibri" w:hAnsi="Times New Roman" w:cs="Times New Roman"/>
          <w:sz w:val="24"/>
          <w:szCs w:val="24"/>
        </w:rPr>
      </w:pPr>
      <w:r w:rsidRPr="0013402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C00D3" w:rsidRPr="00134025" w:rsidRDefault="009C00D3" w:rsidP="009C0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9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3E098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E09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4025">
        <w:rPr>
          <w:rFonts w:ascii="Times New Roman" w:eastAsia="Calibri" w:hAnsi="Times New Roman" w:cs="Times New Roman"/>
          <w:sz w:val="24"/>
          <w:szCs w:val="24"/>
        </w:rPr>
        <w:t>Primer sequences for housekeeping genes and genes of interest for quantification by real time quantitative PCR (qPCR)</w:t>
      </w:r>
      <w:r w:rsidRPr="00134025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:rsidR="009C00D3" w:rsidRPr="003E098A" w:rsidRDefault="009C00D3" w:rsidP="009C00D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18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530"/>
        <w:gridCol w:w="3960"/>
        <w:gridCol w:w="3690"/>
      </w:tblGrid>
      <w:tr w:rsidR="009C00D3" w:rsidRPr="003E098A" w:rsidTr="007E678F">
        <w:trPr>
          <w:trHeight w:val="305"/>
        </w:trPr>
        <w:tc>
          <w:tcPr>
            <w:tcW w:w="153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fldChar w:fldCharType="begin"/>
            </w:r>
            <w:r w:rsidRPr="003E098A">
              <w:rPr>
                <w:rFonts w:ascii="Times New Roman" w:eastAsia="Times New Roman" w:hAnsi="Times New Roman" w:cs="Times New Roman"/>
              </w:rPr>
              <w:instrText xml:space="preserve"> SEQ CHAPTER \h \r 1</w:instrText>
            </w:r>
            <w:r w:rsidRPr="003E098A">
              <w:rPr>
                <w:rFonts w:ascii="Times New Roman" w:eastAsia="Times New Roman" w:hAnsi="Times New Roman" w:cs="Times New Roman"/>
              </w:rPr>
              <w:fldChar w:fldCharType="end"/>
            </w:r>
            <w:r w:rsidRPr="003E098A">
              <w:rPr>
                <w:rFonts w:ascii="Times New Roman" w:eastAsia="Times New Roman" w:hAnsi="Times New Roman" w:cs="Times New Roman"/>
              </w:rPr>
              <w:t>Primer</w:t>
            </w:r>
          </w:p>
        </w:tc>
        <w:tc>
          <w:tcPr>
            <w:tcW w:w="396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Forward (5´ to 3´)</w:t>
            </w:r>
          </w:p>
        </w:tc>
        <w:tc>
          <w:tcPr>
            <w:tcW w:w="369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Reverse (5´ to 3´)</w:t>
            </w:r>
          </w:p>
        </w:tc>
      </w:tr>
      <w:tr w:rsidR="009C00D3" w:rsidRPr="003E098A" w:rsidTr="007E678F">
        <w:trPr>
          <w:trHeight w:val="3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CYP27B1</w:t>
            </w:r>
            <w:r w:rsidRPr="003E098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GAAAACCATGGTCCATTTGC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TCCGACTAGGAACCATGAGG</w:t>
            </w:r>
          </w:p>
        </w:tc>
      </w:tr>
      <w:tr w:rsidR="009C00D3" w:rsidRPr="003E098A" w:rsidTr="007E678F">
        <w:trPr>
          <w:trHeight w:val="3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tabs>
                <w:tab w:val="center" w:pos="15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CYP24A1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GCAAGAATGAAGCTTTTGGC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AGACACCAAGGTCAACCAGG</w:t>
            </w:r>
          </w:p>
        </w:tc>
      </w:tr>
      <w:tr w:rsidR="009C00D3" w:rsidRPr="003E098A" w:rsidTr="007E678F">
        <w:trPr>
          <w:trHeight w:val="3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VDR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TTGCCAAACACCTCAAGCACAAGG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TGCTCTACGCCAAGATGATCCAGA</w:t>
            </w:r>
          </w:p>
        </w:tc>
      </w:tr>
      <w:tr w:rsidR="009C00D3" w:rsidRPr="003E098A" w:rsidTr="007E678F">
        <w:trPr>
          <w:trHeight w:val="3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CATAGCCTAGACCTCGCAGC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GATGGGGACCTTACACTTGC</w:t>
            </w:r>
          </w:p>
        </w:tc>
      </w:tr>
      <w:tr w:rsidR="009C00D3" w:rsidRPr="003E098A" w:rsidTr="007E678F">
        <w:trPr>
          <w:trHeight w:val="3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GGACTTGAATCATGTTTGTG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CAGATGTTTCCAAACTCAAC</w:t>
            </w:r>
          </w:p>
        </w:tc>
      </w:tr>
      <w:tr w:rsidR="009C00D3" w:rsidRPr="003E098A" w:rsidTr="007E678F">
        <w:trPr>
          <w:trHeight w:val="513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9C00D3" w:rsidRPr="00D16916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RPS18</w:t>
            </w:r>
          </w:p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CYCLOA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ACAGAGGATGAGGTGGAACG</w:t>
            </w:r>
          </w:p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98A">
              <w:rPr>
                <w:rFonts w:ascii="Times New Roman" w:eastAsia="Times New Roman" w:hAnsi="Times New Roman" w:cs="Times New Roman"/>
                <w:color w:val="000000"/>
              </w:rPr>
              <w:t>GTCTCCTTCGAGCTGTTTGC</w:t>
            </w:r>
          </w:p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98A">
              <w:rPr>
                <w:rFonts w:ascii="Times New Roman" w:eastAsia="Times New Roman" w:hAnsi="Times New Roman" w:cs="Times New Roman"/>
              </w:rPr>
              <w:t>AGGACCTGGCTGTACTTCCC</w:t>
            </w:r>
          </w:p>
          <w:p w:rsidR="009C00D3" w:rsidRPr="003E098A" w:rsidRDefault="009C00D3" w:rsidP="007E6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98A">
              <w:rPr>
                <w:rFonts w:ascii="Times New Roman" w:eastAsia="Times New Roman" w:hAnsi="Times New Roman" w:cs="Times New Roman"/>
                <w:color w:val="000000"/>
              </w:rPr>
              <w:t>CCATAGATGGACTTGCCACC</w:t>
            </w:r>
          </w:p>
          <w:p w:rsidR="009C00D3" w:rsidRPr="003E098A" w:rsidRDefault="009C00D3" w:rsidP="007E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00D3" w:rsidRDefault="009C00D3" w:rsidP="009C00D3">
      <w:pPr>
        <w:spacing w:after="0" w:line="240" w:lineRule="auto"/>
        <w:rPr>
          <w:rFonts w:ascii="Calibri" w:eastAsia="Calibri" w:hAnsi="Calibri" w:cs="Times New Roman"/>
        </w:rPr>
      </w:pPr>
    </w:p>
    <w:p w:rsidR="009C00D3" w:rsidRDefault="009C00D3" w:rsidP="009C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CYP27B1</w:t>
      </w:r>
      <w:r w:rsidRPr="008E2C4A">
        <w:rPr>
          <w:rFonts w:ascii="Times New Roman" w:hAnsi="Times New Roman" w:cs="Times New Roman"/>
          <w:sz w:val="24"/>
          <w:szCs w:val="24"/>
        </w:rPr>
        <w:t xml:space="preserve">, 1-alpha hydroxylase; </w:t>
      </w:r>
      <w:r>
        <w:rPr>
          <w:rFonts w:ascii="Times New Roman" w:hAnsi="Times New Roman" w:cs="Times New Roman"/>
          <w:i/>
          <w:sz w:val="24"/>
          <w:szCs w:val="24"/>
        </w:rPr>
        <w:t>CYP24A1</w:t>
      </w:r>
      <w:r w:rsidRPr="00B53972">
        <w:rPr>
          <w:rFonts w:ascii="Times New Roman" w:hAnsi="Times New Roman" w:cs="Times New Roman"/>
          <w:sz w:val="24"/>
          <w:szCs w:val="24"/>
        </w:rPr>
        <w:t xml:space="preserve">, 24-hydroxylase; </w:t>
      </w:r>
      <w:r>
        <w:rPr>
          <w:rFonts w:ascii="Times New Roman" w:hAnsi="Times New Roman" w:cs="Times New Roman"/>
          <w:i/>
          <w:sz w:val="24"/>
          <w:szCs w:val="24"/>
        </w:rPr>
        <w:t>VDR</w:t>
      </w:r>
      <w:r w:rsidRPr="008E2C4A">
        <w:rPr>
          <w:rFonts w:ascii="Times New Roman" w:hAnsi="Times New Roman" w:cs="Times New Roman"/>
          <w:sz w:val="24"/>
          <w:szCs w:val="24"/>
        </w:rPr>
        <w:t xml:space="preserve">, vitamin D receptor; </w:t>
      </w:r>
      <w:r>
        <w:rPr>
          <w:rFonts w:ascii="Times New Roman" w:hAnsi="Times New Roman" w:cs="Times New Roman"/>
          <w:i/>
          <w:sz w:val="24"/>
          <w:szCs w:val="24"/>
        </w:rPr>
        <w:t>OCN</w:t>
      </w:r>
      <w:r w:rsidRPr="008E2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C4A">
        <w:rPr>
          <w:rFonts w:ascii="Times New Roman" w:hAnsi="Times New Roman" w:cs="Times New Roman"/>
          <w:sz w:val="24"/>
          <w:szCs w:val="24"/>
        </w:rPr>
        <w:t>osteocalcin</w:t>
      </w:r>
      <w:proofErr w:type="spellEnd"/>
      <w:r w:rsidRPr="008E2C4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HPRT1</w:t>
      </w:r>
      <w:r w:rsidRPr="008E2C4A">
        <w:rPr>
          <w:rFonts w:ascii="Times New Roman" w:hAnsi="Times New Roman" w:cs="Times New Roman"/>
          <w:sz w:val="24"/>
          <w:szCs w:val="24"/>
        </w:rPr>
        <w:t xml:space="preserve">, hypoxanthine </w:t>
      </w:r>
      <w:proofErr w:type="spellStart"/>
      <w:r w:rsidRPr="008E2C4A">
        <w:rPr>
          <w:rFonts w:ascii="Times New Roman" w:hAnsi="Times New Roman" w:cs="Times New Roman"/>
          <w:sz w:val="24"/>
          <w:szCs w:val="24"/>
        </w:rPr>
        <w:t>phosphoribosyltransferase</w:t>
      </w:r>
      <w:proofErr w:type="spellEnd"/>
      <w:r w:rsidRPr="008E2C4A">
        <w:rPr>
          <w:rFonts w:ascii="Times New Roman" w:hAnsi="Times New Roman" w:cs="Times New Roman"/>
          <w:sz w:val="24"/>
          <w:szCs w:val="24"/>
        </w:rPr>
        <w:t xml:space="preserve"> 1; </w:t>
      </w:r>
      <w:r>
        <w:rPr>
          <w:rFonts w:ascii="Times New Roman" w:hAnsi="Times New Roman" w:cs="Times New Roman"/>
          <w:i/>
          <w:sz w:val="24"/>
          <w:szCs w:val="24"/>
        </w:rPr>
        <w:t>RPS18</w:t>
      </w:r>
      <w:r w:rsidRPr="008E2C4A">
        <w:rPr>
          <w:rFonts w:ascii="Times New Roman" w:hAnsi="Times New Roman" w:cs="Times New Roman"/>
          <w:sz w:val="24"/>
          <w:szCs w:val="24"/>
        </w:rPr>
        <w:t xml:space="preserve">, ribosomal protein S18; </w:t>
      </w:r>
      <w:r>
        <w:rPr>
          <w:rFonts w:ascii="Times New Roman" w:hAnsi="Times New Roman" w:cs="Times New Roman"/>
          <w:i/>
          <w:sz w:val="24"/>
          <w:szCs w:val="24"/>
        </w:rPr>
        <w:t>CYCLOA</w:t>
      </w:r>
      <w:r w:rsidRPr="008E2C4A">
        <w:rPr>
          <w:rFonts w:ascii="Times New Roman" w:hAnsi="Times New Roman" w:cs="Times New Roman"/>
          <w:i/>
          <w:sz w:val="24"/>
          <w:szCs w:val="24"/>
        </w:rPr>
        <w:t>,</w:t>
      </w:r>
      <w:r w:rsidRPr="008E2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4A">
        <w:rPr>
          <w:rFonts w:ascii="Times New Roman" w:hAnsi="Times New Roman" w:cs="Times New Roman"/>
          <w:sz w:val="24"/>
          <w:szCs w:val="24"/>
        </w:rPr>
        <w:t>cyclophilin</w:t>
      </w:r>
      <w:proofErr w:type="spellEnd"/>
      <w:r w:rsidRPr="008E2C4A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9C00D3" w:rsidRPr="008E2C4A" w:rsidRDefault="009C00D3" w:rsidP="009C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0D3" w:rsidRPr="00947213" w:rsidRDefault="009C00D3" w:rsidP="009C0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213">
        <w:rPr>
          <w:rFonts w:ascii="Times New Roman" w:eastAsia="Calibri" w:hAnsi="Times New Roman" w:cs="Times New Roman"/>
          <w:sz w:val="24"/>
          <w:szCs w:val="24"/>
        </w:rPr>
        <w:t xml:space="preserve"> * </w:t>
      </w:r>
      <w:r w:rsidRPr="00947213">
        <w:rPr>
          <w:rFonts w:ascii="Times New Roman" w:hAnsi="Times New Roman" w:cs="Times New Roman"/>
          <w:sz w:val="24"/>
          <w:szCs w:val="24"/>
        </w:rPr>
        <w:t>Forward and reverse sequences for primers used to analyze mRNA content using qPCR.</w:t>
      </w:r>
    </w:p>
    <w:p w:rsidR="00DE5EC3" w:rsidRDefault="00DE5EC3"/>
    <w:sectPr w:rsidR="00DE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3"/>
    <w:rsid w:val="009C00D3"/>
    <w:rsid w:val="00D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FF9C"/>
  <w15:chartTrackingRefBased/>
  <w15:docId w15:val="{F5AED09B-8AAA-48DB-A919-8F5B48B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Amundson</dc:creator>
  <cp:keywords/>
  <dc:description/>
  <cp:lastModifiedBy>Laura Amundson</cp:lastModifiedBy>
  <cp:revision>1</cp:revision>
  <dcterms:created xsi:type="dcterms:W3CDTF">2017-06-06T21:15:00Z</dcterms:created>
  <dcterms:modified xsi:type="dcterms:W3CDTF">2017-06-06T21:15:00Z</dcterms:modified>
</cp:coreProperties>
</file>