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uTCAvRC2jXvOd4O6Eamalq==&#10;" textCheckSum="" ver="1">
  <a:bounds l="0" t="0" r="3739" b="2211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07" name="Text Box 2"/>
        <wps:cNvSpPr txBox="1">
          <a:spLocks noChangeArrowheads="1"/>
        </wps:cNvSpPr>
        <wps:spPr bwMode="auto">
          <a:xfrm>
            <a:off x="0" y="0"/>
            <a:ext cx="2374265" cy="1403985"/>
          </a:xfrm>
          <a:prstGeom prst="rect">
            <a:avLst/>
          </a:prstGeom>
          <a:solidFill>
            <a:srgbClr val="FFFFFF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txbx id="60"/>
        <wps:bodyPr rot="0" vert="horz" wrap="square" lIns="91440" tIns="45720" rIns="91440" bIns="45720" anchor="t" anchorCtr="0">
          <a:spAutoFit/>
        </wps:bodyPr>
      </wps:wsp>
    </a:graphicData>
  </a:graphic>
</wp:e2oholder>
</file>