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DA67" w14:textId="127C0BD7" w:rsidR="00FA457B" w:rsidRDefault="00AB4D8D" w:rsidP="00FA457B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Sup </w:t>
      </w:r>
      <w:r w:rsidR="00AA01E3" w:rsidRPr="00EB7138">
        <w:rPr>
          <w:rFonts w:ascii="Times New Roman" w:hAnsi="Times New Roman" w:cs="Times New Roman"/>
        </w:rPr>
        <w:t>Table.</w:t>
      </w:r>
      <w:r>
        <w:rPr>
          <w:rFonts w:ascii="Times New Roman" w:hAnsi="Times New Roman" w:cs="Times New Roman"/>
        </w:rPr>
        <w:t>2</w:t>
      </w:r>
      <w:r w:rsidR="00295E9D">
        <w:rPr>
          <w:rFonts w:ascii="Times New Roman" w:hAnsi="Times New Roman" w:cs="Times New Roman"/>
        </w:rPr>
        <w:t>A</w:t>
      </w:r>
      <w:r w:rsidR="00AA01E3" w:rsidRPr="00EB7138">
        <w:rPr>
          <w:rFonts w:ascii="Times New Roman" w:hAnsi="Times New Roman" w:cs="Times New Roman"/>
        </w:rPr>
        <w:t xml:space="preserve">: </w:t>
      </w:r>
      <w:r w:rsidR="00AA01E3">
        <w:rPr>
          <w:rFonts w:ascii="Times New Roman" w:hAnsi="Times New Roman" w:cs="Times New Roman"/>
        </w:rPr>
        <w:t xml:space="preserve">A comparison between casein re-fed animals to whey re-fed animals following short-term (A) and long-term (B) experiments </w:t>
      </w:r>
      <w:r w:rsidR="00A74D88">
        <w:rPr>
          <w:rFonts w:ascii="Times New Roman" w:hAnsi="Times New Roman" w:cs="Times New Roman"/>
        </w:rPr>
        <w:t xml:space="preserve">in all parameters </w:t>
      </w:r>
      <w:r w:rsidR="00AA01E3">
        <w:rPr>
          <w:rFonts w:ascii="Times New Roman" w:hAnsi="Times New Roman" w:cs="Times New Roman"/>
        </w:rPr>
        <w:t xml:space="preserve">(mean </w:t>
      </w:r>
      <w:r w:rsidR="00AA01E3" w:rsidRPr="009314BC">
        <w:rPr>
          <w:rFonts w:ascii="MS Gothic" w:eastAsia="MS Gothic"/>
          <w:color w:val="000000"/>
        </w:rPr>
        <w:t>±</w:t>
      </w:r>
      <w:r w:rsidR="00AA01E3">
        <w:rPr>
          <w:rFonts w:ascii="MS Gothic" w:eastAsia="MS Gothic"/>
          <w:color w:val="000000"/>
        </w:rPr>
        <w:t xml:space="preserve"> </w:t>
      </w:r>
      <w:r w:rsidR="00AA01E3">
        <w:rPr>
          <w:rFonts w:ascii="Times New Roman" w:hAnsi="Times New Roman" w:cs="Times New Roman"/>
        </w:rPr>
        <w:t>SD).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820"/>
        <w:gridCol w:w="2160"/>
        <w:gridCol w:w="2160"/>
        <w:gridCol w:w="1300"/>
      </w:tblGrid>
      <w:tr w:rsidR="00FA457B" w:rsidRPr="00FA457B" w14:paraId="354404CF" w14:textId="77777777" w:rsidTr="00D637EE">
        <w:trPr>
          <w:trHeight w:val="449"/>
        </w:trPr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B75C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1618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A45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Cas-group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701B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A45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Whey-group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B065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57B" w:rsidRPr="00FA457B" w14:paraId="036F625B" w14:textId="77777777" w:rsidTr="00FA457B">
        <w:trPr>
          <w:trHeight w:val="6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4541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A45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Anthropometric Parameters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901B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05D7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057C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A45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p-value</w:t>
            </w:r>
          </w:p>
        </w:tc>
      </w:tr>
      <w:tr w:rsidR="00FA457B" w:rsidRPr="00FA457B" w14:paraId="6BEFDE7D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FDB8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Body Weight (gr)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72AE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220±17.84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5A32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193.03±18.48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19F6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p=0.022</w:t>
            </w:r>
          </w:p>
        </w:tc>
      </w:tr>
      <w:tr w:rsidR="00FA457B" w:rsidRPr="00FA457B" w14:paraId="1BAFBD8B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3F5E" w14:textId="6AEF3950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 xml:space="preserve">Humerus </w:t>
            </w:r>
            <w:r w:rsidR="00B03971" w:rsidRPr="00FA457B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  <w:r w:rsidRPr="00FA457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F0F6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23.5±0.51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D1ED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23.07±0.46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52A9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p=0.14</w:t>
            </w:r>
          </w:p>
        </w:tc>
      </w:tr>
      <w:tr w:rsidR="00FA457B" w:rsidRPr="00FA457B" w14:paraId="2D71B568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2E0D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Epiphyseal Growth Plate (EGP) (mm)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82AC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0.53±0.10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EFD5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0.48±0.04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6EDB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p=0.23</w:t>
            </w:r>
          </w:p>
        </w:tc>
      </w:tr>
      <w:tr w:rsidR="00FA457B" w:rsidRPr="00FA457B" w14:paraId="7E111073" w14:textId="77777777" w:rsidTr="00FA457B">
        <w:trPr>
          <w:trHeight w:val="6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1531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A45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Cortical Bone Parameters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04C4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B8BB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BC7E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FA457B" w:rsidRPr="00FA457B" w14:paraId="6BD96E12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1472" w14:textId="14204337" w:rsidR="00FA457B" w:rsidRPr="00FA457B" w:rsidRDefault="00887274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AVD</w:t>
            </w:r>
            <w:r w:rsidR="00FA457B" w:rsidRPr="00FA457B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3F3D" w14:textId="34BF60A9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="00887274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±2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01AB" w14:textId="73A56C6B" w:rsidR="00FA457B" w:rsidRPr="00FA457B" w:rsidRDefault="00FA457B" w:rsidP="00887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87274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±2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D65C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p&lt;0.01</w:t>
            </w:r>
          </w:p>
        </w:tc>
      </w:tr>
      <w:tr w:rsidR="00FA457B" w:rsidRPr="00FA457B" w14:paraId="646EE3F9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A30D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Tt.Ar (mm^2)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DC9A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4.19±0.34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C03C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3.66±40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91CB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p=0.029</w:t>
            </w:r>
          </w:p>
        </w:tc>
      </w:tr>
      <w:tr w:rsidR="00FA457B" w:rsidRPr="00FA457B" w14:paraId="2447BB1E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AF63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Ct.Ar (mm^2)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19F9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2.83±0.19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10FD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2.31±0.17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A834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p&lt;0.01</w:t>
            </w:r>
          </w:p>
        </w:tc>
      </w:tr>
      <w:tr w:rsidR="00FA457B" w:rsidRPr="00FA457B" w14:paraId="33A5A9ED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3AC6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Ct.Ar./Tt.Ar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A5B4" w14:textId="79373FF8" w:rsidR="00FA457B" w:rsidRPr="00FA457B" w:rsidRDefault="00887274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68±</w:t>
            </w:r>
            <w:r w:rsidR="00FA457B" w:rsidRPr="00FA45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DA43" w14:textId="1F00B5F2" w:rsidR="00FA457B" w:rsidRPr="00FA457B" w:rsidRDefault="00887274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63±</w:t>
            </w:r>
            <w:r w:rsidR="00FA457B" w:rsidRPr="00FA45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F72A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p=0.013</w:t>
            </w:r>
          </w:p>
        </w:tc>
      </w:tr>
      <w:tr w:rsidR="00FA457B" w:rsidRPr="00FA457B" w14:paraId="0C3AA6BA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AE41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Ct.Th (mm)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E68E" w14:textId="65A58B44" w:rsidR="00FA457B" w:rsidRPr="00FA457B" w:rsidRDefault="00887274" w:rsidP="00887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FA457B" w:rsidRPr="00FA457B">
              <w:rPr>
                <w:rFonts w:ascii="Times New Roman" w:eastAsia="Times New Roman" w:hAnsi="Times New Roman" w:cs="Times New Roman"/>
                <w:color w:val="000000"/>
              </w:rPr>
              <w:t>±0.0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A1A2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0.43±0.01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D211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p&lt;0.01</w:t>
            </w:r>
          </w:p>
        </w:tc>
      </w:tr>
      <w:tr w:rsidR="00FA457B" w:rsidRPr="00FA457B" w14:paraId="5E23704F" w14:textId="77777777" w:rsidTr="00FA457B">
        <w:trPr>
          <w:trHeight w:val="6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EB29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A45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Three Point Bending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6993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F28A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4C35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FA457B" w:rsidRPr="00FA457B" w14:paraId="774A2BB6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657D" w14:textId="461B0DD2" w:rsidR="00FA457B" w:rsidRPr="00FA457B" w:rsidRDefault="00194F38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Toughness (Nm*10</w:t>
            </w:r>
            <w:r w:rsidRPr="00194F3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1745" w14:textId="1A4A75B8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21.53±8.8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8803" w14:textId="0F137D3D" w:rsidR="00FA457B" w:rsidRPr="00FA457B" w:rsidRDefault="00FA457B" w:rsidP="00194F3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 w:rsidR="00194F3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±2.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9BAE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p=0.088</w:t>
            </w:r>
          </w:p>
        </w:tc>
      </w:tr>
      <w:tr w:rsidR="00FA457B" w:rsidRPr="00FA457B" w14:paraId="36396946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EC96" w14:textId="1ECC1619" w:rsidR="00FA457B" w:rsidRPr="00FA457B" w:rsidRDefault="00227ABD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Stiffness (N/mm)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1FEA" w14:textId="573515B3" w:rsidR="00FA457B" w:rsidRPr="00FA457B" w:rsidRDefault="00E33DB9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42.4±13.</w:t>
            </w:r>
            <w:r w:rsidR="00FA457B" w:rsidRPr="00FA45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43B9" w14:textId="1AB023F6" w:rsidR="00FA457B" w:rsidRPr="00FA457B" w:rsidRDefault="00FA457B" w:rsidP="00E33D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  <w:r w:rsidR="00E33D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±5.</w:t>
            </w:r>
            <w:r w:rsidR="00E33DB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09D0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p=0.106</w:t>
            </w:r>
          </w:p>
        </w:tc>
      </w:tr>
      <w:tr w:rsidR="00FA457B" w:rsidRPr="00FA457B" w14:paraId="673FFF2E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6DE2" w14:textId="295A63EA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Fracture Load</w:t>
            </w:r>
            <w:r w:rsidR="000074CA">
              <w:rPr>
                <w:rFonts w:ascii="Times New Roman" w:eastAsia="Times New Roman" w:hAnsi="Times New Roman" w:cs="Times New Roman"/>
                <w:color w:val="000000"/>
              </w:rPr>
              <w:t xml:space="preserve"> (N)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4D92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33.99±5.97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A50C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26.22±1.92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6A04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p=0.019</w:t>
            </w:r>
          </w:p>
        </w:tc>
      </w:tr>
      <w:tr w:rsidR="00FA457B" w:rsidRPr="00FA457B" w14:paraId="04699F18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7ED9" w14:textId="59E597ED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Ultimate Load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1D53" w14:textId="1C189607" w:rsidR="00FA457B" w:rsidRPr="00FA457B" w:rsidRDefault="00FA457B" w:rsidP="00164F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  <w:r w:rsidR="00164F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±3.10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F8D5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26.40±2.06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CAA2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p&lt;0.01</w:t>
            </w:r>
          </w:p>
        </w:tc>
      </w:tr>
      <w:tr w:rsidR="00FA457B" w:rsidRPr="00FA457B" w14:paraId="63B9DC47" w14:textId="77777777" w:rsidTr="00FA457B">
        <w:trPr>
          <w:trHeight w:val="6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00F5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A45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Trabecular Bone Parameters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9B68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CDE8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1120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FA457B" w:rsidRPr="00FA457B" w14:paraId="77296DEA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7FF5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BV/TV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D6FD" w14:textId="4D7F80AA" w:rsidR="00FA457B" w:rsidRPr="00FA457B" w:rsidRDefault="00194F38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17.93</w:t>
            </w:r>
            <w:r w:rsidR="00FA457B" w:rsidRPr="00FA457B">
              <w:rPr>
                <w:rFonts w:ascii="Times New Roman" w:eastAsia="Times New Roman" w:hAnsi="Times New Roman" w:cs="Times New Roman"/>
                <w:color w:val="000000"/>
              </w:rPr>
              <w:t>±4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5A7D" w14:textId="251F8DAF" w:rsidR="00FA457B" w:rsidRPr="00FA457B" w:rsidRDefault="00194F38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10.57</w:t>
            </w:r>
            <w:r w:rsidR="00FA457B" w:rsidRPr="00FA457B">
              <w:rPr>
                <w:rFonts w:ascii="Times New Roman" w:eastAsia="Times New Roman" w:hAnsi="Times New Roman" w:cs="Times New Roman"/>
                <w:color w:val="000000"/>
              </w:rPr>
              <w:t>±3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3830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p&lt;0.01</w:t>
            </w:r>
          </w:p>
        </w:tc>
      </w:tr>
      <w:tr w:rsidR="00FA457B" w:rsidRPr="00FA457B" w14:paraId="3D901E86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9A1B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Tb.Th (mm)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A719" w14:textId="468B3C3B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  <w:r w:rsidR="00194F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±0.01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20C7" w14:textId="66926C1D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  <w:r w:rsidR="00194F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±0.01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630F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p=0.028</w:t>
            </w:r>
          </w:p>
        </w:tc>
      </w:tr>
      <w:tr w:rsidR="00FA457B" w:rsidRPr="00FA457B" w14:paraId="4686C0FA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E00E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Tb.N (</w:t>
            </w:r>
            <w:r w:rsidRPr="007646F4">
              <w:rPr>
                <w:rFonts w:ascii="Times New Roman" w:eastAsia="Times New Roman" w:hAnsi="Times New Roman" w:cs="Times New Roman"/>
                <w:color w:val="FF0000"/>
              </w:rPr>
              <w:t>mm</w:t>
            </w:r>
            <w:r w:rsidRPr="007646F4"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-1</w:t>
            </w:r>
            <w:r w:rsidRPr="007646F4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7012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1.62±0.32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4D76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1.26±0.15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897F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p=0.025</w:t>
            </w:r>
          </w:p>
        </w:tc>
      </w:tr>
      <w:tr w:rsidR="00FA457B" w:rsidRPr="00FA457B" w14:paraId="252CD2FD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099E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Tb.Sp (mm)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C13A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0.70±0.12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84D8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0.85±0.08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23D8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p=0.027</w:t>
            </w:r>
          </w:p>
        </w:tc>
      </w:tr>
      <w:tr w:rsidR="00FA457B" w:rsidRPr="00FA457B" w14:paraId="176C7A40" w14:textId="77777777" w:rsidTr="00FA457B">
        <w:trPr>
          <w:trHeight w:val="6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EC42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A45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Serum Component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6A3A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337F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75DD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FA457B" w:rsidRPr="00FA457B" w14:paraId="67798339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B05C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IGF-I (ng/ml)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7B5C" w14:textId="459133A2" w:rsidR="00FA457B" w:rsidRPr="00FA457B" w:rsidRDefault="00FA457B" w:rsidP="00F935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1101.3</w:t>
            </w:r>
            <w:r w:rsidR="00F935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±88.65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4C45" w14:textId="6496C4AB" w:rsidR="00FA457B" w:rsidRPr="00FA457B" w:rsidRDefault="00FA457B" w:rsidP="00F935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935A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935A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±2</w:t>
            </w:r>
            <w:r w:rsidR="00F935A7">
              <w:rPr>
                <w:rFonts w:ascii="Times New Roman" w:eastAsia="Times New Roman" w:hAnsi="Times New Roman" w:cs="Times New Roman"/>
                <w:color w:val="000000"/>
              </w:rPr>
              <w:t>47.35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B05B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p=0.193</w:t>
            </w:r>
          </w:p>
        </w:tc>
      </w:tr>
      <w:tr w:rsidR="00FA457B" w:rsidRPr="00FA457B" w14:paraId="0CBD676D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1EC3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Leptin (ng/ml)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FEBF" w14:textId="0C7DE44A" w:rsidR="00FA457B" w:rsidRPr="00FA457B" w:rsidRDefault="00D32868" w:rsidP="00D328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457B" w:rsidRPr="00FA457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D269" w14:textId="7EC99CB9" w:rsidR="00FA457B" w:rsidRPr="00FA457B" w:rsidRDefault="00D32868" w:rsidP="00D328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  <w:r w:rsidR="00FA457B" w:rsidRPr="00FA457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C4A2" w14:textId="11909731" w:rsidR="00FA457B" w:rsidRPr="00FA457B" w:rsidRDefault="00D32868" w:rsidP="00D328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=0.5</w:t>
            </w:r>
          </w:p>
        </w:tc>
      </w:tr>
      <w:tr w:rsidR="00FA457B" w:rsidRPr="00FA457B" w14:paraId="68066F38" w14:textId="77777777" w:rsidTr="00FA457B">
        <w:trPr>
          <w:trHeight w:val="440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7BA4" w14:textId="77777777" w:rsidR="00FA457B" w:rsidRPr="00FA457B" w:rsidRDefault="00FA457B" w:rsidP="00FA4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Osteocalcin  (ng/ml)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2182" w14:textId="2783CCA0" w:rsidR="00FA457B" w:rsidRPr="00FA457B" w:rsidRDefault="00FD6A7C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FA457B" w:rsidRPr="00FA457B">
              <w:rPr>
                <w:rFonts w:ascii="Times New Roman" w:eastAsia="Times New Roman" w:hAnsi="Times New Roman" w:cs="Times New Roman"/>
                <w:color w:val="000000"/>
              </w:rPr>
              <w:t>±8.97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7DBF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color w:val="000000"/>
              </w:rPr>
              <w:t>59.72±3.41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FC9A" w14:textId="77777777" w:rsidR="00FA457B" w:rsidRPr="00FA457B" w:rsidRDefault="00FA457B" w:rsidP="00FA4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57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p=0.218</w:t>
            </w:r>
          </w:p>
        </w:tc>
      </w:tr>
    </w:tbl>
    <w:p w14:paraId="314304B4" w14:textId="58576706" w:rsidR="00A2655E" w:rsidRDefault="00FA457B" w:rsidP="00FA457B">
      <w:pPr>
        <w:spacing w:line="360" w:lineRule="auto"/>
      </w:pPr>
      <w:r>
        <w:t xml:space="preserve"> </w:t>
      </w:r>
    </w:p>
    <w:sectPr w:rsidR="00A2655E" w:rsidSect="00F44E50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26"/>
    <w:rsid w:val="000074CA"/>
    <w:rsid w:val="000A5D62"/>
    <w:rsid w:val="00164F0E"/>
    <w:rsid w:val="00194F38"/>
    <w:rsid w:val="00227ABD"/>
    <w:rsid w:val="00295E9D"/>
    <w:rsid w:val="002F45BA"/>
    <w:rsid w:val="00387F35"/>
    <w:rsid w:val="006C2613"/>
    <w:rsid w:val="007646F4"/>
    <w:rsid w:val="00887274"/>
    <w:rsid w:val="009A3E8C"/>
    <w:rsid w:val="009C1305"/>
    <w:rsid w:val="00A2655E"/>
    <w:rsid w:val="00A74D88"/>
    <w:rsid w:val="00AA01E3"/>
    <w:rsid w:val="00AB4D8D"/>
    <w:rsid w:val="00B03971"/>
    <w:rsid w:val="00D32868"/>
    <w:rsid w:val="00D637EE"/>
    <w:rsid w:val="00D81D26"/>
    <w:rsid w:val="00DB6836"/>
    <w:rsid w:val="00E33DB9"/>
    <w:rsid w:val="00E4740D"/>
    <w:rsid w:val="00F44E50"/>
    <w:rsid w:val="00F935A7"/>
    <w:rsid w:val="00FA457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E7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majdi masarwi</dc:creator>
  <cp:lastModifiedBy>Juanita Goossens-Roach</cp:lastModifiedBy>
  <cp:revision>2</cp:revision>
  <dcterms:created xsi:type="dcterms:W3CDTF">2016-04-06T12:45:00Z</dcterms:created>
  <dcterms:modified xsi:type="dcterms:W3CDTF">2016-04-06T12:45:00Z</dcterms:modified>
</cp:coreProperties>
</file>