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F62" w:rsidRDefault="00C45F62" w:rsidP="004C700A">
      <w:pPr>
        <w:spacing w:after="0" w:line="360" w:lineRule="auto"/>
        <w:rPr>
          <w:rFonts w:ascii="Times New Roman" w:hAnsi="Times New Roman" w:cs="Times New Roman"/>
        </w:rPr>
      </w:pPr>
    </w:p>
    <w:p w:rsidR="004C700A" w:rsidRPr="00112D8D" w:rsidRDefault="00F830D5" w:rsidP="004C700A">
      <w:pPr>
        <w:spacing w:after="0" w:line="360" w:lineRule="auto"/>
        <w:rPr>
          <w:rFonts w:ascii="Times New Roman" w:hAnsi="Times New Roman" w:cs="Times New Roman"/>
        </w:rPr>
      </w:pPr>
      <w:r w:rsidRPr="00112D8D">
        <w:rPr>
          <w:rFonts w:ascii="Times New Roman" w:hAnsi="Times New Roman" w:cs="Times New Roman"/>
        </w:rPr>
        <w:t>Supplementary</w:t>
      </w:r>
      <w:r w:rsidR="0033212F" w:rsidRPr="00112D8D">
        <w:rPr>
          <w:rFonts w:ascii="Times New Roman" w:hAnsi="Times New Roman" w:cs="Times New Roman"/>
        </w:rPr>
        <w:t xml:space="preserve"> table 1. </w:t>
      </w:r>
      <w:r w:rsidR="00112D8D" w:rsidRPr="00112D8D">
        <w:rPr>
          <w:rFonts w:ascii="Times New Roman" w:hAnsi="Times New Roman" w:cs="Times New Roman"/>
        </w:rPr>
        <w:t xml:space="preserve">Energy adjusted fatty acid intakes (g/d) in medians with interquartile ranges (IQR) for the three measurements of the food </w:t>
      </w:r>
      <w:bookmarkStart w:id="0" w:name="_GoBack"/>
      <w:bookmarkEnd w:id="0"/>
      <w:r w:rsidR="00112D8D" w:rsidRPr="00112D8D">
        <w:rPr>
          <w:rFonts w:ascii="Times New Roman" w:hAnsi="Times New Roman" w:cs="Times New Roman"/>
        </w:rPr>
        <w:t xml:space="preserve">frequency questionnaire (FFQ) and the weighted average 24 hour dietary recalls (24HDRs) in 63 </w:t>
      </w:r>
      <w:r w:rsidR="004C700A" w:rsidRPr="00112D8D">
        <w:rPr>
          <w:rFonts w:ascii="Times New Roman" w:hAnsi="Times New Roman" w:cs="Times New Roman"/>
        </w:rPr>
        <w:t>men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5"/>
        <w:gridCol w:w="2016"/>
        <w:gridCol w:w="1073"/>
        <w:gridCol w:w="1017"/>
        <w:gridCol w:w="574"/>
        <w:gridCol w:w="796"/>
        <w:gridCol w:w="1017"/>
        <w:gridCol w:w="574"/>
        <w:gridCol w:w="796"/>
        <w:gridCol w:w="1017"/>
        <w:gridCol w:w="574"/>
        <w:gridCol w:w="796"/>
        <w:gridCol w:w="813"/>
        <w:gridCol w:w="1242"/>
      </w:tblGrid>
      <w:tr w:rsidR="004C700A" w:rsidRPr="004C700A" w:rsidTr="002F72A5">
        <w:trPr>
          <w:trHeight w:val="345"/>
          <w:tblHeader/>
        </w:trPr>
        <w:tc>
          <w:tcPr>
            <w:tcW w:w="304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C700A" w:rsidRPr="00112D8D" w:rsidRDefault="004C700A" w:rsidP="004C700A">
            <w:pPr>
              <w:spacing w:after="0" w:line="360" w:lineRule="auto"/>
              <w:rPr>
                <w:rFonts w:eastAsia="Times New Roman" w:cs="Segoe UI"/>
                <w:color w:val="000000"/>
                <w:lang w:eastAsia="nl-NL"/>
              </w:rPr>
            </w:pPr>
            <w:r w:rsidRPr="00112D8D">
              <w:rPr>
                <w:rFonts w:eastAsia="Times New Roman" w:cs="Segoe UI"/>
                <w:color w:val="000000"/>
                <w:lang w:eastAsia="nl-NL"/>
              </w:rPr>
              <w:t> 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112D8D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 </w:t>
            </w:r>
          </w:p>
        </w:tc>
        <w:tc>
          <w:tcPr>
            <w:tcW w:w="410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112D8D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 </w:t>
            </w:r>
          </w:p>
        </w:tc>
        <w:tc>
          <w:tcPr>
            <w:tcW w:w="606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FFQ1</w:t>
            </w:r>
          </w:p>
        </w:tc>
        <w:tc>
          <w:tcPr>
            <w:tcW w:w="304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 </w:t>
            </w:r>
          </w:p>
        </w:tc>
        <w:tc>
          <w:tcPr>
            <w:tcW w:w="60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FFQ2</w:t>
            </w:r>
          </w:p>
        </w:tc>
        <w:tc>
          <w:tcPr>
            <w:tcW w:w="304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 </w:t>
            </w:r>
          </w:p>
        </w:tc>
        <w:tc>
          <w:tcPr>
            <w:tcW w:w="60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FFQ3</w:t>
            </w:r>
          </w:p>
        </w:tc>
        <w:tc>
          <w:tcPr>
            <w:tcW w:w="304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 </w:t>
            </w:r>
          </w:p>
        </w:tc>
        <w:tc>
          <w:tcPr>
            <w:tcW w:w="78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24HDR</w:t>
            </w:r>
          </w:p>
        </w:tc>
      </w:tr>
      <w:tr w:rsidR="004C700A" w:rsidRPr="004C700A" w:rsidTr="002F72A5">
        <w:trPr>
          <w:trHeight w:val="345"/>
          <w:tblHeader/>
        </w:trPr>
        <w:tc>
          <w:tcPr>
            <w:tcW w:w="30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eastAsia="Times New Roman" w:cs="Segoe UI"/>
                <w:color w:val="000000"/>
                <w:lang w:val="nl-NL" w:eastAsia="nl-NL"/>
              </w:rPr>
            </w:pPr>
            <w:r w:rsidRPr="004C700A">
              <w:rPr>
                <w:rFonts w:eastAsia="Times New Roman" w:cs="Segoe UI"/>
                <w:color w:val="000000"/>
                <w:lang w:val="nl-NL" w:eastAsia="nl-NL"/>
              </w:rPr>
              <w:t> 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 </w:t>
            </w:r>
          </w:p>
        </w:tc>
        <w:tc>
          <w:tcPr>
            <w:tcW w:w="4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proofErr w:type="spellStart"/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Median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IQR</w:t>
            </w:r>
          </w:p>
        </w:tc>
        <w:tc>
          <w:tcPr>
            <w:tcW w:w="30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eastAsia="Times New Roman" w:cs="Segoe UI"/>
                <w:color w:val="000000"/>
                <w:lang w:val="nl-NL" w:eastAsia="nl-NL"/>
              </w:rPr>
            </w:pPr>
            <w:r w:rsidRPr="004C700A">
              <w:rPr>
                <w:rFonts w:eastAsia="Times New Roman" w:cs="Segoe UI"/>
                <w:color w:val="000000"/>
                <w:lang w:val="nl-NL" w:eastAsia="nl-NL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proofErr w:type="spellStart"/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Median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IQR</w:t>
            </w:r>
          </w:p>
        </w:tc>
        <w:tc>
          <w:tcPr>
            <w:tcW w:w="30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eastAsia="Times New Roman" w:cs="Segoe UI"/>
                <w:color w:val="000000"/>
                <w:lang w:val="nl-NL" w:eastAsia="nl-NL"/>
              </w:rPr>
            </w:pPr>
            <w:r w:rsidRPr="004C700A">
              <w:rPr>
                <w:rFonts w:eastAsia="Times New Roman" w:cs="Segoe UI"/>
                <w:color w:val="000000"/>
                <w:lang w:val="nl-NL" w:eastAsia="nl-NL"/>
              </w:rPr>
              <w:t> 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proofErr w:type="spellStart"/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Median</w:t>
            </w:r>
            <w:proofErr w:type="spellEnd"/>
          </w:p>
        </w:tc>
        <w:tc>
          <w:tcPr>
            <w:tcW w:w="21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IQR</w:t>
            </w:r>
          </w:p>
        </w:tc>
        <w:tc>
          <w:tcPr>
            <w:tcW w:w="30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eastAsia="Times New Roman" w:cs="Segoe UI"/>
                <w:color w:val="000000"/>
                <w:lang w:val="nl-NL" w:eastAsia="nl-NL"/>
              </w:rPr>
            </w:pPr>
            <w:r w:rsidRPr="004C700A">
              <w:rPr>
                <w:rFonts w:eastAsia="Times New Roman" w:cs="Segoe UI"/>
                <w:color w:val="000000"/>
                <w:lang w:val="nl-NL" w:eastAsia="nl-NL"/>
              </w:rPr>
              <w:t> </w:t>
            </w:r>
          </w:p>
        </w:tc>
        <w:tc>
          <w:tcPr>
            <w:tcW w:w="3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proofErr w:type="spellStart"/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Median</w:t>
            </w:r>
            <w:proofErr w:type="spellEnd"/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IQR</w:t>
            </w:r>
          </w:p>
        </w:tc>
      </w:tr>
      <w:tr w:rsidR="004C700A" w:rsidRPr="004C700A" w:rsidTr="002F72A5">
        <w:trPr>
          <w:trHeight w:val="375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SFA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Total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42.6</w:t>
            </w:r>
          </w:p>
        </w:tc>
        <w:tc>
          <w:tcPr>
            <w:tcW w:w="523" w:type="pct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(32.7 - 54.5)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40.8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nl-NL" w:eastAsia="nl-NL"/>
              </w:rPr>
              <w:t>*</w:t>
            </w:r>
          </w:p>
        </w:tc>
        <w:tc>
          <w:tcPr>
            <w:tcW w:w="523" w:type="pct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(31.3 - 49.8)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39.2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nl-NL" w:eastAsia="nl-NL"/>
              </w:rPr>
              <w:t>**</w:t>
            </w:r>
          </w:p>
        </w:tc>
        <w:tc>
          <w:tcPr>
            <w:tcW w:w="523" w:type="pct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(29.4 - 47.5)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42.3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nl-NL" w:eastAsia="nl-NL"/>
              </w:rPr>
              <w:t>*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(31.2 - 49.2)</w:t>
            </w:r>
          </w:p>
        </w:tc>
      </w:tr>
      <w:tr w:rsidR="004C700A" w:rsidRPr="004C700A" w:rsidTr="002F72A5">
        <w:trPr>
          <w:trHeight w:val="375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eastAsia="Times New Roman" w:cs="Segoe UI"/>
                <w:color w:val="000000"/>
                <w:lang w:val="nl-NL" w:eastAsia="nl-NL"/>
              </w:rPr>
            </w:pP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proofErr w:type="spellStart"/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Butyric</w:t>
            </w:r>
            <w:proofErr w:type="spellEnd"/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 xml:space="preserve"> acid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112D8D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4</w:t>
            </w:r>
            <w:r w:rsidR="004C700A"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:0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0.54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(0.33 - 0.89)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0.43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nl-NL" w:eastAsia="nl-NL"/>
              </w:rPr>
              <w:t>***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(0.27 - 0.70)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0.46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nl-NL" w:eastAsia="nl-NL"/>
              </w:rPr>
              <w:t>**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(0.31 - 0.68)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0.56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(0.37 - 0.76)</w:t>
            </w:r>
          </w:p>
        </w:tc>
      </w:tr>
      <w:tr w:rsidR="004C700A" w:rsidRPr="004C700A" w:rsidTr="002F72A5">
        <w:trPr>
          <w:trHeight w:val="375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eastAsia="Times New Roman" w:cs="Segoe UI"/>
                <w:color w:val="000000"/>
                <w:lang w:val="nl-NL" w:eastAsia="nl-NL"/>
              </w:rPr>
            </w:pP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proofErr w:type="spellStart"/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Caproic</w:t>
            </w:r>
            <w:proofErr w:type="spellEnd"/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 xml:space="preserve"> acid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6:0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0.4</w:t>
            </w:r>
            <w:r w:rsid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0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(0.24 - 0.62)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0.31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nl-NL" w:eastAsia="nl-NL"/>
              </w:rPr>
              <w:t>***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(0.19 - 0.50)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0.33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nl-NL" w:eastAsia="nl-NL"/>
              </w:rPr>
              <w:t>**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(0.22 - 0.49)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0.39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(0.27 - 0.56)</w:t>
            </w:r>
          </w:p>
        </w:tc>
      </w:tr>
      <w:tr w:rsidR="004C700A" w:rsidRPr="004C700A" w:rsidTr="002F72A5">
        <w:trPr>
          <w:trHeight w:val="375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eastAsia="Times New Roman" w:cs="Segoe UI"/>
                <w:color w:val="000000"/>
                <w:lang w:val="nl-NL" w:eastAsia="nl-NL"/>
              </w:rPr>
            </w:pP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proofErr w:type="spellStart"/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Caprylic</w:t>
            </w:r>
            <w:proofErr w:type="spellEnd"/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 xml:space="preserve"> acid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8:0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0.3</w:t>
            </w:r>
            <w:r w:rsid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0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(0.20 - 0.40)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0.23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nl-NL" w:eastAsia="nl-NL"/>
              </w:rPr>
              <w:t>***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(0.15 - 0.38)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0.23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nl-NL" w:eastAsia="nl-NL"/>
              </w:rPr>
              <w:t>**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(0.16 - 0.35)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0.28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(0.2</w:t>
            </w:r>
            <w:r w:rsidR="00EC103E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0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 xml:space="preserve"> - 0.37)</w:t>
            </w:r>
          </w:p>
        </w:tc>
      </w:tr>
      <w:tr w:rsidR="004C700A" w:rsidRPr="004C700A" w:rsidTr="002F72A5">
        <w:trPr>
          <w:trHeight w:val="375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eastAsia="Times New Roman" w:cs="Segoe UI"/>
                <w:color w:val="000000"/>
                <w:lang w:val="nl-NL" w:eastAsia="nl-NL"/>
              </w:rPr>
            </w:pP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proofErr w:type="spellStart"/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Capric</w:t>
            </w:r>
            <w:proofErr w:type="spellEnd"/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 xml:space="preserve"> acid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112D8D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</w:t>
            </w:r>
            <w:r w:rsidR="004C700A"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0:0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0.58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(0.35 - 0.75)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0.47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nl-NL" w:eastAsia="nl-NL"/>
              </w:rPr>
              <w:t>***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(0.31 - 0.66)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0.46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nl-NL" w:eastAsia="nl-NL"/>
              </w:rPr>
              <w:t>**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(0.32 - 0.72)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0.50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nl-NL" w:eastAsia="nl-NL"/>
              </w:rPr>
              <w:t>**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(0.35 - 0.65)</w:t>
            </w:r>
          </w:p>
        </w:tc>
      </w:tr>
      <w:tr w:rsidR="004C700A" w:rsidRPr="004C700A" w:rsidTr="002F72A5">
        <w:trPr>
          <w:trHeight w:val="375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eastAsia="Times New Roman" w:cs="Segoe UI"/>
                <w:color w:val="000000"/>
                <w:lang w:val="nl-NL" w:eastAsia="nl-NL"/>
              </w:rPr>
            </w:pP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proofErr w:type="spellStart"/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Lauric</w:t>
            </w:r>
            <w:proofErr w:type="spellEnd"/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 xml:space="preserve"> acid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112D8D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</w:t>
            </w:r>
            <w:r w:rsidR="004C700A"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2:0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2.05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(1.32 - 2.71)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1.68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nl-NL" w:eastAsia="nl-NL"/>
              </w:rPr>
              <w:t>**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(1.12 - 2.44)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1.57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nl-NL" w:eastAsia="nl-NL"/>
              </w:rPr>
              <w:t>**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(1.03 - 2.14)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1.69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(1.26 - 2.36)</w:t>
            </w:r>
          </w:p>
        </w:tc>
      </w:tr>
      <w:tr w:rsidR="004C700A" w:rsidRPr="004C700A" w:rsidTr="002F72A5">
        <w:trPr>
          <w:trHeight w:val="375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eastAsia="Times New Roman" w:cs="Segoe UI"/>
                <w:color w:val="000000"/>
                <w:lang w:val="nl-NL" w:eastAsia="nl-NL"/>
              </w:rPr>
            </w:pP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proofErr w:type="spellStart"/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Myristic</w:t>
            </w:r>
            <w:proofErr w:type="spellEnd"/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 xml:space="preserve"> acid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112D8D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</w:t>
            </w:r>
            <w:r w:rsidR="004C700A"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4:0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4.4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(3.1 - 5.5)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3.9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nl-NL" w:eastAsia="nl-NL"/>
              </w:rPr>
              <w:t>**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(2.5 - 5.1)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3.9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nl-NL" w:eastAsia="nl-NL"/>
              </w:rPr>
              <w:t>*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(2.5 - 4.7)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4</w:t>
            </w:r>
            <w:r w:rsid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.0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(2.8 - 5.1)</w:t>
            </w:r>
          </w:p>
        </w:tc>
      </w:tr>
      <w:tr w:rsidR="004C700A" w:rsidRPr="004C700A" w:rsidTr="002F72A5">
        <w:trPr>
          <w:trHeight w:val="375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eastAsia="Times New Roman" w:cs="Segoe UI"/>
                <w:color w:val="000000"/>
                <w:lang w:val="nl-NL" w:eastAsia="nl-NL"/>
              </w:rPr>
            </w:pP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proofErr w:type="spellStart"/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Pentadecylic</w:t>
            </w:r>
            <w:proofErr w:type="spellEnd"/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 xml:space="preserve"> acid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112D8D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</w:t>
            </w:r>
            <w:r w:rsidR="004C700A"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5:0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0.56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(0.41 - 0.73)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0.48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nl-NL" w:eastAsia="nl-NL"/>
              </w:rPr>
              <w:t>***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(0.33 - 0.65)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0.50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nl-NL" w:eastAsia="nl-NL"/>
              </w:rPr>
              <w:t>**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(0.34 - 0.64)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0.54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(0.38 - 0.71)</w:t>
            </w:r>
          </w:p>
        </w:tc>
      </w:tr>
      <w:tr w:rsidR="004C700A" w:rsidRPr="004C700A" w:rsidTr="002F72A5">
        <w:trPr>
          <w:trHeight w:val="375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eastAsia="Times New Roman" w:cs="Segoe UI"/>
                <w:color w:val="000000"/>
                <w:lang w:val="nl-NL" w:eastAsia="nl-NL"/>
              </w:rPr>
            </w:pP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proofErr w:type="spellStart"/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Palmitic</w:t>
            </w:r>
            <w:proofErr w:type="spellEnd"/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 xml:space="preserve"> acid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112D8D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</w:t>
            </w:r>
            <w:r w:rsidR="004C700A"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6:0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20.1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(15.7 - 26.1)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19.0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nl-NL" w:eastAsia="nl-NL"/>
              </w:rPr>
              <w:t>**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(14.5 - 22.9)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18.9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nl-NL" w:eastAsia="nl-NL"/>
              </w:rPr>
              <w:t>***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(14.4 - 21.5)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19.5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nl-NL" w:eastAsia="nl-NL"/>
              </w:rPr>
              <w:t>**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(14.1 - 22.8)</w:t>
            </w:r>
          </w:p>
        </w:tc>
      </w:tr>
      <w:tr w:rsidR="004C700A" w:rsidRPr="004C700A" w:rsidTr="002F72A5">
        <w:trPr>
          <w:trHeight w:val="375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eastAsia="Times New Roman" w:cs="Segoe UI"/>
                <w:color w:val="000000"/>
                <w:lang w:val="nl-NL" w:eastAsia="nl-NL"/>
              </w:rPr>
            </w:pP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proofErr w:type="spellStart"/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Margaric</w:t>
            </w:r>
            <w:proofErr w:type="spellEnd"/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 xml:space="preserve"> acid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112D8D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</w:t>
            </w:r>
            <w:r w:rsidR="004C700A"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7:0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0.44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(0.31 - 0.53)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0.40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nl-NL" w:eastAsia="nl-NL"/>
              </w:rPr>
              <w:t>***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(0.28 - 0.46)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0.39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nl-NL" w:eastAsia="nl-NL"/>
              </w:rPr>
              <w:t>**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(0.28 - 0.48)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0.39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(0.31 - 0.5</w:t>
            </w:r>
            <w:r w:rsidR="00AB68DD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0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)</w:t>
            </w:r>
          </w:p>
        </w:tc>
      </w:tr>
      <w:tr w:rsidR="004C700A" w:rsidRPr="004C700A" w:rsidTr="002F72A5">
        <w:trPr>
          <w:trHeight w:val="375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eastAsia="Times New Roman" w:cs="Segoe UI"/>
                <w:color w:val="000000"/>
                <w:lang w:val="nl-NL" w:eastAsia="nl-NL"/>
              </w:rPr>
            </w:pP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proofErr w:type="spellStart"/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Stearic</w:t>
            </w:r>
            <w:proofErr w:type="spellEnd"/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 xml:space="preserve"> acid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112D8D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</w:t>
            </w:r>
            <w:r w:rsidR="004C700A"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8:0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9.4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(7.5 - 12.3)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9.1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nl-NL" w:eastAsia="nl-NL"/>
              </w:rPr>
              <w:t>*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(7.1 - 11.2)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8.6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nl-NL" w:eastAsia="nl-NL"/>
              </w:rPr>
              <w:t>**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(6.8 - 10.6)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9.4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(7.2 - 11.4)</w:t>
            </w:r>
          </w:p>
        </w:tc>
      </w:tr>
      <w:tr w:rsidR="004C700A" w:rsidRPr="004C700A" w:rsidTr="002F72A5">
        <w:trPr>
          <w:trHeight w:val="375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MUFA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Total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eastAsia="Times New Roman" w:cs="Segoe UI"/>
                <w:color w:val="000000"/>
                <w:lang w:val="nl-NL" w:eastAsia="nl-N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40.5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(31.9 - 51.7)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38.6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(30.6 - 49.7)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36.8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nl-NL" w:eastAsia="nl-NL"/>
              </w:rPr>
              <w:t>*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(29.4 - 45.2)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37.2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nl-NL" w:eastAsia="nl-NL"/>
              </w:rPr>
              <w:t>**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(29.0 - 45.4)</w:t>
            </w:r>
          </w:p>
        </w:tc>
      </w:tr>
      <w:tr w:rsidR="004C700A" w:rsidRPr="004C700A" w:rsidTr="002F72A5">
        <w:trPr>
          <w:trHeight w:val="375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eastAsia="Times New Roman" w:cs="Segoe UI"/>
                <w:color w:val="000000"/>
                <w:lang w:val="nl-NL" w:eastAsia="nl-NL"/>
              </w:rPr>
            </w:pP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proofErr w:type="spellStart"/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Oleic</w:t>
            </w:r>
            <w:proofErr w:type="spellEnd"/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 xml:space="preserve"> acid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112D8D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</w:t>
            </w:r>
            <w:r w:rsidR="004C700A"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8:1n-9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19.9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(14.6 - 26.7)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19.5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(13.7 - 25.2)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18.8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nl-NL" w:eastAsia="nl-NL"/>
              </w:rPr>
              <w:t>**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(14.2 - 24.2)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20</w:t>
            </w:r>
            <w:r w:rsid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.0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(15.4 - 26.7)</w:t>
            </w:r>
          </w:p>
        </w:tc>
      </w:tr>
      <w:tr w:rsidR="004C700A" w:rsidRPr="004C700A" w:rsidTr="002F72A5">
        <w:trPr>
          <w:trHeight w:val="375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 xml:space="preserve">TFA 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Total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eastAsia="Times New Roman" w:cs="Segoe UI"/>
                <w:color w:val="000000"/>
                <w:lang w:val="nl-NL" w:eastAsia="nl-N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4.2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(3.1 - 6.1)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4.0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nl-NL" w:eastAsia="nl-NL"/>
              </w:rPr>
              <w:t>*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(3.0 - 5.1)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3.8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nl-NL" w:eastAsia="nl-NL"/>
              </w:rPr>
              <w:t>**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(2.7 - 5.2)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3.8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nl-NL" w:eastAsia="nl-NL"/>
              </w:rPr>
              <w:t>*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(2.7 - 5.2)</w:t>
            </w:r>
          </w:p>
        </w:tc>
      </w:tr>
      <w:tr w:rsidR="004C700A" w:rsidRPr="004C700A" w:rsidTr="002F72A5">
        <w:trPr>
          <w:trHeight w:val="375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PUFA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Total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eastAsia="Times New Roman" w:cs="Segoe UI"/>
                <w:color w:val="000000"/>
                <w:lang w:val="nl-NL" w:eastAsia="nl-N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23.1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(17.6 - 31.0)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23.2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(18.8 - 29.9)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22.2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(16.7 - 28.2)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18.3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nl-NL" w:eastAsia="nl-NL"/>
              </w:rPr>
              <w:t>***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(14.4 - 23.7)</w:t>
            </w:r>
          </w:p>
        </w:tc>
      </w:tr>
      <w:tr w:rsidR="004C700A" w:rsidRPr="004C700A" w:rsidTr="002F72A5">
        <w:trPr>
          <w:trHeight w:val="375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i/>
                <w:iCs/>
                <w:color w:val="000000"/>
                <w:lang w:val="nl-NL" w:eastAsia="nl-NL"/>
              </w:rPr>
              <w:t>n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-6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Total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eastAsia="Times New Roman" w:cs="Segoe UI"/>
                <w:color w:val="000000"/>
                <w:lang w:val="nl-NL" w:eastAsia="nl-N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16.9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(12.4 - 22.3)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17.7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(12.9 - 21.3)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15.9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(12.7 - 20.5)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12.7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nl-NL" w:eastAsia="nl-NL"/>
              </w:rPr>
              <w:t>***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(9.1 - 15.3)</w:t>
            </w:r>
          </w:p>
        </w:tc>
      </w:tr>
      <w:tr w:rsidR="004C700A" w:rsidRPr="004C700A" w:rsidTr="002F72A5">
        <w:trPr>
          <w:trHeight w:val="390"/>
        </w:trPr>
        <w:tc>
          <w:tcPr>
            <w:tcW w:w="30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eastAsia="Times New Roman" w:cs="Segoe UI"/>
                <w:color w:val="000000"/>
                <w:lang w:val="nl-NL" w:eastAsia="nl-NL"/>
              </w:rPr>
            </w:pPr>
            <w:r w:rsidRPr="004C700A">
              <w:rPr>
                <w:rFonts w:eastAsia="Times New Roman" w:cs="Segoe UI"/>
                <w:color w:val="000000"/>
                <w:lang w:val="nl-NL" w:eastAsia="nl-NL"/>
              </w:rPr>
              <w:t> 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Linoleic acid</w:t>
            </w:r>
          </w:p>
        </w:tc>
        <w:tc>
          <w:tcPr>
            <w:tcW w:w="4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112D8D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</w:t>
            </w:r>
            <w:r w:rsidR="004C700A"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8:2n-6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16.7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(12.4 - 22.2)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17.6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(12.8 - 20.9)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15.8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(12.6 - 20.3)</w:t>
            </w:r>
          </w:p>
        </w:tc>
        <w:tc>
          <w:tcPr>
            <w:tcW w:w="3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12.5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nl-NL" w:eastAsia="nl-NL"/>
              </w:rPr>
              <w:t>***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(8.9 - 15.1)</w:t>
            </w:r>
          </w:p>
        </w:tc>
      </w:tr>
      <w:tr w:rsidR="004C700A" w:rsidRPr="004C700A" w:rsidTr="002F72A5">
        <w:trPr>
          <w:trHeight w:val="330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eastAsia="Times New Roman" w:cs="Segoe UI"/>
                <w:color w:val="000000"/>
                <w:lang w:val="nl-NL" w:eastAsia="nl-NL"/>
              </w:rPr>
            </w:pP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eastAsia="Times New Roman" w:cs="Segoe UI"/>
                <w:color w:val="000000"/>
                <w:lang w:val="nl-NL" w:eastAsia="nl-NL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eastAsia="Times New Roman" w:cs="Segoe UI"/>
                <w:color w:val="000000"/>
                <w:lang w:val="nl-NL" w:eastAsia="nl-N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eastAsia="Times New Roman" w:cs="Segoe UI"/>
                <w:color w:val="000000"/>
                <w:lang w:val="nl-NL" w:eastAsia="nl-NL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eastAsia="Times New Roman" w:cs="Segoe UI"/>
                <w:color w:val="000000"/>
                <w:lang w:val="nl-NL" w:eastAsia="nl-NL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eastAsia="Times New Roman" w:cs="Segoe UI"/>
                <w:color w:val="000000"/>
                <w:lang w:val="nl-NL" w:eastAsia="nl-N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eastAsia="Times New Roman" w:cs="Segoe UI"/>
                <w:color w:val="000000"/>
                <w:lang w:val="nl-NL" w:eastAsia="nl-NL"/>
              </w:rPr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eastAsia="Times New Roman" w:cs="Segoe UI"/>
                <w:color w:val="000000"/>
                <w:lang w:val="nl-NL" w:eastAsia="nl-NL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eastAsia="Times New Roman" w:cs="Segoe UI"/>
                <w:color w:val="000000"/>
                <w:lang w:val="nl-NL" w:eastAsia="nl-N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eastAsia="Times New Roman" w:cs="Segoe UI"/>
                <w:color w:val="000000"/>
                <w:lang w:val="nl-NL" w:eastAsia="nl-NL"/>
              </w:rPr>
            </w:pPr>
          </w:p>
        </w:tc>
        <w:tc>
          <w:tcPr>
            <w:tcW w:w="1307" w:type="pct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nl-NL"/>
              </w:rPr>
            </w:pPr>
            <w:r w:rsidRPr="004C700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nl-NL"/>
              </w:rPr>
              <w:t>Table continues on next page</w:t>
            </w:r>
          </w:p>
        </w:tc>
      </w:tr>
      <w:tr w:rsidR="004C700A" w:rsidRPr="004C700A" w:rsidTr="002F72A5">
        <w:trPr>
          <w:trHeight w:val="375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eastAsia="Times New Roman" w:cs="Segoe UI"/>
                <w:color w:val="000000"/>
                <w:lang w:eastAsia="nl-NL"/>
              </w:rPr>
            </w:pP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proofErr w:type="spellStart"/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Arachidonic</w:t>
            </w:r>
            <w:proofErr w:type="spellEnd"/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 xml:space="preserve"> Acid  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C20:4n-6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0.02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(0.02 - 0.04)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0.02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(0.02 - 0.04)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0.02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nl-NL" w:eastAsia="nl-NL"/>
              </w:rPr>
              <w:t>*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(0.02 - 0.03)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0.03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nl-NL" w:eastAsia="nl-NL"/>
              </w:rPr>
              <w:t>**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(0.02 - 0.05)</w:t>
            </w:r>
          </w:p>
        </w:tc>
      </w:tr>
      <w:tr w:rsidR="004C700A" w:rsidRPr="004C700A" w:rsidTr="002F72A5">
        <w:trPr>
          <w:trHeight w:val="375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i/>
                <w:iCs/>
                <w:color w:val="000000"/>
                <w:lang w:val="nl-NL" w:eastAsia="nl-NL"/>
              </w:rPr>
              <w:t>n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-3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Total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eastAsia="Times New Roman" w:cs="Segoe UI"/>
                <w:color w:val="000000"/>
                <w:lang w:val="nl-NL" w:eastAsia="nl-NL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1.58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(1.24 - 2.11)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1.56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(1.17 - 2.01)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1.52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nl-NL" w:eastAsia="nl-NL"/>
              </w:rPr>
              <w:t>*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(1.08 - 1.93)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1.47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nl-NL" w:eastAsia="nl-NL"/>
              </w:rPr>
              <w:t>*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(1.00 - 1.94)</w:t>
            </w:r>
          </w:p>
        </w:tc>
      </w:tr>
      <w:tr w:rsidR="004C700A" w:rsidRPr="004C700A" w:rsidTr="002F72A5">
        <w:trPr>
          <w:trHeight w:val="375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eastAsia="Times New Roman" w:cs="Segoe UI"/>
                <w:color w:val="000000"/>
                <w:lang w:val="nl-NL" w:eastAsia="nl-NL"/>
              </w:rPr>
            </w:pP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Alpha-</w:t>
            </w:r>
            <w:proofErr w:type="spellStart"/>
            <w:r w:rsidRPr="004C700A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linolenic</w:t>
            </w:r>
            <w:proofErr w:type="spellEnd"/>
            <w:r w:rsidRPr="004C700A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 xml:space="preserve"> acid 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112D8D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</w:t>
            </w:r>
            <w:r w:rsidR="004C700A"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8:3n-3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1.44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(1.09 - 1.87)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1.44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(1.02 - 1.86)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1.36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nl-NL" w:eastAsia="nl-NL"/>
              </w:rPr>
              <w:t>*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(0.94 - 1.72)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1.24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nl-NL" w:eastAsia="nl-NL"/>
              </w:rPr>
              <w:t>**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(0.88 - 1.67)</w:t>
            </w:r>
          </w:p>
        </w:tc>
      </w:tr>
      <w:tr w:rsidR="004C700A" w:rsidRPr="004C700A" w:rsidTr="002F72A5">
        <w:trPr>
          <w:trHeight w:val="330"/>
        </w:trPr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eastAsia="Times New Roman" w:cs="Segoe UI"/>
                <w:color w:val="000000"/>
                <w:lang w:val="nl-NL" w:eastAsia="nl-NL"/>
              </w:rPr>
            </w:pPr>
          </w:p>
        </w:tc>
        <w:tc>
          <w:tcPr>
            <w:tcW w:w="7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proofErr w:type="spellStart"/>
            <w:r w:rsidRPr="004C700A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Eicosapentanoic</w:t>
            </w:r>
            <w:proofErr w:type="spellEnd"/>
            <w:r w:rsidRPr="004C700A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 xml:space="preserve"> acid</w:t>
            </w:r>
          </w:p>
        </w:tc>
        <w:tc>
          <w:tcPr>
            <w:tcW w:w="4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C20:5n-3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0.03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(0.01 - 0.05)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0.02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(0.01 - 0.05)</w:t>
            </w: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0.03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(0.01 - 0.05)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0.02</w:t>
            </w:r>
          </w:p>
        </w:tc>
        <w:tc>
          <w:tcPr>
            <w:tcW w:w="4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(0.00 - 0.12)</w:t>
            </w:r>
          </w:p>
        </w:tc>
      </w:tr>
      <w:tr w:rsidR="004C700A" w:rsidRPr="004C700A" w:rsidTr="002F72A5">
        <w:trPr>
          <w:trHeight w:val="390"/>
        </w:trPr>
        <w:tc>
          <w:tcPr>
            <w:tcW w:w="30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 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proofErr w:type="spellStart"/>
            <w:r w:rsidRPr="004C700A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Docosahexanoic</w:t>
            </w:r>
            <w:proofErr w:type="spellEnd"/>
            <w:r w:rsidRPr="004C700A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 xml:space="preserve"> acid</w:t>
            </w:r>
          </w:p>
        </w:tc>
        <w:tc>
          <w:tcPr>
            <w:tcW w:w="4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C22:6n-3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0.07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(0.04 - 0.13)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0.06</w:t>
            </w:r>
            <w:r w:rsidRPr="004C700A">
              <w:rPr>
                <w:rFonts w:ascii="Times New Roman" w:eastAsia="Times New Roman" w:hAnsi="Times New Roman" w:cs="Times New Roman"/>
                <w:color w:val="000000"/>
                <w:vertAlign w:val="superscript"/>
                <w:lang w:val="nl-NL" w:eastAsia="nl-NL"/>
              </w:rPr>
              <w:t>*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(0.04 - 0.12)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0.06</w:t>
            </w:r>
          </w:p>
        </w:tc>
        <w:tc>
          <w:tcPr>
            <w:tcW w:w="523" w:type="pct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(0.04 - 0.12)</w:t>
            </w:r>
          </w:p>
        </w:tc>
        <w:tc>
          <w:tcPr>
            <w:tcW w:w="31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0.05</w:t>
            </w:r>
          </w:p>
        </w:tc>
        <w:tc>
          <w:tcPr>
            <w:tcW w:w="47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C700A" w:rsidRPr="004C700A" w:rsidRDefault="004C700A" w:rsidP="004C700A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4C700A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(0.02 - 0.17)</w:t>
            </w:r>
          </w:p>
        </w:tc>
      </w:tr>
    </w:tbl>
    <w:p w:rsidR="002F72A5" w:rsidRPr="00AB68DD" w:rsidRDefault="002F72A5" w:rsidP="002F72A5">
      <w:pPr>
        <w:spacing w:before="100" w:beforeAutospacing="1" w:after="0" w:line="360" w:lineRule="auto"/>
        <w:rPr>
          <w:rFonts w:ascii="Times New Roman" w:hAnsi="Times New Roman" w:cs="Times New Roman"/>
          <w:szCs w:val="24"/>
        </w:rPr>
      </w:pPr>
      <w:r w:rsidRPr="00AB68DD">
        <w:rPr>
          <w:rFonts w:ascii="Times New Roman" w:hAnsi="Times New Roman" w:cs="Times New Roman"/>
          <w:szCs w:val="24"/>
        </w:rPr>
        <w:t xml:space="preserve">Abbreviations: SFA, saturated fatty acid; MUFA, monounsaturated fatty acid; TFA, trans fatty acid; PUFA, polyunsaturated fatty acid </w:t>
      </w:r>
    </w:p>
    <w:p w:rsidR="002F72A5" w:rsidRPr="00AB68DD" w:rsidRDefault="002F72A5" w:rsidP="002F72A5">
      <w:pPr>
        <w:spacing w:after="0" w:line="360" w:lineRule="auto"/>
        <w:rPr>
          <w:rFonts w:ascii="Times New Roman" w:hAnsi="Times New Roman" w:cs="Times New Roman"/>
          <w:szCs w:val="24"/>
        </w:rPr>
      </w:pPr>
      <w:r w:rsidRPr="00AB68DD">
        <w:rPr>
          <w:rFonts w:ascii="Times New Roman" w:hAnsi="Times New Roman" w:cs="Times New Roman"/>
          <w:szCs w:val="24"/>
          <w:vertAlign w:val="superscript"/>
        </w:rPr>
        <w:t>*</w:t>
      </w:r>
      <w:r w:rsidRPr="00AB68DD">
        <w:rPr>
          <w:rFonts w:ascii="Times New Roman" w:hAnsi="Times New Roman" w:cs="Times New Roman"/>
          <w:szCs w:val="24"/>
        </w:rPr>
        <w:t xml:space="preserve">p-value&lt;0.05; </w:t>
      </w:r>
      <w:r w:rsidRPr="00AB68DD">
        <w:rPr>
          <w:rFonts w:ascii="Times New Roman" w:hAnsi="Times New Roman" w:cs="Times New Roman"/>
          <w:szCs w:val="24"/>
          <w:vertAlign w:val="superscript"/>
        </w:rPr>
        <w:t>**</w:t>
      </w:r>
      <w:r w:rsidRPr="00AB68DD">
        <w:rPr>
          <w:rFonts w:ascii="Times New Roman" w:hAnsi="Times New Roman" w:cs="Times New Roman"/>
          <w:szCs w:val="24"/>
        </w:rPr>
        <w:t xml:space="preserve">p-value &lt;0.005; </w:t>
      </w:r>
      <w:r w:rsidRPr="00AB68DD">
        <w:rPr>
          <w:rFonts w:ascii="Times New Roman" w:hAnsi="Times New Roman" w:cs="Times New Roman"/>
          <w:szCs w:val="24"/>
          <w:vertAlign w:val="superscript"/>
        </w:rPr>
        <w:t>***</w:t>
      </w:r>
      <w:r w:rsidRPr="00AB68DD">
        <w:rPr>
          <w:rFonts w:ascii="Times New Roman" w:hAnsi="Times New Roman" w:cs="Times New Roman"/>
          <w:szCs w:val="24"/>
        </w:rPr>
        <w:t>p-value &lt;0.0001 for significance of difference in median intake compared to FFQ1 as tested with the Wilcoxon Signed ranks test</w:t>
      </w:r>
    </w:p>
    <w:p w:rsidR="004C700A" w:rsidRDefault="004C70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45F62" w:rsidRDefault="00C45F62" w:rsidP="002F72A5">
      <w:pPr>
        <w:spacing w:after="0" w:line="360" w:lineRule="auto"/>
        <w:rPr>
          <w:rFonts w:ascii="Times New Roman" w:hAnsi="Times New Roman" w:cs="Times New Roman"/>
        </w:rPr>
      </w:pPr>
    </w:p>
    <w:p w:rsidR="00C45F62" w:rsidRDefault="00C45F62" w:rsidP="002F72A5">
      <w:pPr>
        <w:spacing w:after="0" w:line="360" w:lineRule="auto"/>
        <w:rPr>
          <w:rFonts w:ascii="Times New Roman" w:hAnsi="Times New Roman" w:cs="Times New Roman"/>
        </w:rPr>
      </w:pPr>
    </w:p>
    <w:p w:rsidR="002F72A5" w:rsidRDefault="00F830D5" w:rsidP="002F72A5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Supplementary</w:t>
      </w:r>
      <w:r w:rsidR="0033212F">
        <w:rPr>
          <w:rFonts w:ascii="Times New Roman" w:hAnsi="Times New Roman" w:cs="Times New Roman"/>
        </w:rPr>
        <w:t xml:space="preserve"> table 2</w:t>
      </w:r>
      <w:r w:rsidR="0033212F" w:rsidRPr="00353F1B">
        <w:rPr>
          <w:rFonts w:ascii="Times New Roman" w:hAnsi="Times New Roman" w:cs="Times New Roman"/>
        </w:rPr>
        <w:t>.</w:t>
      </w:r>
      <w:r w:rsidR="0033212F" w:rsidRPr="00353F1B">
        <w:rPr>
          <w:rFonts w:ascii="Times New Roman" w:hAnsi="Times New Roman" w:cs="Times New Roman"/>
          <w:b/>
        </w:rPr>
        <w:t xml:space="preserve"> </w:t>
      </w:r>
      <w:r w:rsidR="00112D8D" w:rsidRPr="00112D8D">
        <w:rPr>
          <w:rFonts w:ascii="Times New Roman" w:hAnsi="Times New Roman" w:cs="Times New Roman"/>
        </w:rPr>
        <w:t xml:space="preserve">Energy adjusted fatty acid intakes (g/d) in medians with interquartile ranges (IQR) for the three measurements of the food frequency questionnaire (FFQ) and the weighted average 24 hour dietary recalls (24HDRs) in </w:t>
      </w:r>
      <w:r w:rsidR="0033212F" w:rsidRPr="00353F1B">
        <w:rPr>
          <w:rFonts w:ascii="Times New Roman" w:hAnsi="Times New Roman" w:cs="Times New Roman"/>
        </w:rPr>
        <w:t>58 women.</w:t>
      </w:r>
    </w:p>
    <w:tbl>
      <w:tblPr>
        <w:tblW w:w="500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8"/>
        <w:gridCol w:w="2116"/>
        <w:gridCol w:w="1276"/>
        <w:gridCol w:w="852"/>
        <w:gridCol w:w="1258"/>
        <w:gridCol w:w="160"/>
        <w:gridCol w:w="852"/>
        <w:gridCol w:w="1260"/>
        <w:gridCol w:w="160"/>
        <w:gridCol w:w="854"/>
        <w:gridCol w:w="1252"/>
        <w:gridCol w:w="160"/>
        <w:gridCol w:w="849"/>
        <w:gridCol w:w="1263"/>
      </w:tblGrid>
      <w:tr w:rsidR="002F72A5" w:rsidRPr="002F72A5" w:rsidTr="002F72A5">
        <w:trPr>
          <w:trHeight w:val="330"/>
          <w:tblHeader/>
        </w:trPr>
        <w:tc>
          <w:tcPr>
            <w:tcW w:w="30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72A5" w:rsidRPr="00112D8D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nl-NL"/>
              </w:rPr>
            </w:pPr>
            <w:r w:rsidRPr="00112D8D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 </w:t>
            </w:r>
          </w:p>
        </w:tc>
        <w:tc>
          <w:tcPr>
            <w:tcW w:w="808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112D8D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 </w:t>
            </w:r>
          </w:p>
        </w:tc>
        <w:tc>
          <w:tcPr>
            <w:tcW w:w="487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112D8D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 </w:t>
            </w:r>
          </w:p>
        </w:tc>
        <w:tc>
          <w:tcPr>
            <w:tcW w:w="80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FFQ1</w:t>
            </w:r>
          </w:p>
        </w:tc>
        <w:tc>
          <w:tcPr>
            <w:tcW w:w="6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 </w:t>
            </w:r>
          </w:p>
        </w:tc>
        <w:tc>
          <w:tcPr>
            <w:tcW w:w="806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FFQ2</w:t>
            </w:r>
          </w:p>
        </w:tc>
        <w:tc>
          <w:tcPr>
            <w:tcW w:w="6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 </w:t>
            </w:r>
          </w:p>
        </w:tc>
        <w:tc>
          <w:tcPr>
            <w:tcW w:w="80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FFQ3</w:t>
            </w:r>
          </w:p>
        </w:tc>
        <w:tc>
          <w:tcPr>
            <w:tcW w:w="61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 </w:t>
            </w:r>
          </w:p>
        </w:tc>
        <w:tc>
          <w:tcPr>
            <w:tcW w:w="806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24HDR</w:t>
            </w:r>
          </w:p>
        </w:tc>
      </w:tr>
      <w:tr w:rsidR="002F72A5" w:rsidRPr="002F72A5" w:rsidTr="002F72A5">
        <w:trPr>
          <w:trHeight w:val="330"/>
          <w:tblHeader/>
        </w:trPr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 </w:t>
            </w:r>
          </w:p>
        </w:tc>
        <w:tc>
          <w:tcPr>
            <w:tcW w:w="80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proofErr w:type="spellStart"/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Median</w:t>
            </w:r>
            <w:proofErr w:type="spellEnd"/>
          </w:p>
        </w:tc>
        <w:tc>
          <w:tcPr>
            <w:tcW w:w="48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IQR</w:t>
            </w:r>
          </w:p>
        </w:tc>
        <w:tc>
          <w:tcPr>
            <w:tcW w:w="6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proofErr w:type="spellStart"/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Median</w:t>
            </w:r>
            <w:proofErr w:type="spellEnd"/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IQR</w:t>
            </w:r>
          </w:p>
        </w:tc>
        <w:tc>
          <w:tcPr>
            <w:tcW w:w="6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proofErr w:type="spellStart"/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Median</w:t>
            </w:r>
            <w:proofErr w:type="spellEnd"/>
          </w:p>
        </w:tc>
        <w:tc>
          <w:tcPr>
            <w:tcW w:w="47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IQR</w:t>
            </w:r>
          </w:p>
        </w:tc>
        <w:tc>
          <w:tcPr>
            <w:tcW w:w="6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proofErr w:type="spellStart"/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Median</w:t>
            </w:r>
            <w:proofErr w:type="spellEnd"/>
          </w:p>
        </w:tc>
        <w:tc>
          <w:tcPr>
            <w:tcW w:w="48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IQR</w:t>
            </w:r>
          </w:p>
        </w:tc>
      </w:tr>
      <w:tr w:rsidR="002F72A5" w:rsidRPr="002F72A5" w:rsidTr="002F72A5">
        <w:trPr>
          <w:trHeight w:val="315"/>
        </w:trPr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SFA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Total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36.8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(33.8 - 41.6)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35.6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(32.5 - 39.4)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33.8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(29.9 - 36.8)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34.8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(30.8 - 38.2)</w:t>
            </w:r>
          </w:p>
        </w:tc>
      </w:tr>
      <w:tr w:rsidR="002F72A5" w:rsidRPr="002F72A5" w:rsidTr="002F72A5">
        <w:trPr>
          <w:trHeight w:val="315"/>
        </w:trPr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proofErr w:type="spellStart"/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Butyric</w:t>
            </w:r>
            <w:proofErr w:type="spellEnd"/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 xml:space="preserve"> acid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4:0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0.53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(0.42 - 0.65)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0.46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(0.39 - 0.62)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0.47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(0.33 - 0.54)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0.63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(0.45 - 0.76)</w:t>
            </w:r>
          </w:p>
        </w:tc>
      </w:tr>
      <w:tr w:rsidR="002F72A5" w:rsidRPr="002F72A5" w:rsidTr="002F72A5">
        <w:trPr>
          <w:trHeight w:val="315"/>
        </w:trPr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proofErr w:type="spellStart"/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Caproic</w:t>
            </w:r>
            <w:proofErr w:type="spellEnd"/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 xml:space="preserve"> acid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6:0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0.39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(0.30 - 0.46)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0.33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(0.28 - 0.44)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0.34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(0.23 - 0.39)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0.45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(0.32 - 0.53)</w:t>
            </w:r>
          </w:p>
        </w:tc>
      </w:tr>
      <w:tr w:rsidR="002F72A5" w:rsidRPr="002F72A5" w:rsidTr="002F72A5">
        <w:trPr>
          <w:trHeight w:val="315"/>
        </w:trPr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proofErr w:type="spellStart"/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Caprylic</w:t>
            </w:r>
            <w:proofErr w:type="spellEnd"/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 xml:space="preserve"> acid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8:0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0.27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(0.21 - 0.32)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0.26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(0.19 - 0.3</w:t>
            </w:r>
            <w:r w:rsidR="0056420B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</w:t>
            </w: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0.24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(0.18 - 0.28)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0.25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(0.21 - 0.32)</w:t>
            </w:r>
          </w:p>
        </w:tc>
      </w:tr>
      <w:tr w:rsidR="002F72A5" w:rsidRPr="002F72A5" w:rsidTr="002F72A5">
        <w:trPr>
          <w:trHeight w:val="315"/>
        </w:trPr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proofErr w:type="spellStart"/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Capric</w:t>
            </w:r>
            <w:proofErr w:type="spellEnd"/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 xml:space="preserve"> acid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112D8D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</w:t>
            </w:r>
            <w:r w:rsidR="002F72A5"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0:0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0.5</w:t>
            </w:r>
            <w:r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(0.44 - 0.60)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0.5</w:t>
            </w:r>
            <w:r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(0.39 - 0.58)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0.47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(0.38 - 0.53)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0.48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(0.40 - 0.56)</w:t>
            </w:r>
          </w:p>
        </w:tc>
      </w:tr>
      <w:tr w:rsidR="002F72A5" w:rsidRPr="002F72A5" w:rsidTr="002F72A5">
        <w:trPr>
          <w:trHeight w:val="315"/>
        </w:trPr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proofErr w:type="spellStart"/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Lauric</w:t>
            </w:r>
            <w:proofErr w:type="spellEnd"/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 xml:space="preserve"> acid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112D8D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</w:t>
            </w:r>
            <w:r w:rsidR="002F72A5"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2:0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1.72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(1.36 - 2.01)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1.6</w:t>
            </w:r>
            <w:r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(1.34 - 1.92)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1.51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(1.12 - 1.81)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1.6</w:t>
            </w:r>
            <w:r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(1.32 - 1.96)</w:t>
            </w:r>
          </w:p>
        </w:tc>
      </w:tr>
      <w:tr w:rsidR="002F72A5" w:rsidRPr="002F72A5" w:rsidTr="002F72A5">
        <w:trPr>
          <w:trHeight w:val="315"/>
        </w:trPr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proofErr w:type="spellStart"/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Myristic</w:t>
            </w:r>
            <w:proofErr w:type="spellEnd"/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 xml:space="preserve"> acid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112D8D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</w:t>
            </w:r>
            <w:r w:rsidR="002F72A5"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4:0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3.8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(3.2 - 4.</w:t>
            </w: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6)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3.7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(3.0 - 4.2)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3.4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(2.8 - 3.9</w:t>
            </w: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3.7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(3.0</w:t>
            </w:r>
            <w:r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 xml:space="preserve"> - 4.3</w:t>
            </w: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)</w:t>
            </w:r>
          </w:p>
        </w:tc>
      </w:tr>
      <w:tr w:rsidR="002F72A5" w:rsidRPr="002F72A5" w:rsidTr="002F72A5">
        <w:trPr>
          <w:trHeight w:val="315"/>
        </w:trPr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proofErr w:type="spellStart"/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Pentadecylic</w:t>
            </w:r>
            <w:proofErr w:type="spellEnd"/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 xml:space="preserve"> acid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112D8D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</w:t>
            </w:r>
            <w:r w:rsidR="002F72A5"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5:0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0.51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(0.44 - 0.61)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0.48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(0.37 - 0.61)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0.45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(0.37 - 0.52)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0.51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(0.4</w:t>
            </w:r>
            <w:r w:rsidR="0056420B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</w:t>
            </w: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 xml:space="preserve"> - 0.61)</w:t>
            </w:r>
          </w:p>
        </w:tc>
      </w:tr>
      <w:tr w:rsidR="002F72A5" w:rsidRPr="002F72A5" w:rsidTr="002F72A5">
        <w:trPr>
          <w:trHeight w:val="315"/>
        </w:trPr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proofErr w:type="spellStart"/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Palmitic</w:t>
            </w:r>
            <w:proofErr w:type="spellEnd"/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 xml:space="preserve"> acid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112D8D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</w:t>
            </w:r>
            <w:r w:rsidR="002F72A5"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6:0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16.7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(15.4 - 19.3)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16.7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(14.2 - 17.7)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15.7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(13.4 - 17.0)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15.5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(13.8 - 17.4)</w:t>
            </w:r>
          </w:p>
        </w:tc>
      </w:tr>
      <w:tr w:rsidR="002F72A5" w:rsidRPr="002F72A5" w:rsidTr="002F72A5">
        <w:trPr>
          <w:trHeight w:val="315"/>
        </w:trPr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proofErr w:type="spellStart"/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Margaric</w:t>
            </w:r>
            <w:proofErr w:type="spellEnd"/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 xml:space="preserve"> acid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112D8D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</w:t>
            </w:r>
            <w:r w:rsidR="002F72A5"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7:0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0.37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(0.31 - 0.41)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0.35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(0.31 - 0.4</w:t>
            </w:r>
            <w:r w:rsidR="0056420B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</w:t>
            </w: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0.32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(0.29 - 0.36)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0.35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(0.31 - 0.40)</w:t>
            </w:r>
          </w:p>
        </w:tc>
      </w:tr>
      <w:tr w:rsidR="002F72A5" w:rsidRPr="002F72A5" w:rsidTr="002F72A5">
        <w:trPr>
          <w:trHeight w:val="315"/>
        </w:trPr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proofErr w:type="spellStart"/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Stearic</w:t>
            </w:r>
            <w:proofErr w:type="spellEnd"/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 xml:space="preserve"> acid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112D8D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</w:t>
            </w:r>
            <w:r w:rsidR="002F72A5"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8:0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8.1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(7.1 - 9.0)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7.9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(7.1 - 8.7)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7.5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(6.4 - 8.1)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7.4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(6.7 - 8.4)</w:t>
            </w:r>
          </w:p>
        </w:tc>
      </w:tr>
      <w:tr w:rsidR="002F72A5" w:rsidRPr="002F72A5" w:rsidTr="002F72A5">
        <w:trPr>
          <w:trHeight w:val="315"/>
        </w:trPr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MUFA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Total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33.2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(29.9 - 38.3)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32.7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(29.7 - 36.5)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30.3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(27.3 - 35.5)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29.1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(26.8 - 33.2)</w:t>
            </w:r>
          </w:p>
        </w:tc>
      </w:tr>
      <w:tr w:rsidR="002F72A5" w:rsidRPr="002F72A5" w:rsidTr="002F72A5">
        <w:trPr>
          <w:trHeight w:val="315"/>
        </w:trPr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proofErr w:type="spellStart"/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Oleic</w:t>
            </w:r>
            <w:proofErr w:type="spellEnd"/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 xml:space="preserve"> acid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112D8D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</w:t>
            </w:r>
            <w:r w:rsidR="002F72A5"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8:1n-9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16.8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(14.9 - 19.2)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16.3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(14.3 - 18.8)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15.9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(13.2 - 17.6)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15.3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(13.0 - 17.5)</w:t>
            </w:r>
          </w:p>
        </w:tc>
      </w:tr>
      <w:tr w:rsidR="002F72A5" w:rsidRPr="002F72A5" w:rsidTr="002F72A5">
        <w:trPr>
          <w:trHeight w:val="315"/>
        </w:trPr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 xml:space="preserve">TFA 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Total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3.3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(2.7 - 4.2)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3.3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(2.5 - 4.2)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3.0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(2.53 - 3.81)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3.1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(2.6 - 3.8)</w:t>
            </w:r>
          </w:p>
        </w:tc>
      </w:tr>
      <w:tr w:rsidR="002F72A5" w:rsidRPr="002F72A5" w:rsidTr="002F72A5">
        <w:trPr>
          <w:trHeight w:val="315"/>
        </w:trPr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PUFA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Total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20.1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(16.9 - 23.5)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19.3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(16.3 - 24.4)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19.1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(16.2 - 22.5)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14.4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(11.9 - 16.9)</w:t>
            </w:r>
          </w:p>
        </w:tc>
      </w:tr>
      <w:tr w:rsidR="002F72A5" w:rsidRPr="002F72A5" w:rsidTr="002F72A5">
        <w:trPr>
          <w:trHeight w:val="315"/>
        </w:trPr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i/>
                <w:iCs/>
                <w:color w:val="000000"/>
                <w:lang w:val="nl-NL" w:eastAsia="nl-NL"/>
              </w:rPr>
              <w:t>n</w:t>
            </w:r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-6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Total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.0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(11.5 - 17.2)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13.7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(11.4 - 17.1)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13.7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(10.7 - 15.8)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8.6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(7.4 - 11.2)</w:t>
            </w:r>
          </w:p>
        </w:tc>
      </w:tr>
      <w:tr w:rsidR="002F72A5" w:rsidRPr="002F72A5" w:rsidTr="002F72A5">
        <w:trPr>
          <w:trHeight w:val="330"/>
        </w:trPr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 </w:t>
            </w:r>
          </w:p>
        </w:tc>
        <w:tc>
          <w:tcPr>
            <w:tcW w:w="80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Linoleic acid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112D8D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</w:t>
            </w:r>
            <w:r w:rsidR="002F72A5"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8:2n-6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14.8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(11.4 - 17.1)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13.5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(11.2 - 16.7)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13.5</w:t>
            </w:r>
          </w:p>
        </w:tc>
        <w:tc>
          <w:tcPr>
            <w:tcW w:w="4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(10.6 - 15.6)</w:t>
            </w:r>
          </w:p>
        </w:tc>
        <w:tc>
          <w:tcPr>
            <w:tcW w:w="6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8.4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(7.3 - 11.1)</w:t>
            </w:r>
          </w:p>
        </w:tc>
      </w:tr>
      <w:tr w:rsidR="002F72A5" w:rsidRPr="002F72A5" w:rsidTr="002F72A5">
        <w:trPr>
          <w:trHeight w:val="300"/>
        </w:trPr>
        <w:tc>
          <w:tcPr>
            <w:tcW w:w="30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80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48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6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1345" w:type="pct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nl-NL"/>
              </w:rPr>
            </w:pPr>
            <w:r w:rsidRPr="002F72A5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nl-NL"/>
              </w:rPr>
              <w:t>Table continues on next page</w:t>
            </w:r>
          </w:p>
        </w:tc>
      </w:tr>
      <w:tr w:rsidR="002F72A5" w:rsidRPr="002F72A5" w:rsidTr="002F72A5">
        <w:trPr>
          <w:trHeight w:val="315"/>
        </w:trPr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eastAsia="nl-NL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proofErr w:type="spellStart"/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Arachidonic</w:t>
            </w:r>
            <w:proofErr w:type="spellEnd"/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 xml:space="preserve"> Acid 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20:4n-6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0.03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(0.02 - 0.04)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0.02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(0.02 - 0.03)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0.03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(0.02 - 0.03)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0.04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(0.02 - 0.07)</w:t>
            </w:r>
          </w:p>
        </w:tc>
      </w:tr>
      <w:tr w:rsidR="002F72A5" w:rsidRPr="002F72A5" w:rsidTr="002F72A5">
        <w:trPr>
          <w:trHeight w:val="315"/>
        </w:trPr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i/>
                <w:iCs/>
                <w:color w:val="000000"/>
                <w:lang w:val="nl-NL" w:eastAsia="nl-NL"/>
              </w:rPr>
              <w:t>n</w:t>
            </w:r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-3</w:t>
            </w: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Total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1.43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(1.15 - 1.71)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1.34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(1.09 - 1.72)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1.3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(1.07 - 1.47)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1.13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(0.88 - 1.39)</w:t>
            </w:r>
          </w:p>
        </w:tc>
      </w:tr>
      <w:tr w:rsidR="002F72A5" w:rsidRPr="002F72A5" w:rsidTr="002F72A5">
        <w:trPr>
          <w:trHeight w:val="315"/>
        </w:trPr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Alpha-</w:t>
            </w:r>
            <w:proofErr w:type="spellStart"/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linolenic</w:t>
            </w:r>
            <w:proofErr w:type="spellEnd"/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 xml:space="preserve"> acid 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112D8D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1</w:t>
            </w:r>
            <w:r w:rsidR="002F72A5"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8:3n-3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1.26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(1.04 - 1.53)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1.15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(0.98 - 1.52)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1.11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(0.97 - 1.36)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0.99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(0.78 - 1.21)</w:t>
            </w:r>
          </w:p>
        </w:tc>
      </w:tr>
      <w:tr w:rsidR="002F72A5" w:rsidRPr="002F72A5" w:rsidTr="002F72A5">
        <w:trPr>
          <w:trHeight w:val="315"/>
        </w:trPr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8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proofErr w:type="spellStart"/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Eicosapentanoic</w:t>
            </w:r>
            <w:proofErr w:type="spellEnd"/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 xml:space="preserve"> acid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112D8D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2</w:t>
            </w:r>
            <w:r w:rsidR="002F72A5"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0:5n-3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0.04</w:t>
            </w:r>
          </w:p>
        </w:tc>
        <w:tc>
          <w:tcPr>
            <w:tcW w:w="4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(0.01 - 0.06)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0.03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(0.01 - 0.05)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0.03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(0.01 - 0.04)</w:t>
            </w:r>
          </w:p>
        </w:tc>
        <w:tc>
          <w:tcPr>
            <w:tcW w:w="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</w:p>
        </w:tc>
        <w:tc>
          <w:tcPr>
            <w:tcW w:w="3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0.02</w:t>
            </w:r>
          </w:p>
        </w:tc>
        <w:tc>
          <w:tcPr>
            <w:tcW w:w="4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(0</w:t>
            </w:r>
            <w:r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.00</w:t>
            </w: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 xml:space="preserve"> - 0.04)</w:t>
            </w:r>
          </w:p>
        </w:tc>
      </w:tr>
      <w:tr w:rsidR="002F72A5" w:rsidRPr="002F72A5" w:rsidTr="002F72A5">
        <w:trPr>
          <w:trHeight w:val="330"/>
        </w:trPr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 </w:t>
            </w:r>
          </w:p>
        </w:tc>
        <w:tc>
          <w:tcPr>
            <w:tcW w:w="80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proofErr w:type="spellStart"/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Docosahexanoic</w:t>
            </w:r>
            <w:proofErr w:type="spellEnd"/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 xml:space="preserve"> acid</w:t>
            </w:r>
          </w:p>
        </w:tc>
        <w:tc>
          <w:tcPr>
            <w:tcW w:w="48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22:6n-3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0.08</w:t>
            </w:r>
          </w:p>
        </w:tc>
        <w:tc>
          <w:tcPr>
            <w:tcW w:w="48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(0.03 - 0.13)</w:t>
            </w:r>
          </w:p>
        </w:tc>
        <w:tc>
          <w:tcPr>
            <w:tcW w:w="6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 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0.07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(0.03 - 0.11)</w:t>
            </w:r>
          </w:p>
        </w:tc>
        <w:tc>
          <w:tcPr>
            <w:tcW w:w="6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 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0.07</w:t>
            </w:r>
          </w:p>
        </w:tc>
        <w:tc>
          <w:tcPr>
            <w:tcW w:w="47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(0.04 - 0.1</w:t>
            </w:r>
            <w:r w:rsidR="0056420B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</w:t>
            </w: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)</w:t>
            </w:r>
          </w:p>
        </w:tc>
        <w:tc>
          <w:tcPr>
            <w:tcW w:w="6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  <w:t> </w:t>
            </w:r>
          </w:p>
        </w:tc>
        <w:tc>
          <w:tcPr>
            <w:tcW w:w="32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0.06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F72A5" w:rsidRPr="002F72A5" w:rsidRDefault="002F72A5" w:rsidP="002F72A5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lang w:val="nl-NL" w:eastAsia="nl-NL"/>
              </w:rPr>
            </w:pPr>
            <w:r w:rsidRPr="002F72A5">
              <w:rPr>
                <w:rFonts w:ascii="Times New Roman" w:eastAsia="Times New Roman" w:hAnsi="Times New Roman" w:cs="Times New Roman"/>
                <w:color w:val="000000"/>
                <w:lang w:eastAsia="nl-NL"/>
              </w:rPr>
              <w:t>(0.03 - 0.14)</w:t>
            </w:r>
          </w:p>
        </w:tc>
      </w:tr>
    </w:tbl>
    <w:p w:rsidR="002F72A5" w:rsidRPr="00AB68DD" w:rsidRDefault="002F72A5" w:rsidP="0056420B">
      <w:pPr>
        <w:spacing w:before="100" w:beforeAutospacing="1" w:after="0" w:line="360" w:lineRule="auto"/>
        <w:rPr>
          <w:rFonts w:ascii="Times New Roman" w:hAnsi="Times New Roman" w:cs="Times New Roman"/>
          <w:szCs w:val="24"/>
        </w:rPr>
      </w:pPr>
      <w:r w:rsidRPr="00AB68DD">
        <w:rPr>
          <w:rFonts w:ascii="Times New Roman" w:hAnsi="Times New Roman" w:cs="Times New Roman"/>
          <w:szCs w:val="24"/>
        </w:rPr>
        <w:t xml:space="preserve">Abbreviations: SFA, saturated fatty acid; MUFA, monounsaturated fatty acid; TFA, trans fatty acid; PUFA, polyunsaturated fatty acid </w:t>
      </w:r>
    </w:p>
    <w:p w:rsidR="002F72A5" w:rsidRPr="00AB68DD" w:rsidRDefault="002F72A5" w:rsidP="002F72A5">
      <w:pPr>
        <w:spacing w:after="0" w:line="360" w:lineRule="auto"/>
        <w:rPr>
          <w:rFonts w:ascii="Times New Roman" w:hAnsi="Times New Roman" w:cs="Times New Roman"/>
          <w:szCs w:val="24"/>
        </w:rPr>
      </w:pPr>
      <w:r w:rsidRPr="00AB68DD">
        <w:rPr>
          <w:rFonts w:ascii="Times New Roman" w:hAnsi="Times New Roman" w:cs="Times New Roman"/>
          <w:szCs w:val="24"/>
          <w:vertAlign w:val="superscript"/>
        </w:rPr>
        <w:t>*</w:t>
      </w:r>
      <w:r w:rsidRPr="00AB68DD">
        <w:rPr>
          <w:rFonts w:ascii="Times New Roman" w:hAnsi="Times New Roman" w:cs="Times New Roman"/>
          <w:szCs w:val="24"/>
        </w:rPr>
        <w:t xml:space="preserve">p-value&lt;0.05; </w:t>
      </w:r>
      <w:r w:rsidRPr="00AB68DD">
        <w:rPr>
          <w:rFonts w:ascii="Times New Roman" w:hAnsi="Times New Roman" w:cs="Times New Roman"/>
          <w:szCs w:val="24"/>
          <w:vertAlign w:val="superscript"/>
        </w:rPr>
        <w:t>**</w:t>
      </w:r>
      <w:r w:rsidRPr="00AB68DD">
        <w:rPr>
          <w:rFonts w:ascii="Times New Roman" w:hAnsi="Times New Roman" w:cs="Times New Roman"/>
          <w:szCs w:val="24"/>
        </w:rPr>
        <w:t xml:space="preserve">p-value &lt;0.005; </w:t>
      </w:r>
      <w:r w:rsidRPr="00AB68DD">
        <w:rPr>
          <w:rFonts w:ascii="Times New Roman" w:hAnsi="Times New Roman" w:cs="Times New Roman"/>
          <w:szCs w:val="24"/>
          <w:vertAlign w:val="superscript"/>
        </w:rPr>
        <w:t>***</w:t>
      </w:r>
      <w:r w:rsidRPr="00AB68DD">
        <w:rPr>
          <w:rFonts w:ascii="Times New Roman" w:hAnsi="Times New Roman" w:cs="Times New Roman"/>
          <w:szCs w:val="24"/>
        </w:rPr>
        <w:t>p-value &lt;0.0001 for significance of difference in median intake compared to FFQ1 as tested with the Wilcoxon Signed ranks test</w:t>
      </w:r>
    </w:p>
    <w:p w:rsidR="0033212F" w:rsidRPr="00353F1B" w:rsidRDefault="002F72A5" w:rsidP="0033212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br w:type="page"/>
      </w:r>
    </w:p>
    <w:p w:rsidR="0033212F" w:rsidRDefault="0033212F" w:rsidP="0033212F">
      <w:pPr>
        <w:spacing w:line="360" w:lineRule="auto"/>
        <w:rPr>
          <w:rFonts w:ascii="Times New Roman" w:hAnsi="Times New Roman" w:cs="Times New Roman"/>
          <w:color w:val="000000"/>
        </w:rPr>
        <w:sectPr w:rsidR="0033212F" w:rsidSect="004C700A">
          <w:headerReference w:type="default" r:id="rId7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E94401" w:rsidRDefault="00F830D5" w:rsidP="0033212F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Supplementary</w:t>
      </w:r>
      <w:r w:rsidR="00ED4641" w:rsidRPr="00D335FD">
        <w:rPr>
          <w:rFonts w:ascii="Times New Roman" w:hAnsi="Times New Roman" w:cs="Times New Roman"/>
        </w:rPr>
        <w:t xml:space="preserve"> figures </w:t>
      </w:r>
      <w:r w:rsidR="0033212F">
        <w:rPr>
          <w:rFonts w:ascii="Times New Roman" w:hAnsi="Times New Roman" w:cs="Times New Roman"/>
        </w:rPr>
        <w:t>1</w:t>
      </w:r>
      <w:r w:rsidR="00B94346" w:rsidRPr="00D335FD">
        <w:rPr>
          <w:rFonts w:ascii="Times New Roman" w:hAnsi="Times New Roman" w:cs="Times New Roman"/>
        </w:rPr>
        <w:t xml:space="preserve"> to </w:t>
      </w:r>
      <w:r w:rsidR="00D335FD" w:rsidRPr="00D335FD">
        <w:rPr>
          <w:rFonts w:ascii="Times New Roman" w:hAnsi="Times New Roman" w:cs="Times New Roman"/>
        </w:rPr>
        <w:t>4</w:t>
      </w:r>
      <w:r w:rsidR="00112D2A">
        <w:rPr>
          <w:rFonts w:ascii="Times New Roman" w:hAnsi="Times New Roman" w:cs="Times New Roman"/>
        </w:rPr>
        <w:t>4</w:t>
      </w:r>
      <w:r w:rsidR="00B94346" w:rsidRPr="00D335FD">
        <w:rPr>
          <w:rFonts w:ascii="Times New Roman" w:hAnsi="Times New Roman" w:cs="Times New Roman"/>
        </w:rPr>
        <w:t>.</w:t>
      </w:r>
      <w:r w:rsidR="00112D8D">
        <w:rPr>
          <w:rFonts w:ascii="Times New Roman" w:hAnsi="Times New Roman" w:cs="Times New Roman"/>
        </w:rPr>
        <w:t xml:space="preserve"> Bland-</w:t>
      </w:r>
      <w:r w:rsidR="00ED4641" w:rsidRPr="00D335FD">
        <w:rPr>
          <w:rFonts w:ascii="Times New Roman" w:hAnsi="Times New Roman" w:cs="Times New Roman"/>
        </w:rPr>
        <w:t xml:space="preserve">Altman plots of energy adjusted intakes of fatty acids for men </w:t>
      </w:r>
      <w:r w:rsidR="0065347E" w:rsidRPr="00D335FD">
        <w:rPr>
          <w:rFonts w:ascii="Times New Roman" w:hAnsi="Times New Roman" w:cs="Times New Roman"/>
        </w:rPr>
        <w:t xml:space="preserve">(in blue) </w:t>
      </w:r>
      <w:r w:rsidR="00ED4641" w:rsidRPr="00D335FD">
        <w:rPr>
          <w:rFonts w:ascii="Times New Roman" w:hAnsi="Times New Roman" w:cs="Times New Roman"/>
        </w:rPr>
        <w:t>and women</w:t>
      </w:r>
      <w:r w:rsidR="0065347E" w:rsidRPr="00D335FD">
        <w:rPr>
          <w:rFonts w:ascii="Times New Roman" w:hAnsi="Times New Roman" w:cs="Times New Roman"/>
        </w:rPr>
        <w:t xml:space="preserve"> (in red)</w:t>
      </w:r>
      <w:r w:rsidR="00ED4641" w:rsidRPr="00D335FD">
        <w:rPr>
          <w:rFonts w:ascii="Times New Roman" w:hAnsi="Times New Roman" w:cs="Times New Roman"/>
        </w:rPr>
        <w:t xml:space="preserve"> separately. </w:t>
      </w:r>
    </w:p>
    <w:p w:rsidR="00E94401" w:rsidRDefault="00E9440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6"/>
        <w:gridCol w:w="4781"/>
      </w:tblGrid>
      <w:tr w:rsidR="001C2E67" w:rsidTr="00C45F62">
        <w:tc>
          <w:tcPr>
            <w:tcW w:w="4756" w:type="dxa"/>
          </w:tcPr>
          <w:p w:rsidR="00E07039" w:rsidRDefault="00083563">
            <w:r>
              <w:rPr>
                <w:noProof/>
                <w:lang w:val="nl-NL" w:eastAsia="nl-NL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3403B7AE" wp14:editId="0DAA617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20397</wp:posOffset>
                  </wp:positionV>
                  <wp:extent cx="2880000" cy="2160000"/>
                  <wp:effectExtent l="19050" t="19050" r="0" b="0"/>
                  <wp:wrapNone/>
                  <wp:docPr id="9" name="Afbeelding 9" descr="U:\Artikel Validatie study FA in EPICnl\manuscript\plots\bland altmans\eaSFA_m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:\Artikel Validatie study FA in EPICnl\manuscript\plots\bland altmans\eaSFA_m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4" r="-54"/>
                          <a:stretch/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1" w:type="dxa"/>
          </w:tcPr>
          <w:p w:rsidR="001C2E67" w:rsidRDefault="001C2E67">
            <w:r>
              <w:rPr>
                <w:noProof/>
                <w:lang w:val="nl-NL" w:eastAsia="nl-NL"/>
              </w:rPr>
              <w:drawing>
                <wp:inline distT="0" distB="0" distL="0" distR="0" wp14:anchorId="5C6997C6" wp14:editId="59F071B4">
                  <wp:extent cx="2880000" cy="2160000"/>
                  <wp:effectExtent l="19050" t="19050" r="0" b="0"/>
                  <wp:docPr id="30" name="Afbeelding 30" descr="U:\Artikel Validatie study FA in EPICnl\manuscript\plots\bland altmans\eaSFA_v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U:\Artikel Validatie study FA in EPICnl\manuscript\plots\bland altmans\eaSFA_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E67" w:rsidTr="00C45F62">
        <w:tc>
          <w:tcPr>
            <w:tcW w:w="4756" w:type="dxa"/>
          </w:tcPr>
          <w:p w:rsidR="001C2E67" w:rsidRDefault="0011716F" w:rsidP="0033212F">
            <w:r>
              <w:t xml:space="preserve">Figure </w:t>
            </w:r>
            <w:r w:rsidR="0033212F">
              <w:t>1</w:t>
            </w:r>
            <w:r>
              <w:t>.</w:t>
            </w:r>
          </w:p>
        </w:tc>
        <w:tc>
          <w:tcPr>
            <w:tcW w:w="4781" w:type="dxa"/>
          </w:tcPr>
          <w:p w:rsidR="001C2E67" w:rsidRDefault="0011716F">
            <w:r>
              <w:t xml:space="preserve">Figure </w:t>
            </w:r>
            <w:r w:rsidR="0033212F">
              <w:t>2</w:t>
            </w:r>
            <w:r>
              <w:t>.</w:t>
            </w:r>
          </w:p>
          <w:p w:rsidR="00763309" w:rsidRDefault="00763309"/>
        </w:tc>
      </w:tr>
      <w:tr w:rsidR="001C2E67" w:rsidTr="00C45F62">
        <w:tc>
          <w:tcPr>
            <w:tcW w:w="4756" w:type="dxa"/>
          </w:tcPr>
          <w:p w:rsidR="001C2E67" w:rsidRDefault="001C2E67">
            <w:r>
              <w:rPr>
                <w:noProof/>
                <w:lang w:val="nl-NL" w:eastAsia="nl-NL"/>
              </w:rPr>
              <w:drawing>
                <wp:inline distT="0" distB="0" distL="0" distR="0" wp14:anchorId="19C3F98A" wp14:editId="0E48D078">
                  <wp:extent cx="2880000" cy="2160000"/>
                  <wp:effectExtent l="0" t="0" r="0" b="0"/>
                  <wp:docPr id="36" name="Afbeelding 36" descr="U:\Artikel Validatie study FA in EPICnl\manuscript\plots\bland altmans\eaC4_ma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U:\Artikel Validatie study FA in EPICnl\manuscript\plots\bland altmans\eaC4_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1" w:type="dxa"/>
          </w:tcPr>
          <w:p w:rsidR="001C2E67" w:rsidRDefault="001C2E67">
            <w:r>
              <w:rPr>
                <w:noProof/>
                <w:lang w:val="nl-NL" w:eastAsia="nl-NL"/>
              </w:rPr>
              <w:drawing>
                <wp:inline distT="0" distB="0" distL="0" distR="0" wp14:anchorId="1A723AF3" wp14:editId="2B4C4E53">
                  <wp:extent cx="2880000" cy="2160000"/>
                  <wp:effectExtent l="0" t="0" r="0" b="0"/>
                  <wp:docPr id="37" name="Afbeelding 37" descr="U:\Artikel Validatie study FA in EPICnl\manuscript\plots\bland altmans\eaC4_vrouw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U:\Artikel Validatie study FA in EPICnl\manuscript\plots\bland altmans\eaC4_vrou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E67" w:rsidTr="00C45F62">
        <w:tc>
          <w:tcPr>
            <w:tcW w:w="4756" w:type="dxa"/>
          </w:tcPr>
          <w:p w:rsidR="001C2E67" w:rsidRDefault="0011716F">
            <w:r>
              <w:t>Figure</w:t>
            </w:r>
            <w:r w:rsidR="0033212F">
              <w:t xml:space="preserve"> 3</w:t>
            </w:r>
            <w:r>
              <w:t>.</w:t>
            </w:r>
          </w:p>
          <w:p w:rsidR="00763309" w:rsidRDefault="00763309"/>
        </w:tc>
        <w:tc>
          <w:tcPr>
            <w:tcW w:w="4781" w:type="dxa"/>
          </w:tcPr>
          <w:p w:rsidR="001C2E67" w:rsidRDefault="0011716F" w:rsidP="0033212F">
            <w:r>
              <w:t xml:space="preserve">Figure </w:t>
            </w:r>
            <w:r w:rsidR="0033212F">
              <w:t>4.</w:t>
            </w:r>
          </w:p>
        </w:tc>
      </w:tr>
      <w:tr w:rsidR="001C2E67" w:rsidTr="00C45F62">
        <w:tc>
          <w:tcPr>
            <w:tcW w:w="4756" w:type="dxa"/>
          </w:tcPr>
          <w:p w:rsidR="001C2E67" w:rsidRDefault="001C2E67">
            <w:r>
              <w:rPr>
                <w:noProof/>
                <w:lang w:val="nl-NL" w:eastAsia="nl-NL"/>
              </w:rPr>
              <w:drawing>
                <wp:inline distT="0" distB="0" distL="0" distR="0" wp14:anchorId="3E66E251" wp14:editId="0C051FE3">
                  <wp:extent cx="2880000" cy="2160000"/>
                  <wp:effectExtent l="0" t="0" r="0" b="0"/>
                  <wp:docPr id="38" name="Afbeelding 38" descr="U:\Artikel Validatie study FA in EPICnl\manuscript\plots\bland altmans\eaC6_ma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U:\Artikel Validatie study FA in EPICnl\manuscript\plots\bland altmans\eaC6_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1" w:type="dxa"/>
          </w:tcPr>
          <w:p w:rsidR="001C2E67" w:rsidRDefault="00083563">
            <w:r>
              <w:rPr>
                <w:noProof/>
                <w:lang w:val="nl-NL" w:eastAsia="nl-NL"/>
              </w:rPr>
              <w:drawing>
                <wp:inline distT="0" distB="0" distL="0" distR="0" wp14:anchorId="3BA4EE81" wp14:editId="415E96B1">
                  <wp:extent cx="2880000" cy="2160000"/>
                  <wp:effectExtent l="0" t="0" r="0" b="0"/>
                  <wp:docPr id="11" name="Afbeelding 11" descr="U:\Artikel Validatie study FA in EPICnl\manuscript\plots\bland altmans\eaC6_v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U:\Artikel Validatie study FA in EPICnl\manuscript\plots\bland altmans\eaC6_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E67" w:rsidTr="00C45F62">
        <w:tc>
          <w:tcPr>
            <w:tcW w:w="4756" w:type="dxa"/>
          </w:tcPr>
          <w:p w:rsidR="001C2E67" w:rsidRDefault="0011716F" w:rsidP="0033212F">
            <w:r>
              <w:t>Figure</w:t>
            </w:r>
            <w:r w:rsidR="00D335FD">
              <w:t xml:space="preserve"> </w:t>
            </w:r>
            <w:r w:rsidR="0033212F">
              <w:t>5</w:t>
            </w:r>
            <w:r>
              <w:t>.</w:t>
            </w:r>
          </w:p>
        </w:tc>
        <w:tc>
          <w:tcPr>
            <w:tcW w:w="4781" w:type="dxa"/>
          </w:tcPr>
          <w:p w:rsidR="001C2E67" w:rsidRDefault="0011716F" w:rsidP="0033212F">
            <w:r>
              <w:t xml:space="preserve">Figure </w:t>
            </w:r>
            <w:r w:rsidR="0033212F">
              <w:t>6</w:t>
            </w:r>
            <w:r>
              <w:t>.</w:t>
            </w:r>
          </w:p>
        </w:tc>
      </w:tr>
    </w:tbl>
    <w:p w:rsidR="00E94401" w:rsidRDefault="00E94401"/>
    <w:p w:rsidR="00E94401" w:rsidRDefault="00E94401" w:rsidP="00E94401">
      <w:pPr>
        <w:rPr>
          <w:rFonts w:ascii="Times New Roman" w:hAnsi="Times New Roman" w:cs="Times New Roman"/>
        </w:rPr>
      </w:pPr>
      <w:r>
        <w:br w:type="page"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1"/>
        <w:gridCol w:w="4753"/>
      </w:tblGrid>
      <w:tr w:rsidR="001C2E67" w:rsidTr="00F9180E">
        <w:tc>
          <w:tcPr>
            <w:tcW w:w="4750" w:type="dxa"/>
          </w:tcPr>
          <w:p w:rsidR="001C2E67" w:rsidRDefault="001C2E67"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2DD7D9E0" wp14:editId="4CCE295C">
                  <wp:extent cx="2880000" cy="2160000"/>
                  <wp:effectExtent l="0" t="0" r="0" b="0"/>
                  <wp:docPr id="51" name="Afbeelding 51" descr="U:\Artikel Validatie study FA in EPICnl\manuscript\plots\bland altmans\eaC8_m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U:\Artikel Validatie study FA in EPICnl\manuscript\plots\bland altmans\eaC8_m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</w:tcPr>
          <w:p w:rsidR="001C2E67" w:rsidRDefault="001C2E67">
            <w:r>
              <w:rPr>
                <w:noProof/>
                <w:lang w:val="nl-NL" w:eastAsia="nl-NL"/>
              </w:rPr>
              <w:drawing>
                <wp:inline distT="0" distB="0" distL="0" distR="0" wp14:anchorId="1C159719" wp14:editId="03526A69">
                  <wp:extent cx="2880000" cy="2160000"/>
                  <wp:effectExtent l="0" t="0" r="0" b="0"/>
                  <wp:docPr id="52" name="Afbeelding 52" descr="U:\Artikel Validatie study FA in EPICnl\manuscript\plots\bland altmans\eaC8_v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U:\Artikel Validatie study FA in EPICnl\manuscript\plots\bland altmans\eaC8_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E67" w:rsidTr="00F9180E">
        <w:tc>
          <w:tcPr>
            <w:tcW w:w="4750" w:type="dxa"/>
          </w:tcPr>
          <w:p w:rsidR="001C2E67" w:rsidRDefault="0011716F">
            <w:r>
              <w:t>Figure 7.</w:t>
            </w:r>
          </w:p>
          <w:p w:rsidR="00763309" w:rsidRDefault="00763309"/>
        </w:tc>
        <w:tc>
          <w:tcPr>
            <w:tcW w:w="4753" w:type="dxa"/>
          </w:tcPr>
          <w:p w:rsidR="001C2E67" w:rsidRDefault="0011716F">
            <w:r>
              <w:t>Figure 8.</w:t>
            </w:r>
          </w:p>
        </w:tc>
      </w:tr>
      <w:tr w:rsidR="001C2E67" w:rsidTr="00F9180E">
        <w:tc>
          <w:tcPr>
            <w:tcW w:w="4750" w:type="dxa"/>
          </w:tcPr>
          <w:p w:rsidR="001C2E67" w:rsidRDefault="001C2E67">
            <w:r>
              <w:rPr>
                <w:noProof/>
                <w:lang w:val="nl-NL" w:eastAsia="nl-NL"/>
              </w:rPr>
              <w:drawing>
                <wp:inline distT="0" distB="0" distL="0" distR="0" wp14:anchorId="0BC8E6D6" wp14:editId="354C450F">
                  <wp:extent cx="2880000" cy="2160000"/>
                  <wp:effectExtent l="0" t="0" r="0" b="0"/>
                  <wp:docPr id="53" name="Afbeelding 53" descr="U:\Artikel Validatie study FA in EPICnl\manuscript\plots\bland altmans\eaC10_m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U:\Artikel Validatie study FA in EPICnl\manuscript\plots\bland altmans\eaC10_m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</w:tcPr>
          <w:p w:rsidR="001C2E67" w:rsidRDefault="001C2E67">
            <w:r>
              <w:rPr>
                <w:noProof/>
                <w:lang w:val="nl-NL" w:eastAsia="nl-NL"/>
              </w:rPr>
              <w:drawing>
                <wp:inline distT="0" distB="0" distL="0" distR="0" wp14:anchorId="4A022C74" wp14:editId="50702AD4">
                  <wp:extent cx="2880000" cy="2160000"/>
                  <wp:effectExtent l="0" t="0" r="0" b="0"/>
                  <wp:docPr id="33" name="Afbeelding 33" descr="U:\Artikel Validatie study FA in EPICnl\manuscript\plots\bland altmans\eac10_vrouw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U:\Artikel Validatie study FA in EPICnl\manuscript\plots\bland altmans\eac10_vrou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E67" w:rsidTr="00F9180E">
        <w:tc>
          <w:tcPr>
            <w:tcW w:w="4750" w:type="dxa"/>
          </w:tcPr>
          <w:p w:rsidR="001C2E67" w:rsidRDefault="0011716F">
            <w:r>
              <w:t>Figure 9.</w:t>
            </w:r>
          </w:p>
        </w:tc>
        <w:tc>
          <w:tcPr>
            <w:tcW w:w="4753" w:type="dxa"/>
          </w:tcPr>
          <w:p w:rsidR="001C2E67" w:rsidRDefault="0011716F">
            <w:r>
              <w:t>Figure 10.</w:t>
            </w:r>
          </w:p>
          <w:p w:rsidR="00763309" w:rsidRDefault="00763309"/>
        </w:tc>
      </w:tr>
      <w:tr w:rsidR="001C2E67" w:rsidTr="00F9180E">
        <w:tc>
          <w:tcPr>
            <w:tcW w:w="4750" w:type="dxa"/>
          </w:tcPr>
          <w:p w:rsidR="001C2E67" w:rsidRDefault="001C2E67">
            <w:r>
              <w:rPr>
                <w:noProof/>
                <w:lang w:val="nl-NL" w:eastAsia="nl-NL"/>
              </w:rPr>
              <w:drawing>
                <wp:inline distT="0" distB="0" distL="0" distR="0" wp14:anchorId="7A27F083" wp14:editId="6942C833">
                  <wp:extent cx="2880000" cy="2160000"/>
                  <wp:effectExtent l="0" t="0" r="0" b="0"/>
                  <wp:docPr id="54" name="Afbeelding 54" descr="U:\Artikel Validatie study FA in EPICnl\manuscript\plots\bland altmans\eaC12_m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U:\Artikel Validatie study FA in EPICnl\manuscript\plots\bland altmans\eaC12_m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</w:tcPr>
          <w:p w:rsidR="001C2E67" w:rsidRDefault="001C2E67">
            <w:r>
              <w:rPr>
                <w:noProof/>
                <w:lang w:val="nl-NL" w:eastAsia="nl-NL"/>
              </w:rPr>
              <w:drawing>
                <wp:inline distT="0" distB="0" distL="0" distR="0" wp14:anchorId="42073B0C" wp14:editId="2A711221">
                  <wp:extent cx="2880000" cy="2160000"/>
                  <wp:effectExtent l="0" t="0" r="0" b="0"/>
                  <wp:docPr id="55" name="Afbeelding 55" descr="U:\Artikel Validatie study FA in EPICnl\manuscript\plots\bland altmans\eaC12_v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U:\Artikel Validatie study FA in EPICnl\manuscript\plots\bland altmans\eaC12_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E67" w:rsidTr="00F9180E">
        <w:tc>
          <w:tcPr>
            <w:tcW w:w="4750" w:type="dxa"/>
          </w:tcPr>
          <w:p w:rsidR="001C2E67" w:rsidRDefault="0011716F">
            <w:r>
              <w:t>Figure 11.</w:t>
            </w:r>
          </w:p>
        </w:tc>
        <w:tc>
          <w:tcPr>
            <w:tcW w:w="4753" w:type="dxa"/>
          </w:tcPr>
          <w:p w:rsidR="001C2E67" w:rsidRDefault="0011716F">
            <w:r>
              <w:t>Figure 12.</w:t>
            </w:r>
          </w:p>
        </w:tc>
      </w:tr>
    </w:tbl>
    <w:p w:rsidR="00E94401" w:rsidRDefault="00E94401" w:rsidP="00E94401">
      <w:pPr>
        <w:spacing w:line="480" w:lineRule="auto"/>
        <w:rPr>
          <w:rFonts w:ascii="Times New Roman" w:hAnsi="Times New Roman" w:cs="Times New Roman"/>
        </w:rPr>
      </w:pPr>
    </w:p>
    <w:p w:rsidR="00E94401" w:rsidRDefault="00E94401" w:rsidP="00E94401">
      <w:pPr>
        <w:spacing w:line="480" w:lineRule="auto"/>
        <w:rPr>
          <w:rFonts w:ascii="Times New Roman" w:hAnsi="Times New Roman" w:cs="Times New Roman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3"/>
        <w:gridCol w:w="4751"/>
      </w:tblGrid>
      <w:tr w:rsidR="001C2E67" w:rsidTr="00E94401">
        <w:tc>
          <w:tcPr>
            <w:tcW w:w="4753" w:type="dxa"/>
          </w:tcPr>
          <w:p w:rsidR="001C2E67" w:rsidRDefault="001C2E67"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79BEF5BD" wp14:editId="2DE653CA">
                  <wp:extent cx="2880000" cy="2160000"/>
                  <wp:effectExtent l="0" t="0" r="0" b="0"/>
                  <wp:docPr id="57" name="Afbeelding 57" descr="U:\Artikel Validatie study FA in EPICnl\manuscript\plots\bland altmans\eaC14_m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U:\Artikel Validatie study FA in EPICnl\manuscript\plots\bland altmans\eaC14_m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:rsidR="001C2E67" w:rsidRDefault="001C2E67">
            <w:r>
              <w:rPr>
                <w:noProof/>
                <w:lang w:val="nl-NL" w:eastAsia="nl-NL"/>
              </w:rPr>
              <w:drawing>
                <wp:inline distT="0" distB="0" distL="0" distR="0" wp14:anchorId="7829373C" wp14:editId="6038E43E">
                  <wp:extent cx="2880000" cy="2160000"/>
                  <wp:effectExtent l="0" t="0" r="0" b="0"/>
                  <wp:docPr id="56" name="Afbeelding 56" descr="U:\Artikel Validatie study FA in EPICnl\manuscript\plots\bland altmans\eaC14_v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U:\Artikel Validatie study FA in EPICnl\manuscript\plots\bland altmans\eaC14_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E67" w:rsidTr="00E94401">
        <w:tc>
          <w:tcPr>
            <w:tcW w:w="4753" w:type="dxa"/>
          </w:tcPr>
          <w:p w:rsidR="001C2E67" w:rsidRDefault="0011716F">
            <w:r>
              <w:t>Figure 13.</w:t>
            </w:r>
          </w:p>
          <w:p w:rsidR="00763309" w:rsidRDefault="00763309"/>
        </w:tc>
        <w:tc>
          <w:tcPr>
            <w:tcW w:w="4750" w:type="dxa"/>
          </w:tcPr>
          <w:p w:rsidR="001C2E67" w:rsidRDefault="0011716F">
            <w:r>
              <w:t>Figure 14.</w:t>
            </w:r>
          </w:p>
        </w:tc>
      </w:tr>
      <w:tr w:rsidR="001C2E67" w:rsidTr="00E94401">
        <w:tc>
          <w:tcPr>
            <w:tcW w:w="4753" w:type="dxa"/>
          </w:tcPr>
          <w:p w:rsidR="001C2E67" w:rsidRDefault="001C2E67">
            <w:r>
              <w:rPr>
                <w:noProof/>
                <w:lang w:val="nl-NL" w:eastAsia="nl-NL"/>
              </w:rPr>
              <w:drawing>
                <wp:inline distT="0" distB="0" distL="0" distR="0" wp14:anchorId="44B2C8BA" wp14:editId="19CB7245">
                  <wp:extent cx="2880000" cy="2160000"/>
                  <wp:effectExtent l="0" t="0" r="0" b="0"/>
                  <wp:docPr id="40" name="Afbeelding 40" descr="U:\Artikel Validatie study FA in EPICnl\manuscript\plots\bland altmans\eaC15_ma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U:\Artikel Validatie study FA in EPICnl\manuscript\plots\bland altmans\eaC15_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:rsidR="001C2E67" w:rsidRDefault="001C2E67">
            <w:r>
              <w:rPr>
                <w:noProof/>
                <w:lang w:val="nl-NL" w:eastAsia="nl-NL"/>
              </w:rPr>
              <w:drawing>
                <wp:inline distT="0" distB="0" distL="0" distR="0" wp14:anchorId="2CEB8DB8" wp14:editId="63A89EB6">
                  <wp:extent cx="2880000" cy="2160000"/>
                  <wp:effectExtent l="0" t="0" r="0" b="0"/>
                  <wp:docPr id="15" name="Afbeelding 15" descr="U:\Artikel Validatie study FA in EPICnl\manuscript\plots\bland altmans\eaC15_v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:\Artikel Validatie study FA in EPICnl\manuscript\plots\bland altmans\eaC15_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E67" w:rsidTr="00E94401">
        <w:tc>
          <w:tcPr>
            <w:tcW w:w="4753" w:type="dxa"/>
          </w:tcPr>
          <w:p w:rsidR="001C2E67" w:rsidRDefault="0011716F">
            <w:r>
              <w:t>Figure 15.</w:t>
            </w:r>
          </w:p>
          <w:p w:rsidR="00763309" w:rsidRDefault="00763309"/>
        </w:tc>
        <w:tc>
          <w:tcPr>
            <w:tcW w:w="4750" w:type="dxa"/>
          </w:tcPr>
          <w:p w:rsidR="001C2E67" w:rsidRDefault="0011716F">
            <w:r>
              <w:t>Figure 16.</w:t>
            </w:r>
          </w:p>
        </w:tc>
      </w:tr>
      <w:tr w:rsidR="001C2E67" w:rsidTr="00E94401">
        <w:tc>
          <w:tcPr>
            <w:tcW w:w="4753" w:type="dxa"/>
          </w:tcPr>
          <w:p w:rsidR="001C2E67" w:rsidRDefault="001C2E67">
            <w:r>
              <w:rPr>
                <w:noProof/>
                <w:lang w:val="nl-NL" w:eastAsia="nl-NL"/>
              </w:rPr>
              <w:drawing>
                <wp:inline distT="0" distB="0" distL="0" distR="0" wp14:anchorId="57FE2449" wp14:editId="4BC2DAE9">
                  <wp:extent cx="2880000" cy="2160000"/>
                  <wp:effectExtent l="0" t="0" r="0" b="0"/>
                  <wp:docPr id="16" name="Afbeelding 16" descr="U:\Artikel Validatie study FA in EPICnl\manuscript\plots\bland altmans\eaC16_m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U:\Artikel Validatie study FA in EPICnl\manuscript\plots\bland altmans\eaC16_m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:rsidR="001C2E67" w:rsidRDefault="001C2E67">
            <w:r>
              <w:rPr>
                <w:noProof/>
                <w:lang w:val="nl-NL" w:eastAsia="nl-NL"/>
              </w:rPr>
              <w:drawing>
                <wp:inline distT="0" distB="0" distL="0" distR="0" wp14:anchorId="0D55070C" wp14:editId="11FC0824">
                  <wp:extent cx="2880000" cy="2160000"/>
                  <wp:effectExtent l="0" t="0" r="0" b="0"/>
                  <wp:docPr id="17" name="Afbeelding 17" descr="U:\Artikel Validatie study FA in EPICnl\manuscript\plots\bland altmans\eaC16_v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U:\Artikel Validatie study FA in EPICnl\manuscript\plots\bland altmans\eaC16_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E67" w:rsidTr="00E94401">
        <w:tc>
          <w:tcPr>
            <w:tcW w:w="4753" w:type="dxa"/>
          </w:tcPr>
          <w:p w:rsidR="001C2E67" w:rsidRDefault="0011716F">
            <w:r>
              <w:t>Figure 17.</w:t>
            </w:r>
          </w:p>
        </w:tc>
        <w:tc>
          <w:tcPr>
            <w:tcW w:w="4750" w:type="dxa"/>
          </w:tcPr>
          <w:p w:rsidR="001C2E67" w:rsidRDefault="0011716F">
            <w:r>
              <w:t>Figure 18.</w:t>
            </w:r>
          </w:p>
        </w:tc>
      </w:tr>
    </w:tbl>
    <w:p w:rsidR="001C2E67" w:rsidRDefault="001C2E67"/>
    <w:p w:rsidR="00E94401" w:rsidRDefault="00E94401" w:rsidP="00E94401">
      <w:pPr>
        <w:spacing w:line="480" w:lineRule="auto"/>
        <w:rPr>
          <w:rFonts w:ascii="Times New Roman" w:hAnsi="Times New Roman" w:cs="Times New Roman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1"/>
        <w:gridCol w:w="4753"/>
      </w:tblGrid>
      <w:tr w:rsidR="001C2E67" w:rsidTr="00E94401">
        <w:tc>
          <w:tcPr>
            <w:tcW w:w="4750" w:type="dxa"/>
          </w:tcPr>
          <w:p w:rsidR="001C2E67" w:rsidRDefault="001C2E67"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29B67091" wp14:editId="5709396D">
                  <wp:extent cx="2880000" cy="2160000"/>
                  <wp:effectExtent l="0" t="0" r="0" b="0"/>
                  <wp:docPr id="18" name="Afbeelding 18" descr="U:\Artikel Validatie study FA in EPICnl\manuscript\plots\bland altmans\eaC17_m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U:\Artikel Validatie study FA in EPICnl\manuscript\plots\bland altmans\eaC17_m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</w:tcPr>
          <w:p w:rsidR="001C2E67" w:rsidRDefault="001C2E67">
            <w:r>
              <w:rPr>
                <w:noProof/>
                <w:lang w:val="nl-NL" w:eastAsia="nl-NL"/>
              </w:rPr>
              <w:drawing>
                <wp:inline distT="0" distB="0" distL="0" distR="0" wp14:anchorId="17ECE0C5" wp14:editId="757794B2">
                  <wp:extent cx="2880000" cy="2160000"/>
                  <wp:effectExtent l="0" t="0" r="0" b="0"/>
                  <wp:docPr id="19" name="Afbeelding 19" descr="U:\Artikel Validatie study FA in EPICnl\manuscript\plots\bland altmans\eaC17_v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U:\Artikel Validatie study FA in EPICnl\manuscript\plots\bland altmans\eaC17_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E67" w:rsidTr="00E94401">
        <w:tc>
          <w:tcPr>
            <w:tcW w:w="4750" w:type="dxa"/>
          </w:tcPr>
          <w:p w:rsidR="0011716F" w:rsidRDefault="0011716F">
            <w:r>
              <w:t xml:space="preserve"> Figure 19.</w:t>
            </w:r>
          </w:p>
          <w:p w:rsidR="00763309" w:rsidRDefault="00763309"/>
        </w:tc>
        <w:tc>
          <w:tcPr>
            <w:tcW w:w="4753" w:type="dxa"/>
          </w:tcPr>
          <w:p w:rsidR="001C2E67" w:rsidRDefault="0011716F">
            <w:r>
              <w:t>Figure 20.</w:t>
            </w:r>
          </w:p>
        </w:tc>
      </w:tr>
      <w:tr w:rsidR="001C2E67" w:rsidTr="00E94401">
        <w:tc>
          <w:tcPr>
            <w:tcW w:w="4750" w:type="dxa"/>
          </w:tcPr>
          <w:p w:rsidR="001C2E67" w:rsidRDefault="001C2E67">
            <w:r>
              <w:rPr>
                <w:noProof/>
                <w:lang w:val="nl-NL" w:eastAsia="nl-NL"/>
              </w:rPr>
              <w:drawing>
                <wp:inline distT="0" distB="0" distL="0" distR="0" wp14:anchorId="3F768C45" wp14:editId="41F01AD8">
                  <wp:extent cx="2880000" cy="2160000"/>
                  <wp:effectExtent l="0" t="0" r="0" b="0"/>
                  <wp:docPr id="20" name="Afbeelding 20" descr="U:\Artikel Validatie study FA in EPICnl\manuscript\plots\bland altmans\eaC18_m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U:\Artikel Validatie study FA in EPICnl\manuscript\plots\bland altmans\eaC18_m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</w:tcPr>
          <w:p w:rsidR="001C2E67" w:rsidRDefault="001C2E67">
            <w:r>
              <w:rPr>
                <w:noProof/>
                <w:lang w:val="nl-NL" w:eastAsia="nl-NL"/>
              </w:rPr>
              <w:drawing>
                <wp:inline distT="0" distB="0" distL="0" distR="0" wp14:anchorId="334299E6" wp14:editId="1D16E6B2">
                  <wp:extent cx="2880000" cy="2160000"/>
                  <wp:effectExtent l="0" t="0" r="0" b="0"/>
                  <wp:docPr id="21" name="Afbeelding 21" descr="U:\Artikel Validatie study FA in EPICnl\manuscript\plots\bland altmans\eaC18_v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U:\Artikel Validatie study FA in EPICnl\manuscript\plots\bland altmans\eaC18_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E67" w:rsidTr="00E94401">
        <w:tc>
          <w:tcPr>
            <w:tcW w:w="4750" w:type="dxa"/>
          </w:tcPr>
          <w:p w:rsidR="001C2E67" w:rsidRDefault="0011716F">
            <w:r>
              <w:t>Figure 21.</w:t>
            </w:r>
          </w:p>
          <w:p w:rsidR="00763309" w:rsidRDefault="00763309"/>
        </w:tc>
        <w:tc>
          <w:tcPr>
            <w:tcW w:w="4753" w:type="dxa"/>
          </w:tcPr>
          <w:p w:rsidR="001C2E67" w:rsidRDefault="0011716F">
            <w:r>
              <w:t>Figure 22.</w:t>
            </w:r>
          </w:p>
        </w:tc>
      </w:tr>
      <w:tr w:rsidR="001C2E67" w:rsidTr="00E94401">
        <w:tc>
          <w:tcPr>
            <w:tcW w:w="4750" w:type="dxa"/>
          </w:tcPr>
          <w:p w:rsidR="001C2E67" w:rsidRDefault="001C2E67">
            <w:r>
              <w:rPr>
                <w:noProof/>
                <w:lang w:val="nl-NL" w:eastAsia="nl-NL"/>
              </w:rPr>
              <w:drawing>
                <wp:inline distT="0" distB="0" distL="0" distR="0" wp14:anchorId="44B98914" wp14:editId="1CCCA90C">
                  <wp:extent cx="2880000" cy="2160000"/>
                  <wp:effectExtent l="0" t="0" r="0" b="0"/>
                  <wp:docPr id="23" name="Afbeelding 23" descr="U:\Artikel Validatie study FA in EPICnl\manuscript\plots\bland altmans\eaMUFA_m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U:\Artikel Validatie study FA in EPICnl\manuscript\plots\bland altmans\eaMUFA_m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</w:tcPr>
          <w:p w:rsidR="001C2E67" w:rsidRDefault="001C2E67">
            <w:r>
              <w:rPr>
                <w:noProof/>
                <w:lang w:val="nl-NL" w:eastAsia="nl-NL"/>
              </w:rPr>
              <w:drawing>
                <wp:inline distT="0" distB="0" distL="0" distR="0" wp14:anchorId="727DF099" wp14:editId="6484031C">
                  <wp:extent cx="2880000" cy="2160000"/>
                  <wp:effectExtent l="0" t="0" r="0" b="0"/>
                  <wp:docPr id="47" name="Afbeelding 47" descr="U:\Artikel Validatie study FA in EPICnl\manuscript\plots\bland altmans\eaMUFA_vrouw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U:\Artikel Validatie study FA in EPICnl\manuscript\plots\bland altmans\eaMUFA_vrou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E67" w:rsidTr="00E94401">
        <w:tc>
          <w:tcPr>
            <w:tcW w:w="4750" w:type="dxa"/>
          </w:tcPr>
          <w:p w:rsidR="001C2E67" w:rsidRDefault="0011716F">
            <w:r>
              <w:t>Figure 23.</w:t>
            </w:r>
          </w:p>
        </w:tc>
        <w:tc>
          <w:tcPr>
            <w:tcW w:w="4753" w:type="dxa"/>
          </w:tcPr>
          <w:p w:rsidR="001C2E67" w:rsidRDefault="0011716F">
            <w:r>
              <w:t>Figure 24.</w:t>
            </w:r>
          </w:p>
        </w:tc>
      </w:tr>
    </w:tbl>
    <w:p w:rsidR="001C2E67" w:rsidRDefault="001C2E67"/>
    <w:p w:rsidR="00E94401" w:rsidRDefault="00E94401" w:rsidP="00E94401">
      <w:pPr>
        <w:spacing w:line="480" w:lineRule="auto"/>
        <w:rPr>
          <w:rFonts w:ascii="Times New Roman" w:hAnsi="Times New Roman" w:cs="Times New Roman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3"/>
        <w:gridCol w:w="4751"/>
      </w:tblGrid>
      <w:tr w:rsidR="001C2E67" w:rsidTr="00E94401">
        <w:tc>
          <w:tcPr>
            <w:tcW w:w="4753" w:type="dxa"/>
          </w:tcPr>
          <w:p w:rsidR="001C2E67" w:rsidRDefault="001C2E67"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4E67C45F" wp14:editId="7DE55390">
                  <wp:extent cx="2880000" cy="2160000"/>
                  <wp:effectExtent l="0" t="0" r="0" b="0"/>
                  <wp:docPr id="26" name="Afbeelding 26" descr="U:\Artikel Validatie study FA in EPICnl\manuscript\plots\bland altmans\eaOA_m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U:\Artikel Validatie study FA in EPICnl\manuscript\plots\bland altmans\eaOA_m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:rsidR="001C2E67" w:rsidRDefault="001C2E67">
            <w:r>
              <w:rPr>
                <w:noProof/>
                <w:lang w:val="nl-NL" w:eastAsia="nl-NL"/>
              </w:rPr>
              <w:drawing>
                <wp:inline distT="0" distB="0" distL="0" distR="0" wp14:anchorId="61C3C075" wp14:editId="2DBB402A">
                  <wp:extent cx="2880000" cy="2160000"/>
                  <wp:effectExtent l="0" t="0" r="0" b="0"/>
                  <wp:docPr id="27" name="Afbeelding 27" descr="U:\Artikel Validatie study FA in EPICnl\manuscript\plots\bland altmans\eaOA_v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U:\Artikel Validatie study FA in EPICnl\manuscript\plots\bland altmans\eaOA_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E67" w:rsidTr="00E94401">
        <w:tc>
          <w:tcPr>
            <w:tcW w:w="4753" w:type="dxa"/>
          </w:tcPr>
          <w:p w:rsidR="001C2E67" w:rsidRDefault="0011716F">
            <w:r>
              <w:t>Figure 25.</w:t>
            </w:r>
          </w:p>
          <w:p w:rsidR="00763309" w:rsidRDefault="00763309"/>
        </w:tc>
        <w:tc>
          <w:tcPr>
            <w:tcW w:w="4750" w:type="dxa"/>
          </w:tcPr>
          <w:p w:rsidR="001C2E67" w:rsidRDefault="0011716F">
            <w:r>
              <w:t>Figure 26.</w:t>
            </w:r>
          </w:p>
        </w:tc>
      </w:tr>
      <w:tr w:rsidR="001C2E67" w:rsidTr="00E94401">
        <w:tc>
          <w:tcPr>
            <w:tcW w:w="4753" w:type="dxa"/>
          </w:tcPr>
          <w:p w:rsidR="001C2E67" w:rsidRDefault="001C2E67">
            <w:r>
              <w:rPr>
                <w:noProof/>
                <w:lang w:val="nl-NL" w:eastAsia="nl-NL"/>
              </w:rPr>
              <w:drawing>
                <wp:inline distT="0" distB="0" distL="0" distR="0" wp14:anchorId="12073183" wp14:editId="390321B1">
                  <wp:extent cx="2880000" cy="2160000"/>
                  <wp:effectExtent l="0" t="0" r="0" b="0"/>
                  <wp:docPr id="31" name="Afbeelding 31" descr="U:\Artikel Validatie study FA in EPICnl\manuscript\plots\bland altmans\eaTFA_m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U:\Artikel Validatie study FA in EPICnl\manuscript\plots\bland altmans\eaTFA_m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:rsidR="001C2E67" w:rsidRDefault="001C2E67">
            <w:r>
              <w:rPr>
                <w:noProof/>
                <w:lang w:val="nl-NL" w:eastAsia="nl-NL"/>
              </w:rPr>
              <w:drawing>
                <wp:inline distT="0" distB="0" distL="0" distR="0" wp14:anchorId="4830587E" wp14:editId="01BFC7C6">
                  <wp:extent cx="2880000" cy="2160000"/>
                  <wp:effectExtent l="0" t="0" r="0" b="0"/>
                  <wp:docPr id="32" name="Afbeelding 32" descr="U:\Artikel Validatie study FA in EPICnl\manuscript\plots\bland altmans\eaTFA_v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U:\Artikel Validatie study FA in EPICnl\manuscript\plots\bland altmans\eaTFA_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E67" w:rsidTr="00E94401">
        <w:tc>
          <w:tcPr>
            <w:tcW w:w="4753" w:type="dxa"/>
          </w:tcPr>
          <w:p w:rsidR="001C2E67" w:rsidRDefault="0011716F">
            <w:r>
              <w:t>Figure 27.</w:t>
            </w:r>
          </w:p>
          <w:p w:rsidR="00763309" w:rsidRDefault="00763309"/>
        </w:tc>
        <w:tc>
          <w:tcPr>
            <w:tcW w:w="4750" w:type="dxa"/>
          </w:tcPr>
          <w:p w:rsidR="001C2E67" w:rsidRDefault="0011716F">
            <w:r>
              <w:t>Figure 28.</w:t>
            </w:r>
          </w:p>
        </w:tc>
      </w:tr>
      <w:tr w:rsidR="001C2E67" w:rsidTr="00E94401">
        <w:tc>
          <w:tcPr>
            <w:tcW w:w="4753" w:type="dxa"/>
          </w:tcPr>
          <w:p w:rsidR="001C2E67" w:rsidRDefault="00A720BD">
            <w:r>
              <w:rPr>
                <w:noProof/>
                <w:lang w:val="nl-NL" w:eastAsia="nl-NL"/>
              </w:rPr>
              <w:drawing>
                <wp:inline distT="0" distB="0" distL="0" distR="0" wp14:anchorId="4734643C" wp14:editId="3FF632D4">
                  <wp:extent cx="2880000" cy="2160000"/>
                  <wp:effectExtent l="0" t="0" r="0" b="0"/>
                  <wp:docPr id="39" name="Afbeelding 39" descr="U:\Artikel Validatie study FA in EPICnl\manuscript\plots\bland altmans\eapufa_ma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U:\Artikel Validatie study FA in EPICnl\manuscript\plots\bland altmans\eapufa_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0" w:type="dxa"/>
          </w:tcPr>
          <w:p w:rsidR="001C2E67" w:rsidRDefault="00A720BD">
            <w:r>
              <w:rPr>
                <w:noProof/>
                <w:lang w:val="nl-NL" w:eastAsia="nl-NL"/>
              </w:rPr>
              <w:drawing>
                <wp:inline distT="0" distB="0" distL="0" distR="0" wp14:anchorId="6308D178" wp14:editId="6458DC5B">
                  <wp:extent cx="2880000" cy="2160000"/>
                  <wp:effectExtent l="0" t="0" r="0" b="0"/>
                  <wp:docPr id="28" name="Afbeelding 28" descr="U:\Artikel Validatie study FA in EPICnl\manuscript\plots\bland altmans\eaPUFA_v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U:\Artikel Validatie study FA in EPICnl\manuscript\plots\bland altmans\eaPUFA_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E67" w:rsidTr="00E94401">
        <w:tc>
          <w:tcPr>
            <w:tcW w:w="4753" w:type="dxa"/>
          </w:tcPr>
          <w:p w:rsidR="0011716F" w:rsidRDefault="0011716F" w:rsidP="0011716F">
            <w:r>
              <w:t>Figure 29.</w:t>
            </w:r>
          </w:p>
        </w:tc>
        <w:tc>
          <w:tcPr>
            <w:tcW w:w="4750" w:type="dxa"/>
          </w:tcPr>
          <w:p w:rsidR="001C2E67" w:rsidRDefault="0011716F">
            <w:r>
              <w:t>Figure 30.</w:t>
            </w:r>
          </w:p>
        </w:tc>
      </w:tr>
    </w:tbl>
    <w:p w:rsidR="00E94401" w:rsidRDefault="00E94401"/>
    <w:p w:rsidR="00E94401" w:rsidRDefault="00E94401" w:rsidP="00E94401">
      <w:pPr>
        <w:spacing w:line="480" w:lineRule="auto"/>
        <w:rPr>
          <w:rFonts w:ascii="Times New Roman" w:hAnsi="Times New Roman" w:cs="Times New Roman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6"/>
        <w:gridCol w:w="4753"/>
      </w:tblGrid>
      <w:tr w:rsidR="00A720BD" w:rsidTr="00E94401">
        <w:tc>
          <w:tcPr>
            <w:tcW w:w="4756" w:type="dxa"/>
          </w:tcPr>
          <w:p w:rsidR="00A720BD" w:rsidRDefault="00E838F5">
            <w:r>
              <w:lastRenderedPageBreak/>
              <w:br w:type="page"/>
            </w:r>
            <w:r w:rsidR="00475115">
              <w:rPr>
                <w:noProof/>
                <w:lang w:val="nl-NL" w:eastAsia="nl-NL"/>
              </w:rPr>
              <w:drawing>
                <wp:inline distT="0" distB="0" distL="0" distR="0" wp14:anchorId="7DA345C6" wp14:editId="7BB8B065">
                  <wp:extent cx="2880000" cy="2160000"/>
                  <wp:effectExtent l="0" t="0" r="0" b="0"/>
                  <wp:docPr id="2" name="Afbeelding 2" descr="U:\Artikel Validatie study FA in EPICnl\manuscript\plots\bland altmans\ean6_ma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:\Artikel Validatie study FA in EPICnl\manuscript\plots\bland altmans\ean6_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</w:tcPr>
          <w:p w:rsidR="00A720BD" w:rsidRDefault="00083563">
            <w:r>
              <w:rPr>
                <w:noProof/>
                <w:lang w:val="nl-NL" w:eastAsia="nl-NL"/>
              </w:rPr>
              <w:drawing>
                <wp:inline distT="0" distB="0" distL="0" distR="0" wp14:anchorId="77540002" wp14:editId="6C914D87">
                  <wp:extent cx="2880000" cy="2160000"/>
                  <wp:effectExtent l="0" t="0" r="0" b="0"/>
                  <wp:docPr id="7" name="Afbeelding 7" descr="U:\Artikel Validatie study FA in EPICnl\manuscript\plots\bland altmans\ean6_vrouw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:\Artikel Validatie study FA in EPICnl\manuscript\plots\bland altmans\ean6_vrou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0BD" w:rsidTr="00E94401">
        <w:tc>
          <w:tcPr>
            <w:tcW w:w="4756" w:type="dxa"/>
          </w:tcPr>
          <w:p w:rsidR="00A720BD" w:rsidRDefault="0011716F">
            <w:r>
              <w:t>Figure 31.</w:t>
            </w:r>
          </w:p>
          <w:p w:rsidR="00763309" w:rsidRDefault="00763309"/>
        </w:tc>
        <w:tc>
          <w:tcPr>
            <w:tcW w:w="4753" w:type="dxa"/>
          </w:tcPr>
          <w:p w:rsidR="00A720BD" w:rsidRDefault="0011716F">
            <w:r>
              <w:t>Figure 32.</w:t>
            </w:r>
          </w:p>
        </w:tc>
      </w:tr>
      <w:tr w:rsidR="00A720BD" w:rsidTr="00E94401">
        <w:tc>
          <w:tcPr>
            <w:tcW w:w="4756" w:type="dxa"/>
          </w:tcPr>
          <w:p w:rsidR="00A720BD" w:rsidRDefault="00A720BD">
            <w:r>
              <w:rPr>
                <w:noProof/>
                <w:lang w:val="nl-NL" w:eastAsia="nl-NL"/>
              </w:rPr>
              <w:drawing>
                <wp:inline distT="0" distB="0" distL="0" distR="0" wp14:anchorId="681E9190" wp14:editId="77C32B68">
                  <wp:extent cx="2880000" cy="2160000"/>
                  <wp:effectExtent l="0" t="0" r="0" b="0"/>
                  <wp:docPr id="45" name="Afbeelding 45" descr="U:\Artikel Validatie study FA in EPICnl\manuscript\plots\bland altmans\eaLA_ma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U:\Artikel Validatie study FA in EPICnl\manuscript\plots\bland altmans\eaLA_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</w:tcPr>
          <w:p w:rsidR="00A720BD" w:rsidRDefault="00A720BD">
            <w:r>
              <w:rPr>
                <w:noProof/>
                <w:lang w:val="nl-NL" w:eastAsia="nl-NL"/>
              </w:rPr>
              <w:drawing>
                <wp:inline distT="0" distB="0" distL="0" distR="0" wp14:anchorId="15653CC7" wp14:editId="67D96BD7">
                  <wp:extent cx="2880000" cy="2160000"/>
                  <wp:effectExtent l="0" t="0" r="0" b="0"/>
                  <wp:docPr id="46" name="Afbeelding 46" descr="U:\Artikel Validatie study FA in EPICnl\manuscript\plots\bland altmans\eaLA_vrouw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U:\Artikel Validatie study FA in EPICnl\manuscript\plots\bland altmans\eaLA_vrou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0BD" w:rsidTr="00E94401">
        <w:tc>
          <w:tcPr>
            <w:tcW w:w="4756" w:type="dxa"/>
          </w:tcPr>
          <w:p w:rsidR="00A720BD" w:rsidRDefault="0011716F">
            <w:r>
              <w:t>Figure 33.</w:t>
            </w:r>
          </w:p>
          <w:p w:rsidR="00763309" w:rsidRDefault="00763309"/>
        </w:tc>
        <w:tc>
          <w:tcPr>
            <w:tcW w:w="4753" w:type="dxa"/>
          </w:tcPr>
          <w:p w:rsidR="00A720BD" w:rsidRPr="0011716F" w:rsidRDefault="0011716F">
            <w:r>
              <w:t>Figure 34.</w:t>
            </w:r>
          </w:p>
        </w:tc>
      </w:tr>
      <w:tr w:rsidR="00A720BD" w:rsidTr="00E94401">
        <w:tc>
          <w:tcPr>
            <w:tcW w:w="4756" w:type="dxa"/>
          </w:tcPr>
          <w:p w:rsidR="00A720BD" w:rsidRDefault="00A720BD">
            <w:r>
              <w:rPr>
                <w:noProof/>
                <w:lang w:val="nl-NL" w:eastAsia="nl-NL"/>
              </w:rPr>
              <w:drawing>
                <wp:inline distT="0" distB="0" distL="0" distR="0" wp14:anchorId="5E079EBE" wp14:editId="6561CFB7">
                  <wp:extent cx="2880000" cy="2160000"/>
                  <wp:effectExtent l="0" t="0" r="0" b="0"/>
                  <wp:docPr id="1" name="Afbeelding 1" descr="U:\Artikel Validatie study FA in EPICnl\manuscript\plots\bland altmans\eaAA_m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Artikel Validatie study FA in EPICnl\manuscript\plots\bland altmans\eaAA_m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</w:tcPr>
          <w:p w:rsidR="00A720BD" w:rsidRDefault="00A720BD">
            <w:r>
              <w:rPr>
                <w:noProof/>
                <w:lang w:val="nl-NL" w:eastAsia="nl-NL"/>
              </w:rPr>
              <w:drawing>
                <wp:inline distT="0" distB="0" distL="0" distR="0" wp14:anchorId="746A8082" wp14:editId="34D1040C">
                  <wp:extent cx="2880000" cy="2160000"/>
                  <wp:effectExtent l="0" t="0" r="0" b="0"/>
                  <wp:docPr id="34" name="Afbeelding 34" descr="U:\Artikel Validatie study FA in EPICnl\manuscript\plots\bland altmans\eaAA_vrouw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U:\Artikel Validatie study FA in EPICnl\manuscript\plots\bland altmans\eaAA_vrou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0BD" w:rsidTr="00E94401">
        <w:tc>
          <w:tcPr>
            <w:tcW w:w="4756" w:type="dxa"/>
          </w:tcPr>
          <w:p w:rsidR="00A720BD" w:rsidRDefault="0011716F">
            <w:r>
              <w:t>Figure 35.</w:t>
            </w:r>
          </w:p>
        </w:tc>
        <w:tc>
          <w:tcPr>
            <w:tcW w:w="4753" w:type="dxa"/>
          </w:tcPr>
          <w:p w:rsidR="00A720BD" w:rsidRDefault="0011716F">
            <w:r>
              <w:t>Figure 36.</w:t>
            </w:r>
          </w:p>
        </w:tc>
      </w:tr>
    </w:tbl>
    <w:p w:rsidR="00A720BD" w:rsidRDefault="00A720BD"/>
    <w:p w:rsidR="00E94401" w:rsidRDefault="00E94401" w:rsidP="00E94401">
      <w:pPr>
        <w:spacing w:line="480" w:lineRule="auto"/>
        <w:rPr>
          <w:rFonts w:ascii="Times New Roman" w:hAnsi="Times New Roman" w:cs="Times New Roman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3"/>
        <w:gridCol w:w="4753"/>
      </w:tblGrid>
      <w:tr w:rsidR="00A720BD" w:rsidTr="00E94401">
        <w:tc>
          <w:tcPr>
            <w:tcW w:w="4753" w:type="dxa"/>
          </w:tcPr>
          <w:p w:rsidR="00A720BD" w:rsidRDefault="005D76DE"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341C699D" wp14:editId="410C6DBF">
                  <wp:extent cx="2880000" cy="2160000"/>
                  <wp:effectExtent l="0" t="0" r="0" b="0"/>
                  <wp:docPr id="24" name="Afbeelding 24" descr="U:\Artikel Validatie study FA in EPICnl\manuscript\plots\bland altmans\ean3_m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U:\Artikel Validatie study FA in EPICnl\manuscript\plots\bland altmans\ean3_m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</w:tcPr>
          <w:p w:rsidR="00A720BD" w:rsidRDefault="005D76DE">
            <w:r>
              <w:rPr>
                <w:noProof/>
                <w:lang w:val="nl-NL" w:eastAsia="nl-NL"/>
              </w:rPr>
              <w:drawing>
                <wp:inline distT="0" distB="0" distL="0" distR="0" wp14:anchorId="14DB1DB1" wp14:editId="350ED8F5">
                  <wp:extent cx="2880000" cy="2160000"/>
                  <wp:effectExtent l="0" t="0" r="0" b="0"/>
                  <wp:docPr id="25" name="Afbeelding 25" descr="U:\Artikel Validatie study FA in EPICnl\manuscript\plots\bland altmans\ean3_v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U:\Artikel Validatie study FA in EPICnl\manuscript\plots\bland altmans\ean3_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0BD" w:rsidTr="00E94401">
        <w:tc>
          <w:tcPr>
            <w:tcW w:w="4753" w:type="dxa"/>
          </w:tcPr>
          <w:p w:rsidR="00A720BD" w:rsidRDefault="0011716F">
            <w:r>
              <w:t>Figure 37.</w:t>
            </w:r>
          </w:p>
          <w:p w:rsidR="00763309" w:rsidRDefault="00763309"/>
        </w:tc>
        <w:tc>
          <w:tcPr>
            <w:tcW w:w="4753" w:type="dxa"/>
          </w:tcPr>
          <w:p w:rsidR="00A720BD" w:rsidRDefault="0011716F">
            <w:r>
              <w:t>Figure 38.</w:t>
            </w:r>
          </w:p>
        </w:tc>
      </w:tr>
      <w:tr w:rsidR="00A720BD" w:rsidTr="00E94401">
        <w:tc>
          <w:tcPr>
            <w:tcW w:w="4753" w:type="dxa"/>
          </w:tcPr>
          <w:p w:rsidR="00A720BD" w:rsidRDefault="005D76DE">
            <w:r>
              <w:rPr>
                <w:noProof/>
                <w:lang w:val="nl-NL" w:eastAsia="nl-NL"/>
              </w:rPr>
              <w:drawing>
                <wp:inline distT="0" distB="0" distL="0" distR="0" wp14:anchorId="18D39377" wp14:editId="07CCEEBC">
                  <wp:extent cx="2880000" cy="2160000"/>
                  <wp:effectExtent l="0" t="0" r="0" b="0"/>
                  <wp:docPr id="35" name="Afbeelding 35" descr="U:\Artikel Validatie study FA in EPICnl\manuscript\plots\bland altmans\eaALA_ma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U:\Artikel Validatie study FA in EPICnl\manuscript\plots\bland altmans\eaALA_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</w:tcPr>
          <w:p w:rsidR="00A720BD" w:rsidRDefault="005D76DE">
            <w:r>
              <w:rPr>
                <w:noProof/>
                <w:lang w:val="nl-NL" w:eastAsia="nl-NL"/>
              </w:rPr>
              <w:drawing>
                <wp:inline distT="0" distB="0" distL="0" distR="0" wp14:anchorId="5BEF661B" wp14:editId="0A2D0269">
                  <wp:extent cx="2880000" cy="2160000"/>
                  <wp:effectExtent l="0" t="0" r="0" b="0"/>
                  <wp:docPr id="50" name="Afbeelding 50" descr="U:\Artikel Validatie study FA in EPICnl\manuscript\plots\bland altmans\eaALA_v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U:\Artikel Validatie study FA in EPICnl\manuscript\plots\bland altmans\eaALA_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0BD" w:rsidTr="00112D2A">
        <w:tc>
          <w:tcPr>
            <w:tcW w:w="4753" w:type="dxa"/>
            <w:vAlign w:val="center"/>
          </w:tcPr>
          <w:p w:rsidR="00A720BD" w:rsidRDefault="0011716F" w:rsidP="00112D2A">
            <w:r>
              <w:t>Figure 39.</w:t>
            </w:r>
          </w:p>
          <w:p w:rsidR="00763309" w:rsidRDefault="00763309" w:rsidP="00112D2A"/>
        </w:tc>
        <w:tc>
          <w:tcPr>
            <w:tcW w:w="4753" w:type="dxa"/>
            <w:vAlign w:val="center"/>
          </w:tcPr>
          <w:p w:rsidR="00A720BD" w:rsidRDefault="0011716F" w:rsidP="00112D2A">
            <w:r>
              <w:t>Figure 40.</w:t>
            </w:r>
          </w:p>
        </w:tc>
      </w:tr>
      <w:tr w:rsidR="00A720BD" w:rsidTr="00E94401">
        <w:tc>
          <w:tcPr>
            <w:tcW w:w="4753" w:type="dxa"/>
          </w:tcPr>
          <w:p w:rsidR="00A720BD" w:rsidRDefault="005D76DE">
            <w:r>
              <w:rPr>
                <w:noProof/>
                <w:lang w:val="nl-NL" w:eastAsia="nl-NL"/>
              </w:rPr>
              <w:drawing>
                <wp:inline distT="0" distB="0" distL="0" distR="0" wp14:anchorId="4F29D5B3" wp14:editId="12F806E7">
                  <wp:extent cx="2880000" cy="2160000"/>
                  <wp:effectExtent l="0" t="0" r="0" b="0"/>
                  <wp:docPr id="43" name="Afbeelding 43" descr="U:\Artikel Validatie study FA in EPICnl\manuscript\plots\bland altmans\eaEPA_ma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U:\Artikel Validatie study FA in EPICnl\manuscript\plots\bland altmans\eaEPA_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</w:tcPr>
          <w:p w:rsidR="00A720BD" w:rsidRDefault="005D76DE">
            <w:r>
              <w:rPr>
                <w:noProof/>
                <w:lang w:val="nl-NL" w:eastAsia="nl-NL"/>
              </w:rPr>
              <w:drawing>
                <wp:inline distT="0" distB="0" distL="0" distR="0" wp14:anchorId="502D7B59" wp14:editId="7BE1DE58">
                  <wp:extent cx="2880000" cy="2160000"/>
                  <wp:effectExtent l="0" t="0" r="0" b="0"/>
                  <wp:docPr id="44" name="Afbeelding 44" descr="U:\Artikel Validatie study FA in EPICnl\manuscript\plots\bland altmans\eaEPA_vrouw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U:\Artikel Validatie study FA in EPICnl\manuscript\plots\bland altmans\eaEPA_vrou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0BD" w:rsidTr="00112D2A">
        <w:tc>
          <w:tcPr>
            <w:tcW w:w="4753" w:type="dxa"/>
          </w:tcPr>
          <w:p w:rsidR="00A720BD" w:rsidRDefault="0011716F">
            <w:r>
              <w:t>Figure 41.</w:t>
            </w:r>
          </w:p>
        </w:tc>
        <w:tc>
          <w:tcPr>
            <w:tcW w:w="4753" w:type="dxa"/>
            <w:vAlign w:val="center"/>
          </w:tcPr>
          <w:p w:rsidR="00A720BD" w:rsidRDefault="0011716F" w:rsidP="00112D2A">
            <w:r>
              <w:t>Figure 42.</w:t>
            </w:r>
          </w:p>
        </w:tc>
      </w:tr>
    </w:tbl>
    <w:p w:rsidR="00A720BD" w:rsidRDefault="00A720BD"/>
    <w:p w:rsidR="00E94401" w:rsidRDefault="00E94401" w:rsidP="00E94401">
      <w:pPr>
        <w:spacing w:line="480" w:lineRule="auto"/>
        <w:rPr>
          <w:rFonts w:ascii="Times New Roman" w:hAnsi="Times New Roman" w:cs="Times New Roman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3"/>
        <w:gridCol w:w="4753"/>
      </w:tblGrid>
      <w:tr w:rsidR="00A720BD" w:rsidTr="00112D2A">
        <w:tc>
          <w:tcPr>
            <w:tcW w:w="4753" w:type="dxa"/>
            <w:vAlign w:val="center"/>
          </w:tcPr>
          <w:p w:rsidR="00A720BD" w:rsidRDefault="00112D2A" w:rsidP="00112D2A">
            <w:r>
              <w:rPr>
                <w:noProof/>
                <w:lang w:val="nl-NL" w:eastAsia="nl-NL"/>
              </w:rPr>
              <w:lastRenderedPageBreak/>
              <w:drawing>
                <wp:inline distT="0" distB="0" distL="0" distR="0" wp14:anchorId="088BFE81" wp14:editId="7DAF5FDE">
                  <wp:extent cx="2880000" cy="2160000"/>
                  <wp:effectExtent l="0" t="0" r="0" b="0"/>
                  <wp:docPr id="41" name="Afbeelding 41" descr="U:\Artikel Validatie study FA in EPICnl\manuscript\plots\bland altmans\eaDHA_ma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U:\Artikel Validatie study FA in EPICnl\manuscript\plots\bland altmans\eaDHA_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3" w:type="dxa"/>
            <w:vAlign w:val="center"/>
          </w:tcPr>
          <w:p w:rsidR="00A720BD" w:rsidRDefault="00112D2A" w:rsidP="00112D2A">
            <w:r>
              <w:rPr>
                <w:noProof/>
                <w:lang w:val="nl-NL" w:eastAsia="nl-NL"/>
              </w:rPr>
              <w:drawing>
                <wp:inline distT="0" distB="0" distL="0" distR="0" wp14:anchorId="4BFDD304" wp14:editId="63951499">
                  <wp:extent cx="2880000" cy="2160000"/>
                  <wp:effectExtent l="0" t="0" r="0" b="0"/>
                  <wp:docPr id="42" name="Afbeelding 42" descr="U:\Artikel Validatie study FA in EPICnl\manuscript\plots\bland altmans\eaDHA_vrouw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U:\Artikel Validatie study FA in EPICnl\manuscript\plots\bland altmans\eaDHA_vrou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0BD" w:rsidTr="00112D2A">
        <w:tc>
          <w:tcPr>
            <w:tcW w:w="4753" w:type="dxa"/>
            <w:vAlign w:val="center"/>
          </w:tcPr>
          <w:p w:rsidR="00763309" w:rsidRDefault="0011716F" w:rsidP="00112D2A">
            <w:r>
              <w:t>Figure 43.</w:t>
            </w:r>
          </w:p>
        </w:tc>
        <w:tc>
          <w:tcPr>
            <w:tcW w:w="4753" w:type="dxa"/>
            <w:vAlign w:val="center"/>
          </w:tcPr>
          <w:p w:rsidR="00A720BD" w:rsidRDefault="0011716F" w:rsidP="00112D2A">
            <w:r>
              <w:t>Figure 44.</w:t>
            </w:r>
          </w:p>
        </w:tc>
      </w:tr>
    </w:tbl>
    <w:p w:rsidR="00083563" w:rsidRDefault="00083563"/>
    <w:p w:rsidR="00E838F5" w:rsidRDefault="00E838F5"/>
    <w:p w:rsidR="005D76DE" w:rsidRDefault="005D76DE"/>
    <w:p w:rsidR="00083563" w:rsidRDefault="00083563"/>
    <w:p w:rsidR="0011716F" w:rsidRDefault="0011716F"/>
    <w:sectPr w:rsidR="0011716F" w:rsidSect="003321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00A" w:rsidRDefault="004C700A" w:rsidP="006B0BFA">
      <w:pPr>
        <w:spacing w:after="0" w:line="240" w:lineRule="auto"/>
      </w:pPr>
      <w:r>
        <w:separator/>
      </w:r>
    </w:p>
  </w:endnote>
  <w:endnote w:type="continuationSeparator" w:id="0">
    <w:p w:rsidR="004C700A" w:rsidRDefault="004C700A" w:rsidP="006B0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00A" w:rsidRDefault="004C700A" w:rsidP="006B0BFA">
      <w:pPr>
        <w:spacing w:after="0" w:line="240" w:lineRule="auto"/>
      </w:pPr>
      <w:r>
        <w:separator/>
      </w:r>
    </w:p>
  </w:footnote>
  <w:footnote w:type="continuationSeparator" w:id="0">
    <w:p w:rsidR="004C700A" w:rsidRDefault="004C700A" w:rsidP="006B0B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3025493"/>
      <w:docPartObj>
        <w:docPartGallery w:val="Page Numbers (Top of Page)"/>
        <w:docPartUnique/>
      </w:docPartObj>
    </w:sdtPr>
    <w:sdtEndPr/>
    <w:sdtContent>
      <w:p w:rsidR="004C700A" w:rsidRDefault="004C700A">
        <w:pPr>
          <w:pStyle w:val="Kop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420B" w:rsidRPr="0056420B">
          <w:rPr>
            <w:noProof/>
            <w:lang w:val="nl-NL"/>
          </w:rPr>
          <w:t>1</w:t>
        </w:r>
        <w:r>
          <w:fldChar w:fldCharType="end"/>
        </w:r>
      </w:p>
    </w:sdtContent>
  </w:sdt>
  <w:p w:rsidR="004C700A" w:rsidRDefault="00C45F62" w:rsidP="00C45F62">
    <w:r w:rsidRPr="00060954">
      <w:rPr>
        <w:rFonts w:ascii="Times New Roman" w:hAnsi="Times New Roman" w:cs="Times New Roman"/>
        <w:b/>
        <w:sz w:val="24"/>
        <w:szCs w:val="24"/>
      </w:rPr>
      <w:t xml:space="preserve">ONLINE </w:t>
    </w:r>
    <w:r>
      <w:rPr>
        <w:rFonts w:ascii="Times New Roman" w:hAnsi="Times New Roman" w:cs="Times New Roman"/>
        <w:b/>
        <w:sz w:val="24"/>
        <w:szCs w:val="24"/>
      </w:rPr>
      <w:t>SUPPLEMENTARY</w:t>
    </w:r>
    <w:r w:rsidRPr="00060954">
      <w:rPr>
        <w:rFonts w:ascii="Times New Roman" w:hAnsi="Times New Roman" w:cs="Times New Roman"/>
        <w:b/>
        <w:sz w:val="24"/>
        <w:szCs w:val="24"/>
      </w:rPr>
      <w:t xml:space="preserve"> MATERIAL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641"/>
    <w:rsid w:val="00016881"/>
    <w:rsid w:val="00017B9A"/>
    <w:rsid w:val="00032447"/>
    <w:rsid w:val="0005058B"/>
    <w:rsid w:val="00051FD5"/>
    <w:rsid w:val="00060954"/>
    <w:rsid w:val="00083563"/>
    <w:rsid w:val="000851AF"/>
    <w:rsid w:val="000B2529"/>
    <w:rsid w:val="000D430F"/>
    <w:rsid w:val="000D4998"/>
    <w:rsid w:val="000E64E3"/>
    <w:rsid w:val="00112D2A"/>
    <w:rsid w:val="00112D8D"/>
    <w:rsid w:val="001139C0"/>
    <w:rsid w:val="0011716F"/>
    <w:rsid w:val="00135134"/>
    <w:rsid w:val="00162033"/>
    <w:rsid w:val="0017593F"/>
    <w:rsid w:val="001845B4"/>
    <w:rsid w:val="00194496"/>
    <w:rsid w:val="001A6B94"/>
    <w:rsid w:val="001C2E67"/>
    <w:rsid w:val="00215862"/>
    <w:rsid w:val="00252168"/>
    <w:rsid w:val="00252B72"/>
    <w:rsid w:val="00255766"/>
    <w:rsid w:val="002A3FF7"/>
    <w:rsid w:val="002B4375"/>
    <w:rsid w:val="002C5E65"/>
    <w:rsid w:val="002D31A0"/>
    <w:rsid w:val="002E3A16"/>
    <w:rsid w:val="002F4F88"/>
    <w:rsid w:val="002F72A5"/>
    <w:rsid w:val="0033212F"/>
    <w:rsid w:val="00341854"/>
    <w:rsid w:val="00343AE3"/>
    <w:rsid w:val="00345C7A"/>
    <w:rsid w:val="00355426"/>
    <w:rsid w:val="00366754"/>
    <w:rsid w:val="00372720"/>
    <w:rsid w:val="003B2846"/>
    <w:rsid w:val="003E4E6E"/>
    <w:rsid w:val="003F1071"/>
    <w:rsid w:val="004341EA"/>
    <w:rsid w:val="00445365"/>
    <w:rsid w:val="0047104F"/>
    <w:rsid w:val="00475115"/>
    <w:rsid w:val="0048434F"/>
    <w:rsid w:val="004A0734"/>
    <w:rsid w:val="004A57CD"/>
    <w:rsid w:val="004C700A"/>
    <w:rsid w:val="004F2F45"/>
    <w:rsid w:val="004F62F0"/>
    <w:rsid w:val="00507CEC"/>
    <w:rsid w:val="00530494"/>
    <w:rsid w:val="00533502"/>
    <w:rsid w:val="00545869"/>
    <w:rsid w:val="0054611E"/>
    <w:rsid w:val="00547BB7"/>
    <w:rsid w:val="0056420B"/>
    <w:rsid w:val="005C4F53"/>
    <w:rsid w:val="005C52CD"/>
    <w:rsid w:val="005D219C"/>
    <w:rsid w:val="005D76DE"/>
    <w:rsid w:val="005E1F66"/>
    <w:rsid w:val="005F13CE"/>
    <w:rsid w:val="0065347E"/>
    <w:rsid w:val="00657246"/>
    <w:rsid w:val="006573B2"/>
    <w:rsid w:val="00660798"/>
    <w:rsid w:val="006A5B51"/>
    <w:rsid w:val="006B0BFA"/>
    <w:rsid w:val="006B5775"/>
    <w:rsid w:val="006C7C26"/>
    <w:rsid w:val="00715216"/>
    <w:rsid w:val="00722D6D"/>
    <w:rsid w:val="00757972"/>
    <w:rsid w:val="00763309"/>
    <w:rsid w:val="007662C8"/>
    <w:rsid w:val="007871B2"/>
    <w:rsid w:val="0079685B"/>
    <w:rsid w:val="007A5113"/>
    <w:rsid w:val="007B4A56"/>
    <w:rsid w:val="008048B6"/>
    <w:rsid w:val="008355CB"/>
    <w:rsid w:val="008359F1"/>
    <w:rsid w:val="008410E0"/>
    <w:rsid w:val="00853115"/>
    <w:rsid w:val="00890470"/>
    <w:rsid w:val="008A08AD"/>
    <w:rsid w:val="008C4385"/>
    <w:rsid w:val="008C7E4A"/>
    <w:rsid w:val="008D7766"/>
    <w:rsid w:val="008E7AE9"/>
    <w:rsid w:val="008F583D"/>
    <w:rsid w:val="00904CA1"/>
    <w:rsid w:val="00912918"/>
    <w:rsid w:val="00966D61"/>
    <w:rsid w:val="00982A39"/>
    <w:rsid w:val="00995B0D"/>
    <w:rsid w:val="009B6163"/>
    <w:rsid w:val="009C0A78"/>
    <w:rsid w:val="00A22FDA"/>
    <w:rsid w:val="00A2525C"/>
    <w:rsid w:val="00A46280"/>
    <w:rsid w:val="00A63DA0"/>
    <w:rsid w:val="00A720BD"/>
    <w:rsid w:val="00AA7911"/>
    <w:rsid w:val="00AB68DD"/>
    <w:rsid w:val="00AC453C"/>
    <w:rsid w:val="00AD09E6"/>
    <w:rsid w:val="00AD3890"/>
    <w:rsid w:val="00AD72AF"/>
    <w:rsid w:val="00AE7D61"/>
    <w:rsid w:val="00AF3FFE"/>
    <w:rsid w:val="00B02134"/>
    <w:rsid w:val="00B40552"/>
    <w:rsid w:val="00B46528"/>
    <w:rsid w:val="00B50A95"/>
    <w:rsid w:val="00B94346"/>
    <w:rsid w:val="00B9560C"/>
    <w:rsid w:val="00BC1787"/>
    <w:rsid w:val="00BE07F4"/>
    <w:rsid w:val="00BF3868"/>
    <w:rsid w:val="00C12957"/>
    <w:rsid w:val="00C30381"/>
    <w:rsid w:val="00C45F62"/>
    <w:rsid w:val="00C47A87"/>
    <w:rsid w:val="00D010E9"/>
    <w:rsid w:val="00D335FD"/>
    <w:rsid w:val="00D44945"/>
    <w:rsid w:val="00D940CC"/>
    <w:rsid w:val="00DA0AE4"/>
    <w:rsid w:val="00DA0C9C"/>
    <w:rsid w:val="00DB7CA3"/>
    <w:rsid w:val="00DE05EE"/>
    <w:rsid w:val="00E042A1"/>
    <w:rsid w:val="00E07039"/>
    <w:rsid w:val="00E3663A"/>
    <w:rsid w:val="00E37417"/>
    <w:rsid w:val="00E418A9"/>
    <w:rsid w:val="00E45459"/>
    <w:rsid w:val="00E46C5A"/>
    <w:rsid w:val="00E5768D"/>
    <w:rsid w:val="00E626EE"/>
    <w:rsid w:val="00E75555"/>
    <w:rsid w:val="00E838F5"/>
    <w:rsid w:val="00E86FAB"/>
    <w:rsid w:val="00E94401"/>
    <w:rsid w:val="00EB6057"/>
    <w:rsid w:val="00EC103E"/>
    <w:rsid w:val="00EC5185"/>
    <w:rsid w:val="00ED4641"/>
    <w:rsid w:val="00EF3F92"/>
    <w:rsid w:val="00F40308"/>
    <w:rsid w:val="00F54437"/>
    <w:rsid w:val="00F66AB3"/>
    <w:rsid w:val="00F67803"/>
    <w:rsid w:val="00F70B37"/>
    <w:rsid w:val="00F830D5"/>
    <w:rsid w:val="00F90BFA"/>
    <w:rsid w:val="00F9180E"/>
    <w:rsid w:val="00FB476D"/>
    <w:rsid w:val="00FB5F3D"/>
    <w:rsid w:val="00FC034F"/>
    <w:rsid w:val="00FD7F2A"/>
    <w:rsid w:val="00FF4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egoe UI" w:eastAsiaTheme="minorHAnsi" w:hAnsi="Segoe U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efault">
    <w:name w:val="Default"/>
    <w:rsid w:val="00ED464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D4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D4641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1C2E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6B0B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B0BFA"/>
  </w:style>
  <w:style w:type="paragraph" w:styleId="Voettekst">
    <w:name w:val="footer"/>
    <w:basedOn w:val="Standaard"/>
    <w:link w:val="VoettekstChar"/>
    <w:uiPriority w:val="99"/>
    <w:unhideWhenUsed/>
    <w:rsid w:val="006B0B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B0B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egoe UI" w:eastAsiaTheme="minorHAnsi" w:hAnsi="Segoe U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efault">
    <w:name w:val="Default"/>
    <w:rsid w:val="00ED464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D4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D4641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1C2E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6B0B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B0BFA"/>
  </w:style>
  <w:style w:type="paragraph" w:styleId="Voettekst">
    <w:name w:val="footer"/>
    <w:basedOn w:val="Standaard"/>
    <w:link w:val="VoettekstChar"/>
    <w:uiPriority w:val="99"/>
    <w:unhideWhenUsed/>
    <w:rsid w:val="006B0B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B0B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E9D096B3</Template>
  <TotalTime>0</TotalTime>
  <Pages>13</Pages>
  <Words>994</Words>
  <Characters>5468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UMC Utrecht</Company>
  <LinksUpToDate>false</LinksUpToDate>
  <CharactersWithSpaces>6450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Praagman-2, J.</dc:creator>
  <cp:lastModifiedBy>Praagman-2, J.</cp:lastModifiedBy>
  <cp:revision>2</cp:revision>
  <cp:lastPrinted>2015-09-03T12:31:00Z</cp:lastPrinted>
  <dcterms:created xsi:type="dcterms:W3CDTF">2016-02-08T17:58:00Z</dcterms:created>
  <dcterms:modified xsi:type="dcterms:W3CDTF">2016-02-08T17:58:00Z</dcterms:modified>
</cp:coreProperties>
</file>