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54508" w14:textId="77777777" w:rsidR="006D0FCE" w:rsidRPr="00A54B3B" w:rsidRDefault="006D0FCE" w:rsidP="006D0FCE">
      <w:pPr>
        <w:pStyle w:val="para3"/>
        <w:ind w:left="0"/>
        <w:rPr>
          <w:szCs w:val="24"/>
          <w:lang w:val="en-GB"/>
        </w:rPr>
      </w:pPr>
      <w:bookmarkStart w:id="0" w:name="_GoBack"/>
      <w:r w:rsidRPr="00A54B3B">
        <w:rPr>
          <w:b/>
          <w:bCs/>
          <w:szCs w:val="24"/>
          <w:lang w:val="en-GB"/>
        </w:rPr>
        <w:t xml:space="preserve">Supplemental </w:t>
      </w:r>
      <w:r w:rsidRPr="00A54B3B">
        <w:rPr>
          <w:b/>
          <w:szCs w:val="24"/>
          <w:lang w:val="en-GB"/>
        </w:rPr>
        <w:t>Table 1.</w:t>
      </w:r>
      <w:r w:rsidRPr="00A54B3B">
        <w:rPr>
          <w:szCs w:val="24"/>
          <w:lang w:val="en-GB"/>
        </w:rPr>
        <w:t xml:space="preserve"> List of primers used in real-time assay</w:t>
      </w:r>
    </w:p>
    <w:tbl>
      <w:tblPr>
        <w:tblW w:w="9148" w:type="dxa"/>
        <w:tblInd w:w="93" w:type="dxa"/>
        <w:tblLook w:val="04A0" w:firstRow="1" w:lastRow="0" w:firstColumn="1" w:lastColumn="0" w:noHBand="0" w:noVBand="1"/>
      </w:tblPr>
      <w:tblGrid>
        <w:gridCol w:w="3075"/>
        <w:gridCol w:w="4302"/>
        <w:gridCol w:w="569"/>
        <w:gridCol w:w="1202"/>
      </w:tblGrid>
      <w:tr w:rsidR="006D0FCE" w:rsidRPr="00A54B3B" w14:paraId="7F6267D7" w14:textId="77777777" w:rsidTr="00B71D46">
        <w:trPr>
          <w:trHeight w:val="330"/>
        </w:trPr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60792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Target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D2057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5' – sequence</w:t>
            </w:r>
            <w:r w:rsidRPr="00A54B3B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E9235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Ta</w:t>
            </w:r>
            <w:r w:rsidRPr="00A54B3B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BC49C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Reference</w:t>
            </w:r>
            <w:r w:rsidRPr="00A54B3B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en-GB"/>
              </w:rPr>
              <w:t>3</w:t>
            </w:r>
          </w:p>
        </w:tc>
      </w:tr>
      <w:tr w:rsidR="006D0FCE" w:rsidRPr="00A54B3B" w14:paraId="3AB3EFB4" w14:textId="77777777" w:rsidTr="00B71D46">
        <w:trPr>
          <w:trHeight w:val="315"/>
        </w:trPr>
        <w:tc>
          <w:tcPr>
            <w:tcW w:w="30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94C5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Megasphaera</w:t>
            </w:r>
            <w:proofErr w:type="spellEnd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54B3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elsdenii</w:t>
            </w:r>
            <w:proofErr w:type="spellEnd"/>
          </w:p>
        </w:tc>
        <w:tc>
          <w:tcPr>
            <w:tcW w:w="43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3889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f-GACCGAAACTGCGATGCTAGA</w:t>
            </w: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BA0F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12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A692" w14:textId="69E588BC" w:rsidR="006D0FCE" w:rsidRPr="00A54B3B" w:rsidRDefault="00DC5FC8" w:rsidP="00DC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begin"/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instrText xml:space="preserve"> ADDIN EN.CITE &lt;EndNote&gt;&lt;Cite&gt;&lt;Author&gt;Ouwerkerk&lt;/Author&gt;&lt;Year&gt;2002&lt;/Year&gt;&lt;RecNum&gt;4569&lt;/RecNum&gt;&lt;DisplayText&gt;&lt;style face="superscript"&gt;(46)&lt;/style&gt;&lt;/DisplayText&gt;&lt;record&gt;&lt;rec-number&gt;4569&lt;/rec-number&gt;&lt;foreign-keys&gt;&lt;key app="EN" db-id="ewvvwe25ftsrprewex8vxr9z5daw2px2pvfe" timestamp="0"&gt;4569&lt;/key&gt;&lt;/foreign-keys&gt;&lt;ref-type name="Journal Article"&gt;17&lt;/ref-type&gt;&lt;contributors&gt;&lt;authors&gt;&lt;author&gt;Ouwerkerk, D.&lt;/author&gt;&lt;author&gt;Klieve, A. V.&lt;/author&gt;&lt;author&gt;Forster, R. J.&lt;/author&gt;&lt;/authors&gt;&lt;/contributors&gt;&lt;auth-address&gt;Queensland Beef Industry Institute, Agency for Food and Fibre Sciences, Department of Primary Industries, Moorooka, Queensland, Australia. diane.ouwerkerk@dpi.qld.gov.au&lt;/auth-address&gt;&lt;titles&gt;&lt;title&gt;Enumeration of Megasphaera elsdenii in rumen contents by real-time Taq nuclease assay&lt;/title&gt;&lt;secondary-title&gt;J Appl Microbiol&lt;/secondary-title&gt;&lt;alt-title&gt;Journal of applied microbiology&lt;/alt-title&gt;&lt;/titles&gt;&lt;pages&gt;753-8&lt;/pages&gt;&lt;volume&gt;92&lt;/volume&gt;&lt;number&gt;4&lt;/number&gt;&lt;edition&gt;2002/04/23&lt;/edition&gt;&lt;keywords&gt;&lt;keyword&gt;Animals&lt;/keyword&gt;&lt;keyword&gt;Cattle&lt;/keyword&gt;&lt;keyword&gt;DNA, Bacterial/analysis/genetics&lt;/keyword&gt;&lt;keyword&gt;Molecular Sequence Data&lt;/keyword&gt;&lt;keyword&gt;Polymerase Chain Reaction/*methods&lt;/keyword&gt;&lt;keyword&gt;RNA, Ribosomal, 16S/genetics&lt;/keyword&gt;&lt;keyword&gt;Rumen/*microbiology&lt;/keyword&gt;&lt;keyword&gt;Sensitivity and Specificity&lt;/keyword&gt;&lt;keyword&gt;Sequence Analysis, DNA&lt;/keyword&gt;&lt;keyword&gt;Species Specificity&lt;/keyword&gt;&lt;keyword&gt;Taq Polymerase/*metabolism&lt;/keyword&gt;&lt;keyword&gt;Veillonellaceae/genetics/*isolation &amp;amp; purification&lt;/keyword&gt;&lt;/keywords&gt;&lt;dates&gt;&lt;year&gt;2002&lt;/year&gt;&lt;/dates&gt;&lt;isbn&gt;1364-5072 (Print)&amp;#xD;1364-5072 (Linking)&lt;/isbn&gt;&lt;accession-num&gt;11966917&lt;/accession-num&gt;&lt;work-type&gt;Evaluation Studies&amp;#xD;Research Support, Non-U.S. Gov&amp;apos;t&lt;/work-type&gt;&lt;urls&gt;&lt;related-urls&gt;&lt;url&gt;http://www.ncbi.nlm.nih.gov/pubmed/11966917&lt;/url&gt;&lt;/related-urls&gt;&lt;/urls&gt;&lt;language&gt;eng&lt;/language&gt;&lt;/record&gt;&lt;/Cite&gt;&lt;/EndNote&gt;</w:instrTex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A54B3B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  <w:lang w:val="en-GB"/>
              </w:rPr>
              <w:t>(46)</w: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6D0FCE" w:rsidRPr="00A54B3B" w14:paraId="104398BF" w14:textId="77777777" w:rsidTr="00B71D46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9CDE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A746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r-CGCCTCAGCGTCAGTTGTC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EBDE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6967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6D0FCE" w:rsidRPr="00A54B3B" w14:paraId="0B5D5ECD" w14:textId="77777777" w:rsidTr="00B71D46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8279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Ruminococcus</w:t>
            </w:r>
            <w:proofErr w:type="spellEnd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albus</w:t>
            </w:r>
            <w:proofErr w:type="spellEnd"/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2071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f-CCCTAAAAGCAGTCTTAGTTCG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69A3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8335" w14:textId="332F044A" w:rsidR="006D0FCE" w:rsidRPr="00A54B3B" w:rsidRDefault="00DC5FC8" w:rsidP="00DC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begin"/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instrText xml:space="preserve"> ADDIN EN.CITE &lt;EndNote&gt;&lt;Cite&gt;&lt;Author&gt;Wang&lt;/Author&gt;&lt;Year&gt;1997&lt;/Year&gt;&lt;RecNum&gt;4915&lt;/RecNum&gt;&lt;DisplayText&gt;&lt;style face="superscript"&gt;(47)&lt;/style&gt;&lt;/DisplayText&gt;&lt;record&gt;&lt;rec-number&gt;4915&lt;/rec-number&gt;&lt;foreign-keys&gt;&lt;key app="EN" db-id="ewvvwe25ftsrprewex8vxr9z5daw2px2pvfe" timestamp="1420821503"&gt;4915&lt;/key&gt;&lt;/foreign-keys&gt;&lt;ref-type name="Journal Article"&gt;17&lt;/ref-type&gt;&lt;contributors&gt;&lt;authors&gt;&lt;author&gt;Wang, R. F.&lt;/author&gt;&lt;author&gt;Cao, W. W.&lt;/author&gt;&lt;author&gt;Cerniglia, C. E.&lt;/author&gt;&lt;/authors&gt;&lt;/contributors&gt;&lt;auth-address&gt;Microbiology Division, National Center for Toxicological Research, Food and Drug Administration, Jefferson, AR 72079, USA.&lt;/auth-address&gt;&lt;titles&gt;&lt;title&gt;PCR detection of Ruminococcus spp. in human and animal faecal samples&lt;/title&gt;&lt;secondary-title&gt;Mol Cell Probes&lt;/secondary-title&gt;&lt;alt-title&gt;Molecular and cellular probes&lt;/alt-title&gt;&lt;/titles&gt;&lt;periodical&gt;&lt;full-title&gt;Mol Cell Probes&lt;/full-title&gt;&lt;abbr-1&gt;Molecular and cellular probes&lt;/abbr-1&gt;&lt;/periodical&gt;&lt;alt-periodical&gt;&lt;full-title&gt;Mol Cell Probes&lt;/full-title&gt;&lt;abbr-1&gt;Molecular and cellular probes&lt;/abbr-1&gt;&lt;/alt-periodical&gt;&lt;pages&gt;259-65&lt;/pages&gt;&lt;volume&gt;11&lt;/volume&gt;&lt;number&gt;4&lt;/number&gt;&lt;keywords&gt;&lt;keyword&gt;Animals&lt;/keyword&gt;&lt;keyword&gt;Bacteria, Anaerobic/classification/genetics&lt;/keyword&gt;&lt;keyword&gt;Bacterial Typing Techniques&lt;/keyword&gt;&lt;keyword&gt;Feces/*microbiology&lt;/keyword&gt;&lt;keyword&gt;Gram-Positive Cocci/classification/*genetics&lt;/keyword&gt;&lt;keyword&gt;Humans&lt;/keyword&gt;&lt;keyword&gt;Mice&lt;/keyword&gt;&lt;keyword&gt;Mice, Inbred BALB C&lt;/keyword&gt;&lt;keyword&gt;Polymerase Chain Reaction/*methods&lt;/keyword&gt;&lt;keyword&gt;Rats&lt;/keyword&gt;&lt;keyword&gt;Rats, Inbred F344&lt;/keyword&gt;&lt;keyword&gt;Sensitivity and Specificity&lt;/keyword&gt;&lt;keyword&gt;Species Specificity&lt;/keyword&gt;&lt;/keywords&gt;&lt;dates&gt;&lt;year&gt;1997&lt;/year&gt;&lt;pub-dates&gt;&lt;date&gt;Aug&lt;/date&gt;&lt;/pub-dates&gt;&lt;/dates&gt;&lt;isbn&gt;0890-8508 (Print)&amp;#xD;0890-8508 (Linking)&lt;/isbn&gt;&lt;accession-num&gt;9281411&lt;/accession-num&gt;&lt;urls&gt;&lt;related-urls&gt;&lt;url&gt;http://www.ncbi.nlm.nih.gov/pubmed/9281411&lt;/url&gt;&lt;/related-urls&gt;&lt;/urls&gt;&lt;electronic-resource-num&gt;10.1006/mcpr.1997.0111&lt;/electronic-resource-num&gt;&lt;/record&gt;&lt;/Cite&gt;&lt;/EndNote&gt;</w:instrTex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A54B3B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  <w:lang w:val="en-GB"/>
              </w:rPr>
              <w:t>(47)</w: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6D0FCE" w:rsidRPr="00A54B3B" w14:paraId="4995E56A" w14:textId="77777777" w:rsidTr="00B71D46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8A15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1687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r-CCTCCTTGCGGTTAGAACA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1D25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080E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6D0FCE" w:rsidRPr="00A54B3B" w14:paraId="1BE04552" w14:textId="77777777" w:rsidTr="00B71D46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F5AB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en-GB"/>
              </w:rPr>
            </w:pP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Selenomonas</w:t>
            </w:r>
            <w:proofErr w:type="spellEnd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ruminantium</w:t>
            </w:r>
            <w:proofErr w:type="spellEnd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A54B3B">
              <w:rPr>
                <w:rFonts w:ascii="Times New Roman" w:eastAsia="Times New Roman" w:hAnsi="Times New Roman"/>
                <w:iCs/>
                <w:sz w:val="20"/>
                <w:szCs w:val="20"/>
                <w:lang w:val="en-GB"/>
              </w:rPr>
              <w:t>group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52A7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f-CAATAAGCATTCCGCCTGGG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869E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2CD9" w14:textId="2AD50320" w:rsidR="006D0FCE" w:rsidRPr="00A54B3B" w:rsidRDefault="00DC5FC8" w:rsidP="00DC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begin"/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instrText xml:space="preserve"> ADDIN EN.CITE &lt;EndNote&gt;&lt;Cite&gt;&lt;Author&gt;Stevenson&lt;/Author&gt;&lt;Year&gt;2007&lt;/Year&gt;&lt;RecNum&gt;2891&lt;/RecNum&gt;&lt;DisplayText&gt;&lt;style face="superscript"&gt;(6)&lt;/style&gt;&lt;/DisplayText&gt;&lt;record&gt;&lt;rec-number&gt;2891&lt;/rec-number&gt;&lt;foreign-keys&gt;&lt;key app="EN" db-id="ewvvwe25ftsrprewex8vxr9z5daw2px2pvfe" timestamp="0"&gt;2891&lt;/key&gt;&lt;/foreign-keys&gt;&lt;ref-type name="Journal Article"&gt;17&lt;/ref-type&gt;&lt;contributors&gt;&lt;authors&gt;&lt;author&gt;Stevenson, D. M.&lt;/author&gt;&lt;author&gt;Weimer, P. J.&lt;/author&gt;&lt;/authors&gt;&lt;/contributors&gt;&lt;auth-address&gt;United States Dairy Forage Research Center, Agricultural Research Service, US Department of Agriculture, Madison, WI 53706, USA.&lt;/auth-address&gt;&lt;titles&gt;&lt;title&gt;Dominance of Prevotella and low abundance of classical ruminal bacterial species in the bovine rumen revealed by relative quantification real-time PCR&lt;/title&gt;&lt;secondary-title&gt;Appl Microbiol Biotechnol&lt;/secondary-title&gt;&lt;/titles&gt;&lt;pages&gt;165-74&lt;/pages&gt;&lt;volume&gt;75&lt;/volume&gt;&lt;number&gt;1&lt;/number&gt;&lt;edition&gt;2007/01/20&lt;/edition&gt;&lt;keywords&gt;&lt;keyword&gt;Animals&lt;/keyword&gt;&lt;keyword&gt;Bacteria/classification/genetics/*isolation &amp;amp; purification&lt;/keyword&gt;&lt;keyword&gt;Cattle&lt;/keyword&gt;&lt;keyword&gt;DNA Primers&lt;/keyword&gt;&lt;keyword&gt;DNA, Bacterial/analysis/isolation &amp;amp; purification&lt;/keyword&gt;&lt;keyword&gt;Female&lt;/keyword&gt;&lt;keyword&gt;Gene Dosage&lt;/keyword&gt;&lt;keyword&gt;Genes, rRNA&lt;/keyword&gt;&lt;keyword&gt;Lactation&lt;/keyword&gt;&lt;keyword&gt;Polymerase Chain Reaction/*methods&lt;/keyword&gt;&lt;keyword&gt;Prevotella/classification/genetics/*isolation &amp;amp; purification&lt;/keyword&gt;&lt;keyword&gt;RNA, Ribosomal, 16S/genetics&lt;/keyword&gt;&lt;keyword&gt;Rumen/*microbiology&lt;/keyword&gt;&lt;/keywords&gt;&lt;dates&gt;&lt;year&gt;2007&lt;/year&gt;&lt;pub-dates&gt;&lt;date&gt;May&lt;/date&gt;&lt;/pub-dates&gt;&lt;/dates&gt;&lt;isbn&gt;0175-7598 (Print)&lt;/isbn&gt;&lt;accession-num&gt;17235560&lt;/accession-num&gt;&lt;urls&gt;&lt;related-urls&gt;&lt;url&gt;http://www.ncbi.nlm.nih.gov/entrez/query.fcgi?cmd=Retrieve&amp;amp;db=PubMed&amp;amp;dopt=Citation&amp;amp;list_uids=17235560&lt;/url&gt;&lt;/related-urls&gt;&lt;/urls&gt;&lt;electronic-resource-num&gt;10.1007/s00253-006-0802-y&lt;/electronic-resource-num&gt;&lt;language&gt;eng&lt;/language&gt;&lt;/record&gt;&lt;/Cite&gt;&lt;/EndNote&gt;</w:instrTex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A54B3B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  <w:lang w:val="en-GB"/>
              </w:rPr>
              <w:t>(6)</w: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6D0FCE" w:rsidRPr="00A54B3B" w14:paraId="21B5B9E8" w14:textId="77777777" w:rsidTr="00B71D46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0F05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D716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r-TTCACTCAATGTCAAGCCCTGG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172C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C4F6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6D0FCE" w:rsidRPr="00A54B3B" w14:paraId="67AFA8B5" w14:textId="77777777" w:rsidTr="00B71D46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B705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Fibrobacter</w:t>
            </w:r>
            <w:proofErr w:type="spellEnd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succinogenes</w:t>
            </w:r>
            <w:proofErr w:type="spellEnd"/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2E6F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f-GCGGGTAGCAAACAGGATTAGA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1636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172B" w14:textId="5C40B788" w:rsidR="006D0FCE" w:rsidRPr="00A54B3B" w:rsidRDefault="00DC5FC8" w:rsidP="00DC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begin"/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instrText xml:space="preserve"> ADDIN EN.CITE &lt;EndNote&gt;&lt;Cite&gt;&lt;Author&gt;Stevenson&lt;/Author&gt;&lt;Year&gt;2007&lt;/Year&gt;&lt;RecNum&gt;2891&lt;/RecNum&gt;&lt;DisplayText&gt;&lt;style face="superscript"&gt;(6)&lt;/style&gt;&lt;/DisplayText&gt;&lt;record&gt;&lt;rec-number&gt;2891&lt;/rec-number&gt;&lt;foreign-keys&gt;&lt;key app="EN" db-id="ewvvwe25ftsrprewex8vxr9z5daw2px2pvfe" timestamp="0"&gt;2891&lt;/key&gt;&lt;/foreign-keys&gt;&lt;ref-type name="Journal Article"&gt;17&lt;/ref-type&gt;&lt;contributors&gt;&lt;authors&gt;&lt;author&gt;Stevenson, D. M.&lt;/author&gt;&lt;author&gt;Weimer, P. J.&lt;/author&gt;&lt;/authors&gt;&lt;/contributors&gt;&lt;auth-address&gt;United States Dairy Forage Research Center, Agricultural Research Service, US Department of Agriculture, Madison, WI 53706, USA.&lt;/auth-address&gt;&lt;titles&gt;&lt;title&gt;Dominance of Prevotella and low abundance of classical ruminal bacterial species in the bovine rumen revealed by relative quantification real-time PCR&lt;/title&gt;&lt;secondary-title&gt;Appl Microbiol Biotechnol&lt;/secondary-title&gt;&lt;/titles&gt;&lt;pages&gt;165-74&lt;/pages&gt;&lt;volume&gt;75&lt;/volume&gt;&lt;number&gt;1&lt;/number&gt;&lt;edition&gt;2007/01/20&lt;/edition&gt;&lt;keywords&gt;&lt;keyword&gt;Animals&lt;/keyword&gt;&lt;keyword&gt;Bacteria/classification/genetics/*isolation &amp;amp; purification&lt;/keyword&gt;&lt;keyword&gt;Cattle&lt;/keyword&gt;&lt;keyword&gt;DNA Primers&lt;/keyword&gt;&lt;keyword&gt;DNA, Bacterial/analysis/isolation &amp;amp; purification&lt;/keyword&gt;&lt;keyword&gt;Female&lt;/keyword&gt;&lt;keyword&gt;Gene Dosage&lt;/keyword&gt;&lt;keyword&gt;Genes, rRNA&lt;/keyword&gt;&lt;keyword&gt;Lactation&lt;/keyword&gt;&lt;keyword&gt;Polymerase Chain Reaction/*methods&lt;/keyword&gt;&lt;keyword&gt;Prevotella/classification/genetics/*isolation &amp;amp; purification&lt;/keyword&gt;&lt;keyword&gt;RNA, Ribosomal, 16S/genetics&lt;/keyword&gt;&lt;keyword&gt;Rumen/*microbiology&lt;/keyword&gt;&lt;/keywords&gt;&lt;dates&gt;&lt;year&gt;2007&lt;/year&gt;&lt;pub-dates&gt;&lt;date&gt;May&lt;/date&gt;&lt;/pub-dates&gt;&lt;/dates&gt;&lt;isbn&gt;0175-7598 (Print)&lt;/isbn&gt;&lt;accession-num&gt;17235560&lt;/accession-num&gt;&lt;urls&gt;&lt;related-urls&gt;&lt;url&gt;http://www.ncbi.nlm.nih.gov/entrez/query.fcgi?cmd=Retrieve&amp;amp;db=PubMed&amp;amp;dopt=Citation&amp;amp;list_uids=17235560&lt;/url&gt;&lt;/related-urls&gt;&lt;/urls&gt;&lt;electronic-resource-num&gt;10.1007/s00253-006-0802-y&lt;/electronic-resource-num&gt;&lt;language&gt;eng&lt;/language&gt;&lt;/record&gt;&lt;/Cite&gt;&lt;/EndNote&gt;</w:instrTex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A54B3B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  <w:lang w:val="en-GB"/>
              </w:rPr>
              <w:t>(6)</w: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6D0FCE" w:rsidRPr="00A54B3B" w14:paraId="6F678F70" w14:textId="77777777" w:rsidTr="00B71D46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0AA8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C63E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r-CCCCCGGACACCCAGTAT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11FD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EC1A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6D0FCE" w:rsidRPr="00A54B3B" w14:paraId="585A9B62" w14:textId="77777777" w:rsidTr="00B71D46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AE66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Streptococcus </w:t>
            </w: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bovis</w:t>
            </w:r>
            <w:proofErr w:type="spellEnd"/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82DA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f-TTCCTAGAGATAGGAAGTTTCTTCGG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D284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EC65" w14:textId="325BA443" w:rsidR="006D0FCE" w:rsidRPr="00A54B3B" w:rsidRDefault="00DC5FC8" w:rsidP="00DC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begin"/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instrText xml:space="preserve"> ADDIN EN.CITE &lt;EndNote&gt;&lt;Cite&gt;&lt;Author&gt;Stevenson&lt;/Author&gt;&lt;Year&gt;2007&lt;/Year&gt;&lt;RecNum&gt;2891&lt;/RecNum&gt;&lt;DisplayText&gt;&lt;style face="superscript"&gt;(6)&lt;/style&gt;&lt;/DisplayText&gt;&lt;record&gt;&lt;rec-number&gt;2891&lt;/rec-number&gt;&lt;foreign-keys&gt;&lt;key app="EN" db-id="ewvvwe25ftsrprewex8vxr9z5daw2px2pvfe" timestamp="0"&gt;2891&lt;/key&gt;&lt;/foreign-keys&gt;&lt;ref-type name="Journal Article"&gt;17&lt;/ref-type&gt;&lt;contributors&gt;&lt;authors&gt;&lt;author&gt;Stevenson, D. M.&lt;/author&gt;&lt;author&gt;Weimer, P. J.&lt;/author&gt;&lt;/authors&gt;&lt;/contributors&gt;&lt;auth-address&gt;United States Dairy Forage Research Center, Agricultural Research Service, US Department of Agriculture, Madison, WI 53706, USA.&lt;/auth-address&gt;&lt;titles&gt;&lt;title&gt;Dominance of Prevotella and low abundance of classical ruminal bacterial species in the bovine rumen revealed by relative quantification real-time PCR&lt;/title&gt;&lt;secondary-title&gt;Appl Microbiol Biotechnol&lt;/secondary-title&gt;&lt;/titles&gt;&lt;pages&gt;165-74&lt;/pages&gt;&lt;volume&gt;75&lt;/volume&gt;&lt;number&gt;1&lt;/number&gt;&lt;edition&gt;2007/01/20&lt;/edition&gt;&lt;keywords&gt;&lt;keyword&gt;Animals&lt;/keyword&gt;&lt;keyword&gt;Bacteria/classification/genetics/*isolation &amp;amp; purification&lt;/keyword&gt;&lt;keyword&gt;Cattle&lt;/keyword&gt;&lt;keyword&gt;DNA Primers&lt;/keyword&gt;&lt;keyword&gt;DNA, Bacterial/analysis/isolation &amp;amp; purification&lt;/keyword&gt;&lt;keyword&gt;Female&lt;/keyword&gt;&lt;keyword&gt;Gene Dosage&lt;/keyword&gt;&lt;keyword&gt;Genes, rRNA&lt;/keyword&gt;&lt;keyword&gt;Lactation&lt;/keyword&gt;&lt;keyword&gt;Polymerase Chain Reaction/*methods&lt;/keyword&gt;&lt;keyword&gt;Prevotella/classification/genetics/*isolation &amp;amp; purification&lt;/keyword&gt;&lt;keyword&gt;RNA, Ribosomal, 16S/genetics&lt;/keyword&gt;&lt;keyword&gt;Rumen/*microbiology&lt;/keyword&gt;&lt;/keywords&gt;&lt;dates&gt;&lt;year&gt;2007&lt;/year&gt;&lt;pub-dates&gt;&lt;date&gt;May&lt;/date&gt;&lt;/pub-dates&gt;&lt;/dates&gt;&lt;isbn&gt;0175-7598 (Print)&lt;/isbn&gt;&lt;accession-num&gt;17235560&lt;/accession-num&gt;&lt;urls&gt;&lt;related-urls&gt;&lt;url&gt;http://www.ncbi.nlm.nih.gov/entrez/query.fcgi?cmd=Retrieve&amp;amp;db=PubMed&amp;amp;dopt=Citation&amp;amp;list_uids=17235560&lt;/url&gt;&lt;/related-urls&gt;&lt;/urls&gt;&lt;electronic-resource-num&gt;10.1007/s00253-006-0802-y&lt;/electronic-resource-num&gt;&lt;language&gt;eng&lt;/language&gt;&lt;/record&gt;&lt;/Cite&gt;&lt;/EndNote&gt;</w:instrTex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A54B3B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  <w:lang w:val="en-GB"/>
              </w:rPr>
              <w:t>(6)</w: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6D0FCE" w:rsidRPr="00A54B3B" w14:paraId="3284EF54" w14:textId="77777777" w:rsidTr="00B71D46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DD64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FBA6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r-ATGATGGCAACTAACAATAGGGGT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0397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B476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6D0FCE" w:rsidRPr="00A54B3B" w14:paraId="7E412A4B" w14:textId="77777777" w:rsidTr="00B71D46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48E7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Prevotella</w:t>
            </w:r>
            <w:proofErr w:type="spellEnd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bryantii</w:t>
            </w:r>
            <w:proofErr w:type="spellEnd"/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8229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f-AGCGCAGGCCGTTTGG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3A3C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D362" w14:textId="463ABABD" w:rsidR="006D0FCE" w:rsidRPr="00A54B3B" w:rsidRDefault="00DC5FC8" w:rsidP="00DC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begin"/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instrText xml:space="preserve"> ADDIN EN.CITE &lt;EndNote&gt;&lt;Cite&gt;&lt;Author&gt;Stevenson&lt;/Author&gt;&lt;Year&gt;2007&lt;/Year&gt;&lt;RecNum&gt;2891&lt;/RecNum&gt;&lt;DisplayText&gt;&lt;style face="superscript"&gt;(6)&lt;/style&gt;&lt;/DisplayText&gt;&lt;record&gt;&lt;rec-number&gt;2891&lt;/rec-number&gt;&lt;foreign-keys&gt;&lt;key app="EN" db-id="ewvvwe25ftsrprewex8vxr9z5daw2px2pvfe" timestamp="0"&gt;2891&lt;/key&gt;&lt;/foreign-keys&gt;&lt;ref-type name="Journal Article"&gt;17&lt;/ref-type&gt;&lt;contributors&gt;&lt;authors&gt;&lt;author&gt;Stevenson, D. M.&lt;/author&gt;&lt;author&gt;Weimer, P. J.&lt;/author&gt;&lt;/authors&gt;&lt;/contributors&gt;&lt;auth-address&gt;United States Dairy Forage Research Center, Agricultural Research Service, US Department of Agriculture, Madison, WI 53706, USA.&lt;/auth-address&gt;&lt;titles&gt;&lt;title&gt;Dominance of Prevotella and low abundance of classical ruminal bacterial species in the bovine rumen revealed by relative quantification real-time PCR&lt;/title&gt;&lt;secondary-title&gt;Appl Microbiol Biotechnol&lt;/secondary-title&gt;&lt;/titles&gt;&lt;pages&gt;165-74&lt;/pages&gt;&lt;volume&gt;75&lt;/volume&gt;&lt;number&gt;1&lt;/number&gt;&lt;edition&gt;2007/01/20&lt;/edition&gt;&lt;keywords&gt;&lt;keyword&gt;Animals&lt;/keyword&gt;&lt;keyword&gt;Bacteria/classification/genetics/*isolation &amp;amp; purification&lt;/keyword&gt;&lt;keyword&gt;Cattle&lt;/keyword&gt;&lt;keyword&gt;DNA Primers&lt;/keyword&gt;&lt;keyword&gt;DNA, Bacterial/analysis/isolation &amp;amp; purification&lt;/keyword&gt;&lt;keyword&gt;Female&lt;/keyword&gt;&lt;keyword&gt;Gene Dosage&lt;/keyword&gt;&lt;keyword&gt;Genes, rRNA&lt;/keyword&gt;&lt;keyword&gt;Lactation&lt;/keyword&gt;&lt;keyword&gt;Polymerase Chain Reaction/*methods&lt;/keyword&gt;&lt;keyword&gt;Prevotella/classification/genetics/*isolation &amp;amp; purification&lt;/keyword&gt;&lt;keyword&gt;RNA, Ribosomal, 16S/genetics&lt;/keyword&gt;&lt;keyword&gt;Rumen/*microbiology&lt;/keyword&gt;&lt;/keywords&gt;&lt;dates&gt;&lt;year&gt;2007&lt;/year&gt;&lt;pub-dates&gt;&lt;date&gt;May&lt;/date&gt;&lt;/pub-dates&gt;&lt;/dates&gt;&lt;isbn&gt;0175-7598 (Print)&lt;/isbn&gt;&lt;accession-num&gt;17235560&lt;/accession-num&gt;&lt;urls&gt;&lt;related-urls&gt;&lt;url&gt;http://www.ncbi.nlm.nih.gov/entrez/query.fcgi?cmd=Retrieve&amp;amp;db=PubMed&amp;amp;dopt=Citation&amp;amp;list_uids=17235560&lt;/url&gt;&lt;/related-urls&gt;&lt;/urls&gt;&lt;electronic-resource-num&gt;10.1007/s00253-006-0802-y&lt;/electronic-resource-num&gt;&lt;language&gt;eng&lt;/language&gt;&lt;/record&gt;&lt;/Cite&gt;&lt;/EndNote&gt;</w:instrTex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A54B3B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  <w:lang w:val="en-GB"/>
              </w:rPr>
              <w:t>(6)</w: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6D0FCE" w:rsidRPr="00A54B3B" w14:paraId="0C555B4B" w14:textId="77777777" w:rsidTr="00B71D46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7B54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1791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r-GCTTCCTGTGCACTCAAGTCTGAC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C52E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55B2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6D0FCE" w:rsidRPr="00A54B3B" w14:paraId="0200E9AF" w14:textId="77777777" w:rsidTr="00B71D46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069E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Prevotella</w:t>
            </w:r>
            <w:proofErr w:type="spellEnd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ruminicola</w:t>
            </w:r>
            <w:proofErr w:type="spellEnd"/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A1FC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f-GAAAGTCGGATTAATGCTCTATGTTG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F812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94DF" w14:textId="74297EC0" w:rsidR="006D0FCE" w:rsidRPr="00A54B3B" w:rsidRDefault="00DC5FC8" w:rsidP="00DC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begin"/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instrText xml:space="preserve"> ADDIN EN.CITE &lt;EndNote&gt;&lt;Cite&gt;&lt;Author&gt;Stevenson&lt;/Author&gt;&lt;Year&gt;2007&lt;/Year&gt;&lt;RecNum&gt;2891&lt;/RecNum&gt;&lt;DisplayText&gt;&lt;style face="superscript"&gt;(6)&lt;/style&gt;&lt;/DisplayText&gt;&lt;record&gt;&lt;rec-number&gt;2891&lt;/rec-number&gt;&lt;foreign-keys&gt;&lt;key app="EN" db-id="ewvvwe25ftsrprewex8vxr9z5daw2px2pvfe" timestamp="0"&gt;2891&lt;/key&gt;&lt;/foreign-keys&gt;&lt;ref-type name="Journal Article"&gt;17&lt;/ref-type&gt;&lt;contributors&gt;&lt;authors&gt;&lt;author&gt;Stevenson, D. M.&lt;/author&gt;&lt;author&gt;Weimer, P. J.&lt;/author&gt;&lt;/authors&gt;&lt;/contributors&gt;&lt;auth-address&gt;United States Dairy Forage Research Center, Agricultural Research Service, US Department of Agriculture, Madison, WI 53706, USA.&lt;/auth-address&gt;&lt;titles&gt;&lt;title&gt;Dominance of Prevotella and low abundance of classical ruminal bacterial species in the bovine rumen revealed by relative quantification real-time PCR&lt;/title&gt;&lt;secondary-title&gt;Appl Microbiol Biotechnol&lt;/secondary-title&gt;&lt;/titles&gt;&lt;pages&gt;165-74&lt;/pages&gt;&lt;volume&gt;75&lt;/volume&gt;&lt;number&gt;1&lt;/number&gt;&lt;edition&gt;2007/01/20&lt;/edition&gt;&lt;keywords&gt;&lt;keyword&gt;Animals&lt;/keyword&gt;&lt;keyword&gt;Bacteria/classification/genetics/*isolation &amp;amp; purification&lt;/keyword&gt;&lt;keyword&gt;Cattle&lt;/keyword&gt;&lt;keyword&gt;DNA Primers&lt;/keyword&gt;&lt;keyword&gt;DNA, Bacterial/analysis/isolation &amp;amp; purification&lt;/keyword&gt;&lt;keyword&gt;Female&lt;/keyword&gt;&lt;keyword&gt;Gene Dosage&lt;/keyword&gt;&lt;keyword&gt;Genes, rRNA&lt;/keyword&gt;&lt;keyword&gt;Lactation&lt;/keyword&gt;&lt;keyword&gt;Polymerase Chain Reaction/*methods&lt;/keyword&gt;&lt;keyword&gt;Prevotella/classification/genetics/*isolation &amp;amp; purification&lt;/keyword&gt;&lt;keyword&gt;RNA, Ribosomal, 16S/genetics&lt;/keyword&gt;&lt;keyword&gt;Rumen/*microbiology&lt;/keyword&gt;&lt;/keywords&gt;&lt;dates&gt;&lt;year&gt;2007&lt;/year&gt;&lt;pub-dates&gt;&lt;date&gt;May&lt;/date&gt;&lt;/pub-dates&gt;&lt;/dates&gt;&lt;isbn&gt;0175-7598 (Print)&lt;/isbn&gt;&lt;accession-num&gt;17235560&lt;/accession-num&gt;&lt;urls&gt;&lt;related-urls&gt;&lt;url&gt;http://www.ncbi.nlm.nih.gov/entrez/query.fcgi?cmd=Retrieve&amp;amp;db=PubMed&amp;amp;dopt=Citation&amp;amp;list_uids=17235560&lt;/url&gt;&lt;/related-urls&gt;&lt;/urls&gt;&lt;electronic-resource-num&gt;10.1007/s00253-006-0802-y&lt;/electronic-resource-num&gt;&lt;language&gt;eng&lt;/language&gt;&lt;/record&gt;&lt;/Cite&gt;&lt;/EndNote&gt;</w:instrTex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A54B3B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  <w:lang w:val="en-GB"/>
              </w:rPr>
              <w:t>(6)</w: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6D0FCE" w:rsidRPr="00A54B3B" w14:paraId="7141822D" w14:textId="77777777" w:rsidTr="00B71D46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9AAA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5F86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r-CATCCTATAGCGGTAAACCTTTGG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7A82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BD78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6D0FCE" w:rsidRPr="00A54B3B" w14:paraId="008900FC" w14:textId="77777777" w:rsidTr="00B71D46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F387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B. </w:t>
            </w: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fibrisolvens</w:t>
            </w:r>
            <w:proofErr w:type="spellEnd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/</w:t>
            </w: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Pseudobutyrivibrio</w:t>
            </w:r>
            <w:proofErr w:type="spellEnd"/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7390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f-GCCTCAGCGTCAGTAATCG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15FB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20A4" w14:textId="36FBBFBC" w:rsidR="006D0FCE" w:rsidRPr="00A54B3B" w:rsidRDefault="00DC5FC8" w:rsidP="00DC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begin">
                <w:fldData xml:space="preserve">PEVuZE5vdGU+PENpdGU+PEF1dGhvcj5TaGluZ2ZpZWxkPC9BdXRob3I+PFllYXI+MjAxMjwvWWVh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</w:fldData>
              </w:fldChar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instrText xml:space="preserve"> ADDIN EN.CITE </w:instrTex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begin">
                <w:fldData xml:space="preserve">PEVuZE5vdGU+PENpdGU+PEF1dGhvcj5TaGluZ2ZpZWxkPC9BdXRob3I+PFllYXI+MjAxMjwvWWVh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</w:fldData>
              </w:fldChar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instrText xml:space="preserve"> ADDIN EN.CITE.DATA </w:instrTex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end"/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A54B3B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  <w:lang w:val="en-GB"/>
              </w:rPr>
              <w:t>(14)</w: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6D0FCE" w:rsidRPr="00A54B3B" w14:paraId="78BB10D8" w14:textId="77777777" w:rsidTr="00B71D46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6903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6B0A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r-GGAGCGTAGGCGGTTTTAC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2088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E4F3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6D0FCE" w:rsidRPr="00A54B3B" w14:paraId="1F38470F" w14:textId="77777777" w:rsidTr="00B71D46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351E" w14:textId="52C737BE" w:rsidR="006D0FCE" w:rsidRPr="00A54B3B" w:rsidRDefault="006D0FCE" w:rsidP="00A013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Buty</w:t>
            </w:r>
            <w:r w:rsidR="00A01319"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ivibrio</w:t>
            </w:r>
            <w:proofErr w:type="spellEnd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hungatei</w:t>
            </w:r>
            <w:proofErr w:type="spellEnd"/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831D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f-AGGGTAATGCCTGTAGCTC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A063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E04A" w14:textId="3328DECD" w:rsidR="006D0FCE" w:rsidRPr="00A54B3B" w:rsidRDefault="00DC5FC8" w:rsidP="00DC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begin">
                <w:fldData xml:space="preserve">PEVuZE5vdGU+PENpdGU+PEF1dGhvcj5TaGluZ2ZpZWxkPC9BdXRob3I+PFllYXI+MjAxMjwvWWVh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</w:fldData>
              </w:fldChar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instrText xml:space="preserve"> ADDIN EN.CITE </w:instrTex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begin">
                <w:fldData xml:space="preserve">PEVuZE5vdGU+PENpdGU+PEF1dGhvcj5TaGluZ2ZpZWxkPC9BdXRob3I+PFllYXI+MjAxMjwvWWVh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</w:fldData>
              </w:fldChar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instrText xml:space="preserve"> ADDIN EN.CITE.DATA </w:instrTex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end"/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A54B3B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  <w:lang w:val="en-GB"/>
              </w:rPr>
              <w:t>(14)</w: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6D0FCE" w:rsidRPr="00A54B3B" w14:paraId="7AFCD57D" w14:textId="77777777" w:rsidTr="00B71D46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CB90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273C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r-TCACCCTCGCGGGAT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ED0E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1E22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6D0FCE" w:rsidRPr="00A54B3B" w14:paraId="22B94E25" w14:textId="77777777" w:rsidTr="00B71D46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2621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Fungi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946F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f-GAGGAAGTAAAAGTCGTAACAAGGTTTC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3500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1032" w14:textId="2DE46EE8" w:rsidR="006D0FCE" w:rsidRPr="00A54B3B" w:rsidRDefault="00DC5FC8" w:rsidP="00DC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begin"/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instrText xml:space="preserve"> ADDIN EN.CITE &lt;EndNote&gt;&lt;Cite&gt;&lt;Author&gt;Denman&lt;/Author&gt;&lt;Year&gt;2002&lt;/Year&gt;&lt;RecNum&gt;4917&lt;/RecNum&gt;&lt;DisplayText&gt;&lt;style face="superscript"&gt;(48)&lt;/style&gt;&lt;/DisplayText&gt;&lt;record&gt;&lt;rec-number&gt;4917&lt;/rec-number&gt;&lt;foreign-keys&gt;&lt;key app="EN" db-id="ewvvwe25ftsrprewex8vxr9z5daw2px2pvfe" timestamp="1421004444"&gt;4917&lt;/key&gt;&lt;/foreign-keys&gt;&lt;ref-type name="Journal Article"&gt;17&lt;/ref-type&gt;&lt;contributors&gt;&lt;authors&gt;&lt;author&gt;Denman, S.E.&lt;/author&gt;&lt;author&gt;McSweeney&lt;/author&gt;&lt;/authors&gt;&lt;/contributors&gt;&lt;titles&gt;&lt;title&gt;Development of a real-time PCR assay for monitoring anaerobic fungal and cellylolytic bacterial populations within the rumen&lt;/title&gt;&lt;secondary-title&gt;FEMS Microbiol. Ecol.&lt;/secondary-title&gt;&lt;/titles&gt;&lt;periodical&gt;&lt;full-title&gt;FEMS Microbiol. Ecol.&lt;/full-title&gt;&lt;/periodical&gt;&lt;volume&gt;58&lt;/volume&gt;&lt;number&gt;572-582&lt;/number&gt;&lt;dates&gt;&lt;year&gt;2002&lt;/year&gt;&lt;/dates&gt;&lt;urls&gt;&lt;/urls&gt;&lt;/record&gt;&lt;/Cite&gt;&lt;/EndNote&gt;</w:instrTex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A54B3B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  <w:lang w:val="en-GB"/>
              </w:rPr>
              <w:t>(48)</w: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6D0FCE" w:rsidRPr="00A54B3B" w14:paraId="612AA12D" w14:textId="77777777" w:rsidTr="00B71D46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9E35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3D01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r-CAAATTCACAAAGGGTAGGATGATT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42D4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9569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6D0FCE" w:rsidRPr="00A54B3B" w14:paraId="3F525E87" w14:textId="77777777" w:rsidTr="00B71D46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38DA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Ciliate protozoa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E68D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f-GCTTTCGWTGGTAGTGTATT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8383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460F" w14:textId="0B861421" w:rsidR="006D0FCE" w:rsidRPr="00A54B3B" w:rsidRDefault="00DC5FC8" w:rsidP="00DC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begin"/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instrText xml:space="preserve"> ADDIN EN.CITE &lt;EndNote&gt;&lt;Cite&gt;&lt;Author&gt;Sylvester&lt;/Author&gt;&lt;Year&gt;2004&lt;/Year&gt;&lt;RecNum&gt;4573&lt;/RecNum&gt;&lt;DisplayText&gt;&lt;style face="superscript"&gt;(49)&lt;/style&gt;&lt;/DisplayText&gt;&lt;record&gt;&lt;rec-number&gt;4573&lt;/rec-number&gt;&lt;foreign-keys&gt;&lt;key app="EN" db-id="ewvvwe25ftsrprewex8vxr9z5daw2px2pvfe" timestamp="0"&gt;4573&lt;/key&gt;&lt;/foreign-keys&gt;&lt;ref-type name="Journal Article"&gt;17&lt;/ref-type&gt;&lt;contributors&gt;&lt;authors&gt;&lt;author&gt;Sylvester, J. T.&lt;/author&gt;&lt;author&gt;Karnati, S. K.&lt;/author&gt;&lt;author&gt;Yu, Z.&lt;/author&gt;&lt;author&gt;Morrison, M.&lt;/author&gt;&lt;author&gt;Firkins, J. L.&lt;/author&gt;&lt;/authors&gt;&lt;/contributors&gt;&lt;auth-address&gt;Ohio State University Interdisciplinary Nutrition Program (OSUN), The Ohio State University, Columbus, OH 43210, USA.&lt;/auth-address&gt;&lt;titles&gt;&lt;title&gt;Development of an assay to quantify rumen ciliate protozoal biomass in cows using real-time PCR&lt;/title&gt;&lt;secondary-title&gt;J Nutr&lt;/secondary-title&gt;&lt;alt-title&gt;The Journal of nutrition&lt;/alt-title&gt;&lt;/titles&gt;&lt;pages&gt;3378-84&lt;/pages&gt;&lt;volume&gt;134&lt;/volume&gt;&lt;number&gt;12&lt;/number&gt;&lt;edition&gt;2004/12/01&lt;/edition&gt;&lt;keywords&gt;&lt;keyword&gt;Animals&lt;/keyword&gt;&lt;keyword&gt;Base Sequence&lt;/keyword&gt;&lt;keyword&gt;Biomass&lt;/keyword&gt;&lt;keyword&gt;Cattle&lt;/keyword&gt;&lt;keyword&gt;Ciliophora/genetics/*isolation &amp;amp; purification/physiology&lt;/keyword&gt;&lt;keyword&gt;DNA Primers&lt;/keyword&gt;&lt;keyword&gt;DNA, Protozoan/genetics/isolation &amp;amp; purification&lt;/keyword&gt;&lt;keyword&gt;DNA, Ribosomal/genetics&lt;/keyword&gt;&lt;keyword&gt;Female&lt;/keyword&gt;&lt;keyword&gt;Polymerase Chain Reaction/*methods&lt;/keyword&gt;&lt;keyword&gt;RNA, Ribosomal, 18S/genetics&lt;/keyword&gt;&lt;keyword&gt;Rumen/*parasitology&lt;/keyword&gt;&lt;/keywords&gt;&lt;dates&gt;&lt;year&gt;2004&lt;/year&gt;&lt;pub-dates&gt;&lt;date&gt;Dec&lt;/date&gt;&lt;/pub-dates&gt;&lt;/dates&gt;&lt;isbn&gt;0022-3166 (Print)&amp;#xD;0022-3166 (Linking)&lt;/isbn&gt;&lt;accession-num&gt;15570040&lt;/accession-num&gt;&lt;work-type&gt;Research Support, Non-U.S. Gov&amp;apos;t&amp;#xD;Research Support, U.S. Gov&amp;apos;t, Non-P.H.S.&lt;/work-type&gt;&lt;urls&gt;&lt;related-urls&gt;&lt;url&gt;http://www.ncbi.nlm.nih.gov/pubmed/15570040&lt;/url&gt;&lt;/related-urls&gt;&lt;/urls&gt;&lt;language&gt;eng&lt;/language&gt;&lt;/record&gt;&lt;/Cite&gt;&lt;/EndNote&gt;</w:instrTex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A54B3B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  <w:lang w:val="en-GB"/>
              </w:rPr>
              <w:t>(49)</w: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6D0FCE" w:rsidRPr="00A54B3B" w14:paraId="7D1B5F68" w14:textId="77777777" w:rsidTr="00B71D46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39E8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6375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r-CTTGCCCTCYAATCGTWCT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41BF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DF60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6D0FCE" w:rsidRPr="00A54B3B" w14:paraId="2948ED67" w14:textId="77777777" w:rsidTr="00B71D46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0A9A" w14:textId="7F44D890" w:rsidR="006D0FCE" w:rsidRPr="00A54B3B" w:rsidRDefault="00D64A9A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Total b</w:t>
            </w:r>
            <w:r w:rsidR="006D0FCE"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acteria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6621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f-CGGCAACGAGCGCAACCC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AB98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DB7C" w14:textId="17B66C79" w:rsidR="006D0FCE" w:rsidRPr="00A54B3B" w:rsidRDefault="00DC5FC8" w:rsidP="00DC5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begin"/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instrText xml:space="preserve"> ADDIN EN.CITE &lt;EndNote&gt;&lt;Cite&gt;&lt;Author&gt;Denman&lt;/Author&gt;&lt;Year&gt;2002&lt;/Year&gt;&lt;RecNum&gt;4917&lt;/RecNum&gt;&lt;DisplayText&gt;&lt;style face="superscript"&gt;(48)&lt;/style&gt;&lt;/DisplayText&gt;&lt;record&gt;&lt;rec-number&gt;4917&lt;/rec-number&gt;&lt;foreign-keys&gt;&lt;key app="EN" db-id="ewvvwe25ftsrprewex8vxr9z5daw2px2pvfe" timestamp="1421004444"&gt;4917&lt;/key&gt;&lt;/foreign-keys&gt;&lt;ref-type name="Journal Article"&gt;17&lt;/ref-type&gt;&lt;contributors&gt;&lt;authors&gt;&lt;author&gt;Denman, S.E.&lt;/author&gt;&lt;author&gt;McSweeney&lt;/author&gt;&lt;/authors&gt;&lt;/contributors&gt;&lt;titles&gt;&lt;title&gt;Development of a real-time PCR assay for monitoring anaerobic fungal and cellylolytic bacterial populations within the rumen&lt;/title&gt;&lt;secondary-title&gt;FEMS Microbiol. Ecol.&lt;/secondary-title&gt;&lt;/titles&gt;&lt;periodical&gt;&lt;full-title&gt;FEMS Microbiol. Ecol.&lt;/full-title&gt;&lt;/periodical&gt;&lt;volume&gt;58&lt;/volume&gt;&lt;number&gt;572-582&lt;/number&gt;&lt;dates&gt;&lt;year&gt;2002&lt;/year&gt;&lt;/dates&gt;&lt;urls&gt;&lt;/urls&gt;&lt;/record&gt;&lt;/Cite&gt;&lt;Cite&gt;&lt;Author&gt;Denman&lt;/Author&gt;&lt;Year&gt;2002&lt;/Year&gt;&lt;RecNum&gt;4917&lt;/RecNum&gt;&lt;record&gt;&lt;rec-number&gt;4917&lt;/rec-number&gt;&lt;foreign-keys&gt;&lt;key app="EN" db-id="ewvvwe25ftsrprewex8vxr9z5daw2px2pvfe" timestamp="1421004444"&gt;4917&lt;/key&gt;&lt;/foreign-keys&gt;&lt;ref-type name="Journal Article"&gt;17&lt;/ref-type&gt;&lt;contributors&gt;&lt;authors&gt;&lt;author&gt;Denman, S.E.&lt;/author&gt;&lt;author&gt;McSweeney&lt;/author&gt;&lt;/authors&gt;&lt;/contributors&gt;&lt;titles&gt;&lt;title&gt;Development of a real-time PCR assay for monitoring anaerobic fungal and cellylolytic bacterial populations within the rumen&lt;/title&gt;&lt;secondary-title&gt;FEMS Microbiol. Ecol.&lt;/secondary-title&gt;&lt;/titles&gt;&lt;periodical&gt;&lt;full-title&gt;FEMS Microbiol. Ecol.&lt;/full-title&gt;&lt;/periodical&gt;&lt;volume&gt;58&lt;/volume&gt;&lt;number&gt;572-582&lt;/number&gt;&lt;dates&gt;&lt;year&gt;2002&lt;/year&gt;&lt;/dates&gt;&lt;urls&gt;&lt;/urls&gt;&lt;/record&gt;&lt;/Cite&gt;&lt;/EndNote&gt;</w:instrTex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A54B3B">
              <w:rPr>
                <w:rFonts w:ascii="Times New Roman" w:eastAsia="Times New Roman" w:hAnsi="Times New Roman"/>
                <w:noProof/>
                <w:sz w:val="20"/>
                <w:szCs w:val="20"/>
                <w:vertAlign w:val="superscript"/>
                <w:lang w:val="en-GB"/>
              </w:rPr>
              <w:t>(48)</w:t>
            </w: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6D0FCE" w:rsidRPr="00A54B3B" w14:paraId="1A109EA2" w14:textId="77777777" w:rsidTr="00B71D46">
        <w:trPr>
          <w:trHeight w:val="330"/>
        </w:trPr>
        <w:tc>
          <w:tcPr>
            <w:tcW w:w="30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85B96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E7B29" w14:textId="77777777" w:rsidR="006D0FCE" w:rsidRPr="00A54B3B" w:rsidRDefault="006D0FCE" w:rsidP="00B71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r-CCATTGTAGCACGTGTGTAGCC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79C80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BB4B6" w14:textId="77777777" w:rsidR="006D0FCE" w:rsidRPr="00A54B3B" w:rsidRDefault="006D0FCE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54B3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 </w:t>
            </w:r>
          </w:p>
        </w:tc>
      </w:tr>
    </w:tbl>
    <w:p w14:paraId="0AA271B7" w14:textId="77777777" w:rsidR="006D0FCE" w:rsidRPr="00A54B3B" w:rsidRDefault="006D0FCE" w:rsidP="00ED4DAB">
      <w:pPr>
        <w:pStyle w:val="para3"/>
        <w:spacing w:before="0" w:after="0" w:line="240" w:lineRule="auto"/>
        <w:ind w:left="0"/>
        <w:jc w:val="both"/>
        <w:rPr>
          <w:szCs w:val="24"/>
          <w:lang w:val="en-GB"/>
        </w:rPr>
      </w:pPr>
      <w:r w:rsidRPr="00A54B3B">
        <w:rPr>
          <w:vertAlign w:val="superscript"/>
          <w:lang w:val="en-GB"/>
        </w:rPr>
        <w:t>1</w:t>
      </w:r>
      <w:r w:rsidRPr="00A54B3B">
        <w:rPr>
          <w:lang w:val="en-GB"/>
        </w:rPr>
        <w:t xml:space="preserve">Selected forward (f) and reverse (r) primers for </w:t>
      </w:r>
      <w:r w:rsidRPr="00A54B3B">
        <w:rPr>
          <w:iCs/>
          <w:szCs w:val="24"/>
          <w:lang w:val="en-GB"/>
        </w:rPr>
        <w:t xml:space="preserve">validated </w:t>
      </w:r>
      <w:r w:rsidRPr="00A54B3B">
        <w:rPr>
          <w:szCs w:val="24"/>
          <w:lang w:val="en-GB"/>
        </w:rPr>
        <w:t>for genes encoding 16S ribosomal RNA (bacterial species and fungi), and for the 18S ribosomal RNA gene (protozoa).</w:t>
      </w:r>
    </w:p>
    <w:p w14:paraId="14F12A30" w14:textId="77777777" w:rsidR="006D0FCE" w:rsidRPr="00A54B3B" w:rsidRDefault="006D0FCE" w:rsidP="00ED4DAB">
      <w:pPr>
        <w:pStyle w:val="para3"/>
        <w:spacing w:before="0" w:after="0" w:line="240" w:lineRule="auto"/>
        <w:ind w:left="0"/>
        <w:jc w:val="both"/>
        <w:rPr>
          <w:lang w:val="en-GB"/>
        </w:rPr>
      </w:pPr>
      <w:r w:rsidRPr="00A54B3B">
        <w:rPr>
          <w:szCs w:val="24"/>
          <w:vertAlign w:val="superscript"/>
          <w:lang w:val="en-GB"/>
        </w:rPr>
        <w:t>2</w:t>
      </w:r>
      <w:r w:rsidRPr="00A54B3B">
        <w:rPr>
          <w:szCs w:val="24"/>
          <w:lang w:val="en-GB"/>
        </w:rPr>
        <w:t>Annealing temperature.</w:t>
      </w:r>
    </w:p>
    <w:p w14:paraId="445084E1" w14:textId="66CDD4DA" w:rsidR="002C167D" w:rsidRPr="00A54B3B" w:rsidRDefault="006D0FCE" w:rsidP="00BF3BB1">
      <w:pPr>
        <w:pStyle w:val="para3"/>
        <w:spacing w:before="0" w:after="0" w:line="240" w:lineRule="auto"/>
        <w:ind w:left="0"/>
        <w:rPr>
          <w:lang w:val="en-GB"/>
        </w:rPr>
      </w:pPr>
      <w:r w:rsidRPr="00A54B3B">
        <w:rPr>
          <w:vertAlign w:val="superscript"/>
          <w:lang w:val="en-GB"/>
        </w:rPr>
        <w:t>3</w:t>
      </w:r>
      <w:r w:rsidR="00A53EB3" w:rsidRPr="00A54B3B">
        <w:rPr>
          <w:lang w:val="en-GB"/>
        </w:rPr>
        <w:t>Reference number for the s</w:t>
      </w:r>
      <w:r w:rsidR="00045466" w:rsidRPr="00A54B3B">
        <w:rPr>
          <w:lang w:val="en-GB"/>
        </w:rPr>
        <w:t>ource of primers</w:t>
      </w:r>
      <w:r w:rsidR="00BF3BB1" w:rsidRPr="00A54B3B">
        <w:rPr>
          <w:lang w:val="en-GB"/>
        </w:rPr>
        <w:t>.</w:t>
      </w:r>
    </w:p>
    <w:p w14:paraId="016B9BEC" w14:textId="77777777" w:rsidR="00BF3BB1" w:rsidRPr="00A54B3B" w:rsidRDefault="00BF3BB1" w:rsidP="00BF3BB1">
      <w:pPr>
        <w:pStyle w:val="para3"/>
        <w:spacing w:before="0" w:after="0" w:line="240" w:lineRule="auto"/>
        <w:ind w:left="0"/>
        <w:rPr>
          <w:lang w:val="en-GB"/>
        </w:rPr>
        <w:sectPr w:rsidR="00BF3BB1" w:rsidRPr="00A54B3B" w:rsidSect="002C167D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299"/>
        </w:sectPr>
      </w:pPr>
    </w:p>
    <w:p w14:paraId="0D0A0A93" w14:textId="14660F68" w:rsidR="00045466" w:rsidRPr="00A54B3B" w:rsidRDefault="008D5A1B" w:rsidP="00045466">
      <w:pPr>
        <w:pStyle w:val="para3"/>
        <w:ind w:left="0"/>
        <w:rPr>
          <w:szCs w:val="24"/>
          <w:lang w:val="en-GB"/>
        </w:rPr>
      </w:pPr>
      <w:r w:rsidRPr="00A54B3B">
        <w:rPr>
          <w:b/>
          <w:szCs w:val="24"/>
          <w:lang w:val="en-GB"/>
        </w:rPr>
        <w:lastRenderedPageBreak/>
        <w:t xml:space="preserve">Supplemental </w:t>
      </w:r>
      <w:r w:rsidR="00045466" w:rsidRPr="00A54B3B">
        <w:rPr>
          <w:b/>
          <w:szCs w:val="24"/>
          <w:lang w:val="en-GB"/>
        </w:rPr>
        <w:t>Table 2.</w:t>
      </w:r>
      <w:r w:rsidR="00045466" w:rsidRPr="00A54B3B">
        <w:rPr>
          <w:szCs w:val="24"/>
          <w:lang w:val="en-GB"/>
        </w:rPr>
        <w:t xml:space="preserve"> Abundance of select </w:t>
      </w:r>
      <w:proofErr w:type="spellStart"/>
      <w:r w:rsidR="00045466" w:rsidRPr="00A54B3B">
        <w:rPr>
          <w:szCs w:val="24"/>
          <w:lang w:val="en-GB"/>
        </w:rPr>
        <w:t>ruminal</w:t>
      </w:r>
      <w:proofErr w:type="spellEnd"/>
      <w:r w:rsidR="00045466" w:rsidRPr="00A54B3B">
        <w:rPr>
          <w:szCs w:val="24"/>
          <w:lang w:val="en-GB"/>
        </w:rPr>
        <w:t xml:space="preserve"> microorganisms during induction of and recovery from milk fat depression.</w:t>
      </w:r>
    </w:p>
    <w:tbl>
      <w:tblPr>
        <w:tblW w:w="10348" w:type="dxa"/>
        <w:tblInd w:w="93" w:type="dxa"/>
        <w:tblLook w:val="04A0" w:firstRow="1" w:lastRow="0" w:firstColumn="1" w:lastColumn="0" w:noHBand="0" w:noVBand="1"/>
      </w:tblPr>
      <w:tblGrid>
        <w:gridCol w:w="3255"/>
        <w:gridCol w:w="950"/>
        <w:gridCol w:w="1136"/>
        <w:gridCol w:w="1136"/>
        <w:gridCol w:w="960"/>
        <w:gridCol w:w="911"/>
        <w:gridCol w:w="723"/>
        <w:gridCol w:w="1277"/>
      </w:tblGrid>
      <w:tr w:rsidR="00045466" w:rsidRPr="00A54B3B" w14:paraId="0C1622CB" w14:textId="77777777" w:rsidTr="00362B19">
        <w:trPr>
          <w:trHeight w:val="390"/>
        </w:trPr>
        <w:tc>
          <w:tcPr>
            <w:tcW w:w="3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5336" w14:textId="77777777" w:rsidR="00045466" w:rsidRPr="00A54B3B" w:rsidRDefault="00045466" w:rsidP="00362B1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92618" w14:textId="64C4B44D" w:rsidR="00045466" w:rsidRPr="00A54B3B" w:rsidRDefault="00045466" w:rsidP="006F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Treatment</w:t>
            </w:r>
            <w:r w:rsidR="001923B2" w:rsidRPr="00A54B3B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6F1218" w:rsidRPr="00A54B3B">
              <w:rPr>
                <w:rFonts w:ascii="Times New Roman" w:eastAsia="Times New Roman" w:hAnsi="Times New Roman"/>
                <w:lang w:val="en-GB"/>
              </w:rPr>
              <w:t>m</w:t>
            </w:r>
            <w:r w:rsidR="001923B2" w:rsidRPr="00A54B3B">
              <w:rPr>
                <w:rFonts w:ascii="Times New Roman" w:eastAsia="Times New Roman" w:hAnsi="Times New Roman"/>
                <w:lang w:val="en-GB"/>
              </w:rPr>
              <w:t>ean</w:t>
            </w:r>
            <w:r w:rsidR="00753A55" w:rsidRPr="00A54B3B">
              <w:rPr>
                <w:rFonts w:ascii="Times New Roman" w:eastAsia="Times New Roman" w:hAnsi="Times New Roman"/>
                <w:lang w:val="en-GB"/>
              </w:rPr>
              <w:t>s</w:t>
            </w:r>
            <w:r w:rsidRPr="00A54B3B">
              <w:rPr>
                <w:rFonts w:ascii="Times New Roman" w:eastAsia="Times New Roman" w:hAnsi="Times New Roman"/>
                <w:vertAlign w:val="superscript"/>
                <w:lang w:val="en-GB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3AA3" w14:textId="77777777" w:rsidR="00045466" w:rsidRPr="00A54B3B" w:rsidRDefault="00045466" w:rsidP="00362B1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169D6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en-GB"/>
              </w:rPr>
            </w:pPr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>P-</w:t>
            </w:r>
            <w:r w:rsidRPr="00A54B3B">
              <w:rPr>
                <w:rFonts w:ascii="Times New Roman" w:eastAsia="Times New Roman" w:hAnsi="Times New Roman"/>
                <w:lang w:val="en-GB"/>
              </w:rPr>
              <w:t>value</w:t>
            </w:r>
            <w:r w:rsidRPr="00A54B3B">
              <w:rPr>
                <w:rFonts w:ascii="Times New Roman" w:eastAsia="Times New Roman" w:hAnsi="Times New Roman"/>
                <w:vertAlign w:val="superscript"/>
                <w:lang w:val="en-GB"/>
              </w:rPr>
              <w:t>3</w:t>
            </w:r>
          </w:p>
        </w:tc>
      </w:tr>
      <w:tr w:rsidR="00045466" w:rsidRPr="00A54B3B" w14:paraId="0ED34D29" w14:textId="77777777" w:rsidTr="00362B19">
        <w:trPr>
          <w:trHeight w:val="405"/>
        </w:trPr>
        <w:tc>
          <w:tcPr>
            <w:tcW w:w="32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17660" w14:textId="77777777" w:rsidR="00045466" w:rsidRPr="00A54B3B" w:rsidRDefault="00045466" w:rsidP="00362B1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Item</w:t>
            </w:r>
            <w:r w:rsidRPr="00A54B3B">
              <w:rPr>
                <w:rFonts w:ascii="Times New Roman" w:eastAsia="Times New Roman" w:hAnsi="Times New Roman"/>
                <w:vertAlign w:val="superscript"/>
                <w:lang w:val="en-GB"/>
              </w:rPr>
              <w:t>1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7164C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Control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F17C9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Induction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03A01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Recovery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E3D37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SEM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F1C67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A54B3B">
              <w:rPr>
                <w:rFonts w:ascii="Times New Roman" w:eastAsia="Times New Roman" w:hAnsi="Times New Roman"/>
                <w:lang w:val="en-GB"/>
              </w:rPr>
              <w:t>Trt</w:t>
            </w:r>
            <w:proofErr w:type="spellEnd"/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188D1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Time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A74E6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A54B3B">
              <w:rPr>
                <w:rFonts w:ascii="Times New Roman" w:eastAsia="Times New Roman" w:hAnsi="Times New Roman"/>
                <w:lang w:val="en-GB"/>
              </w:rPr>
              <w:t>Trt</w:t>
            </w:r>
            <w:proofErr w:type="spellEnd"/>
            <w:r w:rsidRPr="00A54B3B">
              <w:rPr>
                <w:rFonts w:ascii="Times New Roman" w:eastAsia="Times New Roman" w:hAnsi="Times New Roman"/>
                <w:lang w:val="en-GB"/>
              </w:rPr>
              <w:t xml:space="preserve"> x time</w:t>
            </w:r>
          </w:p>
        </w:tc>
      </w:tr>
      <w:tr w:rsidR="00045466" w:rsidRPr="00A54B3B" w14:paraId="10C37A44" w14:textId="77777777" w:rsidTr="00362B19">
        <w:trPr>
          <w:trHeight w:val="315"/>
        </w:trPr>
        <w:tc>
          <w:tcPr>
            <w:tcW w:w="32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DAD0" w14:textId="77777777" w:rsidR="00045466" w:rsidRPr="00A54B3B" w:rsidRDefault="00045466" w:rsidP="00362B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en-GB"/>
              </w:rPr>
            </w:pPr>
          </w:p>
        </w:tc>
        <w:tc>
          <w:tcPr>
            <w:tcW w:w="32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E41E4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% of total bacteria</w:t>
            </w:r>
            <w:r w:rsidRPr="00A54B3B">
              <w:rPr>
                <w:rFonts w:ascii="Times New Roman" w:eastAsia="Times New Roman" w:hAnsi="Times New Roman"/>
                <w:vertAlign w:val="superscript"/>
                <w:lang w:val="en-GB"/>
              </w:rPr>
              <w:t>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A9FB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006F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A4FF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C273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045466" w:rsidRPr="00A54B3B" w14:paraId="1F78A156" w14:textId="77777777" w:rsidTr="00362B19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36EE" w14:textId="77777777" w:rsidR="00045466" w:rsidRPr="00A54B3B" w:rsidRDefault="00045466" w:rsidP="00362B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en-GB"/>
              </w:rPr>
            </w:pP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>Megasphaera</w:t>
            </w:r>
            <w:proofErr w:type="spellEnd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 xml:space="preserve"> </w:t>
            </w:r>
            <w:proofErr w:type="spellStart"/>
            <w:r w:rsidRPr="00A54B3B">
              <w:rPr>
                <w:rFonts w:ascii="Times New Roman" w:hAnsi="Times New Roman"/>
                <w:i/>
                <w:sz w:val="24"/>
                <w:lang w:val="en-GB"/>
              </w:rPr>
              <w:t>elsdenii</w:t>
            </w:r>
            <w:proofErr w:type="spellEnd"/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1317" w14:textId="450D70FE" w:rsidR="00045466" w:rsidRPr="00A54B3B" w:rsidRDefault="00F323AB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0.00029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2FE7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0.0020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5C87" w14:textId="2FB4A773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0.0006</w:t>
            </w:r>
            <w:r w:rsidR="00F323AB" w:rsidRPr="00A54B3B">
              <w:rPr>
                <w:rFonts w:ascii="Times New Roman" w:eastAsia="Times New Roman" w:hAnsi="Times New Roman"/>
                <w:lang w:val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75F2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0.002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82A8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3449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0.59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9268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0.01</w:t>
            </w:r>
          </w:p>
        </w:tc>
      </w:tr>
      <w:tr w:rsidR="00045466" w:rsidRPr="00A54B3B" w14:paraId="27AB83A4" w14:textId="77777777" w:rsidTr="00362B19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15E3" w14:textId="77777777" w:rsidR="00045466" w:rsidRPr="00A54B3B" w:rsidRDefault="00045466" w:rsidP="00362B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en-GB"/>
              </w:rPr>
            </w:pP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>Ruminococcus</w:t>
            </w:r>
            <w:proofErr w:type="spellEnd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>albus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A7C4" w14:textId="6C00A0B9" w:rsidR="00045466" w:rsidRPr="00A54B3B" w:rsidRDefault="00045466" w:rsidP="001B4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</w:t>
            </w:r>
            <w:r w:rsidR="001B4B7C" w:rsidRPr="00A54B3B">
              <w:rPr>
                <w:rFonts w:ascii="Times New Roman" w:eastAsia="Times New Roman" w:hAnsi="Times New Roman"/>
                <w:lang w:val="en-GB"/>
              </w:rPr>
              <w:t>117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DF40" w14:textId="6F22BFB5" w:rsidR="00045466" w:rsidRPr="00A54B3B" w:rsidRDefault="00045466" w:rsidP="001B4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</w:t>
            </w:r>
            <w:r w:rsidR="001B4B7C" w:rsidRPr="00A54B3B">
              <w:rPr>
                <w:rFonts w:ascii="Times New Roman" w:eastAsia="Times New Roman" w:hAnsi="Times New Roman"/>
                <w:lang w:val="en-GB"/>
              </w:rPr>
              <w:t>087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53F1" w14:textId="23216F2D" w:rsidR="00045466" w:rsidRPr="00A54B3B" w:rsidRDefault="00045466" w:rsidP="001B4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</w:t>
            </w:r>
            <w:r w:rsidR="001B4B7C" w:rsidRPr="00A54B3B">
              <w:rPr>
                <w:rFonts w:ascii="Times New Roman" w:eastAsia="Times New Roman" w:hAnsi="Times New Roman"/>
                <w:lang w:val="en-GB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3F82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0.018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3AE9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0.24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F0EF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D712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&lt;0.01</w:t>
            </w:r>
          </w:p>
        </w:tc>
      </w:tr>
      <w:tr w:rsidR="00045466" w:rsidRPr="00A54B3B" w14:paraId="7DFBF88B" w14:textId="77777777" w:rsidTr="00362B19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E398" w14:textId="77777777" w:rsidR="00045466" w:rsidRPr="00A54B3B" w:rsidRDefault="00045466" w:rsidP="00362B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en-GB"/>
              </w:rPr>
            </w:pP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>Selenomonas</w:t>
            </w:r>
            <w:proofErr w:type="spellEnd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>ruminantium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4731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D7C7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B0E0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7B6F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0.016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271D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&lt;0.01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82E9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1CC2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&lt;0.01</w:t>
            </w:r>
          </w:p>
        </w:tc>
      </w:tr>
      <w:tr w:rsidR="00045466" w:rsidRPr="00A54B3B" w14:paraId="74C2824F" w14:textId="77777777" w:rsidTr="00362B19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E3EF" w14:textId="77777777" w:rsidR="00045466" w:rsidRPr="00A54B3B" w:rsidRDefault="00045466" w:rsidP="00362B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en-GB"/>
              </w:rPr>
            </w:pP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>Fibrobacter</w:t>
            </w:r>
            <w:proofErr w:type="spellEnd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>succinogenes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0FFA" w14:textId="75584400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0.9</w:t>
            </w:r>
            <w:r w:rsidR="001B4B7C" w:rsidRPr="00A54B3B">
              <w:rPr>
                <w:rFonts w:ascii="Times New Roman" w:eastAsia="Times New Roman" w:hAnsi="Times New Roman"/>
                <w:lang w:val="en-GB"/>
              </w:rPr>
              <w:t>6</w:t>
            </w:r>
            <w:r w:rsidRPr="00A54B3B">
              <w:rPr>
                <w:rFonts w:ascii="Times New Roman" w:eastAsia="Times New Roman" w:hAnsi="Times New Roman"/>
                <w:lang w:val="en-GB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E6F4" w14:textId="54B2E4E4" w:rsidR="00045466" w:rsidRPr="00A54B3B" w:rsidRDefault="00045466" w:rsidP="001B4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</w:t>
            </w:r>
            <w:r w:rsidR="001B4B7C" w:rsidRPr="00A54B3B">
              <w:rPr>
                <w:rFonts w:ascii="Times New Roman" w:eastAsia="Times New Roman" w:hAnsi="Times New Roman"/>
                <w:lang w:val="en-GB"/>
              </w:rPr>
              <w:t>027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DF4F" w14:textId="6E03ECF8" w:rsidR="00045466" w:rsidRPr="00A54B3B" w:rsidRDefault="00045466" w:rsidP="001B4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0.3</w:t>
            </w:r>
            <w:r w:rsidR="001B4B7C" w:rsidRPr="00A54B3B">
              <w:rPr>
                <w:rFonts w:ascii="Times New Roman" w:eastAsia="Times New Roman" w:hAnsi="Times New Roman"/>
                <w:lang w:val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83CF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7930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&lt;0.001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E9DF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FC22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&lt;0.001</w:t>
            </w:r>
          </w:p>
        </w:tc>
      </w:tr>
      <w:tr w:rsidR="00045466" w:rsidRPr="00A54B3B" w14:paraId="2526A5AD" w14:textId="77777777" w:rsidTr="00362B19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085C" w14:textId="77777777" w:rsidR="00045466" w:rsidRPr="00A54B3B" w:rsidRDefault="00045466" w:rsidP="00362B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en-GB"/>
              </w:rPr>
            </w:pPr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 xml:space="preserve">Streptococcus </w:t>
            </w: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>bovis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8E68" w14:textId="7423192A" w:rsidR="00045466" w:rsidRPr="00A54B3B" w:rsidRDefault="00377C14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0.0049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1595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BAE4" w14:textId="01895C1E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0.004</w:t>
            </w:r>
            <w:r w:rsidR="00377C14" w:rsidRPr="00A54B3B">
              <w:rPr>
                <w:rFonts w:ascii="Times New Roman" w:eastAsia="Times New Roman" w:hAnsi="Times New Roman"/>
                <w:lang w:val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746E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0.007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4AE5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&lt;0.001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101A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9846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&lt;0.001</w:t>
            </w:r>
          </w:p>
        </w:tc>
      </w:tr>
      <w:tr w:rsidR="00045466" w:rsidRPr="00A54B3B" w14:paraId="350E2565" w14:textId="77777777" w:rsidTr="00362B19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9538" w14:textId="77777777" w:rsidR="00045466" w:rsidRPr="00A54B3B" w:rsidRDefault="00045466" w:rsidP="00362B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en-GB"/>
              </w:rPr>
            </w:pP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>Prevotella</w:t>
            </w:r>
            <w:proofErr w:type="spellEnd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>bryantii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681A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705B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34C5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2EA7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0.034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8246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&lt;0.01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ADD1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0.18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0476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&lt;0.01</w:t>
            </w:r>
          </w:p>
        </w:tc>
      </w:tr>
      <w:tr w:rsidR="00045466" w:rsidRPr="00A54B3B" w14:paraId="346DB5C7" w14:textId="77777777" w:rsidTr="00362B19">
        <w:trPr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5759" w14:textId="77777777" w:rsidR="00045466" w:rsidRPr="00A54B3B" w:rsidRDefault="00045466" w:rsidP="00362B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en-GB"/>
              </w:rPr>
            </w:pP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>Prevotella</w:t>
            </w:r>
            <w:proofErr w:type="spellEnd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>ruminicola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F25C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852B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0.69</w:t>
            </w:r>
            <w:r w:rsidRPr="00A54B3B">
              <w:rPr>
                <w:rFonts w:ascii="Times New Roman" w:eastAsia="Times New Roman" w:hAnsi="Times New Roman"/>
                <w:i/>
                <w:iCs/>
                <w:vertAlign w:val="superscript"/>
                <w:lang w:val="en-GB"/>
              </w:rPr>
              <w:t>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A2FB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0.98</w:t>
            </w:r>
            <w:r w:rsidRPr="00A54B3B">
              <w:rPr>
                <w:rFonts w:ascii="Times New Roman" w:eastAsia="Times New Roman" w:hAnsi="Times New Roman"/>
                <w:vertAlign w:val="superscript"/>
                <w:lang w:val="en-GB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0416F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3FC0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&lt;0.01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8F79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1649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0.59</w:t>
            </w:r>
          </w:p>
        </w:tc>
      </w:tr>
      <w:tr w:rsidR="00045466" w:rsidRPr="00A54B3B" w14:paraId="07EB2B4F" w14:textId="77777777" w:rsidTr="00362B19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632A" w14:textId="77777777" w:rsidR="00045466" w:rsidRPr="00A54B3B" w:rsidRDefault="00045466" w:rsidP="00362B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en-GB"/>
              </w:rPr>
            </w:pPr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 xml:space="preserve">B. </w:t>
            </w: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>fibrisolvens</w:t>
            </w:r>
            <w:proofErr w:type="spellEnd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>/</w:t>
            </w: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>Pseudobutyrivibrio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343A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532F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222C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A6BC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4F58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&lt;0.01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9CAA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FA59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&lt;0.001</w:t>
            </w:r>
          </w:p>
        </w:tc>
      </w:tr>
      <w:tr w:rsidR="00045466" w:rsidRPr="00A54B3B" w14:paraId="006A052A" w14:textId="77777777" w:rsidTr="00362B19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3CA8" w14:textId="77777777" w:rsidR="00045466" w:rsidRPr="00A54B3B" w:rsidRDefault="00045466" w:rsidP="00362B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en-GB"/>
              </w:rPr>
            </w:pP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>Butyrivibrio</w:t>
            </w:r>
            <w:proofErr w:type="spellEnd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/>
                <w:i/>
                <w:iCs/>
                <w:lang w:val="en-GB"/>
              </w:rPr>
              <w:t>hungatei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D366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A5C8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A632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C360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1358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0.52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C5CD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111C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0.67</w:t>
            </w:r>
          </w:p>
        </w:tc>
      </w:tr>
      <w:tr w:rsidR="00045466" w:rsidRPr="00A54B3B" w14:paraId="30B717F8" w14:textId="77777777" w:rsidTr="00362B19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D340" w14:textId="222EE4D7" w:rsidR="00045466" w:rsidRPr="00A54B3B" w:rsidRDefault="00E50736" w:rsidP="00362B1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Total f</w:t>
            </w:r>
            <w:r w:rsidR="00045466" w:rsidRPr="00A54B3B">
              <w:rPr>
                <w:rFonts w:ascii="Times New Roman" w:eastAsia="Times New Roman" w:hAnsi="Times New Roman"/>
                <w:lang w:val="en-GB"/>
              </w:rPr>
              <w:t>ungi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4AE5" w14:textId="61D17A5F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0.24</w:t>
            </w:r>
            <w:r w:rsidR="001B4B7C" w:rsidRPr="00A54B3B">
              <w:rPr>
                <w:rFonts w:ascii="Times New Roman" w:eastAsia="Times New Roman" w:hAnsi="Times New Roman"/>
                <w:lang w:val="en-GB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F2CF" w14:textId="27A6E6BF" w:rsidR="00045466" w:rsidRPr="00A54B3B" w:rsidRDefault="00045466" w:rsidP="001B4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</w:t>
            </w:r>
            <w:r w:rsidR="001B4B7C" w:rsidRPr="00A54B3B">
              <w:rPr>
                <w:rFonts w:ascii="Times New Roman" w:eastAsia="Times New Roman" w:hAnsi="Times New Roman"/>
                <w:lang w:val="en-GB"/>
              </w:rPr>
              <w:t>017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AAD8" w14:textId="3C5072FE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0.07</w:t>
            </w:r>
            <w:r w:rsidR="001B4B7C" w:rsidRPr="00A54B3B">
              <w:rPr>
                <w:rFonts w:ascii="Times New Roman" w:eastAsia="Times New Roman" w:hAnsi="Times New Roman"/>
                <w:lang w:val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EA6D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15CA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&lt;0.001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B715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0.31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6C28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&lt;0.001</w:t>
            </w:r>
          </w:p>
        </w:tc>
      </w:tr>
      <w:tr w:rsidR="00045466" w:rsidRPr="00A54B3B" w14:paraId="76A7C8AE" w14:textId="77777777" w:rsidTr="00362B19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4BF9" w14:textId="3B2A32DF" w:rsidR="00045466" w:rsidRPr="00A54B3B" w:rsidRDefault="00045466" w:rsidP="00E50736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 xml:space="preserve">Total </w:t>
            </w:r>
            <w:r w:rsidR="00E50736" w:rsidRPr="00A54B3B">
              <w:rPr>
                <w:rFonts w:ascii="Times New Roman" w:eastAsia="Times New Roman" w:hAnsi="Times New Roman"/>
                <w:lang w:val="en-GB"/>
              </w:rPr>
              <w:t>c</w:t>
            </w:r>
            <w:r w:rsidRPr="00A54B3B">
              <w:rPr>
                <w:rFonts w:ascii="Times New Roman" w:eastAsia="Times New Roman" w:hAnsi="Times New Roman"/>
                <w:lang w:val="en-GB"/>
              </w:rPr>
              <w:t>iliate protozoa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8936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4.24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E344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0.90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6AE9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6A39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1.26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F707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&lt;0.001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BE14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0.21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ECE5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&lt;0.001</w:t>
            </w:r>
          </w:p>
        </w:tc>
      </w:tr>
      <w:tr w:rsidR="00045466" w:rsidRPr="00A54B3B" w14:paraId="481F89B4" w14:textId="77777777" w:rsidTr="00362B19">
        <w:trPr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C3F5" w14:textId="77777777" w:rsidR="00045466" w:rsidRPr="00A54B3B" w:rsidRDefault="00045466" w:rsidP="00362B1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C600E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Relative to d 0 of control</w:t>
            </w:r>
            <w:r w:rsidRPr="00A54B3B">
              <w:rPr>
                <w:rFonts w:ascii="Times New Roman" w:eastAsia="Times New Roman" w:hAnsi="Times New Roman"/>
                <w:vertAlign w:val="superscript"/>
                <w:lang w:val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A897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88D6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6DBC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7FAA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045466" w:rsidRPr="00A54B3B" w14:paraId="09010FA4" w14:textId="77777777" w:rsidTr="00362B19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9C46" w14:textId="4CED0A22" w:rsidR="00045466" w:rsidRPr="00A54B3B" w:rsidRDefault="00045466" w:rsidP="00E50736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 xml:space="preserve">Total </w:t>
            </w:r>
            <w:r w:rsidR="00E50736" w:rsidRPr="00A54B3B">
              <w:rPr>
                <w:rFonts w:ascii="Times New Roman" w:eastAsia="Times New Roman" w:hAnsi="Times New Roman"/>
                <w:lang w:val="en-GB"/>
              </w:rPr>
              <w:t>f</w:t>
            </w:r>
            <w:r w:rsidRPr="00A54B3B">
              <w:rPr>
                <w:rFonts w:ascii="Times New Roman" w:eastAsia="Times New Roman" w:hAnsi="Times New Roman"/>
                <w:lang w:val="en-GB"/>
              </w:rPr>
              <w:t>ungi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1A20" w14:textId="28057B02" w:rsidR="00045466" w:rsidRPr="00A54B3B" w:rsidRDefault="0027344B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0.78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F84C" w14:textId="79EE1591" w:rsidR="00045466" w:rsidRPr="00A54B3B" w:rsidRDefault="00045466" w:rsidP="004B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</w:t>
            </w:r>
            <w:r w:rsidR="004B1ABB" w:rsidRPr="00A54B3B">
              <w:rPr>
                <w:rFonts w:ascii="Times New Roman" w:eastAsia="Times New Roman" w:hAnsi="Times New Roman"/>
                <w:lang w:val="en-GB"/>
              </w:rPr>
              <w:t>06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37B4" w14:textId="47903E40" w:rsidR="00045466" w:rsidRPr="00A54B3B" w:rsidRDefault="00045466" w:rsidP="004B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</w:t>
            </w:r>
            <w:r w:rsidR="004B1ABB" w:rsidRPr="00A54B3B">
              <w:rPr>
                <w:rFonts w:ascii="Times New Roman" w:eastAsia="Times New Roman" w:hAnsi="Times New Roman"/>
                <w:lang w:val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D8C9" w14:textId="39EF9919" w:rsidR="00045466" w:rsidRPr="00A54B3B" w:rsidRDefault="004B1ABB" w:rsidP="00B03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0.4</w:t>
            </w:r>
            <w:r w:rsidR="00B0345A" w:rsidRPr="00A54B3B">
              <w:rPr>
                <w:rFonts w:ascii="Times New Roman" w:eastAsia="Times New Roman" w:hAnsi="Times New Roman"/>
                <w:lang w:val="en-GB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70DB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&lt;0.001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7998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0.45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95C2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&lt;0.001</w:t>
            </w:r>
          </w:p>
        </w:tc>
      </w:tr>
      <w:tr w:rsidR="00045466" w:rsidRPr="00A54B3B" w14:paraId="26819225" w14:textId="77777777" w:rsidTr="00362B19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CA18" w14:textId="433EE5EF" w:rsidR="00045466" w:rsidRPr="00A54B3B" w:rsidRDefault="00045466" w:rsidP="00E50736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 xml:space="preserve">Total </w:t>
            </w:r>
            <w:r w:rsidR="00E50736" w:rsidRPr="00A54B3B">
              <w:rPr>
                <w:rFonts w:ascii="Times New Roman" w:eastAsia="Times New Roman" w:hAnsi="Times New Roman"/>
                <w:lang w:val="en-GB"/>
              </w:rPr>
              <w:t>c</w:t>
            </w:r>
            <w:r w:rsidRPr="00A54B3B">
              <w:rPr>
                <w:rFonts w:ascii="Times New Roman" w:eastAsia="Times New Roman" w:hAnsi="Times New Roman"/>
                <w:lang w:val="en-GB"/>
              </w:rPr>
              <w:t>iliate protozoa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A116" w14:textId="69FD563C" w:rsidR="00045466" w:rsidRPr="00A54B3B" w:rsidRDefault="004B1ABB" w:rsidP="00B03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</w:t>
            </w:r>
            <w:r w:rsidR="00B0345A" w:rsidRPr="00A54B3B">
              <w:rPr>
                <w:rFonts w:ascii="Times New Roman" w:eastAsia="Times New Roman" w:hAnsi="Times New Roman"/>
                <w:lang w:val="en-GB"/>
              </w:rPr>
              <w:t>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7C79" w14:textId="1B8B8299" w:rsidR="00045466" w:rsidRPr="00A54B3B" w:rsidRDefault="00045466" w:rsidP="00B03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</w:t>
            </w:r>
            <w:r w:rsidR="004B1ABB" w:rsidRPr="00A54B3B">
              <w:rPr>
                <w:rFonts w:ascii="Times New Roman" w:eastAsia="Times New Roman" w:hAnsi="Times New Roman"/>
                <w:lang w:val="en-GB"/>
              </w:rPr>
              <w:t>1</w:t>
            </w:r>
            <w:r w:rsidR="00B0345A" w:rsidRPr="00A54B3B">
              <w:rPr>
                <w:rFonts w:ascii="Times New Roman" w:eastAsia="Times New Roman" w:hAnsi="Times New Roman"/>
                <w:lang w:val="en-GB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D945" w14:textId="5DC2E79F" w:rsidR="00045466" w:rsidRPr="00A54B3B" w:rsidRDefault="004B1ABB" w:rsidP="00B03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</w:t>
            </w:r>
            <w:r w:rsidR="00B0345A" w:rsidRPr="00A54B3B">
              <w:rPr>
                <w:rFonts w:ascii="Times New Roman" w:eastAsia="Times New Roman" w:hAnsi="Times New Roman"/>
                <w:lang w:val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DF18" w14:textId="45F90F22" w:rsidR="00045466" w:rsidRPr="00A54B3B" w:rsidRDefault="004B1ABB" w:rsidP="00B03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</w:t>
            </w:r>
            <w:r w:rsidR="00B0345A" w:rsidRPr="00A54B3B">
              <w:rPr>
                <w:rFonts w:ascii="Times New Roman" w:eastAsia="Times New Roman" w:hAnsi="Times New Roman"/>
                <w:lang w:val="en-GB"/>
              </w:rPr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7572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&lt;0.001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70C8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5E60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&lt;0.001</w:t>
            </w:r>
          </w:p>
        </w:tc>
      </w:tr>
      <w:tr w:rsidR="00045466" w:rsidRPr="00A54B3B" w14:paraId="46EDCB9D" w14:textId="77777777" w:rsidTr="00362B19">
        <w:trPr>
          <w:trHeight w:val="330"/>
        </w:trPr>
        <w:tc>
          <w:tcPr>
            <w:tcW w:w="32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0664A" w14:textId="14D0C8DE" w:rsidR="00045466" w:rsidRPr="00A54B3B" w:rsidRDefault="00045466" w:rsidP="00D64A9A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 xml:space="preserve">Total </w:t>
            </w:r>
            <w:r w:rsidR="00D64A9A" w:rsidRPr="00A54B3B">
              <w:rPr>
                <w:rFonts w:ascii="Times New Roman" w:eastAsia="Times New Roman" w:hAnsi="Times New Roman"/>
                <w:lang w:val="en-GB"/>
              </w:rPr>
              <w:t>b</w:t>
            </w:r>
            <w:r w:rsidRPr="00A54B3B">
              <w:rPr>
                <w:rFonts w:ascii="Times New Roman" w:eastAsia="Times New Roman" w:hAnsi="Times New Roman"/>
                <w:lang w:val="en-GB"/>
              </w:rPr>
              <w:t>acteria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0FE58" w14:textId="57FAC6FE" w:rsidR="00045466" w:rsidRPr="00A54B3B" w:rsidRDefault="004B1ABB" w:rsidP="00B03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0.6</w:t>
            </w:r>
            <w:r w:rsidR="00B0345A" w:rsidRPr="00A54B3B">
              <w:rPr>
                <w:rFonts w:ascii="Times New Roman" w:eastAsia="Times New Roman" w:hAnsi="Times New Roman"/>
                <w:lang w:val="en-GB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A7187" w14:textId="7F9BA878" w:rsidR="00045466" w:rsidRPr="00A54B3B" w:rsidRDefault="004B1ABB" w:rsidP="00B03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</w:t>
            </w:r>
            <w:r w:rsidR="00B0345A" w:rsidRPr="00A54B3B">
              <w:rPr>
                <w:rFonts w:ascii="Times New Roman" w:eastAsia="Times New Roman" w:hAnsi="Times New Roman"/>
                <w:lang w:val="en-GB"/>
              </w:rPr>
              <w:t>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20FBF" w14:textId="00B17485" w:rsidR="00045466" w:rsidRPr="00A54B3B" w:rsidRDefault="004B1ABB" w:rsidP="00B03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</w:t>
            </w:r>
            <w:r w:rsidR="00B0345A" w:rsidRPr="00A54B3B">
              <w:rPr>
                <w:rFonts w:ascii="Times New Roman" w:eastAsia="Times New Roman" w:hAnsi="Times New Roman"/>
                <w:lang w:val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30C13" w14:textId="1BE59D52" w:rsidR="00045466" w:rsidRPr="00A54B3B" w:rsidRDefault="00045466" w:rsidP="00B03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</w:t>
            </w:r>
            <w:r w:rsidR="004B1ABB" w:rsidRPr="00A54B3B">
              <w:rPr>
                <w:rFonts w:ascii="Times New Roman" w:eastAsia="Times New Roman" w:hAnsi="Times New Roman"/>
                <w:lang w:val="en-GB"/>
              </w:rPr>
              <w:t>1</w:t>
            </w:r>
            <w:r w:rsidR="00B0345A" w:rsidRPr="00A54B3B">
              <w:rPr>
                <w:rFonts w:ascii="Times New Roman" w:eastAsia="Times New Roman" w:hAnsi="Times New Roman"/>
                <w:lang w:val="en-GB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2E7C7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A3F2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84F10" w14:textId="77777777" w:rsidR="00045466" w:rsidRPr="00A54B3B" w:rsidRDefault="00045466" w:rsidP="0036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A54B3B">
              <w:rPr>
                <w:rFonts w:ascii="Times New Roman" w:eastAsia="Times New Roman" w:hAnsi="Times New Roman"/>
                <w:lang w:val="en-GB"/>
              </w:rPr>
              <w:t>0.02</w:t>
            </w:r>
          </w:p>
        </w:tc>
      </w:tr>
    </w:tbl>
    <w:p w14:paraId="2BA925B8" w14:textId="77777777" w:rsidR="00045466" w:rsidRPr="00A54B3B" w:rsidRDefault="00045466" w:rsidP="0004546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54B3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A54B3B">
        <w:rPr>
          <w:rFonts w:ascii="Times New Roman" w:hAnsi="Times New Roman"/>
          <w:sz w:val="24"/>
          <w:szCs w:val="24"/>
          <w:lang w:val="en-GB"/>
        </w:rPr>
        <w:t>Control = high fibre low oil diet; Induction = promotion of milk fat depression by feeding a low fibre high oil diet; Recovery = high fibre low oil diet following induction of milk fat depression.</w:t>
      </w:r>
    </w:p>
    <w:p w14:paraId="1318DBF6" w14:textId="7E5B5D32" w:rsidR="00045466" w:rsidRPr="00A54B3B" w:rsidRDefault="00045466" w:rsidP="0004546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54B3B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A54B3B">
        <w:rPr>
          <w:rFonts w:ascii="Times New Roman" w:hAnsi="Times New Roman"/>
          <w:sz w:val="24"/>
          <w:szCs w:val="24"/>
          <w:lang w:val="en-GB"/>
        </w:rPr>
        <w:t>Preplanned contrasts tested the difference between control and induction (</w:t>
      </w:r>
      <w:r w:rsidRPr="00A54B3B">
        <w:rPr>
          <w:rFonts w:ascii="Times New Roman" w:hAnsi="Times New Roman"/>
          <w:i/>
          <w:sz w:val="24"/>
          <w:szCs w:val="24"/>
          <w:lang w:val="en-GB"/>
        </w:rPr>
        <w:t>I</w:t>
      </w:r>
      <w:r w:rsidRPr="00A54B3B">
        <w:rPr>
          <w:rFonts w:ascii="Times New Roman" w:hAnsi="Times New Roman"/>
          <w:sz w:val="24"/>
          <w:szCs w:val="24"/>
          <w:lang w:val="en-GB"/>
        </w:rPr>
        <w:t xml:space="preserve"> = </w:t>
      </w:r>
      <w:r w:rsidRPr="00A54B3B">
        <w:rPr>
          <w:rFonts w:ascii="Times New Roman" w:hAnsi="Times New Roman"/>
          <w:i/>
          <w:sz w:val="24"/>
          <w:szCs w:val="24"/>
          <w:lang w:val="en-GB"/>
        </w:rPr>
        <w:t>P</w:t>
      </w:r>
      <w:r w:rsidRPr="00A54B3B">
        <w:rPr>
          <w:rFonts w:ascii="Times New Roman" w:hAnsi="Times New Roman"/>
          <w:sz w:val="24"/>
          <w:szCs w:val="24"/>
          <w:lang w:val="en-GB"/>
        </w:rPr>
        <w:t xml:space="preserve"> &lt; 0.01, I = </w:t>
      </w:r>
      <w:r w:rsidRPr="00A54B3B">
        <w:rPr>
          <w:rFonts w:ascii="Times New Roman" w:hAnsi="Times New Roman"/>
          <w:i/>
          <w:sz w:val="24"/>
          <w:szCs w:val="24"/>
          <w:lang w:val="en-GB"/>
        </w:rPr>
        <w:t>P</w:t>
      </w:r>
      <w:r w:rsidRPr="00A54B3B">
        <w:rPr>
          <w:rFonts w:ascii="Times New Roman" w:hAnsi="Times New Roman"/>
          <w:sz w:val="24"/>
          <w:szCs w:val="24"/>
          <w:lang w:val="en-GB"/>
        </w:rPr>
        <w:t xml:space="preserve"> &lt; 0.05, and </w:t>
      </w:r>
      <w:proofErr w:type="spellStart"/>
      <w:r w:rsidRPr="00A54B3B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A54B3B">
        <w:rPr>
          <w:rFonts w:ascii="Times New Roman" w:hAnsi="Times New Roman"/>
          <w:sz w:val="24"/>
          <w:szCs w:val="24"/>
          <w:lang w:val="en-GB"/>
        </w:rPr>
        <w:t xml:space="preserve"> = </w:t>
      </w:r>
      <w:r w:rsidRPr="00A54B3B">
        <w:rPr>
          <w:rFonts w:ascii="Times New Roman" w:hAnsi="Times New Roman"/>
          <w:i/>
          <w:sz w:val="24"/>
          <w:szCs w:val="24"/>
          <w:lang w:val="en-GB"/>
        </w:rPr>
        <w:t>P</w:t>
      </w:r>
      <w:r w:rsidRPr="00A54B3B">
        <w:rPr>
          <w:rFonts w:ascii="Times New Roman" w:hAnsi="Times New Roman"/>
          <w:sz w:val="24"/>
          <w:szCs w:val="24"/>
          <w:lang w:val="en-GB"/>
        </w:rPr>
        <w:t xml:space="preserve"> &lt; 0.1</w:t>
      </w:r>
      <w:r w:rsidR="009B2295" w:rsidRPr="00A54B3B">
        <w:rPr>
          <w:rFonts w:ascii="Times New Roman" w:hAnsi="Times New Roman"/>
          <w:sz w:val="24"/>
          <w:szCs w:val="24"/>
          <w:lang w:val="en-GB"/>
        </w:rPr>
        <w:t>0</w:t>
      </w:r>
      <w:r w:rsidRPr="00A54B3B">
        <w:rPr>
          <w:rFonts w:ascii="Times New Roman" w:hAnsi="Times New Roman"/>
          <w:sz w:val="24"/>
          <w:szCs w:val="24"/>
          <w:lang w:val="en-GB"/>
        </w:rPr>
        <w:t xml:space="preserve">) and between control and recovery [R = </w:t>
      </w:r>
      <w:r w:rsidRPr="00A54B3B">
        <w:rPr>
          <w:rFonts w:ascii="Times New Roman" w:hAnsi="Times New Roman"/>
          <w:i/>
          <w:sz w:val="24"/>
          <w:szCs w:val="24"/>
          <w:lang w:val="en-GB"/>
        </w:rPr>
        <w:t>P</w:t>
      </w:r>
      <w:r w:rsidRPr="00A54B3B">
        <w:rPr>
          <w:rFonts w:ascii="Times New Roman" w:hAnsi="Times New Roman"/>
          <w:sz w:val="24"/>
          <w:szCs w:val="24"/>
          <w:lang w:val="en-GB"/>
        </w:rPr>
        <w:t xml:space="preserve"> &lt; 0.01, </w:t>
      </w:r>
      <w:r w:rsidRPr="00A54B3B">
        <w:rPr>
          <w:rFonts w:ascii="Times New Roman" w:hAnsi="Times New Roman"/>
          <w:i/>
          <w:sz w:val="24"/>
          <w:szCs w:val="24"/>
          <w:lang w:val="en-GB"/>
        </w:rPr>
        <w:t>R</w:t>
      </w:r>
      <w:r w:rsidRPr="00A54B3B">
        <w:rPr>
          <w:rFonts w:ascii="Times New Roman" w:hAnsi="Times New Roman"/>
          <w:sz w:val="24"/>
          <w:szCs w:val="24"/>
          <w:lang w:val="en-GB"/>
        </w:rPr>
        <w:t xml:space="preserve"> = </w:t>
      </w:r>
      <w:r w:rsidRPr="00A54B3B">
        <w:rPr>
          <w:rFonts w:ascii="Times New Roman" w:hAnsi="Times New Roman"/>
          <w:i/>
          <w:sz w:val="24"/>
          <w:szCs w:val="24"/>
          <w:lang w:val="en-GB"/>
        </w:rPr>
        <w:t>P</w:t>
      </w:r>
      <w:r w:rsidRPr="00A54B3B">
        <w:rPr>
          <w:rFonts w:ascii="Times New Roman" w:hAnsi="Times New Roman"/>
          <w:sz w:val="24"/>
          <w:szCs w:val="24"/>
          <w:lang w:val="en-GB"/>
        </w:rPr>
        <w:t xml:space="preserve"> &lt; 0.05, and r = </w:t>
      </w:r>
      <w:r w:rsidRPr="00A54B3B">
        <w:rPr>
          <w:rFonts w:ascii="Times New Roman" w:hAnsi="Times New Roman"/>
          <w:i/>
          <w:sz w:val="24"/>
          <w:szCs w:val="24"/>
          <w:lang w:val="en-GB"/>
        </w:rPr>
        <w:t xml:space="preserve">P </w:t>
      </w:r>
      <w:r w:rsidRPr="00A54B3B">
        <w:rPr>
          <w:rFonts w:ascii="Times New Roman" w:hAnsi="Times New Roman"/>
          <w:sz w:val="24"/>
          <w:szCs w:val="24"/>
          <w:lang w:val="en-GB"/>
        </w:rPr>
        <w:t>&lt; 0.1</w:t>
      </w:r>
      <w:r w:rsidR="009B51CB" w:rsidRPr="00A54B3B">
        <w:rPr>
          <w:rFonts w:ascii="Times New Roman" w:hAnsi="Times New Roman"/>
          <w:sz w:val="24"/>
          <w:szCs w:val="24"/>
          <w:lang w:val="en-GB"/>
        </w:rPr>
        <w:t>0</w:t>
      </w:r>
      <w:r w:rsidRPr="00A54B3B">
        <w:rPr>
          <w:rFonts w:ascii="Times New Roman" w:hAnsi="Times New Roman"/>
          <w:sz w:val="24"/>
          <w:szCs w:val="24"/>
          <w:lang w:val="en-GB"/>
        </w:rPr>
        <w:t>)</w:t>
      </w:r>
      <w:r w:rsidR="009B2295" w:rsidRPr="00A54B3B">
        <w:rPr>
          <w:rFonts w:ascii="Times New Roman" w:hAnsi="Times New Roman"/>
          <w:sz w:val="24"/>
          <w:szCs w:val="24"/>
          <w:lang w:val="en-GB"/>
        </w:rPr>
        <w:t xml:space="preserve"> when the treatment by time </w:t>
      </w:r>
      <w:r w:rsidR="00B234C5" w:rsidRPr="00A54B3B">
        <w:rPr>
          <w:rFonts w:ascii="Times New Roman" w:hAnsi="Times New Roman"/>
          <w:sz w:val="24"/>
          <w:szCs w:val="24"/>
          <w:lang w:val="en-GB"/>
        </w:rPr>
        <w:t>interaction</w:t>
      </w:r>
      <w:r w:rsidR="009B2295" w:rsidRPr="00A54B3B">
        <w:rPr>
          <w:rFonts w:ascii="Times New Roman" w:hAnsi="Times New Roman"/>
          <w:sz w:val="24"/>
          <w:szCs w:val="24"/>
          <w:lang w:val="en-GB"/>
        </w:rPr>
        <w:t xml:space="preserve"> was not significant (</w:t>
      </w:r>
      <w:r w:rsidR="009B2295" w:rsidRPr="00A54B3B">
        <w:rPr>
          <w:rFonts w:ascii="Times New Roman" w:hAnsi="Times New Roman"/>
          <w:i/>
          <w:sz w:val="24"/>
          <w:szCs w:val="24"/>
          <w:lang w:val="en-GB"/>
        </w:rPr>
        <w:t>P</w:t>
      </w:r>
      <w:r w:rsidR="009B2295" w:rsidRPr="00A54B3B">
        <w:rPr>
          <w:rFonts w:ascii="Times New Roman" w:hAnsi="Times New Roman"/>
          <w:sz w:val="24"/>
          <w:szCs w:val="24"/>
          <w:lang w:val="en-GB"/>
        </w:rPr>
        <w:t xml:space="preserve"> &gt; 0.15</w:t>
      </w:r>
      <w:r w:rsidR="00591F87" w:rsidRPr="00A54B3B">
        <w:rPr>
          <w:rFonts w:ascii="Times New Roman" w:hAnsi="Times New Roman"/>
          <w:sz w:val="24"/>
          <w:szCs w:val="24"/>
          <w:lang w:val="en-GB"/>
        </w:rPr>
        <w:t>)</w:t>
      </w:r>
      <w:r w:rsidRPr="00A54B3B">
        <w:rPr>
          <w:rFonts w:ascii="Times New Roman" w:hAnsi="Times New Roman"/>
          <w:sz w:val="24"/>
          <w:szCs w:val="24"/>
          <w:lang w:val="en-GB"/>
        </w:rPr>
        <w:t>.</w:t>
      </w:r>
    </w:p>
    <w:p w14:paraId="3BBB3739" w14:textId="77777777" w:rsidR="00045466" w:rsidRPr="00A54B3B" w:rsidRDefault="00045466" w:rsidP="0004546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54B3B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Pr="00A54B3B">
        <w:rPr>
          <w:rFonts w:ascii="Times New Roman" w:hAnsi="Times New Roman"/>
          <w:sz w:val="24"/>
          <w:szCs w:val="24"/>
          <w:lang w:val="en-GB"/>
        </w:rPr>
        <w:t xml:space="preserve">Trt = Treatment effect; Time = effect of time; and </w:t>
      </w:r>
      <w:proofErr w:type="spellStart"/>
      <w:r w:rsidRPr="00A54B3B">
        <w:rPr>
          <w:rFonts w:ascii="Times New Roman" w:hAnsi="Times New Roman"/>
          <w:sz w:val="24"/>
          <w:szCs w:val="24"/>
          <w:lang w:val="en-GB"/>
        </w:rPr>
        <w:t>Trt</w:t>
      </w:r>
      <w:proofErr w:type="spellEnd"/>
      <w:r w:rsidRPr="00A54B3B">
        <w:rPr>
          <w:rFonts w:ascii="Times New Roman" w:hAnsi="Times New Roman"/>
          <w:sz w:val="24"/>
          <w:szCs w:val="24"/>
          <w:lang w:val="en-GB"/>
        </w:rPr>
        <w:t xml:space="preserve"> x time = Treatment by time interaction.</w:t>
      </w:r>
    </w:p>
    <w:p w14:paraId="18424ACB" w14:textId="77777777" w:rsidR="00045466" w:rsidRPr="00A54B3B" w:rsidRDefault="00045466" w:rsidP="0004546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54B3B">
        <w:rPr>
          <w:rFonts w:ascii="Times New Roman" w:hAnsi="Times New Roman"/>
          <w:sz w:val="24"/>
          <w:szCs w:val="24"/>
          <w:vertAlign w:val="superscript"/>
          <w:lang w:val="en-GB"/>
        </w:rPr>
        <w:lastRenderedPageBreak/>
        <w:t>4</w:t>
      </w:r>
      <w:r w:rsidRPr="00A54B3B">
        <w:rPr>
          <w:rFonts w:ascii="Times New Roman" w:hAnsi="Times New Roman"/>
          <w:sz w:val="24"/>
          <w:szCs w:val="24"/>
          <w:lang w:val="en-GB"/>
        </w:rPr>
        <w:t xml:space="preserve">Relative abundance (% of target gene relative to total bacterial 16S </w:t>
      </w:r>
      <w:proofErr w:type="spellStart"/>
      <w:r w:rsidRPr="00A54B3B">
        <w:rPr>
          <w:rFonts w:ascii="Times New Roman" w:hAnsi="Times New Roman"/>
          <w:sz w:val="24"/>
          <w:szCs w:val="24"/>
          <w:lang w:val="en-GB"/>
        </w:rPr>
        <w:t>rDNA</w:t>
      </w:r>
      <w:proofErr w:type="spellEnd"/>
      <w:r w:rsidRPr="00A54B3B">
        <w:rPr>
          <w:rFonts w:ascii="Times New Roman" w:hAnsi="Times New Roman"/>
          <w:sz w:val="24"/>
          <w:szCs w:val="24"/>
          <w:lang w:val="en-GB"/>
        </w:rPr>
        <w:t>).</w:t>
      </w:r>
    </w:p>
    <w:p w14:paraId="423C135B" w14:textId="77777777" w:rsidR="00045466" w:rsidRPr="00A54B3B" w:rsidRDefault="00045466" w:rsidP="0004546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54B3B">
        <w:rPr>
          <w:rFonts w:ascii="Times New Roman" w:hAnsi="Times New Roman"/>
          <w:sz w:val="24"/>
          <w:szCs w:val="24"/>
          <w:vertAlign w:val="superscript"/>
          <w:lang w:val="en-GB"/>
        </w:rPr>
        <w:t>5</w:t>
      </w:r>
      <w:r w:rsidRPr="00A54B3B">
        <w:rPr>
          <w:rFonts w:ascii="Times New Roman" w:hAnsi="Times New Roman"/>
          <w:sz w:val="24"/>
          <w:szCs w:val="24"/>
          <w:lang w:val="en-GB"/>
        </w:rPr>
        <w:t>Data standardized relative to d 0 of control (1.0).</w:t>
      </w:r>
    </w:p>
    <w:p w14:paraId="15BF5A16" w14:textId="77777777" w:rsidR="00045466" w:rsidRPr="00A54B3B" w:rsidRDefault="00045466" w:rsidP="00045466">
      <w:pPr>
        <w:spacing w:after="0" w:line="240" w:lineRule="auto"/>
        <w:rPr>
          <w:rFonts w:ascii="Times New Roman" w:hAnsi="Times New Roman"/>
          <w:lang w:val="en-GB"/>
        </w:rPr>
        <w:sectPr w:rsidR="00045466" w:rsidRPr="00A54B3B" w:rsidSect="004F59F6">
          <w:pgSz w:w="15840" w:h="12240" w:orient="landscape"/>
          <w:pgMar w:top="1800" w:right="1440" w:bottom="1800" w:left="1440" w:header="720" w:footer="720" w:gutter="0"/>
          <w:cols w:space="720"/>
          <w:docGrid w:linePitch="299"/>
        </w:sectPr>
      </w:pPr>
    </w:p>
    <w:p w14:paraId="7927FC62" w14:textId="06D6F97B" w:rsidR="008F142E" w:rsidRPr="00A54B3B" w:rsidRDefault="006D0FCE" w:rsidP="008F142E">
      <w:pPr>
        <w:rPr>
          <w:szCs w:val="24"/>
          <w:lang w:val="en-GB"/>
        </w:rPr>
      </w:pPr>
      <w:r w:rsidRPr="00A54B3B">
        <w:rPr>
          <w:rFonts w:ascii="Times New Roman" w:hAnsi="Times New Roman" w:cs="Times New Roman"/>
          <w:b/>
          <w:bCs/>
          <w:szCs w:val="24"/>
          <w:lang w:val="en-GB"/>
        </w:rPr>
        <w:lastRenderedPageBreak/>
        <w:t xml:space="preserve">Supplemental </w:t>
      </w:r>
      <w:r w:rsidRPr="00A54B3B">
        <w:rPr>
          <w:rFonts w:ascii="Times New Roman" w:hAnsi="Times New Roman" w:cs="Times New Roman"/>
          <w:b/>
          <w:szCs w:val="24"/>
          <w:lang w:val="en-GB"/>
        </w:rPr>
        <w:t xml:space="preserve">Table </w:t>
      </w:r>
      <w:r w:rsidR="008D5A1B" w:rsidRPr="00A54B3B">
        <w:rPr>
          <w:rFonts w:ascii="Times New Roman" w:hAnsi="Times New Roman" w:cs="Times New Roman"/>
          <w:b/>
          <w:szCs w:val="24"/>
          <w:lang w:val="en-GB"/>
        </w:rPr>
        <w:t>3</w:t>
      </w:r>
      <w:r w:rsidRPr="00A54B3B">
        <w:rPr>
          <w:rFonts w:ascii="Times New Roman" w:hAnsi="Times New Roman" w:cs="Times New Roman"/>
          <w:b/>
          <w:szCs w:val="24"/>
          <w:lang w:val="en-GB"/>
        </w:rPr>
        <w:t>.</w:t>
      </w:r>
      <w:r w:rsidRPr="00A54B3B">
        <w:rPr>
          <w:rFonts w:ascii="Times New Roman" w:hAnsi="Times New Roman" w:cs="Times New Roman"/>
          <w:szCs w:val="24"/>
          <w:lang w:val="en-GB"/>
        </w:rPr>
        <w:t xml:space="preserve"> Associations between milk fat, milk fatty acids and </w:t>
      </w:r>
      <w:proofErr w:type="spellStart"/>
      <w:r w:rsidRPr="00A54B3B">
        <w:rPr>
          <w:rFonts w:ascii="Times New Roman" w:hAnsi="Times New Roman" w:cs="Times New Roman"/>
          <w:szCs w:val="24"/>
          <w:lang w:val="en-GB"/>
        </w:rPr>
        <w:t>ruminal</w:t>
      </w:r>
      <w:proofErr w:type="spellEnd"/>
      <w:r w:rsidRPr="00A54B3B">
        <w:rPr>
          <w:rFonts w:ascii="Times New Roman" w:hAnsi="Times New Roman" w:cs="Times New Roman"/>
          <w:szCs w:val="24"/>
          <w:lang w:val="en-GB"/>
        </w:rPr>
        <w:t xml:space="preserve"> microbes</w:t>
      </w:r>
    </w:p>
    <w:tbl>
      <w:tblPr>
        <w:tblW w:w="12230" w:type="dxa"/>
        <w:tblLook w:val="04A0" w:firstRow="1" w:lastRow="0" w:firstColumn="1" w:lastColumn="0" w:noHBand="0" w:noVBand="1"/>
      </w:tblPr>
      <w:tblGrid>
        <w:gridCol w:w="271"/>
        <w:gridCol w:w="236"/>
        <w:gridCol w:w="3106"/>
        <w:gridCol w:w="14"/>
        <w:gridCol w:w="894"/>
        <w:gridCol w:w="14"/>
        <w:gridCol w:w="997"/>
        <w:gridCol w:w="14"/>
        <w:gridCol w:w="802"/>
        <w:gridCol w:w="14"/>
        <w:gridCol w:w="257"/>
        <w:gridCol w:w="14"/>
        <w:gridCol w:w="807"/>
        <w:gridCol w:w="930"/>
        <w:gridCol w:w="1030"/>
        <w:gridCol w:w="14"/>
        <w:gridCol w:w="257"/>
        <w:gridCol w:w="14"/>
        <w:gridCol w:w="822"/>
        <w:gridCol w:w="873"/>
        <w:gridCol w:w="836"/>
        <w:gridCol w:w="14"/>
      </w:tblGrid>
      <w:tr w:rsidR="008F142E" w:rsidRPr="00A54B3B" w14:paraId="28D7F4D6" w14:textId="77777777" w:rsidTr="000440A4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3A4F" w14:textId="77777777" w:rsidR="008F142E" w:rsidRPr="00A54B3B" w:rsidRDefault="008F142E" w:rsidP="009B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A22C" w14:textId="77777777" w:rsidR="008F142E" w:rsidRPr="00A54B3B" w:rsidRDefault="008F142E" w:rsidP="009B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31AC" w14:textId="77777777" w:rsidR="008F142E" w:rsidRPr="00A54B3B" w:rsidRDefault="008F142E" w:rsidP="009B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7C76" w14:textId="77777777" w:rsidR="008F142E" w:rsidRPr="00A54B3B" w:rsidRDefault="008F142E" w:rsidP="009B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80C6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17D4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E912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33533" w14:textId="51D88FDC" w:rsidR="008F142E" w:rsidRPr="00A54B3B" w:rsidRDefault="008F142E" w:rsidP="0017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Estimates</w:t>
            </w:r>
            <w:r w:rsidR="00175B44" w:rsidRPr="00A54B3B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C151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10774" w14:textId="1ECEEEBC" w:rsidR="008F142E" w:rsidRPr="00A54B3B" w:rsidRDefault="008F142E" w:rsidP="0017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P-</w:t>
            </w:r>
            <w:r w:rsidRPr="00A54B3B">
              <w:rPr>
                <w:rFonts w:ascii="Times New Roman" w:eastAsia="Times New Roman" w:hAnsi="Times New Roman" w:cs="Times New Roman"/>
              </w:rPr>
              <w:t>value</w:t>
            </w:r>
            <w:r w:rsidR="00175B44" w:rsidRPr="00A54B3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  <w:tr w:rsidR="008F142E" w:rsidRPr="00A54B3B" w14:paraId="243A167A" w14:textId="77777777" w:rsidTr="000440A4">
        <w:trPr>
          <w:gridAfter w:val="1"/>
          <w:wAfter w:w="14" w:type="dxa"/>
          <w:trHeight w:val="390"/>
        </w:trPr>
        <w:tc>
          <w:tcPr>
            <w:tcW w:w="36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88DC8" w14:textId="175FA426" w:rsidR="008F142E" w:rsidRPr="00A54B3B" w:rsidRDefault="008F142E" w:rsidP="00175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Response/Predictor</w:t>
            </w:r>
            <w:r w:rsidR="00175B44" w:rsidRPr="00A54B3B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41BE8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R</w:t>
            </w:r>
            <w:r w:rsidRPr="00A54B3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F5CA3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Adjusted R</w:t>
            </w:r>
            <w:r w:rsidRPr="00A54B3B"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1AC64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RMSE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F1D45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2A898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</w:rPr>
              <w:t>Int</w:t>
            </w:r>
            <w:proofErr w:type="spellEnd"/>
            <w:r w:rsidRPr="00A54B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AC8D3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73F5C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69E3D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160A0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</w:rPr>
              <w:t>Int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CB7F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F73CB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Q</w:t>
            </w:r>
          </w:p>
        </w:tc>
      </w:tr>
      <w:tr w:rsidR="008F142E" w:rsidRPr="00A54B3B" w14:paraId="5B8E03FE" w14:textId="77777777" w:rsidTr="000440A4">
        <w:trPr>
          <w:gridAfter w:val="1"/>
          <w:wAfter w:w="14" w:type="dxa"/>
          <w:trHeight w:val="300"/>
        </w:trPr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9C0B" w14:textId="77777777" w:rsidR="008F142E" w:rsidRPr="00A54B3B" w:rsidRDefault="008F142E" w:rsidP="009B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Trans</w:t>
            </w:r>
            <w:r w:rsidRPr="00A54B3B">
              <w:rPr>
                <w:rFonts w:ascii="Times New Roman" w:eastAsia="Times New Roman" w:hAnsi="Times New Roman" w:cs="Times New Roman"/>
              </w:rPr>
              <w:t>-11 C18:1, % of 18C FA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1283" w14:textId="77777777" w:rsidR="008F142E" w:rsidRPr="00A54B3B" w:rsidRDefault="008F142E" w:rsidP="009B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EE21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3DDC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DA8A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D420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89FE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C238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BC3B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EDC4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32DF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7779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089E" w:rsidRPr="00A54B3B" w14:paraId="0CA343B9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1976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BD2E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 xml:space="preserve">Ciliate protozoa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442F" w14:textId="3B9440C6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9AEF" w14:textId="4046932D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B730" w14:textId="16B2FD22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89A6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7DA6" w14:textId="4FB7F372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02B4" w14:textId="1922AED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6C1D" w14:textId="4F9F507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-0.0251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5B45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2B86" w14:textId="2B8FC84E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9C22" w14:textId="27B594A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7FEC" w14:textId="4B23D4B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5EA8C6D1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D284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08A3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Anaerobic fungi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4AA0" w14:textId="09695DAF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CE3E" w14:textId="4F3FA85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EC81" w14:textId="60928886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CB62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431F" w14:textId="57CB055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D1E7" w14:textId="5CB30D02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1.274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7C5B" w14:textId="112E332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AF90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EE91" w14:textId="60782DA2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26EA" w14:textId="088A63D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AAC4" w14:textId="7257848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23FD34F4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20D0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79B8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Streptococcus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bovis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5D7D" w14:textId="4C5EB63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4F7D" w14:textId="1CDDFF5E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4866" w14:textId="3DADAEA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50AA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5AE8" w14:textId="0E21BFF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4541" w14:textId="7AAC2B16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23.26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B9B0" w14:textId="6A9C0F6F" w:rsidR="00B0089E" w:rsidRPr="00A54B3B" w:rsidRDefault="00B0089E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-15</w:t>
            </w:r>
            <w:r w:rsidR="00377C14" w:rsidRPr="00A54B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5E11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96CE" w14:textId="5F63099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3480" w14:textId="097350A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0046" w14:textId="60AEF34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0.02</w:t>
            </w:r>
          </w:p>
        </w:tc>
      </w:tr>
      <w:tr w:rsidR="00B0089E" w:rsidRPr="00A54B3B" w14:paraId="3C9D6B09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3EF8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9120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Prevotella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bryantii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5B15" w14:textId="69F7D5E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0208" w14:textId="00F129D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B8BD" w14:textId="5D7FBC4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D73F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4248" w14:textId="467D9A3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BF69" w14:textId="7A0004BC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0.673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17A2" w14:textId="5C079D8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5854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4404" w14:textId="65361FF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1B73" w14:textId="500787F2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0E5B" w14:textId="63EEC54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76DBDBE7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1806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A3A1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Megasphaera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eldesnii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1E4C" w14:textId="1A1C102F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160A" w14:textId="08E1774F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3B99" w14:textId="5088C7EE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3EBC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B0B3" w14:textId="5F7A04D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AD5B" w14:textId="0F563F8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-9.82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25DE" w14:textId="727B5F0A" w:rsidR="00B0089E" w:rsidRPr="00A54B3B" w:rsidRDefault="00377C14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9D20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A88C" w14:textId="0ED9079F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C71F" w14:textId="024399D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B5F2" w14:textId="55765A6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0.01</w:t>
            </w:r>
          </w:p>
        </w:tc>
      </w:tr>
      <w:tr w:rsidR="00B0089E" w:rsidRPr="00A54B3B" w14:paraId="74460B7D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28B2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3791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Selenomonas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ruminantium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75BE" w14:textId="4EBBD223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B91C" w14:textId="4C61954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6520" w14:textId="7BBDC76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6381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0E7A" w14:textId="774D1CD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2.84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2428" w14:textId="20CA3542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-1.62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D118" w14:textId="60E0BD7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7943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B66A" w14:textId="770BDC5F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C763" w14:textId="597D8B2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1AB9" w14:textId="6AC3892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61C67C9F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A3E9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F1E4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Ruminococcus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albus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A646" w14:textId="33DD3CD3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9B3B" w14:textId="6733FAA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EB12" w14:textId="754D0622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D3B3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62C7" w14:textId="0E8EC58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43BD" w14:textId="432460E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-0.637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5C2A" w14:textId="453D580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7B12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23C7" w14:textId="2A65E64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52A7" w14:textId="1218C8D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7D79" w14:textId="5FA71EF6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508FB9C7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CEBC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B626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Fibrobacter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succinogenes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9DF4" w14:textId="3D820B3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84CA" w14:textId="08E2F8F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097B" w14:textId="4AB58A66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9432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F3D7" w14:textId="49F5534C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695B" w14:textId="2B71A3D6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0.172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9144" w14:textId="4062C84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A2F0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A4BB" w14:textId="25F6410C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8813" w14:textId="33BA973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418E" w14:textId="31AA7192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5082054C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F54A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E43C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Prevotella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ruminicola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AF28" w14:textId="3DF8FED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77CF" w14:textId="1929E83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17CB" w14:textId="71B6236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872F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F802" w14:textId="7E34F8F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27B6" w14:textId="296A2D4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59CA" w14:textId="77E9543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9112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2E97" w14:textId="2F362B3D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2289" w14:textId="56BAA09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A6C6" w14:textId="5639813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4C01BE63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08C1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AD46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fibrisolvens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Pseudobutyrivibrio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5C7B" w14:textId="546FBA6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8C84" w14:textId="4B8B03CF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4F6A" w14:textId="296F4696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5679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25F1" w14:textId="1A90754D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5B0E" w14:textId="59AD091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0.892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ED05" w14:textId="7070DDEF" w:rsidR="00B0089E" w:rsidRPr="00A54B3B" w:rsidRDefault="00B0089E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-1.1</w:t>
            </w:r>
            <w:r w:rsidR="00377C14" w:rsidRPr="00A54B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B6DA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A175" w14:textId="1737A1FD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04A8" w14:textId="6BE1136D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844F" w14:textId="5A39215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0.04</w:t>
            </w:r>
          </w:p>
        </w:tc>
      </w:tr>
      <w:tr w:rsidR="00B0089E" w:rsidRPr="00A54B3B" w14:paraId="610C9928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C72F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5381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Butytivibrio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hungatei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5867" w14:textId="70C80C0E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2769" w14:textId="5C8E285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9F44" w14:textId="5844E9C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CF6A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FBF0" w14:textId="4B13A06C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E546" w14:textId="16910C03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7.700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AC62" w14:textId="26DE08BC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127A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BB38" w14:textId="7495CEDD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3892" w14:textId="25CD2AD2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2216" w14:textId="06C951B2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087CFDB1" w14:textId="77777777" w:rsidTr="000440A4">
        <w:trPr>
          <w:gridAfter w:val="1"/>
          <w:wAfter w:w="14" w:type="dxa"/>
          <w:trHeight w:val="300"/>
        </w:trPr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746A" w14:textId="753947E2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Ciliate protozoa, % of total bacteria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DB06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7130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0985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E6F0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8B29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750B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F5F9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162B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38C1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0261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1AE8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089E" w:rsidRPr="00A54B3B" w14:paraId="3655344D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26C0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571B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Anaerobic fungi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B253" w14:textId="33EB165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FC61" w14:textId="107B42D6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1A76" w14:textId="4F484B4E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F935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4604" w14:textId="2F10ED3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C02D" w14:textId="51C9C06E" w:rsidR="00B0089E" w:rsidRPr="00A54B3B" w:rsidRDefault="00B0089E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14.</w:t>
            </w:r>
            <w:r w:rsidR="00377C14" w:rsidRPr="00A54B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4514" w14:textId="35663788" w:rsidR="00B0089E" w:rsidRPr="00A54B3B" w:rsidRDefault="00377C14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-19.1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FC17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C072" w14:textId="2EB29D6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90D5" w14:textId="621D4A13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16CA" w14:textId="23E14393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0.02</w:t>
            </w:r>
          </w:p>
        </w:tc>
      </w:tr>
      <w:tr w:rsidR="00B0089E" w:rsidRPr="00A54B3B" w14:paraId="045523AA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3D9E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D9D2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Streptococcus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bovis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3E36" w14:textId="1A0C84C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46E7" w14:textId="52A2AAD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E8FA" w14:textId="13821A62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AF97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F592" w14:textId="48AB7656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A0FB" w14:textId="7224698F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-32.62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86D8" w14:textId="67692EE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AEC9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3634" w14:textId="49262E1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32FF" w14:textId="3FC15963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2CC4" w14:textId="46059582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284B246B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D6AC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5AE0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Prevotella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bryantii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2DC6" w14:textId="041D5AE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DC13" w14:textId="7B3DA14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81E5" w14:textId="440E0546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2.84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027D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3626" w14:textId="6B26682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273F" w14:textId="422F383F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-1.162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74C0" w14:textId="5E159AD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D3EC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ED56" w14:textId="423C82FC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C59A" w14:textId="2B26443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51C1" w14:textId="49D9061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73D263BE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F0DD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3FE1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Megasphaera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eldesnii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5C4D" w14:textId="19D3ECC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CD56" w14:textId="232A4A7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5481" w14:textId="77B2B24F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A0DF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53D8" w14:textId="57104DED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5.88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4E39" w14:textId="38E9D309" w:rsidR="00B0089E" w:rsidRPr="00A54B3B" w:rsidRDefault="00B0089E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-15.</w:t>
            </w:r>
            <w:r w:rsidR="00377C14" w:rsidRPr="00A54B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C8DC" w14:textId="356044A1" w:rsidR="00B0089E" w:rsidRPr="00A54B3B" w:rsidRDefault="00377C14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65D5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61EA" w14:textId="019031CE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1710" w14:textId="2E445A0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9E79" w14:textId="5959C75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63DA494A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5D6B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B334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Selenomonas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ruminantium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A9DA" w14:textId="2B1B4F3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19D7" w14:textId="0939C6F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1A82" w14:textId="0F9EDBB2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B90E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2108" w14:textId="4336B0A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0CAA" w14:textId="195CCEA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-10.83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D104" w14:textId="24D47D2F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58A6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BC1B" w14:textId="7166F27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55E9" w14:textId="78936D8E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C063" w14:textId="633758FE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60452854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85FB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CFD2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Ruminococcus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albus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5267" w14:textId="792ABC8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0C36" w14:textId="30147C6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68CF" w14:textId="1EAEB20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83FA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B8D5" w14:textId="36035C62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80E4" w14:textId="290959BC" w:rsidR="00B0089E" w:rsidRPr="00A54B3B" w:rsidRDefault="00B0089E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12.</w:t>
            </w:r>
            <w:r w:rsidR="00377C14" w:rsidRPr="00A54B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AFE7" w14:textId="1528880E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  <w:r w:rsidR="00377C14" w:rsidRPr="00A54B3B">
              <w:rPr>
                <w:rFonts w:ascii="Times New Roman" w:hAnsi="Times New Roman" w:cs="Times New Roman"/>
              </w:rPr>
              <w:t>76.5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FB2D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A10C" w14:textId="6FDA4E6D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2FEF" w14:textId="7D0784E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D736" w14:textId="2FD61D1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</w:tr>
      <w:tr w:rsidR="00B0089E" w:rsidRPr="00A54B3B" w14:paraId="6C2B3D75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0624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74EF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Fibrobacter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succinogenes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D735" w14:textId="33B3772E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D2AF" w14:textId="4067BAD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79E3" w14:textId="0C25E7D6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CC0A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558E" w14:textId="7FF7EE16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EBB8" w14:textId="7251625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E874" w14:textId="578A667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-1.012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98AA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622A" w14:textId="0F59634C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A5C5" w14:textId="6E9172E3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5F78" w14:textId="31699353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</w:tr>
      <w:tr w:rsidR="00B0089E" w:rsidRPr="00A54B3B" w14:paraId="0BDE901B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9A8E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11ED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Prevotella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ruminicola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90DB" w14:textId="1A6822B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00A5" w14:textId="59C8041E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80AC" w14:textId="29E6D06D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2.73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324E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C2CA" w14:textId="46306C3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7ACC" w14:textId="1BF6717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E5E2" w14:textId="3EF1617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-1.721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0005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8F64" w14:textId="6E96C36F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C56C" w14:textId="78B773B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8EC3" w14:textId="551A873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</w:tr>
      <w:tr w:rsidR="00B0089E" w:rsidRPr="00A54B3B" w14:paraId="5DB9851C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174C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C75A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fibrisolvens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Pseudobutyrivibrio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B490" w14:textId="21181AC6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F5AB" w14:textId="732078C6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769D" w14:textId="34309E1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488A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B85E" w14:textId="28938A2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A6A6" w14:textId="79AED7D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E023" w14:textId="04C91FA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-0.041</w:t>
            </w:r>
            <w:r w:rsidR="00B67146" w:rsidRPr="00A5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4A2C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614F" w14:textId="184182DC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001F" w14:textId="2A0AF9E2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78BC" w14:textId="48F7A293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</w:tr>
      <w:tr w:rsidR="00B0089E" w:rsidRPr="00A54B3B" w14:paraId="53385F7B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6195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65DF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Butytivibrio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hungatei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068F" w14:textId="1EFC648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8107" w14:textId="235AAC9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C4A8" w14:textId="49B4675E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3614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56F7" w14:textId="5D83F24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EFF5" w14:textId="6C57C553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14.34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8CFB" w14:textId="09156D8E" w:rsidR="00B0089E" w:rsidRPr="00A54B3B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-730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4024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7F70" w14:textId="018CF19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EE23" w14:textId="4ADD81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97B2" w14:textId="11D0B64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</w:tr>
      <w:tr w:rsidR="00B0089E" w:rsidRPr="00A54B3B" w14:paraId="2D08B40F" w14:textId="77777777" w:rsidTr="000440A4">
        <w:trPr>
          <w:gridAfter w:val="1"/>
          <w:wAfter w:w="14" w:type="dxa"/>
          <w:trHeight w:val="300"/>
        </w:trPr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C707" w14:textId="55375539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Anaerobic fungi, % of total bacteria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2D1C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75A6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1921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C6D4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8391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0F45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8962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51BD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9107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C3CA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D4CD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089E" w:rsidRPr="00A54B3B" w14:paraId="519E340B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7964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D848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Streptococcus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bovis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0BAA" w14:textId="35E6AB7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3381" w14:textId="3BC01E3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9EED" w14:textId="24D86FC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B361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5C72" w14:textId="56F9D8A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2A7A" w14:textId="45CD1451" w:rsidR="00B0089E" w:rsidRPr="00A54B3B" w:rsidRDefault="00B0089E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-6.0</w:t>
            </w:r>
            <w:r w:rsidR="00377C14" w:rsidRPr="00A54B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5279" w14:textId="484878FB" w:rsidR="00B0089E" w:rsidRPr="00A54B3B" w:rsidRDefault="00B0089E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31.</w:t>
            </w:r>
            <w:r w:rsidR="00377C14" w:rsidRPr="00A54B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E917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D7DF" w14:textId="3FD1CE1E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488D" w14:textId="33FB357E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0818" w14:textId="7A3002B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</w:tr>
      <w:tr w:rsidR="00B0089E" w:rsidRPr="00A54B3B" w14:paraId="3213D8BC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7418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9E5A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Prevotella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bryantii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B02B" w14:textId="4C0623B3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5AC8" w14:textId="326BE5F3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797B" w14:textId="65107A7E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40D2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89A9" w14:textId="37BF371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FC46" w14:textId="31B7B17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-0.162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E824" w14:textId="0F3FB21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7754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D1F2" w14:textId="18D9E472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F146" w14:textId="60EFBC4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0BC2" w14:textId="43329166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17766FDA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742C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8797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Megasphaera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eldesnii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69E5" w14:textId="6993061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5F51" w14:textId="3EB96BD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7A45" w14:textId="782A7A9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8CB8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5F02" w14:textId="7D214EE2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0.180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CCB5" w14:textId="7490AB8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-0.302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14B1" w14:textId="50079162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BB71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C287" w14:textId="2630163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A524" w14:textId="506B413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FF5D" w14:textId="4081977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172B5775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B93D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3818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Selenomonas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ruminantium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CFE1" w14:textId="5E41189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B870" w14:textId="422EB93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8864" w14:textId="23DC92A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26CB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F1A4" w14:textId="5D75778C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0DBF" w14:textId="60B1242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-0.554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4B40" w14:textId="6158909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C18C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F5E6" w14:textId="7451B8C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2A76" w14:textId="59C6F67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A34C" w14:textId="65FFD98C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</w:tr>
      <w:tr w:rsidR="00B0089E" w:rsidRPr="00A54B3B" w14:paraId="5FB3AB12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DA80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46C8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Ruminococcus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albus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17E2" w14:textId="5FF3DC2D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1FE8" w14:textId="5EA8AB7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C2DA" w14:textId="787382C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E82F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1563" w14:textId="34671B1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5E4B" w14:textId="4E49215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0.456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294E" w14:textId="450699C8" w:rsidR="00B0089E" w:rsidRPr="00A54B3B" w:rsidRDefault="00377C14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-3.49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68CE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8E03" w14:textId="13C93BB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E780" w14:textId="6444677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EE3E" w14:textId="06FFE23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</w:tr>
      <w:tr w:rsidR="00B0089E" w:rsidRPr="00A54B3B" w14:paraId="29B314AE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B69F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A683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Fibrobacter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succinogenes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C4A1" w14:textId="19332046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5AE8" w14:textId="4FA7B61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7163" w14:textId="13F77B2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CD96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DF9C" w14:textId="633F2EE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6812" w14:textId="76567663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52E1" w14:textId="5F4523BF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-0.121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617F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2438" w14:textId="172D67E2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6570" w14:textId="75168D8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6583" w14:textId="088AC753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</w:tr>
      <w:tr w:rsidR="00B0089E" w:rsidRPr="00A54B3B" w14:paraId="14872639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12A1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85E7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Prevotella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ruminicola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B979" w14:textId="52FD954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2688" w14:textId="7C16EA5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0581" w14:textId="46C9C47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CE07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A3CD" w14:textId="51E4F84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F7B1" w14:textId="4E03661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23D5" w14:textId="181B541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-0.0787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76D4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4B54" w14:textId="2A99F9EE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A4B7" w14:textId="1243FC1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F11A" w14:textId="73B2BDB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</w:tr>
      <w:tr w:rsidR="00B0089E" w:rsidRPr="00A54B3B" w14:paraId="7B3F9655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1FE5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4DBC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fibrisolvens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Pseudobutyrivibrio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1252" w14:textId="447F1D3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9247" w14:textId="49AC5D43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9A5D" w14:textId="563198C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C345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ED9A" w14:textId="5A1E40D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0.0056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2E5A" w14:textId="15FC1D6C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0.199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DA7C" w14:textId="49370CA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-0.00213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8BD5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3A7B" w14:textId="088AA843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3AD4" w14:textId="3BB387FF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AF0F" w14:textId="3541624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</w:tr>
      <w:tr w:rsidR="00B0089E" w:rsidRPr="00A54B3B" w14:paraId="2573BBE6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2A72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4316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Butytivibrio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hungatei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7D82" w14:textId="14021F4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A7E3" w14:textId="493E347D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8A21" w14:textId="6301BA3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E597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7DE9" w14:textId="6F25D18D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4C5B" w14:textId="26DFF7E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0A84" w14:textId="0BE3917C" w:rsidR="00B0089E" w:rsidRPr="00A54B3B" w:rsidRDefault="00B0089E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-45.</w:t>
            </w:r>
            <w:r w:rsidR="00377C14" w:rsidRPr="00A54B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1A0F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7C74" w14:textId="02830D3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4129" w14:textId="0EA72E3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A5A0" w14:textId="58D6C52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</w:tr>
      <w:tr w:rsidR="00FB08C4" w:rsidRPr="00A54B3B" w14:paraId="777C43F0" w14:textId="77777777" w:rsidTr="000440A4">
        <w:trPr>
          <w:gridAfter w:val="1"/>
          <w:wAfter w:w="14" w:type="dxa"/>
          <w:trHeight w:val="300"/>
        </w:trPr>
        <w:tc>
          <w:tcPr>
            <w:tcW w:w="4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8109" w14:textId="1BB5AE00" w:rsidR="00FB08C4" w:rsidRPr="00A54B3B" w:rsidRDefault="00FB08C4" w:rsidP="009B5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Streptococcus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bovis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Pr="00A54B3B">
              <w:rPr>
                <w:rFonts w:ascii="Times New Roman" w:eastAsia="Times New Roman" w:hAnsi="Times New Roman" w:cs="Times New Roman"/>
              </w:rPr>
              <w:t>% of total bacteria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23E3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B1B3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11FE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21AD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D2F9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6E3B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83C1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7768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80A9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AFDB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089E" w:rsidRPr="00A54B3B" w14:paraId="24EF82F3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5727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74DE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Prevotella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bryantii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52AC" w14:textId="6075BAD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6B26" w14:textId="06B4D1F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6266" w14:textId="6B9669E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DBD8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9974" w14:textId="66CBA0E3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C285" w14:textId="5FFBEF7E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-0.0070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37D0" w14:textId="58F10BB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1C0C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F15F" w14:textId="0C77E15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8A67" w14:textId="67344B33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506F" w14:textId="1674BC6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073DC7A3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68D7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BB4D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Megasphaera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eldesnii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3F7C" w14:textId="24BEDE7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289B" w14:textId="752E983E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6A66" w14:textId="1075720C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855A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8D50" w14:textId="4444389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F1B4" w14:textId="6B33D36F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0.0081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76B6" w14:textId="3146ECF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E24F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C166" w14:textId="0685CA5C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3194" w14:textId="7B1C697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FE91" w14:textId="12D3AD1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2F9E4352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6C37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5611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Selenomonas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ruminantium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AD14" w14:textId="6F94FDB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CF7A" w14:textId="470EFF9F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54C9" w14:textId="071416C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7837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9D9E" w14:textId="219B4CC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0.0092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5C64" w14:textId="1588516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0.0315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1F53" w14:textId="378E3BB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996F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E87A" w14:textId="2FB1EF9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7027" w14:textId="60172BC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6E39" w14:textId="4D52646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6A08843B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669F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C6B0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Ruminococcus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albus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417A" w14:textId="567C8E22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C29B" w14:textId="6C346E4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939E" w14:textId="470763C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F00A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68BA" w14:textId="6F9A86CF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9124" w14:textId="2F14166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0.0156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0FBD" w14:textId="7263A13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6A4E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DEFE" w14:textId="265AF05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A581" w14:textId="2EFB7133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2565" w14:textId="4E4AC72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0440A4" w:rsidRPr="00A54B3B" w14:paraId="06FB1DD7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C50A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0945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Fibrobacter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succinogenes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6079" w14:textId="5CFF11BE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FBF1" w14:textId="2186AC6C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1B4C" w14:textId="51C8BF5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2F23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4DBA" w14:textId="397082B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0.0253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7D49" w14:textId="2467289F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-0.0195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3383" w14:textId="7C5B014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0.00678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F039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8710" w14:textId="655A0DE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27D0" w14:textId="59093FBD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1679" w14:textId="5328CA3F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0.02</w:t>
            </w:r>
          </w:p>
        </w:tc>
      </w:tr>
      <w:tr w:rsidR="00B0089E" w:rsidRPr="00A54B3B" w14:paraId="6F0584DB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7A93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3F75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Prevotella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ruminicola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2E1E" w14:textId="62B6271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FABC" w14:textId="71CF570C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BCDD" w14:textId="773E9A23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3776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929D" w14:textId="6156B64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8EB0" w14:textId="3EED1E5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-0.015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E74D" w14:textId="31CCB35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6E5B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7CCA" w14:textId="240B3A4C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2228" w14:textId="6421D40C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2B07" w14:textId="65009FF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48EE3E42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B32E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BBA8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fibrisolvens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Pseudobutyrivibrio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14F7" w14:textId="25EDBA4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282A" w14:textId="6B09F3C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A455" w14:textId="15D76DAC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18E2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854B" w14:textId="36AD4BC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7D5E" w14:textId="1F08716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-0.0089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40F0" w14:textId="6428A40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FD18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6D9E" w14:textId="599D10AC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0F74" w14:textId="74B8352F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B2CD" w14:textId="1882200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0018FD8C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575E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B8D8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Butytivibrio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hungatei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0E83" w14:textId="2A7F842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7B79" w14:textId="4C65489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C086" w14:textId="2A5D50DF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C046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3756" w14:textId="2B437C1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0.0036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CC76" w14:textId="3663B6FE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AC34" w14:textId="2516E7AD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F87F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DD0F" w14:textId="191F0A83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3AE9" w14:textId="5B75212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F684" w14:textId="759049F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7FC8076D" w14:textId="77777777" w:rsidTr="000440A4">
        <w:trPr>
          <w:gridAfter w:val="1"/>
          <w:wAfter w:w="14" w:type="dxa"/>
          <w:trHeight w:val="300"/>
        </w:trPr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A44C" w14:textId="0957FD3E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Prevotella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bryantii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Pr="00A54B3B">
              <w:rPr>
                <w:rFonts w:ascii="Times New Roman" w:eastAsia="Times New Roman" w:hAnsi="Times New Roman" w:cs="Times New Roman"/>
              </w:rPr>
              <w:t>% of total bacteria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D98B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7A1E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BBD2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48D9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7358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A785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8E21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68A5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67EB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8460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4732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089E" w:rsidRPr="00A54B3B" w14:paraId="3B7F3FFF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DEA1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9970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Megasphaera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eldesnii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1416" w14:textId="1FE871CF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64E3" w14:textId="70A7DF9C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2A97" w14:textId="20CBC8EC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9954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0760" w14:textId="0AB3078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E23C" w14:textId="2B5F2D5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-0.028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1B5E" w14:textId="32E8138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E3DB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0208" w14:textId="5EE6AB0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AC99" w14:textId="7AC3081E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2C31" w14:textId="60D0A7E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07059ECE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FE91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CDDA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Selenomonas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ruminantium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017B" w14:textId="11D9301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AAFF" w14:textId="742AD78F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ADE9" w14:textId="4F63B03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A31B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0604" w14:textId="6277B10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C509" w14:textId="431A15E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0.311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B9B2" w14:textId="15075DAE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A9D2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B40E" w14:textId="0FFAFA23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63F6" w14:textId="78CBEA7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BD58" w14:textId="786E665C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3ECDC39D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0366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5397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Ruminococcus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albus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CBA8" w14:textId="187DFDC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B2FC" w14:textId="3DFA83E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6E45" w14:textId="6140513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4F84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5DF0" w14:textId="685BB36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71B8" w14:textId="3695FF06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-0.239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55CB" w14:textId="50642D3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1E31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28A7" w14:textId="3CFA191D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430C" w14:textId="27E4133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D58F" w14:textId="64EC01A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3D10F245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30C1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4A56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Fibrobacter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succinogenes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8035" w14:textId="538ACF1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6F95" w14:textId="6EF7FBF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8A8F" w14:textId="635AC65D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6B37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D99A" w14:textId="2E3D65E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9A65" w14:textId="73F4032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-0.021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1065" w14:textId="198348A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EEB3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142E" w14:textId="1A7F0BA6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09AA" w14:textId="5987941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C09C" w14:textId="0CF2F9E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77283C9A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137D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74C1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Prevotella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ruminicola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01DA" w14:textId="68C13DF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FE0F" w14:textId="5CED49A8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54A6" w14:textId="3C12594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3DEC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4381" w14:textId="147984E5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6B41" w14:textId="3CEBBB9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-0.039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69B8" w14:textId="7CCA253E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67CC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E08A" w14:textId="11997F1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0066" w14:textId="4A8DEFBC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230C" w14:textId="35F44C0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B0089E" w:rsidRPr="00A54B3B" w14:paraId="6D314857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D774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728D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fibrisolvens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Pseudobutyrivibrio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7D43" w14:textId="7D153906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5EB6" w14:textId="64F9E82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5120" w14:textId="0BE4991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E669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FCF3" w14:textId="2689875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AF9A" w14:textId="2A6DA0C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-0.046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58B2" w14:textId="34407439" w:rsidR="00B0089E" w:rsidRPr="00A54B3B" w:rsidRDefault="00B0089E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</w:t>
            </w:r>
            <w:r w:rsidR="00377C14" w:rsidRPr="00A54B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95E1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C443" w14:textId="6CB7552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0AEB" w14:textId="4AF5DB3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A546" w14:textId="703549B9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0.03</w:t>
            </w:r>
          </w:p>
        </w:tc>
      </w:tr>
      <w:tr w:rsidR="00B0089E" w:rsidRPr="00A54B3B" w14:paraId="766E491A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309D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A604" w14:textId="77777777" w:rsidR="00B0089E" w:rsidRPr="00A54B3B" w:rsidRDefault="00B0089E" w:rsidP="00B00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Butytivibrio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hungatei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BD05" w14:textId="6BC5B7B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534A" w14:textId="152539B4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1BFF" w14:textId="7C53C67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BE81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55E5" w14:textId="15BE4B4D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15C6" w14:textId="0F7D4811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-0.554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0FC4" w14:textId="134A1AF0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ACF0" w14:textId="7777777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721E" w14:textId="7579170A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B733" w14:textId="5F6D8B87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F23F" w14:textId="62DA1F1B" w:rsidR="00B0089E" w:rsidRPr="00A54B3B" w:rsidRDefault="00B0089E" w:rsidP="00B0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FB08C4" w:rsidRPr="00A54B3B" w14:paraId="7271FA9C" w14:textId="77777777" w:rsidTr="000440A4">
        <w:trPr>
          <w:gridAfter w:val="1"/>
          <w:wAfter w:w="14" w:type="dxa"/>
          <w:trHeight w:val="300"/>
        </w:trPr>
        <w:tc>
          <w:tcPr>
            <w:tcW w:w="4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A71E" w14:textId="0B9CD376" w:rsidR="00FB08C4" w:rsidRPr="00A54B3B" w:rsidRDefault="00FB08C4" w:rsidP="009B5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Megasphaera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eldesnii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Pr="00A54B3B">
              <w:rPr>
                <w:rFonts w:ascii="Times New Roman" w:eastAsia="Times New Roman" w:hAnsi="Times New Roman" w:cs="Times New Roman"/>
              </w:rPr>
              <w:t>% of total bacteria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1438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9EE2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0536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E2E6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7C2D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B678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F78E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D3E1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6203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EFEC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0A4" w:rsidRPr="00A54B3B" w14:paraId="5565DCE7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36A0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46A7" w14:textId="77777777" w:rsidR="000440A4" w:rsidRPr="00A54B3B" w:rsidRDefault="000440A4" w:rsidP="00044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Selenomonas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ruminantium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6D28" w14:textId="60EB797F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4E01" w14:textId="697B0575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5839" w14:textId="57B5401B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7712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CAC1" w14:textId="5F40A9B3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-0.019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0017" w14:textId="7CF65D4C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521D" w14:textId="7168209F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019E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F77F" w14:textId="3845C810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8899" w14:textId="1DFA6929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17AB" w14:textId="01DF20BE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0440A4" w:rsidRPr="00A54B3B" w14:paraId="1A06F3DF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6568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184D" w14:textId="77777777" w:rsidR="000440A4" w:rsidRPr="00A54B3B" w:rsidRDefault="000440A4" w:rsidP="00044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Ruminococcus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albus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33C9" w14:textId="27114BD3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A2ED" w14:textId="77A8C9DC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3011" w14:textId="5320D626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F171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39DE" w14:textId="5FDF5E60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CDDE" w14:textId="5492C069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-0.280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9DC9" w14:textId="35A22891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DD38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85D6" w14:textId="44E66119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2A13" w14:textId="7596E146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F1BF" w14:textId="02797116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0440A4" w:rsidRPr="00A54B3B" w14:paraId="4F8D796E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706E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EB34" w14:textId="77777777" w:rsidR="000440A4" w:rsidRPr="00A54B3B" w:rsidRDefault="000440A4" w:rsidP="00044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Fibrobacter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succinogenes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E90F" w14:textId="3A07B854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9CA6" w14:textId="421660CB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489F" w14:textId="6C18195B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DE12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1801" w14:textId="34ECDB6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0.755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B26F" w14:textId="76DD390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-5.86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1E86" w14:textId="42D3C483" w:rsidR="000440A4" w:rsidRPr="00A54B3B" w:rsidRDefault="00377C1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B81F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5500" w14:textId="3EFDACA3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D5BE" w14:textId="0FA814A5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8D59" w14:textId="51BC3D45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0.01</w:t>
            </w:r>
          </w:p>
        </w:tc>
      </w:tr>
      <w:tr w:rsidR="000440A4" w:rsidRPr="00A54B3B" w14:paraId="5EFD4F7C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5299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5EB3" w14:textId="77777777" w:rsidR="000440A4" w:rsidRPr="00A54B3B" w:rsidRDefault="000440A4" w:rsidP="00044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Prevotella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ruminicola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A575" w14:textId="0CC4A8A1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7A30" w14:textId="7DA4E0C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80F1" w14:textId="549704EB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80FA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F872" w14:textId="02C2585A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108B" w14:textId="2670B8B3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-0.0061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8A3F" w14:textId="09A353E5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8681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C0C2" w14:textId="07FA14EF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874E" w14:textId="01E0A775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70FD" w14:textId="5D25994F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0440A4" w:rsidRPr="00A54B3B" w14:paraId="32D2A57B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3403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17D4" w14:textId="77777777" w:rsidR="000440A4" w:rsidRPr="00A54B3B" w:rsidRDefault="000440A4" w:rsidP="00044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fibrisolvens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Pseudobutyrivibrio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F776" w14:textId="29F86231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1C5E" w14:textId="6242CE35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2C53" w14:textId="33C83631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2E76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5B8D" w14:textId="3119CC0A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25A2" w14:textId="5A187AC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-0.076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A9E4" w14:textId="5059EDA4" w:rsidR="000440A4" w:rsidRPr="00A54B3B" w:rsidRDefault="00904B2A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0.140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7B59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F858" w14:textId="4C08587F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4148" w14:textId="32CF3338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1D8D" w14:textId="038EEB2A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0.01</w:t>
            </w:r>
          </w:p>
        </w:tc>
      </w:tr>
      <w:tr w:rsidR="000440A4" w:rsidRPr="00A54B3B" w14:paraId="7D4B9D9E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31E1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688C" w14:textId="77777777" w:rsidR="000440A4" w:rsidRPr="00A54B3B" w:rsidRDefault="000440A4" w:rsidP="00044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Butytivibrio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hungatei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743E" w14:textId="658D1192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1688" w14:textId="334C3FA5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5F75" w14:textId="1EF51D78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F5AD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D686" w14:textId="6AD81E89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A302" w14:textId="43CCC060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-0.593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2C6A" w14:textId="2726D8E2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AA2F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B872" w14:textId="79B04BBC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D26C" w14:textId="3A5BE238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2703" w14:textId="5F934E05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FB08C4" w:rsidRPr="00A54B3B" w14:paraId="55383DDD" w14:textId="77777777" w:rsidTr="000440A4">
        <w:trPr>
          <w:gridAfter w:val="1"/>
          <w:wAfter w:w="14" w:type="dxa"/>
          <w:trHeight w:val="300"/>
        </w:trPr>
        <w:tc>
          <w:tcPr>
            <w:tcW w:w="4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D3FD" w14:textId="7F172496" w:rsidR="00FB08C4" w:rsidRPr="00A54B3B" w:rsidRDefault="00FB08C4" w:rsidP="009B5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Selenomonas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ruminantium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Pr="00A54B3B">
              <w:rPr>
                <w:rFonts w:ascii="Times New Roman" w:eastAsia="Times New Roman" w:hAnsi="Times New Roman" w:cs="Times New Roman"/>
              </w:rPr>
              <w:t>% of total bacteria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5F6F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0CF2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A821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02E2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6C8B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0588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27F8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2EC9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98C2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05C0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0A4" w:rsidRPr="00A54B3B" w14:paraId="4AA86FAA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1A14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6674" w14:textId="77777777" w:rsidR="000440A4" w:rsidRPr="00A54B3B" w:rsidRDefault="000440A4" w:rsidP="00044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Ruminococcus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albus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4D47" w14:textId="28984F55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6E2A" w14:textId="01D7B293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2524" w14:textId="1A587E01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8E6D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B5DA" w14:textId="61578131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0.193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4643" w14:textId="3C38E722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-0.219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388D" w14:textId="3D02C664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6C9E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9262" w14:textId="409D9655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A126" w14:textId="3BDD77C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300E" w14:textId="17E96B45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0440A4" w:rsidRPr="00A54B3B" w14:paraId="42EB3DF8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99DC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633D" w14:textId="77777777" w:rsidR="000440A4" w:rsidRPr="00A54B3B" w:rsidRDefault="000440A4" w:rsidP="00044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Fibrobacter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succinogenes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FE98" w14:textId="4FEC6C63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C231" w14:textId="72FDF392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BBC0" w14:textId="35B6727F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8871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5322" w14:textId="1D826866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1167" w14:textId="2A20D611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-4.54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4BED" w14:textId="30650F1B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4.99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7CB8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6C79" w14:textId="3DC9D474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1854" w14:textId="2122466C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1519" w14:textId="4A2DDA44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</w:tr>
      <w:tr w:rsidR="000440A4" w:rsidRPr="00A54B3B" w14:paraId="2A324B63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1D6C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9945" w14:textId="77777777" w:rsidR="000440A4" w:rsidRPr="00A54B3B" w:rsidRDefault="000440A4" w:rsidP="00044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Prevotella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ruminicola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A828" w14:textId="1BE2F2B0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FA4C" w14:textId="4761C181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0170" w14:textId="72EA0A0F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F8A1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3B9E" w14:textId="2C1C5631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CB14" w14:textId="276DA48A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-0.0501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9E54" w14:textId="2EF0C68B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AABF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3DFF" w14:textId="49ABEBB8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4CF4" w14:textId="157AC62B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2D5E" w14:textId="04305698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0440A4" w:rsidRPr="00A54B3B" w14:paraId="5883F3D0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DF71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E105" w14:textId="77777777" w:rsidR="000440A4" w:rsidRPr="00A54B3B" w:rsidRDefault="000440A4" w:rsidP="00044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fibrisolvens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Pseudobutyrivibrio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5707" w14:textId="5EB7F4E9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9C0E" w14:textId="50C7594E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B03C" w14:textId="1B4889C4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BE0C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9A71" w14:textId="6C58B029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B0D9" w14:textId="2057FCF9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-0.137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5FD4" w14:textId="47A3AD59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0.244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308B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06E1" w14:textId="0137800C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E365" w14:textId="0384103F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649E" w14:textId="70966795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</w:tr>
      <w:tr w:rsidR="000440A4" w:rsidRPr="00A54B3B" w14:paraId="68E73BA6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5A69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64E8" w14:textId="77777777" w:rsidR="000440A4" w:rsidRPr="00A54B3B" w:rsidRDefault="000440A4" w:rsidP="00044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Butytivibrio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hungatei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EE4C" w14:textId="79CBE833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C788" w14:textId="42849495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71CA" w14:textId="39340F8C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33DE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8B30" w14:textId="061BACDC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8B7A" w14:textId="4DA35E8E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-0.404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9566" w14:textId="3EA0496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27DF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6A3C" w14:textId="2030C8CE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3990" w14:textId="7725B759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4B3C" w14:textId="47F5201F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FB08C4" w:rsidRPr="00A54B3B" w14:paraId="08FFA98E" w14:textId="77777777" w:rsidTr="000440A4">
        <w:trPr>
          <w:gridAfter w:val="1"/>
          <w:wAfter w:w="14" w:type="dxa"/>
          <w:trHeight w:val="300"/>
        </w:trPr>
        <w:tc>
          <w:tcPr>
            <w:tcW w:w="4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DFB7" w14:textId="50A95166" w:rsidR="00FB08C4" w:rsidRPr="00A54B3B" w:rsidRDefault="00FB08C4" w:rsidP="009B5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Ruminococcus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albus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Pr="00A54B3B">
              <w:rPr>
                <w:rFonts w:ascii="Times New Roman" w:eastAsia="Times New Roman" w:hAnsi="Times New Roman" w:cs="Times New Roman"/>
              </w:rPr>
              <w:t>% of total bacteria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32D8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4741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910F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BD73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A5D2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0FE1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F31F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B193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088E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F33F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0A4" w:rsidRPr="00A54B3B" w14:paraId="4792AF39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7531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B303" w14:textId="77777777" w:rsidR="000440A4" w:rsidRPr="00A54B3B" w:rsidRDefault="000440A4" w:rsidP="00044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Fibrobacter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succinogenes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6E9B" w14:textId="2677E4A9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F52C" w14:textId="75A251C5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49B1" w14:textId="671B4975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C153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6591" w14:textId="0A4B5243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0.585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5266" w14:textId="319769AF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1462" w14:textId="53FD1263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-13.30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BADB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59CD" w14:textId="47061BF0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B2DD" w14:textId="25C37BA1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9444" w14:textId="310317CB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</w:tr>
      <w:tr w:rsidR="000440A4" w:rsidRPr="00A54B3B" w14:paraId="40DBD29B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F239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70B7" w14:textId="77777777" w:rsidR="000440A4" w:rsidRPr="00A54B3B" w:rsidRDefault="000440A4" w:rsidP="00044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Prevotella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ruminicola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E78F" w14:textId="5156799D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32F0" w14:textId="59CAF971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00CB" w14:textId="02EB999B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6343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A9F3" w14:textId="2EF163B6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BA5A" w14:textId="5AC334C5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0.0102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D7E6" w14:textId="7447D02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7E28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71B6" w14:textId="3B43F54C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4143" w14:textId="0AEECDB0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81A1" w14:textId="1D7C733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0440A4" w:rsidRPr="00A54B3B" w14:paraId="60C4391C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6B56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92B7" w14:textId="77777777" w:rsidR="000440A4" w:rsidRPr="00A54B3B" w:rsidRDefault="000440A4" w:rsidP="00044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fibrisolvens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Pseudobutyrivibrio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5377" w14:textId="61AFF71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E607" w14:textId="4133562E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86AA" w14:textId="2200B6E1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05B8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3525" w14:textId="63A3BEEC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82FD" w14:textId="5385E7E5" w:rsidR="000440A4" w:rsidRPr="00A54B3B" w:rsidRDefault="000440A4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0.03</w:t>
            </w:r>
            <w:r w:rsidR="00904B2A" w:rsidRPr="00A54B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06BF" w14:textId="6B814934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-0.107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70E7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2B81" w14:textId="56A0E313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DFAF" w14:textId="6C9F964A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2507" w14:textId="083761EB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</w:tr>
      <w:tr w:rsidR="000440A4" w:rsidRPr="00A54B3B" w14:paraId="2755BAD9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D085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66FD" w14:textId="77777777" w:rsidR="000440A4" w:rsidRPr="00A54B3B" w:rsidRDefault="000440A4" w:rsidP="00044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Butytivibrio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hungatei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EE9A" w14:textId="4FA587C4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32A1" w14:textId="3800E331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3C88" w14:textId="6A64374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F290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7140" w14:textId="02B2D4E9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9685" w14:textId="5AAD943E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1FDF" w14:textId="7F8C8F25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604B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CC27" w14:textId="4BCFA492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C2C5" w14:textId="4BAC491C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C7CD" w14:textId="0B75EEA9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FB08C4" w:rsidRPr="00A54B3B" w14:paraId="53B5C840" w14:textId="77777777" w:rsidTr="000440A4">
        <w:trPr>
          <w:gridAfter w:val="1"/>
          <w:wAfter w:w="14" w:type="dxa"/>
          <w:trHeight w:val="300"/>
        </w:trPr>
        <w:tc>
          <w:tcPr>
            <w:tcW w:w="4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1AFC" w14:textId="236ED5B4" w:rsidR="00FB08C4" w:rsidRPr="00A54B3B" w:rsidRDefault="00FB08C4" w:rsidP="009B5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Fibrobacter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succinogenes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Pr="00A54B3B">
              <w:rPr>
                <w:rFonts w:ascii="Times New Roman" w:eastAsia="Times New Roman" w:hAnsi="Times New Roman" w:cs="Times New Roman"/>
              </w:rPr>
              <w:t>% of total bacteria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F0E3" w14:textId="77777777" w:rsidR="00FB08C4" w:rsidRPr="00A54B3B" w:rsidRDefault="00FB08C4" w:rsidP="009B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2F46" w14:textId="77777777" w:rsidR="00FB08C4" w:rsidRPr="00A54B3B" w:rsidRDefault="00FB08C4" w:rsidP="009B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5F2D" w14:textId="77777777" w:rsidR="00FB08C4" w:rsidRPr="00A54B3B" w:rsidRDefault="00FB08C4" w:rsidP="009B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3DE1" w14:textId="77777777" w:rsidR="00FB08C4" w:rsidRPr="00A54B3B" w:rsidRDefault="00FB08C4" w:rsidP="009B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B662" w14:textId="77777777" w:rsidR="00FB08C4" w:rsidRPr="00A54B3B" w:rsidRDefault="00FB08C4" w:rsidP="009B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98AD" w14:textId="77777777" w:rsidR="00FB08C4" w:rsidRPr="00A54B3B" w:rsidRDefault="00FB08C4" w:rsidP="009B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2534" w14:textId="77777777" w:rsidR="00FB08C4" w:rsidRPr="00A54B3B" w:rsidRDefault="00FB08C4" w:rsidP="009B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F535" w14:textId="77777777" w:rsidR="00FB08C4" w:rsidRPr="00A54B3B" w:rsidRDefault="00FB08C4" w:rsidP="009B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F0BC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2726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0A4" w:rsidRPr="00A54B3B" w14:paraId="7487BC9C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2B38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F9BA" w14:textId="77777777" w:rsidR="000440A4" w:rsidRPr="00A54B3B" w:rsidRDefault="000440A4" w:rsidP="00044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Prevotella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ruminicola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5479" w14:textId="2C087A0D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8232" w14:textId="79B2CC71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82A4" w14:textId="2826B1AB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BC8C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2112" w14:textId="54663A95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A40D" w14:textId="32722221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0.715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71F2" w14:textId="503A162C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-0.374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27FC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A491" w14:textId="1DF88209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4D74" w14:textId="02A564C1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41DE" w14:textId="6FE80C69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&lt;0.01</w:t>
            </w:r>
          </w:p>
        </w:tc>
      </w:tr>
      <w:tr w:rsidR="000440A4" w:rsidRPr="00A54B3B" w14:paraId="0AF44E7E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9A25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3F74" w14:textId="77777777" w:rsidR="000440A4" w:rsidRPr="00A54B3B" w:rsidRDefault="000440A4" w:rsidP="00044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fibrisolvens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Pseudobutyrivibrio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1FF4" w14:textId="564FB064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B32D" w14:textId="01DF357E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8F87" w14:textId="72710E09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0124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866A" w14:textId="51BFA812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5D28" w14:textId="44656669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0.779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C0C5" w14:textId="5DDFBDBC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F526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7365" w14:textId="75D271B1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B333" w14:textId="05DC440B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6646" w14:textId="05F57E05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0440A4" w:rsidRPr="00A54B3B" w14:paraId="75410423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010D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424A" w14:textId="77777777" w:rsidR="000440A4" w:rsidRPr="00A54B3B" w:rsidRDefault="000440A4" w:rsidP="00044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Butytivibrio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hungatei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E04F" w14:textId="5AF84DBF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FEDB" w14:textId="52CA22A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EE53" w14:textId="34724D8E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CD07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6E72" w14:textId="069CABD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CA48" w14:textId="16E3D978" w:rsidR="000440A4" w:rsidRPr="00A54B3B" w:rsidRDefault="000440A4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4.7</w:t>
            </w:r>
            <w:r w:rsidR="00904B2A" w:rsidRPr="00A54B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EED8" w14:textId="68394DE5" w:rsidR="000440A4" w:rsidRPr="00A54B3B" w:rsidRDefault="000440A4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-197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A145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B4E0" w14:textId="5476DE6A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C2EC" w14:textId="6D53A603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D7DC" w14:textId="5C5FD8FF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</w:tr>
      <w:tr w:rsidR="00FB08C4" w:rsidRPr="00A54B3B" w14:paraId="39585F96" w14:textId="77777777" w:rsidTr="000440A4">
        <w:trPr>
          <w:gridAfter w:val="1"/>
          <w:wAfter w:w="14" w:type="dxa"/>
          <w:trHeight w:val="315"/>
        </w:trPr>
        <w:tc>
          <w:tcPr>
            <w:tcW w:w="4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56D0" w14:textId="0D489DF2" w:rsidR="00FB08C4" w:rsidRPr="00A54B3B" w:rsidRDefault="00FB08C4" w:rsidP="009B5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Prevotella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ruminicola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Pr="00A54B3B">
              <w:rPr>
                <w:rFonts w:ascii="Times New Roman" w:eastAsia="Times New Roman" w:hAnsi="Times New Roman" w:cs="Times New Roman"/>
              </w:rPr>
              <w:t>% of total bacteria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3C70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441E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0BEA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E1C2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8978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B10F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7EF1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AC02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9500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1DC1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0A4" w:rsidRPr="00A54B3B" w14:paraId="4AA71B87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DBAE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620C" w14:textId="77777777" w:rsidR="000440A4" w:rsidRPr="00A54B3B" w:rsidRDefault="000440A4" w:rsidP="00044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fibrisolvens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Pseudobutyrivibrio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5D45" w14:textId="74C39196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0405" w14:textId="79229072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197F" w14:textId="7C0AD712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E357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885F" w14:textId="12C8E0E0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0.917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A9CF" w14:textId="057CB8C3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0.0616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496F" w14:textId="5A7CA77D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-0.414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FBFF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22DA" w14:textId="532DB988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EE65" w14:textId="7D96A4D9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736E" w14:textId="6865DA66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0.04</w:t>
            </w:r>
          </w:p>
        </w:tc>
      </w:tr>
      <w:tr w:rsidR="000440A4" w:rsidRPr="00A54B3B" w14:paraId="34F7E7E4" w14:textId="77777777" w:rsidTr="000440A4">
        <w:trPr>
          <w:gridAfter w:val="1"/>
          <w:wAfter w:w="14" w:type="dxa"/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D859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7AB0" w14:textId="77777777" w:rsidR="000440A4" w:rsidRPr="00A54B3B" w:rsidRDefault="000440A4" w:rsidP="00044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Butytivibrio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hungatei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A027" w14:textId="71D9414D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FFDE" w14:textId="5B6A44CA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9954" w14:textId="5AEDF5FC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EF66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0BA0" w14:textId="5F23DAE2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0.835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BE5C" w14:textId="46D804B4" w:rsidR="000440A4" w:rsidRPr="00A54B3B" w:rsidRDefault="00904B2A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1.195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A2F8" w14:textId="59A14009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CBDF" w14:textId="77777777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2AAB" w14:textId="366D4D6E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90E1" w14:textId="30E51718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C868" w14:textId="0CD3DBCD" w:rsidR="000440A4" w:rsidRPr="00A54B3B" w:rsidRDefault="000440A4" w:rsidP="0004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hAnsi="Times New Roman" w:cs="Times New Roman"/>
              </w:rPr>
              <w:t>-</w:t>
            </w:r>
          </w:p>
        </w:tc>
      </w:tr>
      <w:tr w:rsidR="00FB08C4" w:rsidRPr="00A54B3B" w14:paraId="6779F7B2" w14:textId="77777777" w:rsidTr="000440A4">
        <w:trPr>
          <w:gridAfter w:val="1"/>
          <w:wAfter w:w="14" w:type="dxa"/>
          <w:trHeight w:val="300"/>
        </w:trPr>
        <w:tc>
          <w:tcPr>
            <w:tcW w:w="5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588B" w14:textId="4DA0EFAF" w:rsidR="00FB08C4" w:rsidRPr="00A54B3B" w:rsidRDefault="00FB08C4" w:rsidP="00FB08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B.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fibrisolvens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Pseudobutyrivibrio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Pr="00A54B3B">
              <w:rPr>
                <w:rFonts w:ascii="Times New Roman" w:eastAsia="Times New Roman" w:hAnsi="Times New Roman" w:cs="Times New Roman"/>
              </w:rPr>
              <w:t>% of total bacteria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AA88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FBAC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CE47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36A2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D192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BD63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2F72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EFE6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08F7" w14:textId="77777777" w:rsidR="00FB08C4" w:rsidRPr="00A54B3B" w:rsidRDefault="00FB08C4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142E" w:rsidRPr="00A54B3B" w14:paraId="30E61C43" w14:textId="77777777" w:rsidTr="000440A4">
        <w:trPr>
          <w:gridAfter w:val="1"/>
          <w:wAfter w:w="14" w:type="dxa"/>
          <w:trHeight w:val="315"/>
        </w:trPr>
        <w:tc>
          <w:tcPr>
            <w:tcW w:w="2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04D31" w14:textId="77777777" w:rsidR="008F142E" w:rsidRPr="00A54B3B" w:rsidRDefault="008F142E" w:rsidP="009B5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E2F5C" w14:textId="77777777" w:rsidR="008F142E" w:rsidRPr="00A54B3B" w:rsidRDefault="008F142E" w:rsidP="009B5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Butytivibrio</w:t>
            </w:r>
            <w:proofErr w:type="spellEnd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54B3B">
              <w:rPr>
                <w:rFonts w:ascii="Times New Roman" w:eastAsia="Times New Roman" w:hAnsi="Times New Roman" w:cs="Times New Roman"/>
                <w:i/>
                <w:iCs/>
              </w:rPr>
              <w:t>hungatei</w:t>
            </w:r>
            <w:proofErr w:type="spellEnd"/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BBF1A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F2AD4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ACD73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0.38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884BA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8A624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0.562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A935C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8.721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419EC" w14:textId="57E65114" w:rsidR="008F142E" w:rsidRPr="00A54B3B" w:rsidRDefault="008F142E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-</w:t>
            </w:r>
            <w:r w:rsidR="00904B2A" w:rsidRPr="00A54B3B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342FB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D85A0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&lt;0.01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C4170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73842" w14:textId="77777777" w:rsidR="008F142E" w:rsidRPr="00A54B3B" w:rsidRDefault="008F142E" w:rsidP="009B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4B3B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</w:tbl>
    <w:p w14:paraId="17A71FA4" w14:textId="6FE898C9" w:rsidR="006D0FCE" w:rsidRPr="00A54B3B" w:rsidRDefault="006D0FCE" w:rsidP="006D0FCE">
      <w:pPr>
        <w:spacing w:after="0" w:line="240" w:lineRule="auto"/>
        <w:rPr>
          <w:rFonts w:ascii="Times New Roman" w:hAnsi="Times New Roman"/>
          <w:lang w:val="en-GB"/>
        </w:rPr>
      </w:pPr>
      <w:r w:rsidRPr="00A54B3B">
        <w:rPr>
          <w:rFonts w:ascii="Times New Roman" w:hAnsi="Times New Roman"/>
          <w:vertAlign w:val="superscript"/>
          <w:lang w:val="en-GB"/>
        </w:rPr>
        <w:t>1</w:t>
      </w:r>
      <w:r w:rsidRPr="00A54B3B">
        <w:rPr>
          <w:rFonts w:ascii="Times New Roman" w:hAnsi="Times New Roman"/>
          <w:lang w:val="en-GB"/>
        </w:rPr>
        <w:t>Int = intercept; L = linear coefficient; Q = quadratic coefficient.</w:t>
      </w:r>
      <w:r w:rsidR="00A40B48" w:rsidRPr="00A54B3B">
        <w:rPr>
          <w:rFonts w:ascii="Times New Roman" w:hAnsi="Times New Roman"/>
          <w:lang w:val="en-GB"/>
        </w:rPr>
        <w:t xml:space="preserve"> </w:t>
      </w:r>
    </w:p>
    <w:p w14:paraId="0175966C" w14:textId="21BA3794" w:rsidR="006D0FCE" w:rsidRPr="00A54B3B" w:rsidRDefault="006D0FCE" w:rsidP="006D0F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54B3B">
        <w:rPr>
          <w:rFonts w:ascii="Times New Roman" w:hAnsi="Times New Roman"/>
          <w:vertAlign w:val="superscript"/>
          <w:lang w:val="en-GB"/>
        </w:rPr>
        <w:t>2</w:t>
      </w:r>
      <w:r w:rsidRPr="00A54B3B">
        <w:rPr>
          <w:rFonts w:ascii="Times New Roman" w:hAnsi="Times New Roman"/>
          <w:sz w:val="24"/>
          <w:szCs w:val="24"/>
          <w:lang w:val="en-GB"/>
        </w:rPr>
        <w:t>Significant of the intercept (</w:t>
      </w:r>
      <w:proofErr w:type="spellStart"/>
      <w:r w:rsidRPr="00A54B3B">
        <w:rPr>
          <w:rFonts w:ascii="Times New Roman" w:hAnsi="Times New Roman"/>
          <w:sz w:val="24"/>
          <w:szCs w:val="24"/>
          <w:lang w:val="en-GB"/>
        </w:rPr>
        <w:t>Int</w:t>
      </w:r>
      <w:proofErr w:type="spellEnd"/>
      <w:r w:rsidRPr="00A54B3B">
        <w:rPr>
          <w:rFonts w:ascii="Times New Roman" w:hAnsi="Times New Roman"/>
          <w:sz w:val="24"/>
          <w:szCs w:val="24"/>
          <w:lang w:val="en-GB"/>
        </w:rPr>
        <w:t>), linear (L), and quadratic (Q) terms.</w:t>
      </w:r>
      <w:r w:rsidR="00591F87" w:rsidRPr="00A54B3B">
        <w:rPr>
          <w:rFonts w:ascii="Times New Roman" w:hAnsi="Times New Roman"/>
          <w:lang w:val="en-GB"/>
        </w:rPr>
        <w:t xml:space="preserve"> The q</w:t>
      </w:r>
      <w:r w:rsidR="00591F87" w:rsidRPr="00A54B3B">
        <w:rPr>
          <w:rFonts w:ascii="Times New Roman" w:hAnsi="Times New Roman"/>
          <w:sz w:val="24"/>
          <w:szCs w:val="24"/>
          <w:lang w:val="en-GB"/>
        </w:rPr>
        <w:t xml:space="preserve">uadratic effect was removed from the model when </w:t>
      </w:r>
      <w:r w:rsidR="00591F87" w:rsidRPr="00A54B3B">
        <w:rPr>
          <w:rFonts w:ascii="Times New Roman" w:hAnsi="Times New Roman"/>
          <w:i/>
          <w:sz w:val="24"/>
          <w:szCs w:val="24"/>
          <w:lang w:val="en-GB"/>
        </w:rPr>
        <w:t>P</w:t>
      </w:r>
      <w:r w:rsidR="00591F87" w:rsidRPr="00A54B3B">
        <w:rPr>
          <w:rFonts w:ascii="Times New Roman" w:hAnsi="Times New Roman"/>
          <w:sz w:val="24"/>
          <w:szCs w:val="24"/>
          <w:lang w:val="en-GB"/>
        </w:rPr>
        <w:t xml:space="preserve"> &gt; 0.05 only if model fit improved based on the </w:t>
      </w:r>
      <w:proofErr w:type="spellStart"/>
      <w:r w:rsidR="00591F87" w:rsidRPr="00A54B3B">
        <w:rPr>
          <w:rFonts w:ascii="Times New Roman" w:hAnsi="Times New Roman"/>
          <w:sz w:val="24"/>
          <w:szCs w:val="24"/>
          <w:lang w:val="en-GB"/>
        </w:rPr>
        <w:t>AIC</w:t>
      </w:r>
      <w:r w:rsidR="00C520BD" w:rsidRPr="00A54B3B">
        <w:rPr>
          <w:rFonts w:ascii="Times New Roman" w:hAnsi="Times New Roman"/>
          <w:sz w:val="24"/>
          <w:szCs w:val="24"/>
          <w:lang w:val="en-GB"/>
        </w:rPr>
        <w:t>c</w:t>
      </w:r>
      <w:proofErr w:type="spellEnd"/>
      <w:r w:rsidR="00591F87" w:rsidRPr="00A54B3B">
        <w:rPr>
          <w:rFonts w:ascii="Times New Roman" w:hAnsi="Times New Roman"/>
          <w:sz w:val="24"/>
          <w:szCs w:val="24"/>
          <w:lang w:val="en-GB"/>
        </w:rPr>
        <w:t>.</w:t>
      </w:r>
    </w:p>
    <w:p w14:paraId="1ED24222" w14:textId="3CF24068" w:rsidR="00175B44" w:rsidRPr="00A54B3B" w:rsidRDefault="00175B44" w:rsidP="006D0FC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  <w:sectPr w:rsidR="00175B44" w:rsidRPr="00A54B3B" w:rsidSect="004F59F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A54B3B">
        <w:rPr>
          <w:rFonts w:ascii="Times New Roman" w:hAnsi="Times New Roman"/>
          <w:vertAlign w:val="superscript"/>
          <w:lang w:val="en-GB"/>
        </w:rPr>
        <w:t>3</w:t>
      </w:r>
      <w:r w:rsidRPr="00A54B3B">
        <w:rPr>
          <w:rFonts w:ascii="Times New Roman" w:hAnsi="Times New Roman"/>
          <w:sz w:val="24"/>
          <w:szCs w:val="24"/>
          <w:lang w:val="en-GB"/>
        </w:rPr>
        <w:t>Units of the predictors are % of total bacteria.</w:t>
      </w:r>
    </w:p>
    <w:p w14:paraId="1718576C" w14:textId="44723A3F" w:rsidR="006D0FCE" w:rsidRPr="00A54B3B" w:rsidRDefault="001E1506" w:rsidP="006D0FCE">
      <w:pPr>
        <w:spacing w:after="0" w:line="240" w:lineRule="auto"/>
        <w:rPr>
          <w:rFonts w:ascii="Times New Roman" w:hAnsi="Times New Roman"/>
          <w:lang w:val="en-GB"/>
        </w:rPr>
      </w:pPr>
      <w:r w:rsidRPr="00A54B3B">
        <w:rPr>
          <w:rFonts w:ascii="Times New Roman" w:hAnsi="Times New Roman"/>
          <w:noProof/>
        </w:rPr>
        <w:lastRenderedPageBreak/>
        <w:drawing>
          <wp:inline distT="0" distB="0" distL="0" distR="0" wp14:anchorId="6D315FDF" wp14:editId="6B5F0C52">
            <wp:extent cx="4876800" cy="5524500"/>
            <wp:effectExtent l="0" t="0" r="0" b="127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up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E87D4" w14:textId="77777777" w:rsidR="006D0FCE" w:rsidRPr="00A54B3B" w:rsidRDefault="006D0FCE" w:rsidP="006D0FCE">
      <w:pPr>
        <w:spacing w:after="0" w:line="240" w:lineRule="auto"/>
        <w:rPr>
          <w:rFonts w:ascii="Times New Roman" w:hAnsi="Times New Roman"/>
          <w:lang w:val="en-GB"/>
        </w:rPr>
      </w:pPr>
    </w:p>
    <w:p w14:paraId="430D9AD5" w14:textId="77777777" w:rsidR="006D0FCE" w:rsidRPr="00A54B3B" w:rsidRDefault="006D0FCE" w:rsidP="006D0FCE">
      <w:pPr>
        <w:spacing w:after="0" w:line="240" w:lineRule="auto"/>
        <w:rPr>
          <w:rFonts w:ascii="Times New Roman" w:hAnsi="Times New Roman"/>
          <w:lang w:val="en-GB"/>
        </w:rPr>
      </w:pPr>
    </w:p>
    <w:p w14:paraId="547CFBAE" w14:textId="784CBA3E" w:rsidR="00B173C6" w:rsidRPr="00A54B3B" w:rsidRDefault="006D0FCE" w:rsidP="009B51CB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54B3B">
        <w:rPr>
          <w:rFonts w:ascii="Times New Roman" w:hAnsi="Times New Roman"/>
          <w:b/>
          <w:sz w:val="24"/>
          <w:szCs w:val="24"/>
          <w:lang w:val="en-GB"/>
        </w:rPr>
        <w:t>Supplemental Figure 1</w:t>
      </w:r>
      <w:r w:rsidRPr="00A54B3B">
        <w:rPr>
          <w:rFonts w:ascii="Times New Roman" w:hAnsi="Times New Roman"/>
          <w:sz w:val="24"/>
          <w:szCs w:val="24"/>
          <w:lang w:val="en-GB"/>
        </w:rPr>
        <w:t xml:space="preserve">. Time course of abundance of total </w:t>
      </w:r>
      <w:r w:rsidRPr="00A54B3B">
        <w:rPr>
          <w:rFonts w:ascii="Times New Roman" w:eastAsia="Calibri" w:hAnsi="Times New Roman"/>
          <w:sz w:val="24"/>
          <w:szCs w:val="24"/>
          <w:lang w:val="en-GB"/>
        </w:rPr>
        <w:t>fungi (Panels A) and ciliate protozoa (Panels B) relative to total bacteria</w:t>
      </w:r>
      <w:r w:rsidRPr="00A54B3B">
        <w:rPr>
          <w:rFonts w:ascii="Times New Roman" w:hAnsi="Times New Roman"/>
          <w:sz w:val="24"/>
          <w:szCs w:val="24"/>
          <w:lang w:val="en-GB"/>
        </w:rPr>
        <w:t xml:space="preserve"> in rumen </w:t>
      </w:r>
      <w:proofErr w:type="spellStart"/>
      <w:r w:rsidRPr="00A54B3B">
        <w:rPr>
          <w:rFonts w:ascii="Times New Roman" w:hAnsi="Times New Roman"/>
          <w:sz w:val="24"/>
          <w:szCs w:val="24"/>
          <w:lang w:val="en-GB"/>
        </w:rPr>
        <w:t>digesta</w:t>
      </w:r>
      <w:proofErr w:type="spellEnd"/>
      <w:r w:rsidRPr="00A54B3B">
        <w:rPr>
          <w:rFonts w:ascii="Times New Roman" w:hAnsi="Times New Roman"/>
          <w:sz w:val="24"/>
          <w:szCs w:val="24"/>
          <w:lang w:val="en-GB"/>
        </w:rPr>
        <w:t xml:space="preserve"> of cows a high fibre, low oil diet (control), a low fibre, high oil diet resulting in milk fat depression (induction), or a high fibre, low oil diet following induction that resolved milk fat depression (recovery).</w:t>
      </w:r>
      <w:r w:rsidRPr="00A54B3B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A54B3B">
        <w:rPr>
          <w:rFonts w:ascii="Times New Roman" w:hAnsi="Times New Roman"/>
          <w:sz w:val="24"/>
          <w:szCs w:val="24"/>
          <w:lang w:val="en-GB"/>
        </w:rPr>
        <w:t xml:space="preserve">Abundance is shown as the </w:t>
      </w:r>
      <w:proofErr w:type="spellStart"/>
      <w:r w:rsidRPr="00A54B3B">
        <w:rPr>
          <w:rFonts w:ascii="Times New Roman" w:hAnsi="Times New Roman"/>
          <w:sz w:val="24"/>
          <w:szCs w:val="24"/>
          <w:lang w:val="en-GB"/>
        </w:rPr>
        <w:t>percent</w:t>
      </w:r>
      <w:proofErr w:type="spellEnd"/>
      <w:r w:rsidRPr="00A54B3B">
        <w:rPr>
          <w:rFonts w:ascii="Times New Roman" w:hAnsi="Times New Roman"/>
          <w:sz w:val="24"/>
          <w:szCs w:val="24"/>
          <w:lang w:val="en-GB"/>
        </w:rPr>
        <w:t xml:space="preserve"> of total bacterial 16S </w:t>
      </w:r>
      <w:proofErr w:type="spellStart"/>
      <w:r w:rsidRPr="00A54B3B">
        <w:rPr>
          <w:rFonts w:ascii="Times New Roman" w:hAnsi="Times New Roman"/>
          <w:sz w:val="24"/>
          <w:szCs w:val="24"/>
          <w:lang w:val="en-GB"/>
        </w:rPr>
        <w:t>rDNA</w:t>
      </w:r>
      <w:proofErr w:type="spellEnd"/>
      <w:r w:rsidRPr="00A54B3B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A54B3B">
        <w:rPr>
          <w:rFonts w:ascii="Times New Roman" w:hAnsi="Times New Roman"/>
          <w:sz w:val="24"/>
          <w:szCs w:val="24"/>
          <w:lang w:val="en-GB"/>
        </w:rPr>
        <w:t>Preplanned</w:t>
      </w:r>
      <w:proofErr w:type="spellEnd"/>
      <w:r w:rsidRPr="00A54B3B">
        <w:rPr>
          <w:rFonts w:ascii="Times New Roman" w:hAnsi="Times New Roman"/>
          <w:sz w:val="24"/>
          <w:szCs w:val="24"/>
          <w:lang w:val="en-GB"/>
        </w:rPr>
        <w:t xml:space="preserve"> contrasts tested the difference between control and induction (</w:t>
      </w:r>
      <w:r w:rsidR="00A227EA" w:rsidRPr="00A54B3B">
        <w:rPr>
          <w:rFonts w:ascii="Times New Roman" w:hAnsi="Times New Roman"/>
          <w:sz w:val="24"/>
          <w:szCs w:val="24"/>
          <w:lang w:val="en-GB"/>
        </w:rPr>
        <w:t>***</w:t>
      </w:r>
      <w:r w:rsidRPr="00A54B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54B3B">
        <w:rPr>
          <w:rFonts w:ascii="Times New Roman" w:hAnsi="Times New Roman"/>
          <w:i/>
          <w:sz w:val="24"/>
          <w:szCs w:val="24"/>
          <w:lang w:val="en-GB"/>
        </w:rPr>
        <w:t>P</w:t>
      </w:r>
      <w:r w:rsidRPr="00A54B3B">
        <w:rPr>
          <w:rFonts w:ascii="Times New Roman" w:hAnsi="Times New Roman"/>
          <w:sz w:val="24"/>
          <w:szCs w:val="24"/>
          <w:lang w:val="en-GB"/>
        </w:rPr>
        <w:t xml:space="preserve"> &lt; 0.01 and </w:t>
      </w:r>
      <w:r w:rsidR="00A227EA" w:rsidRPr="00A54B3B">
        <w:rPr>
          <w:rFonts w:ascii="Times New Roman" w:hAnsi="Times New Roman"/>
          <w:i/>
          <w:sz w:val="24"/>
          <w:szCs w:val="24"/>
          <w:lang w:val="en-GB"/>
        </w:rPr>
        <w:t>**</w:t>
      </w:r>
      <w:r w:rsidRPr="00A54B3B">
        <w:rPr>
          <w:rFonts w:ascii="Times New Roman" w:hAnsi="Times New Roman"/>
          <w:i/>
          <w:sz w:val="24"/>
          <w:szCs w:val="24"/>
          <w:lang w:val="en-GB"/>
        </w:rPr>
        <w:t xml:space="preserve"> P</w:t>
      </w:r>
      <w:r w:rsidRPr="00A54B3B">
        <w:rPr>
          <w:rFonts w:ascii="Times New Roman" w:hAnsi="Times New Roman"/>
          <w:sz w:val="24"/>
          <w:szCs w:val="24"/>
          <w:lang w:val="en-GB"/>
        </w:rPr>
        <w:t xml:space="preserve"> &lt; 0.05) and between control and recovery (</w:t>
      </w:r>
      <w:r w:rsidR="00A227EA" w:rsidRPr="00A54B3B">
        <w:rPr>
          <w:rFonts w:ascii="Times New Roman" w:hAnsi="Times New Roman"/>
          <w:sz w:val="24"/>
          <w:szCs w:val="24"/>
          <w:lang w:val="en-GB"/>
        </w:rPr>
        <w:t>†††</w:t>
      </w:r>
      <w:r w:rsidRPr="00A54B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54B3B">
        <w:rPr>
          <w:rFonts w:ascii="Times New Roman" w:hAnsi="Times New Roman"/>
          <w:i/>
          <w:sz w:val="24"/>
          <w:szCs w:val="24"/>
          <w:lang w:val="en-GB"/>
        </w:rPr>
        <w:t>P</w:t>
      </w:r>
      <w:r w:rsidRPr="00A54B3B">
        <w:rPr>
          <w:rFonts w:ascii="Times New Roman" w:hAnsi="Times New Roman"/>
          <w:sz w:val="24"/>
          <w:szCs w:val="24"/>
          <w:lang w:val="en-GB"/>
        </w:rPr>
        <w:t xml:space="preserve"> &lt; 0.01).</w:t>
      </w:r>
      <w:r w:rsidR="00D01881" w:rsidRPr="00A54B3B">
        <w:rPr>
          <w:rFonts w:ascii="Times New Roman" w:hAnsi="Times New Roman"/>
          <w:sz w:val="24"/>
          <w:szCs w:val="24"/>
          <w:lang w:val="en-GB"/>
        </w:rPr>
        <w:t xml:space="preserve"> The largest SEM is reported.</w:t>
      </w:r>
    </w:p>
    <w:bookmarkEnd w:id="0"/>
    <w:sectPr w:rsidR="00B173C6" w:rsidRPr="00A54B3B" w:rsidSect="00B71D4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F519F" w14:textId="77777777" w:rsidR="00770431" w:rsidRDefault="00770431" w:rsidP="00FA63FB">
      <w:pPr>
        <w:spacing w:after="0" w:line="240" w:lineRule="auto"/>
      </w:pPr>
      <w:r>
        <w:separator/>
      </w:r>
    </w:p>
  </w:endnote>
  <w:endnote w:type="continuationSeparator" w:id="0">
    <w:p w14:paraId="7A2CA788" w14:textId="77777777" w:rsidR="00770431" w:rsidRDefault="00770431" w:rsidP="00FA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D9331" w14:textId="62719BD1" w:rsidR="00F323AB" w:rsidRDefault="00F323AB" w:rsidP="00FA63F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4B3B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7AE66" w14:textId="77777777" w:rsidR="00770431" w:rsidRDefault="00770431" w:rsidP="00FA63FB">
      <w:pPr>
        <w:spacing w:after="0" w:line="240" w:lineRule="auto"/>
      </w:pPr>
      <w:r>
        <w:separator/>
      </w:r>
    </w:p>
  </w:footnote>
  <w:footnote w:type="continuationSeparator" w:id="0">
    <w:p w14:paraId="7F4E7B4E" w14:textId="77777777" w:rsidR="00770431" w:rsidRDefault="00770431" w:rsidP="00FA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BE8B1" w14:textId="4975BF6C" w:rsidR="00F323AB" w:rsidRDefault="00F323AB" w:rsidP="00FA63F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1"/>
  <w:activeWritingStyle w:appName="MSWord" w:lang="es-CO" w:vendorID="64" w:dllVersion="131078" w:nlCheck="1" w:checkStyle="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Brit J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vvwe25ftsrprewex8vxr9z5daw2px2pvfe&quot;&gt;Rico library Copy&lt;record-ids&gt;&lt;item&gt;2301&lt;/item&gt;&lt;item&gt;2891&lt;/item&gt;&lt;item&gt;3860&lt;/item&gt;&lt;item&gt;3861&lt;/item&gt;&lt;item&gt;3866&lt;/item&gt;&lt;item&gt;3867&lt;/item&gt;&lt;item&gt;3989&lt;/item&gt;&lt;item&gt;4442&lt;/item&gt;&lt;item&gt;4452&lt;/item&gt;&lt;item&gt;4456&lt;/item&gt;&lt;item&gt;4482&lt;/item&gt;&lt;item&gt;4491&lt;/item&gt;&lt;item&gt;4568&lt;/item&gt;&lt;item&gt;4569&lt;/item&gt;&lt;item&gt;4573&lt;/item&gt;&lt;item&gt;4613&lt;/item&gt;&lt;item&gt;4652&lt;/item&gt;&lt;item&gt;4875&lt;/item&gt;&lt;item&gt;4876&lt;/item&gt;&lt;item&gt;4877&lt;/item&gt;&lt;item&gt;4878&lt;/item&gt;&lt;item&gt;4881&lt;/item&gt;&lt;item&gt;4882&lt;/item&gt;&lt;item&gt;4883&lt;/item&gt;&lt;item&gt;4885&lt;/item&gt;&lt;item&gt;4886&lt;/item&gt;&lt;item&gt;4888&lt;/item&gt;&lt;item&gt;4890&lt;/item&gt;&lt;item&gt;4891&lt;/item&gt;&lt;item&gt;4892&lt;/item&gt;&lt;item&gt;4893&lt;/item&gt;&lt;item&gt;4894&lt;/item&gt;&lt;item&gt;4895&lt;/item&gt;&lt;item&gt;4896&lt;/item&gt;&lt;item&gt;4897&lt;/item&gt;&lt;item&gt;4898&lt;/item&gt;&lt;item&gt;4899&lt;/item&gt;&lt;item&gt;4900&lt;/item&gt;&lt;item&gt;4901&lt;/item&gt;&lt;item&gt;4902&lt;/item&gt;&lt;item&gt;4903&lt;/item&gt;&lt;item&gt;4904&lt;/item&gt;&lt;item&gt;4907&lt;/item&gt;&lt;item&gt;4909&lt;/item&gt;&lt;item&gt;4913&lt;/item&gt;&lt;item&gt;4914&lt;/item&gt;&lt;item&gt;4915&lt;/item&gt;&lt;item&gt;4916&lt;/item&gt;&lt;item&gt;4917&lt;/item&gt;&lt;/record-ids&gt;&lt;/item&gt;&lt;/Libraries&gt;"/>
  </w:docVars>
  <w:rsids>
    <w:rsidRoot w:val="001D0CAC"/>
    <w:rsid w:val="000212EA"/>
    <w:rsid w:val="00022F1A"/>
    <w:rsid w:val="00034F4D"/>
    <w:rsid w:val="00037E83"/>
    <w:rsid w:val="000440A4"/>
    <w:rsid w:val="00045466"/>
    <w:rsid w:val="00057B5C"/>
    <w:rsid w:val="00074C73"/>
    <w:rsid w:val="00081CF6"/>
    <w:rsid w:val="000A0BB8"/>
    <w:rsid w:val="000D5025"/>
    <w:rsid w:val="000E4795"/>
    <w:rsid w:val="000F157E"/>
    <w:rsid w:val="001028A1"/>
    <w:rsid w:val="0012478B"/>
    <w:rsid w:val="00130F4E"/>
    <w:rsid w:val="00140633"/>
    <w:rsid w:val="00146ED4"/>
    <w:rsid w:val="00150BF2"/>
    <w:rsid w:val="00156445"/>
    <w:rsid w:val="00163A22"/>
    <w:rsid w:val="00166B1A"/>
    <w:rsid w:val="00167796"/>
    <w:rsid w:val="001718B7"/>
    <w:rsid w:val="00175B44"/>
    <w:rsid w:val="00183DD5"/>
    <w:rsid w:val="001923B2"/>
    <w:rsid w:val="001B3E40"/>
    <w:rsid w:val="001B4B7C"/>
    <w:rsid w:val="001B5B32"/>
    <w:rsid w:val="001B7EF4"/>
    <w:rsid w:val="001D0CAC"/>
    <w:rsid w:val="001D2C72"/>
    <w:rsid w:val="001E14E9"/>
    <w:rsid w:val="001E1506"/>
    <w:rsid w:val="001F213C"/>
    <w:rsid w:val="00211F15"/>
    <w:rsid w:val="002265FF"/>
    <w:rsid w:val="00233AAE"/>
    <w:rsid w:val="00235A00"/>
    <w:rsid w:val="00261C0A"/>
    <w:rsid w:val="0026639B"/>
    <w:rsid w:val="002717F9"/>
    <w:rsid w:val="0027344B"/>
    <w:rsid w:val="0027650C"/>
    <w:rsid w:val="0028216E"/>
    <w:rsid w:val="002A5382"/>
    <w:rsid w:val="002C167D"/>
    <w:rsid w:val="002C48D5"/>
    <w:rsid w:val="002D0153"/>
    <w:rsid w:val="002D0D64"/>
    <w:rsid w:val="002D1B1E"/>
    <w:rsid w:val="002D3CF3"/>
    <w:rsid w:val="002E7C14"/>
    <w:rsid w:val="002F4A5C"/>
    <w:rsid w:val="0030108F"/>
    <w:rsid w:val="00305002"/>
    <w:rsid w:val="0032709D"/>
    <w:rsid w:val="003320FB"/>
    <w:rsid w:val="00354F51"/>
    <w:rsid w:val="003575C0"/>
    <w:rsid w:val="00362B19"/>
    <w:rsid w:val="00366EFC"/>
    <w:rsid w:val="00371049"/>
    <w:rsid w:val="0037191E"/>
    <w:rsid w:val="00377C14"/>
    <w:rsid w:val="00385C4A"/>
    <w:rsid w:val="00391D85"/>
    <w:rsid w:val="0039367D"/>
    <w:rsid w:val="003945E0"/>
    <w:rsid w:val="003C35E9"/>
    <w:rsid w:val="003C49F4"/>
    <w:rsid w:val="003D0D32"/>
    <w:rsid w:val="003D4D51"/>
    <w:rsid w:val="003F0E41"/>
    <w:rsid w:val="00402B83"/>
    <w:rsid w:val="00405E0D"/>
    <w:rsid w:val="00412CF1"/>
    <w:rsid w:val="0042495F"/>
    <w:rsid w:val="004268C2"/>
    <w:rsid w:val="004432C7"/>
    <w:rsid w:val="00460DBF"/>
    <w:rsid w:val="00490006"/>
    <w:rsid w:val="0049264C"/>
    <w:rsid w:val="0049691B"/>
    <w:rsid w:val="004B1ABB"/>
    <w:rsid w:val="004B60AA"/>
    <w:rsid w:val="004D4B33"/>
    <w:rsid w:val="004E2649"/>
    <w:rsid w:val="004F59F6"/>
    <w:rsid w:val="00512FC1"/>
    <w:rsid w:val="00525342"/>
    <w:rsid w:val="00535B68"/>
    <w:rsid w:val="0056128D"/>
    <w:rsid w:val="0056290C"/>
    <w:rsid w:val="00566D2B"/>
    <w:rsid w:val="005722BC"/>
    <w:rsid w:val="00591F87"/>
    <w:rsid w:val="00596387"/>
    <w:rsid w:val="005B2FF0"/>
    <w:rsid w:val="005C7FE2"/>
    <w:rsid w:val="005D3C32"/>
    <w:rsid w:val="005F79E7"/>
    <w:rsid w:val="006145C6"/>
    <w:rsid w:val="0061683C"/>
    <w:rsid w:val="0062215F"/>
    <w:rsid w:val="00660D00"/>
    <w:rsid w:val="00662B53"/>
    <w:rsid w:val="00671CA9"/>
    <w:rsid w:val="00674BB1"/>
    <w:rsid w:val="006806F7"/>
    <w:rsid w:val="006851BD"/>
    <w:rsid w:val="00685C76"/>
    <w:rsid w:val="00686B6F"/>
    <w:rsid w:val="006957C8"/>
    <w:rsid w:val="00696D3F"/>
    <w:rsid w:val="00696E15"/>
    <w:rsid w:val="006A5F3E"/>
    <w:rsid w:val="006B04D2"/>
    <w:rsid w:val="006C4161"/>
    <w:rsid w:val="006D0FCE"/>
    <w:rsid w:val="006D4D52"/>
    <w:rsid w:val="006D5204"/>
    <w:rsid w:val="006E08C5"/>
    <w:rsid w:val="006F1218"/>
    <w:rsid w:val="006F7E67"/>
    <w:rsid w:val="00700D48"/>
    <w:rsid w:val="007146C0"/>
    <w:rsid w:val="00714E6D"/>
    <w:rsid w:val="00727688"/>
    <w:rsid w:val="00731BE4"/>
    <w:rsid w:val="00746619"/>
    <w:rsid w:val="00753A55"/>
    <w:rsid w:val="00763CE1"/>
    <w:rsid w:val="00770431"/>
    <w:rsid w:val="00773E1B"/>
    <w:rsid w:val="00777B07"/>
    <w:rsid w:val="00782061"/>
    <w:rsid w:val="007935DC"/>
    <w:rsid w:val="00794CD4"/>
    <w:rsid w:val="00796141"/>
    <w:rsid w:val="007A72FC"/>
    <w:rsid w:val="007B25E3"/>
    <w:rsid w:val="007D1744"/>
    <w:rsid w:val="007D1B73"/>
    <w:rsid w:val="007D5561"/>
    <w:rsid w:val="007F319D"/>
    <w:rsid w:val="007F5F4B"/>
    <w:rsid w:val="00801DCF"/>
    <w:rsid w:val="00804838"/>
    <w:rsid w:val="00847696"/>
    <w:rsid w:val="00851421"/>
    <w:rsid w:val="008607C7"/>
    <w:rsid w:val="008823D4"/>
    <w:rsid w:val="008860E4"/>
    <w:rsid w:val="008B4299"/>
    <w:rsid w:val="008B52BE"/>
    <w:rsid w:val="008D3603"/>
    <w:rsid w:val="008D5A1B"/>
    <w:rsid w:val="008F142E"/>
    <w:rsid w:val="008F1B89"/>
    <w:rsid w:val="00903704"/>
    <w:rsid w:val="0090459E"/>
    <w:rsid w:val="00904B2A"/>
    <w:rsid w:val="00907E1B"/>
    <w:rsid w:val="00944D28"/>
    <w:rsid w:val="00961A09"/>
    <w:rsid w:val="00984654"/>
    <w:rsid w:val="00996ABB"/>
    <w:rsid w:val="009B0753"/>
    <w:rsid w:val="009B2295"/>
    <w:rsid w:val="009B4E72"/>
    <w:rsid w:val="009B4EC7"/>
    <w:rsid w:val="009B51CB"/>
    <w:rsid w:val="009B73A5"/>
    <w:rsid w:val="009C7C02"/>
    <w:rsid w:val="009D3C4A"/>
    <w:rsid w:val="00A01319"/>
    <w:rsid w:val="00A03939"/>
    <w:rsid w:val="00A05682"/>
    <w:rsid w:val="00A1236D"/>
    <w:rsid w:val="00A227EA"/>
    <w:rsid w:val="00A27119"/>
    <w:rsid w:val="00A40B48"/>
    <w:rsid w:val="00A50E7B"/>
    <w:rsid w:val="00A52AAF"/>
    <w:rsid w:val="00A53EB3"/>
    <w:rsid w:val="00A54B3B"/>
    <w:rsid w:val="00A67E22"/>
    <w:rsid w:val="00A82430"/>
    <w:rsid w:val="00A85CF6"/>
    <w:rsid w:val="00AB7613"/>
    <w:rsid w:val="00AD2383"/>
    <w:rsid w:val="00AF60B4"/>
    <w:rsid w:val="00B0089E"/>
    <w:rsid w:val="00B0345A"/>
    <w:rsid w:val="00B03F10"/>
    <w:rsid w:val="00B14B69"/>
    <w:rsid w:val="00B173C6"/>
    <w:rsid w:val="00B2325F"/>
    <w:rsid w:val="00B234C5"/>
    <w:rsid w:val="00B247D0"/>
    <w:rsid w:val="00B3011C"/>
    <w:rsid w:val="00B5571B"/>
    <w:rsid w:val="00B6088E"/>
    <w:rsid w:val="00B67146"/>
    <w:rsid w:val="00B71D46"/>
    <w:rsid w:val="00B82D3D"/>
    <w:rsid w:val="00B82FE9"/>
    <w:rsid w:val="00B9067D"/>
    <w:rsid w:val="00B90D78"/>
    <w:rsid w:val="00B92051"/>
    <w:rsid w:val="00B94C63"/>
    <w:rsid w:val="00B9537E"/>
    <w:rsid w:val="00BA0C61"/>
    <w:rsid w:val="00BA52F8"/>
    <w:rsid w:val="00BB30B9"/>
    <w:rsid w:val="00BB6C63"/>
    <w:rsid w:val="00BD1DB2"/>
    <w:rsid w:val="00BD3C20"/>
    <w:rsid w:val="00BD41F2"/>
    <w:rsid w:val="00BF3BB1"/>
    <w:rsid w:val="00C15C04"/>
    <w:rsid w:val="00C36191"/>
    <w:rsid w:val="00C40B33"/>
    <w:rsid w:val="00C520BD"/>
    <w:rsid w:val="00C63C96"/>
    <w:rsid w:val="00C71697"/>
    <w:rsid w:val="00C84F0F"/>
    <w:rsid w:val="00CA1961"/>
    <w:rsid w:val="00CA5CB6"/>
    <w:rsid w:val="00CB3560"/>
    <w:rsid w:val="00CB4B6C"/>
    <w:rsid w:val="00CC5819"/>
    <w:rsid w:val="00CD3284"/>
    <w:rsid w:val="00CE197D"/>
    <w:rsid w:val="00CE64D9"/>
    <w:rsid w:val="00CF6561"/>
    <w:rsid w:val="00D01881"/>
    <w:rsid w:val="00D06F76"/>
    <w:rsid w:val="00D6053C"/>
    <w:rsid w:val="00D64A9A"/>
    <w:rsid w:val="00D64DCC"/>
    <w:rsid w:val="00D746E0"/>
    <w:rsid w:val="00D87E14"/>
    <w:rsid w:val="00D95973"/>
    <w:rsid w:val="00DA005E"/>
    <w:rsid w:val="00DA1BDA"/>
    <w:rsid w:val="00DA3268"/>
    <w:rsid w:val="00DA5365"/>
    <w:rsid w:val="00DB4C6D"/>
    <w:rsid w:val="00DC5FC8"/>
    <w:rsid w:val="00DD1E96"/>
    <w:rsid w:val="00DD6A74"/>
    <w:rsid w:val="00DE7FE4"/>
    <w:rsid w:val="00E178F4"/>
    <w:rsid w:val="00E3591A"/>
    <w:rsid w:val="00E37F7F"/>
    <w:rsid w:val="00E47F74"/>
    <w:rsid w:val="00E50736"/>
    <w:rsid w:val="00E51DA8"/>
    <w:rsid w:val="00E52295"/>
    <w:rsid w:val="00E54ABA"/>
    <w:rsid w:val="00E6110B"/>
    <w:rsid w:val="00E61F27"/>
    <w:rsid w:val="00E62651"/>
    <w:rsid w:val="00E71153"/>
    <w:rsid w:val="00E7732E"/>
    <w:rsid w:val="00E941E2"/>
    <w:rsid w:val="00E97CFC"/>
    <w:rsid w:val="00EA20C5"/>
    <w:rsid w:val="00EA55F3"/>
    <w:rsid w:val="00EB2EC2"/>
    <w:rsid w:val="00EB714A"/>
    <w:rsid w:val="00ED29E7"/>
    <w:rsid w:val="00ED4462"/>
    <w:rsid w:val="00ED4DAB"/>
    <w:rsid w:val="00EE3811"/>
    <w:rsid w:val="00EE460C"/>
    <w:rsid w:val="00EE7AD6"/>
    <w:rsid w:val="00EF13D8"/>
    <w:rsid w:val="00F03041"/>
    <w:rsid w:val="00F159C5"/>
    <w:rsid w:val="00F235FE"/>
    <w:rsid w:val="00F27287"/>
    <w:rsid w:val="00F304F5"/>
    <w:rsid w:val="00F323AB"/>
    <w:rsid w:val="00F853EE"/>
    <w:rsid w:val="00F96AF0"/>
    <w:rsid w:val="00FA5099"/>
    <w:rsid w:val="00FA63FB"/>
    <w:rsid w:val="00FB08C4"/>
    <w:rsid w:val="00FB34F2"/>
    <w:rsid w:val="00FB5DA8"/>
    <w:rsid w:val="00FB79BA"/>
    <w:rsid w:val="00FC19D1"/>
    <w:rsid w:val="00FD5F40"/>
    <w:rsid w:val="00FE15A1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AD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D0CAC"/>
    <w:pPr>
      <w:keepNext/>
      <w:keepLines/>
      <w:pageBreakBefore/>
      <w:widowControl w:val="0"/>
      <w:tabs>
        <w:tab w:val="left" w:pos="720"/>
      </w:tabs>
      <w:suppressAutoHyphens/>
      <w:spacing w:before="240" w:after="240" w:line="480" w:lineRule="auto"/>
      <w:outlineLvl w:val="2"/>
    </w:pPr>
    <w:rPr>
      <w:rFonts w:ascii="Times New Roman" w:eastAsia="PMingLiU" w:hAnsi="Times New Roman" w:cs="Times New Roman"/>
      <w:bC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D0CAC"/>
    <w:rPr>
      <w:rFonts w:ascii="Times New Roman" w:eastAsia="PMingLiU" w:hAnsi="Times New Roman" w:cs="Times New Roman"/>
      <w:bCs/>
      <w:sz w:val="24"/>
      <w:szCs w:val="26"/>
      <w:lang w:val="x-none" w:eastAsia="x-none"/>
    </w:rPr>
  </w:style>
  <w:style w:type="character" w:styleId="CommentReference">
    <w:name w:val="annotation reference"/>
    <w:rsid w:val="001D0C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D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0CA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D0C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A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CA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CA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173C6"/>
  </w:style>
  <w:style w:type="paragraph" w:customStyle="1" w:styleId="para3">
    <w:name w:val="para 3"/>
    <w:basedOn w:val="Normal"/>
    <w:link w:val="para3Char"/>
    <w:rsid w:val="00B173C6"/>
    <w:pPr>
      <w:spacing w:before="120" w:after="240" w:line="255" w:lineRule="atLeast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3Char">
    <w:name w:val="para 3 Char"/>
    <w:basedOn w:val="DefaultParagraphFont"/>
    <w:link w:val="para3"/>
    <w:rsid w:val="00B173C6"/>
    <w:rPr>
      <w:rFonts w:ascii="Times New Roman" w:eastAsia="Times New Roman" w:hAnsi="Times New Roman" w:cs="Times New Roman"/>
      <w:sz w:val="24"/>
      <w:szCs w:val="20"/>
    </w:rPr>
  </w:style>
  <w:style w:type="paragraph" w:customStyle="1" w:styleId="EndNoteBibliographyTitle">
    <w:name w:val="EndNote Bibliography Title"/>
    <w:basedOn w:val="Normal"/>
    <w:rsid w:val="00074C73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074C73"/>
    <w:pPr>
      <w:spacing w:line="240" w:lineRule="auto"/>
      <w:jc w:val="both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FA6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FB"/>
  </w:style>
  <w:style w:type="paragraph" w:styleId="Footer">
    <w:name w:val="footer"/>
    <w:basedOn w:val="Normal"/>
    <w:link w:val="FooterChar"/>
    <w:uiPriority w:val="99"/>
    <w:unhideWhenUsed/>
    <w:rsid w:val="00FA6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FB"/>
  </w:style>
  <w:style w:type="character" w:styleId="PageNumber">
    <w:name w:val="page number"/>
    <w:basedOn w:val="DefaultParagraphFont"/>
    <w:uiPriority w:val="99"/>
    <w:semiHidden/>
    <w:unhideWhenUsed/>
    <w:rsid w:val="00FA63FB"/>
  </w:style>
  <w:style w:type="paragraph" w:styleId="Caption">
    <w:name w:val="caption"/>
    <w:basedOn w:val="Normal"/>
    <w:next w:val="Normal"/>
    <w:uiPriority w:val="35"/>
    <w:semiHidden/>
    <w:unhideWhenUsed/>
    <w:qFormat/>
    <w:rsid w:val="006D0FCE"/>
    <w:pPr>
      <w:tabs>
        <w:tab w:val="left" w:pos="720"/>
      </w:tabs>
      <w:suppressAutoHyphens/>
      <w:spacing w:after="200" w:line="240" w:lineRule="auto"/>
      <w:ind w:firstLine="720"/>
    </w:pPr>
    <w:rPr>
      <w:rFonts w:ascii="Times New Roman" w:eastAsia="Times New Roman" w:hAnsi="Times New Roman" w:cs="Times New Roman"/>
      <w:bCs/>
      <w:sz w:val="24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D0CAC"/>
    <w:pPr>
      <w:keepNext/>
      <w:keepLines/>
      <w:pageBreakBefore/>
      <w:widowControl w:val="0"/>
      <w:tabs>
        <w:tab w:val="left" w:pos="720"/>
      </w:tabs>
      <w:suppressAutoHyphens/>
      <w:spacing w:before="240" w:after="240" w:line="480" w:lineRule="auto"/>
      <w:outlineLvl w:val="2"/>
    </w:pPr>
    <w:rPr>
      <w:rFonts w:ascii="Times New Roman" w:eastAsia="PMingLiU" w:hAnsi="Times New Roman" w:cs="Times New Roman"/>
      <w:bC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D0CAC"/>
    <w:rPr>
      <w:rFonts w:ascii="Times New Roman" w:eastAsia="PMingLiU" w:hAnsi="Times New Roman" w:cs="Times New Roman"/>
      <w:bCs/>
      <w:sz w:val="24"/>
      <w:szCs w:val="26"/>
      <w:lang w:val="x-none" w:eastAsia="x-none"/>
    </w:rPr>
  </w:style>
  <w:style w:type="character" w:styleId="CommentReference">
    <w:name w:val="annotation reference"/>
    <w:rsid w:val="001D0C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D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0CA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D0C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A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CA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CA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173C6"/>
  </w:style>
  <w:style w:type="paragraph" w:customStyle="1" w:styleId="para3">
    <w:name w:val="para 3"/>
    <w:basedOn w:val="Normal"/>
    <w:link w:val="para3Char"/>
    <w:rsid w:val="00B173C6"/>
    <w:pPr>
      <w:spacing w:before="120" w:after="240" w:line="255" w:lineRule="atLeast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3Char">
    <w:name w:val="para 3 Char"/>
    <w:basedOn w:val="DefaultParagraphFont"/>
    <w:link w:val="para3"/>
    <w:rsid w:val="00B173C6"/>
    <w:rPr>
      <w:rFonts w:ascii="Times New Roman" w:eastAsia="Times New Roman" w:hAnsi="Times New Roman" w:cs="Times New Roman"/>
      <w:sz w:val="24"/>
      <w:szCs w:val="20"/>
    </w:rPr>
  </w:style>
  <w:style w:type="paragraph" w:customStyle="1" w:styleId="EndNoteBibliographyTitle">
    <w:name w:val="EndNote Bibliography Title"/>
    <w:basedOn w:val="Normal"/>
    <w:rsid w:val="00074C73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074C73"/>
    <w:pPr>
      <w:spacing w:line="240" w:lineRule="auto"/>
      <w:jc w:val="both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FA6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FB"/>
  </w:style>
  <w:style w:type="paragraph" w:styleId="Footer">
    <w:name w:val="footer"/>
    <w:basedOn w:val="Normal"/>
    <w:link w:val="FooterChar"/>
    <w:uiPriority w:val="99"/>
    <w:unhideWhenUsed/>
    <w:rsid w:val="00FA6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FB"/>
  </w:style>
  <w:style w:type="character" w:styleId="PageNumber">
    <w:name w:val="page number"/>
    <w:basedOn w:val="DefaultParagraphFont"/>
    <w:uiPriority w:val="99"/>
    <w:semiHidden/>
    <w:unhideWhenUsed/>
    <w:rsid w:val="00FA63FB"/>
  </w:style>
  <w:style w:type="paragraph" w:styleId="Caption">
    <w:name w:val="caption"/>
    <w:basedOn w:val="Normal"/>
    <w:next w:val="Normal"/>
    <w:uiPriority w:val="35"/>
    <w:semiHidden/>
    <w:unhideWhenUsed/>
    <w:qFormat/>
    <w:rsid w:val="006D0FCE"/>
    <w:pPr>
      <w:tabs>
        <w:tab w:val="left" w:pos="720"/>
      </w:tabs>
      <w:suppressAutoHyphens/>
      <w:spacing w:after="200" w:line="240" w:lineRule="auto"/>
      <w:ind w:firstLine="720"/>
    </w:pPr>
    <w:rPr>
      <w:rFonts w:ascii="Times New Roman" w:eastAsia="Times New Roman" w:hAnsi="Times New Roman" w:cs="Times New Roman"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B165-6605-034C-B250-746DC6EE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4185</Words>
  <Characters>23861</Characters>
  <Application>Microsoft Macintosh Word</Application>
  <DocSecurity>0</DocSecurity>
  <Lines>198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Kevin Harvatine</cp:lastModifiedBy>
  <cp:revision>3</cp:revision>
  <dcterms:created xsi:type="dcterms:W3CDTF">2015-07-01T13:27:00Z</dcterms:created>
  <dcterms:modified xsi:type="dcterms:W3CDTF">2015-07-01T13:27:00Z</dcterms:modified>
</cp:coreProperties>
</file>