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0FFB" w14:textId="77777777" w:rsidR="000B0003" w:rsidRDefault="00D64AE6">
      <w:pPr>
        <w:rPr>
          <w:rFonts w:ascii="Times New Roman" w:eastAsia="Times New Roman" w:hAnsi="Times New Roman" w:cs="Times New Roman"/>
          <w:b/>
          <w:sz w:val="24"/>
          <w:szCs w:val="24"/>
          <w:lang w:val="en-US" w:eastAsia="de-AT"/>
        </w:rPr>
      </w:pPr>
      <w:r w:rsidRPr="000834B9">
        <w:rPr>
          <w:rFonts w:ascii="Times New Roman" w:eastAsia="Times New Roman" w:hAnsi="Times New Roman" w:cs="Times New Roman"/>
          <w:b/>
          <w:sz w:val="24"/>
          <w:szCs w:val="24"/>
          <w:lang w:val="en-US" w:eastAsia="de-AT"/>
        </w:rPr>
        <w:t>Supplementary</w:t>
      </w:r>
      <w:r w:rsidR="003006DB" w:rsidRPr="000834B9">
        <w:rPr>
          <w:rFonts w:ascii="Times New Roman" w:eastAsia="Times New Roman" w:hAnsi="Times New Roman" w:cs="Times New Roman"/>
          <w:b/>
          <w:sz w:val="24"/>
          <w:szCs w:val="24"/>
          <w:lang w:val="en-US" w:eastAsia="de-AT"/>
        </w:rPr>
        <w:t xml:space="preserve"> material</w:t>
      </w:r>
    </w:p>
    <w:p w14:paraId="7FF255B7" w14:textId="77777777" w:rsidR="00624835" w:rsidRDefault="00624835" w:rsidP="00624835">
      <w:pPr>
        <w:rPr>
          <w:rFonts w:ascii="Times New Roman" w:eastAsia="Times New Roman" w:hAnsi="Times New Roman" w:cs="Times New Roman"/>
          <w:b/>
          <w:sz w:val="24"/>
          <w:szCs w:val="24"/>
          <w:lang w:val="en-US" w:eastAsia="de-AT"/>
        </w:rPr>
      </w:pPr>
    </w:p>
    <w:p w14:paraId="227C90C9" w14:textId="6F5A427C" w:rsidR="00624835" w:rsidRDefault="00624835" w:rsidP="00624835">
      <w:pPr>
        <w:rPr>
          <w:rFonts w:ascii="Times New Roman" w:eastAsia="Times New Roman" w:hAnsi="Times New Roman" w:cs="Times New Roman"/>
          <w:b/>
          <w:sz w:val="24"/>
          <w:szCs w:val="24"/>
          <w:lang w:val="en-US" w:eastAsia="de-AT"/>
        </w:rPr>
      </w:pPr>
      <w:r>
        <w:rPr>
          <w:rFonts w:ascii="Times New Roman" w:eastAsia="Times New Roman" w:hAnsi="Times New Roman" w:cs="Times New Roman"/>
          <w:b/>
          <w:sz w:val="24"/>
          <w:szCs w:val="24"/>
          <w:lang w:val="en-US" w:eastAsia="de-AT"/>
        </w:rPr>
        <w:t>Electronic search strategy (</w:t>
      </w:r>
      <w:r w:rsidR="00AE3843">
        <w:rPr>
          <w:rFonts w:ascii="Times New Roman" w:eastAsia="Times New Roman" w:hAnsi="Times New Roman" w:cs="Times New Roman"/>
          <w:b/>
          <w:sz w:val="24"/>
          <w:szCs w:val="24"/>
          <w:lang w:val="en-US" w:eastAsia="de-AT"/>
        </w:rPr>
        <w:t xml:space="preserve">specifics as required for </w:t>
      </w:r>
      <w:r w:rsidR="003404E0">
        <w:rPr>
          <w:rFonts w:ascii="Times New Roman" w:eastAsia="Times New Roman" w:hAnsi="Times New Roman" w:cs="Times New Roman"/>
          <w:b/>
          <w:sz w:val="24"/>
          <w:szCs w:val="24"/>
          <w:lang w:val="en-US" w:eastAsia="de-AT"/>
        </w:rPr>
        <w:t>MEDLINE</w:t>
      </w:r>
      <w:r>
        <w:rPr>
          <w:rFonts w:ascii="Times New Roman" w:eastAsia="Times New Roman" w:hAnsi="Times New Roman" w:cs="Times New Roman"/>
          <w:b/>
          <w:sz w:val="24"/>
          <w:szCs w:val="24"/>
          <w:lang w:val="en-US" w:eastAsia="de-AT"/>
        </w:rPr>
        <w:t>: 16.11.2013)</w:t>
      </w:r>
    </w:p>
    <w:p w14:paraId="1FCB3169" w14:textId="77777777" w:rsidR="00624835" w:rsidRPr="00B113FA" w:rsidRDefault="00624835" w:rsidP="00624835">
      <w:pPr>
        <w:rPr>
          <w:rFonts w:ascii="Times New Roman" w:eastAsia="Times New Roman" w:hAnsi="Times New Roman" w:cs="Times New Roman"/>
          <w:sz w:val="24"/>
          <w:szCs w:val="24"/>
          <w:lang w:val="en-US" w:eastAsia="de-AT"/>
        </w:rPr>
      </w:pPr>
      <w:r w:rsidRPr="00B113FA">
        <w:rPr>
          <w:rFonts w:ascii="Times New Roman" w:eastAsia="Times New Roman" w:hAnsi="Times New Roman" w:cs="Times New Roman"/>
          <w:sz w:val="24"/>
          <w:szCs w:val="24"/>
          <w:lang w:val="en-US" w:eastAsia="de-AT"/>
        </w:rPr>
        <w:t>Limits used: “randomized controlled trials”, “humans”, and “Adult: 19+ years“</w:t>
      </w:r>
    </w:p>
    <w:p w14:paraId="51333A12" w14:textId="77777777" w:rsidR="00624835" w:rsidRDefault="00624835" w:rsidP="00624835">
      <w:pPr>
        <w:rPr>
          <w:rFonts w:ascii="Times New Roman" w:eastAsia="Times New Roman" w:hAnsi="Times New Roman" w:cs="Times New Roman"/>
          <w:sz w:val="24"/>
          <w:szCs w:val="24"/>
          <w:lang w:val="en-US" w:eastAsia="de-AT"/>
        </w:rPr>
      </w:pPr>
      <w:r w:rsidRPr="00B113FA">
        <w:rPr>
          <w:rFonts w:ascii="Times New Roman" w:eastAsia="Times New Roman" w:hAnsi="Times New Roman" w:cs="Times New Roman"/>
          <w:sz w:val="24"/>
          <w:szCs w:val="24"/>
          <w:lang w:val="en-US" w:eastAsia="de-AT"/>
        </w:rPr>
        <w:t xml:space="preserve">1. </w:t>
      </w:r>
      <w:proofErr w:type="gramStart"/>
      <w:r>
        <w:rPr>
          <w:rFonts w:ascii="Times New Roman" w:eastAsia="Times New Roman" w:hAnsi="Times New Roman" w:cs="Times New Roman"/>
          <w:sz w:val="24"/>
          <w:szCs w:val="24"/>
          <w:lang w:val="en-US" w:eastAsia="de-AT"/>
        </w:rPr>
        <w:t>key</w:t>
      </w:r>
      <w:proofErr w:type="gramEnd"/>
      <w:r>
        <w:rPr>
          <w:rFonts w:ascii="Times New Roman" w:eastAsia="Times New Roman" w:hAnsi="Times New Roman" w:cs="Times New Roman"/>
          <w:sz w:val="24"/>
          <w:szCs w:val="24"/>
          <w:lang w:val="en-US" w:eastAsia="de-AT"/>
        </w:rPr>
        <w:t xml:space="preserve"> word: “low fat diet”; 1969 results</w:t>
      </w:r>
    </w:p>
    <w:p w14:paraId="3547B5D5" w14:textId="77777777" w:rsidR="00624835" w:rsidRDefault="00624835" w:rsidP="00624835">
      <w:pPr>
        <w:rPr>
          <w:rFonts w:ascii="Times New Roman" w:eastAsia="Times New Roman" w:hAnsi="Times New Roman" w:cs="Times New Roman"/>
          <w:sz w:val="24"/>
          <w:szCs w:val="24"/>
          <w:lang w:val="en-US" w:eastAsia="de-AT"/>
        </w:rPr>
      </w:pPr>
      <w:r w:rsidRPr="00B113FA">
        <w:rPr>
          <w:rFonts w:ascii="Times New Roman" w:eastAsia="Times New Roman" w:hAnsi="Times New Roman" w:cs="Times New Roman"/>
          <w:sz w:val="24"/>
          <w:szCs w:val="24"/>
          <w:lang w:val="en-US" w:eastAsia="de-AT"/>
        </w:rPr>
        <w:t>("diet, fat-restricted"[</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OR ("diet"[All Fields] AND "fat-restricted"[All Fields]) OR "fat-restricted diet"[All Fields] OR ("low"[All Fields] AND "fat"[All Fields] AND "diet"[All Fields]) OR "low fat diet"[All Fields]) AND (Randomized Controlled </w:t>
      </w:r>
      <w:proofErr w:type="gramStart"/>
      <w:r w:rsidRPr="00B113FA">
        <w:rPr>
          <w:rFonts w:ascii="Times New Roman" w:eastAsia="Times New Roman" w:hAnsi="Times New Roman" w:cs="Times New Roman"/>
          <w:sz w:val="24"/>
          <w:szCs w:val="24"/>
          <w:lang w:val="en-US" w:eastAsia="de-AT"/>
        </w:rPr>
        <w:t>Trial[</w:t>
      </w:r>
      <w:proofErr w:type="spellStart"/>
      <w:proofErr w:type="gramEnd"/>
      <w:r w:rsidRPr="00B113FA">
        <w:rPr>
          <w:rFonts w:ascii="Times New Roman" w:eastAsia="Times New Roman" w:hAnsi="Times New Roman" w:cs="Times New Roman"/>
          <w:sz w:val="24"/>
          <w:szCs w:val="24"/>
          <w:lang w:val="en-US" w:eastAsia="de-AT"/>
        </w:rPr>
        <w:t>ptyp</w:t>
      </w:r>
      <w:proofErr w:type="spellEnd"/>
      <w:r w:rsidRPr="00B113FA">
        <w:rPr>
          <w:rFonts w:ascii="Times New Roman" w:eastAsia="Times New Roman" w:hAnsi="Times New Roman" w:cs="Times New Roman"/>
          <w:sz w:val="24"/>
          <w:szCs w:val="24"/>
          <w:lang w:val="en-US" w:eastAsia="de-AT"/>
        </w:rPr>
        <w:t>] AND "humans"[</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AND "adult"[</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w:t>
      </w:r>
    </w:p>
    <w:p w14:paraId="1B17786F" w14:textId="77777777" w:rsidR="00624835" w:rsidRDefault="00624835" w:rsidP="00624835">
      <w:pPr>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2</w:t>
      </w:r>
      <w:r w:rsidRPr="00B113FA">
        <w:rPr>
          <w:rFonts w:ascii="Times New Roman" w:eastAsia="Times New Roman" w:hAnsi="Times New Roman" w:cs="Times New Roman"/>
          <w:sz w:val="24"/>
          <w:szCs w:val="24"/>
          <w:lang w:val="en-US" w:eastAsia="de-AT"/>
        </w:rPr>
        <w:t xml:space="preserve">. </w:t>
      </w:r>
      <w:proofErr w:type="gramStart"/>
      <w:r>
        <w:rPr>
          <w:rFonts w:ascii="Times New Roman" w:eastAsia="Times New Roman" w:hAnsi="Times New Roman" w:cs="Times New Roman"/>
          <w:sz w:val="24"/>
          <w:szCs w:val="24"/>
          <w:lang w:val="en-US" w:eastAsia="de-AT"/>
        </w:rPr>
        <w:t>key</w:t>
      </w:r>
      <w:proofErr w:type="gramEnd"/>
      <w:r>
        <w:rPr>
          <w:rFonts w:ascii="Times New Roman" w:eastAsia="Times New Roman" w:hAnsi="Times New Roman" w:cs="Times New Roman"/>
          <w:sz w:val="24"/>
          <w:szCs w:val="24"/>
          <w:lang w:val="en-US" w:eastAsia="de-AT"/>
        </w:rPr>
        <w:t xml:space="preserve"> word: “high fat diet”; 1677 results</w:t>
      </w:r>
    </w:p>
    <w:p w14:paraId="6E73FBCF" w14:textId="77777777" w:rsidR="00624835" w:rsidRDefault="00624835" w:rsidP="00624835">
      <w:pPr>
        <w:rPr>
          <w:rFonts w:ascii="Times New Roman" w:eastAsia="Times New Roman" w:hAnsi="Times New Roman" w:cs="Times New Roman"/>
          <w:sz w:val="24"/>
          <w:szCs w:val="24"/>
          <w:lang w:val="en-US" w:eastAsia="de-AT"/>
        </w:rPr>
      </w:pPr>
      <w:r w:rsidRPr="00B113FA">
        <w:rPr>
          <w:rFonts w:ascii="Times New Roman" w:eastAsia="Times New Roman" w:hAnsi="Times New Roman" w:cs="Times New Roman"/>
          <w:sz w:val="24"/>
          <w:szCs w:val="24"/>
          <w:lang w:val="en-US" w:eastAsia="de-AT"/>
        </w:rPr>
        <w:t xml:space="preserve"> ("diet, high-fat"[</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OR ("diet"[All Fields] AND "high-fat"[All Fields]) OR "high-fat diet"[All Fields] OR ("high"[All Fields] AND "fat"[All Fields] AND "diet"[All Fields]) OR "high fat diet"[All Fields]) AND (Randomized Controlled </w:t>
      </w:r>
      <w:proofErr w:type="gramStart"/>
      <w:r w:rsidRPr="00B113FA">
        <w:rPr>
          <w:rFonts w:ascii="Times New Roman" w:eastAsia="Times New Roman" w:hAnsi="Times New Roman" w:cs="Times New Roman"/>
          <w:sz w:val="24"/>
          <w:szCs w:val="24"/>
          <w:lang w:val="en-US" w:eastAsia="de-AT"/>
        </w:rPr>
        <w:t>Trial[</w:t>
      </w:r>
      <w:proofErr w:type="spellStart"/>
      <w:proofErr w:type="gramEnd"/>
      <w:r w:rsidRPr="00B113FA">
        <w:rPr>
          <w:rFonts w:ascii="Times New Roman" w:eastAsia="Times New Roman" w:hAnsi="Times New Roman" w:cs="Times New Roman"/>
          <w:sz w:val="24"/>
          <w:szCs w:val="24"/>
          <w:lang w:val="en-US" w:eastAsia="de-AT"/>
        </w:rPr>
        <w:t>ptyp</w:t>
      </w:r>
      <w:proofErr w:type="spellEnd"/>
      <w:r w:rsidRPr="00B113FA">
        <w:rPr>
          <w:rFonts w:ascii="Times New Roman" w:eastAsia="Times New Roman" w:hAnsi="Times New Roman" w:cs="Times New Roman"/>
          <w:sz w:val="24"/>
          <w:szCs w:val="24"/>
          <w:lang w:val="en-US" w:eastAsia="de-AT"/>
        </w:rPr>
        <w:t>] AND "humans"[</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AND "adult"[</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w:t>
      </w:r>
    </w:p>
    <w:p w14:paraId="72902AF5" w14:textId="77777777" w:rsidR="00624835" w:rsidRDefault="00624835" w:rsidP="00624835">
      <w:pPr>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3</w:t>
      </w:r>
      <w:r w:rsidRPr="00B113FA">
        <w:rPr>
          <w:rFonts w:ascii="Times New Roman" w:eastAsia="Times New Roman" w:hAnsi="Times New Roman" w:cs="Times New Roman"/>
          <w:sz w:val="24"/>
          <w:szCs w:val="24"/>
          <w:lang w:val="en-US" w:eastAsia="de-AT"/>
        </w:rPr>
        <w:t xml:space="preserve">. </w:t>
      </w:r>
      <w:proofErr w:type="gramStart"/>
      <w:r>
        <w:rPr>
          <w:rFonts w:ascii="Times New Roman" w:eastAsia="Times New Roman" w:hAnsi="Times New Roman" w:cs="Times New Roman"/>
          <w:sz w:val="24"/>
          <w:szCs w:val="24"/>
          <w:lang w:val="en-US" w:eastAsia="de-AT"/>
        </w:rPr>
        <w:t>key</w:t>
      </w:r>
      <w:proofErr w:type="gramEnd"/>
      <w:r>
        <w:rPr>
          <w:rFonts w:ascii="Times New Roman" w:eastAsia="Times New Roman" w:hAnsi="Times New Roman" w:cs="Times New Roman"/>
          <w:sz w:val="24"/>
          <w:szCs w:val="24"/>
          <w:lang w:val="en-US" w:eastAsia="de-AT"/>
        </w:rPr>
        <w:t xml:space="preserve"> word: “high carbohydrate diet”; 1620 results</w:t>
      </w:r>
    </w:p>
    <w:p w14:paraId="1FCCF576" w14:textId="77777777" w:rsidR="00624835" w:rsidRDefault="00624835" w:rsidP="00624835">
      <w:pPr>
        <w:rPr>
          <w:rFonts w:ascii="Times New Roman" w:eastAsia="Times New Roman" w:hAnsi="Times New Roman" w:cs="Times New Roman"/>
          <w:sz w:val="24"/>
          <w:szCs w:val="24"/>
          <w:lang w:val="en-US" w:eastAsia="de-AT"/>
        </w:rPr>
      </w:pPr>
      <w:r w:rsidRPr="00B113FA">
        <w:rPr>
          <w:rFonts w:ascii="Times New Roman" w:eastAsia="Times New Roman" w:hAnsi="Times New Roman" w:cs="Times New Roman"/>
          <w:sz w:val="24"/>
          <w:szCs w:val="24"/>
          <w:lang w:val="en-US" w:eastAsia="de-AT"/>
        </w:rPr>
        <w:t>(</w:t>
      </w:r>
      <w:proofErr w:type="gramStart"/>
      <w:r w:rsidRPr="00B113FA">
        <w:rPr>
          <w:rFonts w:ascii="Times New Roman" w:eastAsia="Times New Roman" w:hAnsi="Times New Roman" w:cs="Times New Roman"/>
          <w:sz w:val="24"/>
          <w:szCs w:val="24"/>
          <w:lang w:val="en-US" w:eastAsia="de-AT"/>
        </w:rPr>
        <w:t>high[</w:t>
      </w:r>
      <w:proofErr w:type="gramEnd"/>
      <w:r w:rsidRPr="00B113FA">
        <w:rPr>
          <w:rFonts w:ascii="Times New Roman" w:eastAsia="Times New Roman" w:hAnsi="Times New Roman" w:cs="Times New Roman"/>
          <w:sz w:val="24"/>
          <w:szCs w:val="24"/>
          <w:lang w:val="en-US" w:eastAsia="de-AT"/>
        </w:rPr>
        <w:t>All Fields] AND ("carbohydrates"[</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OR "carbohydrates"[All Fields] OR "carbohydrate"[All Fields]) AND ("diet"[</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OR "diet"[All Fields])) AND (Randomized Controlled </w:t>
      </w:r>
      <w:proofErr w:type="gramStart"/>
      <w:r w:rsidRPr="00B113FA">
        <w:rPr>
          <w:rFonts w:ascii="Times New Roman" w:eastAsia="Times New Roman" w:hAnsi="Times New Roman" w:cs="Times New Roman"/>
          <w:sz w:val="24"/>
          <w:szCs w:val="24"/>
          <w:lang w:val="en-US" w:eastAsia="de-AT"/>
        </w:rPr>
        <w:t>Trial[</w:t>
      </w:r>
      <w:proofErr w:type="spellStart"/>
      <w:proofErr w:type="gramEnd"/>
      <w:r w:rsidRPr="00B113FA">
        <w:rPr>
          <w:rFonts w:ascii="Times New Roman" w:eastAsia="Times New Roman" w:hAnsi="Times New Roman" w:cs="Times New Roman"/>
          <w:sz w:val="24"/>
          <w:szCs w:val="24"/>
          <w:lang w:val="en-US" w:eastAsia="de-AT"/>
        </w:rPr>
        <w:t>ptyp</w:t>
      </w:r>
      <w:proofErr w:type="spellEnd"/>
      <w:r w:rsidRPr="00B113FA">
        <w:rPr>
          <w:rFonts w:ascii="Times New Roman" w:eastAsia="Times New Roman" w:hAnsi="Times New Roman" w:cs="Times New Roman"/>
          <w:sz w:val="24"/>
          <w:szCs w:val="24"/>
          <w:lang w:val="en-US" w:eastAsia="de-AT"/>
        </w:rPr>
        <w:t>] AND "humans"[</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AND "adult"[</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w:t>
      </w:r>
    </w:p>
    <w:p w14:paraId="14F17E78" w14:textId="77777777" w:rsidR="00624835" w:rsidRDefault="00624835" w:rsidP="00624835">
      <w:pPr>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4</w:t>
      </w:r>
      <w:r w:rsidRPr="00B113FA">
        <w:rPr>
          <w:rFonts w:ascii="Times New Roman" w:eastAsia="Times New Roman" w:hAnsi="Times New Roman" w:cs="Times New Roman"/>
          <w:sz w:val="24"/>
          <w:szCs w:val="24"/>
          <w:lang w:val="en-US" w:eastAsia="de-AT"/>
        </w:rPr>
        <w:t xml:space="preserve">. </w:t>
      </w:r>
      <w:proofErr w:type="gramStart"/>
      <w:r>
        <w:rPr>
          <w:rFonts w:ascii="Times New Roman" w:eastAsia="Times New Roman" w:hAnsi="Times New Roman" w:cs="Times New Roman"/>
          <w:sz w:val="24"/>
          <w:szCs w:val="24"/>
          <w:lang w:val="en-US" w:eastAsia="de-AT"/>
        </w:rPr>
        <w:t>key</w:t>
      </w:r>
      <w:proofErr w:type="gramEnd"/>
      <w:r>
        <w:rPr>
          <w:rFonts w:ascii="Times New Roman" w:eastAsia="Times New Roman" w:hAnsi="Times New Roman" w:cs="Times New Roman"/>
          <w:sz w:val="24"/>
          <w:szCs w:val="24"/>
          <w:lang w:val="en-US" w:eastAsia="de-AT"/>
        </w:rPr>
        <w:t xml:space="preserve"> word: “low carbohydrate diet”; 720 results</w:t>
      </w:r>
    </w:p>
    <w:p w14:paraId="0F8D89D4" w14:textId="77777777" w:rsidR="00624835" w:rsidRDefault="00624835" w:rsidP="00624835">
      <w:pPr>
        <w:rPr>
          <w:rFonts w:ascii="Times New Roman" w:eastAsia="Times New Roman" w:hAnsi="Times New Roman" w:cs="Times New Roman"/>
          <w:sz w:val="24"/>
          <w:szCs w:val="24"/>
          <w:lang w:val="en-US" w:eastAsia="de-AT"/>
        </w:rPr>
      </w:pPr>
      <w:r w:rsidRPr="00B113FA">
        <w:rPr>
          <w:rFonts w:ascii="Times New Roman" w:eastAsia="Times New Roman" w:hAnsi="Times New Roman" w:cs="Times New Roman"/>
          <w:sz w:val="24"/>
          <w:szCs w:val="24"/>
          <w:lang w:val="en-US" w:eastAsia="de-AT"/>
        </w:rPr>
        <w:t>("diet, carbohydrate-restricted"[</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OR ("diet"[All Fields] AND "carbohydrate-restricted"[All Fields]) OR "carbohydrate-restricted diet"[All Fields] OR ("low"[All Fields] AND "carbohydrate"[All Fields] AND "diet"[All Fields]) OR "low carbohydrate diet"[All Fields]) AND (Randomized Controlled </w:t>
      </w:r>
      <w:proofErr w:type="gramStart"/>
      <w:r w:rsidRPr="00B113FA">
        <w:rPr>
          <w:rFonts w:ascii="Times New Roman" w:eastAsia="Times New Roman" w:hAnsi="Times New Roman" w:cs="Times New Roman"/>
          <w:sz w:val="24"/>
          <w:szCs w:val="24"/>
          <w:lang w:val="en-US" w:eastAsia="de-AT"/>
        </w:rPr>
        <w:t>Trial[</w:t>
      </w:r>
      <w:proofErr w:type="spellStart"/>
      <w:proofErr w:type="gramEnd"/>
      <w:r w:rsidRPr="00B113FA">
        <w:rPr>
          <w:rFonts w:ascii="Times New Roman" w:eastAsia="Times New Roman" w:hAnsi="Times New Roman" w:cs="Times New Roman"/>
          <w:sz w:val="24"/>
          <w:szCs w:val="24"/>
          <w:lang w:val="en-US" w:eastAsia="de-AT"/>
        </w:rPr>
        <w:t>ptyp</w:t>
      </w:r>
      <w:proofErr w:type="spellEnd"/>
      <w:r w:rsidRPr="00B113FA">
        <w:rPr>
          <w:rFonts w:ascii="Times New Roman" w:eastAsia="Times New Roman" w:hAnsi="Times New Roman" w:cs="Times New Roman"/>
          <w:sz w:val="24"/>
          <w:szCs w:val="24"/>
          <w:lang w:val="en-US" w:eastAsia="de-AT"/>
        </w:rPr>
        <w:t>] AND "humans"[</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 AND "adult"[</w:t>
      </w:r>
      <w:proofErr w:type="spellStart"/>
      <w:r w:rsidRPr="00B113FA">
        <w:rPr>
          <w:rFonts w:ascii="Times New Roman" w:eastAsia="Times New Roman" w:hAnsi="Times New Roman" w:cs="Times New Roman"/>
          <w:sz w:val="24"/>
          <w:szCs w:val="24"/>
          <w:lang w:val="en-US" w:eastAsia="de-AT"/>
        </w:rPr>
        <w:t>MeSH</w:t>
      </w:r>
      <w:proofErr w:type="spellEnd"/>
      <w:r w:rsidRPr="00B113FA">
        <w:rPr>
          <w:rFonts w:ascii="Times New Roman" w:eastAsia="Times New Roman" w:hAnsi="Times New Roman" w:cs="Times New Roman"/>
          <w:sz w:val="24"/>
          <w:szCs w:val="24"/>
          <w:lang w:val="en-US" w:eastAsia="de-AT"/>
        </w:rPr>
        <w:t xml:space="preserve"> Terms])</w:t>
      </w:r>
    </w:p>
    <w:p w14:paraId="4A1F012A" w14:textId="43ED4163" w:rsidR="000834B9" w:rsidRPr="000834B9" w:rsidRDefault="00624835">
      <w:pPr>
        <w:rPr>
          <w:rFonts w:ascii="Times New Roman" w:eastAsia="Times New Roman" w:hAnsi="Times New Roman" w:cs="Times New Roman"/>
          <w:b/>
          <w:sz w:val="24"/>
          <w:szCs w:val="24"/>
          <w:lang w:val="en-US" w:eastAsia="de-AT"/>
        </w:rPr>
      </w:pPr>
      <w:r>
        <w:rPr>
          <w:rFonts w:ascii="Times New Roman" w:eastAsia="Times New Roman" w:hAnsi="Times New Roman" w:cs="Times New Roman"/>
          <w:b/>
          <w:sz w:val="24"/>
          <w:szCs w:val="24"/>
          <w:lang w:val="en-US" w:eastAsia="de-AT"/>
        </w:rPr>
        <w:br w:type="page"/>
      </w:r>
    </w:p>
    <w:p w14:paraId="087ACA5B" w14:textId="77777777" w:rsidR="003006DB" w:rsidRDefault="00D64AE6" w:rsidP="003006DB">
      <w:pPr>
        <w:spacing w:line="480" w:lineRule="auto"/>
        <w:jc w:val="both"/>
        <w:rPr>
          <w:rFonts w:ascii="Times New Roman" w:eastAsia="Times New Roman" w:hAnsi="Times New Roman" w:cs="Times New Roman"/>
          <w:sz w:val="20"/>
          <w:szCs w:val="20"/>
          <w:lang w:val="en-US" w:eastAsia="de-AT"/>
        </w:rPr>
      </w:pPr>
      <w:r w:rsidRPr="00D64AE6">
        <w:rPr>
          <w:rFonts w:ascii="Times New Roman" w:eastAsia="Times New Roman" w:hAnsi="Times New Roman" w:cs="Times New Roman"/>
          <w:noProof/>
          <w:sz w:val="20"/>
          <w:szCs w:val="20"/>
          <w:lang w:val="en-GB" w:eastAsia="en-GB"/>
        </w:rPr>
        <w:lastRenderedPageBreak/>
        <w:drawing>
          <wp:inline distT="0" distB="0" distL="0" distR="0" wp14:anchorId="10756C16" wp14:editId="03C02EF5">
            <wp:extent cx="5210175" cy="1962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10175" cy="1962150"/>
                    </a:xfrm>
                    <a:prstGeom prst="rect">
                      <a:avLst/>
                    </a:prstGeom>
                  </pic:spPr>
                </pic:pic>
              </a:graphicData>
            </a:graphic>
          </wp:inline>
        </w:drawing>
      </w:r>
    </w:p>
    <w:p w14:paraId="69B1A80C" w14:textId="02F42D71" w:rsidR="003006DB" w:rsidRDefault="003006DB" w:rsidP="00EB26ED">
      <w:pPr>
        <w:rPr>
          <w:rFonts w:ascii="Times New Roman" w:hAnsi="Times New Roman" w:cs="Times New Roman"/>
          <w:lang w:val="en-US"/>
        </w:rPr>
      </w:pPr>
      <w:r w:rsidRPr="001443C3">
        <w:rPr>
          <w:rFonts w:ascii="Times New Roman" w:hAnsi="Times New Roman" w:cs="Times New Roman"/>
          <w:lang w:val="en-US"/>
        </w:rPr>
        <w:t xml:space="preserve">Figure </w:t>
      </w:r>
      <w:r w:rsidR="00C14170">
        <w:rPr>
          <w:rFonts w:ascii="Times New Roman" w:hAnsi="Times New Roman" w:cs="Times New Roman"/>
          <w:lang w:val="en-US"/>
        </w:rPr>
        <w:t>S</w:t>
      </w:r>
      <w:r w:rsidRPr="001443C3">
        <w:rPr>
          <w:rFonts w:ascii="Times New Roman" w:hAnsi="Times New Roman" w:cs="Times New Roman"/>
          <w:lang w:val="en-US"/>
        </w:rPr>
        <w:t>1: Risk of bias assessment tool. Across trials, information is either from trials at a low risk of bias (green), or from trials at unclear risk of bias (yellow), or from trials at high risk of bias (red).</w:t>
      </w:r>
    </w:p>
    <w:p w14:paraId="5F88CDE4" w14:textId="77777777" w:rsidR="00527729" w:rsidRDefault="00527729" w:rsidP="00EB26ED">
      <w:pPr>
        <w:rPr>
          <w:rFonts w:ascii="Times New Roman" w:hAnsi="Times New Roman" w:cs="Times New Roman"/>
          <w:lang w:val="en-US"/>
        </w:rPr>
      </w:pPr>
    </w:p>
    <w:p w14:paraId="1E4F957F" w14:textId="143222D6" w:rsidR="00527729" w:rsidRDefault="003E5349" w:rsidP="00EB26ED">
      <w:pPr>
        <w:rPr>
          <w:rFonts w:ascii="Times New Roman" w:hAnsi="Times New Roman" w:cs="Times New Roman"/>
          <w:lang w:val="en-US"/>
        </w:rPr>
      </w:pPr>
      <w:r>
        <w:rPr>
          <w:rFonts w:ascii="Times New Roman" w:hAnsi="Times New Roman" w:cs="Times New Roman"/>
          <w:noProof/>
          <w:lang w:val="en-GB" w:eastAsia="en-GB"/>
        </w:rPr>
        <w:drawing>
          <wp:inline distT="0" distB="0" distL="0" distR="0" wp14:anchorId="05F53629" wp14:editId="2B97E250">
            <wp:extent cx="5760720" cy="3570628"/>
            <wp:effectExtent l="0" t="0" r="5080" b="1079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70628"/>
                    </a:xfrm>
                    <a:prstGeom prst="rect">
                      <a:avLst/>
                    </a:prstGeom>
                    <a:noFill/>
                    <a:ln>
                      <a:noFill/>
                    </a:ln>
                  </pic:spPr>
                </pic:pic>
              </a:graphicData>
            </a:graphic>
          </wp:inline>
        </w:drawing>
      </w:r>
    </w:p>
    <w:p w14:paraId="6E26F1AA" w14:textId="18015943" w:rsidR="001443C3" w:rsidRPr="00527729" w:rsidRDefault="00527729" w:rsidP="00527729">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S2</w:t>
      </w:r>
      <w:r w:rsidR="00471522">
        <w:rPr>
          <w:rFonts w:ascii="Times New Roman" w:hAnsi="Times New Roman" w:cs="Times New Roman"/>
          <w:sz w:val="20"/>
          <w:szCs w:val="20"/>
          <w:lang w:val="en-US"/>
        </w:rPr>
        <w:t xml:space="preserve">. Forest plot showing pooled </w:t>
      </w:r>
      <w:r w:rsidRPr="00092C2E">
        <w:rPr>
          <w:rFonts w:ascii="Times New Roman" w:hAnsi="Times New Roman" w:cs="Times New Roman"/>
          <w:sz w:val="20"/>
          <w:szCs w:val="20"/>
          <w:lang w:val="en-US"/>
        </w:rPr>
        <w:t xml:space="preserve">MD with 95% CI for </w:t>
      </w:r>
      <w:r>
        <w:rPr>
          <w:rFonts w:ascii="Times New Roman" w:hAnsi="Times New Roman" w:cs="Times New Roman"/>
          <w:sz w:val="20"/>
          <w:szCs w:val="20"/>
          <w:lang w:val="en-US"/>
        </w:rPr>
        <w:t>body weight (kg)</w:t>
      </w:r>
      <w:r w:rsidRPr="00092C2E">
        <w:rPr>
          <w:rFonts w:ascii="Times New Roman" w:hAnsi="Times New Roman" w:cs="Times New Roman"/>
          <w:sz w:val="20"/>
          <w:szCs w:val="20"/>
          <w:lang w:val="en-US"/>
        </w:rPr>
        <w:t xml:space="preserve"> for </w:t>
      </w:r>
      <w:r w:rsidR="003E5349">
        <w:rPr>
          <w:rFonts w:ascii="Times New Roman" w:hAnsi="Times New Roman" w:cs="Times New Roman"/>
          <w:sz w:val="20"/>
          <w:szCs w:val="20"/>
          <w:lang w:val="en-US"/>
        </w:rPr>
        <w:t>11</w:t>
      </w:r>
      <w:r w:rsidRPr="00092C2E">
        <w:rPr>
          <w:rFonts w:ascii="Times New Roman" w:hAnsi="Times New Roman" w:cs="Times New Roman"/>
          <w:sz w:val="20"/>
          <w:szCs w:val="20"/>
          <w:lang w:val="en-US"/>
        </w:rPr>
        <w:t xml:space="preserve"> randomized controlled </w:t>
      </w:r>
      <w:r>
        <w:rPr>
          <w:rFonts w:ascii="Times New Roman" w:hAnsi="Times New Roman" w:cs="Times New Roman"/>
          <w:sz w:val="20"/>
          <w:szCs w:val="20"/>
          <w:lang w:val="en-US"/>
        </w:rPr>
        <w:t>HF diet studies</w:t>
      </w:r>
      <w:r w:rsidRPr="00092C2E">
        <w:rPr>
          <w:rFonts w:ascii="Times New Roman" w:hAnsi="Times New Roman" w:cs="Times New Roman"/>
          <w:sz w:val="20"/>
          <w:szCs w:val="20"/>
          <w:lang w:val="en-US"/>
        </w:rPr>
        <w:t xml:space="preserve">. For each </w:t>
      </w:r>
      <w:r>
        <w:rPr>
          <w:rFonts w:ascii="Times New Roman" w:hAnsi="Times New Roman" w:cs="Times New Roman"/>
          <w:sz w:val="20"/>
          <w:szCs w:val="20"/>
          <w:lang w:val="en-US"/>
        </w:rPr>
        <w:t>HF</w:t>
      </w:r>
      <w:r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 graph represents the poole</w:t>
      </w:r>
      <w:r w:rsidR="00471522">
        <w:rPr>
          <w:rFonts w:ascii="Times New Roman" w:hAnsi="Times New Roman" w:cs="Times New Roman"/>
          <w:sz w:val="20"/>
          <w:szCs w:val="20"/>
          <w:lang w:val="en-US"/>
        </w:rPr>
        <w:t xml:space="preserve">d </w:t>
      </w:r>
      <w:r w:rsidR="003E5349">
        <w:rPr>
          <w:rFonts w:ascii="Times New Roman" w:hAnsi="Times New Roman" w:cs="Times New Roman"/>
          <w:sz w:val="20"/>
          <w:szCs w:val="20"/>
          <w:lang w:val="en-US"/>
        </w:rPr>
        <w:t>MD with the 95% CI for the 11</w:t>
      </w:r>
      <w:r w:rsidRPr="00092C2E">
        <w:rPr>
          <w:rFonts w:ascii="Times New Roman" w:hAnsi="Times New Roman" w:cs="Times New Roman"/>
          <w:sz w:val="20"/>
          <w:szCs w:val="20"/>
          <w:lang w:val="en-US"/>
        </w:rPr>
        <w:t xml:space="preserve"> study groups. </w:t>
      </w:r>
      <w:r>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6712005D" w14:textId="77777777" w:rsidR="003006DB" w:rsidRDefault="003006DB" w:rsidP="003006DB">
      <w:pPr>
        <w:spacing w:line="360" w:lineRule="auto"/>
        <w:jc w:val="both"/>
        <w:rPr>
          <w:rFonts w:ascii="Times New Roman" w:hAnsi="Times New Roman" w:cs="Times New Roman"/>
          <w:sz w:val="20"/>
          <w:szCs w:val="20"/>
          <w:lang w:val="en-US"/>
        </w:rPr>
      </w:pPr>
    </w:p>
    <w:p w14:paraId="38A4E87F" w14:textId="45EBA49A" w:rsidR="003006DB" w:rsidRDefault="00471522" w:rsidP="003006DB">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lastRenderedPageBreak/>
        <w:drawing>
          <wp:inline distT="0" distB="0" distL="0" distR="0" wp14:anchorId="1483D33C" wp14:editId="204B64DD">
            <wp:extent cx="5760720" cy="3503700"/>
            <wp:effectExtent l="0" t="0" r="5080" b="1905"/>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03700"/>
                    </a:xfrm>
                    <a:prstGeom prst="rect">
                      <a:avLst/>
                    </a:prstGeom>
                    <a:noFill/>
                    <a:ln>
                      <a:noFill/>
                    </a:ln>
                  </pic:spPr>
                </pic:pic>
              </a:graphicData>
            </a:graphic>
          </wp:inline>
        </w:drawing>
      </w:r>
      <w:r w:rsidR="00527729">
        <w:rPr>
          <w:rFonts w:ascii="Times New Roman" w:hAnsi="Times New Roman" w:cs="Times New Roman"/>
          <w:sz w:val="20"/>
          <w:szCs w:val="20"/>
          <w:lang w:val="en-US"/>
        </w:rPr>
        <w:t>Figure S3</w:t>
      </w:r>
      <w:r>
        <w:rPr>
          <w:rFonts w:ascii="Times New Roman" w:hAnsi="Times New Roman" w:cs="Times New Roman"/>
          <w:sz w:val="20"/>
          <w:szCs w:val="20"/>
          <w:lang w:val="en-US"/>
        </w:rPr>
        <w:t xml:space="preserve">. Forest plot showing pooled </w:t>
      </w:r>
      <w:r w:rsidR="003006DB" w:rsidRPr="00092C2E">
        <w:rPr>
          <w:rFonts w:ascii="Times New Roman" w:hAnsi="Times New Roman" w:cs="Times New Roman"/>
          <w:sz w:val="20"/>
          <w:szCs w:val="20"/>
          <w:lang w:val="en-US"/>
        </w:rPr>
        <w:t xml:space="preserve">MD with 95% CI for </w:t>
      </w:r>
      <w:r>
        <w:rPr>
          <w:rFonts w:ascii="Times New Roman" w:hAnsi="Times New Roman" w:cs="Times New Roman"/>
          <w:sz w:val="20"/>
          <w:szCs w:val="20"/>
          <w:lang w:val="en-US"/>
        </w:rPr>
        <w:t>total cholesterol (</w:t>
      </w:r>
      <w:proofErr w:type="spellStart"/>
      <w:r>
        <w:rPr>
          <w:rFonts w:ascii="Times New Roman" w:hAnsi="Times New Roman" w:cs="Times New Roman"/>
          <w:sz w:val="20"/>
          <w:szCs w:val="20"/>
          <w:lang w:val="en-US"/>
        </w:rPr>
        <w:t>mmol</w:t>
      </w:r>
      <w:proofErr w:type="spellEnd"/>
      <w:r>
        <w:rPr>
          <w:rFonts w:ascii="Times New Roman" w:hAnsi="Times New Roman" w:cs="Times New Roman"/>
          <w:sz w:val="20"/>
          <w:szCs w:val="20"/>
          <w:lang w:val="en-US"/>
        </w:rPr>
        <w:t>/L</w:t>
      </w:r>
      <w:r w:rsidR="003006DB">
        <w:rPr>
          <w:rFonts w:ascii="Times New Roman" w:hAnsi="Times New Roman" w:cs="Times New Roman"/>
          <w:sz w:val="20"/>
          <w:szCs w:val="20"/>
          <w:lang w:val="en-US"/>
        </w:rPr>
        <w:t>)</w:t>
      </w:r>
      <w:r w:rsidR="003006DB" w:rsidRPr="00092C2E">
        <w:rPr>
          <w:rFonts w:ascii="Times New Roman" w:hAnsi="Times New Roman" w:cs="Times New Roman"/>
          <w:sz w:val="20"/>
          <w:szCs w:val="20"/>
          <w:lang w:val="en-US"/>
        </w:rPr>
        <w:t xml:space="preserve"> for </w:t>
      </w:r>
      <w:r w:rsidR="003006DB">
        <w:rPr>
          <w:rFonts w:ascii="Times New Roman" w:hAnsi="Times New Roman" w:cs="Times New Roman"/>
          <w:sz w:val="20"/>
          <w:szCs w:val="20"/>
          <w:lang w:val="en-US"/>
        </w:rPr>
        <w:t>11</w:t>
      </w:r>
      <w:r w:rsidR="003006DB" w:rsidRPr="00092C2E">
        <w:rPr>
          <w:rFonts w:ascii="Times New Roman" w:hAnsi="Times New Roman" w:cs="Times New Roman"/>
          <w:sz w:val="20"/>
          <w:szCs w:val="20"/>
          <w:lang w:val="en-US"/>
        </w:rPr>
        <w:t xml:space="preserve"> randomized controlled </w:t>
      </w:r>
      <w:r w:rsidR="003006DB">
        <w:rPr>
          <w:rFonts w:ascii="Times New Roman" w:hAnsi="Times New Roman" w:cs="Times New Roman"/>
          <w:sz w:val="20"/>
          <w:szCs w:val="20"/>
          <w:lang w:val="en-US"/>
        </w:rPr>
        <w:t>HF diet studies</w:t>
      </w:r>
      <w:r w:rsidR="003006DB" w:rsidRPr="00092C2E">
        <w:rPr>
          <w:rFonts w:ascii="Times New Roman" w:hAnsi="Times New Roman" w:cs="Times New Roman"/>
          <w:sz w:val="20"/>
          <w:szCs w:val="20"/>
          <w:lang w:val="en-US"/>
        </w:rPr>
        <w:t xml:space="preserve">. For each </w:t>
      </w:r>
      <w:r w:rsidR="003006DB">
        <w:rPr>
          <w:rFonts w:ascii="Times New Roman" w:hAnsi="Times New Roman" w:cs="Times New Roman"/>
          <w:sz w:val="20"/>
          <w:szCs w:val="20"/>
          <w:lang w:val="en-US"/>
        </w:rPr>
        <w:t>HF</w:t>
      </w:r>
      <w:r w:rsidR="003006DB"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 graph represents the poole</w:t>
      </w:r>
      <w:r>
        <w:rPr>
          <w:rFonts w:ascii="Times New Roman" w:hAnsi="Times New Roman" w:cs="Times New Roman"/>
          <w:sz w:val="20"/>
          <w:szCs w:val="20"/>
          <w:lang w:val="en-US"/>
        </w:rPr>
        <w:t xml:space="preserve">d </w:t>
      </w:r>
      <w:r w:rsidR="003006DB">
        <w:rPr>
          <w:rFonts w:ascii="Times New Roman" w:hAnsi="Times New Roman" w:cs="Times New Roman"/>
          <w:sz w:val="20"/>
          <w:szCs w:val="20"/>
          <w:lang w:val="en-US"/>
        </w:rPr>
        <w:t>MD with the 95% CI for the 11</w:t>
      </w:r>
      <w:r w:rsidR="003006DB" w:rsidRPr="00092C2E">
        <w:rPr>
          <w:rFonts w:ascii="Times New Roman" w:hAnsi="Times New Roman" w:cs="Times New Roman"/>
          <w:sz w:val="20"/>
          <w:szCs w:val="20"/>
          <w:lang w:val="en-US"/>
        </w:rPr>
        <w:t xml:space="preserve"> study groups. </w:t>
      </w:r>
      <w:r w:rsidR="003006DB">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29781B84" w14:textId="77777777" w:rsidR="00527729" w:rsidRDefault="00471522" w:rsidP="00FC550C">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07693161" wp14:editId="69980777">
            <wp:extent cx="5760720" cy="3373208"/>
            <wp:effectExtent l="0" t="0" r="5080" b="508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73208"/>
                    </a:xfrm>
                    <a:prstGeom prst="rect">
                      <a:avLst/>
                    </a:prstGeom>
                    <a:noFill/>
                    <a:ln>
                      <a:noFill/>
                    </a:ln>
                  </pic:spPr>
                </pic:pic>
              </a:graphicData>
            </a:graphic>
          </wp:inline>
        </w:drawing>
      </w:r>
    </w:p>
    <w:p w14:paraId="7FC46673" w14:textId="50DA0AD6" w:rsidR="00FC550C" w:rsidRDefault="00527729" w:rsidP="00FC550C">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S4</w:t>
      </w:r>
      <w:r w:rsidR="00471522">
        <w:rPr>
          <w:rFonts w:ascii="Times New Roman" w:hAnsi="Times New Roman" w:cs="Times New Roman"/>
          <w:sz w:val="20"/>
          <w:szCs w:val="20"/>
          <w:lang w:val="en-US"/>
        </w:rPr>
        <w:t xml:space="preserve">. Forest plot showing pooled </w:t>
      </w:r>
      <w:r w:rsidR="00FC550C" w:rsidRPr="00092C2E">
        <w:rPr>
          <w:rFonts w:ascii="Times New Roman" w:hAnsi="Times New Roman" w:cs="Times New Roman"/>
          <w:sz w:val="20"/>
          <w:szCs w:val="20"/>
          <w:lang w:val="en-US"/>
        </w:rPr>
        <w:t xml:space="preserve">MD with 95% CI for </w:t>
      </w:r>
      <w:r w:rsidR="00FC550C">
        <w:rPr>
          <w:rFonts w:ascii="Times New Roman" w:hAnsi="Times New Roman" w:cs="Times New Roman"/>
          <w:sz w:val="20"/>
          <w:szCs w:val="20"/>
          <w:lang w:val="en-US"/>
        </w:rPr>
        <w:t>low-densit</w:t>
      </w:r>
      <w:r w:rsidR="00471522">
        <w:rPr>
          <w:rFonts w:ascii="Times New Roman" w:hAnsi="Times New Roman" w:cs="Times New Roman"/>
          <w:sz w:val="20"/>
          <w:szCs w:val="20"/>
          <w:lang w:val="en-US"/>
        </w:rPr>
        <w:t>y lipoprotein cholesterol (</w:t>
      </w:r>
      <w:proofErr w:type="spellStart"/>
      <w:r w:rsidR="00471522">
        <w:rPr>
          <w:rFonts w:ascii="Times New Roman" w:hAnsi="Times New Roman" w:cs="Times New Roman"/>
          <w:sz w:val="20"/>
          <w:szCs w:val="20"/>
          <w:lang w:val="en-US"/>
        </w:rPr>
        <w:t>mmol</w:t>
      </w:r>
      <w:proofErr w:type="spellEnd"/>
      <w:r w:rsidR="00471522">
        <w:rPr>
          <w:rFonts w:ascii="Times New Roman" w:hAnsi="Times New Roman" w:cs="Times New Roman"/>
          <w:sz w:val="20"/>
          <w:szCs w:val="20"/>
          <w:lang w:val="en-US"/>
        </w:rPr>
        <w:t>/L</w:t>
      </w:r>
      <w:r w:rsidR="00FC550C">
        <w:rPr>
          <w:rFonts w:ascii="Times New Roman" w:hAnsi="Times New Roman" w:cs="Times New Roman"/>
          <w:sz w:val="20"/>
          <w:szCs w:val="20"/>
          <w:lang w:val="en-US"/>
        </w:rPr>
        <w:t>)</w:t>
      </w:r>
      <w:r w:rsidR="00FC550C" w:rsidRPr="00092C2E">
        <w:rPr>
          <w:rFonts w:ascii="Times New Roman" w:hAnsi="Times New Roman" w:cs="Times New Roman"/>
          <w:sz w:val="20"/>
          <w:szCs w:val="20"/>
          <w:lang w:val="en-US"/>
        </w:rPr>
        <w:t xml:space="preserve"> for </w:t>
      </w:r>
      <w:r w:rsidR="00FC550C">
        <w:rPr>
          <w:rFonts w:ascii="Times New Roman" w:hAnsi="Times New Roman" w:cs="Times New Roman"/>
          <w:sz w:val="20"/>
          <w:szCs w:val="20"/>
          <w:lang w:val="en-US"/>
        </w:rPr>
        <w:t>9</w:t>
      </w:r>
      <w:r w:rsidR="00FC550C" w:rsidRPr="00092C2E">
        <w:rPr>
          <w:rFonts w:ascii="Times New Roman" w:hAnsi="Times New Roman" w:cs="Times New Roman"/>
          <w:sz w:val="20"/>
          <w:szCs w:val="20"/>
          <w:lang w:val="en-US"/>
        </w:rPr>
        <w:t xml:space="preserve"> randomized controlled </w:t>
      </w:r>
      <w:r w:rsidR="00FC550C">
        <w:rPr>
          <w:rFonts w:ascii="Times New Roman" w:hAnsi="Times New Roman" w:cs="Times New Roman"/>
          <w:sz w:val="20"/>
          <w:szCs w:val="20"/>
          <w:lang w:val="en-US"/>
        </w:rPr>
        <w:t>HF diet studies</w:t>
      </w:r>
      <w:r w:rsidR="00FC550C" w:rsidRPr="00092C2E">
        <w:rPr>
          <w:rFonts w:ascii="Times New Roman" w:hAnsi="Times New Roman" w:cs="Times New Roman"/>
          <w:sz w:val="20"/>
          <w:szCs w:val="20"/>
          <w:lang w:val="en-US"/>
        </w:rPr>
        <w:t xml:space="preserve">. For each </w:t>
      </w:r>
      <w:r w:rsidR="00FC550C">
        <w:rPr>
          <w:rFonts w:ascii="Times New Roman" w:hAnsi="Times New Roman" w:cs="Times New Roman"/>
          <w:sz w:val="20"/>
          <w:szCs w:val="20"/>
          <w:lang w:val="en-US"/>
        </w:rPr>
        <w:t>HF</w:t>
      </w:r>
      <w:r w:rsidR="00FC550C" w:rsidRPr="00092C2E">
        <w:rPr>
          <w:rFonts w:ascii="Times New Roman" w:hAnsi="Times New Roman" w:cs="Times New Roman"/>
          <w:sz w:val="20"/>
          <w:szCs w:val="20"/>
          <w:lang w:val="en-US"/>
        </w:rPr>
        <w:t xml:space="preserve"> study, the shaded square represents the point estimate of the </w:t>
      </w:r>
      <w:r w:rsidR="00FC550C" w:rsidRPr="00092C2E">
        <w:rPr>
          <w:rFonts w:ascii="Times New Roman" w:hAnsi="Times New Roman" w:cs="Times New Roman"/>
          <w:sz w:val="20"/>
          <w:szCs w:val="20"/>
          <w:lang w:val="en-US"/>
        </w:rPr>
        <w:lastRenderedPageBreak/>
        <w:t>intervention effect. The horizontal line joins the lower and upper limits of the 95% CI of these effects. The area of the shaded square reflects the relative weight of the study in the respective meta-analysis. The diamond at the bottom of the</w:t>
      </w:r>
      <w:r w:rsidR="00FC550C">
        <w:rPr>
          <w:rFonts w:ascii="Times New Roman" w:hAnsi="Times New Roman" w:cs="Times New Roman"/>
          <w:sz w:val="20"/>
          <w:szCs w:val="20"/>
          <w:lang w:val="en-US"/>
        </w:rPr>
        <w:t xml:space="preserve"> </w:t>
      </w:r>
      <w:r w:rsidR="00FC550C" w:rsidRPr="00092C2E">
        <w:rPr>
          <w:rFonts w:ascii="Times New Roman" w:hAnsi="Times New Roman" w:cs="Times New Roman"/>
          <w:sz w:val="20"/>
          <w:szCs w:val="20"/>
          <w:lang w:val="en-US"/>
        </w:rPr>
        <w:t>graph represents the poole</w:t>
      </w:r>
      <w:r w:rsidR="00471522">
        <w:rPr>
          <w:rFonts w:ascii="Times New Roman" w:hAnsi="Times New Roman" w:cs="Times New Roman"/>
          <w:sz w:val="20"/>
          <w:szCs w:val="20"/>
          <w:lang w:val="en-US"/>
        </w:rPr>
        <w:t xml:space="preserve">d </w:t>
      </w:r>
      <w:r w:rsidR="00FC550C">
        <w:rPr>
          <w:rFonts w:ascii="Times New Roman" w:hAnsi="Times New Roman" w:cs="Times New Roman"/>
          <w:sz w:val="20"/>
          <w:szCs w:val="20"/>
          <w:lang w:val="en-US"/>
        </w:rPr>
        <w:t>MD with the 95% CI for the 9</w:t>
      </w:r>
      <w:r w:rsidR="00FC550C" w:rsidRPr="00092C2E">
        <w:rPr>
          <w:rFonts w:ascii="Times New Roman" w:hAnsi="Times New Roman" w:cs="Times New Roman"/>
          <w:sz w:val="20"/>
          <w:szCs w:val="20"/>
          <w:lang w:val="en-US"/>
        </w:rPr>
        <w:t xml:space="preserve"> study groups. </w:t>
      </w:r>
      <w:r w:rsidR="00FC550C">
        <w:rPr>
          <w:rFonts w:ascii="Times New Roman" w:hAnsi="Times New Roman" w:cs="Times New Roman"/>
          <w:sz w:val="20"/>
          <w:szCs w:val="20"/>
          <w:lang w:val="en-US"/>
        </w:rPr>
        <w:t xml:space="preserve">LC, low carbohydrate; LF, low fat; MUFA, </w:t>
      </w:r>
      <w:r w:rsidR="00AE3843">
        <w:rPr>
          <w:rFonts w:ascii="Times New Roman" w:hAnsi="Times New Roman" w:cs="Times New Roman"/>
          <w:sz w:val="20"/>
          <w:szCs w:val="20"/>
          <w:lang w:val="en-US"/>
        </w:rPr>
        <w:t>monounsaturated fat.</w:t>
      </w:r>
    </w:p>
    <w:p w14:paraId="2C9B3F44" w14:textId="77777777" w:rsidR="00471522" w:rsidRDefault="00471522" w:rsidP="00FC550C">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08634709" wp14:editId="63A8DFD6">
            <wp:extent cx="5760720" cy="3589151"/>
            <wp:effectExtent l="0" t="0" r="5080" b="0"/>
            <wp:docPr id="2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9151"/>
                    </a:xfrm>
                    <a:prstGeom prst="rect">
                      <a:avLst/>
                    </a:prstGeom>
                    <a:noFill/>
                    <a:ln>
                      <a:noFill/>
                    </a:ln>
                  </pic:spPr>
                </pic:pic>
              </a:graphicData>
            </a:graphic>
          </wp:inline>
        </w:drawing>
      </w:r>
    </w:p>
    <w:p w14:paraId="5AD6E659" w14:textId="75B39D0A" w:rsidR="00FC550C" w:rsidRDefault="00527729" w:rsidP="00FC550C">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S5</w:t>
      </w:r>
      <w:r w:rsidR="00471522">
        <w:rPr>
          <w:rFonts w:ascii="Times New Roman" w:hAnsi="Times New Roman" w:cs="Times New Roman"/>
          <w:sz w:val="20"/>
          <w:szCs w:val="20"/>
          <w:lang w:val="en-US"/>
        </w:rPr>
        <w:t xml:space="preserve">. Forest plot showing pooled </w:t>
      </w:r>
      <w:r w:rsidR="00FC550C" w:rsidRPr="00092C2E">
        <w:rPr>
          <w:rFonts w:ascii="Times New Roman" w:hAnsi="Times New Roman" w:cs="Times New Roman"/>
          <w:sz w:val="20"/>
          <w:szCs w:val="20"/>
          <w:lang w:val="en-US"/>
        </w:rPr>
        <w:t xml:space="preserve">MD with 95% CI for </w:t>
      </w:r>
      <w:r w:rsidR="00FC550C">
        <w:rPr>
          <w:rFonts w:ascii="Times New Roman" w:hAnsi="Times New Roman" w:cs="Times New Roman"/>
          <w:sz w:val="20"/>
          <w:szCs w:val="20"/>
          <w:lang w:val="en-US"/>
        </w:rPr>
        <w:t>high-density</w:t>
      </w:r>
      <w:r w:rsidR="00471522">
        <w:rPr>
          <w:rFonts w:ascii="Times New Roman" w:hAnsi="Times New Roman" w:cs="Times New Roman"/>
          <w:sz w:val="20"/>
          <w:szCs w:val="20"/>
          <w:lang w:val="en-US"/>
        </w:rPr>
        <w:t xml:space="preserve"> lipoprotein cholesterol (</w:t>
      </w:r>
      <w:proofErr w:type="spellStart"/>
      <w:r w:rsidR="00471522">
        <w:rPr>
          <w:rFonts w:ascii="Times New Roman" w:hAnsi="Times New Roman" w:cs="Times New Roman"/>
          <w:sz w:val="20"/>
          <w:szCs w:val="20"/>
          <w:lang w:val="en-US"/>
        </w:rPr>
        <w:t>mmol</w:t>
      </w:r>
      <w:proofErr w:type="spellEnd"/>
      <w:r w:rsidR="00471522">
        <w:rPr>
          <w:rFonts w:ascii="Times New Roman" w:hAnsi="Times New Roman" w:cs="Times New Roman"/>
          <w:sz w:val="20"/>
          <w:szCs w:val="20"/>
          <w:lang w:val="en-US"/>
        </w:rPr>
        <w:t>/L)</w:t>
      </w:r>
      <w:r w:rsidR="00FC550C" w:rsidRPr="00092C2E">
        <w:rPr>
          <w:rFonts w:ascii="Times New Roman" w:hAnsi="Times New Roman" w:cs="Times New Roman"/>
          <w:sz w:val="20"/>
          <w:szCs w:val="20"/>
          <w:lang w:val="en-US"/>
        </w:rPr>
        <w:t xml:space="preserve"> for </w:t>
      </w:r>
      <w:r w:rsidR="00FC550C">
        <w:rPr>
          <w:rFonts w:ascii="Times New Roman" w:hAnsi="Times New Roman" w:cs="Times New Roman"/>
          <w:sz w:val="20"/>
          <w:szCs w:val="20"/>
          <w:lang w:val="en-US"/>
        </w:rPr>
        <w:t>11</w:t>
      </w:r>
      <w:r w:rsidR="00FC550C" w:rsidRPr="00092C2E">
        <w:rPr>
          <w:rFonts w:ascii="Times New Roman" w:hAnsi="Times New Roman" w:cs="Times New Roman"/>
          <w:sz w:val="20"/>
          <w:szCs w:val="20"/>
          <w:lang w:val="en-US"/>
        </w:rPr>
        <w:t xml:space="preserve"> randomized controlled </w:t>
      </w:r>
      <w:r w:rsidR="00FC550C">
        <w:rPr>
          <w:rFonts w:ascii="Times New Roman" w:hAnsi="Times New Roman" w:cs="Times New Roman"/>
          <w:sz w:val="20"/>
          <w:szCs w:val="20"/>
          <w:lang w:val="en-US"/>
        </w:rPr>
        <w:t>HF diet studies</w:t>
      </w:r>
      <w:r w:rsidR="00FC550C" w:rsidRPr="00092C2E">
        <w:rPr>
          <w:rFonts w:ascii="Times New Roman" w:hAnsi="Times New Roman" w:cs="Times New Roman"/>
          <w:sz w:val="20"/>
          <w:szCs w:val="20"/>
          <w:lang w:val="en-US"/>
        </w:rPr>
        <w:t xml:space="preserve">. For each </w:t>
      </w:r>
      <w:r w:rsidR="00FC550C">
        <w:rPr>
          <w:rFonts w:ascii="Times New Roman" w:hAnsi="Times New Roman" w:cs="Times New Roman"/>
          <w:sz w:val="20"/>
          <w:szCs w:val="20"/>
          <w:lang w:val="en-US"/>
        </w:rPr>
        <w:t>HF</w:t>
      </w:r>
      <w:r w:rsidR="00FC550C"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w:t>
      </w:r>
      <w:r w:rsidR="00FC550C">
        <w:rPr>
          <w:rFonts w:ascii="Times New Roman" w:hAnsi="Times New Roman" w:cs="Times New Roman"/>
          <w:sz w:val="20"/>
          <w:szCs w:val="20"/>
          <w:lang w:val="en-US"/>
        </w:rPr>
        <w:t xml:space="preserve"> </w:t>
      </w:r>
      <w:r w:rsidR="00FC550C" w:rsidRPr="00092C2E">
        <w:rPr>
          <w:rFonts w:ascii="Times New Roman" w:hAnsi="Times New Roman" w:cs="Times New Roman"/>
          <w:sz w:val="20"/>
          <w:szCs w:val="20"/>
          <w:lang w:val="en-US"/>
        </w:rPr>
        <w:t>graph represents the poole</w:t>
      </w:r>
      <w:r w:rsidR="00471522">
        <w:rPr>
          <w:rFonts w:ascii="Times New Roman" w:hAnsi="Times New Roman" w:cs="Times New Roman"/>
          <w:sz w:val="20"/>
          <w:szCs w:val="20"/>
          <w:lang w:val="en-US"/>
        </w:rPr>
        <w:t xml:space="preserve">d </w:t>
      </w:r>
      <w:r w:rsidR="00FC550C">
        <w:rPr>
          <w:rFonts w:ascii="Times New Roman" w:hAnsi="Times New Roman" w:cs="Times New Roman"/>
          <w:sz w:val="20"/>
          <w:szCs w:val="20"/>
          <w:lang w:val="en-US"/>
        </w:rPr>
        <w:t>MD with the 95% CI for the 11</w:t>
      </w:r>
      <w:r w:rsidR="00FC550C" w:rsidRPr="00092C2E">
        <w:rPr>
          <w:rFonts w:ascii="Times New Roman" w:hAnsi="Times New Roman" w:cs="Times New Roman"/>
          <w:sz w:val="20"/>
          <w:szCs w:val="20"/>
          <w:lang w:val="en-US"/>
        </w:rPr>
        <w:t xml:space="preserve"> study groups. </w:t>
      </w:r>
      <w:r w:rsidR="00FC550C">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014FCB96" w14:textId="77777777" w:rsidR="00471522" w:rsidRDefault="001443C3" w:rsidP="004B72D1">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471522">
        <w:rPr>
          <w:rFonts w:ascii="Times New Roman" w:hAnsi="Times New Roman" w:cs="Times New Roman"/>
          <w:noProof/>
          <w:sz w:val="20"/>
          <w:szCs w:val="20"/>
          <w:lang w:val="en-GB" w:eastAsia="en-GB"/>
        </w:rPr>
        <w:drawing>
          <wp:inline distT="0" distB="0" distL="0" distR="0" wp14:anchorId="609FFE17" wp14:editId="74E3A107">
            <wp:extent cx="5760720" cy="3609727"/>
            <wp:effectExtent l="0" t="0" r="5080" b="0"/>
            <wp:docPr id="2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09727"/>
                    </a:xfrm>
                    <a:prstGeom prst="rect">
                      <a:avLst/>
                    </a:prstGeom>
                    <a:noFill/>
                    <a:ln>
                      <a:noFill/>
                    </a:ln>
                  </pic:spPr>
                </pic:pic>
              </a:graphicData>
            </a:graphic>
          </wp:inline>
        </w:drawing>
      </w:r>
    </w:p>
    <w:p w14:paraId="6D41F881" w14:textId="6954A794" w:rsidR="001443C3" w:rsidRPr="004B72D1" w:rsidRDefault="00527729" w:rsidP="004B72D1">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S6</w:t>
      </w:r>
      <w:r w:rsidR="00471522">
        <w:rPr>
          <w:rFonts w:ascii="Times New Roman" w:hAnsi="Times New Roman" w:cs="Times New Roman"/>
          <w:sz w:val="20"/>
          <w:szCs w:val="20"/>
          <w:lang w:val="en-US"/>
        </w:rPr>
        <w:t xml:space="preserve">. Forest plot showing pooled </w:t>
      </w:r>
      <w:r w:rsidR="00A630E1" w:rsidRPr="004B72D1">
        <w:rPr>
          <w:rFonts w:ascii="Times New Roman" w:hAnsi="Times New Roman" w:cs="Times New Roman"/>
          <w:sz w:val="20"/>
          <w:szCs w:val="20"/>
          <w:lang w:val="en-US"/>
        </w:rPr>
        <w:t xml:space="preserve">MD with 95% CI for </w:t>
      </w:r>
      <w:proofErr w:type="spellStart"/>
      <w:r w:rsidR="00A630E1" w:rsidRPr="004B72D1">
        <w:rPr>
          <w:rFonts w:ascii="Times New Roman" w:hAnsi="Times New Roman" w:cs="Times New Roman"/>
          <w:sz w:val="20"/>
          <w:szCs w:val="20"/>
          <w:lang w:val="en-US"/>
        </w:rPr>
        <w:t>triacylglycerols</w:t>
      </w:r>
      <w:proofErr w:type="spellEnd"/>
      <w:r w:rsidR="00471522">
        <w:rPr>
          <w:rFonts w:ascii="Times New Roman" w:hAnsi="Times New Roman" w:cs="Times New Roman"/>
          <w:sz w:val="20"/>
          <w:szCs w:val="20"/>
          <w:lang w:val="en-US"/>
        </w:rPr>
        <w:t xml:space="preserve"> (</w:t>
      </w:r>
      <w:proofErr w:type="spellStart"/>
      <w:r w:rsidR="00471522">
        <w:rPr>
          <w:rFonts w:ascii="Times New Roman" w:hAnsi="Times New Roman" w:cs="Times New Roman"/>
          <w:sz w:val="20"/>
          <w:szCs w:val="20"/>
          <w:lang w:val="en-US"/>
        </w:rPr>
        <w:t>mmol</w:t>
      </w:r>
      <w:proofErr w:type="spellEnd"/>
      <w:r w:rsidR="00471522">
        <w:rPr>
          <w:rFonts w:ascii="Times New Roman" w:hAnsi="Times New Roman" w:cs="Times New Roman"/>
          <w:sz w:val="20"/>
          <w:szCs w:val="20"/>
          <w:lang w:val="en-US"/>
        </w:rPr>
        <w:t>/L</w:t>
      </w:r>
      <w:r w:rsidR="00A630E1" w:rsidRPr="004B72D1">
        <w:rPr>
          <w:rFonts w:ascii="Times New Roman" w:hAnsi="Times New Roman" w:cs="Times New Roman"/>
          <w:sz w:val="20"/>
          <w:szCs w:val="20"/>
          <w:lang w:val="en-US"/>
        </w:rPr>
        <w:t>) for 12 randomized controlled HF diet studies. For each HF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w:t>
      </w:r>
      <w:r w:rsidR="00471522">
        <w:rPr>
          <w:rFonts w:ascii="Times New Roman" w:hAnsi="Times New Roman" w:cs="Times New Roman"/>
          <w:sz w:val="20"/>
          <w:szCs w:val="20"/>
          <w:lang w:val="en-US"/>
        </w:rPr>
        <w:t xml:space="preserve">he graph represents the pooled </w:t>
      </w:r>
      <w:r w:rsidR="00A630E1" w:rsidRPr="004B72D1">
        <w:rPr>
          <w:rFonts w:ascii="Times New Roman" w:hAnsi="Times New Roman" w:cs="Times New Roman"/>
          <w:sz w:val="20"/>
          <w:szCs w:val="20"/>
          <w:lang w:val="en-US"/>
        </w:rPr>
        <w:t>MD with the 95% CI for the 12 study groups. LC, low carbohydrate; LF, low</w:t>
      </w:r>
      <w:r w:rsidR="00AE3843">
        <w:rPr>
          <w:rFonts w:ascii="Times New Roman" w:hAnsi="Times New Roman" w:cs="Times New Roman"/>
          <w:sz w:val="20"/>
          <w:szCs w:val="20"/>
          <w:lang w:val="en-US"/>
        </w:rPr>
        <w:t xml:space="preserve"> fat; MUFA, monounsaturated fat.</w:t>
      </w:r>
    </w:p>
    <w:p w14:paraId="16E763DA" w14:textId="77777777" w:rsidR="00471522" w:rsidRDefault="00471522" w:rsidP="001443C3">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5BA5803A" wp14:editId="7735267B">
            <wp:extent cx="5760720" cy="3243595"/>
            <wp:effectExtent l="0" t="0" r="5080" b="7620"/>
            <wp:docPr id="2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3595"/>
                    </a:xfrm>
                    <a:prstGeom prst="rect">
                      <a:avLst/>
                    </a:prstGeom>
                    <a:noFill/>
                    <a:ln>
                      <a:noFill/>
                    </a:ln>
                  </pic:spPr>
                </pic:pic>
              </a:graphicData>
            </a:graphic>
          </wp:inline>
        </w:drawing>
      </w:r>
    </w:p>
    <w:p w14:paraId="45EE724B" w14:textId="5D45229B" w:rsidR="00A630E1" w:rsidRPr="001443C3" w:rsidRDefault="00527729" w:rsidP="001443C3">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Figure S7</w:t>
      </w:r>
      <w:r w:rsidR="00471522">
        <w:rPr>
          <w:rFonts w:ascii="Times New Roman" w:hAnsi="Times New Roman" w:cs="Times New Roman"/>
          <w:sz w:val="20"/>
          <w:szCs w:val="20"/>
          <w:lang w:val="en-US"/>
        </w:rPr>
        <w:t xml:space="preserve">. Forest plot showing pooled </w:t>
      </w:r>
      <w:r w:rsidR="00A630E1" w:rsidRPr="00092C2E">
        <w:rPr>
          <w:rFonts w:ascii="Times New Roman" w:hAnsi="Times New Roman" w:cs="Times New Roman"/>
          <w:sz w:val="20"/>
          <w:szCs w:val="20"/>
          <w:lang w:val="en-US"/>
        </w:rPr>
        <w:t xml:space="preserve">MD with 95% CI </w:t>
      </w:r>
      <w:r w:rsidR="00A630E1">
        <w:rPr>
          <w:rFonts w:ascii="Times New Roman" w:hAnsi="Times New Roman" w:cs="Times New Roman"/>
          <w:sz w:val="20"/>
          <w:szCs w:val="20"/>
          <w:lang w:val="en-US"/>
        </w:rPr>
        <w:t>diastolic blood pressure (mmHg)</w:t>
      </w:r>
      <w:r w:rsidR="00A630E1" w:rsidRPr="00092C2E">
        <w:rPr>
          <w:rFonts w:ascii="Times New Roman" w:hAnsi="Times New Roman" w:cs="Times New Roman"/>
          <w:sz w:val="20"/>
          <w:szCs w:val="20"/>
          <w:lang w:val="en-US"/>
        </w:rPr>
        <w:t xml:space="preserve"> for </w:t>
      </w:r>
      <w:r w:rsidR="006E336E">
        <w:rPr>
          <w:rFonts w:ascii="Times New Roman" w:hAnsi="Times New Roman" w:cs="Times New Roman"/>
          <w:sz w:val="20"/>
          <w:szCs w:val="20"/>
          <w:lang w:val="en-US"/>
        </w:rPr>
        <w:t>8</w:t>
      </w:r>
      <w:r w:rsidR="00A630E1" w:rsidRPr="00092C2E">
        <w:rPr>
          <w:rFonts w:ascii="Times New Roman" w:hAnsi="Times New Roman" w:cs="Times New Roman"/>
          <w:sz w:val="20"/>
          <w:szCs w:val="20"/>
          <w:lang w:val="en-US"/>
        </w:rPr>
        <w:t xml:space="preserve"> randomized controlled </w:t>
      </w:r>
      <w:r w:rsidR="00A630E1">
        <w:rPr>
          <w:rFonts w:ascii="Times New Roman" w:hAnsi="Times New Roman" w:cs="Times New Roman"/>
          <w:sz w:val="20"/>
          <w:szCs w:val="20"/>
          <w:lang w:val="en-US"/>
        </w:rPr>
        <w:t>HF diet studies</w:t>
      </w:r>
      <w:r w:rsidR="00A630E1" w:rsidRPr="00092C2E">
        <w:rPr>
          <w:rFonts w:ascii="Times New Roman" w:hAnsi="Times New Roman" w:cs="Times New Roman"/>
          <w:sz w:val="20"/>
          <w:szCs w:val="20"/>
          <w:lang w:val="en-US"/>
        </w:rPr>
        <w:t xml:space="preserve">. For each </w:t>
      </w:r>
      <w:r w:rsidR="00A630E1">
        <w:rPr>
          <w:rFonts w:ascii="Times New Roman" w:hAnsi="Times New Roman" w:cs="Times New Roman"/>
          <w:sz w:val="20"/>
          <w:szCs w:val="20"/>
          <w:lang w:val="en-US"/>
        </w:rPr>
        <w:t>HF</w:t>
      </w:r>
      <w:r w:rsidR="00A630E1"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w:t>
      </w:r>
      <w:r w:rsidR="00A630E1">
        <w:rPr>
          <w:rFonts w:ascii="Times New Roman" w:hAnsi="Times New Roman" w:cs="Times New Roman"/>
          <w:sz w:val="20"/>
          <w:szCs w:val="20"/>
          <w:lang w:val="en-US"/>
        </w:rPr>
        <w:t xml:space="preserve"> </w:t>
      </w:r>
      <w:r w:rsidR="00A630E1" w:rsidRPr="00092C2E">
        <w:rPr>
          <w:rFonts w:ascii="Times New Roman" w:hAnsi="Times New Roman" w:cs="Times New Roman"/>
          <w:sz w:val="20"/>
          <w:szCs w:val="20"/>
          <w:lang w:val="en-US"/>
        </w:rPr>
        <w:t>graph represents the poole</w:t>
      </w:r>
      <w:r w:rsidR="00471522">
        <w:rPr>
          <w:rFonts w:ascii="Times New Roman" w:hAnsi="Times New Roman" w:cs="Times New Roman"/>
          <w:sz w:val="20"/>
          <w:szCs w:val="20"/>
          <w:lang w:val="en-US"/>
        </w:rPr>
        <w:t xml:space="preserve">d </w:t>
      </w:r>
      <w:r w:rsidR="00A630E1">
        <w:rPr>
          <w:rFonts w:ascii="Times New Roman" w:hAnsi="Times New Roman" w:cs="Times New Roman"/>
          <w:sz w:val="20"/>
          <w:szCs w:val="20"/>
          <w:lang w:val="en-US"/>
        </w:rPr>
        <w:t xml:space="preserve">MD with the 95% CI for the </w:t>
      </w:r>
      <w:r w:rsidR="006E336E">
        <w:rPr>
          <w:rFonts w:ascii="Times New Roman" w:hAnsi="Times New Roman" w:cs="Times New Roman"/>
          <w:sz w:val="20"/>
          <w:szCs w:val="20"/>
          <w:lang w:val="en-US"/>
        </w:rPr>
        <w:t>8</w:t>
      </w:r>
      <w:r w:rsidR="00A630E1" w:rsidRPr="00092C2E">
        <w:rPr>
          <w:rFonts w:ascii="Times New Roman" w:hAnsi="Times New Roman" w:cs="Times New Roman"/>
          <w:sz w:val="20"/>
          <w:szCs w:val="20"/>
          <w:lang w:val="en-US"/>
        </w:rPr>
        <w:t xml:space="preserve"> study groups. </w:t>
      </w:r>
      <w:r w:rsidR="00A630E1">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67A387C0" w14:textId="77777777" w:rsidR="001C3839" w:rsidRDefault="00471522" w:rsidP="006E336E">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4D122EB9" wp14:editId="4D975ABB">
            <wp:extent cx="5760720" cy="3012018"/>
            <wp:effectExtent l="0" t="0" r="5080" b="10795"/>
            <wp:docPr id="2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12018"/>
                    </a:xfrm>
                    <a:prstGeom prst="rect">
                      <a:avLst/>
                    </a:prstGeom>
                    <a:noFill/>
                    <a:ln>
                      <a:noFill/>
                    </a:ln>
                  </pic:spPr>
                </pic:pic>
              </a:graphicData>
            </a:graphic>
          </wp:inline>
        </w:drawing>
      </w:r>
    </w:p>
    <w:p w14:paraId="079BCF28" w14:textId="2FB5FAB9" w:rsidR="006E336E" w:rsidRDefault="00527729" w:rsidP="006E336E">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S8</w:t>
      </w:r>
      <w:r w:rsidR="00471522">
        <w:rPr>
          <w:rFonts w:ascii="Times New Roman" w:hAnsi="Times New Roman" w:cs="Times New Roman"/>
          <w:sz w:val="20"/>
          <w:szCs w:val="20"/>
          <w:lang w:val="en-US"/>
        </w:rPr>
        <w:t xml:space="preserve">. Forest plot showing pooled </w:t>
      </w:r>
      <w:r w:rsidR="006E336E" w:rsidRPr="00092C2E">
        <w:rPr>
          <w:rFonts w:ascii="Times New Roman" w:hAnsi="Times New Roman" w:cs="Times New Roman"/>
          <w:sz w:val="20"/>
          <w:szCs w:val="20"/>
          <w:lang w:val="en-US"/>
        </w:rPr>
        <w:t xml:space="preserve">MD with 95% CI </w:t>
      </w:r>
      <w:r w:rsidR="006E336E">
        <w:rPr>
          <w:rFonts w:ascii="Times New Roman" w:hAnsi="Times New Roman" w:cs="Times New Roman"/>
          <w:sz w:val="20"/>
          <w:szCs w:val="20"/>
          <w:lang w:val="en-US"/>
        </w:rPr>
        <w:t>systolic blood pressure (mmHg)</w:t>
      </w:r>
      <w:r w:rsidR="006E336E" w:rsidRPr="00092C2E">
        <w:rPr>
          <w:rFonts w:ascii="Times New Roman" w:hAnsi="Times New Roman" w:cs="Times New Roman"/>
          <w:sz w:val="20"/>
          <w:szCs w:val="20"/>
          <w:lang w:val="en-US"/>
        </w:rPr>
        <w:t xml:space="preserve"> for </w:t>
      </w:r>
      <w:r w:rsidR="006E336E">
        <w:rPr>
          <w:rFonts w:ascii="Times New Roman" w:hAnsi="Times New Roman" w:cs="Times New Roman"/>
          <w:sz w:val="20"/>
          <w:szCs w:val="20"/>
          <w:lang w:val="en-US"/>
        </w:rPr>
        <w:t>7</w:t>
      </w:r>
      <w:r w:rsidR="006E336E" w:rsidRPr="00092C2E">
        <w:rPr>
          <w:rFonts w:ascii="Times New Roman" w:hAnsi="Times New Roman" w:cs="Times New Roman"/>
          <w:sz w:val="20"/>
          <w:szCs w:val="20"/>
          <w:lang w:val="en-US"/>
        </w:rPr>
        <w:t xml:space="preserve"> randomized controlled </w:t>
      </w:r>
      <w:r w:rsidR="006E336E">
        <w:rPr>
          <w:rFonts w:ascii="Times New Roman" w:hAnsi="Times New Roman" w:cs="Times New Roman"/>
          <w:sz w:val="20"/>
          <w:szCs w:val="20"/>
          <w:lang w:val="en-US"/>
        </w:rPr>
        <w:t>HF diet studies</w:t>
      </w:r>
      <w:r w:rsidR="006E336E" w:rsidRPr="00092C2E">
        <w:rPr>
          <w:rFonts w:ascii="Times New Roman" w:hAnsi="Times New Roman" w:cs="Times New Roman"/>
          <w:sz w:val="20"/>
          <w:szCs w:val="20"/>
          <w:lang w:val="en-US"/>
        </w:rPr>
        <w:t xml:space="preserve">. For each </w:t>
      </w:r>
      <w:r w:rsidR="006E336E">
        <w:rPr>
          <w:rFonts w:ascii="Times New Roman" w:hAnsi="Times New Roman" w:cs="Times New Roman"/>
          <w:sz w:val="20"/>
          <w:szCs w:val="20"/>
          <w:lang w:val="en-US"/>
        </w:rPr>
        <w:t>HF</w:t>
      </w:r>
      <w:r w:rsidR="006E336E"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w:t>
      </w:r>
      <w:r w:rsidR="006E336E">
        <w:rPr>
          <w:rFonts w:ascii="Times New Roman" w:hAnsi="Times New Roman" w:cs="Times New Roman"/>
          <w:sz w:val="20"/>
          <w:szCs w:val="20"/>
          <w:lang w:val="en-US"/>
        </w:rPr>
        <w:t xml:space="preserve"> </w:t>
      </w:r>
      <w:r w:rsidR="006E336E" w:rsidRPr="00092C2E">
        <w:rPr>
          <w:rFonts w:ascii="Times New Roman" w:hAnsi="Times New Roman" w:cs="Times New Roman"/>
          <w:sz w:val="20"/>
          <w:szCs w:val="20"/>
          <w:lang w:val="en-US"/>
        </w:rPr>
        <w:t>graph represents the poole</w:t>
      </w:r>
      <w:r w:rsidR="00471522">
        <w:rPr>
          <w:rFonts w:ascii="Times New Roman" w:hAnsi="Times New Roman" w:cs="Times New Roman"/>
          <w:sz w:val="20"/>
          <w:szCs w:val="20"/>
          <w:lang w:val="en-US"/>
        </w:rPr>
        <w:t xml:space="preserve">d </w:t>
      </w:r>
      <w:r w:rsidR="006E336E">
        <w:rPr>
          <w:rFonts w:ascii="Times New Roman" w:hAnsi="Times New Roman" w:cs="Times New Roman"/>
          <w:sz w:val="20"/>
          <w:szCs w:val="20"/>
          <w:lang w:val="en-US"/>
        </w:rPr>
        <w:t>MD with the 95% CI for the 7</w:t>
      </w:r>
      <w:r w:rsidR="006E336E" w:rsidRPr="00092C2E">
        <w:rPr>
          <w:rFonts w:ascii="Times New Roman" w:hAnsi="Times New Roman" w:cs="Times New Roman"/>
          <w:sz w:val="20"/>
          <w:szCs w:val="20"/>
          <w:lang w:val="en-US"/>
        </w:rPr>
        <w:t xml:space="preserve"> study groups. </w:t>
      </w:r>
      <w:r w:rsidR="006E336E">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7F66F56A" w14:textId="140AF686" w:rsidR="006E336E" w:rsidRDefault="006A6F76" w:rsidP="006E336E">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lastRenderedPageBreak/>
        <w:drawing>
          <wp:inline distT="0" distB="0" distL="0" distR="0" wp14:anchorId="5D33DDD3" wp14:editId="19749D4C">
            <wp:extent cx="5760720" cy="3327831"/>
            <wp:effectExtent l="0" t="0" r="508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327831"/>
                    </a:xfrm>
                    <a:prstGeom prst="rect">
                      <a:avLst/>
                    </a:prstGeom>
                    <a:noFill/>
                    <a:ln>
                      <a:noFill/>
                    </a:ln>
                  </pic:spPr>
                </pic:pic>
              </a:graphicData>
            </a:graphic>
          </wp:inline>
        </w:drawing>
      </w:r>
    </w:p>
    <w:p w14:paraId="2BE1D314" w14:textId="1A4C2820" w:rsidR="006E336E" w:rsidRDefault="00527729" w:rsidP="006E336E">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S9</w:t>
      </w:r>
      <w:r w:rsidR="001C3839">
        <w:rPr>
          <w:rFonts w:ascii="Times New Roman" w:hAnsi="Times New Roman" w:cs="Times New Roman"/>
          <w:sz w:val="20"/>
          <w:szCs w:val="20"/>
          <w:lang w:val="en-US"/>
        </w:rPr>
        <w:t xml:space="preserve">. Forest plot showing pooled </w:t>
      </w:r>
      <w:r w:rsidR="006E336E" w:rsidRPr="00092C2E">
        <w:rPr>
          <w:rFonts w:ascii="Times New Roman" w:hAnsi="Times New Roman" w:cs="Times New Roman"/>
          <w:sz w:val="20"/>
          <w:szCs w:val="20"/>
          <w:lang w:val="en-US"/>
        </w:rPr>
        <w:t xml:space="preserve">MD with 95% CI </w:t>
      </w:r>
      <w:r w:rsidR="006E336E">
        <w:rPr>
          <w:rFonts w:ascii="Times New Roman" w:hAnsi="Times New Roman" w:cs="Times New Roman"/>
          <w:sz w:val="20"/>
          <w:szCs w:val="20"/>
          <w:lang w:val="en-US"/>
        </w:rPr>
        <w:t>fasting insulin (</w:t>
      </w:r>
      <w:proofErr w:type="spellStart"/>
      <w:r w:rsidR="00471522">
        <w:rPr>
          <w:rFonts w:ascii="Times New Roman" w:hAnsi="Times New Roman" w:cs="Times New Roman"/>
          <w:sz w:val="20"/>
          <w:szCs w:val="20"/>
          <w:lang w:val="en-US"/>
        </w:rPr>
        <w:t>pmol</w:t>
      </w:r>
      <w:proofErr w:type="spellEnd"/>
      <w:r w:rsidR="00471522">
        <w:rPr>
          <w:rFonts w:ascii="Times New Roman" w:hAnsi="Times New Roman" w:cs="Times New Roman"/>
          <w:sz w:val="20"/>
          <w:szCs w:val="20"/>
          <w:lang w:val="en-US"/>
        </w:rPr>
        <w:t>/L</w:t>
      </w:r>
      <w:r w:rsidR="006E336E">
        <w:rPr>
          <w:rFonts w:ascii="Times New Roman" w:hAnsi="Times New Roman" w:cs="Times New Roman"/>
          <w:sz w:val="20"/>
          <w:szCs w:val="20"/>
          <w:lang w:val="en-US"/>
        </w:rPr>
        <w:t>)</w:t>
      </w:r>
      <w:r w:rsidR="006E336E" w:rsidRPr="00092C2E">
        <w:rPr>
          <w:rFonts w:ascii="Times New Roman" w:hAnsi="Times New Roman" w:cs="Times New Roman"/>
          <w:sz w:val="20"/>
          <w:szCs w:val="20"/>
          <w:lang w:val="en-US"/>
        </w:rPr>
        <w:t xml:space="preserve"> for </w:t>
      </w:r>
      <w:r w:rsidR="001C3839">
        <w:rPr>
          <w:rFonts w:ascii="Times New Roman" w:hAnsi="Times New Roman" w:cs="Times New Roman"/>
          <w:sz w:val="20"/>
          <w:szCs w:val="20"/>
          <w:lang w:val="en-US"/>
        </w:rPr>
        <w:t>10</w:t>
      </w:r>
      <w:r w:rsidR="006E336E" w:rsidRPr="00092C2E">
        <w:rPr>
          <w:rFonts w:ascii="Times New Roman" w:hAnsi="Times New Roman" w:cs="Times New Roman"/>
          <w:sz w:val="20"/>
          <w:szCs w:val="20"/>
          <w:lang w:val="en-US"/>
        </w:rPr>
        <w:t xml:space="preserve"> randomized controlled </w:t>
      </w:r>
      <w:r w:rsidR="006E336E">
        <w:rPr>
          <w:rFonts w:ascii="Times New Roman" w:hAnsi="Times New Roman" w:cs="Times New Roman"/>
          <w:sz w:val="20"/>
          <w:szCs w:val="20"/>
          <w:lang w:val="en-US"/>
        </w:rPr>
        <w:t>HF diet studies</w:t>
      </w:r>
      <w:r w:rsidR="006E336E" w:rsidRPr="00092C2E">
        <w:rPr>
          <w:rFonts w:ascii="Times New Roman" w:hAnsi="Times New Roman" w:cs="Times New Roman"/>
          <w:sz w:val="20"/>
          <w:szCs w:val="20"/>
          <w:lang w:val="en-US"/>
        </w:rPr>
        <w:t xml:space="preserve">. For each </w:t>
      </w:r>
      <w:r w:rsidR="006E336E">
        <w:rPr>
          <w:rFonts w:ascii="Times New Roman" w:hAnsi="Times New Roman" w:cs="Times New Roman"/>
          <w:sz w:val="20"/>
          <w:szCs w:val="20"/>
          <w:lang w:val="en-US"/>
        </w:rPr>
        <w:t>HF</w:t>
      </w:r>
      <w:r w:rsidR="006E336E"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w:t>
      </w:r>
      <w:r w:rsidR="006E336E">
        <w:rPr>
          <w:rFonts w:ascii="Times New Roman" w:hAnsi="Times New Roman" w:cs="Times New Roman"/>
          <w:sz w:val="20"/>
          <w:szCs w:val="20"/>
          <w:lang w:val="en-US"/>
        </w:rPr>
        <w:t xml:space="preserve"> </w:t>
      </w:r>
      <w:r w:rsidR="006E336E" w:rsidRPr="00092C2E">
        <w:rPr>
          <w:rFonts w:ascii="Times New Roman" w:hAnsi="Times New Roman" w:cs="Times New Roman"/>
          <w:sz w:val="20"/>
          <w:szCs w:val="20"/>
          <w:lang w:val="en-US"/>
        </w:rPr>
        <w:t>graph represents the poole</w:t>
      </w:r>
      <w:r w:rsidR="001C3839">
        <w:rPr>
          <w:rFonts w:ascii="Times New Roman" w:hAnsi="Times New Roman" w:cs="Times New Roman"/>
          <w:sz w:val="20"/>
          <w:szCs w:val="20"/>
          <w:lang w:val="en-US"/>
        </w:rPr>
        <w:t>d MD with the 95% CI for the 10</w:t>
      </w:r>
      <w:r w:rsidR="006E336E" w:rsidRPr="00092C2E">
        <w:rPr>
          <w:rFonts w:ascii="Times New Roman" w:hAnsi="Times New Roman" w:cs="Times New Roman"/>
          <w:sz w:val="20"/>
          <w:szCs w:val="20"/>
          <w:lang w:val="en-US"/>
        </w:rPr>
        <w:t xml:space="preserve"> study groups. </w:t>
      </w:r>
      <w:r w:rsidR="006E336E">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116B6B94" w14:textId="3E2F298C" w:rsidR="00C85CE2" w:rsidRDefault="001C3839" w:rsidP="00C85CE2">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5A70F8B0" wp14:editId="3B015094">
            <wp:extent cx="5760720" cy="3633457"/>
            <wp:effectExtent l="0" t="0" r="5080" b="0"/>
            <wp:docPr id="3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33457"/>
                    </a:xfrm>
                    <a:prstGeom prst="rect">
                      <a:avLst/>
                    </a:prstGeom>
                    <a:noFill/>
                    <a:ln>
                      <a:noFill/>
                    </a:ln>
                  </pic:spPr>
                </pic:pic>
              </a:graphicData>
            </a:graphic>
          </wp:inline>
        </w:drawing>
      </w:r>
      <w:r w:rsidR="00527729">
        <w:rPr>
          <w:rFonts w:ascii="Times New Roman" w:hAnsi="Times New Roman" w:cs="Times New Roman"/>
          <w:sz w:val="20"/>
          <w:szCs w:val="20"/>
          <w:lang w:val="en-US"/>
        </w:rPr>
        <w:t>Figure S10</w:t>
      </w:r>
      <w:r>
        <w:rPr>
          <w:rFonts w:ascii="Times New Roman" w:hAnsi="Times New Roman" w:cs="Times New Roman"/>
          <w:sz w:val="20"/>
          <w:szCs w:val="20"/>
          <w:lang w:val="en-US"/>
        </w:rPr>
        <w:t xml:space="preserve">. Forest plot showing pooled </w:t>
      </w:r>
      <w:r w:rsidR="00C85CE2" w:rsidRPr="00092C2E">
        <w:rPr>
          <w:rFonts w:ascii="Times New Roman" w:hAnsi="Times New Roman" w:cs="Times New Roman"/>
          <w:sz w:val="20"/>
          <w:szCs w:val="20"/>
          <w:lang w:val="en-US"/>
        </w:rPr>
        <w:t xml:space="preserve">MD with 95% CI </w:t>
      </w:r>
      <w:r w:rsidR="00C85CE2">
        <w:rPr>
          <w:rFonts w:ascii="Times New Roman" w:hAnsi="Times New Roman" w:cs="Times New Roman"/>
          <w:sz w:val="20"/>
          <w:szCs w:val="20"/>
          <w:lang w:val="en-US"/>
        </w:rPr>
        <w:t xml:space="preserve">fasting </w:t>
      </w:r>
      <w:r w:rsidR="00A12C69">
        <w:rPr>
          <w:rFonts w:ascii="Times New Roman" w:hAnsi="Times New Roman" w:cs="Times New Roman"/>
          <w:sz w:val="20"/>
          <w:szCs w:val="20"/>
          <w:lang w:val="en-US"/>
        </w:rPr>
        <w:t>glucose</w:t>
      </w:r>
      <w:r w:rsidR="00C85CE2">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mmol</w:t>
      </w:r>
      <w:proofErr w:type="spellEnd"/>
      <w:r>
        <w:rPr>
          <w:rFonts w:ascii="Times New Roman" w:hAnsi="Times New Roman" w:cs="Times New Roman"/>
          <w:sz w:val="20"/>
          <w:szCs w:val="20"/>
          <w:lang w:val="en-US"/>
        </w:rPr>
        <w:t>/L</w:t>
      </w:r>
      <w:r w:rsidR="00C85CE2">
        <w:rPr>
          <w:rFonts w:ascii="Times New Roman" w:hAnsi="Times New Roman" w:cs="Times New Roman"/>
          <w:sz w:val="20"/>
          <w:szCs w:val="20"/>
          <w:lang w:val="en-US"/>
        </w:rPr>
        <w:t>)</w:t>
      </w:r>
      <w:r w:rsidR="00C85CE2" w:rsidRPr="00092C2E">
        <w:rPr>
          <w:rFonts w:ascii="Times New Roman" w:hAnsi="Times New Roman" w:cs="Times New Roman"/>
          <w:sz w:val="20"/>
          <w:szCs w:val="20"/>
          <w:lang w:val="en-US"/>
        </w:rPr>
        <w:t xml:space="preserve"> for </w:t>
      </w:r>
      <w:r w:rsidR="00A12C69">
        <w:rPr>
          <w:rFonts w:ascii="Times New Roman" w:hAnsi="Times New Roman" w:cs="Times New Roman"/>
          <w:sz w:val="20"/>
          <w:szCs w:val="20"/>
          <w:lang w:val="en-US"/>
        </w:rPr>
        <w:t>11</w:t>
      </w:r>
      <w:r w:rsidR="00C85CE2" w:rsidRPr="00092C2E">
        <w:rPr>
          <w:rFonts w:ascii="Times New Roman" w:hAnsi="Times New Roman" w:cs="Times New Roman"/>
          <w:sz w:val="20"/>
          <w:szCs w:val="20"/>
          <w:lang w:val="en-US"/>
        </w:rPr>
        <w:t xml:space="preserve"> randomized controlled </w:t>
      </w:r>
      <w:r w:rsidR="00C85CE2">
        <w:rPr>
          <w:rFonts w:ascii="Times New Roman" w:hAnsi="Times New Roman" w:cs="Times New Roman"/>
          <w:sz w:val="20"/>
          <w:szCs w:val="20"/>
          <w:lang w:val="en-US"/>
        </w:rPr>
        <w:lastRenderedPageBreak/>
        <w:t>HF diet studies</w:t>
      </w:r>
      <w:r w:rsidR="00C85CE2" w:rsidRPr="00092C2E">
        <w:rPr>
          <w:rFonts w:ascii="Times New Roman" w:hAnsi="Times New Roman" w:cs="Times New Roman"/>
          <w:sz w:val="20"/>
          <w:szCs w:val="20"/>
          <w:lang w:val="en-US"/>
        </w:rPr>
        <w:t xml:space="preserve">. For each </w:t>
      </w:r>
      <w:r w:rsidR="00C85CE2">
        <w:rPr>
          <w:rFonts w:ascii="Times New Roman" w:hAnsi="Times New Roman" w:cs="Times New Roman"/>
          <w:sz w:val="20"/>
          <w:szCs w:val="20"/>
          <w:lang w:val="en-US"/>
        </w:rPr>
        <w:t>HF</w:t>
      </w:r>
      <w:r w:rsidR="00C85CE2"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w:t>
      </w:r>
      <w:r w:rsidR="00C85CE2">
        <w:rPr>
          <w:rFonts w:ascii="Times New Roman" w:hAnsi="Times New Roman" w:cs="Times New Roman"/>
          <w:sz w:val="20"/>
          <w:szCs w:val="20"/>
          <w:lang w:val="en-US"/>
        </w:rPr>
        <w:t xml:space="preserve"> </w:t>
      </w:r>
      <w:r w:rsidR="00C85CE2" w:rsidRPr="00092C2E">
        <w:rPr>
          <w:rFonts w:ascii="Times New Roman" w:hAnsi="Times New Roman" w:cs="Times New Roman"/>
          <w:sz w:val="20"/>
          <w:szCs w:val="20"/>
          <w:lang w:val="en-US"/>
        </w:rPr>
        <w:t>graph represents the poole</w:t>
      </w:r>
      <w:r>
        <w:rPr>
          <w:rFonts w:ascii="Times New Roman" w:hAnsi="Times New Roman" w:cs="Times New Roman"/>
          <w:sz w:val="20"/>
          <w:szCs w:val="20"/>
          <w:lang w:val="en-US"/>
        </w:rPr>
        <w:t xml:space="preserve">d </w:t>
      </w:r>
      <w:r w:rsidR="00C85CE2">
        <w:rPr>
          <w:rFonts w:ascii="Times New Roman" w:hAnsi="Times New Roman" w:cs="Times New Roman"/>
          <w:sz w:val="20"/>
          <w:szCs w:val="20"/>
          <w:lang w:val="en-US"/>
        </w:rPr>
        <w:t xml:space="preserve">MD with the 95% CI for the </w:t>
      </w:r>
      <w:r w:rsidR="00A12C69">
        <w:rPr>
          <w:rFonts w:ascii="Times New Roman" w:hAnsi="Times New Roman" w:cs="Times New Roman"/>
          <w:sz w:val="20"/>
          <w:szCs w:val="20"/>
          <w:lang w:val="en-US"/>
        </w:rPr>
        <w:t>11</w:t>
      </w:r>
      <w:r w:rsidR="00C85CE2" w:rsidRPr="00092C2E">
        <w:rPr>
          <w:rFonts w:ascii="Times New Roman" w:hAnsi="Times New Roman" w:cs="Times New Roman"/>
          <w:sz w:val="20"/>
          <w:szCs w:val="20"/>
          <w:lang w:val="en-US"/>
        </w:rPr>
        <w:t xml:space="preserve"> study groups. </w:t>
      </w:r>
      <w:r w:rsidR="00C85CE2">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610AC0EA" w14:textId="77777777" w:rsidR="001C3839" w:rsidRDefault="001C3839" w:rsidP="001F765A">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3C7D1309" wp14:editId="25500EDF">
            <wp:extent cx="5760720" cy="3537046"/>
            <wp:effectExtent l="0" t="0" r="5080" b="0"/>
            <wp:docPr id="3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537046"/>
                    </a:xfrm>
                    <a:prstGeom prst="rect">
                      <a:avLst/>
                    </a:prstGeom>
                    <a:noFill/>
                    <a:ln>
                      <a:noFill/>
                    </a:ln>
                  </pic:spPr>
                </pic:pic>
              </a:graphicData>
            </a:graphic>
          </wp:inline>
        </w:drawing>
      </w:r>
    </w:p>
    <w:p w14:paraId="7497BB07" w14:textId="669CB810" w:rsidR="003006DB" w:rsidRDefault="00527729" w:rsidP="001F765A">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Figure S11</w:t>
      </w:r>
      <w:r w:rsidR="001C3839">
        <w:rPr>
          <w:rFonts w:ascii="Times New Roman" w:hAnsi="Times New Roman" w:cs="Times New Roman"/>
          <w:sz w:val="20"/>
          <w:szCs w:val="20"/>
          <w:lang w:val="en-US"/>
        </w:rPr>
        <w:t xml:space="preserve">. Forest plot showing pooled </w:t>
      </w:r>
      <w:r w:rsidR="00A12C69" w:rsidRPr="00092C2E">
        <w:rPr>
          <w:rFonts w:ascii="Times New Roman" w:hAnsi="Times New Roman" w:cs="Times New Roman"/>
          <w:sz w:val="20"/>
          <w:szCs w:val="20"/>
          <w:lang w:val="en-US"/>
        </w:rPr>
        <w:t xml:space="preserve">MD with 95% CI </w:t>
      </w:r>
      <w:r w:rsidR="00A12C69">
        <w:rPr>
          <w:rFonts w:ascii="Times New Roman" w:hAnsi="Times New Roman" w:cs="Times New Roman"/>
          <w:sz w:val="20"/>
          <w:szCs w:val="20"/>
          <w:lang w:val="en-US"/>
        </w:rPr>
        <w:t>glycosylated hemoglobin</w:t>
      </w:r>
      <w:r w:rsidR="00A12C69" w:rsidRPr="00092C2E">
        <w:rPr>
          <w:rFonts w:ascii="Times New Roman" w:hAnsi="Times New Roman" w:cs="Times New Roman"/>
          <w:sz w:val="20"/>
          <w:szCs w:val="20"/>
          <w:lang w:val="en-US"/>
        </w:rPr>
        <w:t xml:space="preserve"> </w:t>
      </w:r>
      <w:r w:rsidR="00A12C69">
        <w:rPr>
          <w:rFonts w:ascii="Times New Roman" w:hAnsi="Times New Roman" w:cs="Times New Roman"/>
          <w:sz w:val="20"/>
          <w:szCs w:val="20"/>
          <w:lang w:val="en-US"/>
        </w:rPr>
        <w:t xml:space="preserve">(%) </w:t>
      </w:r>
      <w:r w:rsidR="00A12C69" w:rsidRPr="00092C2E">
        <w:rPr>
          <w:rFonts w:ascii="Times New Roman" w:hAnsi="Times New Roman" w:cs="Times New Roman"/>
          <w:sz w:val="20"/>
          <w:szCs w:val="20"/>
          <w:lang w:val="en-US"/>
        </w:rPr>
        <w:t xml:space="preserve">for </w:t>
      </w:r>
      <w:r w:rsidR="00A12C69">
        <w:rPr>
          <w:rFonts w:ascii="Times New Roman" w:hAnsi="Times New Roman" w:cs="Times New Roman"/>
          <w:sz w:val="20"/>
          <w:szCs w:val="20"/>
          <w:lang w:val="en-US"/>
        </w:rPr>
        <w:t>10</w:t>
      </w:r>
      <w:r w:rsidR="00A12C69" w:rsidRPr="00092C2E">
        <w:rPr>
          <w:rFonts w:ascii="Times New Roman" w:hAnsi="Times New Roman" w:cs="Times New Roman"/>
          <w:sz w:val="20"/>
          <w:szCs w:val="20"/>
          <w:lang w:val="en-US"/>
        </w:rPr>
        <w:t xml:space="preserve"> randomized controlled </w:t>
      </w:r>
      <w:r w:rsidR="00A12C69">
        <w:rPr>
          <w:rFonts w:ascii="Times New Roman" w:hAnsi="Times New Roman" w:cs="Times New Roman"/>
          <w:sz w:val="20"/>
          <w:szCs w:val="20"/>
          <w:lang w:val="en-US"/>
        </w:rPr>
        <w:t>HF diet studies</w:t>
      </w:r>
      <w:r w:rsidR="00A12C69" w:rsidRPr="00092C2E">
        <w:rPr>
          <w:rFonts w:ascii="Times New Roman" w:hAnsi="Times New Roman" w:cs="Times New Roman"/>
          <w:sz w:val="20"/>
          <w:szCs w:val="20"/>
          <w:lang w:val="en-US"/>
        </w:rPr>
        <w:t xml:space="preserve">. For each </w:t>
      </w:r>
      <w:r w:rsidR="00A12C69">
        <w:rPr>
          <w:rFonts w:ascii="Times New Roman" w:hAnsi="Times New Roman" w:cs="Times New Roman"/>
          <w:sz w:val="20"/>
          <w:szCs w:val="20"/>
          <w:lang w:val="en-US"/>
        </w:rPr>
        <w:t>HF</w:t>
      </w:r>
      <w:r w:rsidR="00A12C69" w:rsidRPr="00092C2E">
        <w:rPr>
          <w:rFonts w:ascii="Times New Roman" w:hAnsi="Times New Roman" w:cs="Times New Roman"/>
          <w:sz w:val="20"/>
          <w:szCs w:val="20"/>
          <w:lang w:val="en-US"/>
        </w:rPr>
        <w:t xml:space="preserve"> study, the shaded square represents the point estimate of the intervention effect. The horizontal line joins the lower and upper limits of the 95% CI of these effects. The area of the shaded square reflects the relative weight of the study in the respective meta-analysis. The diamond at the bottom of the</w:t>
      </w:r>
      <w:r w:rsidR="00A12C69">
        <w:rPr>
          <w:rFonts w:ascii="Times New Roman" w:hAnsi="Times New Roman" w:cs="Times New Roman"/>
          <w:sz w:val="20"/>
          <w:szCs w:val="20"/>
          <w:lang w:val="en-US"/>
        </w:rPr>
        <w:t xml:space="preserve"> </w:t>
      </w:r>
      <w:r w:rsidR="00A12C69" w:rsidRPr="00092C2E">
        <w:rPr>
          <w:rFonts w:ascii="Times New Roman" w:hAnsi="Times New Roman" w:cs="Times New Roman"/>
          <w:sz w:val="20"/>
          <w:szCs w:val="20"/>
          <w:lang w:val="en-US"/>
        </w:rPr>
        <w:t>graph represents the poole</w:t>
      </w:r>
      <w:r w:rsidR="001C3839">
        <w:rPr>
          <w:rFonts w:ascii="Times New Roman" w:hAnsi="Times New Roman" w:cs="Times New Roman"/>
          <w:sz w:val="20"/>
          <w:szCs w:val="20"/>
          <w:lang w:val="en-US"/>
        </w:rPr>
        <w:t xml:space="preserve">d </w:t>
      </w:r>
      <w:r w:rsidR="00A12C69">
        <w:rPr>
          <w:rFonts w:ascii="Times New Roman" w:hAnsi="Times New Roman" w:cs="Times New Roman"/>
          <w:sz w:val="20"/>
          <w:szCs w:val="20"/>
          <w:lang w:val="en-US"/>
        </w:rPr>
        <w:t>MD with the 95% CI for the 10</w:t>
      </w:r>
      <w:r w:rsidR="00A12C69" w:rsidRPr="00092C2E">
        <w:rPr>
          <w:rFonts w:ascii="Times New Roman" w:hAnsi="Times New Roman" w:cs="Times New Roman"/>
          <w:sz w:val="20"/>
          <w:szCs w:val="20"/>
          <w:lang w:val="en-US"/>
        </w:rPr>
        <w:t xml:space="preserve"> study groups. </w:t>
      </w:r>
      <w:r w:rsidR="00A12C69">
        <w:rPr>
          <w:rFonts w:ascii="Times New Roman" w:hAnsi="Times New Roman" w:cs="Times New Roman"/>
          <w:sz w:val="20"/>
          <w:szCs w:val="20"/>
          <w:lang w:val="en-US"/>
        </w:rPr>
        <w:t>LC, low carbohydrate; LF, low</w:t>
      </w:r>
      <w:r w:rsidR="00AE3843">
        <w:rPr>
          <w:rFonts w:ascii="Times New Roman" w:hAnsi="Times New Roman" w:cs="Times New Roman"/>
          <w:sz w:val="20"/>
          <w:szCs w:val="20"/>
          <w:lang w:val="en-US"/>
        </w:rPr>
        <w:t xml:space="preserve"> fat; MUFA, monounsaturated fat.</w:t>
      </w:r>
    </w:p>
    <w:p w14:paraId="7BEEFC91" w14:textId="77777777" w:rsidR="00527729" w:rsidRDefault="00527729" w:rsidP="001F765A">
      <w:pPr>
        <w:spacing w:line="360" w:lineRule="auto"/>
        <w:jc w:val="both"/>
        <w:rPr>
          <w:rFonts w:ascii="Times New Roman" w:hAnsi="Times New Roman" w:cs="Times New Roman"/>
          <w:sz w:val="20"/>
          <w:szCs w:val="20"/>
          <w:lang w:val="en-US"/>
        </w:rPr>
      </w:pPr>
      <w:r w:rsidRPr="00527729">
        <w:rPr>
          <w:rFonts w:ascii="Times New Roman" w:hAnsi="Times New Roman" w:cs="Times New Roman"/>
          <w:noProof/>
          <w:sz w:val="20"/>
          <w:szCs w:val="20"/>
          <w:lang w:val="en-GB" w:eastAsia="en-GB"/>
        </w:rPr>
        <w:lastRenderedPageBreak/>
        <w:drawing>
          <wp:inline distT="0" distB="0" distL="0" distR="0" wp14:anchorId="0B57493F" wp14:editId="2EA1AD43">
            <wp:extent cx="5072332" cy="358444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74139" cy="3585725"/>
                    </a:xfrm>
                    <a:prstGeom prst="rect">
                      <a:avLst/>
                    </a:prstGeom>
                  </pic:spPr>
                </pic:pic>
              </a:graphicData>
            </a:graphic>
          </wp:inline>
        </w:drawing>
      </w:r>
    </w:p>
    <w:p w14:paraId="1A5C3ECA" w14:textId="77777777" w:rsidR="00527729" w:rsidRPr="004B72D1" w:rsidRDefault="00527729" w:rsidP="00527729">
      <w:pPr>
        <w:rPr>
          <w:rFonts w:ascii="Times New Roman" w:hAnsi="Times New Roman" w:cs="Times New Roman"/>
          <w:sz w:val="20"/>
          <w:szCs w:val="20"/>
          <w:lang w:val="en-US"/>
        </w:rPr>
      </w:pPr>
      <w:r>
        <w:rPr>
          <w:rFonts w:ascii="Times New Roman" w:hAnsi="Times New Roman" w:cs="Times New Roman"/>
          <w:sz w:val="20"/>
          <w:szCs w:val="20"/>
          <w:lang w:val="en-US"/>
        </w:rPr>
        <w:t xml:space="preserve">Figure S12. </w:t>
      </w:r>
      <w:r w:rsidRPr="00FC5CC5">
        <w:rPr>
          <w:rFonts w:ascii="Times New Roman" w:hAnsi="Times New Roman" w:cs="Times New Roman"/>
          <w:sz w:val="20"/>
          <w:szCs w:val="20"/>
          <w:lang w:val="en-US"/>
        </w:rPr>
        <w:t>Funnel plot showing study p</w:t>
      </w:r>
      <w:r w:rsidR="001C3839">
        <w:rPr>
          <w:rFonts w:ascii="Times New Roman" w:hAnsi="Times New Roman" w:cs="Times New Roman"/>
          <w:sz w:val="20"/>
          <w:szCs w:val="20"/>
          <w:lang w:val="en-US"/>
        </w:rPr>
        <w:t xml:space="preserve">recision against the </w:t>
      </w:r>
      <w:r>
        <w:rPr>
          <w:rFonts w:ascii="Times New Roman" w:hAnsi="Times New Roman" w:cs="Times New Roman"/>
          <w:sz w:val="20"/>
          <w:szCs w:val="20"/>
          <w:lang w:val="en-US"/>
        </w:rPr>
        <w:t xml:space="preserve">MD effect </w:t>
      </w:r>
      <w:r w:rsidRPr="00FC5CC5">
        <w:rPr>
          <w:rFonts w:ascii="Times New Roman" w:hAnsi="Times New Roman" w:cs="Times New Roman"/>
          <w:sz w:val="20"/>
          <w:szCs w:val="20"/>
          <w:lang w:val="en-US"/>
        </w:rPr>
        <w:t xml:space="preserve">estimate with 95% CIs for </w:t>
      </w:r>
      <w:r>
        <w:rPr>
          <w:rFonts w:ascii="Times New Roman" w:hAnsi="Times New Roman" w:cs="Times New Roman"/>
          <w:sz w:val="20"/>
          <w:szCs w:val="20"/>
          <w:lang w:val="en-US"/>
        </w:rPr>
        <w:t>body weight</w:t>
      </w:r>
      <w:r w:rsidRPr="00FC5CC5">
        <w:rPr>
          <w:rFonts w:ascii="Times New Roman" w:hAnsi="Times New Roman" w:cs="Times New Roman"/>
          <w:sz w:val="20"/>
          <w:szCs w:val="20"/>
          <w:lang w:val="en-US"/>
        </w:rPr>
        <w:t>. SE = Standard error</w:t>
      </w:r>
    </w:p>
    <w:p w14:paraId="5FE18573" w14:textId="77777777" w:rsidR="00527729" w:rsidRPr="001F765A" w:rsidRDefault="00527729" w:rsidP="001F765A">
      <w:pPr>
        <w:spacing w:line="360" w:lineRule="auto"/>
        <w:jc w:val="both"/>
        <w:rPr>
          <w:rFonts w:ascii="Times New Roman" w:hAnsi="Times New Roman" w:cs="Times New Roman"/>
          <w:sz w:val="20"/>
          <w:szCs w:val="20"/>
          <w:lang w:val="en-US"/>
        </w:rPr>
      </w:pPr>
    </w:p>
    <w:p w14:paraId="69C98436" w14:textId="77777777" w:rsidR="001C3839" w:rsidRDefault="001C3839" w:rsidP="004B72D1">
      <w:pPr>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0B809FBC" wp14:editId="607CB235">
            <wp:extent cx="5254770" cy="3713475"/>
            <wp:effectExtent l="0" t="0" r="3175" b="0"/>
            <wp:docPr id="3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6277" cy="3714540"/>
                    </a:xfrm>
                    <a:prstGeom prst="rect">
                      <a:avLst/>
                    </a:prstGeom>
                    <a:noFill/>
                    <a:ln>
                      <a:noFill/>
                    </a:ln>
                  </pic:spPr>
                </pic:pic>
              </a:graphicData>
            </a:graphic>
          </wp:inline>
        </w:drawing>
      </w:r>
    </w:p>
    <w:p w14:paraId="72E1F9FC" w14:textId="77777777" w:rsidR="004B72D1" w:rsidRPr="004B72D1" w:rsidRDefault="00527729" w:rsidP="004B72D1">
      <w:pPr>
        <w:rPr>
          <w:rFonts w:ascii="Times New Roman" w:hAnsi="Times New Roman" w:cs="Times New Roman"/>
          <w:sz w:val="20"/>
          <w:szCs w:val="20"/>
          <w:lang w:val="en-US"/>
        </w:rPr>
      </w:pPr>
      <w:r>
        <w:rPr>
          <w:rFonts w:ascii="Times New Roman" w:hAnsi="Times New Roman" w:cs="Times New Roman"/>
          <w:sz w:val="20"/>
          <w:szCs w:val="20"/>
          <w:lang w:val="en-US"/>
        </w:rPr>
        <w:t>Figure S13</w:t>
      </w:r>
      <w:r w:rsidR="000834B9">
        <w:rPr>
          <w:rFonts w:ascii="Times New Roman" w:hAnsi="Times New Roman" w:cs="Times New Roman"/>
          <w:sz w:val="20"/>
          <w:szCs w:val="20"/>
          <w:lang w:val="en-US"/>
        </w:rPr>
        <w:t xml:space="preserve">. </w:t>
      </w:r>
      <w:r w:rsidR="000834B9" w:rsidRPr="00FC5CC5">
        <w:rPr>
          <w:rFonts w:ascii="Times New Roman" w:hAnsi="Times New Roman" w:cs="Times New Roman"/>
          <w:sz w:val="20"/>
          <w:szCs w:val="20"/>
          <w:lang w:val="en-US"/>
        </w:rPr>
        <w:t>Funnel plot showing study p</w:t>
      </w:r>
      <w:r w:rsidR="001C3839">
        <w:rPr>
          <w:rFonts w:ascii="Times New Roman" w:hAnsi="Times New Roman" w:cs="Times New Roman"/>
          <w:sz w:val="20"/>
          <w:szCs w:val="20"/>
          <w:lang w:val="en-US"/>
        </w:rPr>
        <w:t xml:space="preserve">recision against </w:t>
      </w:r>
      <w:proofErr w:type="spellStart"/>
      <w:r w:rsidR="001C3839">
        <w:rPr>
          <w:rFonts w:ascii="Times New Roman" w:hAnsi="Times New Roman" w:cs="Times New Roman"/>
          <w:sz w:val="20"/>
          <w:szCs w:val="20"/>
          <w:lang w:val="en-US"/>
        </w:rPr>
        <w:t>the</w:t>
      </w:r>
      <w:r w:rsidR="000834B9">
        <w:rPr>
          <w:rFonts w:ascii="Times New Roman" w:hAnsi="Times New Roman" w:cs="Times New Roman"/>
          <w:sz w:val="20"/>
          <w:szCs w:val="20"/>
          <w:lang w:val="en-US"/>
        </w:rPr>
        <w:t>MD</w:t>
      </w:r>
      <w:proofErr w:type="spellEnd"/>
      <w:r w:rsidR="000834B9">
        <w:rPr>
          <w:rFonts w:ascii="Times New Roman" w:hAnsi="Times New Roman" w:cs="Times New Roman"/>
          <w:sz w:val="20"/>
          <w:szCs w:val="20"/>
          <w:lang w:val="en-US"/>
        </w:rPr>
        <w:t xml:space="preserve"> effect </w:t>
      </w:r>
      <w:r w:rsidR="000834B9" w:rsidRPr="00FC5CC5">
        <w:rPr>
          <w:rFonts w:ascii="Times New Roman" w:hAnsi="Times New Roman" w:cs="Times New Roman"/>
          <w:sz w:val="20"/>
          <w:szCs w:val="20"/>
          <w:lang w:val="en-US"/>
        </w:rPr>
        <w:t xml:space="preserve">estimate with 95% CIs for </w:t>
      </w:r>
      <w:r w:rsidR="000834B9">
        <w:rPr>
          <w:rFonts w:ascii="Times New Roman" w:hAnsi="Times New Roman" w:cs="Times New Roman"/>
          <w:sz w:val="20"/>
          <w:szCs w:val="20"/>
          <w:lang w:val="en-US"/>
        </w:rPr>
        <w:t>total cholesterol</w:t>
      </w:r>
      <w:r w:rsidR="000834B9" w:rsidRPr="00FC5CC5">
        <w:rPr>
          <w:rFonts w:ascii="Times New Roman" w:hAnsi="Times New Roman" w:cs="Times New Roman"/>
          <w:sz w:val="20"/>
          <w:szCs w:val="20"/>
          <w:lang w:val="en-US"/>
        </w:rPr>
        <w:t>. SE = Standard error</w:t>
      </w:r>
    </w:p>
    <w:p w14:paraId="624027BD" w14:textId="77777777" w:rsidR="00FC550C" w:rsidRDefault="001C3839" w:rsidP="000834B9">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lastRenderedPageBreak/>
        <w:drawing>
          <wp:inline distT="0" distB="0" distL="0" distR="0" wp14:anchorId="2ACD7CF6" wp14:editId="283FBDD0">
            <wp:extent cx="5333156" cy="3768870"/>
            <wp:effectExtent l="0" t="0" r="1270" b="0"/>
            <wp:docPr id="3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3207" cy="3768906"/>
                    </a:xfrm>
                    <a:prstGeom prst="rect">
                      <a:avLst/>
                    </a:prstGeom>
                    <a:noFill/>
                    <a:ln>
                      <a:noFill/>
                    </a:ln>
                  </pic:spPr>
                </pic:pic>
              </a:graphicData>
            </a:graphic>
          </wp:inline>
        </w:drawing>
      </w:r>
    </w:p>
    <w:p w14:paraId="52416CC7" w14:textId="77777777" w:rsidR="004B72D1" w:rsidRDefault="00FC550C" w:rsidP="00FC550C">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527729">
        <w:rPr>
          <w:rFonts w:ascii="Times New Roman" w:hAnsi="Times New Roman" w:cs="Times New Roman"/>
          <w:sz w:val="20"/>
          <w:szCs w:val="20"/>
          <w:lang w:val="en-US"/>
        </w:rPr>
        <w:t>S14</w:t>
      </w:r>
      <w:r>
        <w:rPr>
          <w:rFonts w:ascii="Times New Roman" w:hAnsi="Times New Roman" w:cs="Times New Roman"/>
          <w:sz w:val="20"/>
          <w:szCs w:val="20"/>
          <w:lang w:val="en-US"/>
        </w:rPr>
        <w:t xml:space="preserve">. </w:t>
      </w:r>
      <w:r w:rsidRPr="00FC5CC5">
        <w:rPr>
          <w:rFonts w:ascii="Times New Roman" w:hAnsi="Times New Roman" w:cs="Times New Roman"/>
          <w:sz w:val="20"/>
          <w:szCs w:val="20"/>
          <w:lang w:val="en-US"/>
        </w:rPr>
        <w:t>Funnel plot showing study p</w:t>
      </w:r>
      <w:r w:rsidR="001C3839">
        <w:rPr>
          <w:rFonts w:ascii="Times New Roman" w:hAnsi="Times New Roman" w:cs="Times New Roman"/>
          <w:sz w:val="20"/>
          <w:szCs w:val="20"/>
          <w:lang w:val="en-US"/>
        </w:rPr>
        <w:t xml:space="preserve">recision against the </w:t>
      </w:r>
      <w:r>
        <w:rPr>
          <w:rFonts w:ascii="Times New Roman" w:hAnsi="Times New Roman" w:cs="Times New Roman"/>
          <w:sz w:val="20"/>
          <w:szCs w:val="20"/>
          <w:lang w:val="en-US"/>
        </w:rPr>
        <w:t xml:space="preserve">MD effect </w:t>
      </w:r>
      <w:r w:rsidRPr="00FC5CC5">
        <w:rPr>
          <w:rFonts w:ascii="Times New Roman" w:hAnsi="Times New Roman" w:cs="Times New Roman"/>
          <w:sz w:val="20"/>
          <w:szCs w:val="20"/>
          <w:lang w:val="en-US"/>
        </w:rPr>
        <w:t xml:space="preserve">estimate with 95% CIs for </w:t>
      </w:r>
      <w:r>
        <w:rPr>
          <w:rFonts w:ascii="Times New Roman" w:hAnsi="Times New Roman" w:cs="Times New Roman"/>
          <w:sz w:val="20"/>
          <w:szCs w:val="20"/>
          <w:lang w:val="en-US"/>
        </w:rPr>
        <w:t>low-density lipoprotein cholesterol</w:t>
      </w:r>
      <w:r w:rsidRPr="00FC5CC5">
        <w:rPr>
          <w:rFonts w:ascii="Times New Roman" w:hAnsi="Times New Roman" w:cs="Times New Roman"/>
          <w:sz w:val="20"/>
          <w:szCs w:val="20"/>
          <w:lang w:val="en-US"/>
        </w:rPr>
        <w:t>. SE = Standard error</w:t>
      </w:r>
    </w:p>
    <w:p w14:paraId="254E27FD" w14:textId="77777777" w:rsidR="00AE3843" w:rsidRDefault="00897083" w:rsidP="004B72D1">
      <w:pPr>
        <w:spacing w:line="360" w:lineRule="auto"/>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3061A33D" wp14:editId="2CC02A5C">
            <wp:extent cx="5254770" cy="3713476"/>
            <wp:effectExtent l="0" t="0" r="3175" b="0"/>
            <wp:docPr id="3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4820" cy="3713512"/>
                    </a:xfrm>
                    <a:prstGeom prst="rect">
                      <a:avLst/>
                    </a:prstGeom>
                    <a:noFill/>
                    <a:ln>
                      <a:noFill/>
                    </a:ln>
                  </pic:spPr>
                </pic:pic>
              </a:graphicData>
            </a:graphic>
          </wp:inline>
        </w:drawing>
      </w:r>
    </w:p>
    <w:p w14:paraId="32F6F672" w14:textId="4260D726" w:rsidR="004B72D1" w:rsidRPr="004B72D1" w:rsidRDefault="00FC550C" w:rsidP="004B72D1">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527729">
        <w:rPr>
          <w:rFonts w:ascii="Times New Roman" w:hAnsi="Times New Roman" w:cs="Times New Roman"/>
          <w:sz w:val="20"/>
          <w:szCs w:val="20"/>
          <w:lang w:val="en-US"/>
        </w:rPr>
        <w:t>S15</w:t>
      </w:r>
      <w:r>
        <w:rPr>
          <w:rFonts w:ascii="Times New Roman" w:hAnsi="Times New Roman" w:cs="Times New Roman"/>
          <w:sz w:val="20"/>
          <w:szCs w:val="20"/>
          <w:lang w:val="en-US"/>
        </w:rPr>
        <w:t xml:space="preserve">. </w:t>
      </w:r>
      <w:r w:rsidRPr="00FC5CC5">
        <w:rPr>
          <w:rFonts w:ascii="Times New Roman" w:hAnsi="Times New Roman" w:cs="Times New Roman"/>
          <w:sz w:val="20"/>
          <w:szCs w:val="20"/>
          <w:lang w:val="en-US"/>
        </w:rPr>
        <w:t>Funnel plot showing study p</w:t>
      </w:r>
      <w:r w:rsidR="00897083">
        <w:rPr>
          <w:rFonts w:ascii="Times New Roman" w:hAnsi="Times New Roman" w:cs="Times New Roman"/>
          <w:sz w:val="20"/>
          <w:szCs w:val="20"/>
          <w:lang w:val="en-US"/>
        </w:rPr>
        <w:t xml:space="preserve">recision against the </w:t>
      </w:r>
      <w:r>
        <w:rPr>
          <w:rFonts w:ascii="Times New Roman" w:hAnsi="Times New Roman" w:cs="Times New Roman"/>
          <w:sz w:val="20"/>
          <w:szCs w:val="20"/>
          <w:lang w:val="en-US"/>
        </w:rPr>
        <w:t xml:space="preserve">MD effect </w:t>
      </w:r>
      <w:r w:rsidRPr="00FC5CC5">
        <w:rPr>
          <w:rFonts w:ascii="Times New Roman" w:hAnsi="Times New Roman" w:cs="Times New Roman"/>
          <w:sz w:val="20"/>
          <w:szCs w:val="20"/>
          <w:lang w:val="en-US"/>
        </w:rPr>
        <w:t xml:space="preserve">estimate with 95% CIs for </w:t>
      </w:r>
      <w:r w:rsidR="00A630E1">
        <w:rPr>
          <w:rFonts w:ascii="Times New Roman" w:hAnsi="Times New Roman" w:cs="Times New Roman"/>
          <w:sz w:val="20"/>
          <w:szCs w:val="20"/>
          <w:lang w:val="en-US"/>
        </w:rPr>
        <w:t>high</w:t>
      </w:r>
      <w:r>
        <w:rPr>
          <w:rFonts w:ascii="Times New Roman" w:hAnsi="Times New Roman" w:cs="Times New Roman"/>
          <w:sz w:val="20"/>
          <w:szCs w:val="20"/>
          <w:lang w:val="en-US"/>
        </w:rPr>
        <w:t>-density lipoprotein cholesterol</w:t>
      </w:r>
      <w:r w:rsidRPr="00FC5CC5">
        <w:rPr>
          <w:rFonts w:ascii="Times New Roman" w:hAnsi="Times New Roman" w:cs="Times New Roman"/>
          <w:sz w:val="20"/>
          <w:szCs w:val="20"/>
          <w:lang w:val="en-US"/>
        </w:rPr>
        <w:t>. SE =</w:t>
      </w:r>
      <w:r w:rsidR="004B72D1" w:rsidRPr="004B72D1">
        <w:rPr>
          <w:rFonts w:ascii="Times New Roman" w:hAnsi="Times New Roman" w:cs="Times New Roman"/>
          <w:sz w:val="20"/>
          <w:szCs w:val="20"/>
          <w:lang w:val="en-US"/>
        </w:rPr>
        <w:t xml:space="preserve"> </w:t>
      </w:r>
      <w:r w:rsidR="004B72D1" w:rsidRPr="00FC5CC5">
        <w:rPr>
          <w:rFonts w:ascii="Times New Roman" w:hAnsi="Times New Roman" w:cs="Times New Roman"/>
          <w:sz w:val="20"/>
          <w:szCs w:val="20"/>
          <w:lang w:val="en-US"/>
        </w:rPr>
        <w:t>Standard error</w:t>
      </w:r>
    </w:p>
    <w:p w14:paraId="47593952" w14:textId="77777777" w:rsidR="00897083" w:rsidRDefault="00897083" w:rsidP="004B72D1">
      <w:pPr>
        <w:spacing w:line="360" w:lineRule="auto"/>
        <w:rPr>
          <w:rFonts w:ascii="Times New Roman" w:hAnsi="Times New Roman" w:cs="Times New Roman"/>
          <w:sz w:val="20"/>
          <w:szCs w:val="20"/>
          <w:lang w:val="en-US"/>
        </w:rPr>
      </w:pPr>
      <w:r>
        <w:rPr>
          <w:rFonts w:ascii="Times New Roman" w:hAnsi="Times New Roman" w:cs="Times New Roman"/>
          <w:noProof/>
          <w:sz w:val="20"/>
          <w:szCs w:val="20"/>
          <w:lang w:val="en-GB" w:eastAsia="en-GB"/>
        </w:rPr>
        <w:lastRenderedPageBreak/>
        <w:drawing>
          <wp:inline distT="0" distB="0" distL="0" distR="0" wp14:anchorId="6325E509" wp14:editId="3FD06D66">
            <wp:extent cx="5333156" cy="3768870"/>
            <wp:effectExtent l="0" t="0" r="1270" b="0"/>
            <wp:docPr id="3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3207" cy="3768906"/>
                    </a:xfrm>
                    <a:prstGeom prst="rect">
                      <a:avLst/>
                    </a:prstGeom>
                    <a:noFill/>
                    <a:ln>
                      <a:noFill/>
                    </a:ln>
                  </pic:spPr>
                </pic:pic>
              </a:graphicData>
            </a:graphic>
          </wp:inline>
        </w:drawing>
      </w:r>
    </w:p>
    <w:p w14:paraId="44F8EAB0" w14:textId="77777777" w:rsidR="00A630E1" w:rsidRDefault="00527729" w:rsidP="004B72D1">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Figure S16</w:t>
      </w:r>
      <w:r w:rsidR="00A630E1">
        <w:rPr>
          <w:rFonts w:ascii="Times New Roman" w:hAnsi="Times New Roman" w:cs="Times New Roman"/>
          <w:sz w:val="20"/>
          <w:szCs w:val="20"/>
          <w:lang w:val="en-US"/>
        </w:rPr>
        <w:t xml:space="preserve">. </w:t>
      </w:r>
      <w:r w:rsidR="00A630E1" w:rsidRPr="00FC5CC5">
        <w:rPr>
          <w:rFonts w:ascii="Times New Roman" w:hAnsi="Times New Roman" w:cs="Times New Roman"/>
          <w:sz w:val="20"/>
          <w:szCs w:val="20"/>
          <w:lang w:val="en-US"/>
        </w:rPr>
        <w:t>Funnel plot showing study p</w:t>
      </w:r>
      <w:r w:rsidR="00897083">
        <w:rPr>
          <w:rFonts w:ascii="Times New Roman" w:hAnsi="Times New Roman" w:cs="Times New Roman"/>
          <w:sz w:val="20"/>
          <w:szCs w:val="20"/>
          <w:lang w:val="en-US"/>
        </w:rPr>
        <w:t xml:space="preserve">recision against the </w:t>
      </w:r>
      <w:r w:rsidR="00A630E1">
        <w:rPr>
          <w:rFonts w:ascii="Times New Roman" w:hAnsi="Times New Roman" w:cs="Times New Roman"/>
          <w:sz w:val="20"/>
          <w:szCs w:val="20"/>
          <w:lang w:val="en-US"/>
        </w:rPr>
        <w:t xml:space="preserve">MD effect </w:t>
      </w:r>
      <w:r w:rsidR="00A630E1" w:rsidRPr="00FC5CC5">
        <w:rPr>
          <w:rFonts w:ascii="Times New Roman" w:hAnsi="Times New Roman" w:cs="Times New Roman"/>
          <w:sz w:val="20"/>
          <w:szCs w:val="20"/>
          <w:lang w:val="en-US"/>
        </w:rPr>
        <w:t xml:space="preserve">estimate with 95% CIs for </w:t>
      </w:r>
      <w:proofErr w:type="spellStart"/>
      <w:r w:rsidR="00A630E1">
        <w:rPr>
          <w:rFonts w:ascii="Times New Roman" w:hAnsi="Times New Roman" w:cs="Times New Roman"/>
          <w:sz w:val="20"/>
          <w:szCs w:val="20"/>
          <w:lang w:val="en-US"/>
        </w:rPr>
        <w:t>triacylglycerols</w:t>
      </w:r>
      <w:proofErr w:type="spellEnd"/>
      <w:r w:rsidR="00A630E1" w:rsidRPr="00FC5CC5">
        <w:rPr>
          <w:rFonts w:ascii="Times New Roman" w:hAnsi="Times New Roman" w:cs="Times New Roman"/>
          <w:sz w:val="20"/>
          <w:szCs w:val="20"/>
          <w:lang w:val="en-US"/>
        </w:rPr>
        <w:t>. SE = Standard error</w:t>
      </w:r>
    </w:p>
    <w:p w14:paraId="1C502AFF" w14:textId="77777777" w:rsidR="006E336E" w:rsidRDefault="00897083" w:rsidP="00A630E1">
      <w:pPr>
        <w:spacing w:line="360" w:lineRule="auto"/>
        <w:jc w:val="both"/>
        <w:rPr>
          <w:rFonts w:ascii="Times New Roman" w:hAnsi="Times New Roman" w:cs="Times New Roman"/>
          <w:sz w:val="20"/>
          <w:szCs w:val="20"/>
          <w:lang w:val="en-US"/>
        </w:rPr>
      </w:pPr>
      <w:r w:rsidRPr="00897083">
        <w:rPr>
          <w:rFonts w:ascii="Times New Roman" w:hAnsi="Times New Roman" w:cs="Times New Roman"/>
          <w:noProof/>
          <w:sz w:val="20"/>
          <w:szCs w:val="20"/>
          <w:lang w:val="en-GB" w:eastAsia="en-GB"/>
        </w:rPr>
        <w:drawing>
          <wp:inline distT="0" distB="0" distL="0" distR="0" wp14:anchorId="3A01C7CF" wp14:editId="715B1D4C">
            <wp:extent cx="5254770" cy="3713370"/>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56997" cy="3714944"/>
                    </a:xfrm>
                    <a:prstGeom prst="rect">
                      <a:avLst/>
                    </a:prstGeom>
                  </pic:spPr>
                </pic:pic>
              </a:graphicData>
            </a:graphic>
          </wp:inline>
        </w:drawing>
      </w:r>
    </w:p>
    <w:p w14:paraId="4A8E2FEF" w14:textId="77777777" w:rsidR="006E336E" w:rsidRDefault="006E336E" w:rsidP="004B72D1">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527729">
        <w:rPr>
          <w:rFonts w:ascii="Times New Roman" w:hAnsi="Times New Roman" w:cs="Times New Roman"/>
          <w:sz w:val="20"/>
          <w:szCs w:val="20"/>
          <w:lang w:val="en-US"/>
        </w:rPr>
        <w:t>S17</w:t>
      </w:r>
      <w:r>
        <w:rPr>
          <w:rFonts w:ascii="Times New Roman" w:hAnsi="Times New Roman" w:cs="Times New Roman"/>
          <w:sz w:val="20"/>
          <w:szCs w:val="20"/>
          <w:lang w:val="en-US"/>
        </w:rPr>
        <w:t xml:space="preserve">. </w:t>
      </w:r>
      <w:r w:rsidRPr="00FC5CC5">
        <w:rPr>
          <w:rFonts w:ascii="Times New Roman" w:hAnsi="Times New Roman" w:cs="Times New Roman"/>
          <w:sz w:val="20"/>
          <w:szCs w:val="20"/>
          <w:lang w:val="en-US"/>
        </w:rPr>
        <w:t>Funnel plot showing study p</w:t>
      </w:r>
      <w:r w:rsidR="00897083">
        <w:rPr>
          <w:rFonts w:ascii="Times New Roman" w:hAnsi="Times New Roman" w:cs="Times New Roman"/>
          <w:sz w:val="20"/>
          <w:szCs w:val="20"/>
          <w:lang w:val="en-US"/>
        </w:rPr>
        <w:t xml:space="preserve">recision against the </w:t>
      </w:r>
      <w:r>
        <w:rPr>
          <w:rFonts w:ascii="Times New Roman" w:hAnsi="Times New Roman" w:cs="Times New Roman"/>
          <w:sz w:val="20"/>
          <w:szCs w:val="20"/>
          <w:lang w:val="en-US"/>
        </w:rPr>
        <w:t xml:space="preserve">MD effect </w:t>
      </w:r>
      <w:r w:rsidRPr="00FC5CC5">
        <w:rPr>
          <w:rFonts w:ascii="Times New Roman" w:hAnsi="Times New Roman" w:cs="Times New Roman"/>
          <w:sz w:val="20"/>
          <w:szCs w:val="20"/>
          <w:lang w:val="en-US"/>
        </w:rPr>
        <w:t xml:space="preserve">estimate with 95% CIs for </w:t>
      </w:r>
      <w:r>
        <w:rPr>
          <w:rFonts w:ascii="Times New Roman" w:hAnsi="Times New Roman" w:cs="Times New Roman"/>
          <w:sz w:val="20"/>
          <w:szCs w:val="20"/>
          <w:lang w:val="en-US"/>
        </w:rPr>
        <w:t>diastolic blood pressure</w:t>
      </w:r>
      <w:r w:rsidRPr="00FC5CC5">
        <w:rPr>
          <w:rFonts w:ascii="Times New Roman" w:hAnsi="Times New Roman" w:cs="Times New Roman"/>
          <w:sz w:val="20"/>
          <w:szCs w:val="20"/>
          <w:lang w:val="en-US"/>
        </w:rPr>
        <w:t xml:space="preserve">. SE = </w:t>
      </w:r>
      <w:r w:rsidR="004B72D1" w:rsidRPr="00FC5CC5">
        <w:rPr>
          <w:rFonts w:ascii="Times New Roman" w:hAnsi="Times New Roman" w:cs="Times New Roman"/>
          <w:sz w:val="20"/>
          <w:szCs w:val="20"/>
          <w:lang w:val="en-US"/>
        </w:rPr>
        <w:t>Standard error</w:t>
      </w:r>
      <w:r w:rsidR="004B72D1" w:rsidRPr="00527729">
        <w:rPr>
          <w:rFonts w:ascii="Times New Roman" w:hAnsi="Times New Roman" w:cs="Times New Roman"/>
          <w:noProof/>
          <w:sz w:val="20"/>
          <w:szCs w:val="20"/>
          <w:lang w:val="en-US" w:eastAsia="de-AT"/>
        </w:rPr>
        <w:t xml:space="preserve"> </w:t>
      </w:r>
      <w:r w:rsidR="004B72D1" w:rsidRPr="006E336E">
        <w:rPr>
          <w:rFonts w:ascii="Times New Roman" w:hAnsi="Times New Roman" w:cs="Times New Roman"/>
          <w:noProof/>
          <w:sz w:val="20"/>
          <w:szCs w:val="20"/>
          <w:lang w:val="en-GB" w:eastAsia="en-GB"/>
        </w:rPr>
        <w:lastRenderedPageBreak/>
        <w:drawing>
          <wp:inline distT="0" distB="0" distL="0" distR="0" wp14:anchorId="4F7FE94A" wp14:editId="79259F4F">
            <wp:extent cx="5477774" cy="387096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79725" cy="3872339"/>
                    </a:xfrm>
                    <a:prstGeom prst="rect">
                      <a:avLst/>
                    </a:prstGeom>
                  </pic:spPr>
                </pic:pic>
              </a:graphicData>
            </a:graphic>
          </wp:inline>
        </w:drawing>
      </w:r>
      <w:r>
        <w:rPr>
          <w:rFonts w:ascii="Times New Roman" w:hAnsi="Times New Roman" w:cs="Times New Roman"/>
          <w:sz w:val="20"/>
          <w:szCs w:val="20"/>
          <w:lang w:val="en-US"/>
        </w:rPr>
        <w:t xml:space="preserve">Figure </w:t>
      </w:r>
      <w:r w:rsidR="00527729">
        <w:rPr>
          <w:rFonts w:ascii="Times New Roman" w:hAnsi="Times New Roman" w:cs="Times New Roman"/>
          <w:sz w:val="20"/>
          <w:szCs w:val="20"/>
          <w:lang w:val="en-US"/>
        </w:rPr>
        <w:t>S18</w:t>
      </w:r>
      <w:r>
        <w:rPr>
          <w:rFonts w:ascii="Times New Roman" w:hAnsi="Times New Roman" w:cs="Times New Roman"/>
          <w:sz w:val="20"/>
          <w:szCs w:val="20"/>
          <w:lang w:val="en-US"/>
        </w:rPr>
        <w:t xml:space="preserve">. </w:t>
      </w:r>
      <w:r w:rsidRPr="00FC5CC5">
        <w:rPr>
          <w:rFonts w:ascii="Times New Roman" w:hAnsi="Times New Roman" w:cs="Times New Roman"/>
          <w:sz w:val="20"/>
          <w:szCs w:val="20"/>
          <w:lang w:val="en-US"/>
        </w:rPr>
        <w:t>Funnel plot showing study p</w:t>
      </w:r>
      <w:r w:rsidR="00897083">
        <w:rPr>
          <w:rFonts w:ascii="Times New Roman" w:hAnsi="Times New Roman" w:cs="Times New Roman"/>
          <w:sz w:val="20"/>
          <w:szCs w:val="20"/>
          <w:lang w:val="en-US"/>
        </w:rPr>
        <w:t xml:space="preserve">recision against the </w:t>
      </w:r>
      <w:r>
        <w:rPr>
          <w:rFonts w:ascii="Times New Roman" w:hAnsi="Times New Roman" w:cs="Times New Roman"/>
          <w:sz w:val="20"/>
          <w:szCs w:val="20"/>
          <w:lang w:val="en-US"/>
        </w:rPr>
        <w:t xml:space="preserve">MD effect </w:t>
      </w:r>
      <w:r w:rsidRPr="00FC5CC5">
        <w:rPr>
          <w:rFonts w:ascii="Times New Roman" w:hAnsi="Times New Roman" w:cs="Times New Roman"/>
          <w:sz w:val="20"/>
          <w:szCs w:val="20"/>
          <w:lang w:val="en-US"/>
        </w:rPr>
        <w:t xml:space="preserve">estimate with 95% CIs for </w:t>
      </w:r>
      <w:r>
        <w:rPr>
          <w:rFonts w:ascii="Times New Roman" w:hAnsi="Times New Roman" w:cs="Times New Roman"/>
          <w:sz w:val="20"/>
          <w:szCs w:val="20"/>
          <w:lang w:val="en-US"/>
        </w:rPr>
        <w:t>systolic blood pressure</w:t>
      </w:r>
      <w:r w:rsidRPr="00FC5CC5">
        <w:rPr>
          <w:rFonts w:ascii="Times New Roman" w:hAnsi="Times New Roman" w:cs="Times New Roman"/>
          <w:sz w:val="20"/>
          <w:szCs w:val="20"/>
          <w:lang w:val="en-US"/>
        </w:rPr>
        <w:t>. SE = Standard error</w:t>
      </w:r>
    </w:p>
    <w:p w14:paraId="4BD1BF9C" w14:textId="77777777" w:rsidR="00897083" w:rsidRDefault="00897083" w:rsidP="004B72D1">
      <w:pPr>
        <w:spacing w:line="360" w:lineRule="auto"/>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335D9B54" wp14:editId="291CA249">
            <wp:extent cx="5254770" cy="3713476"/>
            <wp:effectExtent l="0" t="0" r="3175" b="0"/>
            <wp:docPr id="3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4820" cy="3713512"/>
                    </a:xfrm>
                    <a:prstGeom prst="rect">
                      <a:avLst/>
                    </a:prstGeom>
                    <a:noFill/>
                    <a:ln>
                      <a:noFill/>
                    </a:ln>
                  </pic:spPr>
                </pic:pic>
              </a:graphicData>
            </a:graphic>
          </wp:inline>
        </w:drawing>
      </w:r>
    </w:p>
    <w:p w14:paraId="48B0B111" w14:textId="77777777" w:rsidR="00897083" w:rsidRDefault="00C85CE2" w:rsidP="004B72D1">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Figure </w:t>
      </w:r>
      <w:r w:rsidR="00527729">
        <w:rPr>
          <w:rFonts w:ascii="Times New Roman" w:hAnsi="Times New Roman" w:cs="Times New Roman"/>
          <w:sz w:val="20"/>
          <w:szCs w:val="20"/>
          <w:lang w:val="en-US"/>
        </w:rPr>
        <w:t>S19</w:t>
      </w:r>
      <w:r>
        <w:rPr>
          <w:rFonts w:ascii="Times New Roman" w:hAnsi="Times New Roman" w:cs="Times New Roman"/>
          <w:sz w:val="20"/>
          <w:szCs w:val="20"/>
          <w:lang w:val="en-US"/>
        </w:rPr>
        <w:t xml:space="preserve">. </w:t>
      </w:r>
      <w:r w:rsidRPr="00FC5CC5">
        <w:rPr>
          <w:rFonts w:ascii="Times New Roman" w:hAnsi="Times New Roman" w:cs="Times New Roman"/>
          <w:sz w:val="20"/>
          <w:szCs w:val="20"/>
          <w:lang w:val="en-US"/>
        </w:rPr>
        <w:t>Funnel plot showing study p</w:t>
      </w:r>
      <w:r>
        <w:rPr>
          <w:rFonts w:ascii="Times New Roman" w:hAnsi="Times New Roman" w:cs="Times New Roman"/>
          <w:sz w:val="20"/>
          <w:szCs w:val="20"/>
          <w:lang w:val="en-US"/>
        </w:rPr>
        <w:t xml:space="preserve">recision against the WMD effect </w:t>
      </w:r>
      <w:r w:rsidRPr="00FC5CC5">
        <w:rPr>
          <w:rFonts w:ascii="Times New Roman" w:hAnsi="Times New Roman" w:cs="Times New Roman"/>
          <w:sz w:val="20"/>
          <w:szCs w:val="20"/>
          <w:lang w:val="en-US"/>
        </w:rPr>
        <w:t xml:space="preserve">estimate with 95% CIs for </w:t>
      </w:r>
      <w:r>
        <w:rPr>
          <w:rFonts w:ascii="Times New Roman" w:hAnsi="Times New Roman" w:cs="Times New Roman"/>
          <w:sz w:val="20"/>
          <w:szCs w:val="20"/>
          <w:lang w:val="en-US"/>
        </w:rPr>
        <w:t>fasting insulin</w:t>
      </w:r>
      <w:r w:rsidRPr="00FC5CC5">
        <w:rPr>
          <w:rFonts w:ascii="Times New Roman" w:hAnsi="Times New Roman" w:cs="Times New Roman"/>
          <w:sz w:val="20"/>
          <w:szCs w:val="20"/>
          <w:lang w:val="en-US"/>
        </w:rPr>
        <w:t>. SE = Standard error</w:t>
      </w:r>
    </w:p>
    <w:p w14:paraId="3D85BA82" w14:textId="182A962A" w:rsidR="00A12C69" w:rsidRDefault="00897083" w:rsidP="004B72D1">
      <w:pPr>
        <w:spacing w:line="360" w:lineRule="auto"/>
        <w:rPr>
          <w:rFonts w:ascii="Times New Roman" w:hAnsi="Times New Roman" w:cs="Times New Roman"/>
          <w:sz w:val="20"/>
          <w:szCs w:val="20"/>
          <w:lang w:val="en-US"/>
        </w:rPr>
      </w:pPr>
      <w:r>
        <w:rPr>
          <w:rFonts w:ascii="Times New Roman" w:hAnsi="Times New Roman" w:cs="Times New Roman"/>
          <w:noProof/>
          <w:sz w:val="20"/>
          <w:szCs w:val="20"/>
          <w:lang w:val="en-GB" w:eastAsia="en-GB"/>
        </w:rPr>
        <w:lastRenderedPageBreak/>
        <w:drawing>
          <wp:inline distT="0" distB="0" distL="0" distR="0" wp14:anchorId="4A8A89E9" wp14:editId="3FD97CBF">
            <wp:extent cx="5333156" cy="3768870"/>
            <wp:effectExtent l="0" t="0" r="1270" b="0"/>
            <wp:docPr id="3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3207" cy="3768906"/>
                    </a:xfrm>
                    <a:prstGeom prst="rect">
                      <a:avLst/>
                    </a:prstGeom>
                    <a:noFill/>
                    <a:ln>
                      <a:noFill/>
                    </a:ln>
                  </pic:spPr>
                </pic:pic>
              </a:graphicData>
            </a:graphic>
          </wp:inline>
        </w:drawing>
      </w:r>
      <w:r w:rsidR="00527729">
        <w:rPr>
          <w:rFonts w:ascii="Times New Roman" w:hAnsi="Times New Roman" w:cs="Times New Roman"/>
          <w:sz w:val="20"/>
          <w:szCs w:val="20"/>
          <w:lang w:val="en-US"/>
        </w:rPr>
        <w:t xml:space="preserve">Figure </w:t>
      </w:r>
      <w:proofErr w:type="spellStart"/>
      <w:r w:rsidR="00AE3843">
        <w:rPr>
          <w:rFonts w:ascii="Times New Roman" w:hAnsi="Times New Roman" w:cs="Times New Roman"/>
          <w:sz w:val="20"/>
          <w:szCs w:val="20"/>
          <w:lang w:val="en-US"/>
        </w:rPr>
        <w:t>Figure</w:t>
      </w:r>
      <w:proofErr w:type="spellEnd"/>
      <w:r w:rsidR="00AE3843">
        <w:rPr>
          <w:rFonts w:ascii="Times New Roman" w:hAnsi="Times New Roman" w:cs="Times New Roman"/>
          <w:sz w:val="20"/>
          <w:szCs w:val="20"/>
          <w:lang w:val="en-US"/>
        </w:rPr>
        <w:t xml:space="preserve"> </w:t>
      </w:r>
      <w:r w:rsidR="00527729">
        <w:rPr>
          <w:rFonts w:ascii="Times New Roman" w:hAnsi="Times New Roman" w:cs="Times New Roman"/>
          <w:sz w:val="20"/>
          <w:szCs w:val="20"/>
          <w:lang w:val="en-US"/>
        </w:rPr>
        <w:t>S20</w:t>
      </w:r>
      <w:r w:rsidR="00A12C69">
        <w:rPr>
          <w:rFonts w:ascii="Times New Roman" w:hAnsi="Times New Roman" w:cs="Times New Roman"/>
          <w:sz w:val="20"/>
          <w:szCs w:val="20"/>
          <w:lang w:val="en-US"/>
        </w:rPr>
        <w:t xml:space="preserve">. </w:t>
      </w:r>
      <w:r w:rsidR="00A12C69" w:rsidRPr="00FC5CC5">
        <w:rPr>
          <w:rFonts w:ascii="Times New Roman" w:hAnsi="Times New Roman" w:cs="Times New Roman"/>
          <w:sz w:val="20"/>
          <w:szCs w:val="20"/>
          <w:lang w:val="en-US"/>
        </w:rPr>
        <w:t>Funnel plot showing study p</w:t>
      </w:r>
      <w:r>
        <w:rPr>
          <w:rFonts w:ascii="Times New Roman" w:hAnsi="Times New Roman" w:cs="Times New Roman"/>
          <w:sz w:val="20"/>
          <w:szCs w:val="20"/>
          <w:lang w:val="en-US"/>
        </w:rPr>
        <w:t xml:space="preserve">recision against the </w:t>
      </w:r>
      <w:r w:rsidR="00A12C69">
        <w:rPr>
          <w:rFonts w:ascii="Times New Roman" w:hAnsi="Times New Roman" w:cs="Times New Roman"/>
          <w:sz w:val="20"/>
          <w:szCs w:val="20"/>
          <w:lang w:val="en-US"/>
        </w:rPr>
        <w:t xml:space="preserve">MD effect </w:t>
      </w:r>
      <w:r w:rsidR="00A12C69" w:rsidRPr="00FC5CC5">
        <w:rPr>
          <w:rFonts w:ascii="Times New Roman" w:hAnsi="Times New Roman" w:cs="Times New Roman"/>
          <w:sz w:val="20"/>
          <w:szCs w:val="20"/>
          <w:lang w:val="en-US"/>
        </w:rPr>
        <w:t xml:space="preserve">estimate with 95% CIs for </w:t>
      </w:r>
      <w:r w:rsidR="00A12C69">
        <w:rPr>
          <w:rFonts w:ascii="Times New Roman" w:hAnsi="Times New Roman" w:cs="Times New Roman"/>
          <w:sz w:val="20"/>
          <w:szCs w:val="20"/>
          <w:lang w:val="en-US"/>
        </w:rPr>
        <w:t>fasting glucose</w:t>
      </w:r>
      <w:r w:rsidR="00A12C69" w:rsidRPr="00FC5CC5">
        <w:rPr>
          <w:rFonts w:ascii="Times New Roman" w:hAnsi="Times New Roman" w:cs="Times New Roman"/>
          <w:sz w:val="20"/>
          <w:szCs w:val="20"/>
          <w:lang w:val="en-US"/>
        </w:rPr>
        <w:t>. SE = Standard error</w:t>
      </w:r>
    </w:p>
    <w:p w14:paraId="4E50E531" w14:textId="34CF7611" w:rsidR="000834B9" w:rsidRDefault="00897083" w:rsidP="00527729">
      <w:pPr>
        <w:spacing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GB" w:eastAsia="en-GB"/>
        </w:rPr>
        <w:drawing>
          <wp:inline distT="0" distB="0" distL="0" distR="0" wp14:anchorId="159381B5" wp14:editId="56E3B9D2">
            <wp:extent cx="5369070" cy="3794250"/>
            <wp:effectExtent l="0" t="0" r="0" b="0"/>
            <wp:docPr id="3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69121" cy="3794286"/>
                    </a:xfrm>
                    <a:prstGeom prst="rect">
                      <a:avLst/>
                    </a:prstGeom>
                    <a:noFill/>
                    <a:ln>
                      <a:noFill/>
                    </a:ln>
                  </pic:spPr>
                </pic:pic>
              </a:graphicData>
            </a:graphic>
          </wp:inline>
        </w:drawing>
      </w:r>
      <w:r w:rsidR="00A12C69">
        <w:rPr>
          <w:rFonts w:ascii="Times New Roman" w:hAnsi="Times New Roman" w:cs="Times New Roman"/>
          <w:sz w:val="20"/>
          <w:szCs w:val="20"/>
          <w:lang w:val="en-US"/>
        </w:rPr>
        <w:t xml:space="preserve">Figure </w:t>
      </w:r>
      <w:proofErr w:type="spellStart"/>
      <w:r w:rsidR="00AE3843">
        <w:rPr>
          <w:rFonts w:ascii="Times New Roman" w:hAnsi="Times New Roman" w:cs="Times New Roman"/>
          <w:sz w:val="20"/>
          <w:szCs w:val="20"/>
          <w:lang w:val="en-US"/>
        </w:rPr>
        <w:t>Figure</w:t>
      </w:r>
      <w:proofErr w:type="spellEnd"/>
      <w:r w:rsidR="00AE3843">
        <w:rPr>
          <w:rFonts w:ascii="Times New Roman" w:hAnsi="Times New Roman" w:cs="Times New Roman"/>
          <w:sz w:val="20"/>
          <w:szCs w:val="20"/>
          <w:lang w:val="en-US"/>
        </w:rPr>
        <w:t xml:space="preserve"> </w:t>
      </w:r>
      <w:r w:rsidR="00527729">
        <w:rPr>
          <w:rFonts w:ascii="Times New Roman" w:hAnsi="Times New Roman" w:cs="Times New Roman"/>
          <w:sz w:val="20"/>
          <w:szCs w:val="20"/>
          <w:lang w:val="en-US"/>
        </w:rPr>
        <w:t>S21</w:t>
      </w:r>
      <w:r w:rsidR="00A12C69">
        <w:rPr>
          <w:rFonts w:ascii="Times New Roman" w:hAnsi="Times New Roman" w:cs="Times New Roman"/>
          <w:sz w:val="20"/>
          <w:szCs w:val="20"/>
          <w:lang w:val="en-US"/>
        </w:rPr>
        <w:t xml:space="preserve">. </w:t>
      </w:r>
      <w:r w:rsidR="00A12C69" w:rsidRPr="00FC5CC5">
        <w:rPr>
          <w:rFonts w:ascii="Times New Roman" w:hAnsi="Times New Roman" w:cs="Times New Roman"/>
          <w:sz w:val="20"/>
          <w:szCs w:val="20"/>
          <w:lang w:val="en-US"/>
        </w:rPr>
        <w:t>Funnel plot showing study p</w:t>
      </w:r>
      <w:r>
        <w:rPr>
          <w:rFonts w:ascii="Times New Roman" w:hAnsi="Times New Roman" w:cs="Times New Roman"/>
          <w:sz w:val="20"/>
          <w:szCs w:val="20"/>
          <w:lang w:val="en-US"/>
        </w:rPr>
        <w:t xml:space="preserve">recision against the </w:t>
      </w:r>
      <w:r w:rsidR="00A12C69">
        <w:rPr>
          <w:rFonts w:ascii="Times New Roman" w:hAnsi="Times New Roman" w:cs="Times New Roman"/>
          <w:sz w:val="20"/>
          <w:szCs w:val="20"/>
          <w:lang w:val="en-US"/>
        </w:rPr>
        <w:t xml:space="preserve">MD effect </w:t>
      </w:r>
      <w:r w:rsidR="00A12C69" w:rsidRPr="00FC5CC5">
        <w:rPr>
          <w:rFonts w:ascii="Times New Roman" w:hAnsi="Times New Roman" w:cs="Times New Roman"/>
          <w:sz w:val="20"/>
          <w:szCs w:val="20"/>
          <w:lang w:val="en-US"/>
        </w:rPr>
        <w:t xml:space="preserve">estimate with 95% CIs for </w:t>
      </w:r>
      <w:r>
        <w:rPr>
          <w:rFonts w:ascii="Times New Roman" w:hAnsi="Times New Roman" w:cs="Times New Roman"/>
          <w:sz w:val="20"/>
          <w:szCs w:val="20"/>
          <w:lang w:val="en-US"/>
        </w:rPr>
        <w:t>glycosylated hemoglobin (%)</w:t>
      </w:r>
      <w:r w:rsidR="00A12C69" w:rsidRPr="00FC5CC5">
        <w:rPr>
          <w:rFonts w:ascii="Times New Roman" w:hAnsi="Times New Roman" w:cs="Times New Roman"/>
          <w:sz w:val="20"/>
          <w:szCs w:val="20"/>
          <w:lang w:val="en-US"/>
        </w:rPr>
        <w:t>. SE = Standard error</w:t>
      </w:r>
    </w:p>
    <w:p w14:paraId="14FCD97D" w14:textId="78AE7791" w:rsidR="00FD1177" w:rsidRPr="003E5349" w:rsidRDefault="00FD1177" w:rsidP="003E5349">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lastRenderedPageBreak/>
        <w:t xml:space="preserve">Table </w:t>
      </w:r>
      <w:r w:rsidR="003E5349">
        <w:rPr>
          <w:rFonts w:ascii="Times New Roman" w:hAnsi="Times New Roman" w:cs="Times New Roman"/>
          <w:sz w:val="20"/>
          <w:szCs w:val="20"/>
          <w:lang w:val="en-US"/>
        </w:rPr>
        <w:t>S1</w:t>
      </w:r>
      <w:r w:rsidRPr="003E5349">
        <w:rPr>
          <w:rFonts w:ascii="Times New Roman" w:hAnsi="Times New Roman" w:cs="Times New Roman"/>
          <w:sz w:val="20"/>
          <w:szCs w:val="20"/>
          <w:lang w:val="en-US"/>
        </w:rPr>
        <w:t>: Pooled estimates (change scores) of effect size (95% confidence intervals) expressed as mean differences for the effects of HF vs. LF diets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3E5349" w:rsidRPr="003E5349" w14:paraId="74A220D7" w14:textId="77777777" w:rsidTr="00EB12B7">
        <w:trPr>
          <w:trHeight w:hRule="exact" w:val="529"/>
        </w:trPr>
        <w:tc>
          <w:tcPr>
            <w:tcW w:w="2077" w:type="dxa"/>
            <w:shd w:val="clear" w:color="auto" w:fill="auto"/>
          </w:tcPr>
          <w:p w14:paraId="43303FD7" w14:textId="77777777" w:rsidR="003E5349" w:rsidRPr="00EB12B7" w:rsidRDefault="003E5349" w:rsidP="00EB12B7">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2D0DF41F" w14:textId="77777777" w:rsidR="003E5349" w:rsidRPr="00EB12B7" w:rsidRDefault="003E5349" w:rsidP="00EB12B7">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0B5B1B03" w14:textId="77777777"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4127FC16" w14:textId="7B18F189"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35FEA219" w14:textId="3744BCA7"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049D6537" w14:textId="77777777"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25409113" w14:textId="77777777"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390A522E" w14:textId="77777777" w:rsidR="003E5349" w:rsidRPr="00EB12B7" w:rsidRDefault="003E5349" w:rsidP="00EB12B7">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3E5349" w:rsidRPr="003E5349" w14:paraId="4C3EA9AD" w14:textId="77777777" w:rsidTr="003E5349">
        <w:trPr>
          <w:trHeight w:val="215"/>
        </w:trPr>
        <w:tc>
          <w:tcPr>
            <w:tcW w:w="2077" w:type="dxa"/>
            <w:shd w:val="clear" w:color="auto" w:fill="auto"/>
          </w:tcPr>
          <w:p w14:paraId="0AD2D59D" w14:textId="06261DE2"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5559A51A" w14:textId="7EF2110C"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11</w:t>
            </w:r>
          </w:p>
        </w:tc>
        <w:tc>
          <w:tcPr>
            <w:tcW w:w="1267" w:type="dxa"/>
            <w:shd w:val="clear" w:color="auto" w:fill="auto"/>
          </w:tcPr>
          <w:p w14:paraId="6B1FB1B5" w14:textId="317E310C"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1053</w:t>
            </w:r>
          </w:p>
        </w:tc>
        <w:tc>
          <w:tcPr>
            <w:tcW w:w="844" w:type="dxa"/>
            <w:shd w:val="clear" w:color="auto" w:fill="auto"/>
          </w:tcPr>
          <w:p w14:paraId="39F14FBC" w14:textId="6F36B123"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-0.54 </w:t>
            </w:r>
          </w:p>
        </w:tc>
        <w:tc>
          <w:tcPr>
            <w:tcW w:w="1547" w:type="dxa"/>
            <w:shd w:val="clear" w:color="auto" w:fill="auto"/>
          </w:tcPr>
          <w:p w14:paraId="798CB72F" w14:textId="66EA9065" w:rsidR="003E5349" w:rsidRPr="00EB12B7" w:rsidRDefault="003E5349"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[-0.99, -0.10]</w:t>
            </w:r>
          </w:p>
        </w:tc>
        <w:tc>
          <w:tcPr>
            <w:tcW w:w="984" w:type="dxa"/>
            <w:shd w:val="clear" w:color="auto" w:fill="auto"/>
          </w:tcPr>
          <w:p w14:paraId="265C88C0" w14:textId="5800E5F4" w:rsidR="003E5349" w:rsidRPr="00EB12B7" w:rsidRDefault="00250A8B"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0.02</w:t>
            </w:r>
          </w:p>
        </w:tc>
        <w:tc>
          <w:tcPr>
            <w:tcW w:w="1547" w:type="dxa"/>
            <w:shd w:val="clear" w:color="auto" w:fill="auto"/>
          </w:tcPr>
          <w:p w14:paraId="46F6FF32" w14:textId="35829902" w:rsidR="003E5349" w:rsidRPr="00EB12B7" w:rsidRDefault="00250A8B" w:rsidP="00EB12B7">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0%</w:t>
            </w:r>
          </w:p>
        </w:tc>
      </w:tr>
      <w:tr w:rsidR="003E5349" w:rsidRPr="003E5349" w14:paraId="6ACEACFC" w14:textId="77777777" w:rsidTr="003E5349">
        <w:trPr>
          <w:trHeight w:val="147"/>
        </w:trPr>
        <w:tc>
          <w:tcPr>
            <w:tcW w:w="2077" w:type="dxa"/>
            <w:shd w:val="clear" w:color="auto" w:fill="auto"/>
          </w:tcPr>
          <w:p w14:paraId="0A2E58B3" w14:textId="6D0D1C85"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r w:rsidR="003E5349" w:rsidRPr="00B67D8F">
              <w:rPr>
                <w:rFonts w:ascii="Times" w:eastAsia="Times New Roman" w:hAnsi="Times" w:cs="Times New Roman"/>
                <w:sz w:val="20"/>
                <w:szCs w:val="20"/>
                <w:lang w:val="de-DE" w:eastAsia="de-DE"/>
              </w:rPr>
              <w:t>)</w:t>
            </w:r>
          </w:p>
        </w:tc>
        <w:tc>
          <w:tcPr>
            <w:tcW w:w="843" w:type="dxa"/>
            <w:shd w:val="clear" w:color="auto" w:fill="auto"/>
          </w:tcPr>
          <w:p w14:paraId="2F0D78A9"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11</w:t>
            </w:r>
          </w:p>
        </w:tc>
        <w:tc>
          <w:tcPr>
            <w:tcW w:w="1267" w:type="dxa"/>
            <w:shd w:val="clear" w:color="auto" w:fill="auto"/>
          </w:tcPr>
          <w:p w14:paraId="32DAB6A0"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1148</w:t>
            </w:r>
          </w:p>
        </w:tc>
        <w:tc>
          <w:tcPr>
            <w:tcW w:w="844" w:type="dxa"/>
            <w:shd w:val="clear" w:color="auto" w:fill="auto"/>
          </w:tcPr>
          <w:p w14:paraId="0B9CD9B1" w14:textId="520AE570"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0.07 </w:t>
            </w:r>
          </w:p>
        </w:tc>
        <w:tc>
          <w:tcPr>
            <w:tcW w:w="1547" w:type="dxa"/>
            <w:shd w:val="clear" w:color="auto" w:fill="auto"/>
          </w:tcPr>
          <w:p w14:paraId="1B580C4E" w14:textId="2AC67CC5"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[-0.07, 0.22]</w:t>
            </w:r>
          </w:p>
        </w:tc>
        <w:tc>
          <w:tcPr>
            <w:tcW w:w="984" w:type="dxa"/>
            <w:shd w:val="clear" w:color="auto" w:fill="auto"/>
          </w:tcPr>
          <w:p w14:paraId="1BDCDE3C" w14:textId="78939544"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0.33</w:t>
            </w:r>
          </w:p>
        </w:tc>
        <w:tc>
          <w:tcPr>
            <w:tcW w:w="1547" w:type="dxa"/>
            <w:shd w:val="clear" w:color="auto" w:fill="auto"/>
          </w:tcPr>
          <w:p w14:paraId="03466BBB" w14:textId="6E34BF16"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50%</w:t>
            </w:r>
          </w:p>
        </w:tc>
      </w:tr>
      <w:tr w:rsidR="003E5349" w:rsidRPr="003E5349" w14:paraId="2C891108" w14:textId="77777777" w:rsidTr="003E5349">
        <w:trPr>
          <w:trHeight w:val="147"/>
        </w:trPr>
        <w:tc>
          <w:tcPr>
            <w:tcW w:w="2077" w:type="dxa"/>
            <w:shd w:val="clear" w:color="auto" w:fill="auto"/>
          </w:tcPr>
          <w:p w14:paraId="62A71C2C" w14:textId="0596C937"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r w:rsidR="003E5349" w:rsidRPr="00B67D8F">
              <w:rPr>
                <w:rFonts w:ascii="Times" w:eastAsia="Times New Roman" w:hAnsi="Times" w:cs="Times New Roman"/>
                <w:sz w:val="20"/>
                <w:szCs w:val="20"/>
                <w:lang w:val="de-DE" w:eastAsia="de-DE"/>
              </w:rPr>
              <w:t>)</w:t>
            </w:r>
          </w:p>
        </w:tc>
        <w:tc>
          <w:tcPr>
            <w:tcW w:w="843" w:type="dxa"/>
            <w:shd w:val="clear" w:color="auto" w:fill="auto"/>
          </w:tcPr>
          <w:p w14:paraId="3FF0B5E0"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9</w:t>
            </w:r>
          </w:p>
        </w:tc>
        <w:tc>
          <w:tcPr>
            <w:tcW w:w="1267" w:type="dxa"/>
            <w:shd w:val="clear" w:color="auto" w:fill="auto"/>
          </w:tcPr>
          <w:p w14:paraId="107E2FD0"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836</w:t>
            </w:r>
          </w:p>
        </w:tc>
        <w:tc>
          <w:tcPr>
            <w:tcW w:w="844" w:type="dxa"/>
            <w:shd w:val="clear" w:color="auto" w:fill="auto"/>
          </w:tcPr>
          <w:p w14:paraId="53FD0572" w14:textId="5E38C325"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0.03 </w:t>
            </w:r>
          </w:p>
        </w:tc>
        <w:tc>
          <w:tcPr>
            <w:tcW w:w="1547" w:type="dxa"/>
            <w:shd w:val="clear" w:color="auto" w:fill="auto"/>
          </w:tcPr>
          <w:p w14:paraId="2CC6B9D0" w14:textId="102BEFB4"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[-0.08, 0.13]</w:t>
            </w:r>
          </w:p>
        </w:tc>
        <w:tc>
          <w:tcPr>
            <w:tcW w:w="984" w:type="dxa"/>
            <w:shd w:val="clear" w:color="auto" w:fill="auto"/>
          </w:tcPr>
          <w:p w14:paraId="5ED31A68" w14:textId="50D24FA8"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0.60</w:t>
            </w:r>
          </w:p>
        </w:tc>
        <w:tc>
          <w:tcPr>
            <w:tcW w:w="1547" w:type="dxa"/>
            <w:shd w:val="clear" w:color="auto" w:fill="auto"/>
          </w:tcPr>
          <w:p w14:paraId="63A8EA4F" w14:textId="2F46C6E9"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w:t>
            </w:r>
          </w:p>
        </w:tc>
      </w:tr>
      <w:tr w:rsidR="003E5349" w:rsidRPr="003E5349" w14:paraId="7E3231D9" w14:textId="77777777" w:rsidTr="003E5349">
        <w:trPr>
          <w:trHeight w:val="81"/>
        </w:trPr>
        <w:tc>
          <w:tcPr>
            <w:tcW w:w="2077" w:type="dxa"/>
            <w:shd w:val="clear" w:color="auto" w:fill="auto"/>
          </w:tcPr>
          <w:p w14:paraId="28F5C1DB" w14:textId="7A77F726"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r w:rsidR="003E5349" w:rsidRPr="00B67D8F">
              <w:rPr>
                <w:rFonts w:ascii="Times" w:eastAsia="Times New Roman" w:hAnsi="Times" w:cs="Times New Roman"/>
                <w:sz w:val="20"/>
                <w:szCs w:val="20"/>
                <w:lang w:val="de-DE" w:eastAsia="de-DE"/>
              </w:rPr>
              <w:t>)</w:t>
            </w:r>
          </w:p>
        </w:tc>
        <w:tc>
          <w:tcPr>
            <w:tcW w:w="843" w:type="dxa"/>
            <w:shd w:val="clear" w:color="auto" w:fill="auto"/>
          </w:tcPr>
          <w:p w14:paraId="771ABEE1"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11</w:t>
            </w:r>
          </w:p>
        </w:tc>
        <w:tc>
          <w:tcPr>
            <w:tcW w:w="1267" w:type="dxa"/>
            <w:shd w:val="clear" w:color="auto" w:fill="auto"/>
          </w:tcPr>
          <w:p w14:paraId="5819B326"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1290</w:t>
            </w:r>
          </w:p>
        </w:tc>
        <w:tc>
          <w:tcPr>
            <w:tcW w:w="844" w:type="dxa"/>
            <w:shd w:val="clear" w:color="auto" w:fill="auto"/>
          </w:tcPr>
          <w:p w14:paraId="6CFAAAEB" w14:textId="72363E68"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0.05 </w:t>
            </w:r>
          </w:p>
        </w:tc>
        <w:tc>
          <w:tcPr>
            <w:tcW w:w="1547" w:type="dxa"/>
            <w:shd w:val="clear" w:color="auto" w:fill="auto"/>
          </w:tcPr>
          <w:p w14:paraId="677BEBB6" w14:textId="2DFB19B1"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[0.02, 0.09]</w:t>
            </w:r>
          </w:p>
        </w:tc>
        <w:tc>
          <w:tcPr>
            <w:tcW w:w="984" w:type="dxa"/>
            <w:shd w:val="clear" w:color="auto" w:fill="auto"/>
          </w:tcPr>
          <w:p w14:paraId="180E8627" w14:textId="49499B2E"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0.003</w:t>
            </w:r>
          </w:p>
        </w:tc>
        <w:tc>
          <w:tcPr>
            <w:tcW w:w="1547" w:type="dxa"/>
            <w:shd w:val="clear" w:color="auto" w:fill="auto"/>
          </w:tcPr>
          <w:p w14:paraId="003D4244" w14:textId="27D318F1"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51%</w:t>
            </w:r>
          </w:p>
        </w:tc>
      </w:tr>
      <w:tr w:rsidR="003E5349" w:rsidRPr="003E5349" w14:paraId="6952558C" w14:textId="77777777" w:rsidTr="003E5349">
        <w:trPr>
          <w:trHeight w:val="147"/>
        </w:trPr>
        <w:tc>
          <w:tcPr>
            <w:tcW w:w="2077" w:type="dxa"/>
            <w:shd w:val="clear" w:color="auto" w:fill="auto"/>
          </w:tcPr>
          <w:p w14:paraId="08F400B9" w14:textId="6572D519"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r w:rsidR="003E5349" w:rsidRPr="00B67D8F">
              <w:rPr>
                <w:rFonts w:ascii="Times" w:eastAsia="Times New Roman" w:hAnsi="Times" w:cs="Times New Roman"/>
                <w:sz w:val="20"/>
                <w:szCs w:val="20"/>
                <w:lang w:val="de-DE" w:eastAsia="de-DE"/>
              </w:rPr>
              <w:t>)</w:t>
            </w:r>
          </w:p>
        </w:tc>
        <w:tc>
          <w:tcPr>
            <w:tcW w:w="843" w:type="dxa"/>
            <w:shd w:val="clear" w:color="auto" w:fill="auto"/>
          </w:tcPr>
          <w:p w14:paraId="13CC668B"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12</w:t>
            </w:r>
          </w:p>
        </w:tc>
        <w:tc>
          <w:tcPr>
            <w:tcW w:w="1267" w:type="dxa"/>
            <w:shd w:val="clear" w:color="auto" w:fill="auto"/>
          </w:tcPr>
          <w:p w14:paraId="238691DA" w14:textId="77777777" w:rsidR="003E5349" w:rsidRPr="00B67D8F" w:rsidRDefault="003E5349"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1384</w:t>
            </w:r>
          </w:p>
        </w:tc>
        <w:tc>
          <w:tcPr>
            <w:tcW w:w="844" w:type="dxa"/>
            <w:shd w:val="clear" w:color="auto" w:fill="auto"/>
          </w:tcPr>
          <w:p w14:paraId="7C962A3D" w14:textId="289EEB99"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-0.18 </w:t>
            </w:r>
          </w:p>
        </w:tc>
        <w:tc>
          <w:tcPr>
            <w:tcW w:w="1547" w:type="dxa"/>
            <w:shd w:val="clear" w:color="auto" w:fill="auto"/>
          </w:tcPr>
          <w:p w14:paraId="27DF6265" w14:textId="4F42E493" w:rsidR="003E5349" w:rsidRPr="00B67D8F" w:rsidRDefault="005D7661"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[-0.23, -0.13]</w:t>
            </w:r>
          </w:p>
        </w:tc>
        <w:tc>
          <w:tcPr>
            <w:tcW w:w="984" w:type="dxa"/>
            <w:shd w:val="clear" w:color="auto" w:fill="auto"/>
          </w:tcPr>
          <w:p w14:paraId="3FCE7676" w14:textId="6870983C"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&lt;0.00001</w:t>
            </w:r>
          </w:p>
        </w:tc>
        <w:tc>
          <w:tcPr>
            <w:tcW w:w="1547" w:type="dxa"/>
            <w:shd w:val="clear" w:color="auto" w:fill="auto"/>
          </w:tcPr>
          <w:p w14:paraId="6EA3686D" w14:textId="428D28F6" w:rsidR="003E5349"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w:t>
            </w:r>
          </w:p>
        </w:tc>
      </w:tr>
      <w:tr w:rsidR="00250A8B" w:rsidRPr="003E5349" w14:paraId="567A5D10" w14:textId="77777777" w:rsidTr="003E5349">
        <w:trPr>
          <w:trHeight w:val="147"/>
        </w:trPr>
        <w:tc>
          <w:tcPr>
            <w:tcW w:w="2077" w:type="dxa"/>
            <w:shd w:val="clear" w:color="auto" w:fill="auto"/>
          </w:tcPr>
          <w:p w14:paraId="53B2ADD0"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08C2F0EA"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8</w:t>
            </w:r>
          </w:p>
        </w:tc>
        <w:tc>
          <w:tcPr>
            <w:tcW w:w="1267" w:type="dxa"/>
            <w:shd w:val="clear" w:color="auto" w:fill="auto"/>
          </w:tcPr>
          <w:p w14:paraId="39A0E726"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827</w:t>
            </w:r>
          </w:p>
        </w:tc>
        <w:tc>
          <w:tcPr>
            <w:tcW w:w="844" w:type="dxa"/>
            <w:shd w:val="clear" w:color="auto" w:fill="auto"/>
          </w:tcPr>
          <w:p w14:paraId="6CD061BC" w14:textId="31B9AFCC"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-1.33 </w:t>
            </w:r>
          </w:p>
        </w:tc>
        <w:tc>
          <w:tcPr>
            <w:tcW w:w="1547" w:type="dxa"/>
            <w:shd w:val="clear" w:color="auto" w:fill="auto"/>
          </w:tcPr>
          <w:p w14:paraId="11426DB3" w14:textId="1EDC162F"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[-1.76, -0.90]</w:t>
            </w:r>
          </w:p>
        </w:tc>
        <w:tc>
          <w:tcPr>
            <w:tcW w:w="984" w:type="dxa"/>
            <w:shd w:val="clear" w:color="auto" w:fill="auto"/>
          </w:tcPr>
          <w:p w14:paraId="3C771E01" w14:textId="1DE9F1C5"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&lt;0.00001</w:t>
            </w:r>
          </w:p>
        </w:tc>
        <w:tc>
          <w:tcPr>
            <w:tcW w:w="1547" w:type="dxa"/>
            <w:shd w:val="clear" w:color="auto" w:fill="auto"/>
          </w:tcPr>
          <w:p w14:paraId="40C6EC1F" w14:textId="32ECDC39"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w:t>
            </w:r>
          </w:p>
        </w:tc>
      </w:tr>
      <w:tr w:rsidR="00250A8B" w:rsidRPr="003E5349" w14:paraId="434155CD" w14:textId="77777777" w:rsidTr="003E5349">
        <w:trPr>
          <w:trHeight w:val="147"/>
        </w:trPr>
        <w:tc>
          <w:tcPr>
            <w:tcW w:w="2077" w:type="dxa"/>
            <w:shd w:val="clear" w:color="auto" w:fill="auto"/>
          </w:tcPr>
          <w:p w14:paraId="0F4F6852"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7461CDCE"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7</w:t>
            </w:r>
          </w:p>
        </w:tc>
        <w:tc>
          <w:tcPr>
            <w:tcW w:w="1267" w:type="dxa"/>
            <w:shd w:val="clear" w:color="auto" w:fill="auto"/>
          </w:tcPr>
          <w:p w14:paraId="672144A1"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695</w:t>
            </w:r>
          </w:p>
        </w:tc>
        <w:tc>
          <w:tcPr>
            <w:tcW w:w="844" w:type="dxa"/>
            <w:shd w:val="clear" w:color="auto" w:fill="auto"/>
          </w:tcPr>
          <w:p w14:paraId="0252CACE" w14:textId="5D81B2A1"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-0.77 </w:t>
            </w:r>
          </w:p>
        </w:tc>
        <w:tc>
          <w:tcPr>
            <w:tcW w:w="1547" w:type="dxa"/>
            <w:shd w:val="clear" w:color="auto" w:fill="auto"/>
          </w:tcPr>
          <w:p w14:paraId="3D3AED0B" w14:textId="6E251936"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[-2.43, 0.88]</w:t>
            </w:r>
          </w:p>
        </w:tc>
        <w:tc>
          <w:tcPr>
            <w:tcW w:w="984" w:type="dxa"/>
            <w:shd w:val="clear" w:color="auto" w:fill="auto"/>
          </w:tcPr>
          <w:p w14:paraId="18A49F49" w14:textId="43C93F63"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0.36</w:t>
            </w:r>
          </w:p>
        </w:tc>
        <w:tc>
          <w:tcPr>
            <w:tcW w:w="1547" w:type="dxa"/>
            <w:shd w:val="clear" w:color="auto" w:fill="auto"/>
          </w:tcPr>
          <w:p w14:paraId="7E7F674B" w14:textId="1A919A26"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13%</w:t>
            </w:r>
          </w:p>
        </w:tc>
      </w:tr>
      <w:tr w:rsidR="00250A8B" w:rsidRPr="003E5349" w14:paraId="754434EA" w14:textId="77777777" w:rsidTr="003E5349">
        <w:trPr>
          <w:trHeight w:val="147"/>
        </w:trPr>
        <w:tc>
          <w:tcPr>
            <w:tcW w:w="2077" w:type="dxa"/>
            <w:shd w:val="clear" w:color="auto" w:fill="auto"/>
          </w:tcPr>
          <w:p w14:paraId="00D4AB77" w14:textId="1D9D603C"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79C29AF7" w14:textId="26DE3E31"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10</w:t>
            </w:r>
          </w:p>
        </w:tc>
        <w:tc>
          <w:tcPr>
            <w:tcW w:w="1267" w:type="dxa"/>
            <w:shd w:val="clear" w:color="auto" w:fill="auto"/>
          </w:tcPr>
          <w:p w14:paraId="39BFF26A" w14:textId="4A5C47E1"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1730</w:t>
            </w:r>
          </w:p>
        </w:tc>
        <w:tc>
          <w:tcPr>
            <w:tcW w:w="844" w:type="dxa"/>
            <w:shd w:val="clear" w:color="auto" w:fill="auto"/>
          </w:tcPr>
          <w:p w14:paraId="13C3951E" w14:textId="2247CC56"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-0.14 </w:t>
            </w:r>
          </w:p>
        </w:tc>
        <w:tc>
          <w:tcPr>
            <w:tcW w:w="1547" w:type="dxa"/>
            <w:shd w:val="clear" w:color="auto" w:fill="auto"/>
          </w:tcPr>
          <w:p w14:paraId="513C53C0" w14:textId="6405BCB9"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[-0.55, 0.26]</w:t>
            </w:r>
          </w:p>
        </w:tc>
        <w:tc>
          <w:tcPr>
            <w:tcW w:w="984" w:type="dxa"/>
            <w:shd w:val="clear" w:color="auto" w:fill="auto"/>
          </w:tcPr>
          <w:p w14:paraId="1265BAE7" w14:textId="2B1F824A" w:rsidR="00250A8B" w:rsidRPr="00B67D8F" w:rsidRDefault="00B67D8F"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0.48</w:t>
            </w:r>
          </w:p>
        </w:tc>
        <w:tc>
          <w:tcPr>
            <w:tcW w:w="1547" w:type="dxa"/>
            <w:shd w:val="clear" w:color="auto" w:fill="auto"/>
          </w:tcPr>
          <w:p w14:paraId="63BFF4B3" w14:textId="72D62CD1" w:rsidR="00250A8B" w:rsidRPr="00B67D8F" w:rsidRDefault="00B67D8F"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86%</w:t>
            </w:r>
          </w:p>
        </w:tc>
      </w:tr>
      <w:tr w:rsidR="00250A8B" w:rsidRPr="003E5349" w14:paraId="29A94D28" w14:textId="77777777" w:rsidTr="003E5349">
        <w:trPr>
          <w:trHeight w:val="147"/>
        </w:trPr>
        <w:tc>
          <w:tcPr>
            <w:tcW w:w="2077" w:type="dxa"/>
            <w:shd w:val="clear" w:color="auto" w:fill="auto"/>
          </w:tcPr>
          <w:p w14:paraId="1CB7DA6F" w14:textId="3C3E8A20"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54439450" w14:textId="62F99CC3"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4</w:t>
            </w:r>
          </w:p>
        </w:tc>
        <w:tc>
          <w:tcPr>
            <w:tcW w:w="1267" w:type="dxa"/>
            <w:shd w:val="clear" w:color="auto" w:fill="auto"/>
          </w:tcPr>
          <w:p w14:paraId="3F9D9F8C" w14:textId="1BE69801"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1164</w:t>
            </w:r>
          </w:p>
        </w:tc>
        <w:tc>
          <w:tcPr>
            <w:tcW w:w="844" w:type="dxa"/>
            <w:shd w:val="clear" w:color="auto" w:fill="auto"/>
          </w:tcPr>
          <w:p w14:paraId="1CFE9993" w14:textId="1C7DB6D8" w:rsidR="00250A8B" w:rsidRPr="00B67D8F" w:rsidRDefault="00520175" w:rsidP="00B67D8F">
            <w:pPr>
              <w:spacing w:after="0" w:line="240" w:lineRule="auto"/>
              <w:rPr>
                <w:rFonts w:ascii="Times" w:eastAsia="Times New Roman" w:hAnsi="Times" w:cs="Times New Roman"/>
                <w:sz w:val="20"/>
                <w:szCs w:val="20"/>
                <w:lang w:val="de-DE" w:eastAsia="de-DE"/>
              </w:rPr>
            </w:pPr>
            <w:r w:rsidRPr="00520175">
              <w:rPr>
                <w:rFonts w:ascii="Times" w:eastAsia="Times New Roman" w:hAnsi="Times" w:cs="Times New Roman"/>
                <w:sz w:val="20"/>
                <w:szCs w:val="20"/>
                <w:lang w:val="de-DE" w:eastAsia="de-DE"/>
              </w:rPr>
              <w:t xml:space="preserve">4.36 </w:t>
            </w:r>
          </w:p>
        </w:tc>
        <w:tc>
          <w:tcPr>
            <w:tcW w:w="1547" w:type="dxa"/>
            <w:shd w:val="clear" w:color="auto" w:fill="auto"/>
          </w:tcPr>
          <w:p w14:paraId="6E565C77" w14:textId="70237CF5" w:rsidR="00250A8B" w:rsidRPr="00B67D8F" w:rsidRDefault="00520175" w:rsidP="00B67D8F">
            <w:pPr>
              <w:spacing w:after="0" w:line="240" w:lineRule="auto"/>
              <w:rPr>
                <w:rFonts w:ascii="Times" w:eastAsia="Times New Roman" w:hAnsi="Times" w:cs="Times New Roman"/>
                <w:sz w:val="20"/>
                <w:szCs w:val="20"/>
                <w:lang w:val="de-DE" w:eastAsia="de-DE"/>
              </w:rPr>
            </w:pPr>
            <w:r w:rsidRPr="00520175">
              <w:rPr>
                <w:rFonts w:ascii="Times" w:eastAsia="Times New Roman" w:hAnsi="Times" w:cs="Times New Roman"/>
                <w:sz w:val="20"/>
                <w:szCs w:val="20"/>
                <w:lang w:val="de-DE" w:eastAsia="de-DE"/>
              </w:rPr>
              <w:t>[-4.64, 13.36]</w:t>
            </w:r>
          </w:p>
        </w:tc>
        <w:tc>
          <w:tcPr>
            <w:tcW w:w="984" w:type="dxa"/>
            <w:shd w:val="clear" w:color="auto" w:fill="auto"/>
          </w:tcPr>
          <w:p w14:paraId="022626B0" w14:textId="24961EA2" w:rsidR="00250A8B" w:rsidRPr="00B67D8F" w:rsidRDefault="00B67D8F"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0.34</w:t>
            </w:r>
          </w:p>
        </w:tc>
        <w:tc>
          <w:tcPr>
            <w:tcW w:w="1547" w:type="dxa"/>
            <w:shd w:val="clear" w:color="auto" w:fill="auto"/>
          </w:tcPr>
          <w:p w14:paraId="0CA6DF52" w14:textId="1EC590E7" w:rsidR="00250A8B" w:rsidRPr="00B67D8F" w:rsidRDefault="00520175" w:rsidP="00B67D8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84</w:t>
            </w:r>
            <w:r w:rsidR="00B67D8F" w:rsidRPr="00B67D8F">
              <w:rPr>
                <w:rFonts w:ascii="Times" w:eastAsia="Times New Roman" w:hAnsi="Times" w:cs="Times New Roman"/>
                <w:sz w:val="20"/>
                <w:szCs w:val="20"/>
                <w:lang w:val="de-DE" w:eastAsia="de-DE"/>
              </w:rPr>
              <w:t>%</w:t>
            </w:r>
          </w:p>
        </w:tc>
      </w:tr>
      <w:tr w:rsidR="00250A8B" w:rsidRPr="003E5349" w14:paraId="7F8F6CD7" w14:textId="77777777" w:rsidTr="003E5349">
        <w:trPr>
          <w:trHeight w:val="147"/>
        </w:trPr>
        <w:tc>
          <w:tcPr>
            <w:tcW w:w="2077" w:type="dxa"/>
            <w:shd w:val="clear" w:color="auto" w:fill="auto"/>
          </w:tcPr>
          <w:p w14:paraId="68D15114" w14:textId="00F527B4"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412067AC"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10</w:t>
            </w:r>
          </w:p>
        </w:tc>
        <w:tc>
          <w:tcPr>
            <w:tcW w:w="1267" w:type="dxa"/>
            <w:shd w:val="clear" w:color="auto" w:fill="auto"/>
          </w:tcPr>
          <w:p w14:paraId="1336118C" w14:textId="77777777"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981</w:t>
            </w:r>
          </w:p>
        </w:tc>
        <w:tc>
          <w:tcPr>
            <w:tcW w:w="844" w:type="dxa"/>
            <w:shd w:val="clear" w:color="auto" w:fill="auto"/>
          </w:tcPr>
          <w:p w14:paraId="24610CF8" w14:textId="7D6403DD"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-0.19 </w:t>
            </w:r>
          </w:p>
        </w:tc>
        <w:tc>
          <w:tcPr>
            <w:tcW w:w="1547" w:type="dxa"/>
            <w:shd w:val="clear" w:color="auto" w:fill="auto"/>
          </w:tcPr>
          <w:p w14:paraId="1007C617" w14:textId="39065FA9" w:rsidR="00250A8B" w:rsidRPr="00B67D8F" w:rsidRDefault="00250A8B"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[-0.36, -0.02]</w:t>
            </w:r>
          </w:p>
        </w:tc>
        <w:tc>
          <w:tcPr>
            <w:tcW w:w="984" w:type="dxa"/>
            <w:shd w:val="clear" w:color="auto" w:fill="auto"/>
          </w:tcPr>
          <w:p w14:paraId="15471615" w14:textId="1D824943" w:rsidR="00250A8B" w:rsidRPr="00B67D8F" w:rsidRDefault="00B67D8F"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0.03</w:t>
            </w:r>
          </w:p>
        </w:tc>
        <w:tc>
          <w:tcPr>
            <w:tcW w:w="1547" w:type="dxa"/>
            <w:shd w:val="clear" w:color="auto" w:fill="auto"/>
          </w:tcPr>
          <w:p w14:paraId="6326E02B" w14:textId="2A414238" w:rsidR="00250A8B" w:rsidRPr="00B67D8F" w:rsidRDefault="00B67D8F" w:rsidP="00B67D8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56%</w:t>
            </w:r>
          </w:p>
        </w:tc>
      </w:tr>
    </w:tbl>
    <w:p w14:paraId="5125AA8E" w14:textId="3CE428DC" w:rsidR="00FD1177" w:rsidRPr="003E5349" w:rsidRDefault="00FD1177" w:rsidP="00FD1177">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sidR="003E5349">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sidR="003E5349">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sidR="003E5349">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sidR="00C02C00">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sidR="003E5349">
        <w:rPr>
          <w:rFonts w:ascii="Times New Roman" w:hAnsi="Times New Roman" w:cs="Times New Roman"/>
          <w:sz w:val="20"/>
          <w:szCs w:val="20"/>
          <w:lang w:val="en-US"/>
        </w:rPr>
        <w:t>triacyglycerols</w:t>
      </w:r>
      <w:proofErr w:type="spellEnd"/>
      <w:r w:rsidR="003E5349">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614098F0" w14:textId="77777777" w:rsidR="007D434F" w:rsidRDefault="007D434F" w:rsidP="007D434F">
      <w:pPr>
        <w:rPr>
          <w:rFonts w:ascii="Times New Roman" w:hAnsi="Times New Roman" w:cs="Times New Roman"/>
          <w:sz w:val="20"/>
          <w:szCs w:val="20"/>
          <w:lang w:val="en-US"/>
        </w:rPr>
      </w:pPr>
    </w:p>
    <w:p w14:paraId="5845733D" w14:textId="249773C2" w:rsidR="00C02C00" w:rsidRPr="003E5349" w:rsidRDefault="00C02C00" w:rsidP="007D434F">
      <w:pPr>
        <w:rPr>
          <w:rFonts w:ascii="Times New Roman" w:hAnsi="Times New Roman" w:cs="Times New Roman"/>
          <w:sz w:val="20"/>
          <w:szCs w:val="20"/>
          <w:lang w:val="en-US"/>
        </w:rPr>
      </w:pPr>
      <w:r w:rsidRPr="003E5349">
        <w:rPr>
          <w:rFonts w:ascii="Times New Roman" w:hAnsi="Times New Roman" w:cs="Times New Roman"/>
          <w:sz w:val="20"/>
          <w:szCs w:val="20"/>
          <w:lang w:val="en-US"/>
        </w:rPr>
        <w:t xml:space="preserve">Table </w:t>
      </w:r>
      <w:r>
        <w:rPr>
          <w:rFonts w:ascii="Times New Roman" w:hAnsi="Times New Roman" w:cs="Times New Roman"/>
          <w:sz w:val="20"/>
          <w:szCs w:val="20"/>
          <w:lang w:val="en-US"/>
        </w:rPr>
        <w:t>S2</w:t>
      </w:r>
      <w:r w:rsidRPr="003E5349">
        <w:rPr>
          <w:rFonts w:ascii="Times New Roman" w:hAnsi="Times New Roman" w:cs="Times New Roman"/>
          <w:sz w:val="20"/>
          <w:szCs w:val="20"/>
          <w:lang w:val="en-US"/>
        </w:rPr>
        <w:t>: Pooled estimates of effect size (95% confidence intervals) expressed as mean differences for the effects of HF vs. LF diets</w:t>
      </w:r>
      <w:r>
        <w:rPr>
          <w:rFonts w:ascii="Times New Roman" w:hAnsi="Times New Roman" w:cs="Times New Roman"/>
          <w:sz w:val="20"/>
          <w:szCs w:val="20"/>
          <w:lang w:val="en-US"/>
        </w:rPr>
        <w:t xml:space="preserve"> (both </w:t>
      </w:r>
      <w:proofErr w:type="spellStart"/>
      <w:r>
        <w:rPr>
          <w:rFonts w:ascii="Times New Roman" w:hAnsi="Times New Roman" w:cs="Times New Roman"/>
          <w:sz w:val="20"/>
          <w:szCs w:val="20"/>
          <w:lang w:val="en-US"/>
        </w:rPr>
        <w:t>hypocaloric</w:t>
      </w:r>
      <w:proofErr w:type="spellEnd"/>
      <w:r>
        <w:rPr>
          <w:rFonts w:ascii="Times New Roman" w:hAnsi="Times New Roman" w:cs="Times New Roman"/>
          <w:sz w:val="20"/>
          <w:szCs w:val="20"/>
          <w:lang w:val="en-US"/>
        </w:rPr>
        <w:t>)</w:t>
      </w:r>
      <w:r w:rsidRPr="003E5349">
        <w:rPr>
          <w:rFonts w:ascii="Times New Roman" w:hAnsi="Times New Roman" w:cs="Times New Roman"/>
          <w:sz w:val="20"/>
          <w:szCs w:val="20"/>
          <w:lang w:val="en-US"/>
        </w:rPr>
        <w:t xml:space="preserve">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C02C00" w:rsidRPr="003E5349" w14:paraId="31FDC0ED" w14:textId="77777777" w:rsidTr="00C02C00">
        <w:trPr>
          <w:trHeight w:hRule="exact" w:val="529"/>
        </w:trPr>
        <w:tc>
          <w:tcPr>
            <w:tcW w:w="2077" w:type="dxa"/>
            <w:shd w:val="clear" w:color="auto" w:fill="auto"/>
          </w:tcPr>
          <w:p w14:paraId="7B62C54C" w14:textId="77777777" w:rsidR="00C02C00" w:rsidRPr="00EB12B7" w:rsidRDefault="00C02C00" w:rsidP="00C02C00">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1737E228" w14:textId="77777777" w:rsidR="00C02C00" w:rsidRPr="00EB12B7" w:rsidRDefault="00C02C00" w:rsidP="00C02C00">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55EBE196" w14:textId="77777777" w:rsidR="00C02C00" w:rsidRPr="00EB12B7" w:rsidRDefault="00C02C00" w:rsidP="00C02C00">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553A1527" w14:textId="77777777" w:rsidR="00C02C00" w:rsidRPr="00EB12B7" w:rsidRDefault="00C02C00" w:rsidP="00C02C00">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304A54F5" w14:textId="77777777" w:rsidR="00C02C00" w:rsidRPr="00EB12B7" w:rsidRDefault="00C02C00" w:rsidP="00C02C00">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2EAA020A" w14:textId="77777777" w:rsidR="00C02C00" w:rsidRPr="00EB12B7" w:rsidRDefault="00C02C00" w:rsidP="00C02C00">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4B1CF49A" w14:textId="77777777" w:rsidR="00C02C00" w:rsidRPr="00EB12B7" w:rsidRDefault="00C02C00" w:rsidP="00C02C00">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30E08FEA" w14:textId="77777777" w:rsidR="00C02C00" w:rsidRPr="00EB12B7" w:rsidRDefault="00C02C00" w:rsidP="00C02C00">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C02C00" w:rsidRPr="003E5349" w14:paraId="0C47FE37" w14:textId="77777777" w:rsidTr="00C02C00">
        <w:trPr>
          <w:trHeight w:val="215"/>
        </w:trPr>
        <w:tc>
          <w:tcPr>
            <w:tcW w:w="2077" w:type="dxa"/>
            <w:shd w:val="clear" w:color="auto" w:fill="auto"/>
          </w:tcPr>
          <w:p w14:paraId="6EDF116C" w14:textId="77777777" w:rsidR="00C02C00" w:rsidRPr="00EB12B7" w:rsidRDefault="00C02C00" w:rsidP="00C02C00">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7EAC4774" w14:textId="26A115CE" w:rsidR="00C02C00" w:rsidRPr="00EB12B7" w:rsidRDefault="00C02C00"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323E2AA6" w14:textId="5F0EC4A9" w:rsidR="00C02C00" w:rsidRPr="00EB12B7" w:rsidRDefault="00C02C00"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755</w:t>
            </w:r>
          </w:p>
        </w:tc>
        <w:tc>
          <w:tcPr>
            <w:tcW w:w="844" w:type="dxa"/>
            <w:shd w:val="clear" w:color="auto" w:fill="auto"/>
          </w:tcPr>
          <w:p w14:paraId="15F6DF60" w14:textId="2ED5DBF3" w:rsidR="00C02C00" w:rsidRPr="00EB12B7" w:rsidRDefault="00C02C00"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-0.84 </w:t>
            </w:r>
          </w:p>
        </w:tc>
        <w:tc>
          <w:tcPr>
            <w:tcW w:w="1547" w:type="dxa"/>
            <w:shd w:val="clear" w:color="auto" w:fill="auto"/>
          </w:tcPr>
          <w:p w14:paraId="3AE41AC6" w14:textId="567C5C0A" w:rsidR="00C02C00" w:rsidRPr="00EB12B7" w:rsidRDefault="00C02C00"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[-2.76, 1.08]</w:t>
            </w:r>
          </w:p>
        </w:tc>
        <w:tc>
          <w:tcPr>
            <w:tcW w:w="984" w:type="dxa"/>
            <w:shd w:val="clear" w:color="auto" w:fill="auto"/>
          </w:tcPr>
          <w:p w14:paraId="5BE400E9" w14:textId="3DB22BB0" w:rsidR="00C02C00" w:rsidRPr="00EB12B7"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0.39</w:t>
            </w:r>
          </w:p>
        </w:tc>
        <w:tc>
          <w:tcPr>
            <w:tcW w:w="1547" w:type="dxa"/>
            <w:shd w:val="clear" w:color="auto" w:fill="auto"/>
          </w:tcPr>
          <w:p w14:paraId="5503C276" w14:textId="7742C119" w:rsidR="00C02C00" w:rsidRPr="00EB12B7"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C02C00" w:rsidRPr="003E5349" w14:paraId="0FC73443" w14:textId="77777777" w:rsidTr="00C02C00">
        <w:trPr>
          <w:trHeight w:val="147"/>
        </w:trPr>
        <w:tc>
          <w:tcPr>
            <w:tcW w:w="2077" w:type="dxa"/>
            <w:shd w:val="clear" w:color="auto" w:fill="auto"/>
          </w:tcPr>
          <w:p w14:paraId="40F03330"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p>
        </w:tc>
        <w:tc>
          <w:tcPr>
            <w:tcW w:w="843" w:type="dxa"/>
            <w:shd w:val="clear" w:color="auto" w:fill="auto"/>
          </w:tcPr>
          <w:p w14:paraId="59E87C8C" w14:textId="79CC65AD" w:rsidR="00C02C00" w:rsidRPr="00B67D8F" w:rsidRDefault="00C02C00"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46FEE4F8" w14:textId="20596279" w:rsidR="00C02C00" w:rsidRPr="00B67D8F" w:rsidRDefault="00C02C00"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824</w:t>
            </w:r>
          </w:p>
        </w:tc>
        <w:tc>
          <w:tcPr>
            <w:tcW w:w="844" w:type="dxa"/>
            <w:shd w:val="clear" w:color="auto" w:fill="auto"/>
          </w:tcPr>
          <w:p w14:paraId="3BA2DD54" w14:textId="1957808D" w:rsidR="00C02C00" w:rsidRPr="00B67D8F" w:rsidRDefault="00C02C00"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0.06 </w:t>
            </w:r>
          </w:p>
        </w:tc>
        <w:tc>
          <w:tcPr>
            <w:tcW w:w="1547" w:type="dxa"/>
            <w:shd w:val="clear" w:color="auto" w:fill="auto"/>
          </w:tcPr>
          <w:p w14:paraId="7211B42F" w14:textId="7B9E82E0" w:rsidR="00C02C00" w:rsidRPr="00B67D8F" w:rsidRDefault="00C02C00"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[-0.16, 0.28]</w:t>
            </w:r>
          </w:p>
        </w:tc>
        <w:tc>
          <w:tcPr>
            <w:tcW w:w="984" w:type="dxa"/>
            <w:shd w:val="clear" w:color="auto" w:fill="auto"/>
          </w:tcPr>
          <w:p w14:paraId="2C3A52A8" w14:textId="56F6C4D5"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0.60</w:t>
            </w:r>
          </w:p>
        </w:tc>
        <w:tc>
          <w:tcPr>
            <w:tcW w:w="1547" w:type="dxa"/>
            <w:shd w:val="clear" w:color="auto" w:fill="auto"/>
          </w:tcPr>
          <w:p w14:paraId="5481B9F1" w14:textId="53E9F6D2"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73%</w:t>
            </w:r>
          </w:p>
        </w:tc>
      </w:tr>
      <w:tr w:rsidR="00C02C00" w:rsidRPr="003E5349" w14:paraId="5EE999D9" w14:textId="77777777" w:rsidTr="00C02C00">
        <w:trPr>
          <w:trHeight w:val="147"/>
        </w:trPr>
        <w:tc>
          <w:tcPr>
            <w:tcW w:w="2077" w:type="dxa"/>
            <w:shd w:val="clear" w:color="auto" w:fill="auto"/>
          </w:tcPr>
          <w:p w14:paraId="682C9C6B"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p>
        </w:tc>
        <w:tc>
          <w:tcPr>
            <w:tcW w:w="843" w:type="dxa"/>
            <w:shd w:val="clear" w:color="auto" w:fill="auto"/>
          </w:tcPr>
          <w:p w14:paraId="1279A9EA" w14:textId="7DB4152D" w:rsidR="00C02C00" w:rsidRPr="00B67D8F" w:rsidRDefault="00C02C00"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w:t>
            </w:r>
          </w:p>
        </w:tc>
        <w:tc>
          <w:tcPr>
            <w:tcW w:w="1267" w:type="dxa"/>
            <w:shd w:val="clear" w:color="auto" w:fill="auto"/>
          </w:tcPr>
          <w:p w14:paraId="60781ED8" w14:textId="31E2E4E6" w:rsidR="00C02C00" w:rsidRPr="00B67D8F" w:rsidRDefault="00C02C00"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556</w:t>
            </w:r>
          </w:p>
        </w:tc>
        <w:tc>
          <w:tcPr>
            <w:tcW w:w="844" w:type="dxa"/>
            <w:shd w:val="clear" w:color="auto" w:fill="auto"/>
          </w:tcPr>
          <w:p w14:paraId="7B441E14" w14:textId="1710310C" w:rsidR="00C02C00" w:rsidRPr="00B67D8F" w:rsidRDefault="00C02C00"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0.00 </w:t>
            </w:r>
          </w:p>
        </w:tc>
        <w:tc>
          <w:tcPr>
            <w:tcW w:w="1547" w:type="dxa"/>
            <w:shd w:val="clear" w:color="auto" w:fill="auto"/>
          </w:tcPr>
          <w:p w14:paraId="7F42EEC1" w14:textId="35D2580B" w:rsidR="00C02C00" w:rsidRPr="00B67D8F" w:rsidRDefault="00C02C00"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[-0.22, 0.23]</w:t>
            </w:r>
          </w:p>
        </w:tc>
        <w:tc>
          <w:tcPr>
            <w:tcW w:w="984" w:type="dxa"/>
            <w:shd w:val="clear" w:color="auto" w:fill="auto"/>
          </w:tcPr>
          <w:p w14:paraId="45CE6E4E" w14:textId="51AEAF27"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0.97</w:t>
            </w:r>
          </w:p>
        </w:tc>
        <w:tc>
          <w:tcPr>
            <w:tcW w:w="1547" w:type="dxa"/>
            <w:shd w:val="clear" w:color="auto" w:fill="auto"/>
          </w:tcPr>
          <w:p w14:paraId="1B6A7A7C" w14:textId="35825558"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64%</w:t>
            </w:r>
          </w:p>
        </w:tc>
      </w:tr>
      <w:tr w:rsidR="00C02C00" w:rsidRPr="003E5349" w14:paraId="541A66F7" w14:textId="77777777" w:rsidTr="00C02C00">
        <w:trPr>
          <w:trHeight w:val="81"/>
        </w:trPr>
        <w:tc>
          <w:tcPr>
            <w:tcW w:w="2077" w:type="dxa"/>
            <w:shd w:val="clear" w:color="auto" w:fill="auto"/>
          </w:tcPr>
          <w:p w14:paraId="42BFF984"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p>
        </w:tc>
        <w:tc>
          <w:tcPr>
            <w:tcW w:w="843" w:type="dxa"/>
            <w:shd w:val="clear" w:color="auto" w:fill="auto"/>
          </w:tcPr>
          <w:p w14:paraId="59D41511" w14:textId="555B31F2"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38391E65" w14:textId="311AD17D"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730</w:t>
            </w:r>
          </w:p>
        </w:tc>
        <w:tc>
          <w:tcPr>
            <w:tcW w:w="844" w:type="dxa"/>
            <w:shd w:val="clear" w:color="auto" w:fill="auto"/>
          </w:tcPr>
          <w:p w14:paraId="024FCDC8" w14:textId="77B112F3" w:rsidR="00C02C00" w:rsidRPr="00B67D8F" w:rsidRDefault="00874AA3" w:rsidP="00874AA3">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0.06 </w:t>
            </w:r>
          </w:p>
        </w:tc>
        <w:tc>
          <w:tcPr>
            <w:tcW w:w="1547" w:type="dxa"/>
            <w:shd w:val="clear" w:color="auto" w:fill="auto"/>
          </w:tcPr>
          <w:p w14:paraId="4A9610E7" w14:textId="72B894AB" w:rsidR="00C02C00" w:rsidRPr="00B67D8F" w:rsidRDefault="00874AA3"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[0.00, 0.11]</w:t>
            </w:r>
          </w:p>
        </w:tc>
        <w:tc>
          <w:tcPr>
            <w:tcW w:w="984" w:type="dxa"/>
            <w:shd w:val="clear" w:color="auto" w:fill="auto"/>
          </w:tcPr>
          <w:p w14:paraId="7A133DF1" w14:textId="6410D334"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0.04</w:t>
            </w:r>
          </w:p>
        </w:tc>
        <w:tc>
          <w:tcPr>
            <w:tcW w:w="1547" w:type="dxa"/>
            <w:shd w:val="clear" w:color="auto" w:fill="auto"/>
          </w:tcPr>
          <w:p w14:paraId="4F3C3718" w14:textId="7483619B"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59%</w:t>
            </w:r>
          </w:p>
        </w:tc>
      </w:tr>
      <w:tr w:rsidR="00C02C00" w:rsidRPr="003E5349" w14:paraId="1B66837A" w14:textId="77777777" w:rsidTr="00C02C00">
        <w:trPr>
          <w:trHeight w:val="147"/>
        </w:trPr>
        <w:tc>
          <w:tcPr>
            <w:tcW w:w="2077" w:type="dxa"/>
            <w:shd w:val="clear" w:color="auto" w:fill="auto"/>
          </w:tcPr>
          <w:p w14:paraId="13ECE401"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p>
        </w:tc>
        <w:tc>
          <w:tcPr>
            <w:tcW w:w="843" w:type="dxa"/>
            <w:shd w:val="clear" w:color="auto" w:fill="auto"/>
          </w:tcPr>
          <w:p w14:paraId="01F3BEC7" w14:textId="289E9B24"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7EEA858C" w14:textId="446EEAE9"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824</w:t>
            </w:r>
          </w:p>
        </w:tc>
        <w:tc>
          <w:tcPr>
            <w:tcW w:w="844" w:type="dxa"/>
            <w:shd w:val="clear" w:color="auto" w:fill="auto"/>
          </w:tcPr>
          <w:p w14:paraId="061240FA" w14:textId="41D9B722" w:rsidR="00C02C00" w:rsidRPr="00B67D8F" w:rsidRDefault="00874AA3" w:rsidP="00874AA3">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-0.20 </w:t>
            </w:r>
          </w:p>
        </w:tc>
        <w:tc>
          <w:tcPr>
            <w:tcW w:w="1547" w:type="dxa"/>
            <w:shd w:val="clear" w:color="auto" w:fill="auto"/>
          </w:tcPr>
          <w:p w14:paraId="05537DA2" w14:textId="14CA1461" w:rsidR="00C02C00" w:rsidRPr="00B67D8F" w:rsidRDefault="00874AA3"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[-0.25, -0.15]</w:t>
            </w:r>
          </w:p>
        </w:tc>
        <w:tc>
          <w:tcPr>
            <w:tcW w:w="984" w:type="dxa"/>
            <w:shd w:val="clear" w:color="auto" w:fill="auto"/>
          </w:tcPr>
          <w:p w14:paraId="6F0755EA" w14:textId="6F4470D7"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0777D657"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w:t>
            </w:r>
          </w:p>
        </w:tc>
      </w:tr>
      <w:tr w:rsidR="00C02C00" w:rsidRPr="003E5349" w14:paraId="1F496DFE" w14:textId="77777777" w:rsidTr="00C02C00">
        <w:trPr>
          <w:trHeight w:val="147"/>
        </w:trPr>
        <w:tc>
          <w:tcPr>
            <w:tcW w:w="2077" w:type="dxa"/>
            <w:shd w:val="clear" w:color="auto" w:fill="auto"/>
          </w:tcPr>
          <w:p w14:paraId="46CE97D1"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7EA3051D" w14:textId="767ADDEB"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4F0821B8" w14:textId="42FB52F1"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503</w:t>
            </w:r>
          </w:p>
        </w:tc>
        <w:tc>
          <w:tcPr>
            <w:tcW w:w="844" w:type="dxa"/>
            <w:shd w:val="clear" w:color="auto" w:fill="auto"/>
          </w:tcPr>
          <w:p w14:paraId="0602772C" w14:textId="6994B643" w:rsidR="00C02C00" w:rsidRPr="00B67D8F" w:rsidRDefault="00874AA3" w:rsidP="00874AA3">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-1.37 </w:t>
            </w:r>
          </w:p>
        </w:tc>
        <w:tc>
          <w:tcPr>
            <w:tcW w:w="1547" w:type="dxa"/>
            <w:shd w:val="clear" w:color="auto" w:fill="auto"/>
          </w:tcPr>
          <w:p w14:paraId="27A298F8" w14:textId="57C1324E" w:rsidR="00C02C00" w:rsidRPr="00B67D8F" w:rsidRDefault="00874AA3"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[-1.81, -0.94]</w:t>
            </w:r>
          </w:p>
        </w:tc>
        <w:tc>
          <w:tcPr>
            <w:tcW w:w="984" w:type="dxa"/>
            <w:shd w:val="clear" w:color="auto" w:fill="auto"/>
          </w:tcPr>
          <w:p w14:paraId="23D32E99" w14:textId="2FA9D9EC"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77AF6883" w14:textId="221A0947"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C02C00" w:rsidRPr="003E5349" w14:paraId="086E86B3" w14:textId="77777777" w:rsidTr="00C02C00">
        <w:trPr>
          <w:trHeight w:val="147"/>
        </w:trPr>
        <w:tc>
          <w:tcPr>
            <w:tcW w:w="2077" w:type="dxa"/>
            <w:shd w:val="clear" w:color="auto" w:fill="auto"/>
          </w:tcPr>
          <w:p w14:paraId="5F0D5B40"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1E728603" w14:textId="767B695E"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2A8BD9D0" w14:textId="72A2C8D2"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371</w:t>
            </w:r>
          </w:p>
        </w:tc>
        <w:tc>
          <w:tcPr>
            <w:tcW w:w="844" w:type="dxa"/>
            <w:shd w:val="clear" w:color="auto" w:fill="auto"/>
          </w:tcPr>
          <w:p w14:paraId="522FC74B" w14:textId="69DF5D4D" w:rsidR="00C02C00" w:rsidRPr="00B67D8F" w:rsidRDefault="00874AA3" w:rsidP="00874AA3">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-1.47 </w:t>
            </w:r>
          </w:p>
        </w:tc>
        <w:tc>
          <w:tcPr>
            <w:tcW w:w="1547" w:type="dxa"/>
            <w:shd w:val="clear" w:color="auto" w:fill="auto"/>
          </w:tcPr>
          <w:p w14:paraId="0DFD7412" w14:textId="02C7B3EB" w:rsidR="00C02C00" w:rsidRPr="00B67D8F" w:rsidRDefault="00874AA3"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[-1.99, -0.95]</w:t>
            </w:r>
          </w:p>
        </w:tc>
        <w:tc>
          <w:tcPr>
            <w:tcW w:w="984" w:type="dxa"/>
            <w:shd w:val="clear" w:color="auto" w:fill="auto"/>
          </w:tcPr>
          <w:p w14:paraId="4F5A98A0" w14:textId="5BE2BAC3"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619E13E8" w14:textId="2423C01B"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C02C00" w:rsidRPr="003E5349" w14:paraId="04447EAE" w14:textId="77777777" w:rsidTr="00C02C00">
        <w:trPr>
          <w:trHeight w:val="147"/>
        </w:trPr>
        <w:tc>
          <w:tcPr>
            <w:tcW w:w="2077" w:type="dxa"/>
            <w:shd w:val="clear" w:color="auto" w:fill="auto"/>
          </w:tcPr>
          <w:p w14:paraId="13322539"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05CAA4EC" w14:textId="143E994C"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w:t>
            </w:r>
          </w:p>
        </w:tc>
        <w:tc>
          <w:tcPr>
            <w:tcW w:w="1267" w:type="dxa"/>
            <w:shd w:val="clear" w:color="auto" w:fill="auto"/>
          </w:tcPr>
          <w:p w14:paraId="4A25A177" w14:textId="4C46B7C8"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698</w:t>
            </w:r>
          </w:p>
        </w:tc>
        <w:tc>
          <w:tcPr>
            <w:tcW w:w="844" w:type="dxa"/>
            <w:shd w:val="clear" w:color="auto" w:fill="auto"/>
          </w:tcPr>
          <w:p w14:paraId="20B020C2" w14:textId="3038B0B8" w:rsidR="00C02C00" w:rsidRPr="00B67D8F" w:rsidRDefault="00874AA3" w:rsidP="00874AA3">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-0.38 </w:t>
            </w:r>
          </w:p>
        </w:tc>
        <w:tc>
          <w:tcPr>
            <w:tcW w:w="1547" w:type="dxa"/>
            <w:shd w:val="clear" w:color="auto" w:fill="auto"/>
          </w:tcPr>
          <w:p w14:paraId="1FE573BE" w14:textId="7AA4AD0B" w:rsidR="00C02C00" w:rsidRPr="00B67D8F" w:rsidRDefault="00874AA3"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[-0.87, 0.11]</w:t>
            </w:r>
          </w:p>
        </w:tc>
        <w:tc>
          <w:tcPr>
            <w:tcW w:w="984" w:type="dxa"/>
            <w:shd w:val="clear" w:color="auto" w:fill="auto"/>
          </w:tcPr>
          <w:p w14:paraId="4095FB84" w14:textId="7E0C0D35" w:rsidR="00C02C00" w:rsidRPr="00B67D8F" w:rsidRDefault="008D72E1"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0.12</w:t>
            </w:r>
          </w:p>
        </w:tc>
        <w:tc>
          <w:tcPr>
            <w:tcW w:w="1547" w:type="dxa"/>
            <w:shd w:val="clear" w:color="auto" w:fill="auto"/>
          </w:tcPr>
          <w:p w14:paraId="54DED955" w14:textId="41B9B6B9" w:rsidR="00C02C00" w:rsidRPr="00B67D8F" w:rsidRDefault="008D72E1"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72</w:t>
            </w:r>
            <w:r w:rsidR="00D565FC">
              <w:rPr>
                <w:rFonts w:ascii="Times" w:eastAsia="Times New Roman" w:hAnsi="Times" w:cs="Times New Roman"/>
                <w:sz w:val="20"/>
                <w:szCs w:val="20"/>
                <w:lang w:val="de-DE" w:eastAsia="de-DE"/>
              </w:rPr>
              <w:t>%</w:t>
            </w:r>
          </w:p>
        </w:tc>
      </w:tr>
      <w:tr w:rsidR="00C02C00" w:rsidRPr="003E5349" w14:paraId="26BCDDFF" w14:textId="77777777" w:rsidTr="00C02C00">
        <w:trPr>
          <w:trHeight w:val="147"/>
        </w:trPr>
        <w:tc>
          <w:tcPr>
            <w:tcW w:w="2077" w:type="dxa"/>
            <w:shd w:val="clear" w:color="auto" w:fill="auto"/>
          </w:tcPr>
          <w:p w14:paraId="52BC82CC"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24F29EAF" w14:textId="4F6D061C"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w:t>
            </w:r>
          </w:p>
        </w:tc>
        <w:tc>
          <w:tcPr>
            <w:tcW w:w="1267" w:type="dxa"/>
            <w:shd w:val="clear" w:color="auto" w:fill="auto"/>
          </w:tcPr>
          <w:p w14:paraId="0ABE597F" w14:textId="4A174D65"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698</w:t>
            </w:r>
          </w:p>
        </w:tc>
        <w:tc>
          <w:tcPr>
            <w:tcW w:w="844" w:type="dxa"/>
            <w:shd w:val="clear" w:color="auto" w:fill="auto"/>
          </w:tcPr>
          <w:p w14:paraId="437C2046" w14:textId="1F9FF70F" w:rsidR="00C02C00" w:rsidRPr="00B67D8F" w:rsidRDefault="00874AA3" w:rsidP="00C02C00">
            <w:pPr>
              <w:spacing w:after="0" w:line="240" w:lineRule="auto"/>
              <w:rPr>
                <w:rFonts w:ascii="Times" w:eastAsia="Times New Roman" w:hAnsi="Times" w:cs="Times New Roman"/>
                <w:sz w:val="20"/>
                <w:szCs w:val="20"/>
                <w:lang w:val="de-DE" w:eastAsia="de-DE"/>
              </w:rPr>
            </w:pPr>
            <w:r w:rsidRPr="00874AA3">
              <w:rPr>
                <w:rFonts w:ascii="Times" w:eastAsia="Times New Roman" w:hAnsi="Times" w:cs="Times New Roman"/>
                <w:sz w:val="20"/>
                <w:szCs w:val="20"/>
                <w:lang w:val="de-DE" w:eastAsia="de-DE"/>
              </w:rPr>
              <w:t xml:space="preserve">-1.28 </w:t>
            </w:r>
          </w:p>
        </w:tc>
        <w:tc>
          <w:tcPr>
            <w:tcW w:w="1547" w:type="dxa"/>
            <w:shd w:val="clear" w:color="auto" w:fill="auto"/>
          </w:tcPr>
          <w:p w14:paraId="0BEEEDAE" w14:textId="71FB9F2F" w:rsidR="00C02C00" w:rsidRPr="00B67D8F" w:rsidRDefault="00874AA3" w:rsidP="00C02C00">
            <w:pPr>
              <w:spacing w:after="0" w:line="240" w:lineRule="auto"/>
              <w:rPr>
                <w:rFonts w:ascii="Times" w:eastAsia="Times New Roman" w:hAnsi="Times" w:cs="Times New Roman"/>
                <w:sz w:val="20"/>
                <w:szCs w:val="20"/>
                <w:lang w:val="de-DE" w:eastAsia="de-DE"/>
              </w:rPr>
            </w:pPr>
            <w:r w:rsidRPr="00874AA3">
              <w:rPr>
                <w:rFonts w:ascii="Times" w:eastAsia="Times New Roman" w:hAnsi="Times" w:cs="Times New Roman"/>
                <w:sz w:val="20"/>
                <w:szCs w:val="20"/>
                <w:lang w:val="de-DE" w:eastAsia="de-DE"/>
              </w:rPr>
              <w:t>[-9.60, 7.04]</w:t>
            </w:r>
          </w:p>
        </w:tc>
        <w:tc>
          <w:tcPr>
            <w:tcW w:w="984" w:type="dxa"/>
            <w:shd w:val="clear" w:color="auto" w:fill="auto"/>
          </w:tcPr>
          <w:p w14:paraId="6820F44A" w14:textId="1A8F72C3"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0.76</w:t>
            </w:r>
          </w:p>
        </w:tc>
        <w:tc>
          <w:tcPr>
            <w:tcW w:w="1547" w:type="dxa"/>
            <w:shd w:val="clear" w:color="auto" w:fill="auto"/>
          </w:tcPr>
          <w:p w14:paraId="5348B10B" w14:textId="05CF48F1"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57%</w:t>
            </w:r>
          </w:p>
        </w:tc>
      </w:tr>
      <w:tr w:rsidR="00C02C00" w:rsidRPr="003E5349" w14:paraId="031BB6B8" w14:textId="77777777" w:rsidTr="00C02C00">
        <w:trPr>
          <w:trHeight w:val="147"/>
        </w:trPr>
        <w:tc>
          <w:tcPr>
            <w:tcW w:w="2077" w:type="dxa"/>
            <w:shd w:val="clear" w:color="auto" w:fill="auto"/>
          </w:tcPr>
          <w:p w14:paraId="369D41CD" w14:textId="77777777" w:rsidR="00C02C00" w:rsidRPr="00B67D8F" w:rsidRDefault="00C02C00" w:rsidP="00C02C00">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49F217DC" w14:textId="0357A6A7"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678A2A36" w14:textId="3FB41145" w:rsidR="00C02C00" w:rsidRPr="00B67D8F" w:rsidRDefault="00874AA3"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735</w:t>
            </w:r>
          </w:p>
        </w:tc>
        <w:tc>
          <w:tcPr>
            <w:tcW w:w="844" w:type="dxa"/>
            <w:shd w:val="clear" w:color="auto" w:fill="auto"/>
          </w:tcPr>
          <w:p w14:paraId="3A824AE9" w14:textId="70A0B77B" w:rsidR="00C02C00" w:rsidRPr="00B67D8F" w:rsidRDefault="00874AA3" w:rsidP="00874AA3">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 xml:space="preserve">-0.07 </w:t>
            </w:r>
          </w:p>
        </w:tc>
        <w:tc>
          <w:tcPr>
            <w:tcW w:w="1547" w:type="dxa"/>
            <w:shd w:val="clear" w:color="auto" w:fill="auto"/>
          </w:tcPr>
          <w:p w14:paraId="338098B3" w14:textId="3BAED871" w:rsidR="00C02C00" w:rsidRPr="00B67D8F" w:rsidRDefault="00874AA3" w:rsidP="00C02C00">
            <w:pPr>
              <w:spacing w:after="0" w:line="240" w:lineRule="auto"/>
              <w:rPr>
                <w:rFonts w:ascii="Times" w:eastAsia="Times New Roman" w:hAnsi="Times" w:cs="Times New Roman"/>
                <w:sz w:val="20"/>
                <w:szCs w:val="20"/>
                <w:lang w:val="de-DE" w:eastAsia="de-DE"/>
              </w:rPr>
            </w:pPr>
            <w:r w:rsidRPr="00F277DB">
              <w:rPr>
                <w:rFonts w:ascii="Times" w:eastAsia="Times New Roman" w:hAnsi="Times" w:cs="Times New Roman"/>
                <w:sz w:val="20"/>
                <w:szCs w:val="20"/>
                <w:lang w:val="de-DE" w:eastAsia="de-DE"/>
              </w:rPr>
              <w:t>[-0.40, 0.25]</w:t>
            </w:r>
          </w:p>
        </w:tc>
        <w:tc>
          <w:tcPr>
            <w:tcW w:w="984" w:type="dxa"/>
            <w:shd w:val="clear" w:color="auto" w:fill="auto"/>
          </w:tcPr>
          <w:p w14:paraId="676ECC83" w14:textId="1DC899AB" w:rsidR="00C02C00" w:rsidRPr="00B67D8F" w:rsidRDefault="008D72E1"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0.66</w:t>
            </w:r>
          </w:p>
        </w:tc>
        <w:tc>
          <w:tcPr>
            <w:tcW w:w="1547" w:type="dxa"/>
            <w:shd w:val="clear" w:color="auto" w:fill="auto"/>
          </w:tcPr>
          <w:p w14:paraId="20A8B45A" w14:textId="33BBE96C" w:rsidR="00C02C00" w:rsidRPr="00B67D8F" w:rsidRDefault="008D72E1" w:rsidP="00C02C00">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66%</w:t>
            </w:r>
          </w:p>
        </w:tc>
      </w:tr>
    </w:tbl>
    <w:p w14:paraId="593D5209" w14:textId="79473C60" w:rsidR="00C02C00" w:rsidRPr="003E5349" w:rsidRDefault="00C02C00" w:rsidP="00C02C00">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sidR="00A866A1">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Pr>
          <w:rFonts w:ascii="Times New Roman" w:hAnsi="Times New Roman" w:cs="Times New Roman"/>
          <w:sz w:val="20"/>
          <w:szCs w:val="20"/>
          <w:lang w:val="en-US"/>
        </w:rPr>
        <w:t>triacyglycerols</w:t>
      </w:r>
      <w:proofErr w:type="spellEnd"/>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5DC1361A" w14:textId="22421CF9" w:rsidR="00F277DB" w:rsidRDefault="00F277DB">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048C5108" w14:textId="37BA32AB" w:rsidR="00F277DB" w:rsidRPr="003E5349" w:rsidRDefault="00F277DB" w:rsidP="00F277DB">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lastRenderedPageBreak/>
        <w:t xml:space="preserve">Table </w:t>
      </w:r>
      <w:r>
        <w:rPr>
          <w:rFonts w:ascii="Times New Roman" w:hAnsi="Times New Roman" w:cs="Times New Roman"/>
          <w:sz w:val="20"/>
          <w:szCs w:val="20"/>
          <w:lang w:val="en-US"/>
        </w:rPr>
        <w:t>S3</w:t>
      </w:r>
      <w:r w:rsidRPr="003E5349">
        <w:rPr>
          <w:rFonts w:ascii="Times New Roman" w:hAnsi="Times New Roman" w:cs="Times New Roman"/>
          <w:sz w:val="20"/>
          <w:szCs w:val="20"/>
          <w:lang w:val="en-US"/>
        </w:rPr>
        <w:t>: Pooled estimates of effect size (95% confidence intervals) expressed as mean differences for the effects of HF vs. LF diets</w:t>
      </w:r>
      <w:r>
        <w:rPr>
          <w:rFonts w:ascii="Times New Roman" w:hAnsi="Times New Roman" w:cs="Times New Roman"/>
          <w:sz w:val="20"/>
          <w:szCs w:val="20"/>
          <w:lang w:val="en-US"/>
        </w:rPr>
        <w:t xml:space="preserve"> (both ad libitum)</w:t>
      </w:r>
      <w:r w:rsidRPr="003E5349">
        <w:rPr>
          <w:rFonts w:ascii="Times New Roman" w:hAnsi="Times New Roman" w:cs="Times New Roman"/>
          <w:sz w:val="20"/>
          <w:szCs w:val="20"/>
          <w:lang w:val="en-US"/>
        </w:rPr>
        <w:t xml:space="preserve">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F277DB" w:rsidRPr="003E5349" w14:paraId="1089384E" w14:textId="77777777" w:rsidTr="00F277DB">
        <w:trPr>
          <w:trHeight w:hRule="exact" w:val="529"/>
        </w:trPr>
        <w:tc>
          <w:tcPr>
            <w:tcW w:w="2077" w:type="dxa"/>
            <w:shd w:val="clear" w:color="auto" w:fill="auto"/>
          </w:tcPr>
          <w:p w14:paraId="160D47B2" w14:textId="77777777" w:rsidR="00F277DB" w:rsidRPr="00EB12B7" w:rsidRDefault="00F277DB" w:rsidP="00F277DB">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16843C73" w14:textId="77777777" w:rsidR="00F277DB" w:rsidRPr="00EB12B7" w:rsidRDefault="00F277DB" w:rsidP="00F277DB">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6A0FD7E0"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7CD98CE1"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40FE9225"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01395968"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10279498"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597C4C55" w14:textId="77777777" w:rsidR="00F277DB" w:rsidRPr="00EB12B7" w:rsidRDefault="00F277DB" w:rsidP="00F277DB">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F277DB" w:rsidRPr="003E5349" w14:paraId="6944A091" w14:textId="77777777" w:rsidTr="00F277DB">
        <w:trPr>
          <w:trHeight w:val="215"/>
        </w:trPr>
        <w:tc>
          <w:tcPr>
            <w:tcW w:w="2077" w:type="dxa"/>
            <w:shd w:val="clear" w:color="auto" w:fill="auto"/>
          </w:tcPr>
          <w:p w14:paraId="7B41B4D7"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22C39844" w14:textId="3437264C" w:rsidR="00F277DB" w:rsidRPr="00EB12B7"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44B51B6E" w14:textId="1D7FFF00" w:rsidR="00F277DB" w:rsidRPr="00EB12B7"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256</w:t>
            </w:r>
          </w:p>
        </w:tc>
        <w:tc>
          <w:tcPr>
            <w:tcW w:w="844" w:type="dxa"/>
            <w:shd w:val="clear" w:color="auto" w:fill="auto"/>
          </w:tcPr>
          <w:p w14:paraId="72EA23AC" w14:textId="77169CB5" w:rsidR="00F277DB" w:rsidRPr="00EB12B7"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0.07 </w:t>
            </w:r>
          </w:p>
        </w:tc>
        <w:tc>
          <w:tcPr>
            <w:tcW w:w="1547" w:type="dxa"/>
            <w:shd w:val="clear" w:color="auto" w:fill="auto"/>
          </w:tcPr>
          <w:p w14:paraId="1B678016" w14:textId="007CA816" w:rsidR="00F277DB" w:rsidRPr="00EB12B7"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[-1.27, 1.42]</w:t>
            </w:r>
          </w:p>
        </w:tc>
        <w:tc>
          <w:tcPr>
            <w:tcW w:w="984" w:type="dxa"/>
            <w:shd w:val="clear" w:color="auto" w:fill="auto"/>
          </w:tcPr>
          <w:p w14:paraId="6CA9968B" w14:textId="5DFB5AA1" w:rsidR="00F277DB" w:rsidRPr="00EB12B7"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r w:rsidR="001B1A43">
              <w:rPr>
                <w:rFonts w:ascii="Times" w:eastAsia="Times New Roman" w:hAnsi="Times" w:cs="Times New Roman"/>
                <w:sz w:val="20"/>
                <w:szCs w:val="20"/>
                <w:lang w:val="de-DE" w:eastAsia="de-DE"/>
              </w:rPr>
              <w:t>91</w:t>
            </w:r>
          </w:p>
        </w:tc>
        <w:tc>
          <w:tcPr>
            <w:tcW w:w="1547" w:type="dxa"/>
            <w:shd w:val="clear" w:color="auto" w:fill="auto"/>
          </w:tcPr>
          <w:p w14:paraId="4101486F" w14:textId="77777777" w:rsidR="00F277DB" w:rsidRPr="00EB12B7"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F277DB" w:rsidRPr="003E5349" w14:paraId="00753054" w14:textId="77777777" w:rsidTr="00F277DB">
        <w:trPr>
          <w:trHeight w:val="147"/>
        </w:trPr>
        <w:tc>
          <w:tcPr>
            <w:tcW w:w="2077" w:type="dxa"/>
            <w:shd w:val="clear" w:color="auto" w:fill="auto"/>
          </w:tcPr>
          <w:p w14:paraId="08D0B724"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p>
        </w:tc>
        <w:tc>
          <w:tcPr>
            <w:tcW w:w="843" w:type="dxa"/>
            <w:shd w:val="clear" w:color="auto" w:fill="auto"/>
          </w:tcPr>
          <w:p w14:paraId="4A0E9919" w14:textId="4ECA6E22"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2D1436B0" w14:textId="0034E8BD"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256</w:t>
            </w:r>
          </w:p>
        </w:tc>
        <w:tc>
          <w:tcPr>
            <w:tcW w:w="844" w:type="dxa"/>
            <w:shd w:val="clear" w:color="auto" w:fill="auto"/>
          </w:tcPr>
          <w:p w14:paraId="7B82D946" w14:textId="7AEB3719"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0.15 </w:t>
            </w:r>
          </w:p>
        </w:tc>
        <w:tc>
          <w:tcPr>
            <w:tcW w:w="1547" w:type="dxa"/>
            <w:shd w:val="clear" w:color="auto" w:fill="auto"/>
          </w:tcPr>
          <w:p w14:paraId="65D63C60" w14:textId="2096AB45"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[-0.06, 0.37]</w:t>
            </w:r>
          </w:p>
        </w:tc>
        <w:tc>
          <w:tcPr>
            <w:tcW w:w="984" w:type="dxa"/>
            <w:shd w:val="clear" w:color="auto" w:fill="auto"/>
          </w:tcPr>
          <w:p w14:paraId="66D72915" w14:textId="1FF27BE9"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r w:rsidR="001B1A43">
              <w:rPr>
                <w:rFonts w:ascii="Times" w:eastAsia="Times New Roman" w:hAnsi="Times" w:cs="Times New Roman"/>
                <w:sz w:val="20"/>
                <w:szCs w:val="20"/>
                <w:lang w:val="de-DE" w:eastAsia="de-DE"/>
              </w:rPr>
              <w:t>17</w:t>
            </w:r>
          </w:p>
        </w:tc>
        <w:tc>
          <w:tcPr>
            <w:tcW w:w="1547" w:type="dxa"/>
            <w:shd w:val="clear" w:color="auto" w:fill="auto"/>
          </w:tcPr>
          <w:p w14:paraId="674FEE48" w14:textId="6CD2669F"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r w:rsidR="00F277DB">
              <w:rPr>
                <w:rFonts w:ascii="Times" w:eastAsia="Times New Roman" w:hAnsi="Times" w:cs="Times New Roman"/>
                <w:sz w:val="20"/>
                <w:szCs w:val="20"/>
                <w:lang w:val="de-DE" w:eastAsia="de-DE"/>
              </w:rPr>
              <w:t>%</w:t>
            </w:r>
          </w:p>
        </w:tc>
      </w:tr>
      <w:tr w:rsidR="00F277DB" w:rsidRPr="003E5349" w14:paraId="20B0E1E5" w14:textId="77777777" w:rsidTr="00F277DB">
        <w:trPr>
          <w:trHeight w:val="147"/>
        </w:trPr>
        <w:tc>
          <w:tcPr>
            <w:tcW w:w="2077" w:type="dxa"/>
            <w:shd w:val="clear" w:color="auto" w:fill="auto"/>
          </w:tcPr>
          <w:p w14:paraId="2ACBB6C5"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p>
        </w:tc>
        <w:tc>
          <w:tcPr>
            <w:tcW w:w="843" w:type="dxa"/>
            <w:shd w:val="clear" w:color="auto" w:fill="auto"/>
          </w:tcPr>
          <w:p w14:paraId="642F7C81" w14:textId="0F16CFC2"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0CC85D83" w14:textId="50AA5408"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212</w:t>
            </w:r>
          </w:p>
        </w:tc>
        <w:tc>
          <w:tcPr>
            <w:tcW w:w="844" w:type="dxa"/>
            <w:shd w:val="clear" w:color="auto" w:fill="auto"/>
          </w:tcPr>
          <w:p w14:paraId="7DB810F3" w14:textId="0A1620DA"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0.16 </w:t>
            </w:r>
          </w:p>
        </w:tc>
        <w:tc>
          <w:tcPr>
            <w:tcW w:w="1547" w:type="dxa"/>
            <w:shd w:val="clear" w:color="auto" w:fill="auto"/>
          </w:tcPr>
          <w:p w14:paraId="196F3A7B" w14:textId="576F7FD6"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[-0.06, 0.38]</w:t>
            </w:r>
          </w:p>
        </w:tc>
        <w:tc>
          <w:tcPr>
            <w:tcW w:w="984" w:type="dxa"/>
            <w:shd w:val="clear" w:color="auto" w:fill="auto"/>
          </w:tcPr>
          <w:p w14:paraId="5B23526E" w14:textId="53423072"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0.15</w:t>
            </w:r>
          </w:p>
        </w:tc>
        <w:tc>
          <w:tcPr>
            <w:tcW w:w="1547" w:type="dxa"/>
            <w:shd w:val="clear" w:color="auto" w:fill="auto"/>
          </w:tcPr>
          <w:p w14:paraId="751E2651" w14:textId="72091B98"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r w:rsidR="00F277DB">
              <w:rPr>
                <w:rFonts w:ascii="Times" w:eastAsia="Times New Roman" w:hAnsi="Times" w:cs="Times New Roman"/>
                <w:sz w:val="20"/>
                <w:szCs w:val="20"/>
                <w:lang w:val="de-DE" w:eastAsia="de-DE"/>
              </w:rPr>
              <w:t>%</w:t>
            </w:r>
          </w:p>
        </w:tc>
      </w:tr>
      <w:tr w:rsidR="00F277DB" w:rsidRPr="003E5349" w14:paraId="1806BE0F" w14:textId="77777777" w:rsidTr="00F277DB">
        <w:trPr>
          <w:trHeight w:val="81"/>
        </w:trPr>
        <w:tc>
          <w:tcPr>
            <w:tcW w:w="2077" w:type="dxa"/>
            <w:shd w:val="clear" w:color="auto" w:fill="auto"/>
          </w:tcPr>
          <w:p w14:paraId="3CD6DA65"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p>
        </w:tc>
        <w:tc>
          <w:tcPr>
            <w:tcW w:w="843" w:type="dxa"/>
            <w:shd w:val="clear" w:color="auto" w:fill="auto"/>
          </w:tcPr>
          <w:p w14:paraId="1985241E" w14:textId="5CC67D65"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23C75B0E" w14:textId="45724EED"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492</w:t>
            </w:r>
          </w:p>
        </w:tc>
        <w:tc>
          <w:tcPr>
            <w:tcW w:w="844" w:type="dxa"/>
            <w:shd w:val="clear" w:color="auto" w:fill="auto"/>
          </w:tcPr>
          <w:p w14:paraId="31FCFEDB" w14:textId="457B6567"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0.04 </w:t>
            </w:r>
          </w:p>
        </w:tc>
        <w:tc>
          <w:tcPr>
            <w:tcW w:w="1547" w:type="dxa"/>
            <w:shd w:val="clear" w:color="auto" w:fill="auto"/>
          </w:tcPr>
          <w:p w14:paraId="51C9D812" w14:textId="2C6C87B5"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[-0.01, 0.10]</w:t>
            </w:r>
          </w:p>
        </w:tc>
        <w:tc>
          <w:tcPr>
            <w:tcW w:w="984" w:type="dxa"/>
            <w:shd w:val="clear" w:color="auto" w:fill="auto"/>
          </w:tcPr>
          <w:p w14:paraId="47731370" w14:textId="61F48711"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0.15</w:t>
            </w:r>
          </w:p>
        </w:tc>
        <w:tc>
          <w:tcPr>
            <w:tcW w:w="1547" w:type="dxa"/>
            <w:shd w:val="clear" w:color="auto" w:fill="auto"/>
          </w:tcPr>
          <w:p w14:paraId="24BD94EB" w14:textId="639D6AAC"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35%</w:t>
            </w:r>
          </w:p>
        </w:tc>
      </w:tr>
      <w:tr w:rsidR="00F277DB" w:rsidRPr="003E5349" w14:paraId="1679AC44" w14:textId="77777777" w:rsidTr="00F277DB">
        <w:trPr>
          <w:trHeight w:val="147"/>
        </w:trPr>
        <w:tc>
          <w:tcPr>
            <w:tcW w:w="2077" w:type="dxa"/>
            <w:shd w:val="clear" w:color="auto" w:fill="auto"/>
          </w:tcPr>
          <w:p w14:paraId="55B61240" w14:textId="6F5A5D83" w:rsidR="00F277DB" w:rsidRPr="00B67D8F" w:rsidRDefault="00F277DB" w:rsidP="001B1A43">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p>
        </w:tc>
        <w:tc>
          <w:tcPr>
            <w:tcW w:w="843" w:type="dxa"/>
            <w:shd w:val="clear" w:color="auto" w:fill="auto"/>
          </w:tcPr>
          <w:p w14:paraId="44E7020F" w14:textId="27FBAA00" w:rsidR="00F277DB" w:rsidRPr="00B67D8F" w:rsidRDefault="00F277DB"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6D46C6FF" w14:textId="59CFEAD3" w:rsidR="00F277DB" w:rsidRPr="00B67D8F" w:rsidRDefault="00F277DB"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492</w:t>
            </w:r>
          </w:p>
        </w:tc>
        <w:tc>
          <w:tcPr>
            <w:tcW w:w="844" w:type="dxa"/>
            <w:shd w:val="clear" w:color="auto" w:fill="auto"/>
          </w:tcPr>
          <w:p w14:paraId="4F4D24C3" w14:textId="6CF4FD31" w:rsidR="00F277DB" w:rsidRPr="00B67D8F" w:rsidRDefault="00F277DB" w:rsidP="001B1A43">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-0.15 </w:t>
            </w:r>
          </w:p>
        </w:tc>
        <w:tc>
          <w:tcPr>
            <w:tcW w:w="1547" w:type="dxa"/>
            <w:shd w:val="clear" w:color="auto" w:fill="auto"/>
          </w:tcPr>
          <w:p w14:paraId="5D883E0E" w14:textId="2054C6C6" w:rsidR="00F277DB" w:rsidRPr="00B67D8F" w:rsidRDefault="00F277DB" w:rsidP="001B1A43">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[-0.29, -0.01]</w:t>
            </w:r>
          </w:p>
        </w:tc>
        <w:tc>
          <w:tcPr>
            <w:tcW w:w="984" w:type="dxa"/>
            <w:shd w:val="clear" w:color="auto" w:fill="auto"/>
          </w:tcPr>
          <w:p w14:paraId="4EC18A88" w14:textId="72310E54" w:rsidR="001B1A43" w:rsidRPr="00B67D8F" w:rsidRDefault="001B1A43"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0.03</w:t>
            </w:r>
          </w:p>
        </w:tc>
        <w:tc>
          <w:tcPr>
            <w:tcW w:w="1547" w:type="dxa"/>
            <w:shd w:val="clear" w:color="auto" w:fill="auto"/>
          </w:tcPr>
          <w:p w14:paraId="71EC6F60" w14:textId="77777777" w:rsidR="00F277DB" w:rsidRPr="00B67D8F" w:rsidRDefault="00F277DB" w:rsidP="001B1A43">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0%</w:t>
            </w:r>
          </w:p>
        </w:tc>
      </w:tr>
      <w:tr w:rsidR="00F277DB" w:rsidRPr="003E5349" w14:paraId="03A18F7E" w14:textId="77777777" w:rsidTr="00F277DB">
        <w:trPr>
          <w:trHeight w:val="147"/>
        </w:trPr>
        <w:tc>
          <w:tcPr>
            <w:tcW w:w="2077" w:type="dxa"/>
            <w:shd w:val="clear" w:color="auto" w:fill="auto"/>
          </w:tcPr>
          <w:p w14:paraId="54D25FE1" w14:textId="013C3A2D" w:rsidR="00F277DB" w:rsidRPr="00B67D8F" w:rsidRDefault="00F277DB" w:rsidP="001B1A43">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25B516E7" w14:textId="08F2E945" w:rsidR="00F277DB" w:rsidRPr="00B67D8F" w:rsidRDefault="00F277DB"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2F3C5F6E" w14:textId="112A7FA3" w:rsidR="00F277DB" w:rsidRPr="00B67D8F" w:rsidRDefault="00F277DB"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256</w:t>
            </w:r>
          </w:p>
        </w:tc>
        <w:tc>
          <w:tcPr>
            <w:tcW w:w="844" w:type="dxa"/>
            <w:shd w:val="clear" w:color="auto" w:fill="auto"/>
          </w:tcPr>
          <w:p w14:paraId="3A25CBB0" w14:textId="68E6A49C" w:rsidR="00F277DB" w:rsidRPr="00B67D8F" w:rsidRDefault="00F277DB" w:rsidP="001B1A43">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1.07 </w:t>
            </w:r>
          </w:p>
        </w:tc>
        <w:tc>
          <w:tcPr>
            <w:tcW w:w="1547" w:type="dxa"/>
            <w:shd w:val="clear" w:color="auto" w:fill="auto"/>
          </w:tcPr>
          <w:p w14:paraId="5703F8C7" w14:textId="5D3D6DA4" w:rsidR="00F277DB" w:rsidRPr="00B67D8F" w:rsidRDefault="00F277DB" w:rsidP="001B1A43">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[-1.65, 3.79]</w:t>
            </w:r>
          </w:p>
        </w:tc>
        <w:tc>
          <w:tcPr>
            <w:tcW w:w="984" w:type="dxa"/>
            <w:shd w:val="clear" w:color="auto" w:fill="auto"/>
          </w:tcPr>
          <w:p w14:paraId="4E6BBBF7" w14:textId="1B1DA71C" w:rsidR="00F277DB" w:rsidRPr="00B67D8F" w:rsidRDefault="001B1A43"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0.44</w:t>
            </w:r>
          </w:p>
        </w:tc>
        <w:tc>
          <w:tcPr>
            <w:tcW w:w="1547" w:type="dxa"/>
            <w:shd w:val="clear" w:color="auto" w:fill="auto"/>
          </w:tcPr>
          <w:p w14:paraId="1616CC1F" w14:textId="77777777" w:rsidR="00F277DB" w:rsidRPr="00B67D8F" w:rsidRDefault="00F277DB" w:rsidP="001B1A43">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F277DB" w:rsidRPr="003E5349" w14:paraId="69F6F47B" w14:textId="77777777" w:rsidTr="00F277DB">
        <w:trPr>
          <w:trHeight w:val="147"/>
        </w:trPr>
        <w:tc>
          <w:tcPr>
            <w:tcW w:w="2077" w:type="dxa"/>
            <w:shd w:val="clear" w:color="auto" w:fill="auto"/>
          </w:tcPr>
          <w:p w14:paraId="680A7A29"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74FD693B"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38BB03AE" w14:textId="0A32DBA6"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256</w:t>
            </w:r>
          </w:p>
        </w:tc>
        <w:tc>
          <w:tcPr>
            <w:tcW w:w="844" w:type="dxa"/>
            <w:shd w:val="clear" w:color="auto" w:fill="auto"/>
          </w:tcPr>
          <w:p w14:paraId="7988FECD" w14:textId="5ABC56A0"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4.87 </w:t>
            </w:r>
          </w:p>
        </w:tc>
        <w:tc>
          <w:tcPr>
            <w:tcW w:w="1547" w:type="dxa"/>
            <w:shd w:val="clear" w:color="auto" w:fill="auto"/>
          </w:tcPr>
          <w:p w14:paraId="17A40173" w14:textId="61A3E983"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[0.37, 9.36]</w:t>
            </w:r>
          </w:p>
        </w:tc>
        <w:tc>
          <w:tcPr>
            <w:tcW w:w="984" w:type="dxa"/>
            <w:shd w:val="clear" w:color="auto" w:fill="auto"/>
          </w:tcPr>
          <w:p w14:paraId="09D85FBD" w14:textId="0AC1CDB9"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0.03</w:t>
            </w:r>
          </w:p>
        </w:tc>
        <w:tc>
          <w:tcPr>
            <w:tcW w:w="1547" w:type="dxa"/>
            <w:shd w:val="clear" w:color="auto" w:fill="auto"/>
          </w:tcPr>
          <w:p w14:paraId="4CDD89A9"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F277DB" w:rsidRPr="003E5349" w14:paraId="447AAA18" w14:textId="77777777" w:rsidTr="00F277DB">
        <w:trPr>
          <w:trHeight w:val="147"/>
        </w:trPr>
        <w:tc>
          <w:tcPr>
            <w:tcW w:w="2077" w:type="dxa"/>
            <w:shd w:val="clear" w:color="auto" w:fill="auto"/>
          </w:tcPr>
          <w:p w14:paraId="420DF597"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2C9372B4" w14:textId="1403150F"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2FA43CDB" w14:textId="507F30DF"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910</w:t>
            </w:r>
          </w:p>
        </w:tc>
        <w:tc>
          <w:tcPr>
            <w:tcW w:w="844" w:type="dxa"/>
            <w:shd w:val="clear" w:color="auto" w:fill="auto"/>
          </w:tcPr>
          <w:p w14:paraId="4ABF72C0" w14:textId="5E8D34CB"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-0.06 </w:t>
            </w:r>
          </w:p>
        </w:tc>
        <w:tc>
          <w:tcPr>
            <w:tcW w:w="1547" w:type="dxa"/>
            <w:shd w:val="clear" w:color="auto" w:fill="auto"/>
          </w:tcPr>
          <w:p w14:paraId="2DA21DBF" w14:textId="2ECE2BFE"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[-0.36, 0.24]</w:t>
            </w:r>
          </w:p>
        </w:tc>
        <w:tc>
          <w:tcPr>
            <w:tcW w:w="984" w:type="dxa"/>
            <w:shd w:val="clear" w:color="auto" w:fill="auto"/>
          </w:tcPr>
          <w:p w14:paraId="3F5BF4BD" w14:textId="3B03730C"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0.68</w:t>
            </w:r>
          </w:p>
        </w:tc>
        <w:tc>
          <w:tcPr>
            <w:tcW w:w="1547" w:type="dxa"/>
            <w:shd w:val="clear" w:color="auto" w:fill="auto"/>
          </w:tcPr>
          <w:p w14:paraId="45C8D405" w14:textId="4B9E4414"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r w:rsidR="001B1A43">
              <w:rPr>
                <w:rFonts w:ascii="Times" w:eastAsia="Times New Roman" w:hAnsi="Times" w:cs="Times New Roman"/>
                <w:sz w:val="20"/>
                <w:szCs w:val="20"/>
                <w:lang w:val="de-DE" w:eastAsia="de-DE"/>
              </w:rPr>
              <w:t>1%</w:t>
            </w:r>
          </w:p>
        </w:tc>
      </w:tr>
      <w:tr w:rsidR="00F277DB" w:rsidRPr="003E5349" w14:paraId="5965679D" w14:textId="77777777" w:rsidTr="00F277DB">
        <w:trPr>
          <w:trHeight w:val="147"/>
        </w:trPr>
        <w:tc>
          <w:tcPr>
            <w:tcW w:w="2077" w:type="dxa"/>
            <w:shd w:val="clear" w:color="auto" w:fill="auto"/>
          </w:tcPr>
          <w:p w14:paraId="30DC323C"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0A8007A2" w14:textId="6E7D2503" w:rsidR="00F277DB" w:rsidRPr="00B67D8F" w:rsidRDefault="00520175"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6CB1918A" w14:textId="2C6F30B4" w:rsidR="00F277DB" w:rsidRPr="00B67D8F" w:rsidRDefault="00520175"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943</w:t>
            </w:r>
          </w:p>
        </w:tc>
        <w:tc>
          <w:tcPr>
            <w:tcW w:w="844" w:type="dxa"/>
            <w:shd w:val="clear" w:color="auto" w:fill="auto"/>
          </w:tcPr>
          <w:p w14:paraId="7329441B" w14:textId="38296BD3" w:rsidR="00F277DB" w:rsidRPr="00B67D8F" w:rsidRDefault="001B1A43"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7.86 </w:t>
            </w:r>
          </w:p>
        </w:tc>
        <w:tc>
          <w:tcPr>
            <w:tcW w:w="1547" w:type="dxa"/>
            <w:shd w:val="clear" w:color="auto" w:fill="auto"/>
          </w:tcPr>
          <w:p w14:paraId="1126AC15" w14:textId="16CEE09C" w:rsidR="00F277DB" w:rsidRPr="00B67D8F" w:rsidRDefault="001B1A43"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[3.44, 12.27]</w:t>
            </w:r>
          </w:p>
        </w:tc>
        <w:tc>
          <w:tcPr>
            <w:tcW w:w="984" w:type="dxa"/>
            <w:shd w:val="clear" w:color="auto" w:fill="auto"/>
          </w:tcPr>
          <w:p w14:paraId="13A4673E" w14:textId="754F7A7D"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r w:rsidR="00520175">
              <w:rPr>
                <w:rFonts w:ascii="Times" w:eastAsia="Times New Roman" w:hAnsi="Times" w:cs="Times New Roman"/>
                <w:sz w:val="20"/>
                <w:szCs w:val="20"/>
                <w:lang w:val="de-DE" w:eastAsia="de-DE"/>
              </w:rPr>
              <w:t>0</w:t>
            </w:r>
            <w:r w:rsidR="001B1A43">
              <w:rPr>
                <w:rFonts w:ascii="Times" w:eastAsia="Times New Roman" w:hAnsi="Times" w:cs="Times New Roman"/>
                <w:sz w:val="20"/>
                <w:szCs w:val="20"/>
                <w:lang w:val="de-DE" w:eastAsia="de-DE"/>
              </w:rPr>
              <w:t>005</w:t>
            </w:r>
          </w:p>
        </w:tc>
        <w:tc>
          <w:tcPr>
            <w:tcW w:w="1547" w:type="dxa"/>
            <w:shd w:val="clear" w:color="auto" w:fill="auto"/>
          </w:tcPr>
          <w:p w14:paraId="25195F2F" w14:textId="799E3516"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r w:rsidR="00520175">
              <w:rPr>
                <w:rFonts w:ascii="Times" w:eastAsia="Times New Roman" w:hAnsi="Times" w:cs="Times New Roman"/>
                <w:sz w:val="20"/>
                <w:szCs w:val="20"/>
                <w:lang w:val="de-DE" w:eastAsia="de-DE"/>
              </w:rPr>
              <w:t>%</w:t>
            </w:r>
          </w:p>
        </w:tc>
      </w:tr>
      <w:tr w:rsidR="00F277DB" w:rsidRPr="003E5349" w14:paraId="4B650E66" w14:textId="77777777" w:rsidTr="00F277DB">
        <w:trPr>
          <w:trHeight w:val="147"/>
        </w:trPr>
        <w:tc>
          <w:tcPr>
            <w:tcW w:w="2077" w:type="dxa"/>
            <w:shd w:val="clear" w:color="auto" w:fill="auto"/>
          </w:tcPr>
          <w:p w14:paraId="2244CE33" w14:textId="77777777" w:rsidR="00F277DB" w:rsidRPr="00B67D8F" w:rsidRDefault="00F277DB" w:rsidP="00F277DB">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44A73E0A" w14:textId="617242EB"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w:t>
            </w:r>
          </w:p>
        </w:tc>
        <w:tc>
          <w:tcPr>
            <w:tcW w:w="1267" w:type="dxa"/>
            <w:shd w:val="clear" w:color="auto" w:fill="auto"/>
          </w:tcPr>
          <w:p w14:paraId="5F03D25C" w14:textId="3A63FE13" w:rsidR="00F277DB" w:rsidRPr="00B67D8F" w:rsidRDefault="00F277DB"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105</w:t>
            </w:r>
          </w:p>
        </w:tc>
        <w:tc>
          <w:tcPr>
            <w:tcW w:w="844" w:type="dxa"/>
            <w:shd w:val="clear" w:color="auto" w:fill="auto"/>
          </w:tcPr>
          <w:p w14:paraId="30A9ED43" w14:textId="1E16BBC2"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 xml:space="preserve">-0.26 </w:t>
            </w:r>
          </w:p>
        </w:tc>
        <w:tc>
          <w:tcPr>
            <w:tcW w:w="1547" w:type="dxa"/>
            <w:shd w:val="clear" w:color="auto" w:fill="auto"/>
          </w:tcPr>
          <w:p w14:paraId="01FFF504" w14:textId="1C6964F3" w:rsidR="00F277DB" w:rsidRPr="00B67D8F" w:rsidRDefault="00F277DB" w:rsidP="00F277DB">
            <w:pPr>
              <w:spacing w:after="0" w:line="240" w:lineRule="auto"/>
              <w:rPr>
                <w:rFonts w:ascii="Times" w:eastAsia="Times New Roman" w:hAnsi="Times" w:cs="Times New Roman"/>
                <w:sz w:val="20"/>
                <w:szCs w:val="20"/>
                <w:lang w:val="de-DE" w:eastAsia="de-DE"/>
              </w:rPr>
            </w:pPr>
            <w:r w:rsidRPr="001B1A43">
              <w:rPr>
                <w:rFonts w:ascii="Times" w:eastAsia="Times New Roman" w:hAnsi="Times" w:cs="Times New Roman"/>
                <w:sz w:val="20"/>
                <w:szCs w:val="20"/>
                <w:lang w:val="de-DE" w:eastAsia="de-DE"/>
              </w:rPr>
              <w:t>[-0.71, 0.19]</w:t>
            </w:r>
          </w:p>
        </w:tc>
        <w:tc>
          <w:tcPr>
            <w:tcW w:w="984" w:type="dxa"/>
            <w:shd w:val="clear" w:color="auto" w:fill="auto"/>
          </w:tcPr>
          <w:p w14:paraId="53674D7A" w14:textId="52B65411"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0.26</w:t>
            </w:r>
          </w:p>
        </w:tc>
        <w:tc>
          <w:tcPr>
            <w:tcW w:w="1547" w:type="dxa"/>
            <w:shd w:val="clear" w:color="auto" w:fill="auto"/>
          </w:tcPr>
          <w:p w14:paraId="3D1435E9" w14:textId="1464F6FB" w:rsidR="00F277DB" w:rsidRPr="00B67D8F" w:rsidRDefault="001B1A43" w:rsidP="00F277DB">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w:t>
            </w:r>
          </w:p>
        </w:tc>
      </w:tr>
    </w:tbl>
    <w:p w14:paraId="7EE64853" w14:textId="007DE859" w:rsidR="00F277DB" w:rsidRPr="003E5349" w:rsidRDefault="00F277DB" w:rsidP="00F277DB">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sidR="00A866A1">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Pr>
          <w:rFonts w:ascii="Times New Roman" w:hAnsi="Times New Roman" w:cs="Times New Roman"/>
          <w:sz w:val="20"/>
          <w:szCs w:val="20"/>
          <w:lang w:val="en-US"/>
        </w:rPr>
        <w:t>triacyglycerols</w:t>
      </w:r>
      <w:proofErr w:type="spellEnd"/>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575CBCCF" w14:textId="77777777" w:rsidR="007D434F" w:rsidRDefault="007D434F" w:rsidP="007D434F">
      <w:pPr>
        <w:rPr>
          <w:rFonts w:ascii="Times New Roman" w:hAnsi="Times New Roman" w:cs="Times New Roman"/>
          <w:sz w:val="20"/>
          <w:szCs w:val="20"/>
          <w:lang w:val="en-US"/>
        </w:rPr>
      </w:pPr>
    </w:p>
    <w:p w14:paraId="77466930" w14:textId="33A18AF6" w:rsidR="00553054" w:rsidRPr="003E5349" w:rsidRDefault="00553054" w:rsidP="007D434F">
      <w:pPr>
        <w:rPr>
          <w:rFonts w:ascii="Times New Roman" w:hAnsi="Times New Roman" w:cs="Times New Roman"/>
          <w:sz w:val="20"/>
          <w:szCs w:val="20"/>
          <w:lang w:val="en-US"/>
        </w:rPr>
      </w:pPr>
      <w:r w:rsidRPr="003E5349">
        <w:rPr>
          <w:rFonts w:ascii="Times New Roman" w:hAnsi="Times New Roman" w:cs="Times New Roman"/>
          <w:sz w:val="20"/>
          <w:szCs w:val="20"/>
          <w:lang w:val="en-US"/>
        </w:rPr>
        <w:t xml:space="preserve">Table </w:t>
      </w:r>
      <w:r>
        <w:rPr>
          <w:rFonts w:ascii="Times New Roman" w:hAnsi="Times New Roman" w:cs="Times New Roman"/>
          <w:sz w:val="20"/>
          <w:szCs w:val="20"/>
          <w:lang w:val="en-US"/>
        </w:rPr>
        <w:t>S4</w:t>
      </w:r>
      <w:r w:rsidRPr="003E5349">
        <w:rPr>
          <w:rFonts w:ascii="Times New Roman" w:hAnsi="Times New Roman" w:cs="Times New Roman"/>
          <w:sz w:val="20"/>
          <w:szCs w:val="20"/>
          <w:lang w:val="en-US"/>
        </w:rPr>
        <w:t>: Pooled estimates of effect size (95% confidence intervals) expressed as mean differences for the effects of HF vs. LF diets</w:t>
      </w:r>
      <w:r>
        <w:rPr>
          <w:rFonts w:ascii="Times New Roman" w:hAnsi="Times New Roman" w:cs="Times New Roman"/>
          <w:sz w:val="20"/>
          <w:szCs w:val="20"/>
          <w:lang w:val="en-US"/>
        </w:rPr>
        <w:t xml:space="preserve"> (study length: ≥ 2 years)</w:t>
      </w:r>
      <w:r w:rsidRPr="003E5349">
        <w:rPr>
          <w:rFonts w:ascii="Times New Roman" w:hAnsi="Times New Roman" w:cs="Times New Roman"/>
          <w:sz w:val="20"/>
          <w:szCs w:val="20"/>
          <w:lang w:val="en-US"/>
        </w:rPr>
        <w:t xml:space="preserve">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553054" w:rsidRPr="003E5349" w14:paraId="06562559" w14:textId="77777777" w:rsidTr="002520A6">
        <w:trPr>
          <w:trHeight w:hRule="exact" w:val="529"/>
        </w:trPr>
        <w:tc>
          <w:tcPr>
            <w:tcW w:w="2077" w:type="dxa"/>
            <w:shd w:val="clear" w:color="auto" w:fill="auto"/>
          </w:tcPr>
          <w:p w14:paraId="633E41A8" w14:textId="77777777" w:rsidR="00553054" w:rsidRPr="00EB12B7" w:rsidRDefault="00553054" w:rsidP="002520A6">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6669C789" w14:textId="77777777" w:rsidR="00553054" w:rsidRPr="00EB12B7" w:rsidRDefault="00553054" w:rsidP="002520A6">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0318B621" w14:textId="77777777" w:rsidR="00553054" w:rsidRPr="00EB12B7" w:rsidRDefault="00553054" w:rsidP="002520A6">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660FBDEB" w14:textId="77777777" w:rsidR="00553054" w:rsidRPr="00EB12B7" w:rsidRDefault="00553054" w:rsidP="002520A6">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04F5C77B" w14:textId="77777777" w:rsidR="00553054" w:rsidRPr="00EB12B7" w:rsidRDefault="00553054" w:rsidP="002520A6">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63F25B66" w14:textId="77777777" w:rsidR="00553054" w:rsidRPr="00EB12B7" w:rsidRDefault="00553054" w:rsidP="002520A6">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63A94E37" w14:textId="77777777" w:rsidR="00553054" w:rsidRPr="00EB12B7" w:rsidRDefault="00553054" w:rsidP="002520A6">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712A7EFA" w14:textId="77777777" w:rsidR="00553054" w:rsidRPr="00EB12B7" w:rsidRDefault="00553054" w:rsidP="002520A6">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553054" w:rsidRPr="003E5349" w14:paraId="4FDA2908" w14:textId="77777777" w:rsidTr="002520A6">
        <w:trPr>
          <w:trHeight w:val="215"/>
        </w:trPr>
        <w:tc>
          <w:tcPr>
            <w:tcW w:w="2077" w:type="dxa"/>
            <w:shd w:val="clear" w:color="auto" w:fill="auto"/>
          </w:tcPr>
          <w:p w14:paraId="31E389CB" w14:textId="77777777" w:rsidR="00553054" w:rsidRPr="00EB12B7" w:rsidRDefault="00553054" w:rsidP="002520A6">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012A0F03" w14:textId="28907E2E" w:rsidR="00553054" w:rsidRPr="00EB12B7" w:rsidRDefault="002520A6"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458E8689" w14:textId="679C0B29" w:rsidR="00553054" w:rsidRPr="00EB12B7" w:rsidRDefault="002520A6"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447</w:t>
            </w:r>
          </w:p>
        </w:tc>
        <w:tc>
          <w:tcPr>
            <w:tcW w:w="844" w:type="dxa"/>
            <w:shd w:val="clear" w:color="auto" w:fill="auto"/>
          </w:tcPr>
          <w:p w14:paraId="07CC0234" w14:textId="33F52A2B" w:rsidR="00553054" w:rsidRPr="00EB12B7" w:rsidRDefault="002520A6"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-0.11 </w:t>
            </w:r>
          </w:p>
        </w:tc>
        <w:tc>
          <w:tcPr>
            <w:tcW w:w="1547" w:type="dxa"/>
            <w:shd w:val="clear" w:color="auto" w:fill="auto"/>
          </w:tcPr>
          <w:p w14:paraId="387D27F5" w14:textId="6D1C580F" w:rsidR="00553054" w:rsidRPr="00EB12B7" w:rsidRDefault="002520A6"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[-1.60, 1.37]</w:t>
            </w:r>
          </w:p>
        </w:tc>
        <w:tc>
          <w:tcPr>
            <w:tcW w:w="984" w:type="dxa"/>
            <w:shd w:val="clear" w:color="auto" w:fill="auto"/>
          </w:tcPr>
          <w:p w14:paraId="3472BC25" w14:textId="2571743D" w:rsidR="00553054" w:rsidRPr="00EB12B7"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0.89</w:t>
            </w:r>
          </w:p>
        </w:tc>
        <w:tc>
          <w:tcPr>
            <w:tcW w:w="1547" w:type="dxa"/>
            <w:shd w:val="clear" w:color="auto" w:fill="auto"/>
          </w:tcPr>
          <w:p w14:paraId="30A89EA0" w14:textId="0C8515A4" w:rsidR="00553054" w:rsidRPr="00EB12B7"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553054" w:rsidRPr="003E5349" w14:paraId="1D74055D" w14:textId="77777777" w:rsidTr="002520A6">
        <w:trPr>
          <w:trHeight w:val="147"/>
        </w:trPr>
        <w:tc>
          <w:tcPr>
            <w:tcW w:w="2077" w:type="dxa"/>
            <w:shd w:val="clear" w:color="auto" w:fill="auto"/>
          </w:tcPr>
          <w:p w14:paraId="7F64E7A0"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p>
        </w:tc>
        <w:tc>
          <w:tcPr>
            <w:tcW w:w="843" w:type="dxa"/>
            <w:shd w:val="clear" w:color="auto" w:fill="auto"/>
          </w:tcPr>
          <w:p w14:paraId="5D16EF84" w14:textId="2733717C"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53EF87AC" w14:textId="2E3AA21B"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447</w:t>
            </w:r>
          </w:p>
        </w:tc>
        <w:tc>
          <w:tcPr>
            <w:tcW w:w="844" w:type="dxa"/>
            <w:shd w:val="clear" w:color="auto" w:fill="auto"/>
          </w:tcPr>
          <w:p w14:paraId="2734C0D4" w14:textId="3837D60B"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0.02 </w:t>
            </w:r>
          </w:p>
        </w:tc>
        <w:tc>
          <w:tcPr>
            <w:tcW w:w="1547" w:type="dxa"/>
            <w:shd w:val="clear" w:color="auto" w:fill="auto"/>
          </w:tcPr>
          <w:p w14:paraId="2DD65BB6" w14:textId="1BAA5D3B"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[-0.22, 0.27]</w:t>
            </w:r>
          </w:p>
        </w:tc>
        <w:tc>
          <w:tcPr>
            <w:tcW w:w="984" w:type="dxa"/>
            <w:shd w:val="clear" w:color="auto" w:fill="auto"/>
          </w:tcPr>
          <w:p w14:paraId="13890EAA" w14:textId="689BE102"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0.86</w:t>
            </w:r>
          </w:p>
        </w:tc>
        <w:tc>
          <w:tcPr>
            <w:tcW w:w="1547" w:type="dxa"/>
            <w:shd w:val="clear" w:color="auto" w:fill="auto"/>
          </w:tcPr>
          <w:p w14:paraId="0C04566B" w14:textId="3F13FEEA"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57%</w:t>
            </w:r>
          </w:p>
        </w:tc>
      </w:tr>
      <w:tr w:rsidR="00553054" w:rsidRPr="003E5349" w14:paraId="14B2D425" w14:textId="77777777" w:rsidTr="002520A6">
        <w:trPr>
          <w:trHeight w:val="147"/>
        </w:trPr>
        <w:tc>
          <w:tcPr>
            <w:tcW w:w="2077" w:type="dxa"/>
            <w:shd w:val="clear" w:color="auto" w:fill="auto"/>
          </w:tcPr>
          <w:p w14:paraId="06FE86FF"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p>
        </w:tc>
        <w:tc>
          <w:tcPr>
            <w:tcW w:w="843" w:type="dxa"/>
            <w:shd w:val="clear" w:color="auto" w:fill="auto"/>
          </w:tcPr>
          <w:p w14:paraId="6D8D9FAE"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6D33B525" w14:textId="5AA299F9"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276</w:t>
            </w:r>
          </w:p>
        </w:tc>
        <w:tc>
          <w:tcPr>
            <w:tcW w:w="844" w:type="dxa"/>
            <w:shd w:val="clear" w:color="auto" w:fill="auto"/>
          </w:tcPr>
          <w:p w14:paraId="73B92BAC" w14:textId="7FFC9098"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0.11 </w:t>
            </w:r>
          </w:p>
        </w:tc>
        <w:tc>
          <w:tcPr>
            <w:tcW w:w="1547" w:type="dxa"/>
            <w:shd w:val="clear" w:color="auto" w:fill="auto"/>
          </w:tcPr>
          <w:p w14:paraId="21CD6098" w14:textId="2C7F6252"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[-0.08, 0.29]</w:t>
            </w:r>
          </w:p>
        </w:tc>
        <w:tc>
          <w:tcPr>
            <w:tcW w:w="984" w:type="dxa"/>
            <w:shd w:val="clear" w:color="auto" w:fill="auto"/>
          </w:tcPr>
          <w:p w14:paraId="5EFF6B7A" w14:textId="7D273424"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0.25</w:t>
            </w:r>
          </w:p>
        </w:tc>
        <w:tc>
          <w:tcPr>
            <w:tcW w:w="1547" w:type="dxa"/>
            <w:shd w:val="clear" w:color="auto" w:fill="auto"/>
          </w:tcPr>
          <w:p w14:paraId="07CB135F" w14:textId="640840D0"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553054" w:rsidRPr="003E5349" w14:paraId="1B173518" w14:textId="77777777" w:rsidTr="002520A6">
        <w:trPr>
          <w:trHeight w:val="81"/>
        </w:trPr>
        <w:tc>
          <w:tcPr>
            <w:tcW w:w="2077" w:type="dxa"/>
            <w:shd w:val="clear" w:color="auto" w:fill="auto"/>
          </w:tcPr>
          <w:p w14:paraId="2B813E7F"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p>
        </w:tc>
        <w:tc>
          <w:tcPr>
            <w:tcW w:w="843" w:type="dxa"/>
            <w:shd w:val="clear" w:color="auto" w:fill="auto"/>
          </w:tcPr>
          <w:p w14:paraId="18476AAD" w14:textId="7577ECB4"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w:t>
            </w:r>
          </w:p>
        </w:tc>
        <w:tc>
          <w:tcPr>
            <w:tcW w:w="1267" w:type="dxa"/>
            <w:shd w:val="clear" w:color="auto" w:fill="auto"/>
          </w:tcPr>
          <w:p w14:paraId="06D42ED7" w14:textId="3D8AF66B"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683</w:t>
            </w:r>
          </w:p>
        </w:tc>
        <w:tc>
          <w:tcPr>
            <w:tcW w:w="844" w:type="dxa"/>
            <w:shd w:val="clear" w:color="auto" w:fill="auto"/>
          </w:tcPr>
          <w:p w14:paraId="1515A63B" w14:textId="7B34E022"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0.04 </w:t>
            </w:r>
          </w:p>
        </w:tc>
        <w:tc>
          <w:tcPr>
            <w:tcW w:w="1547" w:type="dxa"/>
            <w:shd w:val="clear" w:color="auto" w:fill="auto"/>
          </w:tcPr>
          <w:p w14:paraId="7A96DAC7" w14:textId="03E9CB34"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[-0.01, 0.09]</w:t>
            </w:r>
          </w:p>
        </w:tc>
        <w:tc>
          <w:tcPr>
            <w:tcW w:w="984" w:type="dxa"/>
            <w:shd w:val="clear" w:color="auto" w:fill="auto"/>
          </w:tcPr>
          <w:p w14:paraId="08541116" w14:textId="2BAB4F98"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0.10</w:t>
            </w:r>
          </w:p>
        </w:tc>
        <w:tc>
          <w:tcPr>
            <w:tcW w:w="1547" w:type="dxa"/>
            <w:shd w:val="clear" w:color="auto" w:fill="auto"/>
          </w:tcPr>
          <w:p w14:paraId="1C203829" w14:textId="66194080"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65%</w:t>
            </w:r>
          </w:p>
        </w:tc>
      </w:tr>
      <w:tr w:rsidR="00553054" w:rsidRPr="003E5349" w14:paraId="5953E56F" w14:textId="77777777" w:rsidTr="002520A6">
        <w:trPr>
          <w:trHeight w:val="147"/>
        </w:trPr>
        <w:tc>
          <w:tcPr>
            <w:tcW w:w="2077" w:type="dxa"/>
            <w:shd w:val="clear" w:color="auto" w:fill="auto"/>
          </w:tcPr>
          <w:p w14:paraId="645C9609"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p>
        </w:tc>
        <w:tc>
          <w:tcPr>
            <w:tcW w:w="843" w:type="dxa"/>
            <w:shd w:val="clear" w:color="auto" w:fill="auto"/>
          </w:tcPr>
          <w:p w14:paraId="4EF4B993" w14:textId="3E4F1F29"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w:t>
            </w:r>
          </w:p>
        </w:tc>
        <w:tc>
          <w:tcPr>
            <w:tcW w:w="1267" w:type="dxa"/>
            <w:shd w:val="clear" w:color="auto" w:fill="auto"/>
          </w:tcPr>
          <w:p w14:paraId="1D80223B" w14:textId="367880FE"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683</w:t>
            </w:r>
          </w:p>
        </w:tc>
        <w:tc>
          <w:tcPr>
            <w:tcW w:w="844" w:type="dxa"/>
            <w:shd w:val="clear" w:color="auto" w:fill="auto"/>
          </w:tcPr>
          <w:p w14:paraId="57AE0581" w14:textId="214A0E23"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-0.19 </w:t>
            </w:r>
          </w:p>
        </w:tc>
        <w:tc>
          <w:tcPr>
            <w:tcW w:w="1547" w:type="dxa"/>
            <w:shd w:val="clear" w:color="auto" w:fill="auto"/>
          </w:tcPr>
          <w:p w14:paraId="4A15F80F" w14:textId="6127761C"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[-0.24, -0.14]</w:t>
            </w:r>
          </w:p>
        </w:tc>
        <w:tc>
          <w:tcPr>
            <w:tcW w:w="984" w:type="dxa"/>
            <w:shd w:val="clear" w:color="auto" w:fill="auto"/>
          </w:tcPr>
          <w:p w14:paraId="47DA3B41" w14:textId="71CC56DF"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1A20045B" w14:textId="472DAA30"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553054" w:rsidRPr="003E5349" w14:paraId="6C6A4449" w14:textId="77777777" w:rsidTr="002520A6">
        <w:trPr>
          <w:trHeight w:val="147"/>
        </w:trPr>
        <w:tc>
          <w:tcPr>
            <w:tcW w:w="2077" w:type="dxa"/>
            <w:shd w:val="clear" w:color="auto" w:fill="auto"/>
          </w:tcPr>
          <w:p w14:paraId="0295AD04"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431B3630" w14:textId="24D2EB08"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05FAB113" w14:textId="7AF75220"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447</w:t>
            </w:r>
          </w:p>
        </w:tc>
        <w:tc>
          <w:tcPr>
            <w:tcW w:w="844" w:type="dxa"/>
            <w:shd w:val="clear" w:color="auto" w:fill="auto"/>
          </w:tcPr>
          <w:p w14:paraId="7D67E404" w14:textId="0EDA209B"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0.84 </w:t>
            </w:r>
          </w:p>
        </w:tc>
        <w:tc>
          <w:tcPr>
            <w:tcW w:w="1547" w:type="dxa"/>
            <w:shd w:val="clear" w:color="auto" w:fill="auto"/>
          </w:tcPr>
          <w:p w14:paraId="15A35D8C" w14:textId="5E23F6E2"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[-0.64, 2.31]</w:t>
            </w:r>
          </w:p>
        </w:tc>
        <w:tc>
          <w:tcPr>
            <w:tcW w:w="984" w:type="dxa"/>
            <w:shd w:val="clear" w:color="auto" w:fill="auto"/>
          </w:tcPr>
          <w:p w14:paraId="37489382" w14:textId="3DE6D2F9"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0.27</w:t>
            </w:r>
          </w:p>
        </w:tc>
        <w:tc>
          <w:tcPr>
            <w:tcW w:w="1547" w:type="dxa"/>
            <w:shd w:val="clear" w:color="auto" w:fill="auto"/>
          </w:tcPr>
          <w:p w14:paraId="764FBF49" w14:textId="5B3864A2"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16%</w:t>
            </w:r>
          </w:p>
        </w:tc>
      </w:tr>
      <w:tr w:rsidR="00553054" w:rsidRPr="003E5349" w14:paraId="04941672" w14:textId="77777777" w:rsidTr="002520A6">
        <w:trPr>
          <w:trHeight w:val="147"/>
        </w:trPr>
        <w:tc>
          <w:tcPr>
            <w:tcW w:w="2077" w:type="dxa"/>
            <w:shd w:val="clear" w:color="auto" w:fill="auto"/>
          </w:tcPr>
          <w:p w14:paraId="43CA8C98"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4C808899" w14:textId="0345DC13"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7A052634" w14:textId="1F456F83"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447</w:t>
            </w:r>
          </w:p>
        </w:tc>
        <w:tc>
          <w:tcPr>
            <w:tcW w:w="844" w:type="dxa"/>
            <w:shd w:val="clear" w:color="auto" w:fill="auto"/>
          </w:tcPr>
          <w:p w14:paraId="329783D0" w14:textId="4FE39417"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-0.95 </w:t>
            </w:r>
          </w:p>
        </w:tc>
        <w:tc>
          <w:tcPr>
            <w:tcW w:w="1547" w:type="dxa"/>
            <w:shd w:val="clear" w:color="auto" w:fill="auto"/>
          </w:tcPr>
          <w:p w14:paraId="79A8A431" w14:textId="07CA825A"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[-3.64, 1.74]</w:t>
            </w:r>
          </w:p>
        </w:tc>
        <w:tc>
          <w:tcPr>
            <w:tcW w:w="984" w:type="dxa"/>
            <w:shd w:val="clear" w:color="auto" w:fill="auto"/>
          </w:tcPr>
          <w:p w14:paraId="55AFDFA4" w14:textId="1D799450"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0.49</w:t>
            </w:r>
          </w:p>
        </w:tc>
        <w:tc>
          <w:tcPr>
            <w:tcW w:w="1547" w:type="dxa"/>
            <w:shd w:val="clear" w:color="auto" w:fill="auto"/>
          </w:tcPr>
          <w:p w14:paraId="57236986" w14:textId="5C3B8565"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24%</w:t>
            </w:r>
          </w:p>
        </w:tc>
      </w:tr>
      <w:tr w:rsidR="00553054" w:rsidRPr="003E5349" w14:paraId="609FE597" w14:textId="77777777" w:rsidTr="002520A6">
        <w:trPr>
          <w:trHeight w:val="147"/>
        </w:trPr>
        <w:tc>
          <w:tcPr>
            <w:tcW w:w="2077" w:type="dxa"/>
            <w:shd w:val="clear" w:color="auto" w:fill="auto"/>
          </w:tcPr>
          <w:p w14:paraId="402DC1F2"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36763309" w14:textId="4F29D0C4"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6F90BD1A" w14:textId="2C2A75A7"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1065</w:t>
            </w:r>
          </w:p>
        </w:tc>
        <w:tc>
          <w:tcPr>
            <w:tcW w:w="844" w:type="dxa"/>
            <w:shd w:val="clear" w:color="auto" w:fill="auto"/>
          </w:tcPr>
          <w:p w14:paraId="1EB390AC" w14:textId="109DDAD9"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-0.35 </w:t>
            </w:r>
          </w:p>
        </w:tc>
        <w:tc>
          <w:tcPr>
            <w:tcW w:w="1547" w:type="dxa"/>
            <w:shd w:val="clear" w:color="auto" w:fill="auto"/>
          </w:tcPr>
          <w:p w14:paraId="69C1E4A2" w14:textId="6E9834C5"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[-0.92, 0.21]</w:t>
            </w:r>
          </w:p>
        </w:tc>
        <w:tc>
          <w:tcPr>
            <w:tcW w:w="984" w:type="dxa"/>
            <w:shd w:val="clear" w:color="auto" w:fill="auto"/>
          </w:tcPr>
          <w:p w14:paraId="4E6D0600" w14:textId="727966B4"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0.22</w:t>
            </w:r>
          </w:p>
        </w:tc>
        <w:tc>
          <w:tcPr>
            <w:tcW w:w="1547" w:type="dxa"/>
            <w:shd w:val="clear" w:color="auto" w:fill="auto"/>
          </w:tcPr>
          <w:p w14:paraId="478BFE19" w14:textId="366600A0"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91%</w:t>
            </w:r>
          </w:p>
        </w:tc>
      </w:tr>
      <w:tr w:rsidR="00553054" w:rsidRPr="003E5349" w14:paraId="3A725809" w14:textId="77777777" w:rsidTr="002520A6">
        <w:trPr>
          <w:trHeight w:val="147"/>
        </w:trPr>
        <w:tc>
          <w:tcPr>
            <w:tcW w:w="2077" w:type="dxa"/>
            <w:shd w:val="clear" w:color="auto" w:fill="auto"/>
          </w:tcPr>
          <w:p w14:paraId="7137A9E5"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7F7DA070"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1180D869" w14:textId="6EC78893"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997</w:t>
            </w:r>
          </w:p>
        </w:tc>
        <w:tc>
          <w:tcPr>
            <w:tcW w:w="844" w:type="dxa"/>
            <w:shd w:val="clear" w:color="auto" w:fill="auto"/>
          </w:tcPr>
          <w:p w14:paraId="16FAE108" w14:textId="62628D67" w:rsidR="00553054" w:rsidRPr="00B67D8F" w:rsidRDefault="003C4B2F" w:rsidP="003C4B2F">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2.63 </w:t>
            </w:r>
          </w:p>
        </w:tc>
        <w:tc>
          <w:tcPr>
            <w:tcW w:w="1547" w:type="dxa"/>
            <w:shd w:val="clear" w:color="auto" w:fill="auto"/>
          </w:tcPr>
          <w:p w14:paraId="31979BD1" w14:textId="600B1D57" w:rsidR="00553054" w:rsidRPr="00B67D8F" w:rsidRDefault="003C4B2F"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[-6.63, 11.89]</w:t>
            </w:r>
          </w:p>
        </w:tc>
        <w:tc>
          <w:tcPr>
            <w:tcW w:w="984" w:type="dxa"/>
            <w:shd w:val="clear" w:color="auto" w:fill="auto"/>
          </w:tcPr>
          <w:p w14:paraId="20416556" w14:textId="0232D012"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0.58</w:t>
            </w:r>
          </w:p>
        </w:tc>
        <w:tc>
          <w:tcPr>
            <w:tcW w:w="1547" w:type="dxa"/>
            <w:shd w:val="clear" w:color="auto" w:fill="auto"/>
          </w:tcPr>
          <w:p w14:paraId="07D967DE" w14:textId="72650320"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86%</w:t>
            </w:r>
          </w:p>
        </w:tc>
      </w:tr>
      <w:tr w:rsidR="00553054" w:rsidRPr="003E5349" w14:paraId="656E8D8A" w14:textId="77777777" w:rsidTr="002520A6">
        <w:trPr>
          <w:trHeight w:val="147"/>
        </w:trPr>
        <w:tc>
          <w:tcPr>
            <w:tcW w:w="2077" w:type="dxa"/>
            <w:shd w:val="clear" w:color="auto" w:fill="auto"/>
          </w:tcPr>
          <w:p w14:paraId="4FA82770" w14:textId="77777777" w:rsidR="00553054" w:rsidRPr="00B67D8F" w:rsidRDefault="00553054" w:rsidP="002520A6">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00FDC92F" w14:textId="686E60D0"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231BCD38" w14:textId="23CAF3C2" w:rsidR="00553054" w:rsidRPr="00B67D8F" w:rsidRDefault="00FE500D"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363</w:t>
            </w:r>
          </w:p>
        </w:tc>
        <w:tc>
          <w:tcPr>
            <w:tcW w:w="844" w:type="dxa"/>
            <w:shd w:val="clear" w:color="auto" w:fill="auto"/>
          </w:tcPr>
          <w:p w14:paraId="7C9C9936" w14:textId="4729CB3C" w:rsidR="00553054" w:rsidRPr="00B67D8F" w:rsidRDefault="00FE500D" w:rsidP="00FE500D">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-0.38 </w:t>
            </w:r>
          </w:p>
        </w:tc>
        <w:tc>
          <w:tcPr>
            <w:tcW w:w="1547" w:type="dxa"/>
            <w:shd w:val="clear" w:color="auto" w:fill="auto"/>
          </w:tcPr>
          <w:p w14:paraId="1EAE96FB" w14:textId="619946C5" w:rsidR="00553054" w:rsidRPr="00B67D8F" w:rsidRDefault="00FE500D" w:rsidP="002520A6">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[-0.51, -0.25]</w:t>
            </w:r>
          </w:p>
        </w:tc>
        <w:tc>
          <w:tcPr>
            <w:tcW w:w="984" w:type="dxa"/>
            <w:shd w:val="clear" w:color="auto" w:fill="auto"/>
          </w:tcPr>
          <w:p w14:paraId="2AE2DBB3" w14:textId="2835D27F"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5C132490" w14:textId="33D923E2" w:rsidR="00553054" w:rsidRPr="00B67D8F" w:rsidRDefault="003C4B2F" w:rsidP="002520A6">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bl>
    <w:p w14:paraId="5D38D02E" w14:textId="7119A939" w:rsidR="00553054" w:rsidRPr="003E5349" w:rsidRDefault="00553054" w:rsidP="00553054">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sidR="00A866A1">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Pr>
          <w:rFonts w:ascii="Times New Roman" w:hAnsi="Times New Roman" w:cs="Times New Roman"/>
          <w:sz w:val="20"/>
          <w:szCs w:val="20"/>
          <w:lang w:val="en-US"/>
        </w:rPr>
        <w:t>triacyglycerols</w:t>
      </w:r>
      <w:proofErr w:type="spellEnd"/>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7FC30291" w14:textId="46DE7AC4" w:rsidR="003C4B2F" w:rsidRDefault="003C4B2F">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8DD13B2" w14:textId="04B15DD2" w:rsidR="003C4B2F" w:rsidRPr="003E5349" w:rsidRDefault="003C4B2F" w:rsidP="003C4B2F">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lastRenderedPageBreak/>
        <w:t xml:space="preserve">Table </w:t>
      </w:r>
      <w:r>
        <w:rPr>
          <w:rFonts w:ascii="Times New Roman" w:hAnsi="Times New Roman" w:cs="Times New Roman"/>
          <w:sz w:val="20"/>
          <w:szCs w:val="20"/>
          <w:lang w:val="en-US"/>
        </w:rPr>
        <w:t>S5</w:t>
      </w:r>
      <w:r w:rsidRPr="003E5349">
        <w:rPr>
          <w:rFonts w:ascii="Times New Roman" w:hAnsi="Times New Roman" w:cs="Times New Roman"/>
          <w:sz w:val="20"/>
          <w:szCs w:val="20"/>
          <w:lang w:val="en-US"/>
        </w:rPr>
        <w:t>: Pooled estimates of effect size (95% confidence intervals) expressed as mean differences for the effects of HF vs. LF diets</w:t>
      </w:r>
      <w:r>
        <w:rPr>
          <w:rFonts w:ascii="Times New Roman" w:hAnsi="Times New Roman" w:cs="Times New Roman"/>
          <w:sz w:val="20"/>
          <w:szCs w:val="20"/>
          <w:lang w:val="en-US"/>
        </w:rPr>
        <w:t xml:space="preserve"> (study length: &lt; 2 years)</w:t>
      </w:r>
      <w:r w:rsidRPr="003E5349">
        <w:rPr>
          <w:rFonts w:ascii="Times New Roman" w:hAnsi="Times New Roman" w:cs="Times New Roman"/>
          <w:sz w:val="20"/>
          <w:szCs w:val="20"/>
          <w:lang w:val="en-US"/>
        </w:rPr>
        <w:t xml:space="preserve">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3C4B2F" w:rsidRPr="003E5349" w14:paraId="0A7599DD" w14:textId="77777777" w:rsidTr="003C4B2F">
        <w:trPr>
          <w:trHeight w:hRule="exact" w:val="529"/>
        </w:trPr>
        <w:tc>
          <w:tcPr>
            <w:tcW w:w="2077" w:type="dxa"/>
            <w:shd w:val="clear" w:color="auto" w:fill="auto"/>
          </w:tcPr>
          <w:p w14:paraId="44495AFF" w14:textId="77777777" w:rsidR="003C4B2F" w:rsidRPr="00EB12B7" w:rsidRDefault="003C4B2F" w:rsidP="003C4B2F">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4D34BF7A" w14:textId="77777777" w:rsidR="003C4B2F" w:rsidRPr="00EB12B7" w:rsidRDefault="003C4B2F" w:rsidP="003C4B2F">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7BA29929" w14:textId="77777777" w:rsidR="003C4B2F" w:rsidRPr="00EB12B7" w:rsidRDefault="003C4B2F" w:rsidP="003C4B2F">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27DAC50A" w14:textId="77777777" w:rsidR="003C4B2F" w:rsidRPr="00EB12B7" w:rsidRDefault="003C4B2F" w:rsidP="003C4B2F">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0EC5CFF3" w14:textId="77777777" w:rsidR="003C4B2F" w:rsidRPr="00EB12B7" w:rsidRDefault="003C4B2F" w:rsidP="003C4B2F">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55C76369" w14:textId="77777777" w:rsidR="003C4B2F" w:rsidRPr="00EB12B7" w:rsidRDefault="003C4B2F" w:rsidP="003C4B2F">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5D3D8D95" w14:textId="77777777" w:rsidR="003C4B2F" w:rsidRPr="00EB12B7" w:rsidRDefault="003C4B2F" w:rsidP="003C4B2F">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1D6D7030" w14:textId="77777777" w:rsidR="003C4B2F" w:rsidRPr="00EB12B7" w:rsidRDefault="003C4B2F" w:rsidP="003C4B2F">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3C4B2F" w:rsidRPr="003E5349" w14:paraId="2B7E1930" w14:textId="77777777" w:rsidTr="003C4B2F">
        <w:trPr>
          <w:trHeight w:val="215"/>
        </w:trPr>
        <w:tc>
          <w:tcPr>
            <w:tcW w:w="2077" w:type="dxa"/>
            <w:shd w:val="clear" w:color="auto" w:fill="auto"/>
          </w:tcPr>
          <w:p w14:paraId="5C9C5E25" w14:textId="77777777" w:rsidR="003C4B2F" w:rsidRPr="00EB12B7" w:rsidRDefault="003C4B2F" w:rsidP="003C4B2F">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75D48762" w14:textId="0D2F4D1E" w:rsidR="003C4B2F" w:rsidRPr="00EB12B7" w:rsidRDefault="003C4B2F"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755AA18D" w14:textId="39E1EF98" w:rsidR="003C4B2F" w:rsidRPr="00EB12B7" w:rsidRDefault="003C4B2F"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632</w:t>
            </w:r>
          </w:p>
        </w:tc>
        <w:tc>
          <w:tcPr>
            <w:tcW w:w="844" w:type="dxa"/>
            <w:shd w:val="clear" w:color="auto" w:fill="auto"/>
          </w:tcPr>
          <w:p w14:paraId="30F48E3E" w14:textId="2B0934AD" w:rsidR="003C4B2F" w:rsidRPr="00EB12B7" w:rsidRDefault="003C4B2F"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-0.40 </w:t>
            </w:r>
          </w:p>
        </w:tc>
        <w:tc>
          <w:tcPr>
            <w:tcW w:w="1547" w:type="dxa"/>
            <w:shd w:val="clear" w:color="auto" w:fill="auto"/>
          </w:tcPr>
          <w:p w14:paraId="3101A948" w14:textId="1AF1571B" w:rsidR="003C4B2F" w:rsidRPr="00EB12B7" w:rsidRDefault="003C4B2F"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[-2.02, 1.23]</w:t>
            </w:r>
          </w:p>
        </w:tc>
        <w:tc>
          <w:tcPr>
            <w:tcW w:w="984" w:type="dxa"/>
            <w:shd w:val="clear" w:color="auto" w:fill="auto"/>
          </w:tcPr>
          <w:p w14:paraId="27C7F0F2" w14:textId="099F5ABC" w:rsidR="003C4B2F" w:rsidRPr="00EB12B7"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0.63</w:t>
            </w:r>
          </w:p>
        </w:tc>
        <w:tc>
          <w:tcPr>
            <w:tcW w:w="1547" w:type="dxa"/>
            <w:shd w:val="clear" w:color="auto" w:fill="auto"/>
          </w:tcPr>
          <w:p w14:paraId="3C7339D3" w14:textId="4168A089" w:rsidR="003C4B2F" w:rsidRPr="00EB12B7"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3C4B2F" w:rsidRPr="003E5349" w14:paraId="073E6D75" w14:textId="77777777" w:rsidTr="003C4B2F">
        <w:trPr>
          <w:trHeight w:val="147"/>
        </w:trPr>
        <w:tc>
          <w:tcPr>
            <w:tcW w:w="2077" w:type="dxa"/>
            <w:shd w:val="clear" w:color="auto" w:fill="auto"/>
          </w:tcPr>
          <w:p w14:paraId="1F990F7F"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p>
        </w:tc>
        <w:tc>
          <w:tcPr>
            <w:tcW w:w="843" w:type="dxa"/>
            <w:shd w:val="clear" w:color="auto" w:fill="auto"/>
          </w:tcPr>
          <w:p w14:paraId="4DF4326F" w14:textId="6375CFF3"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2C3FA81D" w14:textId="50F0EE15"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701</w:t>
            </w:r>
          </w:p>
        </w:tc>
        <w:tc>
          <w:tcPr>
            <w:tcW w:w="844" w:type="dxa"/>
            <w:shd w:val="clear" w:color="auto" w:fill="auto"/>
          </w:tcPr>
          <w:p w14:paraId="21212792" w14:textId="7995D105"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0.09 </w:t>
            </w:r>
          </w:p>
        </w:tc>
        <w:tc>
          <w:tcPr>
            <w:tcW w:w="1547" w:type="dxa"/>
            <w:shd w:val="clear" w:color="auto" w:fill="auto"/>
          </w:tcPr>
          <w:p w14:paraId="0FF7C703" w14:textId="7B04645A"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[-0.12, 0.31]</w:t>
            </w:r>
          </w:p>
        </w:tc>
        <w:tc>
          <w:tcPr>
            <w:tcW w:w="984" w:type="dxa"/>
            <w:shd w:val="clear" w:color="auto" w:fill="auto"/>
          </w:tcPr>
          <w:p w14:paraId="2F9A6FB2" w14:textId="65E3711F"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0.38</w:t>
            </w:r>
          </w:p>
        </w:tc>
        <w:tc>
          <w:tcPr>
            <w:tcW w:w="1547" w:type="dxa"/>
            <w:shd w:val="clear" w:color="auto" w:fill="auto"/>
          </w:tcPr>
          <w:p w14:paraId="52BBBC94" w14:textId="6177ABCB"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53%</w:t>
            </w:r>
          </w:p>
        </w:tc>
      </w:tr>
      <w:tr w:rsidR="003C4B2F" w:rsidRPr="003E5349" w14:paraId="75A7CC31" w14:textId="77777777" w:rsidTr="003C4B2F">
        <w:trPr>
          <w:trHeight w:val="147"/>
        </w:trPr>
        <w:tc>
          <w:tcPr>
            <w:tcW w:w="2077" w:type="dxa"/>
            <w:shd w:val="clear" w:color="auto" w:fill="auto"/>
          </w:tcPr>
          <w:p w14:paraId="00F9E65E"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p>
        </w:tc>
        <w:tc>
          <w:tcPr>
            <w:tcW w:w="843" w:type="dxa"/>
            <w:shd w:val="clear" w:color="auto" w:fill="auto"/>
          </w:tcPr>
          <w:p w14:paraId="0E0754DB" w14:textId="1E990483"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4A4F0B95" w14:textId="40BA525A"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585</w:t>
            </w:r>
          </w:p>
        </w:tc>
        <w:tc>
          <w:tcPr>
            <w:tcW w:w="844" w:type="dxa"/>
            <w:shd w:val="clear" w:color="auto" w:fill="auto"/>
          </w:tcPr>
          <w:p w14:paraId="557C370B" w14:textId="4276C042"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-0.01 </w:t>
            </w:r>
          </w:p>
        </w:tc>
        <w:tc>
          <w:tcPr>
            <w:tcW w:w="1547" w:type="dxa"/>
            <w:shd w:val="clear" w:color="auto" w:fill="auto"/>
          </w:tcPr>
          <w:p w14:paraId="19589656" w14:textId="6EDDFC8F"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[-0.21, 0.19]</w:t>
            </w:r>
          </w:p>
        </w:tc>
        <w:tc>
          <w:tcPr>
            <w:tcW w:w="984" w:type="dxa"/>
            <w:shd w:val="clear" w:color="auto" w:fill="auto"/>
          </w:tcPr>
          <w:p w14:paraId="768C25F3" w14:textId="47067C6A"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0.94</w:t>
            </w:r>
          </w:p>
        </w:tc>
        <w:tc>
          <w:tcPr>
            <w:tcW w:w="1547" w:type="dxa"/>
            <w:shd w:val="clear" w:color="auto" w:fill="auto"/>
          </w:tcPr>
          <w:p w14:paraId="7998CAC4" w14:textId="5EDFB709"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54%</w:t>
            </w:r>
          </w:p>
        </w:tc>
      </w:tr>
      <w:tr w:rsidR="003C4B2F" w:rsidRPr="003E5349" w14:paraId="31175951" w14:textId="77777777" w:rsidTr="003C4B2F">
        <w:trPr>
          <w:trHeight w:val="81"/>
        </w:trPr>
        <w:tc>
          <w:tcPr>
            <w:tcW w:w="2077" w:type="dxa"/>
            <w:shd w:val="clear" w:color="auto" w:fill="auto"/>
          </w:tcPr>
          <w:p w14:paraId="415171E8"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p>
        </w:tc>
        <w:tc>
          <w:tcPr>
            <w:tcW w:w="843" w:type="dxa"/>
            <w:shd w:val="clear" w:color="auto" w:fill="auto"/>
          </w:tcPr>
          <w:p w14:paraId="6C8B9FBB" w14:textId="11BF4EF5"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437BA997" w14:textId="2F318503"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607</w:t>
            </w:r>
          </w:p>
        </w:tc>
        <w:tc>
          <w:tcPr>
            <w:tcW w:w="844" w:type="dxa"/>
            <w:shd w:val="clear" w:color="auto" w:fill="auto"/>
          </w:tcPr>
          <w:p w14:paraId="7A25EBFB" w14:textId="69EEEACE"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0.06 </w:t>
            </w:r>
          </w:p>
        </w:tc>
        <w:tc>
          <w:tcPr>
            <w:tcW w:w="1547" w:type="dxa"/>
            <w:shd w:val="clear" w:color="auto" w:fill="auto"/>
          </w:tcPr>
          <w:p w14:paraId="1BDAEC21" w14:textId="20D500CD"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[-0.01, 0.12]</w:t>
            </w:r>
          </w:p>
        </w:tc>
        <w:tc>
          <w:tcPr>
            <w:tcW w:w="984" w:type="dxa"/>
            <w:shd w:val="clear" w:color="auto" w:fill="auto"/>
          </w:tcPr>
          <w:p w14:paraId="38A16FDA" w14:textId="477DCDE1"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0.11</w:t>
            </w:r>
          </w:p>
        </w:tc>
        <w:tc>
          <w:tcPr>
            <w:tcW w:w="1547" w:type="dxa"/>
            <w:shd w:val="clear" w:color="auto" w:fill="auto"/>
          </w:tcPr>
          <w:p w14:paraId="244CCB13" w14:textId="40500303"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57%</w:t>
            </w:r>
          </w:p>
        </w:tc>
      </w:tr>
      <w:tr w:rsidR="003C4B2F" w:rsidRPr="003E5349" w14:paraId="1C82FAD4" w14:textId="77777777" w:rsidTr="003C4B2F">
        <w:trPr>
          <w:trHeight w:val="147"/>
        </w:trPr>
        <w:tc>
          <w:tcPr>
            <w:tcW w:w="2077" w:type="dxa"/>
            <w:shd w:val="clear" w:color="auto" w:fill="auto"/>
          </w:tcPr>
          <w:p w14:paraId="67CA41DA"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p>
        </w:tc>
        <w:tc>
          <w:tcPr>
            <w:tcW w:w="843" w:type="dxa"/>
            <w:shd w:val="clear" w:color="auto" w:fill="auto"/>
          </w:tcPr>
          <w:p w14:paraId="554D48B2" w14:textId="2A50C019"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10EAC236" w14:textId="7ABDCC22"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701</w:t>
            </w:r>
          </w:p>
        </w:tc>
        <w:tc>
          <w:tcPr>
            <w:tcW w:w="844" w:type="dxa"/>
            <w:shd w:val="clear" w:color="auto" w:fill="auto"/>
          </w:tcPr>
          <w:p w14:paraId="19295A86" w14:textId="182FBA1B"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-0.18 </w:t>
            </w:r>
          </w:p>
        </w:tc>
        <w:tc>
          <w:tcPr>
            <w:tcW w:w="1547" w:type="dxa"/>
            <w:shd w:val="clear" w:color="auto" w:fill="auto"/>
          </w:tcPr>
          <w:p w14:paraId="62829667" w14:textId="709F1DA8"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[-0.29, -0.06]</w:t>
            </w:r>
          </w:p>
        </w:tc>
        <w:tc>
          <w:tcPr>
            <w:tcW w:w="984" w:type="dxa"/>
            <w:shd w:val="clear" w:color="auto" w:fill="auto"/>
          </w:tcPr>
          <w:p w14:paraId="46D0D172" w14:textId="58904E80"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0.003</w:t>
            </w:r>
          </w:p>
        </w:tc>
        <w:tc>
          <w:tcPr>
            <w:tcW w:w="1547" w:type="dxa"/>
            <w:shd w:val="clear" w:color="auto" w:fill="auto"/>
          </w:tcPr>
          <w:p w14:paraId="53FFEF0F" w14:textId="3320581F"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3C4B2F" w:rsidRPr="003E5349" w14:paraId="65DFF3BD" w14:textId="77777777" w:rsidTr="003C4B2F">
        <w:trPr>
          <w:trHeight w:val="147"/>
        </w:trPr>
        <w:tc>
          <w:tcPr>
            <w:tcW w:w="2077" w:type="dxa"/>
            <w:shd w:val="clear" w:color="auto" w:fill="auto"/>
          </w:tcPr>
          <w:p w14:paraId="67DD4B77"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2FA4F3C4"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66287061" w14:textId="11498A63"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380</w:t>
            </w:r>
          </w:p>
        </w:tc>
        <w:tc>
          <w:tcPr>
            <w:tcW w:w="844" w:type="dxa"/>
            <w:shd w:val="clear" w:color="auto" w:fill="auto"/>
          </w:tcPr>
          <w:p w14:paraId="386C32B3" w14:textId="6B5FD917"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-0.51 </w:t>
            </w:r>
          </w:p>
        </w:tc>
        <w:tc>
          <w:tcPr>
            <w:tcW w:w="1547" w:type="dxa"/>
            <w:shd w:val="clear" w:color="auto" w:fill="auto"/>
          </w:tcPr>
          <w:p w14:paraId="29E1C15D" w14:textId="548A63CD"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[-2.41, 1.40]</w:t>
            </w:r>
          </w:p>
        </w:tc>
        <w:tc>
          <w:tcPr>
            <w:tcW w:w="984" w:type="dxa"/>
            <w:shd w:val="clear" w:color="auto" w:fill="auto"/>
          </w:tcPr>
          <w:p w14:paraId="54C3D970" w14:textId="7AE16C02"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0.60</w:t>
            </w:r>
          </w:p>
        </w:tc>
        <w:tc>
          <w:tcPr>
            <w:tcW w:w="1547" w:type="dxa"/>
            <w:shd w:val="clear" w:color="auto" w:fill="auto"/>
          </w:tcPr>
          <w:p w14:paraId="7879708E" w14:textId="34F98542"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3C4B2F" w:rsidRPr="003E5349" w14:paraId="3BA93E4E" w14:textId="77777777" w:rsidTr="003C4B2F">
        <w:trPr>
          <w:trHeight w:val="147"/>
        </w:trPr>
        <w:tc>
          <w:tcPr>
            <w:tcW w:w="2077" w:type="dxa"/>
            <w:shd w:val="clear" w:color="auto" w:fill="auto"/>
          </w:tcPr>
          <w:p w14:paraId="5B96991D"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3B7CC640" w14:textId="3CD6E21F"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3CCE617D" w14:textId="12AEB6E9"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248</w:t>
            </w:r>
          </w:p>
        </w:tc>
        <w:tc>
          <w:tcPr>
            <w:tcW w:w="844" w:type="dxa"/>
            <w:shd w:val="clear" w:color="auto" w:fill="auto"/>
          </w:tcPr>
          <w:p w14:paraId="547EC2E3" w14:textId="4AA00A45"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3.30 </w:t>
            </w:r>
          </w:p>
        </w:tc>
        <w:tc>
          <w:tcPr>
            <w:tcW w:w="1547" w:type="dxa"/>
            <w:shd w:val="clear" w:color="auto" w:fill="auto"/>
          </w:tcPr>
          <w:p w14:paraId="1E076D70" w14:textId="1B3B63A2"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[-0.84, 7.43]</w:t>
            </w:r>
          </w:p>
        </w:tc>
        <w:tc>
          <w:tcPr>
            <w:tcW w:w="984" w:type="dxa"/>
            <w:shd w:val="clear" w:color="auto" w:fill="auto"/>
          </w:tcPr>
          <w:p w14:paraId="1DFE158A" w14:textId="637A0A9E"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0.12</w:t>
            </w:r>
          </w:p>
        </w:tc>
        <w:tc>
          <w:tcPr>
            <w:tcW w:w="1547" w:type="dxa"/>
            <w:shd w:val="clear" w:color="auto" w:fill="auto"/>
          </w:tcPr>
          <w:p w14:paraId="378D1D49" w14:textId="5BF640D7"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3C4B2F" w:rsidRPr="003E5349" w14:paraId="32E19418" w14:textId="77777777" w:rsidTr="003C4B2F">
        <w:trPr>
          <w:trHeight w:val="147"/>
        </w:trPr>
        <w:tc>
          <w:tcPr>
            <w:tcW w:w="2077" w:type="dxa"/>
            <w:shd w:val="clear" w:color="auto" w:fill="auto"/>
          </w:tcPr>
          <w:p w14:paraId="66C8066F"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22ABB0D5" w14:textId="67507DCD"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2FABB36C" w14:textId="44F35A19"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1344</w:t>
            </w:r>
          </w:p>
        </w:tc>
        <w:tc>
          <w:tcPr>
            <w:tcW w:w="844" w:type="dxa"/>
            <w:shd w:val="clear" w:color="auto" w:fill="auto"/>
          </w:tcPr>
          <w:p w14:paraId="690EFA1E" w14:textId="6769D6B7"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-0.13 </w:t>
            </w:r>
          </w:p>
        </w:tc>
        <w:tc>
          <w:tcPr>
            <w:tcW w:w="1547" w:type="dxa"/>
            <w:shd w:val="clear" w:color="auto" w:fill="auto"/>
          </w:tcPr>
          <w:p w14:paraId="7E9E4077" w14:textId="72BF8940"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[-0.44, 0.18]</w:t>
            </w:r>
          </w:p>
        </w:tc>
        <w:tc>
          <w:tcPr>
            <w:tcW w:w="984" w:type="dxa"/>
            <w:shd w:val="clear" w:color="auto" w:fill="auto"/>
          </w:tcPr>
          <w:p w14:paraId="181C00D5" w14:textId="11225219"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0.40</w:t>
            </w:r>
          </w:p>
        </w:tc>
        <w:tc>
          <w:tcPr>
            <w:tcW w:w="1547" w:type="dxa"/>
            <w:shd w:val="clear" w:color="auto" w:fill="auto"/>
          </w:tcPr>
          <w:p w14:paraId="05589891" w14:textId="6CB44253"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73%</w:t>
            </w:r>
          </w:p>
        </w:tc>
      </w:tr>
      <w:tr w:rsidR="003C4B2F" w:rsidRPr="003E5349" w14:paraId="5F3FD5AD" w14:textId="77777777" w:rsidTr="003C4B2F">
        <w:trPr>
          <w:trHeight w:val="147"/>
        </w:trPr>
        <w:tc>
          <w:tcPr>
            <w:tcW w:w="2077" w:type="dxa"/>
            <w:shd w:val="clear" w:color="auto" w:fill="auto"/>
          </w:tcPr>
          <w:p w14:paraId="12FB3703"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4A7A1CD8" w14:textId="7B97C226"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49B1717F" w14:textId="08002BDC"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1344</w:t>
            </w:r>
          </w:p>
        </w:tc>
        <w:tc>
          <w:tcPr>
            <w:tcW w:w="844" w:type="dxa"/>
            <w:shd w:val="clear" w:color="auto" w:fill="auto"/>
          </w:tcPr>
          <w:p w14:paraId="375BE59C" w14:textId="1EF17964" w:rsidR="003C4B2F" w:rsidRPr="00B67D8F" w:rsidRDefault="003C4B2F" w:rsidP="003C4B2F">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 xml:space="preserve">5.26 </w:t>
            </w:r>
          </w:p>
        </w:tc>
        <w:tc>
          <w:tcPr>
            <w:tcW w:w="1547" w:type="dxa"/>
            <w:shd w:val="clear" w:color="auto" w:fill="auto"/>
          </w:tcPr>
          <w:p w14:paraId="5B846EA8" w14:textId="633BAA34" w:rsidR="003C4B2F" w:rsidRPr="00B67D8F" w:rsidRDefault="00A866A1" w:rsidP="003C4B2F">
            <w:pPr>
              <w:spacing w:after="0" w:line="240" w:lineRule="auto"/>
              <w:rPr>
                <w:rFonts w:ascii="Times" w:eastAsia="Times New Roman" w:hAnsi="Times" w:cs="Times New Roman"/>
                <w:sz w:val="20"/>
                <w:szCs w:val="20"/>
                <w:lang w:val="de-DE" w:eastAsia="de-DE"/>
              </w:rPr>
            </w:pPr>
            <w:r w:rsidRPr="003C4B2F">
              <w:rPr>
                <w:rFonts w:ascii="Times" w:eastAsia="Times New Roman" w:hAnsi="Times" w:cs="Times New Roman"/>
                <w:sz w:val="20"/>
                <w:szCs w:val="20"/>
                <w:lang w:val="de-DE" w:eastAsia="de-DE"/>
              </w:rPr>
              <w:t>[-0.57, 11.09]</w:t>
            </w:r>
          </w:p>
        </w:tc>
        <w:tc>
          <w:tcPr>
            <w:tcW w:w="984" w:type="dxa"/>
            <w:shd w:val="clear" w:color="auto" w:fill="auto"/>
          </w:tcPr>
          <w:p w14:paraId="02960CD6" w14:textId="2F2E0A32" w:rsidR="003C4B2F" w:rsidRPr="00B67D8F" w:rsidRDefault="003C4B2F"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0.08</w:t>
            </w:r>
          </w:p>
        </w:tc>
        <w:tc>
          <w:tcPr>
            <w:tcW w:w="1547" w:type="dxa"/>
            <w:shd w:val="clear" w:color="auto" w:fill="auto"/>
          </w:tcPr>
          <w:p w14:paraId="51770D23" w14:textId="1449F237" w:rsidR="003C4B2F" w:rsidRPr="00B67D8F" w:rsidRDefault="003C4B2F"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36%</w:t>
            </w:r>
          </w:p>
        </w:tc>
      </w:tr>
      <w:tr w:rsidR="003C4B2F" w:rsidRPr="003E5349" w14:paraId="7A1D1D00" w14:textId="77777777" w:rsidTr="003C4B2F">
        <w:trPr>
          <w:trHeight w:val="147"/>
        </w:trPr>
        <w:tc>
          <w:tcPr>
            <w:tcW w:w="2077" w:type="dxa"/>
            <w:shd w:val="clear" w:color="auto" w:fill="auto"/>
          </w:tcPr>
          <w:p w14:paraId="2EF53626" w14:textId="77777777" w:rsidR="003C4B2F" w:rsidRPr="00B67D8F" w:rsidRDefault="003C4B2F" w:rsidP="003C4B2F">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102B23A7" w14:textId="4C0F153A"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62037AF5" w14:textId="286782E0"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618</w:t>
            </w:r>
          </w:p>
        </w:tc>
        <w:tc>
          <w:tcPr>
            <w:tcW w:w="844" w:type="dxa"/>
            <w:shd w:val="clear" w:color="auto" w:fill="auto"/>
          </w:tcPr>
          <w:p w14:paraId="3A90F92C" w14:textId="30E887EF" w:rsidR="003C4B2F" w:rsidRPr="00B67D8F" w:rsidRDefault="00A866A1" w:rsidP="00A866A1">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 xml:space="preserve">-0.07 </w:t>
            </w:r>
          </w:p>
        </w:tc>
        <w:tc>
          <w:tcPr>
            <w:tcW w:w="1547" w:type="dxa"/>
            <w:shd w:val="clear" w:color="auto" w:fill="auto"/>
          </w:tcPr>
          <w:p w14:paraId="66B3E399" w14:textId="7D2B2783" w:rsidR="003C4B2F" w:rsidRPr="00B67D8F" w:rsidRDefault="00A866A1" w:rsidP="003C4B2F">
            <w:pPr>
              <w:spacing w:after="0" w:line="240" w:lineRule="auto"/>
              <w:rPr>
                <w:rFonts w:ascii="Times" w:eastAsia="Times New Roman" w:hAnsi="Times" w:cs="Times New Roman"/>
                <w:sz w:val="20"/>
                <w:szCs w:val="20"/>
                <w:lang w:val="de-DE" w:eastAsia="de-DE"/>
              </w:rPr>
            </w:pPr>
            <w:r w:rsidRPr="00A866A1">
              <w:rPr>
                <w:rFonts w:ascii="Times" w:eastAsia="Times New Roman" w:hAnsi="Times" w:cs="Times New Roman"/>
                <w:sz w:val="20"/>
                <w:szCs w:val="20"/>
                <w:lang w:val="de-DE" w:eastAsia="de-DE"/>
              </w:rPr>
              <w:t>[-0.37, 0.22]</w:t>
            </w:r>
          </w:p>
        </w:tc>
        <w:tc>
          <w:tcPr>
            <w:tcW w:w="984" w:type="dxa"/>
            <w:shd w:val="clear" w:color="auto" w:fill="auto"/>
          </w:tcPr>
          <w:p w14:paraId="1E2F63E3" w14:textId="5A6161A9"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0.63</w:t>
            </w:r>
          </w:p>
        </w:tc>
        <w:tc>
          <w:tcPr>
            <w:tcW w:w="1547" w:type="dxa"/>
            <w:shd w:val="clear" w:color="auto" w:fill="auto"/>
          </w:tcPr>
          <w:p w14:paraId="1B17C63F" w14:textId="64EC85CE" w:rsidR="003C4B2F" w:rsidRPr="00B67D8F" w:rsidRDefault="00A866A1" w:rsidP="003C4B2F">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41%</w:t>
            </w:r>
          </w:p>
        </w:tc>
      </w:tr>
    </w:tbl>
    <w:p w14:paraId="762D2EF3" w14:textId="15F1357B" w:rsidR="00A866A1" w:rsidRDefault="003C4B2F" w:rsidP="003C4B2F">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sidR="00A866A1">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Pr>
          <w:rFonts w:ascii="Times New Roman" w:hAnsi="Times New Roman" w:cs="Times New Roman"/>
          <w:sz w:val="20"/>
          <w:szCs w:val="20"/>
          <w:lang w:val="en-US"/>
        </w:rPr>
        <w:t>triacyglycerols</w:t>
      </w:r>
      <w:proofErr w:type="spellEnd"/>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356324CA" w14:textId="77777777" w:rsidR="007D434F" w:rsidRPr="003E5349" w:rsidRDefault="007D434F" w:rsidP="003C4B2F">
      <w:pPr>
        <w:spacing w:line="360" w:lineRule="auto"/>
        <w:jc w:val="both"/>
        <w:rPr>
          <w:rFonts w:ascii="Times New Roman" w:hAnsi="Times New Roman" w:cs="Times New Roman"/>
          <w:sz w:val="20"/>
          <w:szCs w:val="20"/>
          <w:lang w:val="en-US"/>
        </w:rPr>
      </w:pPr>
    </w:p>
    <w:p w14:paraId="2D76F67E" w14:textId="4F6373ED" w:rsidR="00A866A1" w:rsidRPr="003E5349" w:rsidRDefault="00A866A1" w:rsidP="007D434F">
      <w:pPr>
        <w:rPr>
          <w:rFonts w:ascii="Times New Roman" w:hAnsi="Times New Roman" w:cs="Times New Roman"/>
          <w:sz w:val="20"/>
          <w:szCs w:val="20"/>
          <w:lang w:val="en-US"/>
        </w:rPr>
      </w:pPr>
      <w:r w:rsidRPr="003E5349">
        <w:rPr>
          <w:rFonts w:ascii="Times New Roman" w:hAnsi="Times New Roman" w:cs="Times New Roman"/>
          <w:sz w:val="20"/>
          <w:szCs w:val="20"/>
          <w:lang w:val="en-US"/>
        </w:rPr>
        <w:t xml:space="preserve">Table </w:t>
      </w:r>
      <w:r>
        <w:rPr>
          <w:rFonts w:ascii="Times New Roman" w:hAnsi="Times New Roman" w:cs="Times New Roman"/>
          <w:sz w:val="20"/>
          <w:szCs w:val="20"/>
          <w:lang w:val="en-US"/>
        </w:rPr>
        <w:t>S6</w:t>
      </w:r>
      <w:r w:rsidRPr="003E5349">
        <w:rPr>
          <w:rFonts w:ascii="Times New Roman" w:hAnsi="Times New Roman" w:cs="Times New Roman"/>
          <w:sz w:val="20"/>
          <w:szCs w:val="20"/>
          <w:lang w:val="en-US"/>
        </w:rPr>
        <w:t>: Pooled estimates of effect size (95% confidence intervals) expressed as mean differences for the effects of HF vs. LF diets</w:t>
      </w:r>
      <w:r>
        <w:rPr>
          <w:rFonts w:ascii="Times New Roman" w:hAnsi="Times New Roman" w:cs="Times New Roman"/>
          <w:sz w:val="20"/>
          <w:szCs w:val="20"/>
          <w:lang w:val="en-US"/>
        </w:rPr>
        <w:t xml:space="preserve"> (high adherence)</w:t>
      </w:r>
      <w:r w:rsidRPr="003E5349">
        <w:rPr>
          <w:rFonts w:ascii="Times New Roman" w:hAnsi="Times New Roman" w:cs="Times New Roman"/>
          <w:sz w:val="20"/>
          <w:szCs w:val="20"/>
          <w:lang w:val="en-US"/>
        </w:rPr>
        <w:t xml:space="preserve">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A866A1" w:rsidRPr="003E5349" w14:paraId="25B76932" w14:textId="77777777" w:rsidTr="00A866A1">
        <w:trPr>
          <w:trHeight w:hRule="exact" w:val="529"/>
        </w:trPr>
        <w:tc>
          <w:tcPr>
            <w:tcW w:w="2077" w:type="dxa"/>
            <w:shd w:val="clear" w:color="auto" w:fill="auto"/>
          </w:tcPr>
          <w:p w14:paraId="47DB14BE" w14:textId="77777777" w:rsidR="00A866A1" w:rsidRPr="00EB12B7" w:rsidRDefault="00A866A1" w:rsidP="00A866A1">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3AB7961D" w14:textId="77777777" w:rsidR="00A866A1" w:rsidRPr="00EB12B7" w:rsidRDefault="00A866A1" w:rsidP="00A866A1">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3006AF40" w14:textId="77777777" w:rsidR="00A866A1" w:rsidRPr="00EB12B7" w:rsidRDefault="00A866A1" w:rsidP="00A866A1">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0B7E067E" w14:textId="77777777" w:rsidR="00A866A1" w:rsidRPr="00EB12B7" w:rsidRDefault="00A866A1" w:rsidP="00A866A1">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7CCBB3E3" w14:textId="77777777" w:rsidR="00A866A1" w:rsidRPr="00EB12B7" w:rsidRDefault="00A866A1" w:rsidP="00A866A1">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2DC0FA6F" w14:textId="77777777" w:rsidR="00A866A1" w:rsidRPr="00EB12B7" w:rsidRDefault="00A866A1" w:rsidP="00A866A1">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5F544E9C" w14:textId="77777777" w:rsidR="00A866A1" w:rsidRPr="00EB12B7" w:rsidRDefault="00A866A1" w:rsidP="00A866A1">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4058B227" w14:textId="77777777" w:rsidR="00A866A1" w:rsidRPr="00EB12B7" w:rsidRDefault="00A866A1" w:rsidP="00A866A1">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A866A1" w:rsidRPr="003E5349" w14:paraId="331A21E2" w14:textId="77777777" w:rsidTr="00A866A1">
        <w:trPr>
          <w:trHeight w:val="215"/>
        </w:trPr>
        <w:tc>
          <w:tcPr>
            <w:tcW w:w="2077" w:type="dxa"/>
            <w:shd w:val="clear" w:color="auto" w:fill="auto"/>
          </w:tcPr>
          <w:p w14:paraId="084B73A4" w14:textId="77777777" w:rsidR="00A866A1" w:rsidRPr="00EB12B7" w:rsidRDefault="00A866A1" w:rsidP="008568D9">
            <w:pPr>
              <w:tabs>
                <w:tab w:val="right" w:pos="1861"/>
              </w:tabs>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51A01133" w14:textId="77777777" w:rsidR="00A866A1" w:rsidRPr="00EB12B7"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04C0BB54" w14:textId="5619EA0A" w:rsidR="00A866A1" w:rsidRPr="00EB12B7"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r w:rsidR="0044267C">
              <w:rPr>
                <w:rFonts w:ascii="Times" w:eastAsia="Times New Roman" w:hAnsi="Times" w:cs="Times New Roman"/>
                <w:sz w:val="20"/>
                <w:szCs w:val="20"/>
                <w:lang w:val="de-DE" w:eastAsia="de-DE"/>
              </w:rPr>
              <w:t>27</w:t>
            </w:r>
          </w:p>
        </w:tc>
        <w:tc>
          <w:tcPr>
            <w:tcW w:w="844" w:type="dxa"/>
            <w:shd w:val="clear" w:color="auto" w:fill="auto"/>
          </w:tcPr>
          <w:p w14:paraId="70DF4B45" w14:textId="0E1E0977" w:rsidR="00A866A1" w:rsidRPr="00EB12B7" w:rsidRDefault="0044267C"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-0.12 </w:t>
            </w:r>
          </w:p>
        </w:tc>
        <w:tc>
          <w:tcPr>
            <w:tcW w:w="1547" w:type="dxa"/>
            <w:shd w:val="clear" w:color="auto" w:fill="auto"/>
          </w:tcPr>
          <w:p w14:paraId="41579A64" w14:textId="79A04848" w:rsidR="00A866A1" w:rsidRPr="00EB12B7" w:rsidRDefault="0044267C"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[-1.30, 1.06]</w:t>
            </w:r>
          </w:p>
        </w:tc>
        <w:tc>
          <w:tcPr>
            <w:tcW w:w="984" w:type="dxa"/>
            <w:shd w:val="clear" w:color="auto" w:fill="auto"/>
          </w:tcPr>
          <w:p w14:paraId="58CABFC6" w14:textId="62C17148" w:rsidR="00A866A1" w:rsidRPr="00EB12B7"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0.85</w:t>
            </w:r>
          </w:p>
        </w:tc>
        <w:tc>
          <w:tcPr>
            <w:tcW w:w="1547" w:type="dxa"/>
            <w:shd w:val="clear" w:color="auto" w:fill="auto"/>
          </w:tcPr>
          <w:p w14:paraId="752BF9C6" w14:textId="3223B26C" w:rsidR="00A866A1" w:rsidRPr="00EB12B7"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A866A1" w:rsidRPr="003E5349" w14:paraId="0591C915" w14:textId="77777777" w:rsidTr="00A866A1">
        <w:trPr>
          <w:trHeight w:val="147"/>
        </w:trPr>
        <w:tc>
          <w:tcPr>
            <w:tcW w:w="2077" w:type="dxa"/>
            <w:shd w:val="clear" w:color="auto" w:fill="auto"/>
          </w:tcPr>
          <w:p w14:paraId="0C92A5CF" w14:textId="18B7EC8B" w:rsidR="00A866A1" w:rsidRPr="00B67D8F" w:rsidRDefault="00A866A1" w:rsidP="009D3885">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p>
        </w:tc>
        <w:tc>
          <w:tcPr>
            <w:tcW w:w="843" w:type="dxa"/>
            <w:shd w:val="clear" w:color="auto" w:fill="auto"/>
          </w:tcPr>
          <w:p w14:paraId="70EFAD58" w14:textId="37506AA5" w:rsidR="00A866A1" w:rsidRPr="00B67D8F" w:rsidRDefault="009D3885" w:rsidP="00A866A1">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35D9FD2F" w14:textId="6DC92E2C" w:rsidR="00A866A1" w:rsidRPr="00B67D8F" w:rsidRDefault="009D3885" w:rsidP="00A866A1">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627</w:t>
            </w:r>
          </w:p>
        </w:tc>
        <w:tc>
          <w:tcPr>
            <w:tcW w:w="844" w:type="dxa"/>
            <w:shd w:val="clear" w:color="auto" w:fill="auto"/>
          </w:tcPr>
          <w:p w14:paraId="06D2C36D" w14:textId="4C99BA13" w:rsidR="00A866A1" w:rsidRPr="00B67D8F" w:rsidRDefault="009D3885" w:rsidP="009D3885">
            <w:pPr>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0.06 </w:t>
            </w:r>
          </w:p>
        </w:tc>
        <w:tc>
          <w:tcPr>
            <w:tcW w:w="1547" w:type="dxa"/>
            <w:shd w:val="clear" w:color="auto" w:fill="auto"/>
          </w:tcPr>
          <w:p w14:paraId="5E9FEDC9" w14:textId="2E3F73D5" w:rsidR="00A866A1" w:rsidRPr="00B67D8F" w:rsidRDefault="009D3885" w:rsidP="00A866A1">
            <w:pPr>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[-0.15, 0.27]</w:t>
            </w:r>
          </w:p>
        </w:tc>
        <w:tc>
          <w:tcPr>
            <w:tcW w:w="984" w:type="dxa"/>
            <w:shd w:val="clear" w:color="auto" w:fill="auto"/>
          </w:tcPr>
          <w:p w14:paraId="387212E9" w14:textId="1E8095DB" w:rsidR="00A866A1" w:rsidRPr="00B67D8F" w:rsidRDefault="009D3885" w:rsidP="00A866A1">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0.59</w:t>
            </w:r>
          </w:p>
        </w:tc>
        <w:tc>
          <w:tcPr>
            <w:tcW w:w="1547" w:type="dxa"/>
            <w:shd w:val="clear" w:color="auto" w:fill="auto"/>
          </w:tcPr>
          <w:p w14:paraId="0B4C34C9" w14:textId="4601A403" w:rsidR="00A866A1" w:rsidRPr="00B67D8F" w:rsidRDefault="009D3885" w:rsidP="00A866A1">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63%</w:t>
            </w:r>
          </w:p>
        </w:tc>
      </w:tr>
      <w:tr w:rsidR="00A866A1" w:rsidRPr="003E5349" w14:paraId="4DD23007" w14:textId="77777777" w:rsidTr="00A866A1">
        <w:trPr>
          <w:trHeight w:val="147"/>
        </w:trPr>
        <w:tc>
          <w:tcPr>
            <w:tcW w:w="2077" w:type="dxa"/>
            <w:shd w:val="clear" w:color="auto" w:fill="auto"/>
          </w:tcPr>
          <w:p w14:paraId="44DBD7BC"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p>
        </w:tc>
        <w:tc>
          <w:tcPr>
            <w:tcW w:w="843" w:type="dxa"/>
            <w:shd w:val="clear" w:color="auto" w:fill="auto"/>
          </w:tcPr>
          <w:p w14:paraId="40F02E79" w14:textId="777F8ACF"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w:t>
            </w:r>
          </w:p>
        </w:tc>
        <w:tc>
          <w:tcPr>
            <w:tcW w:w="1267" w:type="dxa"/>
            <w:shd w:val="clear" w:color="auto" w:fill="auto"/>
          </w:tcPr>
          <w:p w14:paraId="5933B65E" w14:textId="721D2BEC"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451</w:t>
            </w:r>
          </w:p>
        </w:tc>
        <w:tc>
          <w:tcPr>
            <w:tcW w:w="844" w:type="dxa"/>
            <w:shd w:val="clear" w:color="auto" w:fill="auto"/>
          </w:tcPr>
          <w:p w14:paraId="2FE808E5" w14:textId="33055C12"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0.18 </w:t>
            </w:r>
          </w:p>
        </w:tc>
        <w:tc>
          <w:tcPr>
            <w:tcW w:w="1547" w:type="dxa"/>
            <w:shd w:val="clear" w:color="auto" w:fill="auto"/>
          </w:tcPr>
          <w:p w14:paraId="73A9FD60" w14:textId="6603BA69"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[0.04, 0.32]</w:t>
            </w:r>
          </w:p>
        </w:tc>
        <w:tc>
          <w:tcPr>
            <w:tcW w:w="984" w:type="dxa"/>
            <w:shd w:val="clear" w:color="auto" w:fill="auto"/>
          </w:tcPr>
          <w:p w14:paraId="5B6A30F4" w14:textId="47FDDC6F"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0.01</w:t>
            </w:r>
          </w:p>
        </w:tc>
        <w:tc>
          <w:tcPr>
            <w:tcW w:w="1547" w:type="dxa"/>
            <w:shd w:val="clear" w:color="auto" w:fill="auto"/>
          </w:tcPr>
          <w:p w14:paraId="13E4DBD5" w14:textId="70FE63E4"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A866A1" w:rsidRPr="003E5349" w14:paraId="6E936B4A" w14:textId="77777777" w:rsidTr="00A866A1">
        <w:trPr>
          <w:trHeight w:val="81"/>
        </w:trPr>
        <w:tc>
          <w:tcPr>
            <w:tcW w:w="2077" w:type="dxa"/>
            <w:shd w:val="clear" w:color="auto" w:fill="auto"/>
          </w:tcPr>
          <w:p w14:paraId="1389587C"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p>
        </w:tc>
        <w:tc>
          <w:tcPr>
            <w:tcW w:w="843" w:type="dxa"/>
            <w:shd w:val="clear" w:color="auto" w:fill="auto"/>
          </w:tcPr>
          <w:p w14:paraId="17143BA8" w14:textId="0136517E"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7E414EC1" w14:textId="20EC90C3"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863</w:t>
            </w:r>
          </w:p>
        </w:tc>
        <w:tc>
          <w:tcPr>
            <w:tcW w:w="844" w:type="dxa"/>
            <w:shd w:val="clear" w:color="auto" w:fill="auto"/>
          </w:tcPr>
          <w:p w14:paraId="2A774131" w14:textId="486C2062"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0.05 </w:t>
            </w:r>
          </w:p>
        </w:tc>
        <w:tc>
          <w:tcPr>
            <w:tcW w:w="1547" w:type="dxa"/>
            <w:shd w:val="clear" w:color="auto" w:fill="auto"/>
          </w:tcPr>
          <w:p w14:paraId="3C0CD10A" w14:textId="198F7605"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[0.01, 0.09]</w:t>
            </w:r>
          </w:p>
        </w:tc>
        <w:tc>
          <w:tcPr>
            <w:tcW w:w="984" w:type="dxa"/>
            <w:shd w:val="clear" w:color="auto" w:fill="auto"/>
          </w:tcPr>
          <w:p w14:paraId="52BC371C" w14:textId="6A4B0C4D"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0.03</w:t>
            </w:r>
          </w:p>
        </w:tc>
        <w:tc>
          <w:tcPr>
            <w:tcW w:w="1547" w:type="dxa"/>
            <w:shd w:val="clear" w:color="auto" w:fill="auto"/>
          </w:tcPr>
          <w:p w14:paraId="199B1C25" w14:textId="5C23C428"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56%</w:t>
            </w:r>
          </w:p>
        </w:tc>
      </w:tr>
      <w:tr w:rsidR="00A866A1" w:rsidRPr="003E5349" w14:paraId="692B7675" w14:textId="77777777" w:rsidTr="00A866A1">
        <w:trPr>
          <w:trHeight w:val="147"/>
        </w:trPr>
        <w:tc>
          <w:tcPr>
            <w:tcW w:w="2077" w:type="dxa"/>
            <w:shd w:val="clear" w:color="auto" w:fill="auto"/>
          </w:tcPr>
          <w:p w14:paraId="2887EA66"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p>
        </w:tc>
        <w:tc>
          <w:tcPr>
            <w:tcW w:w="843" w:type="dxa"/>
            <w:shd w:val="clear" w:color="auto" w:fill="auto"/>
          </w:tcPr>
          <w:p w14:paraId="01380FEB"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5EC75B13" w14:textId="452B9A75"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863</w:t>
            </w:r>
          </w:p>
        </w:tc>
        <w:tc>
          <w:tcPr>
            <w:tcW w:w="844" w:type="dxa"/>
            <w:shd w:val="clear" w:color="auto" w:fill="auto"/>
          </w:tcPr>
          <w:p w14:paraId="20FDC44B" w14:textId="5B8E928D"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-0.19 </w:t>
            </w:r>
          </w:p>
        </w:tc>
        <w:tc>
          <w:tcPr>
            <w:tcW w:w="1547" w:type="dxa"/>
            <w:shd w:val="clear" w:color="auto" w:fill="auto"/>
          </w:tcPr>
          <w:p w14:paraId="42602EC3" w14:textId="15BFD8D7"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[-0.24, -0.14]</w:t>
            </w:r>
          </w:p>
        </w:tc>
        <w:tc>
          <w:tcPr>
            <w:tcW w:w="984" w:type="dxa"/>
            <w:shd w:val="clear" w:color="auto" w:fill="auto"/>
          </w:tcPr>
          <w:p w14:paraId="7EEECD8C" w14:textId="632918BB"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2A50647A" w14:textId="3AA6B4D8"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A866A1" w:rsidRPr="003E5349" w14:paraId="2ACA2346" w14:textId="77777777" w:rsidTr="00A866A1">
        <w:trPr>
          <w:trHeight w:val="147"/>
        </w:trPr>
        <w:tc>
          <w:tcPr>
            <w:tcW w:w="2077" w:type="dxa"/>
            <w:shd w:val="clear" w:color="auto" w:fill="auto"/>
          </w:tcPr>
          <w:p w14:paraId="436C540D"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2DE13FA1" w14:textId="3150AC7C"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3552D337" w14:textId="3A46C364"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627</w:t>
            </w:r>
          </w:p>
        </w:tc>
        <w:tc>
          <w:tcPr>
            <w:tcW w:w="844" w:type="dxa"/>
            <w:shd w:val="clear" w:color="auto" w:fill="auto"/>
          </w:tcPr>
          <w:p w14:paraId="457DA2A5" w14:textId="19C47971"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-1.14 </w:t>
            </w:r>
          </w:p>
        </w:tc>
        <w:tc>
          <w:tcPr>
            <w:tcW w:w="1547" w:type="dxa"/>
            <w:shd w:val="clear" w:color="auto" w:fill="auto"/>
          </w:tcPr>
          <w:p w14:paraId="7FD58095" w14:textId="6B12E181"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[-1.88, -0.41]</w:t>
            </w:r>
          </w:p>
        </w:tc>
        <w:tc>
          <w:tcPr>
            <w:tcW w:w="984" w:type="dxa"/>
            <w:shd w:val="clear" w:color="auto" w:fill="auto"/>
          </w:tcPr>
          <w:p w14:paraId="3CB2E2DE" w14:textId="2874A66D"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0.002</w:t>
            </w:r>
          </w:p>
        </w:tc>
        <w:tc>
          <w:tcPr>
            <w:tcW w:w="1547" w:type="dxa"/>
            <w:shd w:val="clear" w:color="auto" w:fill="auto"/>
          </w:tcPr>
          <w:p w14:paraId="35B6398A" w14:textId="1E2162EA"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r>
      <w:tr w:rsidR="00A866A1" w:rsidRPr="003E5349" w14:paraId="31D178D5" w14:textId="77777777" w:rsidTr="00A866A1">
        <w:trPr>
          <w:trHeight w:val="147"/>
        </w:trPr>
        <w:tc>
          <w:tcPr>
            <w:tcW w:w="2077" w:type="dxa"/>
            <w:shd w:val="clear" w:color="auto" w:fill="auto"/>
          </w:tcPr>
          <w:p w14:paraId="27B7FA7D"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581160E1" w14:textId="198F0456"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2DBE7EEA" w14:textId="66ECB8DD"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627</w:t>
            </w:r>
          </w:p>
        </w:tc>
        <w:tc>
          <w:tcPr>
            <w:tcW w:w="844" w:type="dxa"/>
            <w:shd w:val="clear" w:color="auto" w:fill="auto"/>
          </w:tcPr>
          <w:p w14:paraId="0017B56C" w14:textId="6D819163"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1.18 </w:t>
            </w:r>
          </w:p>
        </w:tc>
        <w:tc>
          <w:tcPr>
            <w:tcW w:w="1547" w:type="dxa"/>
            <w:shd w:val="clear" w:color="auto" w:fill="auto"/>
          </w:tcPr>
          <w:p w14:paraId="28979E9E" w14:textId="63B108EC"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[-1.74, 4.10]</w:t>
            </w:r>
          </w:p>
        </w:tc>
        <w:tc>
          <w:tcPr>
            <w:tcW w:w="984" w:type="dxa"/>
            <w:shd w:val="clear" w:color="auto" w:fill="auto"/>
          </w:tcPr>
          <w:p w14:paraId="5BACD795" w14:textId="01DC7125"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0.43</w:t>
            </w:r>
          </w:p>
        </w:tc>
        <w:tc>
          <w:tcPr>
            <w:tcW w:w="1547" w:type="dxa"/>
            <w:shd w:val="clear" w:color="auto" w:fill="auto"/>
          </w:tcPr>
          <w:p w14:paraId="10D761D9" w14:textId="00ED4C85"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43%</w:t>
            </w:r>
          </w:p>
        </w:tc>
      </w:tr>
      <w:tr w:rsidR="00A866A1" w:rsidRPr="003E5349" w14:paraId="56DE0403" w14:textId="77777777" w:rsidTr="00A866A1">
        <w:trPr>
          <w:trHeight w:val="147"/>
        </w:trPr>
        <w:tc>
          <w:tcPr>
            <w:tcW w:w="2077" w:type="dxa"/>
            <w:shd w:val="clear" w:color="auto" w:fill="auto"/>
          </w:tcPr>
          <w:p w14:paraId="4C15434B"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66C36BC3"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7209F7AC" w14:textId="580B0BC2"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1297</w:t>
            </w:r>
          </w:p>
        </w:tc>
        <w:tc>
          <w:tcPr>
            <w:tcW w:w="844" w:type="dxa"/>
            <w:shd w:val="clear" w:color="auto" w:fill="auto"/>
          </w:tcPr>
          <w:p w14:paraId="036F678A" w14:textId="198D849C"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9D3885">
              <w:rPr>
                <w:rFonts w:ascii="Times" w:eastAsia="Times New Roman" w:hAnsi="Times" w:cs="Times New Roman"/>
                <w:sz w:val="20"/>
                <w:szCs w:val="20"/>
                <w:lang w:val="de-DE" w:eastAsia="de-DE"/>
              </w:rPr>
              <w:t xml:space="preserve">-0.14 </w:t>
            </w:r>
          </w:p>
        </w:tc>
        <w:tc>
          <w:tcPr>
            <w:tcW w:w="1547" w:type="dxa"/>
            <w:shd w:val="clear" w:color="auto" w:fill="auto"/>
          </w:tcPr>
          <w:p w14:paraId="63E3DBE4" w14:textId="37A8CC4C"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9D3885">
              <w:rPr>
                <w:rFonts w:ascii="Times" w:eastAsia="Times New Roman" w:hAnsi="Times" w:cs="Times New Roman"/>
                <w:sz w:val="20"/>
                <w:szCs w:val="20"/>
                <w:lang w:val="de-DE" w:eastAsia="de-DE"/>
              </w:rPr>
              <w:t>[-0.55, 0.27]</w:t>
            </w:r>
          </w:p>
        </w:tc>
        <w:tc>
          <w:tcPr>
            <w:tcW w:w="984" w:type="dxa"/>
            <w:shd w:val="clear" w:color="auto" w:fill="auto"/>
          </w:tcPr>
          <w:p w14:paraId="3777B3F6" w14:textId="67C77EF1"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0.51</w:t>
            </w:r>
          </w:p>
        </w:tc>
        <w:tc>
          <w:tcPr>
            <w:tcW w:w="1547" w:type="dxa"/>
            <w:shd w:val="clear" w:color="auto" w:fill="auto"/>
          </w:tcPr>
          <w:p w14:paraId="063FC10F" w14:textId="6B5DE267"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86%</w:t>
            </w:r>
          </w:p>
        </w:tc>
      </w:tr>
      <w:tr w:rsidR="00A866A1" w:rsidRPr="003E5349" w14:paraId="6780BC94" w14:textId="77777777" w:rsidTr="00A866A1">
        <w:trPr>
          <w:trHeight w:val="147"/>
        </w:trPr>
        <w:tc>
          <w:tcPr>
            <w:tcW w:w="2077" w:type="dxa"/>
            <w:shd w:val="clear" w:color="auto" w:fill="auto"/>
          </w:tcPr>
          <w:p w14:paraId="1E4CBD56"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01084258"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w:t>
            </w:r>
          </w:p>
        </w:tc>
        <w:tc>
          <w:tcPr>
            <w:tcW w:w="1267" w:type="dxa"/>
            <w:shd w:val="clear" w:color="auto" w:fill="auto"/>
          </w:tcPr>
          <w:p w14:paraId="34E5E2FD" w14:textId="58DAF3A2"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13</w:t>
            </w:r>
            <w:r w:rsidR="009D3885">
              <w:rPr>
                <w:rFonts w:ascii="Times" w:eastAsia="Times New Roman" w:hAnsi="Times" w:cs="Times New Roman"/>
                <w:sz w:val="20"/>
                <w:szCs w:val="20"/>
                <w:lang w:val="de-DE" w:eastAsia="de-DE"/>
              </w:rPr>
              <w:t>30</w:t>
            </w:r>
          </w:p>
        </w:tc>
        <w:tc>
          <w:tcPr>
            <w:tcW w:w="844" w:type="dxa"/>
            <w:shd w:val="clear" w:color="auto" w:fill="auto"/>
          </w:tcPr>
          <w:p w14:paraId="7241E684" w14:textId="00982B1F"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9D3885">
              <w:rPr>
                <w:rFonts w:ascii="Times" w:eastAsia="Times New Roman" w:hAnsi="Times" w:cs="Times New Roman"/>
                <w:sz w:val="20"/>
                <w:szCs w:val="20"/>
                <w:lang w:val="de-DE" w:eastAsia="de-DE"/>
              </w:rPr>
              <w:t xml:space="preserve">3.41 </w:t>
            </w:r>
          </w:p>
        </w:tc>
        <w:tc>
          <w:tcPr>
            <w:tcW w:w="1547" w:type="dxa"/>
            <w:shd w:val="clear" w:color="auto" w:fill="auto"/>
          </w:tcPr>
          <w:p w14:paraId="65353CCA" w14:textId="4A3F7C81"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9D3885">
              <w:rPr>
                <w:rFonts w:ascii="Times" w:eastAsia="Times New Roman" w:hAnsi="Times" w:cs="Times New Roman"/>
                <w:sz w:val="20"/>
                <w:szCs w:val="20"/>
                <w:lang w:val="de-DE" w:eastAsia="de-DE"/>
              </w:rPr>
              <w:t>[-4.13, 10.96]</w:t>
            </w:r>
          </w:p>
        </w:tc>
        <w:tc>
          <w:tcPr>
            <w:tcW w:w="984" w:type="dxa"/>
            <w:shd w:val="clear" w:color="auto" w:fill="auto"/>
          </w:tcPr>
          <w:p w14:paraId="466A0A18" w14:textId="2A9D4703"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0.38</w:t>
            </w:r>
          </w:p>
        </w:tc>
        <w:tc>
          <w:tcPr>
            <w:tcW w:w="1547" w:type="dxa"/>
            <w:shd w:val="clear" w:color="auto" w:fill="auto"/>
          </w:tcPr>
          <w:p w14:paraId="6D120618" w14:textId="68BAF7F6"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74%</w:t>
            </w:r>
          </w:p>
        </w:tc>
      </w:tr>
      <w:tr w:rsidR="00A866A1" w:rsidRPr="003E5349" w14:paraId="12E6CBAC" w14:textId="77777777" w:rsidTr="00A866A1">
        <w:trPr>
          <w:trHeight w:val="147"/>
        </w:trPr>
        <w:tc>
          <w:tcPr>
            <w:tcW w:w="2077" w:type="dxa"/>
            <w:shd w:val="clear" w:color="auto" w:fill="auto"/>
          </w:tcPr>
          <w:p w14:paraId="50CF6F54"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40EEC321" w14:textId="77777777" w:rsidR="00A866A1" w:rsidRPr="00B67D8F" w:rsidRDefault="00A866A1"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w:t>
            </w:r>
          </w:p>
        </w:tc>
        <w:tc>
          <w:tcPr>
            <w:tcW w:w="1267" w:type="dxa"/>
            <w:shd w:val="clear" w:color="auto" w:fill="auto"/>
          </w:tcPr>
          <w:p w14:paraId="22C0AC1F" w14:textId="643DFAAE"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549</w:t>
            </w:r>
          </w:p>
        </w:tc>
        <w:tc>
          <w:tcPr>
            <w:tcW w:w="844" w:type="dxa"/>
            <w:shd w:val="clear" w:color="auto" w:fill="auto"/>
          </w:tcPr>
          <w:p w14:paraId="5497E0A6" w14:textId="340CF4FC"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 xml:space="preserve">-0.37 </w:t>
            </w:r>
          </w:p>
        </w:tc>
        <w:tc>
          <w:tcPr>
            <w:tcW w:w="1547" w:type="dxa"/>
            <w:shd w:val="clear" w:color="auto" w:fill="auto"/>
          </w:tcPr>
          <w:p w14:paraId="619233C4" w14:textId="79980A95"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sidRPr="008568D9">
              <w:rPr>
                <w:rFonts w:ascii="Times" w:eastAsia="Times New Roman" w:hAnsi="Times" w:cs="Times New Roman"/>
                <w:sz w:val="20"/>
                <w:szCs w:val="20"/>
                <w:lang w:val="de-DE" w:eastAsia="de-DE"/>
              </w:rPr>
              <w:t>[-0.50, -0.25]</w:t>
            </w:r>
          </w:p>
        </w:tc>
        <w:tc>
          <w:tcPr>
            <w:tcW w:w="984" w:type="dxa"/>
            <w:shd w:val="clear" w:color="auto" w:fill="auto"/>
          </w:tcPr>
          <w:p w14:paraId="40D8E2E2" w14:textId="0BC3771E"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5B84DB88" w14:textId="64BD6A60" w:rsidR="00A866A1" w:rsidRPr="00B67D8F" w:rsidRDefault="009D3885" w:rsidP="008568D9">
            <w:pPr>
              <w:tabs>
                <w:tab w:val="right" w:pos="1861"/>
              </w:tabs>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bl>
    <w:p w14:paraId="3B20421A" w14:textId="619D7836" w:rsidR="00A866A1" w:rsidRPr="003E5349" w:rsidRDefault="00A866A1" w:rsidP="00A866A1">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Pr>
          <w:rFonts w:ascii="Times New Roman" w:hAnsi="Times New Roman" w:cs="Times New Roman"/>
          <w:sz w:val="20"/>
          <w:szCs w:val="20"/>
          <w:lang w:val="en-US"/>
        </w:rPr>
        <w:t>triacyglycerols</w:t>
      </w:r>
      <w:proofErr w:type="spellEnd"/>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1945FFE7" w14:textId="00E202D6" w:rsidR="008568D9" w:rsidRDefault="008568D9">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AEBD45D" w14:textId="678D507A" w:rsidR="008568D9" w:rsidRPr="003E5349" w:rsidRDefault="008568D9" w:rsidP="008568D9">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lastRenderedPageBreak/>
        <w:t xml:space="preserve">Table </w:t>
      </w:r>
      <w:r>
        <w:rPr>
          <w:rFonts w:ascii="Times New Roman" w:hAnsi="Times New Roman" w:cs="Times New Roman"/>
          <w:sz w:val="20"/>
          <w:szCs w:val="20"/>
          <w:lang w:val="en-US"/>
        </w:rPr>
        <w:t>S7</w:t>
      </w:r>
      <w:r w:rsidRPr="003E5349">
        <w:rPr>
          <w:rFonts w:ascii="Times New Roman" w:hAnsi="Times New Roman" w:cs="Times New Roman"/>
          <w:sz w:val="20"/>
          <w:szCs w:val="20"/>
          <w:lang w:val="en-US"/>
        </w:rPr>
        <w:t>: Pooled estimates of effect size (95% confidence intervals) expressed as mean differences for the effects of HF vs. LF diets</w:t>
      </w:r>
      <w:r>
        <w:rPr>
          <w:rFonts w:ascii="Times New Roman" w:hAnsi="Times New Roman" w:cs="Times New Roman"/>
          <w:sz w:val="20"/>
          <w:szCs w:val="20"/>
          <w:lang w:val="en-US"/>
        </w:rPr>
        <w:t xml:space="preserve"> (low risk of bias)</w:t>
      </w:r>
      <w:r w:rsidRPr="003E5349">
        <w:rPr>
          <w:rFonts w:ascii="Times New Roman" w:hAnsi="Times New Roman" w:cs="Times New Roman"/>
          <w:sz w:val="20"/>
          <w:szCs w:val="20"/>
          <w:lang w:val="en-US"/>
        </w:rPr>
        <w:t xml:space="preserve"> on cardiovascular and metabolic risk factors.</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43"/>
        <w:gridCol w:w="1267"/>
        <w:gridCol w:w="844"/>
        <w:gridCol w:w="1547"/>
        <w:gridCol w:w="984"/>
        <w:gridCol w:w="1547"/>
      </w:tblGrid>
      <w:tr w:rsidR="008568D9" w:rsidRPr="003E5349" w14:paraId="783F61E4" w14:textId="77777777" w:rsidTr="008568D9">
        <w:trPr>
          <w:trHeight w:hRule="exact" w:val="529"/>
        </w:trPr>
        <w:tc>
          <w:tcPr>
            <w:tcW w:w="2077" w:type="dxa"/>
            <w:shd w:val="clear" w:color="auto" w:fill="auto"/>
          </w:tcPr>
          <w:p w14:paraId="343EB772" w14:textId="77777777" w:rsidR="008568D9" w:rsidRPr="00EB12B7" w:rsidRDefault="008568D9" w:rsidP="008568D9">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Outcome</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parameter</w:t>
            </w:r>
            <w:proofErr w:type="spellEnd"/>
          </w:p>
        </w:tc>
        <w:tc>
          <w:tcPr>
            <w:tcW w:w="843" w:type="dxa"/>
            <w:shd w:val="clear" w:color="auto" w:fill="auto"/>
          </w:tcPr>
          <w:p w14:paraId="65106B13" w14:textId="77777777" w:rsidR="008568D9" w:rsidRPr="00EB12B7" w:rsidRDefault="008568D9" w:rsidP="008568D9">
            <w:pPr>
              <w:spacing w:after="0" w:line="240" w:lineRule="auto"/>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No</w:t>
            </w:r>
            <w:proofErr w:type="spellEnd"/>
            <w:r w:rsidRPr="00EB12B7">
              <w:rPr>
                <w:rFonts w:ascii="Times" w:eastAsia="Times New Roman" w:hAnsi="Times" w:cs="Times New Roman"/>
                <w:sz w:val="20"/>
                <w:szCs w:val="20"/>
                <w:lang w:val="de-DE" w:eastAsia="de-DE"/>
              </w:rPr>
              <w:t xml:space="preserve">. </w:t>
            </w:r>
            <w:proofErr w:type="spellStart"/>
            <w:r w:rsidRPr="00EB12B7">
              <w:rPr>
                <w:rFonts w:ascii="Times" w:eastAsia="Times New Roman" w:hAnsi="Times" w:cs="Times New Roman"/>
                <w:sz w:val="20"/>
                <w:szCs w:val="20"/>
                <w:lang w:val="de-DE" w:eastAsia="de-DE"/>
              </w:rPr>
              <w:t>of</w:t>
            </w:r>
            <w:proofErr w:type="spellEnd"/>
          </w:p>
          <w:p w14:paraId="41E8AFDD" w14:textId="77777777" w:rsidR="008568D9" w:rsidRPr="00EB12B7" w:rsidRDefault="008568D9" w:rsidP="008568D9">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Studies</w:t>
            </w:r>
          </w:p>
        </w:tc>
        <w:tc>
          <w:tcPr>
            <w:tcW w:w="1267" w:type="dxa"/>
            <w:shd w:val="clear" w:color="auto" w:fill="auto"/>
          </w:tcPr>
          <w:p w14:paraId="16AF83B6" w14:textId="77777777" w:rsidR="008568D9" w:rsidRPr="00EB12B7" w:rsidRDefault="008568D9" w:rsidP="008568D9">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Sample </w:t>
            </w:r>
            <w:proofErr w:type="spellStart"/>
            <w:r w:rsidRPr="00EB12B7">
              <w:rPr>
                <w:rFonts w:ascii="Times" w:eastAsia="Times New Roman" w:hAnsi="Times" w:cs="Times New Roman"/>
                <w:sz w:val="20"/>
                <w:szCs w:val="20"/>
                <w:lang w:val="de-DE" w:eastAsia="de-DE"/>
              </w:rPr>
              <w:t>size</w:t>
            </w:r>
            <w:proofErr w:type="spellEnd"/>
          </w:p>
        </w:tc>
        <w:tc>
          <w:tcPr>
            <w:tcW w:w="844" w:type="dxa"/>
            <w:shd w:val="clear" w:color="auto" w:fill="auto"/>
          </w:tcPr>
          <w:p w14:paraId="665C8919" w14:textId="77777777" w:rsidR="008568D9" w:rsidRPr="00EB12B7" w:rsidRDefault="008568D9" w:rsidP="008568D9">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 xml:space="preserve">MD </w:t>
            </w:r>
          </w:p>
        </w:tc>
        <w:tc>
          <w:tcPr>
            <w:tcW w:w="1547" w:type="dxa"/>
            <w:shd w:val="clear" w:color="auto" w:fill="auto"/>
          </w:tcPr>
          <w:p w14:paraId="070475D4" w14:textId="77777777" w:rsidR="008568D9" w:rsidRPr="00EB12B7" w:rsidRDefault="008568D9" w:rsidP="008568D9">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95% CI</w:t>
            </w:r>
          </w:p>
        </w:tc>
        <w:tc>
          <w:tcPr>
            <w:tcW w:w="984" w:type="dxa"/>
            <w:shd w:val="clear" w:color="auto" w:fill="auto"/>
          </w:tcPr>
          <w:p w14:paraId="5128EF27" w14:textId="77777777" w:rsidR="008568D9" w:rsidRPr="00EB12B7" w:rsidRDefault="008568D9" w:rsidP="008568D9">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p-</w:t>
            </w:r>
            <w:proofErr w:type="spellStart"/>
            <w:r w:rsidRPr="00EB12B7">
              <w:rPr>
                <w:rFonts w:ascii="Times" w:eastAsia="Times New Roman" w:hAnsi="Times" w:cs="Times New Roman"/>
                <w:sz w:val="20"/>
                <w:szCs w:val="20"/>
                <w:lang w:val="de-DE" w:eastAsia="de-DE"/>
              </w:rPr>
              <w:t>values</w:t>
            </w:r>
            <w:proofErr w:type="spellEnd"/>
          </w:p>
        </w:tc>
        <w:tc>
          <w:tcPr>
            <w:tcW w:w="1547" w:type="dxa"/>
            <w:shd w:val="clear" w:color="auto" w:fill="auto"/>
          </w:tcPr>
          <w:p w14:paraId="2A6B7A4B" w14:textId="77777777" w:rsidR="008568D9" w:rsidRPr="00EB12B7" w:rsidRDefault="008568D9" w:rsidP="008568D9">
            <w:pPr>
              <w:spacing w:after="0" w:line="240" w:lineRule="auto"/>
              <w:jc w:val="center"/>
              <w:rPr>
                <w:rFonts w:ascii="Times" w:eastAsia="Times New Roman" w:hAnsi="Times" w:cs="Times New Roman"/>
                <w:sz w:val="20"/>
                <w:szCs w:val="20"/>
                <w:lang w:val="de-DE" w:eastAsia="de-DE"/>
              </w:rPr>
            </w:pPr>
            <w:proofErr w:type="spellStart"/>
            <w:r w:rsidRPr="00EB12B7">
              <w:rPr>
                <w:rFonts w:ascii="Times" w:eastAsia="Times New Roman" w:hAnsi="Times" w:cs="Times New Roman"/>
                <w:sz w:val="20"/>
                <w:szCs w:val="20"/>
                <w:lang w:val="de-DE" w:eastAsia="de-DE"/>
              </w:rPr>
              <w:t>Inconsistency</w:t>
            </w:r>
            <w:proofErr w:type="spellEnd"/>
            <w:r w:rsidRPr="00EB12B7">
              <w:rPr>
                <w:rFonts w:ascii="Times" w:eastAsia="Times New Roman" w:hAnsi="Times" w:cs="Times New Roman"/>
                <w:sz w:val="20"/>
                <w:szCs w:val="20"/>
                <w:lang w:val="de-DE" w:eastAsia="de-DE"/>
              </w:rPr>
              <w:t xml:space="preserve"> I</w:t>
            </w:r>
            <w:r w:rsidRPr="003C4B2F">
              <w:rPr>
                <w:rFonts w:ascii="Times" w:eastAsia="Times New Roman" w:hAnsi="Times" w:cs="Times New Roman"/>
                <w:sz w:val="20"/>
                <w:szCs w:val="20"/>
                <w:vertAlign w:val="superscript"/>
                <w:lang w:val="de-DE" w:eastAsia="de-DE"/>
              </w:rPr>
              <w:t>2</w:t>
            </w:r>
          </w:p>
        </w:tc>
      </w:tr>
      <w:tr w:rsidR="008568D9" w:rsidRPr="003E5349" w14:paraId="148FBF21" w14:textId="77777777" w:rsidTr="008568D9">
        <w:trPr>
          <w:trHeight w:val="215"/>
        </w:trPr>
        <w:tc>
          <w:tcPr>
            <w:tcW w:w="2077" w:type="dxa"/>
            <w:shd w:val="clear" w:color="auto" w:fill="auto"/>
          </w:tcPr>
          <w:p w14:paraId="329B4F15" w14:textId="77777777" w:rsidR="008568D9" w:rsidRPr="00EB12B7" w:rsidRDefault="008568D9" w:rsidP="008568D9">
            <w:pPr>
              <w:spacing w:after="0" w:line="240" w:lineRule="auto"/>
              <w:rPr>
                <w:rFonts w:ascii="Times" w:eastAsia="Times New Roman" w:hAnsi="Times" w:cs="Times New Roman"/>
                <w:sz w:val="20"/>
                <w:szCs w:val="20"/>
                <w:lang w:val="de-DE" w:eastAsia="de-DE"/>
              </w:rPr>
            </w:pPr>
            <w:r w:rsidRPr="00EB12B7">
              <w:rPr>
                <w:rFonts w:ascii="Times" w:eastAsia="Times New Roman" w:hAnsi="Times" w:cs="Times New Roman"/>
                <w:sz w:val="20"/>
                <w:szCs w:val="20"/>
                <w:lang w:val="de-DE" w:eastAsia="de-DE"/>
              </w:rPr>
              <w:t>BW (kg)</w:t>
            </w:r>
          </w:p>
        </w:tc>
        <w:tc>
          <w:tcPr>
            <w:tcW w:w="843" w:type="dxa"/>
            <w:shd w:val="clear" w:color="auto" w:fill="auto"/>
          </w:tcPr>
          <w:p w14:paraId="0B3597CC" w14:textId="68E3068A" w:rsidR="008568D9" w:rsidRPr="00EB12B7"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220D254F" w14:textId="498EC870" w:rsidR="008568D9" w:rsidRPr="00EB12B7"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438</w:t>
            </w:r>
          </w:p>
        </w:tc>
        <w:tc>
          <w:tcPr>
            <w:tcW w:w="844" w:type="dxa"/>
            <w:shd w:val="clear" w:color="auto" w:fill="auto"/>
          </w:tcPr>
          <w:p w14:paraId="6D5D0404" w14:textId="333F1140" w:rsidR="008568D9" w:rsidRPr="00EB12B7" w:rsidRDefault="001952A5"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-0.53 </w:t>
            </w:r>
          </w:p>
        </w:tc>
        <w:tc>
          <w:tcPr>
            <w:tcW w:w="1547" w:type="dxa"/>
            <w:shd w:val="clear" w:color="auto" w:fill="auto"/>
          </w:tcPr>
          <w:p w14:paraId="246FEFC3" w14:textId="42A4234D" w:rsidR="008568D9" w:rsidRPr="00EB12B7" w:rsidRDefault="001952A5"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[-2.95, 1.89]</w:t>
            </w:r>
          </w:p>
        </w:tc>
        <w:tc>
          <w:tcPr>
            <w:tcW w:w="984" w:type="dxa"/>
            <w:shd w:val="clear" w:color="auto" w:fill="auto"/>
          </w:tcPr>
          <w:p w14:paraId="754DCB4D" w14:textId="04083E2A" w:rsidR="008568D9" w:rsidRPr="00EB12B7"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0.67</w:t>
            </w:r>
          </w:p>
        </w:tc>
        <w:tc>
          <w:tcPr>
            <w:tcW w:w="1547" w:type="dxa"/>
            <w:shd w:val="clear" w:color="auto" w:fill="auto"/>
          </w:tcPr>
          <w:p w14:paraId="447D4368" w14:textId="4B4570E1" w:rsidR="008568D9" w:rsidRPr="00EB12B7"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8568D9" w:rsidRPr="003E5349" w14:paraId="795662D6" w14:textId="77777777" w:rsidTr="008568D9">
        <w:trPr>
          <w:trHeight w:val="147"/>
        </w:trPr>
        <w:tc>
          <w:tcPr>
            <w:tcW w:w="2077" w:type="dxa"/>
            <w:shd w:val="clear" w:color="auto" w:fill="auto"/>
          </w:tcPr>
          <w:p w14:paraId="69A4205D" w14:textId="77777777" w:rsidR="008568D9" w:rsidRPr="00B67D8F" w:rsidRDefault="008568D9" w:rsidP="008568D9">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TC (mmol/L)</w:t>
            </w:r>
          </w:p>
        </w:tc>
        <w:tc>
          <w:tcPr>
            <w:tcW w:w="843" w:type="dxa"/>
            <w:shd w:val="clear" w:color="auto" w:fill="auto"/>
          </w:tcPr>
          <w:p w14:paraId="587A85A5" w14:textId="03E67986"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6F66006D" w14:textId="524BB553"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414</w:t>
            </w:r>
          </w:p>
        </w:tc>
        <w:tc>
          <w:tcPr>
            <w:tcW w:w="844" w:type="dxa"/>
            <w:shd w:val="clear" w:color="auto" w:fill="auto"/>
          </w:tcPr>
          <w:p w14:paraId="372B4E9C" w14:textId="5CEB138A" w:rsidR="008568D9" w:rsidRPr="00B67D8F" w:rsidRDefault="001952A5"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0.12 </w:t>
            </w:r>
          </w:p>
        </w:tc>
        <w:tc>
          <w:tcPr>
            <w:tcW w:w="1547" w:type="dxa"/>
            <w:shd w:val="clear" w:color="auto" w:fill="auto"/>
          </w:tcPr>
          <w:p w14:paraId="137377A3" w14:textId="21561D5C" w:rsidR="008568D9" w:rsidRPr="00B67D8F" w:rsidRDefault="001952A5"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[-0.25, 0.49]</w:t>
            </w:r>
          </w:p>
        </w:tc>
        <w:tc>
          <w:tcPr>
            <w:tcW w:w="984" w:type="dxa"/>
            <w:shd w:val="clear" w:color="auto" w:fill="auto"/>
          </w:tcPr>
          <w:p w14:paraId="4FC16E32" w14:textId="4208343E"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0.54</w:t>
            </w:r>
          </w:p>
        </w:tc>
        <w:tc>
          <w:tcPr>
            <w:tcW w:w="1547" w:type="dxa"/>
            <w:shd w:val="clear" w:color="auto" w:fill="auto"/>
          </w:tcPr>
          <w:p w14:paraId="4AAD6707" w14:textId="4FC8F375"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81%</w:t>
            </w:r>
          </w:p>
        </w:tc>
      </w:tr>
      <w:tr w:rsidR="008568D9" w:rsidRPr="003E5349" w14:paraId="43DB3A47" w14:textId="77777777" w:rsidTr="008568D9">
        <w:trPr>
          <w:trHeight w:val="147"/>
        </w:trPr>
        <w:tc>
          <w:tcPr>
            <w:tcW w:w="2077" w:type="dxa"/>
            <w:shd w:val="clear" w:color="auto" w:fill="auto"/>
          </w:tcPr>
          <w:p w14:paraId="021AB025" w14:textId="77777777" w:rsidR="008568D9" w:rsidRPr="00B67D8F" w:rsidRDefault="008568D9" w:rsidP="008568D9">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LDL-C (mmol/L)</w:t>
            </w:r>
          </w:p>
        </w:tc>
        <w:tc>
          <w:tcPr>
            <w:tcW w:w="843" w:type="dxa"/>
            <w:shd w:val="clear" w:color="auto" w:fill="auto"/>
          </w:tcPr>
          <w:p w14:paraId="54E42D6B" w14:textId="3F23F86D"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w:t>
            </w:r>
          </w:p>
        </w:tc>
        <w:tc>
          <w:tcPr>
            <w:tcW w:w="1267" w:type="dxa"/>
            <w:shd w:val="clear" w:color="auto" w:fill="auto"/>
          </w:tcPr>
          <w:p w14:paraId="50AF41A2" w14:textId="723B4E8A"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284</w:t>
            </w:r>
          </w:p>
        </w:tc>
        <w:tc>
          <w:tcPr>
            <w:tcW w:w="844" w:type="dxa"/>
            <w:shd w:val="clear" w:color="auto" w:fill="auto"/>
          </w:tcPr>
          <w:p w14:paraId="6E75B393" w14:textId="5F37F49B" w:rsidR="008568D9" w:rsidRPr="00B67D8F" w:rsidRDefault="001952A5"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-0.03 </w:t>
            </w:r>
          </w:p>
        </w:tc>
        <w:tc>
          <w:tcPr>
            <w:tcW w:w="1547" w:type="dxa"/>
            <w:shd w:val="clear" w:color="auto" w:fill="auto"/>
          </w:tcPr>
          <w:p w14:paraId="3476F26F" w14:textId="739F544A" w:rsidR="008568D9" w:rsidRPr="00B67D8F" w:rsidRDefault="001952A5"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[-0.37, 0.30]</w:t>
            </w:r>
          </w:p>
        </w:tc>
        <w:tc>
          <w:tcPr>
            <w:tcW w:w="984" w:type="dxa"/>
            <w:shd w:val="clear" w:color="auto" w:fill="auto"/>
          </w:tcPr>
          <w:p w14:paraId="523F52AE" w14:textId="6B30AD89"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0.84</w:t>
            </w:r>
          </w:p>
        </w:tc>
        <w:tc>
          <w:tcPr>
            <w:tcW w:w="1547" w:type="dxa"/>
            <w:shd w:val="clear" w:color="auto" w:fill="auto"/>
          </w:tcPr>
          <w:p w14:paraId="6253CC8D" w14:textId="457E5F66"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75%</w:t>
            </w:r>
          </w:p>
        </w:tc>
      </w:tr>
      <w:tr w:rsidR="008568D9" w:rsidRPr="003E5349" w14:paraId="2567AA78" w14:textId="77777777" w:rsidTr="008568D9">
        <w:trPr>
          <w:trHeight w:val="81"/>
        </w:trPr>
        <w:tc>
          <w:tcPr>
            <w:tcW w:w="2077" w:type="dxa"/>
            <w:shd w:val="clear" w:color="auto" w:fill="auto"/>
          </w:tcPr>
          <w:p w14:paraId="4C5795B3" w14:textId="77777777" w:rsidR="008568D9" w:rsidRPr="00B67D8F" w:rsidRDefault="008568D9" w:rsidP="008568D9">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HDL-C (mmol/L)</w:t>
            </w:r>
          </w:p>
        </w:tc>
        <w:tc>
          <w:tcPr>
            <w:tcW w:w="843" w:type="dxa"/>
            <w:shd w:val="clear" w:color="auto" w:fill="auto"/>
          </w:tcPr>
          <w:p w14:paraId="5716E10C" w14:textId="64BA849C"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23C46E37" w14:textId="7206C4CC"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414</w:t>
            </w:r>
          </w:p>
        </w:tc>
        <w:tc>
          <w:tcPr>
            <w:tcW w:w="844" w:type="dxa"/>
            <w:shd w:val="clear" w:color="auto" w:fill="auto"/>
          </w:tcPr>
          <w:p w14:paraId="41C4FA30" w14:textId="11C4253B" w:rsidR="008568D9" w:rsidRPr="00B67D8F" w:rsidRDefault="001952A5"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0.06 </w:t>
            </w:r>
          </w:p>
        </w:tc>
        <w:tc>
          <w:tcPr>
            <w:tcW w:w="1547" w:type="dxa"/>
            <w:shd w:val="clear" w:color="auto" w:fill="auto"/>
          </w:tcPr>
          <w:p w14:paraId="3CBEE4D8" w14:textId="0066BB9E" w:rsidR="008568D9" w:rsidRPr="00B67D8F" w:rsidRDefault="001952A5"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[-0.01, 0.12]</w:t>
            </w:r>
          </w:p>
        </w:tc>
        <w:tc>
          <w:tcPr>
            <w:tcW w:w="984" w:type="dxa"/>
            <w:shd w:val="clear" w:color="auto" w:fill="auto"/>
          </w:tcPr>
          <w:p w14:paraId="025E1168" w14:textId="1C1EA4FF"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0.08</w:t>
            </w:r>
          </w:p>
        </w:tc>
        <w:tc>
          <w:tcPr>
            <w:tcW w:w="1547" w:type="dxa"/>
            <w:shd w:val="clear" w:color="auto" w:fill="auto"/>
          </w:tcPr>
          <w:p w14:paraId="6DCE7B93" w14:textId="5EAC956A"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47%</w:t>
            </w:r>
          </w:p>
        </w:tc>
      </w:tr>
      <w:tr w:rsidR="008568D9" w:rsidRPr="003E5349" w14:paraId="503D580C" w14:textId="77777777" w:rsidTr="008568D9">
        <w:trPr>
          <w:trHeight w:val="147"/>
        </w:trPr>
        <w:tc>
          <w:tcPr>
            <w:tcW w:w="2077" w:type="dxa"/>
            <w:shd w:val="clear" w:color="auto" w:fill="auto"/>
          </w:tcPr>
          <w:p w14:paraId="150395F0" w14:textId="77777777" w:rsidR="008568D9" w:rsidRPr="00B67D8F" w:rsidRDefault="008568D9" w:rsidP="008568D9">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TG (mmol/L)</w:t>
            </w:r>
          </w:p>
        </w:tc>
        <w:tc>
          <w:tcPr>
            <w:tcW w:w="843" w:type="dxa"/>
            <w:shd w:val="clear" w:color="auto" w:fill="auto"/>
          </w:tcPr>
          <w:p w14:paraId="459BD195" w14:textId="53F5060B"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05C42037" w14:textId="33DB41F1"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413</w:t>
            </w:r>
          </w:p>
        </w:tc>
        <w:tc>
          <w:tcPr>
            <w:tcW w:w="844" w:type="dxa"/>
            <w:shd w:val="clear" w:color="auto" w:fill="auto"/>
          </w:tcPr>
          <w:p w14:paraId="5014A4B6" w14:textId="0F0105D8" w:rsidR="008568D9" w:rsidRPr="00B67D8F" w:rsidRDefault="001952A5"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-0.20 </w:t>
            </w:r>
          </w:p>
        </w:tc>
        <w:tc>
          <w:tcPr>
            <w:tcW w:w="1547" w:type="dxa"/>
            <w:shd w:val="clear" w:color="auto" w:fill="auto"/>
          </w:tcPr>
          <w:p w14:paraId="42FFC5F0" w14:textId="6E0FF588" w:rsidR="008568D9" w:rsidRPr="00B67D8F" w:rsidRDefault="001952A5"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[-0.25, -0.15]</w:t>
            </w:r>
          </w:p>
        </w:tc>
        <w:tc>
          <w:tcPr>
            <w:tcW w:w="984" w:type="dxa"/>
            <w:shd w:val="clear" w:color="auto" w:fill="auto"/>
          </w:tcPr>
          <w:p w14:paraId="695970A3" w14:textId="1DECE7FD"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2742FF00" w14:textId="248C9EA4" w:rsidR="008568D9"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1952A5" w:rsidRPr="003E5349" w14:paraId="7B9DF0E7" w14:textId="77777777" w:rsidTr="008568D9">
        <w:trPr>
          <w:trHeight w:val="147"/>
        </w:trPr>
        <w:tc>
          <w:tcPr>
            <w:tcW w:w="2077" w:type="dxa"/>
            <w:shd w:val="clear" w:color="auto" w:fill="auto"/>
          </w:tcPr>
          <w:p w14:paraId="5C67B546" w14:textId="3252213E" w:rsidR="001952A5" w:rsidRPr="00B67D8F" w:rsidRDefault="001952A5" w:rsidP="001952A5">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DBP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11A2345F" w14:textId="7C0104DD" w:rsidR="001952A5"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16BFD03E" w14:textId="6B767E31" w:rsidR="001952A5"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408</w:t>
            </w:r>
          </w:p>
        </w:tc>
        <w:tc>
          <w:tcPr>
            <w:tcW w:w="844" w:type="dxa"/>
            <w:shd w:val="clear" w:color="auto" w:fill="auto"/>
          </w:tcPr>
          <w:p w14:paraId="57A4A90C" w14:textId="66EB4C78" w:rsidR="001952A5" w:rsidRPr="00B67D8F" w:rsidRDefault="001952A5"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-1.39 </w:t>
            </w:r>
          </w:p>
        </w:tc>
        <w:tc>
          <w:tcPr>
            <w:tcW w:w="1547" w:type="dxa"/>
            <w:shd w:val="clear" w:color="auto" w:fill="auto"/>
          </w:tcPr>
          <w:p w14:paraId="62F618FC" w14:textId="43C6759E" w:rsidR="001952A5" w:rsidRPr="00B67D8F" w:rsidRDefault="001952A5"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[-1.83, -0.95]</w:t>
            </w:r>
          </w:p>
        </w:tc>
        <w:tc>
          <w:tcPr>
            <w:tcW w:w="984" w:type="dxa"/>
            <w:shd w:val="clear" w:color="auto" w:fill="auto"/>
          </w:tcPr>
          <w:p w14:paraId="16295D68" w14:textId="685DE128" w:rsidR="001952A5"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4BF11ACC" w14:textId="74939A16" w:rsidR="001952A5" w:rsidRPr="00B67D8F" w:rsidRDefault="001952A5"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8A4330" w:rsidRPr="003E5349" w14:paraId="4D5D8029" w14:textId="77777777" w:rsidTr="008568D9">
        <w:trPr>
          <w:trHeight w:val="147"/>
        </w:trPr>
        <w:tc>
          <w:tcPr>
            <w:tcW w:w="2077" w:type="dxa"/>
            <w:shd w:val="clear" w:color="auto" w:fill="auto"/>
          </w:tcPr>
          <w:p w14:paraId="752FC43A" w14:textId="77777777" w:rsidR="008A4330" w:rsidRPr="00B67D8F" w:rsidRDefault="008A4330" w:rsidP="008568D9">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SBP (mm </w:t>
            </w:r>
            <w:proofErr w:type="spellStart"/>
            <w:r w:rsidRPr="00B67D8F">
              <w:rPr>
                <w:rFonts w:ascii="Times" w:eastAsia="Times New Roman" w:hAnsi="Times" w:cs="Times New Roman"/>
                <w:sz w:val="20"/>
                <w:szCs w:val="20"/>
                <w:lang w:val="de-DE" w:eastAsia="de-DE"/>
              </w:rPr>
              <w:t>Hg</w:t>
            </w:r>
            <w:proofErr w:type="spellEnd"/>
            <w:r w:rsidRPr="00B67D8F">
              <w:rPr>
                <w:rFonts w:ascii="Times" w:eastAsia="Times New Roman" w:hAnsi="Times" w:cs="Times New Roman"/>
                <w:sz w:val="20"/>
                <w:szCs w:val="20"/>
                <w:lang w:val="de-DE" w:eastAsia="de-DE"/>
              </w:rPr>
              <w:t>)</w:t>
            </w:r>
          </w:p>
        </w:tc>
        <w:tc>
          <w:tcPr>
            <w:tcW w:w="843" w:type="dxa"/>
            <w:shd w:val="clear" w:color="auto" w:fill="auto"/>
          </w:tcPr>
          <w:p w14:paraId="4487DE14" w14:textId="593C6F92"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w:t>
            </w:r>
          </w:p>
        </w:tc>
        <w:tc>
          <w:tcPr>
            <w:tcW w:w="1267" w:type="dxa"/>
            <w:shd w:val="clear" w:color="auto" w:fill="auto"/>
          </w:tcPr>
          <w:p w14:paraId="2B5F8C98" w14:textId="2010086B"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276</w:t>
            </w:r>
          </w:p>
        </w:tc>
        <w:tc>
          <w:tcPr>
            <w:tcW w:w="844" w:type="dxa"/>
            <w:shd w:val="clear" w:color="auto" w:fill="auto"/>
          </w:tcPr>
          <w:p w14:paraId="0BA16935" w14:textId="5E81347C" w:rsidR="008A4330" w:rsidRPr="00B67D8F" w:rsidRDefault="008A4330"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-1.49 </w:t>
            </w:r>
          </w:p>
        </w:tc>
        <w:tc>
          <w:tcPr>
            <w:tcW w:w="1547" w:type="dxa"/>
            <w:shd w:val="clear" w:color="auto" w:fill="auto"/>
          </w:tcPr>
          <w:p w14:paraId="4A4DBC64" w14:textId="04840BF7" w:rsidR="008A4330" w:rsidRPr="00B67D8F" w:rsidRDefault="008A4330"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[-2.01, -0.96]</w:t>
            </w:r>
          </w:p>
        </w:tc>
        <w:tc>
          <w:tcPr>
            <w:tcW w:w="984" w:type="dxa"/>
            <w:shd w:val="clear" w:color="auto" w:fill="auto"/>
          </w:tcPr>
          <w:p w14:paraId="234133A1" w14:textId="1CE59BC4"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&lt;0.00001</w:t>
            </w:r>
          </w:p>
        </w:tc>
        <w:tc>
          <w:tcPr>
            <w:tcW w:w="1547" w:type="dxa"/>
            <w:shd w:val="clear" w:color="auto" w:fill="auto"/>
          </w:tcPr>
          <w:p w14:paraId="17665F2A" w14:textId="2F9566BD"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8A4330" w:rsidRPr="003E5349" w14:paraId="5A0D21E7" w14:textId="77777777" w:rsidTr="008568D9">
        <w:trPr>
          <w:trHeight w:val="147"/>
        </w:trPr>
        <w:tc>
          <w:tcPr>
            <w:tcW w:w="2077" w:type="dxa"/>
            <w:shd w:val="clear" w:color="auto" w:fill="auto"/>
          </w:tcPr>
          <w:p w14:paraId="170A7DB0" w14:textId="56D52B85" w:rsidR="008A4330" w:rsidRPr="00B67D8F" w:rsidRDefault="008A4330" w:rsidP="001952A5">
            <w:pPr>
              <w:tabs>
                <w:tab w:val="right" w:pos="1861"/>
              </w:tabs>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FG (mmol/L)</w:t>
            </w:r>
          </w:p>
        </w:tc>
        <w:tc>
          <w:tcPr>
            <w:tcW w:w="843" w:type="dxa"/>
            <w:shd w:val="clear" w:color="auto" w:fill="auto"/>
          </w:tcPr>
          <w:p w14:paraId="088485C8" w14:textId="7919608F"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w:t>
            </w:r>
          </w:p>
        </w:tc>
        <w:tc>
          <w:tcPr>
            <w:tcW w:w="1267" w:type="dxa"/>
            <w:shd w:val="clear" w:color="auto" w:fill="auto"/>
          </w:tcPr>
          <w:p w14:paraId="5F0D1003" w14:textId="02E6093B"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354</w:t>
            </w:r>
          </w:p>
        </w:tc>
        <w:tc>
          <w:tcPr>
            <w:tcW w:w="844" w:type="dxa"/>
            <w:shd w:val="clear" w:color="auto" w:fill="auto"/>
          </w:tcPr>
          <w:p w14:paraId="132C3270" w14:textId="3E942DB3" w:rsidR="008A4330" w:rsidRPr="00B67D8F" w:rsidRDefault="008A4330"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-0.45 </w:t>
            </w:r>
          </w:p>
        </w:tc>
        <w:tc>
          <w:tcPr>
            <w:tcW w:w="1547" w:type="dxa"/>
            <w:shd w:val="clear" w:color="auto" w:fill="auto"/>
          </w:tcPr>
          <w:p w14:paraId="2197A305" w14:textId="7400F1B1" w:rsidR="008A4330" w:rsidRPr="00B67D8F" w:rsidRDefault="008A4330"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[-1.27, 0.36]</w:t>
            </w:r>
          </w:p>
        </w:tc>
        <w:tc>
          <w:tcPr>
            <w:tcW w:w="984" w:type="dxa"/>
            <w:shd w:val="clear" w:color="auto" w:fill="auto"/>
          </w:tcPr>
          <w:p w14:paraId="5155B05C" w14:textId="4597FD55"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0.28</w:t>
            </w:r>
          </w:p>
        </w:tc>
        <w:tc>
          <w:tcPr>
            <w:tcW w:w="1547" w:type="dxa"/>
            <w:shd w:val="clear" w:color="auto" w:fill="auto"/>
          </w:tcPr>
          <w:p w14:paraId="5F5BA671" w14:textId="5BBFB40F"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69%</w:t>
            </w:r>
          </w:p>
        </w:tc>
      </w:tr>
      <w:tr w:rsidR="008A4330" w:rsidRPr="003E5349" w14:paraId="2A327E19" w14:textId="77777777" w:rsidTr="008568D9">
        <w:trPr>
          <w:trHeight w:val="147"/>
        </w:trPr>
        <w:tc>
          <w:tcPr>
            <w:tcW w:w="2077" w:type="dxa"/>
            <w:shd w:val="clear" w:color="auto" w:fill="auto"/>
          </w:tcPr>
          <w:p w14:paraId="44DA877D" w14:textId="77777777" w:rsidR="008A4330" w:rsidRPr="00B67D8F" w:rsidRDefault="008A4330" w:rsidP="008568D9">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FI (</w:t>
            </w:r>
            <w:proofErr w:type="spellStart"/>
            <w:r w:rsidRPr="00B67D8F">
              <w:rPr>
                <w:rFonts w:ascii="Times" w:eastAsia="Times New Roman" w:hAnsi="Times" w:cs="Times New Roman"/>
                <w:sz w:val="20"/>
                <w:szCs w:val="20"/>
                <w:lang w:val="de-DE" w:eastAsia="de-DE"/>
              </w:rPr>
              <w:t>pmol</w:t>
            </w:r>
            <w:proofErr w:type="spellEnd"/>
            <w:r w:rsidRPr="00B67D8F">
              <w:rPr>
                <w:rFonts w:ascii="Times" w:eastAsia="Times New Roman" w:hAnsi="Times" w:cs="Times New Roman"/>
                <w:sz w:val="20"/>
                <w:szCs w:val="20"/>
                <w:lang w:val="de-DE" w:eastAsia="de-DE"/>
              </w:rPr>
              <w:t>/L)</w:t>
            </w:r>
          </w:p>
        </w:tc>
        <w:tc>
          <w:tcPr>
            <w:tcW w:w="843" w:type="dxa"/>
            <w:shd w:val="clear" w:color="auto" w:fill="auto"/>
          </w:tcPr>
          <w:p w14:paraId="0E8CA7D2" w14:textId="3BB528A5"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w:t>
            </w:r>
          </w:p>
        </w:tc>
        <w:tc>
          <w:tcPr>
            <w:tcW w:w="1267" w:type="dxa"/>
            <w:shd w:val="clear" w:color="auto" w:fill="auto"/>
          </w:tcPr>
          <w:p w14:paraId="450EDBDC" w14:textId="0292E2E7"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238</w:t>
            </w:r>
          </w:p>
        </w:tc>
        <w:tc>
          <w:tcPr>
            <w:tcW w:w="844" w:type="dxa"/>
            <w:shd w:val="clear" w:color="auto" w:fill="auto"/>
          </w:tcPr>
          <w:p w14:paraId="66156614" w14:textId="4FB45C46" w:rsidR="008A4330" w:rsidRPr="00B67D8F" w:rsidRDefault="008A4330" w:rsidP="001952A5">
            <w:pPr>
              <w:spacing w:after="0" w:line="240" w:lineRule="auto"/>
              <w:rPr>
                <w:rFonts w:ascii="Times" w:eastAsia="Times New Roman" w:hAnsi="Times" w:cs="Times New Roman"/>
                <w:sz w:val="20"/>
                <w:szCs w:val="20"/>
                <w:lang w:val="de-DE" w:eastAsia="de-DE"/>
              </w:rPr>
            </w:pPr>
            <w:r w:rsidRPr="001952A5">
              <w:rPr>
                <w:rFonts w:ascii="Times" w:eastAsia="Times New Roman" w:hAnsi="Times" w:cs="Times New Roman"/>
                <w:sz w:val="20"/>
                <w:szCs w:val="20"/>
                <w:lang w:val="de-DE" w:eastAsia="de-DE"/>
              </w:rPr>
              <w:t xml:space="preserve">-4.15 </w:t>
            </w:r>
          </w:p>
        </w:tc>
        <w:tc>
          <w:tcPr>
            <w:tcW w:w="1547" w:type="dxa"/>
            <w:shd w:val="clear" w:color="auto" w:fill="auto"/>
          </w:tcPr>
          <w:p w14:paraId="5DFA0154" w14:textId="4FAF93B8" w:rsidR="008A4330" w:rsidRPr="00B67D8F" w:rsidRDefault="008A4330" w:rsidP="008568D9">
            <w:pPr>
              <w:spacing w:after="0" w:line="240" w:lineRule="auto"/>
              <w:rPr>
                <w:rFonts w:ascii="Times" w:eastAsia="Times New Roman" w:hAnsi="Times" w:cs="Times New Roman"/>
                <w:sz w:val="20"/>
                <w:szCs w:val="20"/>
                <w:lang w:val="de-DE" w:eastAsia="de-DE"/>
              </w:rPr>
            </w:pPr>
            <w:r w:rsidRPr="001952A5">
              <w:rPr>
                <w:rFonts w:ascii="Times" w:eastAsia="Times New Roman" w:hAnsi="Times" w:cs="Times New Roman"/>
                <w:sz w:val="20"/>
                <w:szCs w:val="20"/>
                <w:lang w:val="de-DE" w:eastAsia="de-DE"/>
              </w:rPr>
              <w:t>[-6.00, -2.30]</w:t>
            </w:r>
          </w:p>
        </w:tc>
        <w:tc>
          <w:tcPr>
            <w:tcW w:w="984" w:type="dxa"/>
            <w:shd w:val="clear" w:color="auto" w:fill="auto"/>
          </w:tcPr>
          <w:p w14:paraId="5B11DB37" w14:textId="22047E18"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&lt;0.0001</w:t>
            </w:r>
          </w:p>
        </w:tc>
        <w:tc>
          <w:tcPr>
            <w:tcW w:w="1547" w:type="dxa"/>
            <w:shd w:val="clear" w:color="auto" w:fill="auto"/>
          </w:tcPr>
          <w:p w14:paraId="5713B5CE" w14:textId="21662262"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w:t>
            </w:r>
          </w:p>
        </w:tc>
      </w:tr>
      <w:tr w:rsidR="008A4330" w:rsidRPr="003E5349" w14:paraId="6C01384B" w14:textId="77777777" w:rsidTr="008568D9">
        <w:trPr>
          <w:trHeight w:val="147"/>
        </w:trPr>
        <w:tc>
          <w:tcPr>
            <w:tcW w:w="2077" w:type="dxa"/>
            <w:shd w:val="clear" w:color="auto" w:fill="auto"/>
          </w:tcPr>
          <w:p w14:paraId="6E1C4BE3" w14:textId="77777777" w:rsidR="008A4330" w:rsidRPr="00B67D8F" w:rsidRDefault="008A4330" w:rsidP="008568D9">
            <w:pPr>
              <w:spacing w:after="0" w:line="240" w:lineRule="auto"/>
              <w:rPr>
                <w:rFonts w:ascii="Times" w:eastAsia="Times New Roman" w:hAnsi="Times" w:cs="Times New Roman"/>
                <w:sz w:val="20"/>
                <w:szCs w:val="20"/>
                <w:lang w:val="de-DE" w:eastAsia="de-DE"/>
              </w:rPr>
            </w:pPr>
            <w:r w:rsidRPr="00B67D8F">
              <w:rPr>
                <w:rFonts w:ascii="Times" w:eastAsia="Times New Roman" w:hAnsi="Times" w:cs="Times New Roman"/>
                <w:sz w:val="20"/>
                <w:szCs w:val="20"/>
                <w:lang w:val="de-DE" w:eastAsia="de-DE"/>
              </w:rPr>
              <w:t xml:space="preserve">HbA1c (%) </w:t>
            </w:r>
          </w:p>
        </w:tc>
        <w:tc>
          <w:tcPr>
            <w:tcW w:w="843" w:type="dxa"/>
            <w:shd w:val="clear" w:color="auto" w:fill="auto"/>
          </w:tcPr>
          <w:p w14:paraId="4E983641" w14:textId="1005A46B"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w:t>
            </w:r>
          </w:p>
        </w:tc>
        <w:tc>
          <w:tcPr>
            <w:tcW w:w="1267" w:type="dxa"/>
            <w:shd w:val="clear" w:color="auto" w:fill="auto"/>
          </w:tcPr>
          <w:p w14:paraId="40663FF1" w14:textId="52B4FAD9"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437</w:t>
            </w:r>
          </w:p>
        </w:tc>
        <w:tc>
          <w:tcPr>
            <w:tcW w:w="844" w:type="dxa"/>
            <w:shd w:val="clear" w:color="auto" w:fill="auto"/>
          </w:tcPr>
          <w:p w14:paraId="2DAFE2B5" w14:textId="4B07DD60" w:rsidR="008A4330" w:rsidRPr="00B67D8F" w:rsidRDefault="008A4330" w:rsidP="001952A5">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 xml:space="preserve">-0.22 </w:t>
            </w:r>
          </w:p>
        </w:tc>
        <w:tc>
          <w:tcPr>
            <w:tcW w:w="1547" w:type="dxa"/>
            <w:shd w:val="clear" w:color="auto" w:fill="auto"/>
          </w:tcPr>
          <w:p w14:paraId="4F9911A5" w14:textId="18A3D6A8" w:rsidR="008A4330" w:rsidRPr="00B67D8F" w:rsidRDefault="008A4330" w:rsidP="008568D9">
            <w:pPr>
              <w:spacing w:after="0" w:line="240" w:lineRule="auto"/>
              <w:rPr>
                <w:rFonts w:ascii="Times" w:eastAsia="Times New Roman" w:hAnsi="Times" w:cs="Times New Roman"/>
                <w:sz w:val="20"/>
                <w:szCs w:val="20"/>
                <w:lang w:val="de-DE" w:eastAsia="de-DE"/>
              </w:rPr>
            </w:pPr>
            <w:r w:rsidRPr="003A3363">
              <w:rPr>
                <w:rFonts w:ascii="Times" w:eastAsia="Times New Roman" w:hAnsi="Times" w:cs="Times New Roman"/>
                <w:sz w:val="20"/>
                <w:szCs w:val="20"/>
                <w:lang w:val="de-DE" w:eastAsia="de-DE"/>
              </w:rPr>
              <w:t>[-0.58, 0.14]</w:t>
            </w:r>
          </w:p>
        </w:tc>
        <w:tc>
          <w:tcPr>
            <w:tcW w:w="984" w:type="dxa"/>
            <w:shd w:val="clear" w:color="auto" w:fill="auto"/>
          </w:tcPr>
          <w:p w14:paraId="3E46C341" w14:textId="647C1016"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0.23</w:t>
            </w:r>
          </w:p>
        </w:tc>
        <w:tc>
          <w:tcPr>
            <w:tcW w:w="1547" w:type="dxa"/>
            <w:shd w:val="clear" w:color="auto" w:fill="auto"/>
          </w:tcPr>
          <w:p w14:paraId="3BBD6610" w14:textId="646B8D05" w:rsidR="008A4330" w:rsidRPr="00B67D8F" w:rsidRDefault="008A4330" w:rsidP="008568D9">
            <w:pPr>
              <w:spacing w:after="0" w:line="240" w:lineRule="auto"/>
              <w:rPr>
                <w:rFonts w:ascii="Times" w:eastAsia="Times New Roman" w:hAnsi="Times" w:cs="Times New Roman"/>
                <w:sz w:val="20"/>
                <w:szCs w:val="20"/>
                <w:lang w:val="de-DE" w:eastAsia="de-DE"/>
              </w:rPr>
            </w:pPr>
            <w:r>
              <w:rPr>
                <w:rFonts w:ascii="Times" w:eastAsia="Times New Roman" w:hAnsi="Times" w:cs="Times New Roman"/>
                <w:sz w:val="20"/>
                <w:szCs w:val="20"/>
                <w:lang w:val="de-DE" w:eastAsia="de-DE"/>
              </w:rPr>
              <w:t>61%</w:t>
            </w:r>
          </w:p>
        </w:tc>
      </w:tr>
    </w:tbl>
    <w:p w14:paraId="05D99634" w14:textId="18005A37" w:rsidR="008568D9" w:rsidRPr="003E5349" w:rsidRDefault="008568D9" w:rsidP="008568D9">
      <w:pPr>
        <w:spacing w:line="360" w:lineRule="auto"/>
        <w:jc w:val="both"/>
        <w:rPr>
          <w:rFonts w:ascii="Times New Roman" w:hAnsi="Times New Roman" w:cs="Times New Roman"/>
          <w:sz w:val="20"/>
          <w:szCs w:val="20"/>
          <w:lang w:val="en-US"/>
        </w:rPr>
      </w:pPr>
      <w:r w:rsidRPr="003E5349">
        <w:rPr>
          <w:rFonts w:ascii="Times New Roman" w:hAnsi="Times New Roman" w:cs="Times New Roman"/>
          <w:sz w:val="20"/>
          <w:szCs w:val="20"/>
          <w:lang w:val="en-US"/>
        </w:rPr>
        <w:t>Abbrev</w:t>
      </w:r>
      <w:r w:rsidR="00AE3843">
        <w:rPr>
          <w:rFonts w:ascii="Times New Roman" w:hAnsi="Times New Roman" w:cs="Times New Roman"/>
          <w:sz w:val="20"/>
          <w:szCs w:val="20"/>
          <w:lang w:val="en-US"/>
        </w:rPr>
        <w:t>i</w:t>
      </w:r>
      <w:r w:rsidRPr="003E5349">
        <w:rPr>
          <w:rFonts w:ascii="Times New Roman" w:hAnsi="Times New Roman" w:cs="Times New Roman"/>
          <w:sz w:val="20"/>
          <w:szCs w:val="20"/>
          <w:lang w:val="en-US"/>
        </w:rPr>
        <w:t xml:space="preserve">ations: BW, body weight; CRP, c-reactive protein; DBP, diastolic blood pressure; HDL-C, high density </w:t>
      </w:r>
      <w:r>
        <w:rPr>
          <w:rFonts w:ascii="Times New Roman" w:hAnsi="Times New Roman" w:cs="Times New Roman"/>
          <w:sz w:val="20"/>
          <w:szCs w:val="20"/>
          <w:lang w:val="en-US"/>
        </w:rPr>
        <w:t>lipoprotein cholesterol</w:t>
      </w:r>
      <w:r w:rsidRPr="003E5349">
        <w:rPr>
          <w:rFonts w:ascii="Times New Roman" w:hAnsi="Times New Roman" w:cs="Times New Roman"/>
          <w:sz w:val="20"/>
          <w:szCs w:val="20"/>
          <w:lang w:val="en-US"/>
        </w:rPr>
        <w:t>; HbA1c, glycosylated hemoglobin; HF, high fat, FG, fasting glucose, FI, fasting insulin; LDL-C, low density lipoprotein cholester</w:t>
      </w:r>
      <w:r>
        <w:rPr>
          <w:rFonts w:ascii="Times New Roman" w:hAnsi="Times New Roman" w:cs="Times New Roman"/>
          <w:sz w:val="20"/>
          <w:szCs w:val="20"/>
          <w:lang w:val="en-US"/>
        </w:rPr>
        <w:t>ol</w:t>
      </w:r>
      <w:r w:rsidRPr="003E534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SBP, systolic blood pressure; LF, low fa</w:t>
      </w:r>
      <w:r>
        <w:rPr>
          <w:rFonts w:ascii="Times New Roman" w:hAnsi="Times New Roman" w:cs="Times New Roman"/>
          <w:sz w:val="20"/>
          <w:szCs w:val="20"/>
          <w:lang w:val="en-US"/>
        </w:rPr>
        <w:t>t; TC, total cholesterol</w:t>
      </w:r>
      <w:r w:rsidRPr="003E5349">
        <w:rPr>
          <w:rFonts w:ascii="Times New Roman" w:hAnsi="Times New Roman" w:cs="Times New Roman"/>
          <w:sz w:val="20"/>
          <w:szCs w:val="20"/>
          <w:lang w:val="en-US"/>
        </w:rPr>
        <w:t xml:space="preserve">; TG, </w:t>
      </w:r>
      <w:proofErr w:type="spellStart"/>
      <w:r>
        <w:rPr>
          <w:rFonts w:ascii="Times New Roman" w:hAnsi="Times New Roman" w:cs="Times New Roman"/>
          <w:sz w:val="20"/>
          <w:szCs w:val="20"/>
          <w:lang w:val="en-US"/>
        </w:rPr>
        <w:t>triacyglycerols</w:t>
      </w:r>
      <w:proofErr w:type="spellEnd"/>
      <w:r>
        <w:rPr>
          <w:rFonts w:ascii="Times New Roman" w:hAnsi="Times New Roman" w:cs="Times New Roman"/>
          <w:sz w:val="20"/>
          <w:szCs w:val="20"/>
          <w:lang w:val="en-US"/>
        </w:rPr>
        <w:t xml:space="preserve">; </w:t>
      </w:r>
      <w:r w:rsidRPr="003E5349">
        <w:rPr>
          <w:rFonts w:ascii="Times New Roman" w:hAnsi="Times New Roman" w:cs="Times New Roman"/>
          <w:sz w:val="20"/>
          <w:szCs w:val="20"/>
          <w:lang w:val="en-US"/>
        </w:rPr>
        <w:t xml:space="preserve">MD, mean differences. </w:t>
      </w:r>
    </w:p>
    <w:p w14:paraId="799381EA" w14:textId="3D6098FC" w:rsidR="00D94E69" w:rsidRDefault="00D94E69">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7A206D3D" w14:textId="77777777" w:rsidR="00D94E69" w:rsidRDefault="00D94E69" w:rsidP="00527729">
      <w:pPr>
        <w:spacing w:line="360" w:lineRule="auto"/>
        <w:jc w:val="both"/>
        <w:rPr>
          <w:rFonts w:ascii="Times New Roman" w:hAnsi="Times New Roman" w:cs="Times New Roman"/>
          <w:sz w:val="20"/>
          <w:szCs w:val="20"/>
          <w:lang w:val="en-US"/>
        </w:rPr>
        <w:sectPr w:rsidR="00D94E69">
          <w:footerReference w:type="default" r:id="rId28"/>
          <w:pgSz w:w="11906" w:h="16838"/>
          <w:pgMar w:top="1417" w:right="1417" w:bottom="1134" w:left="1417"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751"/>
        <w:gridCol w:w="536"/>
        <w:gridCol w:w="10229"/>
        <w:gridCol w:w="1684"/>
      </w:tblGrid>
      <w:tr w:rsidR="00D94E69" w:rsidRPr="004C1685" w14:paraId="1092AFA4" w14:textId="77777777" w:rsidTr="0030743F">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A86AF6D" w14:textId="77777777" w:rsidR="00D94E69" w:rsidRPr="004C1685" w:rsidRDefault="00D94E69" w:rsidP="0030743F">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C049BFF" w14:textId="77777777" w:rsidR="00D94E69" w:rsidRPr="005979B8" w:rsidRDefault="00D94E69" w:rsidP="0030743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7E176B5" w14:textId="77777777" w:rsidR="00D94E69" w:rsidRPr="004C1685" w:rsidRDefault="00D94E69" w:rsidP="0030743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F93B4F9" w14:textId="77777777" w:rsidR="00D94E69" w:rsidRPr="004C1685" w:rsidRDefault="00D94E69" w:rsidP="0030743F">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D94E69" w:rsidRPr="004C1685" w14:paraId="3C80CD51" w14:textId="77777777" w:rsidTr="0030743F">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68F1BB"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30E73E4" w14:textId="77777777" w:rsidR="00D94E69" w:rsidRPr="004C1685" w:rsidRDefault="00D94E69" w:rsidP="0030743F">
            <w:pPr>
              <w:pStyle w:val="Default"/>
              <w:jc w:val="right"/>
              <w:rPr>
                <w:rFonts w:ascii="Arial" w:hAnsi="Arial" w:cs="Arial"/>
                <w:color w:val="auto"/>
              </w:rPr>
            </w:pPr>
          </w:p>
        </w:tc>
      </w:tr>
      <w:tr w:rsidR="00D94E69" w:rsidRPr="004C1685" w14:paraId="082DD642" w14:textId="77777777" w:rsidTr="0030743F">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34516DF3"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2F3CEBB"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4E4EB266"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3C1EE46C"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1</w:t>
            </w:r>
          </w:p>
        </w:tc>
      </w:tr>
      <w:tr w:rsidR="00D94E69" w:rsidRPr="004C1685" w14:paraId="4251E285" w14:textId="77777777" w:rsidTr="0030743F">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815F57"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3383BE" w14:textId="77777777" w:rsidR="00D94E69" w:rsidRPr="004C1685" w:rsidRDefault="00D94E69" w:rsidP="0030743F">
            <w:pPr>
              <w:pStyle w:val="Default"/>
              <w:jc w:val="right"/>
              <w:rPr>
                <w:rFonts w:ascii="Arial" w:hAnsi="Arial" w:cs="Arial"/>
                <w:color w:val="auto"/>
              </w:rPr>
            </w:pPr>
          </w:p>
        </w:tc>
      </w:tr>
      <w:tr w:rsidR="00D94E69" w:rsidRPr="004C1685" w14:paraId="4505E596" w14:textId="77777777" w:rsidTr="0030743F">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5A6BE1A1"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7BBCB1B"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7A6BC10B"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2D9B51D"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2</w:t>
            </w:r>
          </w:p>
        </w:tc>
      </w:tr>
      <w:tr w:rsidR="00D94E69" w:rsidRPr="004C1685" w14:paraId="0EB4572B" w14:textId="77777777" w:rsidTr="0030743F">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459359"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E32675F" w14:textId="77777777" w:rsidR="00D94E69" w:rsidRPr="004C1685" w:rsidRDefault="00D94E69" w:rsidP="0030743F">
            <w:pPr>
              <w:pStyle w:val="Default"/>
              <w:jc w:val="right"/>
              <w:rPr>
                <w:rFonts w:ascii="Arial" w:hAnsi="Arial" w:cs="Arial"/>
                <w:color w:val="auto"/>
              </w:rPr>
            </w:pPr>
          </w:p>
        </w:tc>
      </w:tr>
      <w:tr w:rsidR="00D94E69" w:rsidRPr="004C1685" w14:paraId="15BCA900" w14:textId="77777777" w:rsidTr="0030743F">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3780D42E"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458AE18"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391BB03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6437A6D"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3, 4</w:t>
            </w:r>
          </w:p>
        </w:tc>
      </w:tr>
      <w:tr w:rsidR="00D94E69" w:rsidRPr="004C1685" w14:paraId="330B57F6" w14:textId="77777777" w:rsidTr="0030743F">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01AC3328"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63323F4"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32F717BE"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C56A52C"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3, 4</w:t>
            </w:r>
          </w:p>
        </w:tc>
      </w:tr>
      <w:tr w:rsidR="00D94E69" w:rsidRPr="004C1685" w14:paraId="344A9452" w14:textId="77777777" w:rsidTr="0030743F">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3A3D13"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45F166" w14:textId="77777777" w:rsidR="00D94E69" w:rsidRPr="004C1685" w:rsidRDefault="00D94E69" w:rsidP="0030743F">
            <w:pPr>
              <w:pStyle w:val="Default"/>
              <w:jc w:val="right"/>
              <w:rPr>
                <w:rFonts w:ascii="Arial" w:hAnsi="Arial" w:cs="Arial"/>
                <w:color w:val="auto"/>
              </w:rPr>
            </w:pPr>
          </w:p>
        </w:tc>
      </w:tr>
      <w:tr w:rsidR="00D94E69" w:rsidRPr="004C1685" w14:paraId="3F52CA70"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C28E575"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7F780E9"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D194875"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DFD73DD"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w:t>
            </w:r>
          </w:p>
        </w:tc>
      </w:tr>
      <w:tr w:rsidR="00D94E69" w:rsidRPr="004C1685" w14:paraId="7D63DC80"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62D0CC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94FB27D"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17F45D8"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AA7408A"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5</w:t>
            </w:r>
          </w:p>
        </w:tc>
      </w:tr>
      <w:tr w:rsidR="00D94E69" w:rsidRPr="004C1685" w14:paraId="537C205A"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B0F09C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AF69A5E"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18CCCDC"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019BDD0E"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5, 6, 7</w:t>
            </w:r>
          </w:p>
        </w:tc>
      </w:tr>
      <w:tr w:rsidR="00D94E69" w:rsidRPr="004C1685" w14:paraId="38595AE6"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BF1F45C"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C3866A7"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AC710D3"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51DD47BE" w14:textId="77777777" w:rsidR="00D94E69" w:rsidRDefault="00D94E69" w:rsidP="0030743F">
            <w:pPr>
              <w:pStyle w:val="Default"/>
              <w:spacing w:before="40" w:after="40"/>
              <w:rPr>
                <w:rFonts w:ascii="Arial" w:hAnsi="Arial" w:cs="Arial"/>
                <w:color w:val="auto"/>
              </w:rPr>
            </w:pPr>
            <w:r>
              <w:rPr>
                <w:rFonts w:ascii="Arial" w:hAnsi="Arial" w:cs="Arial"/>
                <w:color w:val="auto"/>
              </w:rPr>
              <w:t xml:space="preserve">5, </w:t>
            </w:r>
          </w:p>
          <w:p w14:paraId="31161CBD"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Figure 1; Supplemental Information</w:t>
            </w:r>
          </w:p>
        </w:tc>
      </w:tr>
      <w:tr w:rsidR="00D94E69" w:rsidRPr="004C1685" w14:paraId="58D94082"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700F408"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A9EC5E0" w14:textId="77777777" w:rsidR="00D94E69" w:rsidRPr="00363B8D" w:rsidRDefault="00D94E69" w:rsidP="0030743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1819FC97"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7FBFB02"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5, 6</w:t>
            </w:r>
          </w:p>
        </w:tc>
      </w:tr>
      <w:tr w:rsidR="00D94E69" w:rsidRPr="004C1685" w14:paraId="3AB53789"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18CB1B1"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D898D72"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1042675"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7441A63"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6, 7</w:t>
            </w:r>
          </w:p>
        </w:tc>
      </w:tr>
      <w:tr w:rsidR="00D94E69" w:rsidRPr="004C1685" w14:paraId="38826228"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5204801"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27721E8"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F5CAF6D"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1C2C2E2" w14:textId="77777777" w:rsidR="00D94E69" w:rsidRDefault="00D94E69" w:rsidP="0030743F">
            <w:pPr>
              <w:pStyle w:val="Default"/>
              <w:spacing w:before="40" w:after="40"/>
              <w:rPr>
                <w:rFonts w:ascii="Arial" w:hAnsi="Arial" w:cs="Arial"/>
                <w:color w:val="auto"/>
              </w:rPr>
            </w:pPr>
            <w:r>
              <w:rPr>
                <w:rFonts w:ascii="Arial" w:hAnsi="Arial" w:cs="Arial"/>
                <w:color w:val="auto"/>
              </w:rPr>
              <w:t>6, 7</w:t>
            </w:r>
          </w:p>
          <w:p w14:paraId="07BB5396"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Table 1</w:t>
            </w:r>
          </w:p>
        </w:tc>
      </w:tr>
      <w:tr w:rsidR="00D94E69" w:rsidRPr="004C1685" w14:paraId="6A45A9BD"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CFC6900"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7A552859"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FF9C835"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C82660F" w14:textId="77777777" w:rsidR="00D94E69" w:rsidRDefault="00D94E69" w:rsidP="0030743F">
            <w:pPr>
              <w:pStyle w:val="Default"/>
              <w:spacing w:before="40" w:after="40"/>
              <w:rPr>
                <w:rFonts w:ascii="Arial" w:hAnsi="Arial" w:cs="Arial"/>
                <w:color w:val="auto"/>
              </w:rPr>
            </w:pPr>
            <w:r>
              <w:rPr>
                <w:rFonts w:ascii="Arial" w:hAnsi="Arial" w:cs="Arial"/>
                <w:color w:val="auto"/>
              </w:rPr>
              <w:t>5, 6, 9</w:t>
            </w:r>
          </w:p>
          <w:p w14:paraId="519207E4"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S Figure 1</w:t>
            </w:r>
          </w:p>
        </w:tc>
      </w:tr>
      <w:tr w:rsidR="00D94E69" w:rsidRPr="004C1685" w14:paraId="496535B2" w14:textId="77777777" w:rsidTr="0030743F">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0D8DB7CA"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0D08B17"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B74A881"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5712AB7" w14:textId="77777777" w:rsidR="00D94E69" w:rsidRDefault="00D94E69" w:rsidP="0030743F">
            <w:pPr>
              <w:pStyle w:val="Default"/>
              <w:spacing w:before="40" w:after="40"/>
              <w:rPr>
                <w:rFonts w:ascii="Arial" w:hAnsi="Arial" w:cs="Arial"/>
                <w:color w:val="auto"/>
              </w:rPr>
            </w:pPr>
            <w:r>
              <w:rPr>
                <w:rFonts w:ascii="Arial" w:hAnsi="Arial" w:cs="Arial"/>
                <w:color w:val="auto"/>
              </w:rPr>
              <w:t>7, 8</w:t>
            </w:r>
          </w:p>
          <w:p w14:paraId="51807DC1"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Table 2</w:t>
            </w:r>
          </w:p>
        </w:tc>
      </w:tr>
      <w:tr w:rsidR="00D94E69" w:rsidRPr="004C1685" w14:paraId="65CAD58D" w14:textId="77777777" w:rsidTr="0030743F">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4AC9CCAC"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ABDC89D"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DC5F89E"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EDF871C" w14:textId="77777777" w:rsidR="00D94E69" w:rsidRDefault="00D94E69" w:rsidP="0030743F">
            <w:pPr>
              <w:pStyle w:val="Default"/>
              <w:spacing w:before="40" w:after="40"/>
              <w:rPr>
                <w:rFonts w:ascii="Arial" w:hAnsi="Arial" w:cs="Arial"/>
                <w:color w:val="auto"/>
              </w:rPr>
            </w:pPr>
            <w:r>
              <w:rPr>
                <w:rFonts w:ascii="Arial" w:hAnsi="Arial" w:cs="Arial"/>
                <w:color w:val="auto"/>
              </w:rPr>
              <w:t>7, 8</w:t>
            </w:r>
          </w:p>
          <w:p w14:paraId="704F2279" w14:textId="77777777" w:rsidR="00D94E69" w:rsidRDefault="00D94E69" w:rsidP="0030743F">
            <w:pPr>
              <w:pStyle w:val="Default"/>
              <w:spacing w:before="40" w:after="40"/>
              <w:rPr>
                <w:rFonts w:ascii="Arial" w:hAnsi="Arial" w:cs="Arial"/>
                <w:color w:val="auto"/>
              </w:rPr>
            </w:pPr>
            <w:r>
              <w:rPr>
                <w:rFonts w:ascii="Arial" w:hAnsi="Arial" w:cs="Arial"/>
                <w:color w:val="auto"/>
              </w:rPr>
              <w:t>Table 2</w:t>
            </w:r>
          </w:p>
          <w:p w14:paraId="26EA6BFA" w14:textId="77777777" w:rsidR="00D94E69" w:rsidRDefault="00D94E69" w:rsidP="0030743F">
            <w:pPr>
              <w:pStyle w:val="Default"/>
              <w:spacing w:before="40" w:after="40"/>
              <w:rPr>
                <w:rFonts w:ascii="Arial" w:hAnsi="Arial" w:cs="Arial"/>
                <w:color w:val="auto"/>
              </w:rPr>
            </w:pPr>
            <w:proofErr w:type="spellStart"/>
            <w:r>
              <w:rPr>
                <w:rFonts w:ascii="Arial" w:hAnsi="Arial" w:cs="Arial"/>
                <w:color w:val="auto"/>
              </w:rPr>
              <w:t>SFigure</w:t>
            </w:r>
            <w:proofErr w:type="spellEnd"/>
            <w:r>
              <w:rPr>
                <w:rFonts w:ascii="Arial" w:hAnsi="Arial" w:cs="Arial"/>
                <w:color w:val="auto"/>
              </w:rPr>
              <w:t xml:space="preserve"> 2-11;</w:t>
            </w:r>
          </w:p>
          <w:p w14:paraId="0A3D1E94"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STable</w:t>
            </w:r>
            <w:proofErr w:type="spellEnd"/>
            <w:r>
              <w:rPr>
                <w:rFonts w:ascii="Arial" w:hAnsi="Arial" w:cs="Arial"/>
                <w:color w:val="auto"/>
              </w:rPr>
              <w:t xml:space="preserve"> 1-7;</w:t>
            </w:r>
          </w:p>
        </w:tc>
      </w:tr>
    </w:tbl>
    <w:p w14:paraId="316F6E7F" w14:textId="77777777" w:rsidR="00D94E69" w:rsidRPr="004C1685" w:rsidRDefault="00D94E69" w:rsidP="00D94E69">
      <w:pPr>
        <w:pStyle w:val="CM1"/>
        <w:jc w:val="center"/>
        <w:rPr>
          <w:rFonts w:ascii="Arial" w:hAnsi="Arial" w:cs="Arial"/>
          <w:sz w:val="8"/>
          <w:szCs w:val="8"/>
        </w:rPr>
      </w:pPr>
    </w:p>
    <w:p w14:paraId="1AEEC3AC" w14:textId="77777777" w:rsidR="00D94E69" w:rsidRPr="004C1685" w:rsidRDefault="00D94E69" w:rsidP="00D94E69">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51"/>
        <w:gridCol w:w="536"/>
        <w:gridCol w:w="10229"/>
        <w:gridCol w:w="1684"/>
      </w:tblGrid>
      <w:tr w:rsidR="00D94E69" w:rsidRPr="004C1685" w14:paraId="54C0ABCE" w14:textId="77777777" w:rsidTr="0030743F">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D5668A" w14:textId="77777777" w:rsidR="00D94E69" w:rsidRPr="004C1685" w:rsidRDefault="00D94E69" w:rsidP="0030743F">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CB99CC" w14:textId="77777777" w:rsidR="00D94E69" w:rsidRPr="004C1685" w:rsidRDefault="00D94E69" w:rsidP="0030743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2D7DC89" w14:textId="77777777" w:rsidR="00D94E69" w:rsidRPr="004C1685" w:rsidRDefault="00D94E69" w:rsidP="0030743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E343ACE" w14:textId="77777777" w:rsidR="00D94E69" w:rsidRPr="004C1685" w:rsidRDefault="00D94E69" w:rsidP="0030743F">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D94E69" w:rsidRPr="004C1685" w14:paraId="2D1B73B5" w14:textId="77777777" w:rsidTr="0030743F">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7E8BD5CC"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595FCC0"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60E4583"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C8DA4C8" w14:textId="77777777" w:rsidR="00D94E69" w:rsidRDefault="00D94E69" w:rsidP="0030743F">
            <w:pPr>
              <w:pStyle w:val="Default"/>
              <w:spacing w:before="40" w:after="40"/>
              <w:rPr>
                <w:rFonts w:ascii="Arial" w:hAnsi="Arial" w:cs="Arial"/>
                <w:color w:val="auto"/>
              </w:rPr>
            </w:pPr>
            <w:r>
              <w:rPr>
                <w:rFonts w:ascii="Arial" w:hAnsi="Arial" w:cs="Arial"/>
                <w:color w:val="auto"/>
              </w:rPr>
              <w:t>6, 7, 9, 13</w:t>
            </w:r>
          </w:p>
          <w:p w14:paraId="00F75F9B"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SFigure</w:t>
            </w:r>
            <w:proofErr w:type="spellEnd"/>
            <w:r>
              <w:rPr>
                <w:rFonts w:ascii="Arial" w:hAnsi="Arial" w:cs="Arial"/>
                <w:color w:val="auto"/>
              </w:rPr>
              <w:t xml:space="preserve"> 1</w:t>
            </w:r>
          </w:p>
        </w:tc>
      </w:tr>
      <w:tr w:rsidR="00D94E69" w:rsidRPr="004C1685" w14:paraId="144EFA10" w14:textId="77777777" w:rsidTr="0030743F">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1132BBA7"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255ACED"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0BD7EB96"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75758F70" w14:textId="77777777" w:rsidR="00D94E69" w:rsidRDefault="00D94E69" w:rsidP="0030743F">
            <w:pPr>
              <w:pStyle w:val="Default"/>
              <w:spacing w:before="40" w:after="40"/>
              <w:rPr>
                <w:rFonts w:ascii="Arial" w:hAnsi="Arial" w:cs="Arial"/>
                <w:color w:val="auto"/>
              </w:rPr>
            </w:pPr>
            <w:r>
              <w:rPr>
                <w:rFonts w:ascii="Arial" w:hAnsi="Arial" w:cs="Arial"/>
                <w:color w:val="auto"/>
              </w:rPr>
              <w:t>6, 7, 9, 10</w:t>
            </w:r>
          </w:p>
          <w:p w14:paraId="3A0CB380"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STable</w:t>
            </w:r>
            <w:proofErr w:type="spellEnd"/>
            <w:r>
              <w:rPr>
                <w:rFonts w:ascii="Arial" w:hAnsi="Arial" w:cs="Arial"/>
                <w:color w:val="auto"/>
              </w:rPr>
              <w:t xml:space="preserve"> 1-7;</w:t>
            </w:r>
          </w:p>
        </w:tc>
      </w:tr>
      <w:tr w:rsidR="00D94E69" w:rsidRPr="004C1685" w14:paraId="0FC086B8" w14:textId="77777777" w:rsidTr="0030743F">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DBF302"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5065A3B" w14:textId="77777777" w:rsidR="00D94E69" w:rsidRPr="004C1685" w:rsidRDefault="00D94E69" w:rsidP="0030743F">
            <w:pPr>
              <w:pStyle w:val="Default"/>
              <w:jc w:val="center"/>
              <w:rPr>
                <w:rFonts w:ascii="Arial" w:hAnsi="Arial" w:cs="Arial"/>
                <w:color w:val="auto"/>
              </w:rPr>
            </w:pPr>
          </w:p>
        </w:tc>
      </w:tr>
      <w:tr w:rsidR="00D94E69" w:rsidRPr="004C1685" w14:paraId="0F9DBCFB"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7FCE8EE"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C80D31E"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5300BE1"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F447275" w14:textId="77777777" w:rsidR="00D94E69" w:rsidRDefault="00D94E69" w:rsidP="0030743F">
            <w:pPr>
              <w:pStyle w:val="Default"/>
              <w:spacing w:before="40" w:after="40"/>
              <w:rPr>
                <w:rFonts w:ascii="Arial" w:hAnsi="Arial" w:cs="Arial"/>
                <w:color w:val="auto"/>
              </w:rPr>
            </w:pPr>
            <w:r>
              <w:rPr>
                <w:rFonts w:ascii="Arial" w:hAnsi="Arial" w:cs="Arial"/>
                <w:color w:val="auto"/>
              </w:rPr>
              <w:t>8</w:t>
            </w:r>
          </w:p>
          <w:p w14:paraId="3FE7C36D" w14:textId="77777777" w:rsidR="00D94E69" w:rsidRDefault="00D94E69" w:rsidP="0030743F">
            <w:pPr>
              <w:pStyle w:val="Default"/>
              <w:spacing w:before="40" w:after="40"/>
              <w:rPr>
                <w:rFonts w:ascii="Arial" w:hAnsi="Arial" w:cs="Arial"/>
                <w:color w:val="auto"/>
              </w:rPr>
            </w:pPr>
            <w:r>
              <w:rPr>
                <w:rFonts w:ascii="Arial" w:hAnsi="Arial" w:cs="Arial"/>
                <w:color w:val="auto"/>
              </w:rPr>
              <w:t>Figure 1</w:t>
            </w:r>
          </w:p>
          <w:p w14:paraId="39410D08"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Supplemental Information</w:t>
            </w:r>
          </w:p>
        </w:tc>
      </w:tr>
      <w:tr w:rsidR="00D94E69" w:rsidRPr="004C1685" w14:paraId="00EC1FB9"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167B131"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2056DA1"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54BA89B"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2902A88" w14:textId="77777777" w:rsidR="00D94E69" w:rsidRDefault="00D94E69" w:rsidP="0030743F">
            <w:pPr>
              <w:pStyle w:val="Default"/>
              <w:spacing w:before="40" w:after="40"/>
              <w:rPr>
                <w:rFonts w:ascii="Arial" w:hAnsi="Arial" w:cs="Arial"/>
                <w:color w:val="auto"/>
              </w:rPr>
            </w:pPr>
            <w:r>
              <w:rPr>
                <w:rFonts w:ascii="Arial" w:hAnsi="Arial" w:cs="Arial"/>
                <w:color w:val="auto"/>
              </w:rPr>
              <w:t>8</w:t>
            </w:r>
          </w:p>
          <w:p w14:paraId="7FBC96A4"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Table 1</w:t>
            </w:r>
          </w:p>
        </w:tc>
      </w:tr>
      <w:tr w:rsidR="00D94E69" w:rsidRPr="004C1685" w14:paraId="5F9D63A3" w14:textId="77777777" w:rsidTr="0030743F">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7D899F58"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3B2FA71"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43E8FA7"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F19C1E7" w14:textId="77777777" w:rsidR="00D94E69" w:rsidRDefault="00D94E69" w:rsidP="0030743F">
            <w:pPr>
              <w:pStyle w:val="Default"/>
              <w:spacing w:before="40" w:after="40"/>
              <w:rPr>
                <w:rFonts w:ascii="Arial" w:hAnsi="Arial" w:cs="Arial"/>
                <w:color w:val="auto"/>
              </w:rPr>
            </w:pPr>
            <w:r>
              <w:rPr>
                <w:rFonts w:ascii="Arial" w:hAnsi="Arial" w:cs="Arial"/>
                <w:color w:val="auto"/>
              </w:rPr>
              <w:t>6, 7, 9</w:t>
            </w:r>
          </w:p>
          <w:p w14:paraId="6A30724A"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SFigure</w:t>
            </w:r>
            <w:proofErr w:type="spellEnd"/>
            <w:r>
              <w:rPr>
                <w:rFonts w:ascii="Arial" w:hAnsi="Arial" w:cs="Arial"/>
                <w:color w:val="auto"/>
              </w:rPr>
              <w:t xml:space="preserve"> </w:t>
            </w:r>
            <w:r w:rsidRPr="009972F2">
              <w:rPr>
                <w:rFonts w:ascii="Arial" w:hAnsi="Arial" w:cs="Arial"/>
                <w:color w:val="auto"/>
              </w:rPr>
              <w:t>1</w:t>
            </w:r>
          </w:p>
        </w:tc>
      </w:tr>
      <w:tr w:rsidR="00D94E69" w:rsidRPr="004C1685" w14:paraId="20A986B2"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4044D7D"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lastRenderedPageBreak/>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41D961E"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E14D158"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FAFEBA5" w14:textId="77777777" w:rsidR="00D94E69" w:rsidRDefault="00D94E69" w:rsidP="0030743F">
            <w:pPr>
              <w:pStyle w:val="Default"/>
              <w:spacing w:before="40" w:after="40"/>
              <w:rPr>
                <w:rFonts w:ascii="Arial" w:hAnsi="Arial" w:cs="Arial"/>
                <w:color w:val="auto"/>
              </w:rPr>
            </w:pPr>
            <w:r>
              <w:rPr>
                <w:rFonts w:ascii="Arial" w:hAnsi="Arial" w:cs="Arial"/>
                <w:color w:val="auto"/>
              </w:rPr>
              <w:t>8, 9, 10</w:t>
            </w:r>
          </w:p>
          <w:p w14:paraId="3AEFE824"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SFigure</w:t>
            </w:r>
            <w:proofErr w:type="spellEnd"/>
            <w:r>
              <w:rPr>
                <w:rFonts w:ascii="Arial" w:hAnsi="Arial" w:cs="Arial"/>
                <w:color w:val="auto"/>
              </w:rPr>
              <w:t xml:space="preserve"> 2-11</w:t>
            </w:r>
          </w:p>
        </w:tc>
      </w:tr>
      <w:tr w:rsidR="00D94E69" w:rsidRPr="004C1685" w14:paraId="0FCBBCEB" w14:textId="77777777" w:rsidTr="0030743F">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22A1176F"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90CBCB7"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8B08596"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7017B72" w14:textId="77777777" w:rsidR="00D94E69" w:rsidRDefault="00D94E69" w:rsidP="0030743F">
            <w:pPr>
              <w:pStyle w:val="Default"/>
              <w:spacing w:before="40" w:after="40"/>
              <w:rPr>
                <w:rFonts w:ascii="Arial" w:hAnsi="Arial" w:cs="Arial"/>
                <w:color w:val="auto"/>
              </w:rPr>
            </w:pPr>
            <w:r>
              <w:rPr>
                <w:rFonts w:ascii="Arial" w:hAnsi="Arial" w:cs="Arial"/>
                <w:color w:val="auto"/>
              </w:rPr>
              <w:t>8, 9, 10 Table 2</w:t>
            </w:r>
          </w:p>
          <w:p w14:paraId="1EE9A7D9" w14:textId="77777777" w:rsidR="00D94E69" w:rsidRDefault="00D94E69" w:rsidP="0030743F">
            <w:pPr>
              <w:pStyle w:val="Default"/>
              <w:spacing w:before="40" w:after="40"/>
              <w:rPr>
                <w:rFonts w:ascii="Arial" w:hAnsi="Arial" w:cs="Arial"/>
                <w:color w:val="auto"/>
              </w:rPr>
            </w:pPr>
            <w:proofErr w:type="spellStart"/>
            <w:r>
              <w:rPr>
                <w:rFonts w:ascii="Arial" w:hAnsi="Arial" w:cs="Arial"/>
                <w:color w:val="auto"/>
              </w:rPr>
              <w:t>SFigure</w:t>
            </w:r>
            <w:proofErr w:type="spellEnd"/>
            <w:r>
              <w:rPr>
                <w:rFonts w:ascii="Arial" w:hAnsi="Arial" w:cs="Arial"/>
                <w:color w:val="auto"/>
              </w:rPr>
              <w:t xml:space="preserve"> 2-11</w:t>
            </w:r>
          </w:p>
          <w:p w14:paraId="04D8E4BC"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STable</w:t>
            </w:r>
            <w:proofErr w:type="spellEnd"/>
            <w:r>
              <w:rPr>
                <w:rFonts w:ascii="Arial" w:hAnsi="Arial" w:cs="Arial"/>
                <w:color w:val="auto"/>
              </w:rPr>
              <w:t xml:space="preserve"> 1-7;</w:t>
            </w:r>
          </w:p>
        </w:tc>
      </w:tr>
      <w:tr w:rsidR="00D94E69" w:rsidRPr="004C1685" w14:paraId="0E8A096E" w14:textId="77777777" w:rsidTr="0030743F">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161B34D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CC657FF"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502AA73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F5D605E" w14:textId="77777777" w:rsidR="00D94E69" w:rsidRDefault="00D94E69" w:rsidP="0030743F">
            <w:pPr>
              <w:pStyle w:val="Default"/>
              <w:spacing w:before="40" w:after="40"/>
              <w:rPr>
                <w:rFonts w:ascii="Arial" w:hAnsi="Arial" w:cs="Arial"/>
                <w:color w:val="auto"/>
              </w:rPr>
            </w:pPr>
            <w:r>
              <w:rPr>
                <w:rFonts w:ascii="Arial" w:hAnsi="Arial" w:cs="Arial"/>
                <w:color w:val="auto"/>
              </w:rPr>
              <w:t>6, 7, 9, 13</w:t>
            </w:r>
          </w:p>
          <w:p w14:paraId="0C46ADE6"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SFigure</w:t>
            </w:r>
            <w:proofErr w:type="spellEnd"/>
            <w:r>
              <w:rPr>
                <w:rFonts w:ascii="Arial" w:hAnsi="Arial" w:cs="Arial"/>
                <w:color w:val="auto"/>
              </w:rPr>
              <w:t xml:space="preserve"> 1</w:t>
            </w:r>
          </w:p>
        </w:tc>
      </w:tr>
      <w:tr w:rsidR="00D94E69" w:rsidRPr="004C1685" w14:paraId="0AE99C87" w14:textId="77777777" w:rsidTr="0030743F">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60986F4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52F16748"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2141E5C"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8DD63CC" w14:textId="77777777" w:rsidR="00D94E69" w:rsidRDefault="00D94E69" w:rsidP="0030743F">
            <w:pPr>
              <w:pStyle w:val="Default"/>
              <w:spacing w:before="40" w:after="40"/>
              <w:rPr>
                <w:rFonts w:ascii="Arial" w:hAnsi="Arial" w:cs="Arial"/>
                <w:color w:val="auto"/>
              </w:rPr>
            </w:pPr>
            <w:r>
              <w:rPr>
                <w:rFonts w:ascii="Arial" w:hAnsi="Arial" w:cs="Arial"/>
                <w:color w:val="auto"/>
              </w:rPr>
              <w:t xml:space="preserve">9, 10; </w:t>
            </w:r>
          </w:p>
          <w:p w14:paraId="504A61AD" w14:textId="77777777" w:rsidR="00D94E69" w:rsidRDefault="00D94E69" w:rsidP="0030743F">
            <w:pPr>
              <w:pStyle w:val="Default"/>
              <w:spacing w:before="40" w:after="40"/>
              <w:rPr>
                <w:rFonts w:ascii="Arial" w:hAnsi="Arial" w:cs="Arial"/>
                <w:color w:val="auto"/>
              </w:rPr>
            </w:pPr>
            <w:r>
              <w:rPr>
                <w:rFonts w:ascii="Arial" w:hAnsi="Arial" w:cs="Arial"/>
                <w:color w:val="auto"/>
              </w:rPr>
              <w:t>Table 2</w:t>
            </w:r>
          </w:p>
          <w:p w14:paraId="5091F826" w14:textId="77777777" w:rsidR="00D94E69" w:rsidRPr="004C1685" w:rsidRDefault="00D94E69" w:rsidP="0030743F">
            <w:pPr>
              <w:pStyle w:val="Default"/>
              <w:spacing w:before="40" w:after="40"/>
              <w:rPr>
                <w:rFonts w:ascii="Arial" w:hAnsi="Arial" w:cs="Arial"/>
                <w:color w:val="auto"/>
              </w:rPr>
            </w:pPr>
            <w:proofErr w:type="spellStart"/>
            <w:r>
              <w:rPr>
                <w:rFonts w:ascii="Arial" w:hAnsi="Arial" w:cs="Arial"/>
                <w:color w:val="auto"/>
              </w:rPr>
              <w:t>STable</w:t>
            </w:r>
            <w:proofErr w:type="spellEnd"/>
            <w:r>
              <w:rPr>
                <w:rFonts w:ascii="Arial" w:hAnsi="Arial" w:cs="Arial"/>
                <w:color w:val="auto"/>
              </w:rPr>
              <w:t xml:space="preserve"> 1-7;</w:t>
            </w:r>
          </w:p>
        </w:tc>
      </w:tr>
      <w:tr w:rsidR="00D94E69" w:rsidRPr="004C1685" w14:paraId="7843928F" w14:textId="77777777" w:rsidTr="0030743F">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26AEE6"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108ED0" w14:textId="77777777" w:rsidR="00D94E69" w:rsidRPr="004C1685" w:rsidRDefault="00D94E69" w:rsidP="0030743F">
            <w:pPr>
              <w:pStyle w:val="Default"/>
              <w:jc w:val="center"/>
              <w:rPr>
                <w:rFonts w:ascii="Arial" w:hAnsi="Arial" w:cs="Arial"/>
                <w:color w:val="auto"/>
              </w:rPr>
            </w:pPr>
          </w:p>
        </w:tc>
      </w:tr>
      <w:tr w:rsidR="00D94E69" w:rsidRPr="004C1685" w14:paraId="41F1A066"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35A5F59"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D08CCA5"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59FC4AF" w14:textId="77777777" w:rsidR="00D94E69" w:rsidRPr="004C1685" w:rsidRDefault="00D94E69" w:rsidP="0030743F">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3D49593F"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11, 14</w:t>
            </w:r>
          </w:p>
        </w:tc>
      </w:tr>
      <w:tr w:rsidR="00D94E69" w:rsidRPr="004C1685" w14:paraId="0DEA9A25" w14:textId="77777777" w:rsidTr="0030743F">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DA35313"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DB700EE"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0AB7C35"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DC8DD9D"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13, 14</w:t>
            </w:r>
          </w:p>
        </w:tc>
      </w:tr>
      <w:tr w:rsidR="00D94E69" w:rsidRPr="004C1685" w14:paraId="74FF40EA" w14:textId="77777777" w:rsidTr="0030743F">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7C282334"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ADB70B6"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F7FC278"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35452F5"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14</w:t>
            </w:r>
          </w:p>
        </w:tc>
      </w:tr>
      <w:tr w:rsidR="00D94E69" w:rsidRPr="004C1685" w14:paraId="29065BBD" w14:textId="77777777" w:rsidTr="0030743F">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6A4EE2" w14:textId="77777777" w:rsidR="00D94E69" w:rsidRPr="004C1685" w:rsidRDefault="00D94E69" w:rsidP="0030743F">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C613A4D" w14:textId="77777777" w:rsidR="00D94E69" w:rsidRPr="004C1685" w:rsidRDefault="00D94E69" w:rsidP="0030743F">
            <w:pPr>
              <w:pStyle w:val="Default"/>
              <w:jc w:val="center"/>
              <w:rPr>
                <w:rFonts w:ascii="Arial" w:hAnsi="Arial" w:cs="Arial"/>
                <w:color w:val="auto"/>
              </w:rPr>
            </w:pPr>
          </w:p>
        </w:tc>
      </w:tr>
      <w:tr w:rsidR="00D94E69" w:rsidRPr="004C1685" w14:paraId="7D7F3D03" w14:textId="77777777" w:rsidTr="0030743F">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73FA2B3D"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F59AB3C" w14:textId="77777777" w:rsidR="00D94E69" w:rsidRPr="004C1685" w:rsidRDefault="00D94E69" w:rsidP="0030743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E0B022E" w14:textId="77777777" w:rsidR="00D94E69" w:rsidRPr="004C1685" w:rsidRDefault="00D94E69" w:rsidP="0030743F">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75F48F8" w14:textId="77777777" w:rsidR="00D94E69" w:rsidRPr="004C1685" w:rsidRDefault="00D94E69" w:rsidP="0030743F">
            <w:pPr>
              <w:pStyle w:val="Default"/>
              <w:spacing w:before="40" w:after="40"/>
              <w:rPr>
                <w:rFonts w:ascii="Arial" w:hAnsi="Arial" w:cs="Arial"/>
                <w:color w:val="auto"/>
              </w:rPr>
            </w:pPr>
            <w:r>
              <w:rPr>
                <w:rFonts w:ascii="Arial" w:hAnsi="Arial" w:cs="Arial"/>
                <w:color w:val="auto"/>
              </w:rPr>
              <w:t>14</w:t>
            </w:r>
          </w:p>
        </w:tc>
      </w:tr>
    </w:tbl>
    <w:p w14:paraId="1554A403" w14:textId="77777777" w:rsidR="00D94E69" w:rsidRPr="004C1685" w:rsidRDefault="00D94E69" w:rsidP="00D94E69">
      <w:pPr>
        <w:pStyle w:val="Default"/>
        <w:rPr>
          <w:rFonts w:ascii="Arial" w:hAnsi="Arial" w:cs="Arial"/>
          <w:color w:val="auto"/>
        </w:rPr>
      </w:pPr>
    </w:p>
    <w:p w14:paraId="6B24CDBF" w14:textId="77777777" w:rsidR="00D94E69" w:rsidRPr="00363B8D" w:rsidRDefault="00D94E69" w:rsidP="00D94E69">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14:paraId="7DF5FD3D" w14:textId="77777777" w:rsidR="00D94E69" w:rsidRPr="00363B8D" w:rsidRDefault="00D94E69" w:rsidP="00D94E69">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3DD9CCC5" w14:textId="2995FD3A" w:rsidR="00FD1177" w:rsidRPr="00D94E69" w:rsidRDefault="00FD1177" w:rsidP="00527729">
      <w:pPr>
        <w:spacing w:line="360" w:lineRule="auto"/>
        <w:jc w:val="both"/>
        <w:rPr>
          <w:rFonts w:ascii="Times New Roman" w:hAnsi="Times New Roman" w:cs="Times New Roman"/>
          <w:sz w:val="20"/>
          <w:szCs w:val="20"/>
          <w:lang w:val="da-DK"/>
        </w:rPr>
      </w:pPr>
      <w:bookmarkStart w:id="0" w:name="_GoBack"/>
      <w:bookmarkEnd w:id="0"/>
    </w:p>
    <w:sectPr w:rsidR="00FD1177" w:rsidRPr="00D94E69" w:rsidSect="00D94E69">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C6430" w14:textId="77777777" w:rsidR="00A77EAC" w:rsidRDefault="00A77EAC" w:rsidP="000834B9">
      <w:pPr>
        <w:spacing w:after="0" w:line="240" w:lineRule="auto"/>
      </w:pPr>
      <w:r>
        <w:separator/>
      </w:r>
    </w:p>
  </w:endnote>
  <w:endnote w:type="continuationSeparator" w:id="0">
    <w:p w14:paraId="4E164977" w14:textId="77777777" w:rsidR="00A77EAC" w:rsidRDefault="00A77EAC" w:rsidP="0008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514587"/>
      <w:docPartObj>
        <w:docPartGallery w:val="Page Numbers (Bottom of Page)"/>
        <w:docPartUnique/>
      </w:docPartObj>
    </w:sdtPr>
    <w:sdtEndPr/>
    <w:sdtContent>
      <w:p w14:paraId="5F18A965" w14:textId="77777777" w:rsidR="00C14170" w:rsidRDefault="00C14170">
        <w:pPr>
          <w:pStyle w:val="Fuzeile"/>
          <w:jc w:val="center"/>
        </w:pPr>
        <w:r>
          <w:fldChar w:fldCharType="begin"/>
        </w:r>
        <w:r>
          <w:instrText>PAGE   \* MERGEFORMAT</w:instrText>
        </w:r>
        <w:r>
          <w:fldChar w:fldCharType="separate"/>
        </w:r>
        <w:r w:rsidR="00D94E69" w:rsidRPr="00D94E69">
          <w:rPr>
            <w:noProof/>
            <w:lang w:val="de-DE"/>
          </w:rPr>
          <w:t>19</w:t>
        </w:r>
        <w:r>
          <w:fldChar w:fldCharType="end"/>
        </w:r>
      </w:p>
    </w:sdtContent>
  </w:sdt>
  <w:p w14:paraId="502781E6" w14:textId="77777777" w:rsidR="00C14170" w:rsidRDefault="00C141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B87B" w14:textId="77777777" w:rsidR="00A77EAC" w:rsidRDefault="00A77EAC" w:rsidP="000834B9">
      <w:pPr>
        <w:spacing w:after="0" w:line="240" w:lineRule="auto"/>
      </w:pPr>
      <w:r>
        <w:separator/>
      </w:r>
    </w:p>
  </w:footnote>
  <w:footnote w:type="continuationSeparator" w:id="0">
    <w:p w14:paraId="17464F85" w14:textId="77777777" w:rsidR="00A77EAC" w:rsidRDefault="00A77EAC" w:rsidP="0008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239BE"/>
    <w:multiLevelType w:val="multilevel"/>
    <w:tmpl w:val="D742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B2D1D"/>
    <w:multiLevelType w:val="multilevel"/>
    <w:tmpl w:val="EDF2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25A86"/>
    <w:multiLevelType w:val="multilevel"/>
    <w:tmpl w:val="245C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A5681E"/>
    <w:multiLevelType w:val="multilevel"/>
    <w:tmpl w:val="2ACE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29"/>
    <w:rsid w:val="00023580"/>
    <w:rsid w:val="000834B9"/>
    <w:rsid w:val="000B0003"/>
    <w:rsid w:val="000E61AF"/>
    <w:rsid w:val="001443C3"/>
    <w:rsid w:val="001952A5"/>
    <w:rsid w:val="001B1A43"/>
    <w:rsid w:val="001C3839"/>
    <w:rsid w:val="001F765A"/>
    <w:rsid w:val="00250A8B"/>
    <w:rsid w:val="002520A6"/>
    <w:rsid w:val="002F3698"/>
    <w:rsid w:val="003006DB"/>
    <w:rsid w:val="00333531"/>
    <w:rsid w:val="003404E0"/>
    <w:rsid w:val="003A3363"/>
    <w:rsid w:val="003C4B2F"/>
    <w:rsid w:val="003D0A17"/>
    <w:rsid w:val="003E5349"/>
    <w:rsid w:val="0044267C"/>
    <w:rsid w:val="00463667"/>
    <w:rsid w:val="00471522"/>
    <w:rsid w:val="004B72D1"/>
    <w:rsid w:val="00520175"/>
    <w:rsid w:val="00527729"/>
    <w:rsid w:val="0053139F"/>
    <w:rsid w:val="00553054"/>
    <w:rsid w:val="005D7661"/>
    <w:rsid w:val="00624835"/>
    <w:rsid w:val="006A6F76"/>
    <w:rsid w:val="006E336E"/>
    <w:rsid w:val="00710F14"/>
    <w:rsid w:val="007D434F"/>
    <w:rsid w:val="008568D9"/>
    <w:rsid w:val="00874AA3"/>
    <w:rsid w:val="008863D3"/>
    <w:rsid w:val="0089255A"/>
    <w:rsid w:val="00893595"/>
    <w:rsid w:val="00897083"/>
    <w:rsid w:val="008A421C"/>
    <w:rsid w:val="008A4330"/>
    <w:rsid w:val="008D72E1"/>
    <w:rsid w:val="00986B0A"/>
    <w:rsid w:val="009D3885"/>
    <w:rsid w:val="009E3C07"/>
    <w:rsid w:val="00A12C69"/>
    <w:rsid w:val="00A630E1"/>
    <w:rsid w:val="00A77EAC"/>
    <w:rsid w:val="00A866A1"/>
    <w:rsid w:val="00AE3843"/>
    <w:rsid w:val="00B470C6"/>
    <w:rsid w:val="00B56529"/>
    <w:rsid w:val="00B67D8F"/>
    <w:rsid w:val="00C02C00"/>
    <w:rsid w:val="00C14170"/>
    <w:rsid w:val="00C85CE2"/>
    <w:rsid w:val="00D565FC"/>
    <w:rsid w:val="00D64AE6"/>
    <w:rsid w:val="00D73D9E"/>
    <w:rsid w:val="00D94E69"/>
    <w:rsid w:val="00E81047"/>
    <w:rsid w:val="00EB12B7"/>
    <w:rsid w:val="00EB26ED"/>
    <w:rsid w:val="00EC3EA7"/>
    <w:rsid w:val="00F277DB"/>
    <w:rsid w:val="00FC550C"/>
    <w:rsid w:val="00FD1177"/>
    <w:rsid w:val="00FE50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41622"/>
  <w15:docId w15:val="{E057660B-60ED-4C69-AD59-228C40A3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652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56529"/>
    <w:rPr>
      <w:b/>
      <w:bCs/>
    </w:rPr>
  </w:style>
  <w:style w:type="character" w:styleId="Hervorhebung">
    <w:name w:val="Emphasis"/>
    <w:basedOn w:val="Absatz-Standardschriftart"/>
    <w:uiPriority w:val="20"/>
    <w:qFormat/>
    <w:rsid w:val="00B56529"/>
    <w:rPr>
      <w:i/>
      <w:iCs/>
    </w:rPr>
  </w:style>
  <w:style w:type="character" w:styleId="Hyperlink">
    <w:name w:val="Hyperlink"/>
    <w:basedOn w:val="Absatz-Standardschriftart"/>
    <w:uiPriority w:val="99"/>
    <w:semiHidden/>
    <w:unhideWhenUsed/>
    <w:rsid w:val="00B56529"/>
    <w:rPr>
      <w:color w:val="0000FF"/>
      <w:u w:val="single"/>
    </w:rPr>
  </w:style>
  <w:style w:type="paragraph" w:styleId="Sprechblasentext">
    <w:name w:val="Balloon Text"/>
    <w:basedOn w:val="Standard"/>
    <w:link w:val="SprechblasentextZchn"/>
    <w:uiPriority w:val="99"/>
    <w:semiHidden/>
    <w:unhideWhenUsed/>
    <w:rsid w:val="00B565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529"/>
    <w:rPr>
      <w:rFonts w:ascii="Tahoma" w:hAnsi="Tahoma" w:cs="Tahoma"/>
      <w:sz w:val="16"/>
      <w:szCs w:val="16"/>
    </w:rPr>
  </w:style>
  <w:style w:type="paragraph" w:styleId="Kopfzeile">
    <w:name w:val="header"/>
    <w:basedOn w:val="Standard"/>
    <w:link w:val="KopfzeileZchn"/>
    <w:uiPriority w:val="99"/>
    <w:unhideWhenUsed/>
    <w:rsid w:val="000834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4B9"/>
  </w:style>
  <w:style w:type="paragraph" w:styleId="Fuzeile">
    <w:name w:val="footer"/>
    <w:basedOn w:val="Standard"/>
    <w:link w:val="FuzeileZchn"/>
    <w:uiPriority w:val="99"/>
    <w:unhideWhenUsed/>
    <w:rsid w:val="000834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4B9"/>
  </w:style>
  <w:style w:type="paragraph" w:customStyle="1" w:styleId="Default">
    <w:name w:val="Default"/>
    <w:rsid w:val="00D94E6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D94E6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16629">
      <w:bodyDiv w:val="1"/>
      <w:marLeft w:val="0"/>
      <w:marRight w:val="0"/>
      <w:marTop w:val="0"/>
      <w:marBottom w:val="0"/>
      <w:divBdr>
        <w:top w:val="none" w:sz="0" w:space="0" w:color="auto"/>
        <w:left w:val="none" w:sz="0" w:space="0" w:color="auto"/>
        <w:bottom w:val="none" w:sz="0" w:space="0" w:color="auto"/>
        <w:right w:val="none" w:sz="0" w:space="0" w:color="auto"/>
      </w:divBdr>
    </w:div>
    <w:div w:id="463088603">
      <w:bodyDiv w:val="1"/>
      <w:marLeft w:val="0"/>
      <w:marRight w:val="0"/>
      <w:marTop w:val="0"/>
      <w:marBottom w:val="0"/>
      <w:divBdr>
        <w:top w:val="none" w:sz="0" w:space="0" w:color="auto"/>
        <w:left w:val="none" w:sz="0" w:space="0" w:color="auto"/>
        <w:bottom w:val="none" w:sz="0" w:space="0" w:color="auto"/>
        <w:right w:val="none" w:sz="0" w:space="0" w:color="auto"/>
      </w:divBdr>
    </w:div>
    <w:div w:id="1009412569">
      <w:bodyDiv w:val="1"/>
      <w:marLeft w:val="0"/>
      <w:marRight w:val="0"/>
      <w:marTop w:val="0"/>
      <w:marBottom w:val="0"/>
      <w:divBdr>
        <w:top w:val="none" w:sz="0" w:space="0" w:color="auto"/>
        <w:left w:val="none" w:sz="0" w:space="0" w:color="auto"/>
        <w:bottom w:val="none" w:sz="0" w:space="0" w:color="auto"/>
        <w:right w:val="none" w:sz="0" w:space="0" w:color="auto"/>
      </w:divBdr>
    </w:div>
    <w:div w:id="1013612011">
      <w:bodyDiv w:val="1"/>
      <w:marLeft w:val="0"/>
      <w:marRight w:val="0"/>
      <w:marTop w:val="0"/>
      <w:marBottom w:val="0"/>
      <w:divBdr>
        <w:top w:val="none" w:sz="0" w:space="0" w:color="auto"/>
        <w:left w:val="none" w:sz="0" w:space="0" w:color="auto"/>
        <w:bottom w:val="none" w:sz="0" w:space="0" w:color="auto"/>
        <w:right w:val="none" w:sz="0" w:space="0" w:color="auto"/>
      </w:divBdr>
    </w:div>
    <w:div w:id="1072505027">
      <w:bodyDiv w:val="1"/>
      <w:marLeft w:val="0"/>
      <w:marRight w:val="0"/>
      <w:marTop w:val="0"/>
      <w:marBottom w:val="0"/>
      <w:divBdr>
        <w:top w:val="none" w:sz="0" w:space="0" w:color="auto"/>
        <w:left w:val="none" w:sz="0" w:space="0" w:color="auto"/>
        <w:bottom w:val="none" w:sz="0" w:space="0" w:color="auto"/>
        <w:right w:val="none" w:sz="0" w:space="0" w:color="auto"/>
      </w:divBdr>
    </w:div>
    <w:div w:id="1085416644">
      <w:bodyDiv w:val="1"/>
      <w:marLeft w:val="0"/>
      <w:marRight w:val="0"/>
      <w:marTop w:val="0"/>
      <w:marBottom w:val="0"/>
      <w:divBdr>
        <w:top w:val="none" w:sz="0" w:space="0" w:color="auto"/>
        <w:left w:val="none" w:sz="0" w:space="0" w:color="auto"/>
        <w:bottom w:val="none" w:sz="0" w:space="0" w:color="auto"/>
        <w:right w:val="none" w:sz="0" w:space="0" w:color="auto"/>
      </w:divBdr>
    </w:div>
    <w:div w:id="1670210944">
      <w:bodyDiv w:val="1"/>
      <w:marLeft w:val="0"/>
      <w:marRight w:val="0"/>
      <w:marTop w:val="0"/>
      <w:marBottom w:val="0"/>
      <w:divBdr>
        <w:top w:val="none" w:sz="0" w:space="0" w:color="auto"/>
        <w:left w:val="none" w:sz="0" w:space="0" w:color="auto"/>
        <w:bottom w:val="none" w:sz="0" w:space="0" w:color="auto"/>
        <w:right w:val="none" w:sz="0" w:space="0" w:color="auto"/>
      </w:divBdr>
    </w:div>
    <w:div w:id="1793943414">
      <w:bodyDiv w:val="1"/>
      <w:marLeft w:val="0"/>
      <w:marRight w:val="0"/>
      <w:marTop w:val="0"/>
      <w:marBottom w:val="0"/>
      <w:divBdr>
        <w:top w:val="none" w:sz="0" w:space="0" w:color="auto"/>
        <w:left w:val="none" w:sz="0" w:space="0" w:color="auto"/>
        <w:bottom w:val="none" w:sz="0" w:space="0" w:color="auto"/>
        <w:right w:val="none" w:sz="0" w:space="0" w:color="auto"/>
      </w:divBdr>
    </w:div>
    <w:div w:id="2077237480">
      <w:bodyDiv w:val="1"/>
      <w:marLeft w:val="0"/>
      <w:marRight w:val="0"/>
      <w:marTop w:val="0"/>
      <w:marBottom w:val="0"/>
      <w:divBdr>
        <w:top w:val="none" w:sz="0" w:space="0" w:color="auto"/>
        <w:left w:val="none" w:sz="0" w:space="0" w:color="auto"/>
        <w:bottom w:val="none" w:sz="0" w:space="0" w:color="auto"/>
        <w:right w:val="none" w:sz="0" w:space="0" w:color="auto"/>
      </w:divBdr>
    </w:div>
    <w:div w:id="2079551355">
      <w:bodyDiv w:val="1"/>
      <w:marLeft w:val="0"/>
      <w:marRight w:val="0"/>
      <w:marTop w:val="0"/>
      <w:marBottom w:val="0"/>
      <w:divBdr>
        <w:top w:val="none" w:sz="0" w:space="0" w:color="auto"/>
        <w:left w:val="none" w:sz="0" w:space="0" w:color="auto"/>
        <w:bottom w:val="none" w:sz="0" w:space="0" w:color="auto"/>
        <w:right w:val="none" w:sz="0" w:space="0" w:color="auto"/>
      </w:divBdr>
    </w:div>
    <w:div w:id="20838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3387</Words>
  <Characters>19310</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schwinl6</cp:lastModifiedBy>
  <cp:revision>3</cp:revision>
  <cp:lastPrinted>2013-11-18T14:10:00Z</cp:lastPrinted>
  <dcterms:created xsi:type="dcterms:W3CDTF">2013-11-21T13:09:00Z</dcterms:created>
  <dcterms:modified xsi:type="dcterms:W3CDTF">2013-11-21T14:25:00Z</dcterms:modified>
</cp:coreProperties>
</file>