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78B0" w14:textId="77777777" w:rsidR="004D1C86" w:rsidRPr="00447B25" w:rsidRDefault="004D1C86" w:rsidP="004D1C86">
      <w:pPr>
        <w:rPr>
          <w:rFonts w:ascii="Garamond" w:eastAsia="Times New Roman" w:hAnsi="Garamond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 1: Three Phases of Network Formation for African Agricultural Transformation*</w:t>
      </w:r>
    </w:p>
    <w:tbl>
      <w:tblPr>
        <w:tblW w:w="13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953"/>
        <w:gridCol w:w="2781"/>
        <w:gridCol w:w="5310"/>
      </w:tblGrid>
      <w:tr w:rsidR="004D1C86" w:rsidRPr="00447B25" w14:paraId="038E5A0F" w14:textId="77777777" w:rsidTr="00251010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F9DD" w14:textId="77777777" w:rsidR="004D1C86" w:rsidRPr="00605B2F" w:rsidRDefault="004D1C86" w:rsidP="00251010">
            <w:pPr>
              <w:jc w:val="center"/>
              <w:rPr>
                <w:rFonts w:ascii="Garamond" w:eastAsia="Times New Roman" w:hAnsi="Garamond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6BED" w14:textId="77777777" w:rsidR="004D1C86" w:rsidRPr="00605B2F" w:rsidRDefault="004D1C86" w:rsidP="00251010">
            <w:pPr>
              <w:jc w:val="center"/>
              <w:rPr>
                <w:rFonts w:ascii="Garamond" w:eastAsia="Times New Roman" w:hAnsi="Garamond" w:cs="Times New Roman"/>
                <w:b/>
                <w:bCs/>
                <w:sz w:val="21"/>
                <w:szCs w:val="21"/>
              </w:rPr>
            </w:pPr>
            <w:r w:rsidRPr="00605B2F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 xml:space="preserve">Key </w:t>
            </w:r>
            <w:r w:rsidRPr="00447B25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 xml:space="preserve">Institutional </w:t>
            </w:r>
            <w:r w:rsidRPr="00605B2F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Actors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385D" w14:textId="77777777" w:rsidR="004D1C86" w:rsidRPr="00605B2F" w:rsidRDefault="004D1C86" w:rsidP="00251010">
            <w:pPr>
              <w:jc w:val="center"/>
              <w:rPr>
                <w:rFonts w:ascii="Garamond" w:eastAsia="Times New Roman" w:hAnsi="Garamond" w:cs="Times New Roman"/>
                <w:b/>
                <w:bCs/>
                <w:sz w:val="21"/>
                <w:szCs w:val="21"/>
              </w:rPr>
            </w:pPr>
            <w:r w:rsidRPr="00605B2F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 xml:space="preserve">Key </w:t>
            </w:r>
            <w:r w:rsidRPr="00447B25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individuals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CC0" w14:textId="77777777" w:rsidR="004D1C86" w:rsidRPr="00447B25" w:rsidRDefault="004D1C86" w:rsidP="0025101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 xml:space="preserve">Key </w:t>
            </w:r>
            <w:r w:rsidRPr="00605B2F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moments</w:t>
            </w:r>
          </w:p>
        </w:tc>
      </w:tr>
      <w:tr w:rsidR="004D1C86" w:rsidRPr="00447B25" w14:paraId="1E9E82C1" w14:textId="77777777" w:rsidTr="00251010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AFCB" w14:textId="77777777" w:rsidR="004D1C86" w:rsidRPr="00447B25" w:rsidRDefault="004D1C86" w:rsidP="00251010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</w:pPr>
            <w:r w:rsidRPr="00605B2F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Phase 1</w:t>
            </w:r>
          </w:p>
          <w:p w14:paraId="3261B705" w14:textId="77777777" w:rsidR="004D1C86" w:rsidRPr="00447B25" w:rsidRDefault="004D1C86" w:rsidP="00251010">
            <w:pPr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447B25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late</w:t>
            </w:r>
            <w:proofErr w:type="gramEnd"/>
            <w:r w:rsidRPr="00447B25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 xml:space="preserve"> 1980s-2004)</w:t>
            </w:r>
          </w:p>
          <w:p w14:paraId="69B6FE1A" w14:textId="77777777" w:rsidR="004D1C86" w:rsidRPr="00605B2F" w:rsidRDefault="004D1C86" w:rsidP="00251010">
            <w:pPr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09A2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Michigan State University (MSU)</w:t>
            </w:r>
          </w:p>
          <w:p w14:paraId="09614BB2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International Food Policy Research Institute (IFPRI)</w:t>
            </w:r>
          </w:p>
          <w:p w14:paraId="74A195D9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U.S. Agency for International Development (USAID)</w:t>
            </w:r>
          </w:p>
          <w:p w14:paraId="75FE89C9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Partnership to Cut Hunger and Poverty in Africa (PCHPA)</w:t>
            </w:r>
          </w:p>
          <w:p w14:paraId="40F8C9D9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African Union</w:t>
            </w:r>
            <w:r>
              <w:rPr>
                <w:rFonts w:ascii="Garamond" w:hAnsi="Garamond" w:cs="Times New Roman"/>
                <w:sz w:val="21"/>
                <w:szCs w:val="21"/>
              </w:rPr>
              <w:t xml:space="preserve"> (AU)</w:t>
            </w:r>
          </w:p>
          <w:p w14:paraId="23645DFB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New Partnership for Africa’s Development (NEPAD)</w:t>
            </w:r>
          </w:p>
          <w:p w14:paraId="5C7618FC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Comprehensive Africa Agriculture Development </w:t>
            </w:r>
            <w:proofErr w:type="spellStart"/>
            <w:r w:rsidRPr="00447B25">
              <w:rPr>
                <w:rFonts w:ascii="Garamond" w:hAnsi="Garamond" w:cs="Times New Roman"/>
                <w:sz w:val="21"/>
                <w:szCs w:val="21"/>
              </w:rPr>
              <w:t>Programme</w:t>
            </w:r>
            <w:proofErr w:type="spellEnd"/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 (CAADP)</w:t>
            </w:r>
          </w:p>
          <w:p w14:paraId="39A95B3B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African governments</w:t>
            </w:r>
          </w:p>
          <w:p w14:paraId="311DBE8D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World Bank</w:t>
            </w:r>
          </w:p>
          <w:p w14:paraId="5D23F213" w14:textId="77777777" w:rsidR="004D1C86" w:rsidRPr="00447B25" w:rsidRDefault="004D1C86" w:rsidP="004D1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8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Yara International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AE59" w14:textId="77777777" w:rsidR="004D1C86" w:rsidRPr="004A56B4" w:rsidRDefault="004D1C86" w:rsidP="004D1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80"/>
              <w:rPr>
                <w:rFonts w:ascii="Garamond" w:hAnsi="Garamond" w:cs="Times New Roman"/>
                <w:snapToGrid w:val="0"/>
                <w:color w:val="000000"/>
                <w:sz w:val="21"/>
                <w:szCs w:val="21"/>
              </w:rPr>
            </w:pPr>
            <w:r w:rsidRPr="004A56B4">
              <w:rPr>
                <w:rFonts w:ascii="Garamond" w:hAnsi="Garamond" w:cs="Times New Roman"/>
                <w:snapToGrid w:val="0"/>
                <w:color w:val="000000"/>
                <w:sz w:val="21"/>
                <w:szCs w:val="21"/>
              </w:rPr>
              <w:t>Peter McPherson - MSU/PCHPA</w:t>
            </w:r>
          </w:p>
          <w:p w14:paraId="7FCF784D" w14:textId="77777777" w:rsidR="004D1C86" w:rsidRPr="004A56B4" w:rsidRDefault="004D1C86" w:rsidP="004D1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80"/>
              <w:rPr>
                <w:rFonts w:ascii="Garamond" w:hAnsi="Garamond" w:cs="Times New Roman"/>
                <w:snapToGrid w:val="0"/>
                <w:color w:val="000000"/>
                <w:sz w:val="21"/>
                <w:szCs w:val="21"/>
              </w:rPr>
            </w:pPr>
            <w:r w:rsidRPr="004A56B4">
              <w:rPr>
                <w:rFonts w:ascii="Garamond" w:hAnsi="Garamond" w:cs="Times New Roman"/>
                <w:snapToGrid w:val="0"/>
                <w:color w:val="000000"/>
                <w:sz w:val="21"/>
                <w:szCs w:val="21"/>
              </w:rPr>
              <w:t>Julie Howard - MSU/PCHPA</w:t>
            </w:r>
          </w:p>
          <w:p w14:paraId="5547185C" w14:textId="77777777" w:rsidR="004D1C86" w:rsidRDefault="004D1C86" w:rsidP="004D1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80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A56B4">
              <w:rPr>
                <w:rFonts w:ascii="Garamond" w:eastAsia="Times New Roman" w:hAnsi="Garamond" w:cs="Times New Roman"/>
                <w:sz w:val="21"/>
                <w:szCs w:val="21"/>
              </w:rPr>
              <w:t>Richard Mkandawire - CAADP</w:t>
            </w:r>
          </w:p>
          <w:p w14:paraId="237E5AF7" w14:textId="77777777" w:rsidR="004D1C86" w:rsidRDefault="004D1C86" w:rsidP="004D1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80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eastAsia="Times New Roman" w:hAnsi="Garamond" w:cs="Times New Roman"/>
                <w:sz w:val="21"/>
                <w:szCs w:val="21"/>
              </w:rPr>
              <w:t>Ousmane Badiane</w:t>
            </w: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  <w:r w:rsidRPr="00FC74C3">
              <w:rPr>
                <w:rFonts w:ascii="Garamond" w:eastAsia="Times New Roman" w:hAnsi="Garamond" w:cs="Times New Roman"/>
                <w:sz w:val="21"/>
                <w:szCs w:val="21"/>
              </w:rPr>
              <w:t>- WB/IFPRI/CAADP</w:t>
            </w:r>
          </w:p>
          <w:p w14:paraId="41746B87" w14:textId="77777777" w:rsidR="004D1C86" w:rsidRPr="00FC74C3" w:rsidRDefault="004D1C86" w:rsidP="004D1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80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eastAsia="Times New Roman" w:hAnsi="Garamond" w:cs="Times New Roman"/>
                <w:sz w:val="21"/>
                <w:szCs w:val="21"/>
              </w:rPr>
              <w:t>Jeff Hill - USAID/PCHPA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03EB" w14:textId="77777777" w:rsidR="004D1C86" w:rsidRPr="00447B25" w:rsidRDefault="004D1C86" w:rsidP="00251010">
            <w:pPr>
              <w:pStyle w:val="ListParagraph"/>
              <w:ind w:left="973" w:hanging="81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1980s   MSU</w:t>
            </w:r>
            <w:r>
              <w:rPr>
                <w:rFonts w:ascii="Garamond" w:hAnsi="Garamond" w:cs="Times New Roman"/>
                <w:sz w:val="21"/>
                <w:szCs w:val="21"/>
              </w:rPr>
              <w:t xml:space="preserve"> launches long-term food security research program with USAID</w:t>
            </w:r>
          </w:p>
          <w:p w14:paraId="0DF91B1A" w14:textId="77777777" w:rsidR="004D1C86" w:rsidRDefault="004D1C86" w:rsidP="00251010">
            <w:pPr>
              <w:pStyle w:val="ListParagraph"/>
              <w:ind w:left="883" w:hanging="720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>1990-</w:t>
            </w:r>
            <w:proofErr w:type="gramStart"/>
            <w:r>
              <w:rPr>
                <w:rFonts w:ascii="Garamond" w:hAnsi="Garamond" w:cs="Times New Roman"/>
                <w:sz w:val="21"/>
                <w:szCs w:val="21"/>
              </w:rPr>
              <w:t>1  USAID</w:t>
            </w:r>
            <w:proofErr w:type="gramEnd"/>
            <w:r>
              <w:rPr>
                <w:rFonts w:ascii="Garamond" w:hAnsi="Garamond" w:cs="Times New Roman"/>
                <w:sz w:val="21"/>
                <w:szCs w:val="21"/>
              </w:rPr>
              <w:t xml:space="preserve"> launches ABSP, housed at MSU </w:t>
            </w:r>
          </w:p>
          <w:p w14:paraId="289167EC" w14:textId="77777777" w:rsidR="004D1C86" w:rsidRPr="00447B25" w:rsidRDefault="004D1C86" w:rsidP="00251010">
            <w:pPr>
              <w:pStyle w:val="ListParagraph"/>
              <w:ind w:left="883" w:hanging="72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1994     IFPRI launches 2020 Vision initiative</w:t>
            </w:r>
          </w:p>
          <w:p w14:paraId="6D4C9A67" w14:textId="77777777" w:rsidR="004D1C86" w:rsidRDefault="004D1C86" w:rsidP="00251010">
            <w:pPr>
              <w:pStyle w:val="ListParagraph"/>
              <w:ind w:left="16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>2000      African political leaders launch NEPAD</w:t>
            </w:r>
          </w:p>
          <w:p w14:paraId="2ECC612C" w14:textId="77777777" w:rsidR="004D1C86" w:rsidRPr="00447B25" w:rsidRDefault="004D1C86" w:rsidP="00251010">
            <w:pPr>
              <w:pStyle w:val="ListParagraph"/>
              <w:ind w:left="163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2000-2   PCHPA established</w:t>
            </w:r>
          </w:p>
          <w:p w14:paraId="71B8A348" w14:textId="77777777" w:rsidR="004D1C86" w:rsidRDefault="004D1C86" w:rsidP="00251010">
            <w:pPr>
              <w:pStyle w:val="ListParagraph"/>
              <w:ind w:left="883" w:hanging="72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2002      FAO </w:t>
            </w:r>
            <w:r>
              <w:rPr>
                <w:rFonts w:ascii="Garamond" w:hAnsi="Garamond" w:cs="Times New Roman"/>
                <w:sz w:val="21"/>
                <w:szCs w:val="21"/>
              </w:rPr>
              <w:t>starts developing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 ag policy frameworks and action plans</w:t>
            </w:r>
          </w:p>
          <w:p w14:paraId="535CFA3D" w14:textId="77777777" w:rsidR="004D1C86" w:rsidRPr="00447B25" w:rsidRDefault="004D1C86" w:rsidP="00251010">
            <w:pPr>
              <w:pStyle w:val="ListParagraph"/>
              <w:ind w:left="883" w:hanging="720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 xml:space="preserve">2002      USAID launches IEHA </w:t>
            </w:r>
          </w:p>
          <w:p w14:paraId="30F8E462" w14:textId="77777777" w:rsidR="004D1C86" w:rsidRPr="00447B25" w:rsidRDefault="004D1C86" w:rsidP="00251010">
            <w:pPr>
              <w:pStyle w:val="ListParagraph"/>
              <w:ind w:left="883" w:hanging="720"/>
              <w:rPr>
                <w:rFonts w:ascii="Garamond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2003      </w:t>
            </w:r>
            <w:r>
              <w:rPr>
                <w:rFonts w:ascii="Garamond" w:hAnsi="Garamond" w:cs="Times New Roman"/>
                <w:sz w:val="21"/>
                <w:szCs w:val="21"/>
              </w:rPr>
              <w:t xml:space="preserve">AU/NEPAD launches 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CAADP</w:t>
            </w:r>
          </w:p>
          <w:p w14:paraId="575E3E7E" w14:textId="77777777" w:rsidR="004D1C86" w:rsidRPr="00447B25" w:rsidRDefault="004D1C86" w:rsidP="00251010">
            <w:pPr>
              <w:pStyle w:val="ListParagraph"/>
              <w:ind w:left="163"/>
              <w:rPr>
                <w:rFonts w:ascii="Garamond" w:hAnsi="Garamond" w:cs="Times New Roman"/>
                <w:sz w:val="21"/>
                <w:szCs w:val="21"/>
              </w:rPr>
            </w:pPr>
          </w:p>
          <w:p w14:paraId="55905F22" w14:textId="77777777" w:rsidR="004D1C86" w:rsidRPr="00447B25" w:rsidRDefault="004D1C86" w:rsidP="00251010">
            <w:pPr>
              <w:pStyle w:val="ListParagraph"/>
              <w:ind w:left="163"/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  <w:tr w:rsidR="004D1C86" w:rsidRPr="00447B25" w14:paraId="5AEE31F2" w14:textId="77777777" w:rsidTr="00251010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F311" w14:textId="77777777" w:rsidR="004D1C86" w:rsidRPr="00447B25" w:rsidRDefault="004D1C86" w:rsidP="00251010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</w:pPr>
            <w:r w:rsidRPr="00605B2F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Phase 2</w:t>
            </w:r>
          </w:p>
          <w:p w14:paraId="391B9B8F" w14:textId="77777777" w:rsidR="004D1C86" w:rsidRPr="00605B2F" w:rsidRDefault="004D1C86" w:rsidP="00251010">
            <w:pPr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447B25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late</w:t>
            </w:r>
            <w:proofErr w:type="gramEnd"/>
            <w:r w:rsidRPr="00447B25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 xml:space="preserve"> 1990s-2010)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8241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Rockefeller Foundation (RF)</w:t>
            </w:r>
          </w:p>
          <w:p w14:paraId="6730F87D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Bill &amp; Melinda Gates Foundation (BMGF)</w:t>
            </w:r>
          </w:p>
          <w:p w14:paraId="5CB9BD6F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Alliance for a Green Revolution in Africa (AGRA)</w:t>
            </w:r>
          </w:p>
          <w:p w14:paraId="5CA525FC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African Agricultural Technology Foundation</w:t>
            </w:r>
            <w:r>
              <w:rPr>
                <w:rFonts w:ascii="Garamond" w:hAnsi="Garamond" w:cs="Times New Roman"/>
                <w:sz w:val="21"/>
                <w:szCs w:val="21"/>
              </w:rPr>
              <w:t xml:space="preserve"> (AATF)</w:t>
            </w:r>
          </w:p>
          <w:p w14:paraId="46AF2C82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USAID</w:t>
            </w:r>
          </w:p>
          <w:p w14:paraId="494B49A6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African governments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37A6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eastAsia="Times New Roman" w:hAnsi="Garamond" w:cs="Times New Roman"/>
                <w:sz w:val="21"/>
                <w:szCs w:val="21"/>
              </w:rPr>
              <w:t xml:space="preserve">Kofi Annan - UN </w:t>
            </w:r>
          </w:p>
          <w:p w14:paraId="2844CD0C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Robert </w:t>
            </w:r>
            <w:proofErr w:type="spellStart"/>
            <w:r w:rsidRPr="00FC74C3">
              <w:rPr>
                <w:rFonts w:ascii="Garamond" w:hAnsi="Garamond" w:cs="Times New Roman"/>
                <w:sz w:val="21"/>
                <w:szCs w:val="21"/>
              </w:rPr>
              <w:t>Herdt</w:t>
            </w:r>
            <w:proofErr w:type="spellEnd"/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 - RF</w:t>
            </w:r>
          </w:p>
          <w:p w14:paraId="727B14DB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Gary </w:t>
            </w:r>
            <w:proofErr w:type="spellStart"/>
            <w:r w:rsidRPr="00FC74C3">
              <w:rPr>
                <w:rFonts w:ascii="Garamond" w:hAnsi="Garamond" w:cs="Times New Roman"/>
                <w:sz w:val="21"/>
                <w:szCs w:val="21"/>
              </w:rPr>
              <w:t>Toenniessen</w:t>
            </w:r>
            <w:proofErr w:type="spellEnd"/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 </w:t>
            </w:r>
            <w:r>
              <w:rPr>
                <w:rFonts w:ascii="Garamond" w:hAnsi="Garamond" w:cs="Times New Roman"/>
                <w:sz w:val="21"/>
                <w:szCs w:val="21"/>
              </w:rPr>
              <w:t>-</w:t>
            </w:r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 RF</w:t>
            </w:r>
          </w:p>
          <w:p w14:paraId="76DC0B0B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>Gordon Conway - RF</w:t>
            </w:r>
            <w:r w:rsidRPr="00FC74C3">
              <w:rPr>
                <w:rFonts w:ascii="Garamond" w:eastAsia="Times New Roman" w:hAnsi="Garamond" w:cs="Times New Roman"/>
                <w:sz w:val="21"/>
                <w:szCs w:val="21"/>
              </w:rPr>
              <w:t xml:space="preserve"> </w:t>
            </w:r>
          </w:p>
          <w:p w14:paraId="72A09E01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eastAsia="Times New Roman" w:hAnsi="Garamond" w:cs="Times New Roman"/>
                <w:sz w:val="21"/>
                <w:szCs w:val="21"/>
              </w:rPr>
              <w:t xml:space="preserve">Rajiv Shah - BMGF </w:t>
            </w:r>
          </w:p>
          <w:p w14:paraId="16DA73B1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eastAsia="Times New Roman" w:hAnsi="Garamond" w:cs="Times New Roman"/>
                <w:sz w:val="21"/>
                <w:szCs w:val="21"/>
              </w:rPr>
              <w:t xml:space="preserve">Roy Steiner - BMGF </w:t>
            </w:r>
          </w:p>
          <w:p w14:paraId="5595135C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hAnsi="Garamond" w:cs="Times New Roman"/>
                <w:sz w:val="21"/>
                <w:szCs w:val="21"/>
              </w:rPr>
            </w:pPr>
            <w:proofErr w:type="spellStart"/>
            <w:r w:rsidRPr="00FC74C3">
              <w:rPr>
                <w:rFonts w:ascii="Garamond" w:hAnsi="Garamond" w:cs="Times New Roman"/>
                <w:sz w:val="21"/>
                <w:szCs w:val="21"/>
              </w:rPr>
              <w:t>Namanga</w:t>
            </w:r>
            <w:proofErr w:type="spellEnd"/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 </w:t>
            </w:r>
            <w:proofErr w:type="spellStart"/>
            <w:r w:rsidRPr="00FC74C3">
              <w:rPr>
                <w:rFonts w:ascii="Garamond" w:hAnsi="Garamond" w:cs="Times New Roman"/>
                <w:sz w:val="21"/>
                <w:szCs w:val="21"/>
              </w:rPr>
              <w:t>Ngongi</w:t>
            </w:r>
            <w:proofErr w:type="spellEnd"/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 - RF </w:t>
            </w:r>
          </w:p>
          <w:p w14:paraId="531483E4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Akin Adesina - RF </w:t>
            </w:r>
            <w:r w:rsidRPr="00FC74C3">
              <w:rPr>
                <w:rFonts w:ascii="Garamond" w:hAnsi="Garamond" w:cs="Times New Roman"/>
                <w:sz w:val="21"/>
                <w:szCs w:val="21"/>
              </w:rPr>
              <w:softHyphen/>
            </w:r>
          </w:p>
          <w:p w14:paraId="5514A901" w14:textId="77777777" w:rsidR="004D1C86" w:rsidRPr="00FC74C3" w:rsidRDefault="004D1C86" w:rsidP="004D1C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57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Joe DeVries - RF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69C7" w14:textId="77777777" w:rsidR="004D1C86" w:rsidRPr="00447B25" w:rsidRDefault="004D1C86" w:rsidP="00251010">
            <w:pPr>
              <w:ind w:left="703" w:hanging="703"/>
              <w:rPr>
                <w:rFonts w:ascii="Garamond" w:eastAsia="Times New Roman" w:hAnsi="Garamond" w:cs="Times New Roman"/>
                <w:sz w:val="21"/>
                <w:szCs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 xml:space="preserve">1997    RF establishes Africa ag </w:t>
            </w:r>
            <w:proofErr w:type="spellStart"/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dev’t</w:t>
            </w:r>
            <w:proofErr w:type="spellEnd"/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 xml:space="preserve"> program</w:t>
            </w:r>
          </w:p>
          <w:p w14:paraId="027AA5AD" w14:textId="77777777" w:rsidR="004D1C86" w:rsidRPr="00447B25" w:rsidRDefault="004D1C86" w:rsidP="00251010">
            <w:pPr>
              <w:ind w:left="613" w:hanging="61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 xml:space="preserve">2002    </w:t>
            </w: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Annan commissions 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IAC Report</w:t>
            </w:r>
            <w:r>
              <w:rPr>
                <w:rFonts w:ascii="Garamond" w:hAnsi="Garamond" w:cs="Times New Roman"/>
                <w:sz w:val="21"/>
                <w:szCs w:val="21"/>
              </w:rPr>
              <w:t>: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 </w:t>
            </w:r>
            <w:r w:rsidRPr="00467D7B">
              <w:rPr>
                <w:rFonts w:ascii="Garamond" w:hAnsi="Garamond" w:cs="Times New Roman"/>
                <w:i/>
                <w:sz w:val="21"/>
                <w:szCs w:val="21"/>
              </w:rPr>
              <w:t>Realizing the Promise and Potential of African Agriculture</w:t>
            </w:r>
          </w:p>
          <w:p w14:paraId="3632A209" w14:textId="77777777" w:rsidR="004D1C86" w:rsidRPr="00447B25" w:rsidRDefault="004D1C86" w:rsidP="00251010">
            <w:pPr>
              <w:ind w:left="703" w:hanging="70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2004    RF, biotech firms establish AATF</w:t>
            </w:r>
          </w:p>
          <w:p w14:paraId="4F7EF1FC" w14:textId="77777777" w:rsidR="004D1C86" w:rsidRPr="00447B25" w:rsidRDefault="004D1C86" w:rsidP="00251010">
            <w:pPr>
              <w:ind w:left="703" w:hanging="70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2005    BMGF decides to go into agricultural dev</w:t>
            </w:r>
            <w:r>
              <w:rPr>
                <w:rFonts w:ascii="Garamond" w:hAnsi="Garamond" w:cs="Times New Roman"/>
                <w:sz w:val="21"/>
                <w:szCs w:val="21"/>
              </w:rPr>
              <w:t>elopmen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t</w:t>
            </w:r>
          </w:p>
          <w:p w14:paraId="541642A9" w14:textId="77777777" w:rsidR="004D1C86" w:rsidRDefault="004D1C86" w:rsidP="00251010">
            <w:pPr>
              <w:ind w:left="703" w:hanging="70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2006    BMGF partners with RF to form AGRA</w:t>
            </w:r>
          </w:p>
          <w:p w14:paraId="75083FBB" w14:textId="77777777" w:rsidR="004D1C86" w:rsidRPr="00447B25" w:rsidRDefault="004D1C86" w:rsidP="00251010">
            <w:pPr>
              <w:ind w:left="703" w:hanging="70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 xml:space="preserve">  2007     Rwanda is first country to sign CAADP compact</w:t>
            </w:r>
          </w:p>
          <w:p w14:paraId="5881F02E" w14:textId="77777777" w:rsidR="004D1C86" w:rsidRPr="00447B25" w:rsidRDefault="004D1C86" w:rsidP="00251010">
            <w:pPr>
              <w:ind w:left="703" w:hanging="70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2010    USAID launches Feed the Future program </w:t>
            </w:r>
          </w:p>
          <w:p w14:paraId="0BE7E94F" w14:textId="77777777" w:rsidR="004D1C86" w:rsidRPr="00447B25" w:rsidRDefault="004D1C86" w:rsidP="00251010">
            <w:pPr>
              <w:ind w:left="703" w:hanging="703"/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  <w:tr w:rsidR="004D1C86" w:rsidRPr="00447B25" w14:paraId="023BD1DC" w14:textId="77777777" w:rsidTr="00251010">
        <w:trPr>
          <w:trHeight w:val="15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FE3B" w14:textId="77777777" w:rsidR="004D1C86" w:rsidRPr="00447B25" w:rsidRDefault="004D1C86" w:rsidP="00251010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</w:pPr>
            <w:r w:rsidRPr="00605B2F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</w:rPr>
              <w:t>Phase 3</w:t>
            </w:r>
          </w:p>
          <w:p w14:paraId="176C1E2A" w14:textId="77777777" w:rsidR="004D1C86" w:rsidRPr="00605B2F" w:rsidRDefault="004D1C86" w:rsidP="00251010">
            <w:pPr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  <w:t>(2009-present)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E722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Grow Africa</w:t>
            </w:r>
          </w:p>
          <w:p w14:paraId="5B28CDD4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AGRA</w:t>
            </w:r>
          </w:p>
          <w:p w14:paraId="476D2CFC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WEF</w:t>
            </w:r>
          </w:p>
          <w:p w14:paraId="426399C3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World Bank</w:t>
            </w:r>
          </w:p>
          <w:p w14:paraId="020E9BFF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lastRenderedPageBreak/>
              <w:t>African Union Commission</w:t>
            </w:r>
          </w:p>
          <w:p w14:paraId="05832410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hAnsi="Garamond" w:cs="Times New Roman"/>
                <w:sz w:val="21"/>
                <w:szCs w:val="21"/>
              </w:rPr>
              <w:t>NEPAD</w:t>
            </w:r>
          </w:p>
          <w:p w14:paraId="130B238E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African governments</w:t>
            </w:r>
          </w:p>
          <w:p w14:paraId="2D5FA95D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Yara International</w:t>
            </w:r>
          </w:p>
          <w:p w14:paraId="49F11483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African Development Bank</w:t>
            </w: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(AfDB)</w:t>
            </w:r>
          </w:p>
          <w:p w14:paraId="40ACBEDE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McKinsey &amp; Company</w:t>
            </w:r>
          </w:p>
          <w:p w14:paraId="3E232191" w14:textId="77777777" w:rsidR="004D1C86" w:rsidRPr="00447B25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USAID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8620" w14:textId="77777777" w:rsidR="004D1C86" w:rsidRPr="00FC74C3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7" w:hanging="157"/>
              <w:rPr>
                <w:rFonts w:ascii="Garamond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lastRenderedPageBreak/>
              <w:t xml:space="preserve">Akin Adesina </w:t>
            </w:r>
            <w:r>
              <w:rPr>
                <w:rFonts w:ascii="Garamond" w:hAnsi="Garamond" w:cs="Times New Roman"/>
                <w:sz w:val="21"/>
                <w:szCs w:val="21"/>
              </w:rPr>
              <w:t>-</w:t>
            </w:r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 RF</w:t>
            </w:r>
          </w:p>
          <w:p w14:paraId="6EE55A48" w14:textId="77777777" w:rsidR="004D1C86" w:rsidRPr="00FC74C3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7" w:hanging="157"/>
              <w:rPr>
                <w:rFonts w:ascii="Garamond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>Arne Cartridge - Grow Africa</w:t>
            </w:r>
          </w:p>
          <w:p w14:paraId="6FC56222" w14:textId="77777777" w:rsidR="004D1C86" w:rsidRPr="00FC74C3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7" w:hanging="157"/>
              <w:rPr>
                <w:rFonts w:ascii="Garamond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Ibrahim </w:t>
            </w:r>
            <w:proofErr w:type="spellStart"/>
            <w:r w:rsidRPr="00FC74C3">
              <w:rPr>
                <w:rFonts w:ascii="Garamond" w:hAnsi="Garamond" w:cs="Times New Roman"/>
                <w:sz w:val="21"/>
                <w:szCs w:val="21"/>
              </w:rPr>
              <w:t>Mayaki</w:t>
            </w:r>
            <w:proofErr w:type="spellEnd"/>
            <w:r w:rsidRPr="00FC74C3">
              <w:rPr>
                <w:rFonts w:ascii="Garamond" w:hAnsi="Garamond" w:cs="Times New Roman"/>
                <w:sz w:val="21"/>
                <w:szCs w:val="21"/>
              </w:rPr>
              <w:t xml:space="preserve"> - NEPAD</w:t>
            </w:r>
          </w:p>
          <w:p w14:paraId="02529470" w14:textId="77777777" w:rsidR="004D1C86" w:rsidRPr="00FC74C3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7" w:hanging="157"/>
              <w:rPr>
                <w:rFonts w:ascii="Garamond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lastRenderedPageBreak/>
              <w:t>Strive Masiyiwa - AGRA</w:t>
            </w:r>
          </w:p>
          <w:p w14:paraId="35153753" w14:textId="77777777" w:rsidR="004D1C86" w:rsidRPr="00FC74C3" w:rsidRDefault="004D1C86" w:rsidP="004D1C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7" w:hanging="157"/>
              <w:rPr>
                <w:rFonts w:ascii="Garamond" w:eastAsia="Times New Roman" w:hAnsi="Garamond" w:cs="Times New Roman"/>
                <w:sz w:val="21"/>
                <w:szCs w:val="21"/>
              </w:rPr>
            </w:pPr>
            <w:r w:rsidRPr="00FC74C3">
              <w:rPr>
                <w:rFonts w:ascii="Garamond" w:hAnsi="Garamond" w:cs="Times New Roman"/>
                <w:sz w:val="21"/>
                <w:szCs w:val="21"/>
              </w:rPr>
              <w:t>Rajiv Shah - USAID/RF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2C32" w14:textId="77777777" w:rsidR="004D1C86" w:rsidRPr="00447B25" w:rsidRDefault="004D1C86" w:rsidP="00251010">
            <w:pPr>
              <w:ind w:left="703" w:hanging="703"/>
              <w:rPr>
                <w:rFonts w:ascii="Garamond" w:hAnsi="Garamond" w:cs="Times New Roman"/>
                <w:sz w:val="21"/>
                <w:szCs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lastRenderedPageBreak/>
              <w:t xml:space="preserve">  </w:t>
            </w: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 xml:space="preserve">2009     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WEF</w:t>
            </w:r>
            <w:r>
              <w:rPr>
                <w:rFonts w:ascii="Garamond" w:hAnsi="Garamond" w:cs="Times New Roman"/>
                <w:sz w:val="21"/>
                <w:szCs w:val="21"/>
              </w:rPr>
              <w:t xml:space="preserve"> launches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 </w:t>
            </w:r>
            <w:r>
              <w:rPr>
                <w:rFonts w:ascii="Garamond" w:hAnsi="Garamond" w:cs="Times New Roman"/>
                <w:sz w:val="21"/>
                <w:szCs w:val="21"/>
              </w:rPr>
              <w:t>“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New Vision for Agriculture</w:t>
            </w:r>
            <w:r>
              <w:rPr>
                <w:rFonts w:ascii="Garamond" w:hAnsi="Garamond" w:cs="Times New Roman"/>
                <w:sz w:val="21"/>
                <w:szCs w:val="21"/>
              </w:rPr>
              <w:t>”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 xml:space="preserve"> initiative</w:t>
            </w:r>
          </w:p>
          <w:p w14:paraId="10C437C2" w14:textId="77777777" w:rsidR="004D1C86" w:rsidRPr="00447B25" w:rsidRDefault="004D1C86" w:rsidP="00251010">
            <w:pPr>
              <w:ind w:left="703" w:hanging="703"/>
              <w:rPr>
                <w:rFonts w:ascii="Garamond" w:eastAsia="Times New Roman" w:hAnsi="Garamond" w:cs="Times New Roman"/>
                <w:sz w:val="21"/>
                <w:szCs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 xml:space="preserve">2011     </w:t>
            </w: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RF holds </w:t>
            </w: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Abuja Summit on “</w:t>
            </w:r>
            <w:r w:rsidRPr="00447B25">
              <w:rPr>
                <w:rFonts w:ascii="Garamond" w:hAnsi="Garamond" w:cs="Times New Roman"/>
                <w:sz w:val="21"/>
                <w:szCs w:val="21"/>
              </w:rPr>
              <w:t>Realizing the Potential of Africa’s Agriculture”</w:t>
            </w:r>
          </w:p>
          <w:p w14:paraId="529BCCCA" w14:textId="77777777" w:rsidR="004D1C86" w:rsidRPr="00447B25" w:rsidRDefault="004D1C86" w:rsidP="00251010">
            <w:pPr>
              <w:rPr>
                <w:rFonts w:ascii="Garamond" w:eastAsia="Times New Roman" w:hAnsi="Garamond" w:cs="Times New Roman"/>
                <w:sz w:val="21"/>
                <w:szCs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lastRenderedPageBreak/>
              <w:t xml:space="preserve">  </w:t>
            </w: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2011     Grow Africa established</w:t>
            </w:r>
          </w:p>
          <w:p w14:paraId="3E0C4DE1" w14:textId="77777777" w:rsidR="004D1C86" w:rsidRDefault="004D1C86" w:rsidP="00251010">
            <w:pPr>
              <w:ind w:left="703" w:hanging="703"/>
              <w:rPr>
                <w:rFonts w:ascii="Garamond" w:eastAsia="Times New Roman" w:hAnsi="Garamond" w:cs="Times New Roman"/>
                <w:sz w:val="21"/>
                <w:szCs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 </w:t>
            </w:r>
            <w:r w:rsidRPr="00447B25">
              <w:rPr>
                <w:rFonts w:ascii="Garamond" w:eastAsia="Times New Roman" w:hAnsi="Garamond" w:cs="Times New Roman"/>
                <w:sz w:val="21"/>
                <w:szCs w:val="21"/>
              </w:rPr>
              <w:t>2012     New Alliance for Food Security and Nutrition (NAFSN) launche</w:t>
            </w:r>
            <w:r>
              <w:rPr>
                <w:rFonts w:ascii="Garamond" w:eastAsia="Times New Roman" w:hAnsi="Garamond" w:cs="Times New Roman"/>
                <w:sz w:val="21"/>
                <w:szCs w:val="21"/>
              </w:rPr>
              <w:t>d</w:t>
            </w:r>
          </w:p>
          <w:p w14:paraId="79148B2C" w14:textId="77777777" w:rsidR="004D1C86" w:rsidRDefault="004D1C86" w:rsidP="00251010">
            <w:pPr>
              <w:ind w:left="703" w:hanging="703"/>
              <w:rPr>
                <w:rFonts w:ascii="Garamond" w:hAnsi="Garamond" w:cs="Times New Roman"/>
                <w:sz w:val="21"/>
              </w:rPr>
            </w:pPr>
            <w:r>
              <w:rPr>
                <w:rFonts w:ascii="Garamond" w:eastAsia="Times New Roman" w:hAnsi="Garamond" w:cs="Times New Roman"/>
                <w:sz w:val="21"/>
                <w:szCs w:val="21"/>
              </w:rPr>
              <w:t xml:space="preserve">  2016     PIATA launched</w:t>
            </w:r>
          </w:p>
          <w:p w14:paraId="242C2068" w14:textId="77777777" w:rsidR="004D1C86" w:rsidRPr="00467D7B" w:rsidRDefault="004D1C86" w:rsidP="00251010">
            <w:pPr>
              <w:ind w:left="703" w:hanging="703"/>
              <w:rPr>
                <w:rFonts w:ascii="Garamond" w:eastAsia="Times New Roman" w:hAnsi="Garamond" w:cs="Times New Roman"/>
                <w:sz w:val="21"/>
                <w:szCs w:val="21"/>
              </w:rPr>
            </w:pPr>
            <w:r>
              <w:rPr>
                <w:rFonts w:ascii="Garamond" w:hAnsi="Garamond" w:cs="Times New Roman"/>
                <w:sz w:val="21"/>
              </w:rPr>
              <w:t xml:space="preserve">  </w:t>
            </w:r>
            <w:r w:rsidRPr="00467D7B">
              <w:rPr>
                <w:rFonts w:ascii="Garamond" w:hAnsi="Garamond" w:cs="Times New Roman"/>
                <w:sz w:val="21"/>
              </w:rPr>
              <w:t>2016   AfDB publishes strategic plan</w:t>
            </w:r>
            <w:r>
              <w:rPr>
                <w:rFonts w:ascii="Garamond" w:hAnsi="Garamond" w:cs="Times New Roman"/>
                <w:sz w:val="21"/>
              </w:rPr>
              <w:t>,</w:t>
            </w:r>
            <w:r w:rsidRPr="00467D7B">
              <w:rPr>
                <w:rFonts w:ascii="Garamond" w:hAnsi="Garamond" w:cs="Times New Roman"/>
                <w:sz w:val="21"/>
              </w:rPr>
              <w:t xml:space="preserve"> </w:t>
            </w:r>
            <w:r w:rsidRPr="00467D7B">
              <w:rPr>
                <w:rFonts w:ascii="Garamond" w:hAnsi="Garamond" w:cs="Times New Roman"/>
                <w:i/>
                <w:sz w:val="21"/>
              </w:rPr>
              <w:t>Feed Africa: Strategy for Agricultural Transformation in Africa 2016-2025</w:t>
            </w:r>
          </w:p>
          <w:p w14:paraId="4BE3EE5A" w14:textId="77777777" w:rsidR="004D1C86" w:rsidRPr="00447B25" w:rsidRDefault="004D1C86" w:rsidP="00251010">
            <w:pPr>
              <w:ind w:left="973" w:hanging="973"/>
              <w:rPr>
                <w:rFonts w:ascii="Garamond" w:eastAsia="Times New Roman" w:hAnsi="Garamond" w:cs="Times New Roman"/>
                <w:sz w:val="21"/>
                <w:szCs w:val="21"/>
              </w:rPr>
            </w:pPr>
          </w:p>
        </w:tc>
      </w:tr>
    </w:tbl>
    <w:p w14:paraId="4BEE8C42" w14:textId="77777777" w:rsidR="004D1C86" w:rsidRDefault="004D1C86" w:rsidP="004D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7A7AF" w14:textId="77777777" w:rsidR="004D1C86" w:rsidRPr="00D251BE" w:rsidRDefault="004D1C86" w:rsidP="004D1C86">
      <w:pPr>
        <w:spacing w:after="0" w:line="240" w:lineRule="auto"/>
        <w:rPr>
          <w:rFonts w:ascii="Garamond" w:hAnsi="Garamond"/>
          <w:b/>
          <w:bCs/>
        </w:rPr>
      </w:pPr>
      <w:r w:rsidRPr="0082117A">
        <w:rPr>
          <w:rFonts w:ascii="Garamond" w:hAnsi="Garamond"/>
          <w:b/>
          <w:bCs/>
        </w:rPr>
        <w:t>————————</w:t>
      </w:r>
      <w:r w:rsidRPr="00CE5ADD">
        <w:rPr>
          <w:rFonts w:ascii="Garamond" w:hAnsi="Garamond"/>
          <w:b/>
          <w:bCs/>
        </w:rPr>
        <w:t>—————</w:t>
      </w:r>
    </w:p>
    <w:p w14:paraId="043897AE" w14:textId="77777777" w:rsidR="004D1C86" w:rsidRPr="00C32832" w:rsidRDefault="004D1C86" w:rsidP="004D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25">
        <w:rPr>
          <w:rStyle w:val="FootnoteReference"/>
          <w:rFonts w:ascii="Garamond" w:hAnsi="Garamond"/>
        </w:rPr>
        <w:t>*</w:t>
      </w:r>
      <w:r w:rsidRPr="00967925">
        <w:rPr>
          <w:rFonts w:ascii="Garamond" w:hAnsi="Garamond"/>
        </w:rPr>
        <w:t xml:space="preserve"> Due to space con</w:t>
      </w:r>
      <w:r>
        <w:rPr>
          <w:rFonts w:ascii="Garamond" w:hAnsi="Garamond"/>
        </w:rPr>
        <w:t>straints</w:t>
      </w:r>
      <w:r w:rsidRPr="00967925">
        <w:rPr>
          <w:rFonts w:ascii="Garamond" w:hAnsi="Garamond"/>
        </w:rPr>
        <w:t>, this list is necessarily partial and largely corresponds to the discussion in the text.</w:t>
      </w:r>
    </w:p>
    <w:p w14:paraId="0A1F9D0B" w14:textId="77777777" w:rsidR="004D1C86" w:rsidRDefault="004D1C86"/>
    <w:sectPr w:rsidR="004D1C86" w:rsidSect="004D1C86">
      <w:footerReference w:type="even" r:id="rId5"/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5903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C4075" w14:textId="77777777" w:rsidR="00E75602" w:rsidRDefault="004E1CF9" w:rsidP="00593B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19AEC" w14:textId="77777777" w:rsidR="00E75602" w:rsidRDefault="004E1CF9" w:rsidP="00D93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08CA" w14:textId="77777777" w:rsidR="00E75602" w:rsidRDefault="004E1CF9" w:rsidP="00183E5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392C"/>
    <w:multiLevelType w:val="hybridMultilevel"/>
    <w:tmpl w:val="FC0AA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64C"/>
    <w:multiLevelType w:val="hybridMultilevel"/>
    <w:tmpl w:val="120CD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40AE"/>
    <w:multiLevelType w:val="hybridMultilevel"/>
    <w:tmpl w:val="EC087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302B9"/>
    <w:multiLevelType w:val="hybridMultilevel"/>
    <w:tmpl w:val="22963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6"/>
    <w:rsid w:val="004D1C86"/>
    <w:rsid w:val="004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7309B"/>
  <w15:chartTrackingRefBased/>
  <w15:docId w15:val="{0320B67F-7CB9-8643-A812-6FD9671A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8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D1C8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8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1C86"/>
  </w:style>
  <w:style w:type="paragraph" w:styleId="ListParagraph">
    <w:name w:val="List Paragraph"/>
    <w:basedOn w:val="Normal"/>
    <w:uiPriority w:val="34"/>
    <w:qFormat/>
    <w:rsid w:val="004D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Schurman</dc:creator>
  <cp:keywords/>
  <dc:description/>
  <cp:lastModifiedBy>Rachel Schurman</cp:lastModifiedBy>
  <cp:revision>1</cp:revision>
  <dcterms:created xsi:type="dcterms:W3CDTF">2021-07-07T17:23:00Z</dcterms:created>
  <dcterms:modified xsi:type="dcterms:W3CDTF">2021-07-07T18:14:00Z</dcterms:modified>
</cp:coreProperties>
</file>