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4DB" w:rsidRPr="005F0905" w:rsidRDefault="008334DB" w:rsidP="008334DB">
      <w:pPr>
        <w:rPr>
          <w:rFonts w:ascii="Times New Roman" w:eastAsia="宋体" w:hAnsi="Times New Roman" w:cs="Times New Roman"/>
          <w:sz w:val="24"/>
          <w:szCs w:val="24"/>
        </w:rPr>
      </w:pPr>
      <w:r w:rsidRPr="005F0905">
        <w:rPr>
          <w:rFonts w:ascii="Times New Roman" w:eastAsia="宋体" w:hAnsi="Times New Roman" w:cs="Times New Roman"/>
          <w:sz w:val="24"/>
          <w:szCs w:val="24"/>
        </w:rPr>
        <w:t xml:space="preserve">Dear </w:t>
      </w:r>
      <w:r w:rsidR="00E72FD9" w:rsidRPr="005F0905">
        <w:rPr>
          <w:rFonts w:ascii="Times New Roman" w:eastAsia="宋体" w:hAnsi="Times New Roman" w:cs="Times New Roman" w:hint="eastAsia"/>
          <w:sz w:val="24"/>
          <w:szCs w:val="24"/>
        </w:rPr>
        <w:t>editor</w:t>
      </w:r>
    </w:p>
    <w:p w:rsidR="008334DB" w:rsidRPr="005F0905" w:rsidRDefault="008334DB" w:rsidP="008334DB">
      <w:pPr>
        <w:rPr>
          <w:rFonts w:ascii="Times New Roman" w:eastAsia="宋体" w:hAnsi="Times New Roman" w:cs="Times New Roman"/>
          <w:sz w:val="24"/>
          <w:szCs w:val="24"/>
        </w:rPr>
      </w:pPr>
    </w:p>
    <w:p w:rsidR="008334DB" w:rsidRPr="005F0905" w:rsidRDefault="008334DB" w:rsidP="008334DB">
      <w:pPr>
        <w:rPr>
          <w:rFonts w:ascii="Times New Roman" w:eastAsia="宋体" w:hAnsi="Times New Roman" w:cs="Times New Roman"/>
          <w:sz w:val="24"/>
          <w:szCs w:val="24"/>
        </w:rPr>
      </w:pPr>
      <w:r w:rsidRPr="005F0905">
        <w:rPr>
          <w:rFonts w:ascii="Times New Roman" w:eastAsia="宋体" w:hAnsi="Times New Roman" w:cs="Times New Roman"/>
          <w:sz w:val="24"/>
          <w:szCs w:val="24"/>
        </w:rPr>
        <w:t xml:space="preserve">Thank you very much for your letter. According to </w:t>
      </w:r>
      <w:r w:rsidRPr="005F0905">
        <w:rPr>
          <w:rFonts w:ascii="Times New Roman" w:hAnsi="Times New Roman" w:cs="Times New Roman"/>
          <w:sz w:val="24"/>
          <w:szCs w:val="24"/>
        </w:rPr>
        <w:t xml:space="preserve">the </w:t>
      </w:r>
      <w:r w:rsidR="00C76BB0">
        <w:rPr>
          <w:rFonts w:ascii="Times New Roman" w:hAnsi="Times New Roman" w:cs="Times New Roman" w:hint="eastAsia"/>
          <w:sz w:val="24"/>
          <w:szCs w:val="24"/>
        </w:rPr>
        <w:t xml:space="preserve">editors' and </w:t>
      </w:r>
      <w:r w:rsidRPr="005F0905">
        <w:rPr>
          <w:rFonts w:ascii="Times New Roman" w:hAnsi="Times New Roman" w:cs="Times New Roman"/>
          <w:sz w:val="24"/>
          <w:szCs w:val="24"/>
        </w:rPr>
        <w:t>reviewers' advice</w:t>
      </w:r>
      <w:r w:rsidRPr="005F0905">
        <w:rPr>
          <w:rFonts w:ascii="Times New Roman" w:eastAsia="宋体" w:hAnsi="Times New Roman" w:cs="Times New Roman"/>
          <w:sz w:val="24"/>
          <w:szCs w:val="24"/>
        </w:rPr>
        <w:t xml:space="preserve">, we have revised the manuscript. We have addressed the comments raised by the reviewers and the amendments are highlighted in </w:t>
      </w:r>
      <w:r w:rsidR="00B95FEB" w:rsidRPr="00B95FEB">
        <w:rPr>
          <w:rFonts w:ascii="Times New Roman" w:eastAsia="宋体" w:hAnsi="Times New Roman" w:cs="Times New Roman" w:hint="eastAsia"/>
          <w:b/>
          <w:color w:val="FF0000"/>
          <w:sz w:val="24"/>
          <w:szCs w:val="24"/>
        </w:rPr>
        <w:t>red</w:t>
      </w:r>
      <w:r w:rsidRPr="005F0905">
        <w:rPr>
          <w:rFonts w:ascii="Times New Roman" w:eastAsia="宋体" w:hAnsi="Times New Roman" w:cs="Times New Roman"/>
          <w:sz w:val="24"/>
          <w:szCs w:val="24"/>
        </w:rPr>
        <w:t xml:space="preserve"> in the revised manuscript. Point by point responses to the reviewers’ comments are listed below this letter.</w:t>
      </w:r>
    </w:p>
    <w:p w:rsidR="008334DB" w:rsidRPr="005F0905" w:rsidRDefault="008334DB" w:rsidP="008334DB">
      <w:pPr>
        <w:rPr>
          <w:rFonts w:ascii="Times New Roman" w:eastAsia="宋体" w:hAnsi="Times New Roman" w:cs="Times New Roman"/>
          <w:sz w:val="24"/>
          <w:szCs w:val="24"/>
        </w:rPr>
      </w:pPr>
    </w:p>
    <w:p w:rsidR="008334DB" w:rsidRPr="005F0905" w:rsidRDefault="008334DB" w:rsidP="008334DB">
      <w:pPr>
        <w:rPr>
          <w:rFonts w:ascii="Times New Roman" w:eastAsia="宋体" w:hAnsi="Times New Roman" w:cs="Times New Roman"/>
          <w:sz w:val="24"/>
          <w:szCs w:val="24"/>
        </w:rPr>
      </w:pPr>
      <w:r w:rsidRPr="005F0905">
        <w:rPr>
          <w:rFonts w:ascii="Times New Roman" w:eastAsia="宋体" w:hAnsi="Times New Roman" w:cs="Times New Roman"/>
          <w:sz w:val="24"/>
          <w:szCs w:val="24"/>
        </w:rPr>
        <w:t>Your efforts in the review process of this manuscript are greatly appreciated. We hope that the revised version of the manuscript is now acceptable for publication in your journal.</w:t>
      </w:r>
    </w:p>
    <w:p w:rsidR="008334DB" w:rsidRPr="005F0905" w:rsidRDefault="008334DB" w:rsidP="008334DB">
      <w:pPr>
        <w:rPr>
          <w:rFonts w:ascii="Times New Roman" w:eastAsia="宋体" w:hAnsi="Times New Roman" w:cs="Times New Roman"/>
          <w:sz w:val="24"/>
          <w:szCs w:val="24"/>
        </w:rPr>
      </w:pPr>
    </w:p>
    <w:p w:rsidR="008334DB" w:rsidRPr="009818A2" w:rsidRDefault="008334DB" w:rsidP="009854EC">
      <w:pPr>
        <w:outlineLvl w:val="0"/>
        <w:rPr>
          <w:rFonts w:ascii="Times New Roman" w:eastAsia="宋体" w:hAnsi="Times New Roman" w:cs="Times New Roman"/>
          <w:sz w:val="24"/>
          <w:szCs w:val="24"/>
        </w:rPr>
      </w:pPr>
      <w:r w:rsidRPr="009818A2">
        <w:rPr>
          <w:rFonts w:ascii="Times New Roman" w:eastAsia="宋体" w:hAnsi="Times New Roman" w:cs="Times New Roman"/>
          <w:sz w:val="24"/>
          <w:szCs w:val="24"/>
        </w:rPr>
        <w:t>I look forward to hear from you soon.</w:t>
      </w:r>
    </w:p>
    <w:p w:rsidR="008334DB" w:rsidRPr="005F0905" w:rsidRDefault="008334DB" w:rsidP="008334DB">
      <w:pPr>
        <w:rPr>
          <w:rFonts w:ascii="Times New Roman" w:eastAsia="宋体" w:hAnsi="Times New Roman" w:cs="Times New Roman"/>
          <w:sz w:val="24"/>
          <w:szCs w:val="24"/>
        </w:rPr>
      </w:pPr>
    </w:p>
    <w:p w:rsidR="008334DB" w:rsidRPr="005F0905" w:rsidRDefault="008334DB" w:rsidP="008334DB">
      <w:pPr>
        <w:rPr>
          <w:rFonts w:ascii="Times New Roman" w:eastAsia="宋体" w:hAnsi="Times New Roman" w:cs="Times New Roman"/>
          <w:sz w:val="24"/>
          <w:szCs w:val="24"/>
        </w:rPr>
      </w:pPr>
      <w:r w:rsidRPr="005F0905">
        <w:rPr>
          <w:rFonts w:ascii="Times New Roman" w:eastAsia="宋体" w:hAnsi="Times New Roman" w:cs="Times New Roman"/>
          <w:sz w:val="24"/>
          <w:szCs w:val="24"/>
        </w:rPr>
        <w:t>Sincerely,</w:t>
      </w:r>
    </w:p>
    <w:p w:rsidR="008334DB" w:rsidRPr="005F0905" w:rsidRDefault="008334DB" w:rsidP="008334DB">
      <w:pPr>
        <w:rPr>
          <w:rFonts w:ascii="Times New Roman" w:eastAsia="宋体" w:hAnsi="Times New Roman" w:cs="Times New Roman"/>
          <w:sz w:val="24"/>
          <w:szCs w:val="24"/>
        </w:rPr>
      </w:pPr>
      <w:r w:rsidRPr="005F0905">
        <w:rPr>
          <w:rFonts w:ascii="Times New Roman" w:eastAsia="宋体" w:hAnsi="Times New Roman" w:cs="Times New Roman"/>
          <w:sz w:val="24"/>
          <w:szCs w:val="24"/>
        </w:rPr>
        <w:t>Huacheng Yuan</w:t>
      </w:r>
    </w:p>
    <w:p w:rsidR="008334DB" w:rsidRPr="008334DB" w:rsidRDefault="008334DB" w:rsidP="008334DB">
      <w:pPr>
        <w:jc w:val="left"/>
        <w:rPr>
          <w:rFonts w:ascii="Times New Roman" w:hAnsi="Times New Roman" w:cs="Times New Roman"/>
          <w:szCs w:val="21"/>
          <w:shd w:val="clear" w:color="auto" w:fill="FFFFFF"/>
        </w:rPr>
      </w:pPr>
    </w:p>
    <w:p w:rsidR="00AF5561" w:rsidRPr="008334DB" w:rsidRDefault="00AF5561">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334DB" w:rsidRPr="008334DB" w:rsidRDefault="008334DB">
      <w:pPr>
        <w:rPr>
          <w:rFonts w:ascii="Times New Roman" w:hAnsi="Times New Roman" w:cs="Times New Roman"/>
        </w:rPr>
      </w:pPr>
    </w:p>
    <w:p w:rsidR="0087669F" w:rsidRDefault="008334DB" w:rsidP="0087669F">
      <w:pPr>
        <w:pStyle w:val="a6"/>
        <w:widowControl/>
        <w:spacing w:beforeAutospacing="0" w:afterAutospacing="0"/>
        <w:ind w:left="360" w:hanging="360"/>
        <w:rPr>
          <w:rFonts w:ascii="Times New Roman" w:hAnsi="Times New Roman"/>
          <w:szCs w:val="21"/>
          <w:shd w:val="clear" w:color="auto" w:fill="FFFFFF"/>
        </w:rPr>
      </w:pPr>
      <w:r w:rsidRPr="008334DB">
        <w:rPr>
          <w:rFonts w:ascii="Times New Roman" w:hAnsi="Times New Roman"/>
          <w:szCs w:val="21"/>
          <w:shd w:val="clear" w:color="auto" w:fill="FFFFFF"/>
        </w:rPr>
        <w:lastRenderedPageBreak/>
        <w:t>Reviewers' comments:</w:t>
      </w:r>
    </w:p>
    <w:p w:rsidR="002B2756" w:rsidRPr="0040364B" w:rsidRDefault="0087669F" w:rsidP="0040364B">
      <w:pPr>
        <w:pStyle w:val="a6"/>
        <w:widowControl/>
        <w:spacing w:beforeAutospacing="0" w:afterAutospacing="0"/>
        <w:ind w:left="360" w:hanging="360"/>
        <w:rPr>
          <w:rFonts w:ascii="Tahoma" w:hAnsi="Tahoma" w:cs="Tahoma"/>
          <w:b/>
          <w:color w:val="FF0000"/>
        </w:rPr>
      </w:pPr>
      <w:r w:rsidRPr="0087669F">
        <w:rPr>
          <w:rFonts w:ascii="Tahoma" w:eastAsia="Tahoma" w:hAnsi="Tahoma" w:cs="Tahoma"/>
          <w:color w:val="FF0000"/>
        </w:rPr>
        <w:t>-</w:t>
      </w:r>
      <w:r w:rsidRPr="0087669F">
        <w:rPr>
          <w:rFonts w:ascii="Tahoma" w:eastAsia="Tahoma" w:hAnsi="Tahoma" w:cs="Tahoma"/>
          <w:b/>
          <w:color w:val="FF0000"/>
        </w:rPr>
        <w:t>Reviewer 1</w:t>
      </w:r>
    </w:p>
    <w:tbl>
      <w:tblPr>
        <w:tblW w:w="0" w:type="auto"/>
        <w:tblBorders>
          <w:top w:val="nil"/>
          <w:left w:val="nil"/>
          <w:bottom w:val="nil"/>
          <w:right w:val="nil"/>
        </w:tblBorders>
        <w:tblLayout w:type="fixed"/>
        <w:tblLook w:val="0000"/>
      </w:tblPr>
      <w:tblGrid>
        <w:gridCol w:w="8501"/>
      </w:tblGrid>
      <w:tr w:rsidR="002B2756" w:rsidRPr="002B2756" w:rsidTr="002B2756">
        <w:trPr>
          <w:trHeight w:val="1632"/>
        </w:trPr>
        <w:tc>
          <w:tcPr>
            <w:tcW w:w="8501" w:type="dxa"/>
          </w:tcPr>
          <w:p w:rsidR="00905152" w:rsidRPr="00C3610D" w:rsidRDefault="00905152" w:rsidP="00905152">
            <w:pPr>
              <w:rPr>
                <w:rFonts w:ascii="Times New Roman" w:hAnsi="Times New Roman" w:cs="Times New Roman"/>
              </w:rPr>
            </w:pPr>
            <w:r w:rsidRPr="00C3610D">
              <w:rPr>
                <w:rFonts w:ascii="Times New Roman" w:hAnsi="Times New Roman" w:cs="Times New Roman"/>
              </w:rPr>
              <w:t>The present paper provides experimentally-measured and numerically-predicted data for a supersonic engine inlet, with different bleed window and compression ramp arrangements. Schlieren flow visualization, and steady and time-varying pressure data are provided for different inlet Mach numbers, ranging from 1.5 to 4.0, and different TR throttling ratios, as altered using a throttling plug located at the exit of the test section. The configurations and conditions selected for investigation provide new information on the performance of engine intake inlets.</w:t>
            </w:r>
          </w:p>
          <w:p w:rsidR="00905152" w:rsidRPr="00C3610D" w:rsidRDefault="00905152" w:rsidP="00905152">
            <w:pPr>
              <w:rPr>
                <w:rFonts w:ascii="Times New Roman" w:hAnsi="Times New Roman" w:cs="Times New Roman"/>
              </w:rPr>
            </w:pPr>
            <w:r w:rsidRPr="00C3610D">
              <w:rPr>
                <w:rFonts w:ascii="Times New Roman" w:hAnsi="Times New Roman" w:cs="Times New Roman"/>
              </w:rPr>
              <w:t>Results, and interpretations of results, are often provided in a confused manner. Presentations and discussion of results are not provided in a convincing or complete manner. For most of the discussions, adequate information is not provided which allows interpretation and understanding of figure contents or the exact inlet geometry configurations which are tested. Most all of the contour plot figures are of low quality, since most details are impossible to discern and understand. Numerous phasing and English language issues are also present throughout the entire manuscript.</w:t>
            </w:r>
          </w:p>
          <w:p w:rsidR="00905152" w:rsidRDefault="00905152" w:rsidP="00905152">
            <w:pPr>
              <w:rPr>
                <w:rFonts w:ascii="Times New Roman" w:hAnsi="Times New Roman" w:cs="Times New Roman"/>
              </w:rPr>
            </w:pPr>
            <w:r w:rsidRPr="00C3610D">
              <w:rPr>
                <w:rFonts w:ascii="Times New Roman" w:hAnsi="Times New Roman" w:cs="Times New Roman"/>
              </w:rPr>
              <w:t>As such, in its present form, the present paper is not suitable for publication within The Aeronautical Journal. Suggested changes and revisions to improve the paper are now provided.</w:t>
            </w:r>
          </w:p>
          <w:p w:rsidR="002752E5" w:rsidRPr="00C3610D" w:rsidRDefault="002752E5"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 xml:space="preserve">1. Complete drawings showing </w:t>
            </w:r>
            <w:bookmarkStart w:id="0" w:name="OLE_LINK26"/>
            <w:bookmarkStart w:id="1" w:name="OLE_LINK27"/>
            <w:r w:rsidRPr="00C3610D">
              <w:rPr>
                <w:rFonts w:ascii="Times New Roman" w:hAnsi="Times New Roman" w:cs="Times New Roman"/>
              </w:rPr>
              <w:t>the exact geometry configurations</w:t>
            </w:r>
            <w:bookmarkEnd w:id="0"/>
            <w:bookmarkEnd w:id="1"/>
            <w:r w:rsidRPr="00C3610D">
              <w:rPr>
                <w:rFonts w:ascii="Times New Roman" w:hAnsi="Times New Roman" w:cs="Times New Roman"/>
              </w:rPr>
              <w:t xml:space="preserve"> (which are tested) must be provided, with associated components labelled, for all presented results, so that readers can better understand relationships between results and tested configurations. A Table listing such tested configuration parameters is needed for data provided in Figures 11 to 26. For the data in these different figures, the use of the small or large bleed region, and the compression ramp arrangement are not apparent.</w:t>
            </w:r>
          </w:p>
          <w:p w:rsidR="002752E5" w:rsidRPr="002752E5" w:rsidRDefault="002752E5" w:rsidP="002752E5">
            <w:pPr>
              <w:ind w:firstLineChars="200" w:firstLine="422"/>
              <w:rPr>
                <w:rFonts w:ascii="Times New Roman" w:hAnsi="Times New Roman" w:cs="Times New Roman"/>
                <w:b/>
              </w:rPr>
            </w:pPr>
            <w:r w:rsidRPr="002752E5">
              <w:rPr>
                <w:rFonts w:ascii="Times New Roman" w:hAnsi="Times New Roman" w:hint="eastAsia"/>
                <w:b/>
                <w:szCs w:val="21"/>
                <w:shd w:val="clear" w:color="auto" w:fill="FFFFFF"/>
              </w:rPr>
              <w:t>Thank you for your advice.</w:t>
            </w:r>
            <w:r w:rsidRPr="002752E5">
              <w:rPr>
                <w:rFonts w:ascii="Times New Roman" w:hAnsi="Times New Roman" w:cs="Times New Roman"/>
                <w:b/>
              </w:rPr>
              <w:t xml:space="preserve"> </w:t>
            </w:r>
            <w:r w:rsidRPr="002752E5">
              <w:rPr>
                <w:rFonts w:ascii="Times New Roman" w:hAnsi="Times New Roman" w:cs="Times New Roman" w:hint="eastAsia"/>
                <w:b/>
              </w:rPr>
              <w:t>T</w:t>
            </w:r>
            <w:r w:rsidRPr="002752E5">
              <w:rPr>
                <w:rFonts w:ascii="Times New Roman" w:hAnsi="Times New Roman" w:cs="Times New Roman"/>
                <w:b/>
              </w:rPr>
              <w:t xml:space="preserve">he exact geometry </w:t>
            </w:r>
            <w:r>
              <w:rPr>
                <w:rFonts w:ascii="Times New Roman" w:hAnsi="Times New Roman" w:cs="Times New Roman" w:hint="eastAsia"/>
                <w:b/>
              </w:rPr>
              <w:t xml:space="preserve">model and </w:t>
            </w:r>
            <w:r w:rsidRPr="002752E5">
              <w:rPr>
                <w:rFonts w:ascii="Times New Roman" w:hAnsi="Times New Roman" w:cs="Times New Roman"/>
                <w:b/>
              </w:rPr>
              <w:t>configurations</w:t>
            </w:r>
            <w:r>
              <w:rPr>
                <w:rFonts w:ascii="Times New Roman" w:hAnsi="Times New Roman" w:cs="Times New Roman" w:hint="eastAsia"/>
                <w:b/>
              </w:rPr>
              <w:t xml:space="preserve"> have been added in the section2.3. More details about the model and experiment have been added.</w:t>
            </w:r>
            <w:r w:rsidR="0040364B">
              <w:rPr>
                <w:rFonts w:ascii="Times New Roman" w:hAnsi="Times New Roman" w:cs="Times New Roman" w:hint="eastAsia"/>
                <w:b/>
              </w:rPr>
              <w:t xml:space="preserve"> </w:t>
            </w:r>
            <w:r>
              <w:rPr>
                <w:rFonts w:ascii="Times New Roman" w:hAnsi="Times New Roman" w:cs="Times New Roman" w:hint="eastAsia"/>
                <w:b/>
              </w:rPr>
              <w:t>Meanwhile, figures presented in this paper have been</w:t>
            </w:r>
            <w:r w:rsidR="0040364B">
              <w:rPr>
                <w:rFonts w:ascii="Times New Roman" w:hAnsi="Times New Roman" w:cs="Times New Roman" w:hint="eastAsia"/>
                <w:b/>
              </w:rPr>
              <w:t xml:space="preserve"> corrected and</w:t>
            </w:r>
            <w:r>
              <w:rPr>
                <w:rFonts w:ascii="Times New Roman" w:hAnsi="Times New Roman" w:cs="Times New Roman" w:hint="eastAsia"/>
                <w:b/>
              </w:rPr>
              <w:t xml:space="preserve"> modified.</w:t>
            </w:r>
          </w:p>
          <w:p w:rsidR="00C73D45" w:rsidRDefault="00C73D45" w:rsidP="008A72F0">
            <w:pPr>
              <w:jc w:val="center"/>
              <w:rPr>
                <w:rFonts w:ascii="Times New Roman" w:hAnsi="Times New Roman" w:cs="Times New Roman"/>
              </w:rPr>
            </w:pPr>
            <w:r w:rsidRPr="00C73D45">
              <w:rPr>
                <w:rFonts w:ascii="Times New Roman" w:hAnsi="Times New Roman" w:cs="Times New Roman"/>
                <w:noProof/>
              </w:rPr>
              <w:drawing>
                <wp:inline distT="0" distB="0" distL="0" distR="0">
                  <wp:extent cx="2880000" cy="2996554"/>
                  <wp:effectExtent l="19050" t="0" r="0" b="0"/>
                  <wp:docPr id="12" name="图片 20" descr="J:\31-2D-test\Ym0.8\shiyi\shiy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31-2D-test\Ym0.8\shiyi\shiyi4.png"/>
                          <pic:cNvPicPr>
                            <a:picLocks noChangeAspect="1" noChangeArrowheads="1"/>
                          </pic:cNvPicPr>
                        </pic:nvPicPr>
                        <pic:blipFill>
                          <a:blip r:embed="rId8" cstate="print"/>
                          <a:srcRect/>
                          <a:stretch>
                            <a:fillRect/>
                          </a:stretch>
                        </pic:blipFill>
                        <pic:spPr bwMode="auto">
                          <a:xfrm>
                            <a:off x="0" y="0"/>
                            <a:ext cx="2880000" cy="2996554"/>
                          </a:xfrm>
                          <a:prstGeom prst="rect">
                            <a:avLst/>
                          </a:prstGeom>
                          <a:noFill/>
                          <a:ln w="9525">
                            <a:noFill/>
                            <a:miter lim="800000"/>
                            <a:headEnd/>
                            <a:tailEnd/>
                          </a:ln>
                        </pic:spPr>
                      </pic:pic>
                    </a:graphicData>
                  </a:graphic>
                </wp:inline>
              </w:drawing>
            </w:r>
          </w:p>
          <w:p w:rsidR="008A72F0" w:rsidRPr="00C3610D" w:rsidRDefault="008A72F0" w:rsidP="008A72F0">
            <w:pPr>
              <w:jc w:val="center"/>
              <w:rPr>
                <w:rFonts w:ascii="Times New Roman" w:hAnsi="Times New Roman" w:cs="Times New Roman"/>
              </w:rPr>
            </w:pPr>
          </w:p>
          <w:p w:rsidR="00905152" w:rsidRPr="00FE6EEF" w:rsidRDefault="00905152" w:rsidP="00905152">
            <w:pPr>
              <w:rPr>
                <w:rFonts w:ascii="Times New Roman" w:hAnsi="Times New Roman" w:cs="Times New Roman"/>
                <w:color w:val="000000" w:themeColor="text1"/>
              </w:rPr>
            </w:pPr>
            <w:r w:rsidRPr="00C3610D">
              <w:rPr>
                <w:rFonts w:ascii="Times New Roman" w:hAnsi="Times New Roman" w:cs="Times New Roman"/>
              </w:rPr>
              <w:lastRenderedPageBreak/>
              <w:t>2. Examples of phrasing/English language usage/spelling issues include the following. Note that this is only a partial list of associated problems (which are too numerous to list). Abstr</w:t>
            </w:r>
            <w:r w:rsidRPr="00202DA9">
              <w:rPr>
                <w:rFonts w:ascii="Times New Roman" w:hAnsi="Times New Roman" w:cs="Times New Roman"/>
              </w:rPr>
              <w:t>act: "normal and stable work," "P</w:t>
            </w:r>
            <w:r w:rsidRPr="00C3610D">
              <w:rPr>
                <w:rFonts w:ascii="Times New Roman" w:hAnsi="Times New Roman" w:cs="Times New Roman"/>
              </w:rPr>
              <w:t>/Po adds from 13 to…." Page 4: "easy to control." Page 5: "two-dimension." Section 2.1.1: "avoid mechanism stuck," "c</w:t>
            </w:r>
            <w:r w:rsidRPr="00DA0F8D">
              <w:rPr>
                <w:rFonts w:ascii="Times New Roman" w:hAnsi="Times New Roman" w:cs="Times New Roman"/>
                <w:color w:val="000000" w:themeColor="text1"/>
              </w:rPr>
              <w:t>ould be turned," "s</w:t>
            </w:r>
            <w:r w:rsidRPr="00C3610D">
              <w:rPr>
                <w:rFonts w:ascii="Times New Roman" w:hAnsi="Times New Roman" w:cs="Times New Roman"/>
              </w:rPr>
              <w:t>hock waves attach." Page 7: "three area adding." Page</w:t>
            </w:r>
            <w:r w:rsidRPr="00FE6EEF">
              <w:rPr>
                <w:rFonts w:ascii="Times New Roman" w:hAnsi="Times New Roman" w:cs="Times New Roman"/>
                <w:color w:val="000000" w:themeColor="text1"/>
              </w:rPr>
              <w:t xml:space="preserve"> 8: "unless breaking the compression surface."</w:t>
            </w:r>
            <w:r w:rsidRPr="00C3610D">
              <w:rPr>
                <w:rFonts w:ascii="Times New Roman" w:hAnsi="Times New Roman" w:cs="Times New Roman"/>
              </w:rPr>
              <w:t xml:space="preserve"> Page 9: "et al.". Section 3.1: </w:t>
            </w:r>
            <w:r w:rsidRPr="00FE6EEF">
              <w:rPr>
                <w:rFonts w:ascii="Times New Roman" w:hAnsi="Times New Roman" w:cs="Times New Roman"/>
                <w:color w:val="000000" w:themeColor="text1"/>
              </w:rPr>
              <w:t>"shock located near the throat." S</w:t>
            </w:r>
            <w:r w:rsidRPr="00C3610D">
              <w:rPr>
                <w:rFonts w:ascii="Times New Roman" w:hAnsi="Times New Roman" w:cs="Times New Roman"/>
              </w:rPr>
              <w:t>ection 2.3 last lines, c</w:t>
            </w:r>
            <w:r w:rsidRPr="00FE6EEF">
              <w:rPr>
                <w:rFonts w:ascii="Times New Roman" w:hAnsi="Times New Roman" w:cs="Times New Roman"/>
                <w:color w:val="000000" w:themeColor="text1"/>
              </w:rPr>
              <w:t>ommas missing. Section 2.3: "direct connected temporary impulse."</w:t>
            </w:r>
          </w:p>
          <w:p w:rsidR="00C3610D" w:rsidRPr="002752E5" w:rsidRDefault="002752E5" w:rsidP="002752E5">
            <w:pPr>
              <w:ind w:firstLineChars="200" w:firstLine="422"/>
              <w:rPr>
                <w:rFonts w:ascii="Times New Roman" w:hAnsi="Times New Roman"/>
                <w:b/>
                <w:szCs w:val="21"/>
                <w:shd w:val="clear" w:color="auto" w:fill="FFFFFF"/>
              </w:rPr>
            </w:pPr>
            <w:r w:rsidRPr="00261C83">
              <w:rPr>
                <w:rFonts w:ascii="Times New Roman" w:hAnsi="Times New Roman" w:hint="eastAsia"/>
                <w:b/>
                <w:szCs w:val="21"/>
                <w:shd w:val="clear" w:color="auto" w:fill="FFFFFF"/>
              </w:rPr>
              <w:t>Thank you for your advice</w:t>
            </w:r>
            <w:r>
              <w:rPr>
                <w:rFonts w:ascii="Times New Roman" w:hAnsi="Times New Roman" w:hint="eastAsia"/>
                <w:b/>
                <w:szCs w:val="21"/>
                <w:shd w:val="clear" w:color="auto" w:fill="FFFFFF"/>
              </w:rPr>
              <w:t>.</w:t>
            </w:r>
            <w:r w:rsidR="00E8786D">
              <w:rPr>
                <w:rFonts w:ascii="Times New Roman" w:hAnsi="Times New Roman" w:hint="eastAsia"/>
                <w:b/>
                <w:szCs w:val="21"/>
                <w:shd w:val="clear" w:color="auto" w:fill="FFFFFF"/>
              </w:rPr>
              <w:t xml:space="preserve"> </w:t>
            </w:r>
            <w:r w:rsidR="00633D52">
              <w:rPr>
                <w:rFonts w:ascii="Times New Roman" w:hAnsi="Times New Roman" w:hint="eastAsia"/>
                <w:b/>
                <w:szCs w:val="21"/>
                <w:shd w:val="clear" w:color="auto" w:fill="FFFFFF"/>
              </w:rPr>
              <w:t>The author felt so sorry that there were so many mistakes ,the manuscript has been revised again.</w:t>
            </w:r>
          </w:p>
          <w:p w:rsidR="002752E5" w:rsidRPr="00C3610D" w:rsidRDefault="002752E5"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3. Within the Abstract and throughout the manuscript, "aerodynamic performance," "pressure recovery coefficient," and "back pressure ratio" are sometimes used incorrectly, or are confused with each other.</w:t>
            </w:r>
          </w:p>
          <w:p w:rsidR="00C3610D" w:rsidRPr="00E8786D" w:rsidRDefault="00E8786D" w:rsidP="00E8786D">
            <w:pPr>
              <w:ind w:firstLineChars="200" w:firstLine="422"/>
              <w:rPr>
                <w:rFonts w:ascii="Times New Roman" w:hAnsi="Times New Roman" w:cs="Times New Roman"/>
                <w:b/>
                <w:szCs w:val="21"/>
              </w:rPr>
            </w:pPr>
            <w:r w:rsidRPr="00E8786D">
              <w:rPr>
                <w:rFonts w:ascii="Times New Roman" w:hAnsi="Times New Roman" w:hint="eastAsia"/>
                <w:b/>
                <w:szCs w:val="21"/>
                <w:shd w:val="clear" w:color="auto" w:fill="FFFFFF"/>
              </w:rPr>
              <w:t xml:space="preserve">Thank you for your advice. </w:t>
            </w:r>
            <w:bookmarkStart w:id="2" w:name="OLE_LINK37"/>
            <w:bookmarkStart w:id="3" w:name="OLE_LINK38"/>
            <w:r w:rsidR="00F25576" w:rsidRPr="00E8786D">
              <w:rPr>
                <w:rFonts w:ascii="Times New Roman" w:hAnsi="Times New Roman" w:hint="eastAsia"/>
                <w:b/>
                <w:szCs w:val="21"/>
              </w:rPr>
              <w:t xml:space="preserve">Some parameters could be used to quantify the </w:t>
            </w:r>
            <w:r w:rsidR="00F25576" w:rsidRPr="00E8786D">
              <w:rPr>
                <w:rFonts w:ascii="Times New Roman" w:hAnsi="Times New Roman"/>
                <w:b/>
                <w:color w:val="FF0000"/>
                <w:szCs w:val="21"/>
              </w:rPr>
              <w:t>aerodynamic</w:t>
            </w:r>
            <w:r w:rsidR="00F25576" w:rsidRPr="00E8786D">
              <w:rPr>
                <w:rFonts w:ascii="Times New Roman" w:hAnsi="Times New Roman" w:hint="eastAsia"/>
                <w:b/>
                <w:color w:val="FF0000"/>
                <w:szCs w:val="21"/>
              </w:rPr>
              <w:t xml:space="preserve"> performance</w:t>
            </w:r>
            <w:r w:rsidR="00F25576" w:rsidRPr="00E8786D">
              <w:rPr>
                <w:rFonts w:ascii="Times New Roman" w:hAnsi="Times New Roman" w:hint="eastAsia"/>
                <w:b/>
                <w:szCs w:val="21"/>
              </w:rPr>
              <w:t xml:space="preserve"> of the inlet, including exit</w:t>
            </w:r>
            <w:r w:rsidR="00F25576" w:rsidRPr="00E8786D">
              <w:rPr>
                <w:rFonts w:ascii="Times New Roman" w:hAnsi="Times New Roman" w:hint="eastAsia"/>
                <w:b/>
                <w:color w:val="FF0000"/>
                <w:szCs w:val="21"/>
              </w:rPr>
              <w:t xml:space="preserve"> total pressure recovery coefficient</w:t>
            </w:r>
            <w:r w:rsidR="00F25576" w:rsidRPr="00E8786D">
              <w:rPr>
                <w:rFonts w:ascii="Times New Roman" w:hAnsi="Times New Roman" w:hint="eastAsia"/>
                <w:b/>
                <w:szCs w:val="21"/>
              </w:rPr>
              <w:t xml:space="preserve"> </w:t>
            </w:r>
            <w:r w:rsidR="00F25576" w:rsidRPr="00E8786D">
              <w:rPr>
                <w:rFonts w:ascii="Times New Roman" w:hAnsi="Times New Roman"/>
                <w:b/>
                <w:szCs w:val="21"/>
              </w:rPr>
              <w:t>σ</w:t>
            </w:r>
            <w:r w:rsidR="00F25576" w:rsidRPr="00E8786D">
              <w:rPr>
                <w:rFonts w:ascii="Times New Roman" w:hAnsi="Times New Roman" w:hint="eastAsia"/>
                <w:b/>
                <w:szCs w:val="21"/>
                <w:vertAlign w:val="subscript"/>
              </w:rPr>
              <w:t>e</w:t>
            </w:r>
            <w:r w:rsidR="00F25576" w:rsidRPr="00E8786D">
              <w:rPr>
                <w:rFonts w:ascii="Times New Roman" w:hAnsi="Times New Roman" w:hint="eastAsia"/>
                <w:b/>
                <w:szCs w:val="21"/>
              </w:rPr>
              <w:t xml:space="preserve"> ,exit </w:t>
            </w:r>
            <w:r w:rsidR="00F25576" w:rsidRPr="00E8786D">
              <w:rPr>
                <w:rFonts w:ascii="Times New Roman" w:hAnsi="Times New Roman" w:hint="eastAsia"/>
                <w:b/>
                <w:color w:val="FF0000"/>
                <w:szCs w:val="21"/>
              </w:rPr>
              <w:t>Mach number</w:t>
            </w:r>
            <w:r w:rsidR="00F25576" w:rsidRPr="00E8786D">
              <w:rPr>
                <w:rFonts w:ascii="Times New Roman" w:hAnsi="Times New Roman" w:hint="eastAsia"/>
                <w:b/>
                <w:szCs w:val="21"/>
              </w:rPr>
              <w:t xml:space="preserve"> Ma</w:t>
            </w:r>
            <w:r w:rsidR="00F25576" w:rsidRPr="00E8786D">
              <w:rPr>
                <w:rFonts w:ascii="Times New Roman" w:hAnsi="Times New Roman" w:hint="eastAsia"/>
                <w:b/>
                <w:szCs w:val="21"/>
                <w:vertAlign w:val="subscript"/>
              </w:rPr>
              <w:t>e</w:t>
            </w:r>
            <w:r w:rsidR="00F25576" w:rsidRPr="00E8786D">
              <w:rPr>
                <w:rFonts w:ascii="Times New Roman" w:hAnsi="Times New Roman" w:hint="eastAsia"/>
                <w:b/>
                <w:szCs w:val="21"/>
              </w:rPr>
              <w:t xml:space="preserve"> , and </w:t>
            </w:r>
            <w:r w:rsidR="00F25576" w:rsidRPr="00E8786D">
              <w:rPr>
                <w:rFonts w:ascii="Times New Roman" w:hAnsi="Times New Roman" w:hint="eastAsia"/>
                <w:b/>
                <w:color w:val="FF0000"/>
                <w:szCs w:val="21"/>
              </w:rPr>
              <w:t>mass flow ratio</w:t>
            </w:r>
            <w:r w:rsidR="00F25576" w:rsidRPr="00E8786D">
              <w:rPr>
                <w:rFonts w:ascii="Times New Roman" w:hAnsi="Times New Roman" w:hint="eastAsia"/>
                <w:b/>
                <w:szCs w:val="21"/>
              </w:rPr>
              <w:t xml:space="preserve"> </w:t>
            </w:r>
            <w:r w:rsidR="00F25576" w:rsidRPr="00E8786D">
              <w:rPr>
                <w:rFonts w:ascii="Times New Roman" w:hAnsi="Times New Roman"/>
                <w:b/>
                <w:szCs w:val="21"/>
              </w:rPr>
              <w:t>ϕ</w:t>
            </w:r>
            <w:r w:rsidR="00F25576" w:rsidRPr="00E8786D">
              <w:rPr>
                <w:rFonts w:ascii="Times New Roman" w:hAnsi="Times New Roman" w:hint="eastAsia"/>
                <w:b/>
                <w:szCs w:val="21"/>
              </w:rPr>
              <w:t xml:space="preserve">. The coefficient </w:t>
            </w:r>
            <w:r w:rsidR="00F25576" w:rsidRPr="00E8786D">
              <w:rPr>
                <w:rFonts w:ascii="Times New Roman" w:hAnsi="Times New Roman"/>
                <w:b/>
                <w:szCs w:val="21"/>
              </w:rPr>
              <w:t>σ</w:t>
            </w:r>
            <w:r w:rsidR="00F25576" w:rsidRPr="00E8786D">
              <w:rPr>
                <w:rFonts w:ascii="Times New Roman" w:hAnsi="Times New Roman" w:hint="eastAsia"/>
                <w:b/>
                <w:szCs w:val="21"/>
                <w:vertAlign w:val="subscript"/>
              </w:rPr>
              <w:t>e</w:t>
            </w:r>
            <w:r w:rsidR="00F25576" w:rsidRPr="00E8786D">
              <w:rPr>
                <w:rFonts w:ascii="Times New Roman" w:hAnsi="Times New Roman" w:hint="eastAsia"/>
                <w:b/>
                <w:szCs w:val="21"/>
              </w:rPr>
              <w:t xml:space="preserve"> and </w:t>
            </w:r>
            <w:r w:rsidR="00F25576" w:rsidRPr="00E8786D">
              <w:rPr>
                <w:rFonts w:ascii="Times New Roman" w:hAnsi="Times New Roman"/>
                <w:b/>
                <w:szCs w:val="21"/>
              </w:rPr>
              <w:t>ϕ</w:t>
            </w:r>
            <w:r w:rsidR="00F25576" w:rsidRPr="00E8786D">
              <w:rPr>
                <w:rFonts w:ascii="Times New Roman" w:hAnsi="Times New Roman" w:hint="eastAsia"/>
                <w:b/>
                <w:szCs w:val="21"/>
              </w:rPr>
              <w:t xml:space="preserve"> indicate the quality and quantity of the airflow respectively.</w:t>
            </w:r>
            <w:r w:rsidR="00F25576" w:rsidRPr="00E8786D">
              <w:rPr>
                <w:rFonts w:ascii="Times New Roman" w:hAnsi="Times New Roman"/>
                <w:b/>
                <w:szCs w:val="21"/>
              </w:rPr>
              <w:t xml:space="preserve"> σ</w:t>
            </w:r>
            <w:r w:rsidR="00F25576" w:rsidRPr="00E8786D">
              <w:rPr>
                <w:rFonts w:ascii="Times New Roman" w:hAnsi="Times New Roman" w:hint="eastAsia"/>
                <w:b/>
                <w:szCs w:val="21"/>
                <w:vertAlign w:val="subscript"/>
              </w:rPr>
              <w:t>e</w:t>
            </w:r>
            <w:r w:rsidR="00F25576" w:rsidRPr="00E8786D">
              <w:rPr>
                <w:rFonts w:ascii="Times New Roman" w:hAnsi="Times New Roman" w:hint="eastAsia"/>
                <w:b/>
                <w:szCs w:val="21"/>
              </w:rPr>
              <w:t xml:space="preserve"> is the total pressure ratio of exit to freestream while </w:t>
            </w:r>
            <w:r w:rsidR="00F25576" w:rsidRPr="00E8786D">
              <w:rPr>
                <w:rFonts w:ascii="Times New Roman" w:hAnsi="Times New Roman"/>
                <w:b/>
                <w:szCs w:val="21"/>
              </w:rPr>
              <w:t>ϕ</w:t>
            </w:r>
            <w:r w:rsidR="00F25576" w:rsidRPr="00E8786D">
              <w:rPr>
                <w:rFonts w:ascii="Times New Roman" w:hAnsi="Times New Roman" w:hint="eastAsia"/>
                <w:b/>
                <w:szCs w:val="21"/>
              </w:rPr>
              <w:t xml:space="preserve"> is the ratio of exit mass flow to the captured mass flow. </w:t>
            </w:r>
            <w:bookmarkEnd w:id="2"/>
            <w:bookmarkEnd w:id="3"/>
            <w:r w:rsidR="00F25576" w:rsidRPr="00E8786D">
              <w:rPr>
                <w:rFonts w:ascii="Times New Roman" w:hAnsi="Times New Roman" w:hint="eastAsia"/>
                <w:b/>
                <w:szCs w:val="21"/>
              </w:rPr>
              <w:t xml:space="preserve">Besides, </w:t>
            </w:r>
            <w:r w:rsidR="00F25576" w:rsidRPr="00E8786D">
              <w:rPr>
                <w:rFonts w:ascii="Times New Roman" w:hAnsi="Times New Roman" w:hint="eastAsia"/>
                <w:b/>
                <w:color w:val="FF0000"/>
                <w:szCs w:val="21"/>
              </w:rPr>
              <w:t xml:space="preserve">starting </w:t>
            </w:r>
            <w:r w:rsidR="00F25576" w:rsidRPr="00E8786D">
              <w:rPr>
                <w:rFonts w:ascii="Times New Roman" w:hAnsi="Times New Roman" w:hint="eastAsia"/>
                <w:b/>
                <w:szCs w:val="21"/>
              </w:rPr>
              <w:t xml:space="preserve">performance and </w:t>
            </w:r>
            <w:r w:rsidR="00F25576" w:rsidRPr="00E8786D">
              <w:rPr>
                <w:rFonts w:ascii="Times New Roman" w:hAnsi="Times New Roman" w:hint="eastAsia"/>
                <w:b/>
                <w:color w:val="FF0000"/>
                <w:szCs w:val="21"/>
              </w:rPr>
              <w:t>anti-backpressure</w:t>
            </w:r>
            <w:r w:rsidR="00F25576" w:rsidRPr="00E8786D">
              <w:rPr>
                <w:rFonts w:ascii="Times New Roman" w:hAnsi="Times New Roman" w:hint="eastAsia"/>
                <w:b/>
                <w:szCs w:val="21"/>
              </w:rPr>
              <w:t xml:space="preserve"> performance are also important indexes to evaluate the performance of the inlet.</w:t>
            </w:r>
            <w:r w:rsidR="005E2D73" w:rsidRPr="00E8786D">
              <w:rPr>
                <w:rFonts w:ascii="Times New Roman" w:hAnsi="Times New Roman"/>
                <w:b/>
                <w:szCs w:val="21"/>
              </w:rPr>
              <w:t xml:space="preserve"> </w:t>
            </w:r>
            <w:r w:rsidR="005E2D73" w:rsidRPr="00E8786D">
              <w:rPr>
                <w:rFonts w:ascii="Times New Roman" w:hAnsi="Times New Roman" w:hint="eastAsia"/>
                <w:b/>
                <w:szCs w:val="21"/>
              </w:rPr>
              <w:t>B</w:t>
            </w:r>
            <w:r w:rsidR="005E2D73" w:rsidRPr="00E8786D">
              <w:rPr>
                <w:rFonts w:ascii="Times New Roman" w:hAnsi="Times New Roman"/>
                <w:b/>
                <w:szCs w:val="21"/>
              </w:rPr>
              <w:t>ackpressure ratio</w:t>
            </w:r>
            <w:r w:rsidR="005E2D73" w:rsidRPr="00E8786D">
              <w:rPr>
                <w:rFonts w:ascii="Times New Roman" w:hAnsi="Times New Roman" w:hint="eastAsia"/>
                <w:b/>
                <w:szCs w:val="21"/>
              </w:rPr>
              <w:t xml:space="preserve"> P</w:t>
            </w:r>
            <w:r w:rsidR="009056B5" w:rsidRPr="009056B5">
              <w:rPr>
                <w:rFonts w:ascii="Times New Roman" w:hAnsi="Times New Roman" w:hint="eastAsia"/>
                <w:b/>
                <w:szCs w:val="21"/>
                <w:vertAlign w:val="subscript"/>
              </w:rPr>
              <w:t>e</w:t>
            </w:r>
            <w:r w:rsidR="005E2D73" w:rsidRPr="00E8786D">
              <w:rPr>
                <w:rFonts w:ascii="Times New Roman" w:hAnsi="Times New Roman" w:hint="eastAsia"/>
                <w:b/>
                <w:szCs w:val="21"/>
              </w:rPr>
              <w:t>/P</w:t>
            </w:r>
            <w:r w:rsidR="005E2D73" w:rsidRPr="00E8786D">
              <w:rPr>
                <w:rFonts w:ascii="Times New Roman" w:hAnsi="Times New Roman" w:hint="eastAsia"/>
                <w:b/>
                <w:szCs w:val="21"/>
                <w:vertAlign w:val="subscript"/>
              </w:rPr>
              <w:t>0</w:t>
            </w:r>
            <w:r w:rsidR="005E2D73" w:rsidRPr="00E8786D">
              <w:rPr>
                <w:rFonts w:ascii="Times New Roman" w:hAnsi="Times New Roman" w:hint="eastAsia"/>
                <w:b/>
                <w:szCs w:val="21"/>
              </w:rPr>
              <w:t xml:space="preserve"> indicates the static pressure ratio of e</w:t>
            </w:r>
            <w:r w:rsidRPr="00E8786D">
              <w:rPr>
                <w:rFonts w:ascii="Times New Roman" w:hAnsi="Times New Roman" w:hint="eastAsia"/>
                <w:b/>
                <w:szCs w:val="21"/>
              </w:rPr>
              <w:t>x</w:t>
            </w:r>
            <w:r w:rsidR="005E2D73" w:rsidRPr="00E8786D">
              <w:rPr>
                <w:rFonts w:ascii="Times New Roman" w:hAnsi="Times New Roman" w:hint="eastAsia"/>
                <w:b/>
                <w:szCs w:val="21"/>
              </w:rPr>
              <w:t>it to inflow where P</w:t>
            </w:r>
            <w:r w:rsidR="009056B5" w:rsidRPr="009056B5">
              <w:rPr>
                <w:rFonts w:ascii="Times New Roman" w:hAnsi="Times New Roman" w:hint="eastAsia"/>
                <w:b/>
                <w:szCs w:val="21"/>
                <w:vertAlign w:val="subscript"/>
              </w:rPr>
              <w:t>e</w:t>
            </w:r>
            <w:r w:rsidR="005E2D73" w:rsidRPr="00E8786D">
              <w:rPr>
                <w:rFonts w:ascii="Times New Roman" w:hAnsi="Times New Roman" w:hint="eastAsia"/>
                <w:b/>
                <w:szCs w:val="21"/>
              </w:rPr>
              <w:t xml:space="preserve"> and P</w:t>
            </w:r>
            <w:r w:rsidR="005E2D73" w:rsidRPr="00E8786D">
              <w:rPr>
                <w:rFonts w:ascii="Times New Roman" w:hAnsi="Times New Roman" w:hint="eastAsia"/>
                <w:b/>
                <w:szCs w:val="21"/>
                <w:vertAlign w:val="subscript"/>
              </w:rPr>
              <w:t>0</w:t>
            </w:r>
            <w:r w:rsidR="005E2D73" w:rsidRPr="00E8786D">
              <w:rPr>
                <w:rFonts w:ascii="Times New Roman" w:hAnsi="Times New Roman" w:hint="eastAsia"/>
                <w:b/>
                <w:szCs w:val="21"/>
              </w:rPr>
              <w:t xml:space="preserve"> are the actual pressure of the exit and inflow respectively.</w:t>
            </w:r>
          </w:p>
          <w:p w:rsidR="00F25576" w:rsidRPr="00C3610D" w:rsidRDefault="00F25576"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4. All important components within Figures 2, 3, and 6 need labels. Cases A and B need to be labelled within Figure 6. The shorter configuration B is not apparent from the arrangements shown in Figure 6.</w:t>
            </w:r>
          </w:p>
          <w:p w:rsidR="00E8786D" w:rsidRPr="00E8786D" w:rsidRDefault="00E8786D" w:rsidP="00E8786D">
            <w:pPr>
              <w:ind w:firstLineChars="200" w:firstLine="422"/>
              <w:rPr>
                <w:rFonts w:ascii="Times New Roman" w:hAnsi="Times New Roman" w:cs="Times New Roman"/>
              </w:rPr>
            </w:pPr>
            <w:r w:rsidRPr="00E8786D">
              <w:rPr>
                <w:rFonts w:ascii="Times New Roman" w:hAnsi="Times New Roman" w:hint="eastAsia"/>
                <w:b/>
                <w:szCs w:val="21"/>
                <w:shd w:val="clear" w:color="auto" w:fill="FFFFFF"/>
              </w:rPr>
              <w:t>Thank you for your advice.</w:t>
            </w:r>
            <w:r>
              <w:rPr>
                <w:rFonts w:ascii="Times New Roman" w:hAnsi="Times New Roman" w:hint="eastAsia"/>
                <w:b/>
                <w:szCs w:val="21"/>
                <w:shd w:val="clear" w:color="auto" w:fill="FFFFFF"/>
              </w:rPr>
              <w:t xml:space="preserve"> These figures have been optimized.</w:t>
            </w:r>
          </w:p>
          <w:p w:rsidR="00FB1F01" w:rsidRDefault="00F42C5D" w:rsidP="00E8786D">
            <w:pPr>
              <w:jc w:val="center"/>
              <w:rPr>
                <w:rFonts w:ascii="Times New Roman" w:hAnsi="Times New Roman" w:cs="Times New Roman"/>
              </w:rPr>
            </w:pPr>
            <w:r w:rsidRPr="00F42C5D">
              <w:rPr>
                <w:rFonts w:ascii="Times New Roman" w:hAnsi="Times New Roman" w:cs="Times New Roman"/>
                <w:noProof/>
              </w:rPr>
              <w:drawing>
                <wp:inline distT="0" distB="0" distL="0" distR="0">
                  <wp:extent cx="3600000" cy="1561798"/>
                  <wp:effectExtent l="19050" t="0" r="450" b="0"/>
                  <wp:docPr id="32" name="图片 6" descr="J:\31-2D-test\dan-duo\shiyi\1\dan-duo\dand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31-2D-test\dan-duo\shiyi\1\dan-duo\danduo.png"/>
                          <pic:cNvPicPr>
                            <a:picLocks noChangeAspect="1" noChangeArrowheads="1"/>
                          </pic:cNvPicPr>
                        </pic:nvPicPr>
                        <pic:blipFill>
                          <a:blip r:embed="rId9" cstate="print">
                            <a:biLevel thresh="50000"/>
                          </a:blip>
                          <a:srcRect/>
                          <a:stretch>
                            <a:fillRect/>
                          </a:stretch>
                        </pic:blipFill>
                        <pic:spPr bwMode="auto">
                          <a:xfrm>
                            <a:off x="0" y="0"/>
                            <a:ext cx="3600000" cy="1561798"/>
                          </a:xfrm>
                          <a:prstGeom prst="rect">
                            <a:avLst/>
                          </a:prstGeom>
                          <a:noFill/>
                          <a:ln w="9525">
                            <a:noFill/>
                            <a:miter lim="800000"/>
                            <a:headEnd/>
                            <a:tailEnd/>
                          </a:ln>
                        </pic:spPr>
                      </pic:pic>
                    </a:graphicData>
                  </a:graphic>
                </wp:inline>
              </w:drawing>
            </w:r>
          </w:p>
          <w:p w:rsidR="00FB1F01" w:rsidRDefault="00FB1F01" w:rsidP="00905152">
            <w:pPr>
              <w:rPr>
                <w:rFonts w:ascii="Times New Roman" w:hAnsi="Times New Roman" w:cs="Times New Roman"/>
              </w:rPr>
            </w:pPr>
          </w:p>
          <w:p w:rsidR="00FB1F01" w:rsidRDefault="00F42C5D" w:rsidP="00E8786D">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3600000" cy="2346612"/>
                  <wp:effectExtent l="19050" t="0" r="450" b="0"/>
                  <wp:docPr id="18" name="图片 5" descr="J:\31-2D-test\dan-duo\shiyi\1\qu-zhi\quz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31-2D-test\dan-duo\shiyi\1\qu-zhi\quzhi.png"/>
                          <pic:cNvPicPr>
                            <a:picLocks noChangeAspect="1" noChangeArrowheads="1"/>
                          </pic:cNvPicPr>
                        </pic:nvPicPr>
                        <pic:blipFill>
                          <a:blip r:embed="rId10" cstate="print">
                            <a:biLevel thresh="50000"/>
                          </a:blip>
                          <a:srcRect/>
                          <a:stretch>
                            <a:fillRect/>
                          </a:stretch>
                        </pic:blipFill>
                        <pic:spPr bwMode="auto">
                          <a:xfrm>
                            <a:off x="0" y="0"/>
                            <a:ext cx="3600000" cy="2346612"/>
                          </a:xfrm>
                          <a:prstGeom prst="rect">
                            <a:avLst/>
                          </a:prstGeom>
                          <a:noFill/>
                          <a:ln w="9525">
                            <a:noFill/>
                            <a:miter lim="800000"/>
                            <a:headEnd/>
                            <a:tailEnd/>
                          </a:ln>
                        </pic:spPr>
                      </pic:pic>
                    </a:graphicData>
                  </a:graphic>
                </wp:inline>
              </w:drawing>
            </w:r>
          </w:p>
          <w:p w:rsidR="00C3610D" w:rsidRPr="00C3610D" w:rsidRDefault="00C3610D"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5. All test configurations which are examined must be summarized near the end of the Introduction.</w:t>
            </w:r>
          </w:p>
          <w:p w:rsidR="00D50614" w:rsidRDefault="0065512C" w:rsidP="0065512C">
            <w:pPr>
              <w:ind w:firstLineChars="200" w:firstLine="422"/>
              <w:rPr>
                <w:rFonts w:ascii="Times New Roman" w:hAnsi="Times New Roman" w:cs="Times New Roman"/>
                <w:b/>
              </w:rPr>
            </w:pPr>
            <w:r w:rsidRPr="00E8786D">
              <w:rPr>
                <w:rFonts w:ascii="Times New Roman" w:hAnsi="Times New Roman" w:hint="eastAsia"/>
                <w:b/>
                <w:szCs w:val="21"/>
                <w:shd w:val="clear" w:color="auto" w:fill="FFFFFF"/>
              </w:rPr>
              <w:t>Thank you for your advice.</w:t>
            </w:r>
            <w:r>
              <w:rPr>
                <w:rFonts w:ascii="Times New Roman" w:hAnsi="Times New Roman" w:hint="eastAsia"/>
                <w:b/>
                <w:szCs w:val="21"/>
                <w:shd w:val="clear" w:color="auto" w:fill="FFFFFF"/>
              </w:rPr>
              <w:t xml:space="preserve"> </w:t>
            </w:r>
            <w:r>
              <w:rPr>
                <w:rFonts w:ascii="Times New Roman" w:hAnsi="Times New Roman" w:cs="Times New Roman" w:hint="eastAsia"/>
                <w:b/>
              </w:rPr>
              <w:t>More details about the model and experiment have been added in the section 2.3.</w:t>
            </w:r>
          </w:p>
          <w:p w:rsidR="0065512C" w:rsidRPr="00C3610D" w:rsidRDefault="0065512C"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6. Section 2.1.3. This section has no reference to Figures 6 and 7.</w:t>
            </w:r>
          </w:p>
          <w:p w:rsidR="00845D00" w:rsidRDefault="00846A0E" w:rsidP="00983D55">
            <w:pPr>
              <w:rPr>
                <w:rFonts w:ascii="Times New Roman" w:hAnsi="Times New Roman" w:cs="Times New Roman"/>
                <w:b/>
                <w:sz w:val="20"/>
              </w:rPr>
            </w:pPr>
            <w:r w:rsidRPr="00846A0E">
              <w:rPr>
                <w:rFonts w:ascii="Times New Roman" w:hAnsi="Times New Roman" w:cs="Times New Roman" w:hint="eastAsia"/>
                <w:b/>
              </w:rPr>
              <w:t>Figure6</w:t>
            </w:r>
            <w:r w:rsidRPr="00846A0E">
              <w:rPr>
                <w:rFonts w:ascii="Times New Roman" w:hAnsi="Times New Roman" w:cs="Times New Roman" w:hint="eastAsia"/>
                <w:b/>
                <w:sz w:val="20"/>
              </w:rPr>
              <w:t xml:space="preserve"> </w:t>
            </w:r>
          </w:p>
          <w:p w:rsidR="00846A0E" w:rsidRDefault="00846A0E" w:rsidP="00983D55">
            <w:pPr>
              <w:rPr>
                <w:rFonts w:ascii="Times New Roman" w:hAnsi="Times New Roman" w:cs="Times New Roman"/>
                <w:b/>
                <w:sz w:val="20"/>
              </w:rPr>
            </w:pPr>
            <w:r w:rsidRPr="00846A0E">
              <w:rPr>
                <w:rFonts w:ascii="Times New Roman" w:hAnsi="Times New Roman" w:cs="Times New Roman" w:hint="eastAsia"/>
                <w:b/>
                <w:sz w:val="20"/>
              </w:rPr>
              <w:t xml:space="preserve"> K Y Zhang. Research progress of hypersonic inlet reverse design based on curved shock compression system. Acta Aeronautica et Astronautica Sinica.36(1)(2015)274-288</w:t>
            </w:r>
            <w:r>
              <w:rPr>
                <w:rFonts w:ascii="Times New Roman" w:hAnsi="Times New Roman" w:cs="Times New Roman" w:hint="eastAsia"/>
                <w:b/>
                <w:sz w:val="20"/>
              </w:rPr>
              <w:t>.</w:t>
            </w:r>
          </w:p>
          <w:p w:rsidR="00845D00" w:rsidRPr="00845D00" w:rsidRDefault="00845D00" w:rsidP="00983D55">
            <w:pPr>
              <w:rPr>
                <w:rFonts w:ascii="Times New Roman" w:hAnsi="Times New Roman" w:cs="Times New Roman"/>
                <w:b/>
              </w:rPr>
            </w:pPr>
            <w:r>
              <w:rPr>
                <w:rFonts w:ascii="Times New Roman" w:hAnsi="Times New Roman" w:cs="Times New Roman" w:hint="eastAsia"/>
                <w:b/>
              </w:rPr>
              <w:t xml:space="preserve"> </w:t>
            </w:r>
            <w:r w:rsidRPr="00845D00">
              <w:rPr>
                <w:rFonts w:ascii="Times New Roman" w:hAnsi="Times New Roman" w:cs="Times New Roman" w:hint="eastAsia"/>
                <w:b/>
              </w:rPr>
              <w:t>F Y Zuo, G P Huang. A preliminary overview analysis on the internal waverider inlets for ramjet.AIAA-2017-2420.</w:t>
            </w:r>
          </w:p>
          <w:p w:rsidR="00845D00" w:rsidRDefault="00513385" w:rsidP="00983D55">
            <w:pPr>
              <w:rPr>
                <w:rFonts w:ascii="Times New Roman" w:hAnsi="Times New Roman" w:cs="Times New Roman"/>
                <w:b/>
                <w:sz w:val="20"/>
              </w:rPr>
            </w:pPr>
            <w:r w:rsidRPr="00846A0E">
              <w:rPr>
                <w:rFonts w:ascii="Times New Roman" w:hAnsi="Times New Roman" w:cs="Times New Roman" w:hint="eastAsia"/>
                <w:b/>
              </w:rPr>
              <w:t>Figure7</w:t>
            </w:r>
            <w:r w:rsidRPr="00846A0E">
              <w:rPr>
                <w:rFonts w:ascii="Times New Roman" w:hAnsi="Times New Roman" w:cs="Times New Roman" w:hint="eastAsia"/>
                <w:b/>
                <w:sz w:val="20"/>
              </w:rPr>
              <w:t xml:space="preserve">  </w:t>
            </w:r>
          </w:p>
          <w:p w:rsidR="00513385" w:rsidRPr="00846A0E" w:rsidRDefault="00845D00" w:rsidP="00983D55">
            <w:pPr>
              <w:rPr>
                <w:rFonts w:ascii="Times New Roman" w:hAnsi="Times New Roman" w:cs="Times New Roman"/>
                <w:b/>
                <w:sz w:val="20"/>
              </w:rPr>
            </w:pPr>
            <w:r>
              <w:rPr>
                <w:rFonts w:ascii="Times New Roman" w:hAnsi="Times New Roman" w:cs="Times New Roman" w:hint="eastAsia"/>
                <w:b/>
                <w:sz w:val="20"/>
              </w:rPr>
              <w:t xml:space="preserve"> </w:t>
            </w:r>
            <w:r w:rsidR="00513385" w:rsidRPr="00846A0E">
              <w:rPr>
                <w:rFonts w:ascii="Times New Roman" w:hAnsi="Times New Roman" w:cs="Times New Roman" w:hint="eastAsia"/>
                <w:b/>
                <w:sz w:val="20"/>
              </w:rPr>
              <w:t>C C</w:t>
            </w:r>
            <w:r w:rsidR="00513385" w:rsidRPr="00846A0E">
              <w:rPr>
                <w:rFonts w:ascii="Times New Roman" w:hAnsi="Times New Roman" w:cs="Times New Roman"/>
                <w:b/>
                <w:sz w:val="20"/>
              </w:rPr>
              <w:t xml:space="preserve"> Le</w:t>
            </w:r>
            <w:r w:rsidR="00513385" w:rsidRPr="00846A0E">
              <w:rPr>
                <w:rFonts w:ascii="Times New Roman" w:hAnsi="Times New Roman" w:cs="Times New Roman" w:hint="eastAsia"/>
                <w:b/>
                <w:sz w:val="20"/>
              </w:rPr>
              <w:t>e</w:t>
            </w:r>
            <w:r w:rsidR="00513385" w:rsidRPr="00846A0E">
              <w:rPr>
                <w:rFonts w:ascii="Times New Roman" w:hAnsi="Times New Roman" w:cs="Times New Roman"/>
                <w:b/>
                <w:sz w:val="20"/>
              </w:rPr>
              <w:t>,</w:t>
            </w:r>
            <w:r w:rsidR="00513385" w:rsidRPr="00846A0E">
              <w:rPr>
                <w:rFonts w:ascii="Times New Roman" w:hAnsi="Times New Roman" w:cs="Times New Roman" w:hint="eastAsia"/>
                <w:b/>
                <w:sz w:val="20"/>
              </w:rPr>
              <w:t xml:space="preserve"> C</w:t>
            </w:r>
            <w:r w:rsidR="00513385" w:rsidRPr="00846A0E">
              <w:rPr>
                <w:rFonts w:ascii="Times New Roman" w:hAnsi="Times New Roman" w:cs="Times New Roman"/>
                <w:b/>
                <w:sz w:val="20"/>
              </w:rPr>
              <w:t xml:space="preserve"> Boedicke. Subsonic diffuser design and performance foe advanced fighter aircraft. AIAA-85-3073</w:t>
            </w:r>
            <w:r w:rsidR="00513385" w:rsidRPr="00846A0E">
              <w:rPr>
                <w:rFonts w:ascii="Times New Roman" w:hAnsi="Times New Roman" w:cs="Times New Roman" w:hint="eastAsia"/>
                <w:b/>
                <w:sz w:val="20"/>
              </w:rPr>
              <w:t>,1985</w:t>
            </w:r>
            <w:r w:rsidR="00513385" w:rsidRPr="00846A0E">
              <w:rPr>
                <w:rFonts w:ascii="Times New Roman" w:hAnsi="Times New Roman" w:cs="Times New Roman"/>
                <w:b/>
                <w:sz w:val="20"/>
              </w:rPr>
              <w:t>.</w:t>
            </w:r>
          </w:p>
          <w:p w:rsidR="00C3610D" w:rsidRPr="00C3610D" w:rsidRDefault="00C3610D" w:rsidP="00905152">
            <w:pPr>
              <w:rPr>
                <w:rFonts w:ascii="Times New Roman" w:hAnsi="Times New Roman" w:cs="Times New Roman"/>
              </w:rPr>
            </w:pPr>
          </w:p>
          <w:p w:rsidR="00905152" w:rsidRDefault="00905152" w:rsidP="00905152">
            <w:pPr>
              <w:rPr>
                <w:rFonts w:ascii="Times New Roman" w:hAnsi="Times New Roman" w:cs="Times New Roman"/>
              </w:rPr>
            </w:pPr>
            <w:r w:rsidRPr="00FD4058">
              <w:rPr>
                <w:rFonts w:ascii="Times New Roman" w:hAnsi="Times New Roman" w:cs="Times New Roman"/>
              </w:rPr>
              <w:t xml:space="preserve">7. </w:t>
            </w:r>
            <w:r w:rsidRPr="00C3610D">
              <w:rPr>
                <w:rFonts w:ascii="Times New Roman" w:hAnsi="Times New Roman" w:cs="Times New Roman"/>
              </w:rPr>
              <w:t>A drawing and discussion are needed to clarify "six suction slots were set at the shoulder" in Section 2.1.4. Text after Figure 16, clarification is needed regarding, "fifth suction slot".</w:t>
            </w:r>
          </w:p>
          <w:p w:rsidR="00C345D4" w:rsidRDefault="00C345D4" w:rsidP="00C345D4">
            <w:pPr>
              <w:ind w:firstLineChars="200" w:firstLine="422"/>
              <w:rPr>
                <w:rFonts w:ascii="Times New Roman" w:hAnsi="Times New Roman" w:cs="Times New Roman"/>
              </w:rPr>
            </w:pPr>
            <w:r w:rsidRPr="00E8786D">
              <w:rPr>
                <w:rFonts w:ascii="Times New Roman" w:hAnsi="Times New Roman" w:hint="eastAsia"/>
                <w:b/>
                <w:szCs w:val="21"/>
                <w:shd w:val="clear" w:color="auto" w:fill="FFFFFF"/>
              </w:rPr>
              <w:t>Thank you for your advice.</w:t>
            </w:r>
            <w:r w:rsidR="00983D55">
              <w:rPr>
                <w:rFonts w:ascii="Times New Roman" w:hAnsi="Times New Roman" w:hint="eastAsia"/>
                <w:b/>
                <w:szCs w:val="21"/>
                <w:shd w:val="clear" w:color="auto" w:fill="FFFFFF"/>
              </w:rPr>
              <w:t xml:space="preserve"> </w:t>
            </w:r>
            <w:r>
              <w:rPr>
                <w:rFonts w:ascii="Times New Roman" w:hAnsi="Times New Roman" w:hint="eastAsia"/>
                <w:b/>
                <w:szCs w:val="21"/>
                <w:shd w:val="clear" w:color="auto" w:fill="FFFFFF"/>
              </w:rPr>
              <w:t>Three</w:t>
            </w:r>
            <w:r w:rsidR="00983D55">
              <w:rPr>
                <w:rFonts w:ascii="Times New Roman" w:hAnsi="Times New Roman" w:hint="eastAsia"/>
                <w:b/>
                <w:szCs w:val="21"/>
                <w:shd w:val="clear" w:color="auto" w:fill="FFFFFF"/>
              </w:rPr>
              <w:t>-</w:t>
            </w:r>
            <w:r>
              <w:rPr>
                <w:rFonts w:ascii="Times New Roman" w:hAnsi="Times New Roman" w:hint="eastAsia"/>
                <w:b/>
                <w:szCs w:val="21"/>
                <w:shd w:val="clear" w:color="auto" w:fill="FFFFFF"/>
              </w:rPr>
              <w:t>dimens</w:t>
            </w:r>
            <w:r w:rsidR="00983D55">
              <w:rPr>
                <w:rFonts w:ascii="Times New Roman" w:hAnsi="Times New Roman" w:hint="eastAsia"/>
                <w:b/>
                <w:szCs w:val="21"/>
                <w:shd w:val="clear" w:color="auto" w:fill="FFFFFF"/>
              </w:rPr>
              <w:t>ional diagram and enlarged figure are presented below.</w:t>
            </w:r>
            <w:r w:rsidR="00983D55" w:rsidRPr="00983D55">
              <w:rPr>
                <w:rFonts w:ascii="Times New Roman" w:hAnsi="Times New Roman"/>
                <w:b/>
                <w:szCs w:val="21"/>
                <w:shd w:val="clear" w:color="auto" w:fill="FFFFFF"/>
              </w:rPr>
              <w:t xml:space="preserve"> </w:t>
            </w:r>
            <w:r w:rsidR="00983D55" w:rsidRPr="00983D55">
              <w:rPr>
                <w:rFonts w:ascii="Times New Roman" w:hAnsi="Times New Roman" w:hint="eastAsia"/>
                <w:b/>
                <w:szCs w:val="21"/>
                <w:shd w:val="clear" w:color="auto" w:fill="FFFFFF"/>
              </w:rPr>
              <w:t>S</w:t>
            </w:r>
            <w:r w:rsidR="00983D55" w:rsidRPr="00983D55">
              <w:rPr>
                <w:rFonts w:ascii="Times New Roman" w:hAnsi="Times New Roman"/>
                <w:b/>
                <w:szCs w:val="21"/>
                <w:shd w:val="clear" w:color="auto" w:fill="FFFFFF"/>
              </w:rPr>
              <w:t xml:space="preserve">ix suction slots </w:t>
            </w:r>
            <w:r w:rsidR="00983D55" w:rsidRPr="00983D55">
              <w:rPr>
                <w:rFonts w:ascii="Times New Roman" w:hAnsi="Times New Roman" w:hint="eastAsia"/>
                <w:b/>
                <w:szCs w:val="21"/>
                <w:shd w:val="clear" w:color="auto" w:fill="FFFFFF"/>
              </w:rPr>
              <w:t>were</w:t>
            </w:r>
            <w:r w:rsidR="00983D55" w:rsidRPr="00983D55">
              <w:rPr>
                <w:rFonts w:ascii="Times New Roman" w:hAnsi="Times New Roman"/>
                <w:b/>
                <w:szCs w:val="21"/>
                <w:shd w:val="clear" w:color="auto" w:fill="FFFFFF"/>
              </w:rPr>
              <w:t xml:space="preserve"> set at the shoulder of the internal contraction section</w:t>
            </w:r>
            <w:r w:rsidR="00983D55">
              <w:rPr>
                <w:rFonts w:ascii="Times New Roman" w:hAnsi="Times New Roman" w:hint="eastAsia"/>
                <w:b/>
                <w:szCs w:val="21"/>
                <w:shd w:val="clear" w:color="auto" w:fill="FFFFFF"/>
              </w:rPr>
              <w:t>.</w:t>
            </w:r>
          </w:p>
          <w:p w:rsidR="00C3610D" w:rsidRDefault="004C6589" w:rsidP="00C345D4">
            <w:pPr>
              <w:jc w:val="center"/>
              <w:rPr>
                <w:rFonts w:ascii="Times New Roman" w:hAnsi="Times New Roman" w:cs="Times New Roman"/>
              </w:rPr>
            </w:pPr>
            <w:r w:rsidRPr="004C6589">
              <w:rPr>
                <w:rFonts w:ascii="Times New Roman" w:hAnsi="Times New Roman" w:cs="Times New Roman"/>
                <w:noProof/>
              </w:rPr>
              <w:drawing>
                <wp:inline distT="0" distB="0" distL="0" distR="0">
                  <wp:extent cx="3960000" cy="1360793"/>
                  <wp:effectExtent l="19050" t="0" r="2400"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t="20000" r="6462" b="7522"/>
                          <a:stretch>
                            <a:fillRect/>
                          </a:stretch>
                        </pic:blipFill>
                        <pic:spPr bwMode="auto">
                          <a:xfrm>
                            <a:off x="0" y="0"/>
                            <a:ext cx="3960000" cy="1360793"/>
                          </a:xfrm>
                          <a:prstGeom prst="rect">
                            <a:avLst/>
                          </a:prstGeom>
                          <a:noFill/>
                          <a:ln w="9525">
                            <a:noFill/>
                            <a:miter lim="800000"/>
                            <a:headEnd/>
                            <a:tailEnd/>
                          </a:ln>
                        </pic:spPr>
                      </pic:pic>
                    </a:graphicData>
                  </a:graphic>
                </wp:inline>
              </w:drawing>
            </w:r>
          </w:p>
          <w:p w:rsidR="00C345D4" w:rsidRDefault="00C345D4" w:rsidP="00C345D4">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3960000" cy="2170555"/>
                  <wp:effectExtent l="19050" t="0" r="2400" b="0"/>
                  <wp:docPr id="13" name="图片 2" descr="J:\31-2D-test\Ym0.8\shiyi\shiy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1-2D-test\Ym0.8\shiyi\shiyi5.png"/>
                          <pic:cNvPicPr>
                            <a:picLocks noChangeAspect="1" noChangeArrowheads="1"/>
                          </pic:cNvPicPr>
                        </pic:nvPicPr>
                        <pic:blipFill>
                          <a:blip r:embed="rId12"/>
                          <a:srcRect/>
                          <a:stretch>
                            <a:fillRect/>
                          </a:stretch>
                        </pic:blipFill>
                        <pic:spPr bwMode="auto">
                          <a:xfrm>
                            <a:off x="0" y="0"/>
                            <a:ext cx="3960000" cy="2170555"/>
                          </a:xfrm>
                          <a:prstGeom prst="rect">
                            <a:avLst/>
                          </a:prstGeom>
                          <a:noFill/>
                          <a:ln w="9525">
                            <a:noFill/>
                            <a:miter lim="800000"/>
                            <a:headEnd/>
                            <a:tailEnd/>
                          </a:ln>
                        </pic:spPr>
                      </pic:pic>
                    </a:graphicData>
                  </a:graphic>
                </wp:inline>
              </w:drawing>
            </w:r>
          </w:p>
          <w:p w:rsidR="004C6589" w:rsidRPr="00C3610D" w:rsidRDefault="004C6589" w:rsidP="00905152">
            <w:pPr>
              <w:rPr>
                <w:rFonts w:ascii="Times New Roman" w:hAnsi="Times New Roman" w:cs="Times New Roman"/>
              </w:rPr>
            </w:pPr>
          </w:p>
          <w:p w:rsidR="00905152" w:rsidRDefault="00CD5CBB" w:rsidP="00905152">
            <w:pPr>
              <w:rPr>
                <w:rFonts w:ascii="Times New Roman" w:hAnsi="Times New Roman" w:cs="Times New Roman"/>
              </w:rPr>
            </w:pPr>
            <w:r>
              <w:rPr>
                <w:rFonts w:ascii="Times New Roman" w:hAnsi="Times New Roman" w:cs="Times New Roman"/>
              </w:rPr>
              <w:t>8. Section 2.2. Clarification</w:t>
            </w:r>
            <w:r>
              <w:rPr>
                <w:rFonts w:ascii="Times New Roman" w:hAnsi="Times New Roman" w:cs="Times New Roman" w:hint="eastAsia"/>
              </w:rPr>
              <w:t>s</w:t>
            </w:r>
            <w:r w:rsidR="00905152" w:rsidRPr="00C3610D">
              <w:rPr>
                <w:rFonts w:ascii="Times New Roman" w:hAnsi="Times New Roman" w:cs="Times New Roman"/>
              </w:rPr>
              <w:t xml:space="preserve"> and appropriate referencing are needed in regard to: "inviscid flow scheme," "Roe's method," "monotonic upwind scheme," "viscid flow scheme," "one-equation SA."</w:t>
            </w:r>
          </w:p>
          <w:p w:rsidR="00CD5CBB" w:rsidRDefault="00CD5CBB" w:rsidP="00CD5CBB">
            <w:pPr>
              <w:ind w:firstLineChars="200" w:firstLine="422"/>
              <w:rPr>
                <w:rFonts w:ascii="Times New Roman" w:hAnsi="Times New Roman"/>
                <w:b/>
                <w:szCs w:val="21"/>
                <w:shd w:val="clear" w:color="auto" w:fill="FFFFFF"/>
              </w:rPr>
            </w:pPr>
            <w:bookmarkStart w:id="4" w:name="OLE_LINK33"/>
            <w:bookmarkStart w:id="5" w:name="OLE_LINK34"/>
            <w:r w:rsidRPr="00E8786D">
              <w:rPr>
                <w:rFonts w:ascii="Times New Roman" w:hAnsi="Times New Roman" w:hint="eastAsia"/>
                <w:b/>
                <w:szCs w:val="21"/>
                <w:shd w:val="clear" w:color="auto" w:fill="FFFFFF"/>
              </w:rPr>
              <w:t>Thank you for your advice.</w:t>
            </w:r>
            <w:bookmarkEnd w:id="4"/>
            <w:bookmarkEnd w:id="5"/>
            <w:r>
              <w:rPr>
                <w:rFonts w:ascii="Times New Roman" w:hAnsi="Times New Roman" w:hint="eastAsia"/>
                <w:b/>
                <w:szCs w:val="21"/>
                <w:shd w:val="clear" w:color="auto" w:fill="FFFFFF"/>
              </w:rPr>
              <w:t xml:space="preserve"> Some reference about CFD have been added.</w:t>
            </w:r>
          </w:p>
          <w:p w:rsidR="00845D00" w:rsidRPr="00845D00" w:rsidRDefault="00845D00" w:rsidP="00845D00">
            <w:pPr>
              <w:ind w:firstLineChars="200" w:firstLine="422"/>
              <w:rPr>
                <w:rFonts w:ascii="Times New Roman" w:hAnsi="Times New Roman"/>
                <w:b/>
                <w:szCs w:val="21"/>
                <w:shd w:val="clear" w:color="auto" w:fill="FFFFFF"/>
              </w:rPr>
            </w:pPr>
            <w:r w:rsidRPr="00845D00">
              <w:rPr>
                <w:rFonts w:ascii="Times New Roman" w:hAnsi="Times New Roman"/>
                <w:b/>
                <w:szCs w:val="21"/>
                <w:shd w:val="clear" w:color="auto" w:fill="FFFFFF"/>
              </w:rPr>
              <w:t>D</w:t>
            </w:r>
            <w:r w:rsidRPr="00845D00">
              <w:rPr>
                <w:rFonts w:ascii="Times New Roman" w:hAnsi="Times New Roman" w:hint="eastAsia"/>
                <w:b/>
                <w:szCs w:val="21"/>
                <w:shd w:val="clear" w:color="auto" w:fill="FFFFFF"/>
              </w:rPr>
              <w:t xml:space="preserve"> </w:t>
            </w:r>
            <w:r w:rsidRPr="00845D00">
              <w:rPr>
                <w:rFonts w:ascii="Times New Roman" w:hAnsi="Times New Roman"/>
                <w:b/>
                <w:szCs w:val="21"/>
                <w:shd w:val="clear" w:color="auto" w:fill="FFFFFF"/>
              </w:rPr>
              <w:t>John, J</w:t>
            </w:r>
            <w:r w:rsidRPr="00845D00">
              <w:rPr>
                <w:rFonts w:ascii="Times New Roman" w:hAnsi="Times New Roman" w:hint="eastAsia"/>
                <w:b/>
                <w:szCs w:val="21"/>
                <w:shd w:val="clear" w:color="auto" w:fill="FFFFFF"/>
              </w:rPr>
              <w:t xml:space="preserve"> </w:t>
            </w:r>
            <w:r w:rsidRPr="00845D00">
              <w:rPr>
                <w:rFonts w:ascii="Times New Roman" w:hAnsi="Times New Roman"/>
                <w:b/>
                <w:szCs w:val="21"/>
                <w:shd w:val="clear" w:color="auto" w:fill="FFFFFF"/>
              </w:rPr>
              <w:t>R</w:t>
            </w:r>
            <w:r w:rsidRPr="00845D00">
              <w:rPr>
                <w:rFonts w:ascii="Times New Roman" w:hAnsi="Times New Roman" w:hint="eastAsia"/>
                <w:b/>
                <w:szCs w:val="21"/>
                <w:shd w:val="clear" w:color="auto" w:fill="FFFFFF"/>
              </w:rPr>
              <w:t xml:space="preserve"> </w:t>
            </w:r>
            <w:r w:rsidRPr="00845D00">
              <w:rPr>
                <w:rFonts w:ascii="Times New Roman" w:hAnsi="Times New Roman"/>
                <w:b/>
                <w:szCs w:val="21"/>
                <w:shd w:val="clear" w:color="auto" w:fill="FFFFFF"/>
              </w:rPr>
              <w:t>Anderson</w:t>
            </w:r>
            <w:r w:rsidRPr="00845D00">
              <w:rPr>
                <w:rFonts w:ascii="Times New Roman" w:hAnsi="Times New Roman" w:hint="eastAsia"/>
                <w:b/>
                <w:szCs w:val="21"/>
                <w:shd w:val="clear" w:color="auto" w:fill="FFFFFF"/>
              </w:rPr>
              <w:t xml:space="preserve">. </w:t>
            </w:r>
            <w:r w:rsidRPr="00845D00">
              <w:rPr>
                <w:rFonts w:ascii="Times New Roman" w:hAnsi="Times New Roman"/>
                <w:b/>
                <w:szCs w:val="21"/>
                <w:shd w:val="clear" w:color="auto" w:fill="FFFFFF"/>
              </w:rPr>
              <w:t>Computational Fluid Dynamics: The Basics with Applications</w:t>
            </w:r>
            <w:r w:rsidRPr="00845D00">
              <w:rPr>
                <w:rFonts w:ascii="Times New Roman" w:hAnsi="Times New Roman" w:hint="eastAsia"/>
                <w:b/>
                <w:szCs w:val="21"/>
                <w:shd w:val="clear" w:color="auto" w:fill="FFFFFF"/>
              </w:rPr>
              <w:t xml:space="preserve">. </w:t>
            </w:r>
            <w:r w:rsidRPr="00845D00">
              <w:rPr>
                <w:rFonts w:ascii="Times New Roman" w:hAnsi="Times New Roman"/>
                <w:b/>
                <w:szCs w:val="21"/>
                <w:shd w:val="clear" w:color="auto" w:fill="FFFFFF"/>
              </w:rPr>
              <w:t xml:space="preserve">McGraw-Hill Companies, Inc. 1995, </w:t>
            </w:r>
            <w:r w:rsidRPr="00845D00">
              <w:rPr>
                <w:rFonts w:ascii="Times New Roman" w:hAnsi="Times New Roman" w:hint="eastAsia"/>
                <w:b/>
                <w:szCs w:val="21"/>
                <w:shd w:val="clear" w:color="auto" w:fill="FFFFFF"/>
              </w:rPr>
              <w:t>NewYork</w:t>
            </w:r>
            <w:r w:rsidRPr="00845D00">
              <w:rPr>
                <w:rFonts w:ascii="Times New Roman" w:hAnsi="Times New Roman"/>
                <w:b/>
                <w:szCs w:val="21"/>
                <w:shd w:val="clear" w:color="auto" w:fill="FFFFFF"/>
              </w:rPr>
              <w:t>.82–87.</w:t>
            </w:r>
          </w:p>
          <w:p w:rsidR="00845D00" w:rsidRPr="00845D00" w:rsidRDefault="00845D00" w:rsidP="00845D00">
            <w:pPr>
              <w:ind w:firstLineChars="200" w:firstLine="422"/>
              <w:rPr>
                <w:rFonts w:ascii="Times New Roman" w:hAnsi="Times New Roman"/>
                <w:b/>
                <w:szCs w:val="21"/>
                <w:shd w:val="clear" w:color="auto" w:fill="FFFFFF"/>
              </w:rPr>
            </w:pPr>
            <w:r w:rsidRPr="00845D00">
              <w:rPr>
                <w:rFonts w:ascii="Times New Roman" w:hAnsi="Times New Roman" w:hint="eastAsia"/>
                <w:b/>
                <w:szCs w:val="21"/>
                <w:shd w:val="clear" w:color="auto" w:fill="FFFFFF"/>
              </w:rPr>
              <w:t>P L Roe. Approximate Riemann solvers, Parameter Vectors, and difference scheme. Journal of Computational Physics. 43(2)(1981)357-372.</w:t>
            </w:r>
          </w:p>
          <w:p w:rsidR="00845D00" w:rsidRPr="00845D00" w:rsidRDefault="00845D00" w:rsidP="00845D00">
            <w:pPr>
              <w:ind w:firstLineChars="200" w:firstLine="422"/>
              <w:rPr>
                <w:rFonts w:ascii="Times New Roman" w:hAnsi="Times New Roman"/>
                <w:b/>
                <w:szCs w:val="21"/>
                <w:shd w:val="clear" w:color="auto" w:fill="FFFFFF"/>
              </w:rPr>
            </w:pPr>
            <w:r w:rsidRPr="00845D00">
              <w:rPr>
                <w:rFonts w:ascii="Times New Roman" w:hAnsi="Times New Roman" w:hint="eastAsia"/>
                <w:b/>
                <w:szCs w:val="21"/>
                <w:shd w:val="clear" w:color="auto" w:fill="FFFFFF"/>
              </w:rPr>
              <w:t>L B Van. Towards the ultimate conservative difference scheme. V.A  second order sequel to Godunov's method. Journal of Computational Physics. 32(1)(1979)101-136.</w:t>
            </w:r>
          </w:p>
          <w:p w:rsidR="00845D00" w:rsidRPr="00845D00" w:rsidRDefault="00845D00" w:rsidP="00845D00">
            <w:pPr>
              <w:ind w:firstLineChars="200" w:firstLine="422"/>
              <w:rPr>
                <w:rFonts w:ascii="Times New Roman" w:hAnsi="Times New Roman"/>
                <w:b/>
                <w:szCs w:val="21"/>
                <w:shd w:val="clear" w:color="auto" w:fill="FFFFFF"/>
              </w:rPr>
            </w:pPr>
            <w:r w:rsidRPr="00845D00">
              <w:rPr>
                <w:rFonts w:ascii="Times New Roman" w:hAnsi="Times New Roman"/>
                <w:b/>
                <w:szCs w:val="21"/>
                <w:shd w:val="clear" w:color="auto" w:fill="FFFFFF"/>
              </w:rPr>
              <w:t>P</w:t>
            </w:r>
            <w:r w:rsidRPr="00845D00">
              <w:rPr>
                <w:rFonts w:ascii="Times New Roman" w:hAnsi="Times New Roman" w:hint="eastAsia"/>
                <w:b/>
                <w:szCs w:val="21"/>
                <w:shd w:val="clear" w:color="auto" w:fill="FFFFFF"/>
              </w:rPr>
              <w:t xml:space="preserve"> </w:t>
            </w:r>
            <w:r w:rsidRPr="00845D00">
              <w:rPr>
                <w:rFonts w:ascii="Times New Roman" w:hAnsi="Times New Roman"/>
                <w:b/>
                <w:szCs w:val="21"/>
                <w:shd w:val="clear" w:color="auto" w:fill="FFFFFF"/>
              </w:rPr>
              <w:t>R</w:t>
            </w:r>
            <w:r w:rsidRPr="00845D00">
              <w:rPr>
                <w:rFonts w:ascii="Times New Roman" w:hAnsi="Times New Roman" w:hint="eastAsia"/>
                <w:b/>
                <w:szCs w:val="21"/>
                <w:shd w:val="clear" w:color="auto" w:fill="FFFFFF"/>
              </w:rPr>
              <w:t xml:space="preserve"> </w:t>
            </w:r>
            <w:r w:rsidRPr="00845D00">
              <w:rPr>
                <w:rFonts w:ascii="Times New Roman" w:hAnsi="Times New Roman"/>
                <w:b/>
                <w:szCs w:val="21"/>
                <w:shd w:val="clear" w:color="auto" w:fill="FFFFFF"/>
              </w:rPr>
              <w:t>Spalart, S</w:t>
            </w:r>
            <w:r w:rsidRPr="00845D00">
              <w:rPr>
                <w:rFonts w:ascii="Times New Roman" w:hAnsi="Times New Roman" w:hint="eastAsia"/>
                <w:b/>
                <w:szCs w:val="21"/>
                <w:shd w:val="clear" w:color="auto" w:fill="FFFFFF"/>
              </w:rPr>
              <w:t xml:space="preserve"> </w:t>
            </w:r>
            <w:r w:rsidRPr="00845D00">
              <w:rPr>
                <w:rFonts w:ascii="Times New Roman" w:hAnsi="Times New Roman"/>
                <w:b/>
                <w:szCs w:val="21"/>
                <w:shd w:val="clear" w:color="auto" w:fill="FFFFFF"/>
              </w:rPr>
              <w:t>R</w:t>
            </w:r>
            <w:r w:rsidRPr="00845D00">
              <w:rPr>
                <w:rFonts w:ascii="Times New Roman" w:hAnsi="Times New Roman" w:hint="eastAsia"/>
                <w:b/>
                <w:szCs w:val="21"/>
                <w:shd w:val="clear" w:color="auto" w:fill="FFFFFF"/>
              </w:rPr>
              <w:t xml:space="preserve"> </w:t>
            </w:r>
            <w:r w:rsidRPr="00845D00">
              <w:rPr>
                <w:rFonts w:ascii="Times New Roman" w:hAnsi="Times New Roman"/>
                <w:b/>
                <w:szCs w:val="21"/>
                <w:shd w:val="clear" w:color="auto" w:fill="FFFFFF"/>
              </w:rPr>
              <w:t>Allmaras</w:t>
            </w:r>
            <w:r w:rsidRPr="00845D00">
              <w:rPr>
                <w:rFonts w:ascii="Times New Roman" w:hAnsi="Times New Roman" w:hint="eastAsia"/>
                <w:b/>
                <w:szCs w:val="21"/>
                <w:shd w:val="clear" w:color="auto" w:fill="FFFFFF"/>
              </w:rPr>
              <w:t xml:space="preserve">. </w:t>
            </w:r>
            <w:r w:rsidRPr="00845D00">
              <w:rPr>
                <w:rFonts w:ascii="Times New Roman" w:hAnsi="Times New Roman"/>
                <w:b/>
                <w:szCs w:val="21"/>
                <w:shd w:val="clear" w:color="auto" w:fill="FFFFFF"/>
              </w:rPr>
              <w:t xml:space="preserve">A one-equation turbulence model for aerodynamic flows, </w:t>
            </w:r>
            <w:r w:rsidRPr="00845D00">
              <w:rPr>
                <w:rFonts w:ascii="Times New Roman" w:hAnsi="Times New Roman" w:hint="eastAsia"/>
                <w:b/>
                <w:szCs w:val="21"/>
                <w:shd w:val="clear" w:color="auto" w:fill="FFFFFF"/>
              </w:rPr>
              <w:t>AIAA-92-0</w:t>
            </w:r>
            <w:r w:rsidRPr="00845D00">
              <w:rPr>
                <w:rFonts w:ascii="Times New Roman" w:hAnsi="Times New Roman"/>
                <w:b/>
                <w:szCs w:val="21"/>
                <w:shd w:val="clear" w:color="auto" w:fill="FFFFFF"/>
              </w:rPr>
              <w:t>439</w:t>
            </w:r>
          </w:p>
          <w:p w:rsidR="00845D00" w:rsidRPr="00845D00" w:rsidRDefault="00845D00" w:rsidP="00845D00">
            <w:pPr>
              <w:ind w:firstLineChars="200" w:firstLine="420"/>
              <w:rPr>
                <w:rFonts w:ascii="Times New Roman" w:hAnsi="Times New Roman" w:cs="Times New Roman"/>
              </w:rPr>
            </w:pPr>
          </w:p>
          <w:p w:rsidR="00C3610D" w:rsidRPr="00C3610D" w:rsidRDefault="00C3610D"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9. Section 2.3. As the throttling plug is changed, how are the investigators certain that the inlet Mach number does not change.</w:t>
            </w:r>
          </w:p>
          <w:p w:rsidR="00CE1699" w:rsidRDefault="002A5044" w:rsidP="000E0BF7">
            <w:pPr>
              <w:ind w:firstLineChars="200" w:firstLine="422"/>
              <w:rPr>
                <w:rFonts w:ascii="Times New Roman" w:hAnsi="Times New Roman" w:cs="Times New Roman"/>
              </w:rPr>
            </w:pPr>
            <w:r w:rsidRPr="00E8786D">
              <w:rPr>
                <w:rFonts w:ascii="Times New Roman" w:hAnsi="Times New Roman" w:hint="eastAsia"/>
                <w:b/>
                <w:szCs w:val="21"/>
                <w:shd w:val="clear" w:color="auto" w:fill="FFFFFF"/>
              </w:rPr>
              <w:t>Thank you for your advice.</w:t>
            </w:r>
            <w:r>
              <w:rPr>
                <w:rFonts w:ascii="Times New Roman" w:hAnsi="Times New Roman" w:hint="eastAsia"/>
                <w:b/>
                <w:szCs w:val="21"/>
                <w:shd w:val="clear" w:color="auto" w:fill="FFFFFF"/>
              </w:rPr>
              <w:t xml:space="preserve"> The plug is at the end of the inlet. As the plug moves forward during the experiment, shock train generates and moves upstream. </w:t>
            </w:r>
            <w:r w:rsidR="000E0BF7" w:rsidRPr="007D0260">
              <w:rPr>
                <w:rFonts w:ascii="Times New Roman" w:hAnsi="Times New Roman"/>
                <w:b/>
                <w:noProof/>
                <w:szCs w:val="21"/>
                <w:shd w:val="clear" w:color="auto" w:fill="FFFFFF"/>
              </w:rPr>
              <w:drawing>
                <wp:inline distT="0" distB="0" distL="0" distR="0">
                  <wp:extent cx="6985" cy="6985"/>
                  <wp:effectExtent l="0" t="0" r="0" b="0"/>
                  <wp:docPr id="20" name="图片 6" descr="J:\31-2D-test\dan-duo\shiyi\1\zhui\zhu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31-2D-test\dan-duo\shiyi\1\zhui\zhui2.png"/>
                          <pic:cNvPicPr>
                            <a:picLocks noChangeAspect="1" noChangeArrowheads="1"/>
                          </pic:cNvPicPr>
                        </pic:nvPicPr>
                        <pic:blipFill>
                          <a:blip r:embed="rId13"/>
                          <a:srcRect/>
                          <a:stretch>
                            <a:fillRect/>
                          </a:stretch>
                        </pic:blipFill>
                        <pic:spPr bwMode="auto">
                          <a:xfrm>
                            <a:off x="0" y="0"/>
                            <a:ext cx="6985" cy="6985"/>
                          </a:xfrm>
                          <a:prstGeom prst="rect">
                            <a:avLst/>
                          </a:prstGeom>
                          <a:noFill/>
                          <a:ln w="9525">
                            <a:noFill/>
                            <a:miter lim="800000"/>
                            <a:headEnd/>
                            <a:tailEnd/>
                          </a:ln>
                        </pic:spPr>
                      </pic:pic>
                    </a:graphicData>
                  </a:graphic>
                </wp:inline>
              </w:drawing>
            </w:r>
            <w:r w:rsidR="007D0260" w:rsidRPr="007D0260">
              <w:rPr>
                <w:rFonts w:ascii="Times New Roman" w:hAnsi="Times New Roman"/>
                <w:b/>
                <w:szCs w:val="21"/>
                <w:shd w:val="clear" w:color="auto" w:fill="FFFFFF"/>
              </w:rPr>
              <w:t>An observation window is set on the side</w:t>
            </w:r>
            <w:r w:rsidR="007D0260" w:rsidRPr="007D0260">
              <w:rPr>
                <w:rFonts w:ascii="Times New Roman" w:hAnsi="Times New Roman" w:hint="eastAsia"/>
                <w:b/>
                <w:szCs w:val="21"/>
                <w:shd w:val="clear" w:color="auto" w:fill="FFFFFF"/>
              </w:rPr>
              <w:t>wall</w:t>
            </w:r>
            <w:r w:rsidR="007D0260" w:rsidRPr="007D0260">
              <w:rPr>
                <w:rFonts w:ascii="Times New Roman" w:hAnsi="Times New Roman"/>
                <w:b/>
                <w:szCs w:val="21"/>
                <w:shd w:val="clear" w:color="auto" w:fill="FFFFFF"/>
              </w:rPr>
              <w:t xml:space="preserve"> to observe the</w:t>
            </w:r>
            <w:r w:rsidR="007D0260" w:rsidRPr="007D0260">
              <w:rPr>
                <w:rFonts w:ascii="Times New Roman" w:hAnsi="Times New Roman" w:hint="eastAsia"/>
                <w:b/>
                <w:szCs w:val="21"/>
                <w:shd w:val="clear" w:color="auto" w:fill="FFFFFF"/>
              </w:rPr>
              <w:t xml:space="preserve"> </w:t>
            </w:r>
            <w:r w:rsidR="007D0260">
              <w:rPr>
                <w:rFonts w:ascii="Times New Roman" w:hAnsi="Times New Roman" w:hint="eastAsia"/>
                <w:b/>
                <w:szCs w:val="21"/>
                <w:shd w:val="clear" w:color="auto" w:fill="FFFFFF"/>
              </w:rPr>
              <w:t>shock train</w:t>
            </w:r>
            <w:r w:rsidR="007D0260" w:rsidRPr="007D0260">
              <w:rPr>
                <w:rFonts w:ascii="Times New Roman" w:hAnsi="Times New Roman"/>
                <w:b/>
                <w:szCs w:val="21"/>
                <w:shd w:val="clear" w:color="auto" w:fill="FFFFFF"/>
              </w:rPr>
              <w:t xml:space="preserve"> and judge the working </w:t>
            </w:r>
            <w:r w:rsidR="007D0260" w:rsidRPr="007D0260">
              <w:rPr>
                <w:rFonts w:ascii="Times New Roman" w:hAnsi="Times New Roman" w:hint="eastAsia"/>
                <w:b/>
                <w:szCs w:val="21"/>
                <w:shd w:val="clear" w:color="auto" w:fill="FFFFFF"/>
              </w:rPr>
              <w:t>condition</w:t>
            </w:r>
            <w:r w:rsidR="007D0260" w:rsidRPr="007D0260">
              <w:rPr>
                <w:rFonts w:ascii="Times New Roman" w:hAnsi="Times New Roman"/>
                <w:b/>
                <w:szCs w:val="21"/>
                <w:shd w:val="clear" w:color="auto" w:fill="FFFFFF"/>
              </w:rPr>
              <w:t xml:space="preserve"> of the inlet.</w:t>
            </w:r>
            <w:r w:rsidR="007D0260">
              <w:rPr>
                <w:rFonts w:ascii="Times New Roman" w:hAnsi="Times New Roman" w:hint="eastAsia"/>
                <w:b/>
                <w:szCs w:val="21"/>
                <w:shd w:val="clear" w:color="auto" w:fill="FFFFFF"/>
              </w:rPr>
              <w:t xml:space="preserve"> </w:t>
            </w:r>
            <w:r w:rsidR="007D0260" w:rsidRPr="00144067">
              <w:rPr>
                <w:rFonts w:ascii="Times New Roman" w:hAnsi="Times New Roman" w:hint="eastAsia"/>
                <w:b/>
                <w:szCs w:val="21"/>
                <w:shd w:val="clear" w:color="auto" w:fill="FFFFFF"/>
              </w:rPr>
              <w:t>The supersonic disturbanc</w:t>
            </w:r>
            <w:r w:rsidR="00144067" w:rsidRPr="00144067">
              <w:rPr>
                <w:rFonts w:ascii="Times New Roman" w:hAnsi="Times New Roman" w:hint="eastAsia"/>
                <w:b/>
                <w:szCs w:val="21"/>
                <w:shd w:val="clear" w:color="auto" w:fill="FFFFFF"/>
              </w:rPr>
              <w:t xml:space="preserve">e cannot be transmitted forward, so the inlet Mach number does not change. </w:t>
            </w:r>
          </w:p>
          <w:p w:rsidR="00CE1699" w:rsidRDefault="000E0BF7" w:rsidP="00905152">
            <w:pPr>
              <w:rPr>
                <w:rFonts w:ascii="Times New Roman" w:hAnsi="Times New Roman" w:cs="Times New Roman"/>
              </w:rPr>
            </w:pPr>
            <w:r>
              <w:rPr>
                <w:rFonts w:ascii="Times New Roman" w:hAnsi="Times New Roman" w:cs="Times New Roman" w:hint="eastAsia"/>
                <w:noProof/>
              </w:rPr>
              <w:drawing>
                <wp:inline distT="0" distB="0" distL="0" distR="0">
                  <wp:extent cx="5040000" cy="1380274"/>
                  <wp:effectExtent l="19050" t="0" r="825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040000" cy="1380274"/>
                          </a:xfrm>
                          <a:prstGeom prst="rect">
                            <a:avLst/>
                          </a:prstGeom>
                          <a:noFill/>
                          <a:ln w="9525">
                            <a:noFill/>
                            <a:miter lim="800000"/>
                            <a:headEnd/>
                            <a:tailEnd/>
                          </a:ln>
                        </pic:spPr>
                      </pic:pic>
                    </a:graphicData>
                  </a:graphic>
                </wp:inline>
              </w:drawing>
            </w:r>
          </w:p>
          <w:p w:rsidR="000E0BF7" w:rsidRPr="000E0BF7" w:rsidRDefault="000E0BF7"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10. Section 3.1 and throughout the manuscript. The phrase "rotation angle" of the "compression ramp" requires re-wording.</w:t>
            </w:r>
          </w:p>
          <w:p w:rsidR="00C3610D" w:rsidRDefault="007D0260" w:rsidP="00144067">
            <w:pPr>
              <w:ind w:firstLineChars="200" w:firstLine="422"/>
              <w:rPr>
                <w:rFonts w:ascii="Times New Roman" w:hAnsi="Times New Roman"/>
                <w:b/>
                <w:szCs w:val="21"/>
                <w:shd w:val="clear" w:color="auto" w:fill="FFFFFF"/>
              </w:rPr>
            </w:pPr>
            <w:r w:rsidRPr="00E8786D">
              <w:rPr>
                <w:rFonts w:ascii="Times New Roman" w:hAnsi="Times New Roman" w:hint="eastAsia"/>
                <w:b/>
                <w:szCs w:val="21"/>
                <w:shd w:val="clear" w:color="auto" w:fill="FFFFFF"/>
              </w:rPr>
              <w:t>Thank you for your advice.</w:t>
            </w:r>
            <w:r w:rsidR="00FE6EEF">
              <w:rPr>
                <w:rFonts w:ascii="Times New Roman" w:hAnsi="Times New Roman" w:hint="eastAsia"/>
                <w:b/>
                <w:szCs w:val="21"/>
                <w:shd w:val="clear" w:color="auto" w:fill="FFFFFF"/>
              </w:rPr>
              <w:t xml:space="preserve"> It has been revised.</w:t>
            </w:r>
          </w:p>
          <w:p w:rsidR="007D0260" w:rsidRPr="00C3610D" w:rsidRDefault="007D0260"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11. Section 3.1. Revise and explain "confused shock wave."</w:t>
            </w:r>
          </w:p>
          <w:p w:rsidR="00D43198" w:rsidRDefault="00D43198" w:rsidP="00D43198">
            <w:pPr>
              <w:ind w:firstLineChars="200" w:firstLine="422"/>
              <w:rPr>
                <w:rFonts w:ascii="Times New Roman" w:hAnsi="Times New Roman"/>
                <w:b/>
                <w:szCs w:val="21"/>
                <w:shd w:val="clear" w:color="auto" w:fill="FFFFFF"/>
              </w:rPr>
            </w:pPr>
            <w:r w:rsidRPr="00E8786D">
              <w:rPr>
                <w:rFonts w:ascii="Times New Roman" w:hAnsi="Times New Roman" w:hint="eastAsia"/>
                <w:b/>
                <w:szCs w:val="21"/>
                <w:shd w:val="clear" w:color="auto" w:fill="FFFFFF"/>
              </w:rPr>
              <w:t>Thank you for your advice.</w:t>
            </w:r>
            <w:r>
              <w:rPr>
                <w:rFonts w:ascii="Times New Roman" w:hAnsi="Times New Roman" w:hint="eastAsia"/>
                <w:b/>
                <w:szCs w:val="21"/>
                <w:shd w:val="clear" w:color="auto" w:fill="FFFFFF"/>
              </w:rPr>
              <w:t xml:space="preserve"> </w:t>
            </w:r>
            <w:r w:rsidR="004F06F0">
              <w:rPr>
                <w:rFonts w:ascii="Times New Roman" w:hAnsi="Times New Roman" w:hint="eastAsia"/>
                <w:b/>
                <w:szCs w:val="21"/>
                <w:shd w:val="clear" w:color="auto" w:fill="FFFFFF"/>
              </w:rPr>
              <w:t xml:space="preserve">The author felt so sorry that </w:t>
            </w:r>
            <w:r w:rsidR="004F06F0" w:rsidRPr="004F06F0">
              <w:rPr>
                <w:rFonts w:ascii="Times New Roman" w:hAnsi="Times New Roman"/>
                <w:b/>
                <w:szCs w:val="21"/>
                <w:shd w:val="clear" w:color="auto" w:fill="FFFFFF"/>
              </w:rPr>
              <w:t>"confused shock wave"</w:t>
            </w:r>
            <w:r w:rsidR="004F06F0">
              <w:rPr>
                <w:rFonts w:ascii="Times New Roman" w:hAnsi="Times New Roman" w:hint="eastAsia"/>
                <w:b/>
                <w:szCs w:val="21"/>
                <w:shd w:val="clear" w:color="auto" w:fill="FFFFFF"/>
              </w:rPr>
              <w:t xml:space="preserve"> misled the reviewer. It can been seen clearly from the figure below. Shock wave is generated as the supersonic flow passes through the suction slots. </w:t>
            </w:r>
          </w:p>
          <w:p w:rsidR="00D43198" w:rsidRPr="00D43198" w:rsidRDefault="00D43198" w:rsidP="00905152">
            <w:pPr>
              <w:rPr>
                <w:rFonts w:ascii="Times New Roman" w:hAnsi="Times New Roman" w:cs="Times New Roman"/>
              </w:rPr>
            </w:pPr>
          </w:p>
          <w:p w:rsidR="00C3610D" w:rsidRDefault="008E390E" w:rsidP="004F06F0">
            <w:pPr>
              <w:jc w:val="center"/>
              <w:rPr>
                <w:rFonts w:ascii="Times New Roman" w:hAnsi="Times New Roman" w:cs="Times New Roman"/>
              </w:rPr>
            </w:pPr>
            <w:r w:rsidRPr="008E390E">
              <w:rPr>
                <w:rFonts w:ascii="Times New Roman" w:hAnsi="Times New Roman" w:cs="Times New Roman"/>
                <w:noProof/>
              </w:rPr>
              <w:drawing>
                <wp:inline distT="0" distB="0" distL="0" distR="0">
                  <wp:extent cx="3600000" cy="1443926"/>
                  <wp:effectExtent l="19050" t="0" r="450"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600000" cy="1443926"/>
                          </a:xfrm>
                          <a:prstGeom prst="rect">
                            <a:avLst/>
                          </a:prstGeom>
                          <a:noFill/>
                          <a:ln w="9525">
                            <a:noFill/>
                            <a:miter lim="800000"/>
                            <a:headEnd/>
                            <a:tailEnd/>
                          </a:ln>
                        </pic:spPr>
                      </pic:pic>
                    </a:graphicData>
                  </a:graphic>
                </wp:inline>
              </w:drawing>
            </w:r>
          </w:p>
          <w:p w:rsidR="008E390E" w:rsidRPr="00C3610D" w:rsidRDefault="008E390E"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12. Section 3.1 Schlieren results in Figures 11 and 14 are not clear or understandable. The visualization volume needs to be identified on an associated figure. Schlieren images must be enlarged, with labels which identify flow and facility features. All image variations must be explained. At present, it is impossible to relate the text to the content within Figures 11 and 14.</w:t>
            </w:r>
          </w:p>
          <w:p w:rsidR="00B5475A" w:rsidRDefault="002A7584" w:rsidP="002D1590">
            <w:pPr>
              <w:ind w:firstLineChars="200" w:firstLine="422"/>
              <w:rPr>
                <w:rFonts w:ascii="Times New Roman" w:hAnsi="Times New Roman"/>
                <w:b/>
                <w:szCs w:val="21"/>
                <w:shd w:val="clear" w:color="auto" w:fill="FFFFFF"/>
              </w:rPr>
            </w:pPr>
            <w:r w:rsidRPr="00E8786D">
              <w:rPr>
                <w:rFonts w:ascii="Times New Roman" w:hAnsi="Times New Roman" w:hint="eastAsia"/>
                <w:b/>
                <w:szCs w:val="21"/>
                <w:shd w:val="clear" w:color="auto" w:fill="FFFFFF"/>
              </w:rPr>
              <w:t>Thank you for your advice.</w:t>
            </w:r>
            <w:r>
              <w:rPr>
                <w:rFonts w:ascii="Times New Roman" w:hAnsi="Times New Roman" w:hint="eastAsia"/>
                <w:b/>
                <w:szCs w:val="21"/>
                <w:shd w:val="clear" w:color="auto" w:fill="FFFFFF"/>
              </w:rPr>
              <w:t xml:space="preserve"> Because of the poor equipment, the schlieren results presented in this paper are not very clear. The author felt so sorry. </w:t>
            </w:r>
            <w:bookmarkStart w:id="6" w:name="OLE_LINK24"/>
            <w:bookmarkStart w:id="7" w:name="OLE_LINK25"/>
            <w:r w:rsidR="002D1590">
              <w:rPr>
                <w:rFonts w:ascii="Times New Roman" w:hAnsi="Times New Roman" w:hint="eastAsia"/>
                <w:b/>
                <w:szCs w:val="21"/>
                <w:shd w:val="clear" w:color="auto" w:fill="FFFFFF"/>
              </w:rPr>
              <w:t>Some auxiliary lines have been added to explain the schlieren.</w:t>
            </w:r>
            <w:bookmarkEnd w:id="6"/>
            <w:bookmarkEnd w:id="7"/>
            <w:r w:rsidR="00B5475A">
              <w:rPr>
                <w:rFonts w:ascii="Times New Roman" w:hAnsi="Times New Roman" w:hint="eastAsia"/>
                <w:b/>
                <w:szCs w:val="21"/>
                <w:shd w:val="clear" w:color="auto" w:fill="FFFFFF"/>
              </w:rPr>
              <w:t xml:space="preserve"> </w:t>
            </w:r>
          </w:p>
          <w:p w:rsidR="002A7584" w:rsidRPr="002D1590" w:rsidRDefault="00B5475A" w:rsidP="002D1590">
            <w:pPr>
              <w:ind w:firstLineChars="200" w:firstLine="422"/>
              <w:rPr>
                <w:rFonts w:ascii="Times New Roman" w:hAnsi="Times New Roman"/>
                <w:b/>
                <w:szCs w:val="21"/>
                <w:shd w:val="clear" w:color="auto" w:fill="FFFFFF"/>
              </w:rPr>
            </w:pPr>
            <w:r>
              <w:rPr>
                <w:rFonts w:ascii="Times New Roman" w:hAnsi="Times New Roman" w:hint="eastAsia"/>
                <w:b/>
                <w:szCs w:val="21"/>
                <w:shd w:val="clear" w:color="auto" w:fill="FFFFFF"/>
              </w:rPr>
              <w:t xml:space="preserve">The red </w:t>
            </w:r>
            <w:r w:rsidR="00A808FB">
              <w:rPr>
                <w:rFonts w:ascii="Times New Roman" w:hAnsi="Times New Roman" w:hint="eastAsia"/>
                <w:b/>
                <w:szCs w:val="21"/>
                <w:shd w:val="clear" w:color="auto" w:fill="FFFFFF"/>
              </w:rPr>
              <w:t>dash</w:t>
            </w:r>
            <w:r w:rsidR="009B6C4F">
              <w:rPr>
                <w:rFonts w:ascii="Times New Roman" w:hAnsi="Times New Roman" w:hint="eastAsia"/>
                <w:b/>
                <w:szCs w:val="21"/>
                <w:shd w:val="clear" w:color="auto" w:fill="FFFFFF"/>
              </w:rPr>
              <w:t xml:space="preserve">ed </w:t>
            </w:r>
            <w:r>
              <w:rPr>
                <w:rFonts w:ascii="Times New Roman" w:hAnsi="Times New Roman" w:hint="eastAsia"/>
                <w:b/>
                <w:szCs w:val="21"/>
                <w:shd w:val="clear" w:color="auto" w:fill="FFFFFF"/>
              </w:rPr>
              <w:t>lines represent shock wave while the black</w:t>
            </w:r>
            <w:r w:rsidR="009B6C4F">
              <w:rPr>
                <w:rFonts w:ascii="Times New Roman" w:hAnsi="Times New Roman" w:hint="eastAsia"/>
                <w:b/>
                <w:szCs w:val="21"/>
                <w:shd w:val="clear" w:color="auto" w:fill="FFFFFF"/>
              </w:rPr>
              <w:t xml:space="preserve"> solid</w:t>
            </w:r>
            <w:r>
              <w:rPr>
                <w:rFonts w:ascii="Times New Roman" w:hAnsi="Times New Roman" w:hint="eastAsia"/>
                <w:b/>
                <w:szCs w:val="21"/>
                <w:shd w:val="clear" w:color="auto" w:fill="FFFFFF"/>
              </w:rPr>
              <w:t xml:space="preserve"> lines represent surface of the inlet.</w:t>
            </w:r>
            <w:r w:rsidRPr="00B5475A">
              <w:rPr>
                <w:rFonts w:ascii="Times New Roman" w:hAnsi="Times New Roman"/>
                <w:b/>
                <w:szCs w:val="21"/>
                <w:shd w:val="clear" w:color="auto" w:fill="FFFFFF"/>
              </w:rPr>
              <w:t xml:space="preserve"> </w:t>
            </w:r>
            <w:r w:rsidRPr="00B5475A">
              <w:rPr>
                <w:rFonts w:ascii="Times New Roman" w:hAnsi="Times New Roman" w:hint="eastAsia"/>
                <w:b/>
                <w:szCs w:val="21"/>
                <w:shd w:val="clear" w:color="auto" w:fill="FFFFFF"/>
              </w:rPr>
              <w:t>I</w:t>
            </w:r>
            <w:r w:rsidRPr="00B5475A">
              <w:rPr>
                <w:rFonts w:ascii="Times New Roman" w:hAnsi="Times New Roman"/>
                <w:b/>
                <w:szCs w:val="21"/>
                <w:shd w:val="clear" w:color="auto" w:fill="FFFFFF"/>
              </w:rPr>
              <w:t>t can be seen that as the inflow Mach number increased, the second adjustable compression wall rotated around the fixed hinge, the second compression angle increased gradually. Meanwhile, the curved shock wave and oblique shock wave moved toward the cowl lip and attach</w:t>
            </w:r>
            <w:r w:rsidR="00D47CF6">
              <w:rPr>
                <w:rFonts w:ascii="Times New Roman" w:hAnsi="Times New Roman" w:hint="eastAsia"/>
                <w:b/>
                <w:szCs w:val="21"/>
                <w:shd w:val="clear" w:color="auto" w:fill="FFFFFF"/>
              </w:rPr>
              <w:t>ed</w:t>
            </w:r>
            <w:r w:rsidRPr="00B5475A">
              <w:rPr>
                <w:rFonts w:ascii="Times New Roman" w:hAnsi="Times New Roman"/>
                <w:b/>
                <w:szCs w:val="21"/>
                <w:shd w:val="clear" w:color="auto" w:fill="FFFFFF"/>
              </w:rPr>
              <w:t xml:space="preserve"> on the lip at Mach</w:t>
            </w:r>
            <w:r w:rsidRPr="00B5475A">
              <w:rPr>
                <w:rFonts w:ascii="Times New Roman" w:hAnsi="Times New Roman" w:hint="eastAsia"/>
                <w:b/>
                <w:szCs w:val="21"/>
                <w:shd w:val="clear" w:color="auto" w:fill="FFFFFF"/>
              </w:rPr>
              <w:t xml:space="preserve"> number </w:t>
            </w:r>
            <w:r w:rsidRPr="00B5475A">
              <w:rPr>
                <w:rFonts w:ascii="Times New Roman" w:hAnsi="Times New Roman"/>
                <w:b/>
                <w:szCs w:val="21"/>
                <w:shd w:val="clear" w:color="auto" w:fill="FFFFFF"/>
              </w:rPr>
              <w:t>4</w:t>
            </w:r>
          </w:p>
          <w:p w:rsidR="00C3610D" w:rsidRDefault="00941103" w:rsidP="00905152">
            <w:pPr>
              <w:rPr>
                <w:rFonts w:ascii="Times New Roman" w:hAnsi="Times New Roman" w:cs="Times New Roman"/>
              </w:rPr>
            </w:pPr>
            <w:r w:rsidRPr="00941103">
              <w:rPr>
                <w:rFonts w:ascii="Times New Roman" w:hAnsi="Times New Roman" w:cs="Times New Roman"/>
                <w:noProof/>
              </w:rPr>
              <w:drawing>
                <wp:inline distT="0" distB="0" distL="0" distR="0">
                  <wp:extent cx="5040000" cy="2012342"/>
                  <wp:effectExtent l="19050" t="0" r="8250" b="0"/>
                  <wp:docPr id="3" name="图片 54" descr="weny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ying.svg.png"/>
                          <pic:cNvPicPr/>
                        </pic:nvPicPr>
                        <pic:blipFill>
                          <a:blip r:embed="rId16"/>
                          <a:stretch>
                            <a:fillRect/>
                          </a:stretch>
                        </pic:blipFill>
                        <pic:spPr>
                          <a:xfrm>
                            <a:off x="0" y="0"/>
                            <a:ext cx="5040000" cy="2012342"/>
                          </a:xfrm>
                          <a:prstGeom prst="rect">
                            <a:avLst/>
                          </a:prstGeom>
                        </pic:spPr>
                      </pic:pic>
                    </a:graphicData>
                  </a:graphic>
                </wp:inline>
              </w:drawing>
            </w:r>
          </w:p>
          <w:p w:rsidR="00941103" w:rsidRDefault="00941103" w:rsidP="00905152">
            <w:pPr>
              <w:rPr>
                <w:rFonts w:ascii="Times New Roman" w:hAnsi="Times New Roman" w:cs="Times New Roman"/>
              </w:rPr>
            </w:pPr>
          </w:p>
          <w:p w:rsidR="00845D00" w:rsidRPr="00656FC1" w:rsidRDefault="00656FC1" w:rsidP="00656FC1">
            <w:pPr>
              <w:ind w:firstLineChars="200" w:firstLine="422"/>
              <w:rPr>
                <w:rFonts w:ascii="Times New Roman" w:hAnsi="Times New Roman"/>
                <w:b/>
                <w:szCs w:val="21"/>
                <w:shd w:val="clear" w:color="auto" w:fill="FFFFFF"/>
              </w:rPr>
            </w:pPr>
            <w:r w:rsidRPr="00656FC1">
              <w:rPr>
                <w:rFonts w:ascii="Times New Roman" w:hAnsi="Times New Roman" w:hint="eastAsia"/>
                <w:b/>
                <w:szCs w:val="21"/>
                <w:shd w:val="clear" w:color="auto" w:fill="FFFFFF"/>
              </w:rPr>
              <w:t xml:space="preserve">Some auxiliary lines have been added to explain the schlieren. The white solid lines represent the upper and lower wall of the inlet while the yellow </w:t>
            </w:r>
            <w:r w:rsidR="00A808FB">
              <w:rPr>
                <w:rFonts w:ascii="Times New Roman" w:hAnsi="Times New Roman" w:hint="eastAsia"/>
                <w:b/>
                <w:szCs w:val="21"/>
                <w:shd w:val="clear" w:color="auto" w:fill="FFFFFF"/>
              </w:rPr>
              <w:t>dash</w:t>
            </w:r>
            <w:r w:rsidRPr="00656FC1">
              <w:rPr>
                <w:rFonts w:ascii="Times New Roman" w:hAnsi="Times New Roman" w:hint="eastAsia"/>
                <w:b/>
                <w:szCs w:val="21"/>
                <w:shd w:val="clear" w:color="auto" w:fill="FFFFFF"/>
              </w:rPr>
              <w:t xml:space="preserve">ed lines represent the terminal shock wave. </w:t>
            </w:r>
            <w:r w:rsidRPr="00656FC1">
              <w:rPr>
                <w:rFonts w:ascii="Times New Roman" w:hAnsi="Times New Roman"/>
                <w:b/>
                <w:szCs w:val="21"/>
                <w:shd w:val="clear" w:color="auto" w:fill="FFFFFF"/>
              </w:rPr>
              <w:t xml:space="preserve">Combining the schlieren </w:t>
            </w:r>
            <w:r w:rsidRPr="00656FC1">
              <w:rPr>
                <w:rFonts w:ascii="Times New Roman" w:hAnsi="Times New Roman" w:hint="eastAsia"/>
                <w:b/>
                <w:szCs w:val="21"/>
                <w:shd w:val="clear" w:color="auto" w:fill="FFFFFF"/>
              </w:rPr>
              <w:t>and</w:t>
            </w:r>
            <w:r w:rsidRPr="00656FC1">
              <w:rPr>
                <w:rFonts w:ascii="Times New Roman" w:hAnsi="Times New Roman"/>
                <w:b/>
                <w:szCs w:val="21"/>
                <w:shd w:val="clear" w:color="auto" w:fill="FFFFFF"/>
              </w:rPr>
              <w:t xml:space="preserve"> model sketch</w:t>
            </w:r>
            <w:r w:rsidRPr="00656FC1">
              <w:rPr>
                <w:rFonts w:ascii="Times New Roman" w:hAnsi="Times New Roman" w:hint="eastAsia"/>
                <w:b/>
                <w:szCs w:val="21"/>
                <w:shd w:val="clear" w:color="auto" w:fill="FFFFFF"/>
              </w:rPr>
              <w:t xml:space="preserve"> with the pressure distribution mentioned above </w:t>
            </w:r>
            <w:r w:rsidRPr="00656FC1">
              <w:rPr>
                <w:rFonts w:ascii="Times New Roman" w:hAnsi="Times New Roman"/>
                <w:b/>
                <w:szCs w:val="21"/>
                <w:shd w:val="clear" w:color="auto" w:fill="FFFFFF"/>
              </w:rPr>
              <w:t>, it can be seen that when the throttling ratio was 64%, the terminal shock train has not reached the entrance of the diffuser</w:t>
            </w:r>
            <w:r w:rsidRPr="00656FC1">
              <w:rPr>
                <w:rFonts w:ascii="Times New Roman" w:hAnsi="Times New Roman" w:hint="eastAsia"/>
                <w:b/>
                <w:szCs w:val="21"/>
                <w:shd w:val="clear" w:color="auto" w:fill="FFFFFF"/>
              </w:rPr>
              <w:t>.</w:t>
            </w:r>
            <w:r w:rsidRPr="00656FC1">
              <w:rPr>
                <w:rFonts w:ascii="Times New Roman" w:hAnsi="Times New Roman"/>
                <w:b/>
                <w:szCs w:val="21"/>
                <w:shd w:val="clear" w:color="auto" w:fill="FFFFFF"/>
              </w:rPr>
              <w:t xml:space="preserve"> </w:t>
            </w:r>
            <w:r w:rsidRPr="00656FC1">
              <w:rPr>
                <w:rFonts w:ascii="Times New Roman" w:hAnsi="Times New Roman" w:hint="eastAsia"/>
                <w:b/>
                <w:szCs w:val="21"/>
                <w:shd w:val="clear" w:color="auto" w:fill="FFFFFF"/>
              </w:rPr>
              <w:t xml:space="preserve">Therefore </w:t>
            </w:r>
            <w:r w:rsidRPr="00656FC1">
              <w:rPr>
                <w:rFonts w:ascii="Times New Roman" w:hAnsi="Times New Roman"/>
                <w:b/>
                <w:szCs w:val="21"/>
                <w:shd w:val="clear" w:color="auto" w:fill="FFFFFF"/>
              </w:rPr>
              <w:t xml:space="preserve">an oblique </w:t>
            </w:r>
            <w:r w:rsidRPr="00656FC1">
              <w:rPr>
                <w:rFonts w:ascii="Times New Roman" w:hAnsi="Times New Roman"/>
                <w:b/>
                <w:szCs w:val="21"/>
                <w:shd w:val="clear" w:color="auto" w:fill="FFFFFF"/>
              </w:rPr>
              <w:lastRenderedPageBreak/>
              <w:t xml:space="preserve">shock generated </w:t>
            </w:r>
            <w:r w:rsidRPr="00656FC1">
              <w:rPr>
                <w:rFonts w:ascii="Times New Roman" w:hAnsi="Times New Roman" w:hint="eastAsia"/>
                <w:b/>
                <w:szCs w:val="21"/>
                <w:shd w:val="clear" w:color="auto" w:fill="FFFFFF"/>
              </w:rPr>
              <w:t>by</w:t>
            </w:r>
            <w:r w:rsidRPr="00656FC1">
              <w:rPr>
                <w:rFonts w:ascii="Times New Roman" w:hAnsi="Times New Roman"/>
                <w:b/>
                <w:szCs w:val="21"/>
                <w:shd w:val="clear" w:color="auto" w:fill="FFFFFF"/>
              </w:rPr>
              <w:t xml:space="preserve"> the outer wall of the diffuser could be clearly watched from the right local enlarged figure. With the increase of the throttling ratio to 68%,the oblique shock wave disappeared but shock wave structure in the schlieren window remained unchanged. This illustrated that the terminal shock </w:t>
            </w:r>
            <w:r w:rsidRPr="00656FC1">
              <w:rPr>
                <w:rFonts w:ascii="Times New Roman" w:hAnsi="Times New Roman" w:hint="eastAsia"/>
                <w:b/>
                <w:szCs w:val="21"/>
                <w:shd w:val="clear" w:color="auto" w:fill="FFFFFF"/>
              </w:rPr>
              <w:t xml:space="preserve">has passed through the diffuser entrance and </w:t>
            </w:r>
            <w:r w:rsidRPr="00656FC1">
              <w:rPr>
                <w:rFonts w:ascii="Times New Roman" w:hAnsi="Times New Roman"/>
                <w:b/>
                <w:szCs w:val="21"/>
                <w:shd w:val="clear" w:color="auto" w:fill="FFFFFF"/>
              </w:rPr>
              <w:t xml:space="preserve">located in the region between the schlieren window and the diffuser entrance. As the throttling ratio </w:t>
            </w:r>
            <w:r w:rsidRPr="00656FC1">
              <w:rPr>
                <w:rFonts w:ascii="Times New Roman" w:hAnsi="Times New Roman" w:hint="eastAsia"/>
                <w:b/>
                <w:szCs w:val="21"/>
                <w:shd w:val="clear" w:color="auto" w:fill="FFFFFF"/>
              </w:rPr>
              <w:t>increased</w:t>
            </w:r>
            <w:r w:rsidRPr="00656FC1">
              <w:rPr>
                <w:rFonts w:ascii="Times New Roman" w:hAnsi="Times New Roman"/>
                <w:b/>
                <w:szCs w:val="21"/>
                <w:shd w:val="clear" w:color="auto" w:fill="FFFFFF"/>
              </w:rPr>
              <w:t xml:space="preserve"> to70%, the shock wave structure in the schlieren window changed, and </w:t>
            </w:r>
            <w:r w:rsidRPr="00656FC1">
              <w:rPr>
                <w:rFonts w:ascii="Times New Roman" w:hAnsi="Times New Roman" w:hint="eastAsia"/>
                <w:b/>
                <w:szCs w:val="21"/>
                <w:shd w:val="clear" w:color="auto" w:fill="FFFFFF"/>
              </w:rPr>
              <w:t>an</w:t>
            </w:r>
            <w:r w:rsidRPr="00656FC1">
              <w:rPr>
                <w:rFonts w:ascii="Times New Roman" w:hAnsi="Times New Roman"/>
                <w:b/>
                <w:szCs w:val="21"/>
                <w:shd w:val="clear" w:color="auto" w:fill="FFFFFF"/>
              </w:rPr>
              <w:t xml:space="preserve"> obvious terminal shock wave was stably stuck in the suction slot </w:t>
            </w:r>
            <w:r w:rsidRPr="00656FC1">
              <w:rPr>
                <w:rFonts w:ascii="Times New Roman" w:hAnsi="Times New Roman" w:hint="eastAsia"/>
                <w:b/>
                <w:szCs w:val="21"/>
                <w:shd w:val="clear" w:color="auto" w:fill="FFFFFF"/>
              </w:rPr>
              <w:t>in</w:t>
            </w:r>
            <w:r w:rsidRPr="00656FC1">
              <w:rPr>
                <w:rFonts w:ascii="Times New Roman" w:hAnsi="Times New Roman"/>
                <w:b/>
                <w:szCs w:val="21"/>
                <w:shd w:val="clear" w:color="auto" w:fill="FFFFFF"/>
              </w:rPr>
              <w:t xml:space="preserve"> the internal contraction section.</w:t>
            </w:r>
          </w:p>
          <w:p w:rsidR="00D47CF6" w:rsidRDefault="00A27FD7" w:rsidP="002D37AE">
            <w:pPr>
              <w:jc w:val="center"/>
              <w:rPr>
                <w:rFonts w:ascii="Times New Roman" w:hAnsi="Times New Roman" w:cs="Times New Roman"/>
              </w:rPr>
            </w:pPr>
            <w:r w:rsidRPr="00A27FD7">
              <w:rPr>
                <w:rFonts w:ascii="Times New Roman" w:hAnsi="Times New Roman" w:cs="Times New Roman"/>
                <w:noProof/>
              </w:rPr>
              <w:drawing>
                <wp:inline distT="0" distB="0" distL="0" distR="0">
                  <wp:extent cx="3600000" cy="4444739"/>
                  <wp:effectExtent l="19050" t="0" r="450" b="0"/>
                  <wp:docPr id="36" name="图片 8" descr="J:\31-2D-test\dan-duo\shiyi\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31-2D-test\dan-duo\shiyi\2\2222.png"/>
                          <pic:cNvPicPr>
                            <a:picLocks noChangeAspect="1" noChangeArrowheads="1"/>
                          </pic:cNvPicPr>
                        </pic:nvPicPr>
                        <pic:blipFill>
                          <a:blip r:embed="rId17"/>
                          <a:srcRect/>
                          <a:stretch>
                            <a:fillRect/>
                          </a:stretch>
                        </pic:blipFill>
                        <pic:spPr bwMode="auto">
                          <a:xfrm>
                            <a:off x="0" y="0"/>
                            <a:ext cx="3600000" cy="4444739"/>
                          </a:xfrm>
                          <a:prstGeom prst="rect">
                            <a:avLst/>
                          </a:prstGeom>
                          <a:noFill/>
                          <a:ln w="9525">
                            <a:noFill/>
                            <a:miter lim="800000"/>
                            <a:headEnd/>
                            <a:tailEnd/>
                          </a:ln>
                        </pic:spPr>
                      </pic:pic>
                    </a:graphicData>
                  </a:graphic>
                </wp:inline>
              </w:drawing>
            </w:r>
          </w:p>
          <w:p w:rsidR="00D47CF6" w:rsidRDefault="00D47CF6" w:rsidP="002D37AE">
            <w:pPr>
              <w:jc w:val="center"/>
              <w:rPr>
                <w:rFonts w:ascii="Times New Roman" w:hAnsi="Times New Roman" w:cs="Times New Roman"/>
              </w:rPr>
            </w:pPr>
          </w:p>
          <w:p w:rsidR="002D37AE" w:rsidRDefault="008E678F" w:rsidP="002D37AE">
            <w:pPr>
              <w:jc w:val="center"/>
              <w:rPr>
                <w:rFonts w:ascii="Times New Roman" w:hAnsi="Times New Roman" w:cs="Times New Roman"/>
              </w:rPr>
            </w:pPr>
            <w:r>
              <w:rPr>
                <w:rFonts w:ascii="Times New Roman" w:hAnsi="Times New Roman" w:cs="Times New Roman"/>
                <w:noProof/>
              </w:rPr>
              <w:drawing>
                <wp:inline distT="0" distB="0" distL="0" distR="0">
                  <wp:extent cx="5040000" cy="972707"/>
                  <wp:effectExtent l="19050" t="0" r="8250" b="0"/>
                  <wp:docPr id="15" name="图片 2" descr="J:\31-2D-test\dan-duo\shiyi\2\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1-2D-test\dan-duo\shiyi\2\3333.png"/>
                          <pic:cNvPicPr>
                            <a:picLocks noChangeAspect="1" noChangeArrowheads="1"/>
                          </pic:cNvPicPr>
                        </pic:nvPicPr>
                        <pic:blipFill>
                          <a:blip r:embed="rId18"/>
                          <a:srcRect/>
                          <a:stretch>
                            <a:fillRect/>
                          </a:stretch>
                        </pic:blipFill>
                        <pic:spPr bwMode="auto">
                          <a:xfrm>
                            <a:off x="0" y="0"/>
                            <a:ext cx="5040000" cy="972707"/>
                          </a:xfrm>
                          <a:prstGeom prst="rect">
                            <a:avLst/>
                          </a:prstGeom>
                          <a:noFill/>
                          <a:ln w="9525">
                            <a:noFill/>
                            <a:miter lim="800000"/>
                            <a:headEnd/>
                            <a:tailEnd/>
                          </a:ln>
                        </pic:spPr>
                      </pic:pic>
                    </a:graphicData>
                  </a:graphic>
                </wp:inline>
              </w:drawing>
            </w:r>
          </w:p>
          <w:p w:rsidR="002D37AE" w:rsidRPr="00C3610D" w:rsidRDefault="002D37AE" w:rsidP="002D37AE">
            <w:pPr>
              <w:jc w:val="cente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13. A nomenclature section is needed.</w:t>
            </w:r>
          </w:p>
          <w:p w:rsidR="00C3610D" w:rsidRDefault="00B5475A" w:rsidP="00B5475A">
            <w:pPr>
              <w:ind w:firstLineChars="200" w:firstLine="422"/>
              <w:rPr>
                <w:rFonts w:ascii="Times New Roman" w:hAnsi="Times New Roman"/>
                <w:b/>
                <w:szCs w:val="21"/>
                <w:shd w:val="clear" w:color="auto" w:fill="FFFFFF"/>
              </w:rPr>
            </w:pPr>
            <w:r w:rsidRPr="00E8786D">
              <w:rPr>
                <w:rFonts w:ascii="Times New Roman" w:hAnsi="Times New Roman" w:hint="eastAsia"/>
                <w:b/>
                <w:szCs w:val="21"/>
                <w:shd w:val="clear" w:color="auto" w:fill="FFFFFF"/>
              </w:rPr>
              <w:t>Thank you for your advice.</w:t>
            </w:r>
            <w:r>
              <w:rPr>
                <w:rFonts w:ascii="Times New Roman" w:hAnsi="Times New Roman" w:hint="eastAsia"/>
                <w:b/>
                <w:szCs w:val="21"/>
                <w:shd w:val="clear" w:color="auto" w:fill="FFFFFF"/>
              </w:rPr>
              <w:t xml:space="preserve"> The nomenclature section has been added.</w:t>
            </w:r>
          </w:p>
          <w:p w:rsidR="00B5475A" w:rsidRPr="00C3610D" w:rsidRDefault="00B5475A"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14. Section 3.1. Clarification is needed regarding the meaning of "the inlet would unstart."</w:t>
            </w:r>
          </w:p>
          <w:p w:rsidR="00B7299B" w:rsidRPr="00B7299B" w:rsidRDefault="00B5475A" w:rsidP="00B7299B">
            <w:pPr>
              <w:ind w:firstLineChars="200" w:firstLine="422"/>
              <w:rPr>
                <w:rFonts w:ascii="Times New Roman" w:hAnsi="Times New Roman"/>
                <w:b/>
                <w:szCs w:val="21"/>
                <w:shd w:val="clear" w:color="auto" w:fill="FFFFFF"/>
              </w:rPr>
            </w:pPr>
            <w:r w:rsidRPr="00E8786D">
              <w:rPr>
                <w:rFonts w:ascii="Times New Roman" w:hAnsi="Times New Roman" w:hint="eastAsia"/>
                <w:b/>
                <w:szCs w:val="21"/>
                <w:shd w:val="clear" w:color="auto" w:fill="FFFFFF"/>
              </w:rPr>
              <w:t>Thank you for your advice.</w:t>
            </w:r>
            <w:r w:rsidR="00B10F33" w:rsidRPr="00B7299B">
              <w:rPr>
                <w:rFonts w:ascii="Times New Roman" w:hAnsi="Times New Roman"/>
                <w:b/>
                <w:szCs w:val="21"/>
                <w:shd w:val="clear" w:color="auto" w:fill="FFFFFF"/>
              </w:rPr>
              <w:t xml:space="preserve"> </w:t>
            </w:r>
            <w:r w:rsidR="00B10F33" w:rsidRPr="00B10F33">
              <w:rPr>
                <w:rFonts w:ascii="Times New Roman" w:hAnsi="Times New Roman"/>
                <w:b/>
                <w:szCs w:val="21"/>
                <w:shd w:val="clear" w:color="auto" w:fill="FFFFFF"/>
              </w:rPr>
              <w:t xml:space="preserve">Once TR continued to increase ,the terminal shock </w:t>
            </w:r>
            <w:r w:rsidR="005C598B">
              <w:rPr>
                <w:rFonts w:ascii="Times New Roman" w:hAnsi="Times New Roman" w:hint="eastAsia"/>
                <w:b/>
                <w:szCs w:val="21"/>
                <w:shd w:val="clear" w:color="auto" w:fill="FFFFFF"/>
              </w:rPr>
              <w:t>will</w:t>
            </w:r>
            <w:r w:rsidR="00B10F33" w:rsidRPr="00B10F33">
              <w:rPr>
                <w:rFonts w:ascii="Times New Roman" w:hAnsi="Times New Roman"/>
                <w:b/>
                <w:szCs w:val="21"/>
                <w:shd w:val="clear" w:color="auto" w:fill="FFFFFF"/>
              </w:rPr>
              <w:t xml:space="preserve"> be pushed out of the internal compression section, large separation bubble generate</w:t>
            </w:r>
            <w:r w:rsidR="005C598B">
              <w:rPr>
                <w:rFonts w:ascii="Times New Roman" w:hAnsi="Times New Roman" w:hint="eastAsia"/>
                <w:b/>
                <w:szCs w:val="21"/>
                <w:shd w:val="clear" w:color="auto" w:fill="FFFFFF"/>
              </w:rPr>
              <w:t>s</w:t>
            </w:r>
            <w:r w:rsidR="00B10F33" w:rsidRPr="00B10F33">
              <w:rPr>
                <w:rFonts w:ascii="Times New Roman" w:hAnsi="Times New Roman"/>
                <w:b/>
                <w:szCs w:val="21"/>
                <w:shd w:val="clear" w:color="auto" w:fill="FFFFFF"/>
              </w:rPr>
              <w:t xml:space="preserve"> and the inlet w</w:t>
            </w:r>
            <w:r w:rsidR="005C598B">
              <w:rPr>
                <w:rFonts w:ascii="Times New Roman" w:hAnsi="Times New Roman" w:hint="eastAsia"/>
                <w:b/>
                <w:szCs w:val="21"/>
                <w:shd w:val="clear" w:color="auto" w:fill="FFFFFF"/>
              </w:rPr>
              <w:t>ill</w:t>
            </w:r>
            <w:r w:rsidR="00B10F33" w:rsidRPr="00B10F33">
              <w:rPr>
                <w:rFonts w:ascii="Times New Roman" w:hAnsi="Times New Roman"/>
                <w:b/>
                <w:szCs w:val="21"/>
                <w:shd w:val="clear" w:color="auto" w:fill="FFFFFF"/>
              </w:rPr>
              <w:t xml:space="preserve"> unstart.</w:t>
            </w:r>
            <w:r w:rsidR="00B7299B" w:rsidRPr="00B7299B">
              <w:rPr>
                <w:rFonts w:ascii="Times New Roman" w:hAnsi="Times New Roman" w:hint="eastAsia"/>
                <w:b/>
                <w:szCs w:val="21"/>
                <w:shd w:val="clear" w:color="auto" w:fill="FFFFFF"/>
              </w:rPr>
              <w:t xml:space="preserve"> Total pressure </w:t>
            </w:r>
            <w:r w:rsidR="00B7299B" w:rsidRPr="00B7299B">
              <w:rPr>
                <w:rFonts w:ascii="Times New Roman" w:hAnsi="Times New Roman"/>
                <w:b/>
                <w:szCs w:val="21"/>
                <w:shd w:val="clear" w:color="auto" w:fill="FFFFFF"/>
              </w:rPr>
              <w:t>recovery coefficient</w:t>
            </w:r>
            <w:r w:rsidR="00B7299B" w:rsidRPr="00B7299B">
              <w:rPr>
                <w:rFonts w:ascii="Times New Roman" w:hAnsi="Times New Roman" w:hint="eastAsia"/>
                <w:b/>
                <w:szCs w:val="21"/>
                <w:shd w:val="clear" w:color="auto" w:fill="FFFFFF"/>
              </w:rPr>
              <w:t xml:space="preserve"> and mass flow ratio will decline greatly.</w:t>
            </w:r>
          </w:p>
          <w:p w:rsidR="00C3610D" w:rsidRPr="00B7299B" w:rsidRDefault="00C3610D" w:rsidP="00B5475A">
            <w:pPr>
              <w:ind w:firstLineChars="200" w:firstLine="422"/>
              <w:rPr>
                <w:rFonts w:ascii="Times New Roman" w:hAnsi="Times New Roman"/>
                <w:b/>
                <w:szCs w:val="21"/>
                <w:shd w:val="clear" w:color="auto" w:fill="FFFFFF"/>
              </w:rPr>
            </w:pPr>
          </w:p>
          <w:p w:rsidR="00B10F33" w:rsidRDefault="00C765D9" w:rsidP="00C765D9">
            <w:pPr>
              <w:ind w:firstLineChars="200" w:firstLine="422"/>
              <w:rPr>
                <w:rFonts w:ascii="Times New Roman" w:hAnsi="Times New Roman"/>
                <w:b/>
                <w:szCs w:val="21"/>
                <w:shd w:val="clear" w:color="auto" w:fill="FFFFFF"/>
              </w:rPr>
            </w:pPr>
            <w:r>
              <w:rPr>
                <w:rFonts w:ascii="Times New Roman" w:hAnsi="Times New Roman"/>
                <w:b/>
                <w:noProof/>
                <w:szCs w:val="21"/>
                <w:shd w:val="clear" w:color="auto" w:fill="FFFFFF"/>
              </w:rPr>
              <w:drawing>
                <wp:inline distT="0" distB="0" distL="0" distR="0">
                  <wp:extent cx="4320000" cy="2497845"/>
                  <wp:effectExtent l="19050" t="0" r="4350" b="0"/>
                  <wp:docPr id="17" name="图片 4" descr="J:\31-2D-test\dan-duo\shiyi\2\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31-2D-test\dan-duo\shiyi\2\5555.png"/>
                          <pic:cNvPicPr>
                            <a:picLocks noChangeAspect="1" noChangeArrowheads="1"/>
                          </pic:cNvPicPr>
                        </pic:nvPicPr>
                        <pic:blipFill>
                          <a:blip r:embed="rId19"/>
                          <a:srcRect/>
                          <a:stretch>
                            <a:fillRect/>
                          </a:stretch>
                        </pic:blipFill>
                        <pic:spPr bwMode="auto">
                          <a:xfrm>
                            <a:off x="0" y="0"/>
                            <a:ext cx="4320000" cy="2497845"/>
                          </a:xfrm>
                          <a:prstGeom prst="rect">
                            <a:avLst/>
                          </a:prstGeom>
                          <a:noFill/>
                          <a:ln w="9525">
                            <a:noFill/>
                            <a:miter lim="800000"/>
                            <a:headEnd/>
                            <a:tailEnd/>
                          </a:ln>
                        </pic:spPr>
                      </pic:pic>
                    </a:graphicData>
                  </a:graphic>
                </wp:inline>
              </w:drawing>
            </w:r>
          </w:p>
          <w:p w:rsidR="008E678F" w:rsidRDefault="008E678F" w:rsidP="008E678F">
            <w:pPr>
              <w:ind w:firstLineChars="200" w:firstLine="420"/>
              <w:rPr>
                <w:rFonts w:ascii="Times New Roman" w:hAnsi="Times New Roman" w:cs="Times New Roman"/>
              </w:rPr>
            </w:pPr>
          </w:p>
          <w:p w:rsidR="00B5475A" w:rsidRPr="00C3610D" w:rsidRDefault="00B5475A" w:rsidP="00905152">
            <w:pPr>
              <w:rPr>
                <w:rFonts w:ascii="Times New Roman" w:hAnsi="Times New Roman" w:cs="Times New Roman"/>
              </w:rPr>
            </w:pPr>
          </w:p>
          <w:p w:rsidR="00905152" w:rsidRDefault="00905152" w:rsidP="00905152">
            <w:pPr>
              <w:rPr>
                <w:rFonts w:ascii="Times New Roman" w:hAnsi="Times New Roman" w:cs="Times New Roman"/>
              </w:rPr>
            </w:pPr>
            <w:r w:rsidRPr="00F0550B">
              <w:rPr>
                <w:rFonts w:ascii="Times New Roman" w:hAnsi="Times New Roman" w:cs="Times New Roman"/>
              </w:rPr>
              <w:t>15. F</w:t>
            </w:r>
            <w:r w:rsidRPr="00C3610D">
              <w:rPr>
                <w:rFonts w:ascii="Times New Roman" w:hAnsi="Times New Roman" w:cs="Times New Roman"/>
              </w:rPr>
              <w:t xml:space="preserve">igure 9. </w:t>
            </w:r>
            <w:bookmarkStart w:id="8" w:name="OLE_LINK35"/>
            <w:bookmarkStart w:id="9" w:name="OLE_LINK36"/>
            <w:r w:rsidRPr="00C3610D">
              <w:rPr>
                <w:rFonts w:ascii="Times New Roman" w:hAnsi="Times New Roman" w:cs="Times New Roman"/>
              </w:rPr>
              <w:t>Enlargement location on large drawing</w:t>
            </w:r>
            <w:bookmarkEnd w:id="8"/>
            <w:bookmarkEnd w:id="9"/>
            <w:r w:rsidRPr="00C3610D">
              <w:rPr>
                <w:rFonts w:ascii="Times New Roman" w:hAnsi="Times New Roman" w:cs="Times New Roman"/>
              </w:rPr>
              <w:t xml:space="preserve"> is needed.</w:t>
            </w:r>
          </w:p>
          <w:p w:rsidR="00AD05FC" w:rsidRPr="00F0550B" w:rsidRDefault="00AD05FC" w:rsidP="00F0550B">
            <w:pPr>
              <w:ind w:firstLineChars="200" w:firstLine="422"/>
              <w:rPr>
                <w:rFonts w:ascii="Times New Roman" w:hAnsi="Times New Roman" w:cs="Times New Roman"/>
                <w:b/>
              </w:rPr>
            </w:pPr>
            <w:r w:rsidRPr="00F0550B">
              <w:rPr>
                <w:rFonts w:ascii="Times New Roman" w:hAnsi="Times New Roman" w:cs="Times New Roman" w:hint="eastAsia"/>
                <w:b/>
              </w:rPr>
              <w:t>Thank you for your advice.</w:t>
            </w:r>
            <w:r w:rsidR="00F0550B" w:rsidRPr="00F0550B">
              <w:rPr>
                <w:rFonts w:ascii="Times New Roman" w:hAnsi="Times New Roman" w:cs="Times New Roman"/>
                <w:b/>
              </w:rPr>
              <w:t xml:space="preserve"> Enlargement location on large drawing</w:t>
            </w:r>
            <w:r w:rsidR="00F0550B" w:rsidRPr="00F0550B">
              <w:rPr>
                <w:rFonts w:ascii="Times New Roman" w:hAnsi="Times New Roman" w:cs="Times New Roman" w:hint="eastAsia"/>
                <w:b/>
              </w:rPr>
              <w:t xml:space="preserve"> has been added.</w:t>
            </w:r>
          </w:p>
          <w:p w:rsidR="00AD05FC" w:rsidRDefault="00AD05FC" w:rsidP="00F0550B">
            <w:pPr>
              <w:jc w:val="center"/>
              <w:rPr>
                <w:rFonts w:ascii="Times New Roman" w:hAnsi="Times New Roman" w:cs="Times New Roman"/>
              </w:rPr>
            </w:pPr>
            <w:r>
              <w:rPr>
                <w:rFonts w:ascii="Times New Roman" w:hAnsi="Times New Roman" w:cs="Times New Roman"/>
                <w:noProof/>
              </w:rPr>
              <w:drawing>
                <wp:inline distT="0" distB="0" distL="0" distR="0">
                  <wp:extent cx="2880000" cy="192223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880000" cy="1922230"/>
                          </a:xfrm>
                          <a:prstGeom prst="rect">
                            <a:avLst/>
                          </a:prstGeom>
                          <a:noFill/>
                          <a:ln w="9525">
                            <a:noFill/>
                            <a:miter lim="800000"/>
                            <a:headEnd/>
                            <a:tailEnd/>
                          </a:ln>
                        </pic:spPr>
                      </pic:pic>
                    </a:graphicData>
                  </a:graphic>
                </wp:inline>
              </w:drawing>
            </w:r>
          </w:p>
          <w:p w:rsidR="00C3610D" w:rsidRPr="00C3610D" w:rsidRDefault="00C3610D"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16. Section 2.2. Dimensional value of D is needed.</w:t>
            </w:r>
          </w:p>
          <w:p w:rsidR="00C3610D" w:rsidRPr="00091998" w:rsidRDefault="00091998" w:rsidP="00091998">
            <w:pPr>
              <w:ind w:firstLineChars="200" w:firstLine="422"/>
              <w:rPr>
                <w:rFonts w:ascii="Times New Roman" w:hAnsi="Times New Roman" w:cs="Times New Roman"/>
                <w:b/>
              </w:rPr>
            </w:pPr>
            <w:r w:rsidRPr="00091998">
              <w:rPr>
                <w:rFonts w:ascii="Times New Roman" w:hAnsi="Times New Roman" w:cs="Times New Roman" w:hint="eastAsia"/>
                <w:b/>
              </w:rPr>
              <w:t>Thank you for your advice.</w:t>
            </w:r>
            <w:r w:rsidRPr="00091998">
              <w:rPr>
                <w:rFonts w:ascii="Times New Roman" w:hAnsi="Times New Roman" w:cs="Times New Roman"/>
                <w:b/>
              </w:rPr>
              <w:t xml:space="preserve"> </w:t>
            </w:r>
            <w:r w:rsidRPr="00091998">
              <w:rPr>
                <w:rFonts w:ascii="Times New Roman" w:hAnsi="Times New Roman" w:cs="Times New Roman" w:hint="eastAsia"/>
                <w:b/>
              </w:rPr>
              <w:t xml:space="preserve">D is 80mm. Due to some special reasons, the exact size cannot be presented in this paper. This is why the author used non-dimensional method. </w:t>
            </w:r>
          </w:p>
          <w:p w:rsidR="00F0550B" w:rsidRPr="00C3610D" w:rsidRDefault="00F0550B"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17. Section 2.3. Definitions and additional explanation are needed in regard to aerodynamic performance, pressure recovery coefficient, mass flow rate, outlet distortion.</w:t>
            </w:r>
          </w:p>
          <w:p w:rsidR="00091998" w:rsidRDefault="00091998" w:rsidP="00091998">
            <w:pPr>
              <w:ind w:firstLineChars="200" w:firstLine="422"/>
              <w:rPr>
                <w:rFonts w:ascii="Times New Roman" w:hAnsi="Times New Roman" w:cs="Times New Roman"/>
              </w:rPr>
            </w:pPr>
            <w:r w:rsidRPr="00091998">
              <w:rPr>
                <w:rFonts w:ascii="Times New Roman" w:hAnsi="Times New Roman" w:cs="Times New Roman" w:hint="eastAsia"/>
                <w:b/>
              </w:rPr>
              <w:t>Thank you for your advice.</w:t>
            </w:r>
            <w:r>
              <w:rPr>
                <w:rFonts w:ascii="Times New Roman" w:hAnsi="Times New Roman" w:cs="Times New Roman" w:hint="eastAsia"/>
                <w:b/>
              </w:rPr>
              <w:t xml:space="preserve"> The specific definitions of the performance has been added in the section 2.3.</w:t>
            </w:r>
            <w:r w:rsidRPr="00091998">
              <w:rPr>
                <w:rFonts w:ascii="Times New Roman" w:hAnsi="Times New Roman" w:cs="Times New Roman" w:hint="eastAsia"/>
                <w:b/>
              </w:rPr>
              <w:t xml:space="preserve"> Some parameters could be used to quantify the performance of the inlet, including exit total pressure recovery coefficient </w:t>
            </w:r>
            <w:r w:rsidRPr="00091998">
              <w:rPr>
                <w:rFonts w:ascii="Times New Roman" w:hAnsi="Times New Roman" w:cs="Times New Roman"/>
                <w:b/>
              </w:rPr>
              <w:t>σ</w:t>
            </w:r>
            <w:r w:rsidRPr="00091998">
              <w:rPr>
                <w:rFonts w:ascii="Times New Roman" w:hAnsi="Times New Roman" w:cs="Times New Roman" w:hint="eastAsia"/>
                <w:b/>
                <w:vertAlign w:val="subscript"/>
              </w:rPr>
              <w:t>e</w:t>
            </w:r>
            <w:r w:rsidRPr="00091998">
              <w:rPr>
                <w:rFonts w:ascii="Times New Roman" w:hAnsi="Times New Roman" w:cs="Times New Roman" w:hint="eastAsia"/>
                <w:b/>
              </w:rPr>
              <w:t xml:space="preserve"> ,exit Mach number Ma</w:t>
            </w:r>
            <w:r w:rsidRPr="00091998">
              <w:rPr>
                <w:rFonts w:ascii="Times New Roman" w:hAnsi="Times New Roman" w:cs="Times New Roman" w:hint="eastAsia"/>
                <w:b/>
                <w:vertAlign w:val="subscript"/>
              </w:rPr>
              <w:t>e</w:t>
            </w:r>
            <w:r w:rsidRPr="00091998">
              <w:rPr>
                <w:rFonts w:ascii="Times New Roman" w:hAnsi="Times New Roman" w:cs="Times New Roman" w:hint="eastAsia"/>
                <w:b/>
              </w:rPr>
              <w:t xml:space="preserve"> , and mass flow ratio </w:t>
            </w:r>
            <w:r w:rsidRPr="00091998">
              <w:rPr>
                <w:rFonts w:ascii="Times New Roman" w:hAnsi="Times New Roman" w:cs="Times New Roman"/>
                <w:b/>
              </w:rPr>
              <w:t>ϕ</w:t>
            </w:r>
            <w:r w:rsidRPr="00091998">
              <w:rPr>
                <w:rFonts w:ascii="Times New Roman" w:hAnsi="Times New Roman" w:cs="Times New Roman" w:hint="eastAsia"/>
                <w:b/>
              </w:rPr>
              <w:t xml:space="preserve">. The coefficient </w:t>
            </w:r>
            <w:r w:rsidRPr="00091998">
              <w:rPr>
                <w:rFonts w:ascii="Times New Roman" w:hAnsi="Times New Roman" w:cs="Times New Roman"/>
                <w:b/>
              </w:rPr>
              <w:t>σ</w:t>
            </w:r>
            <w:r w:rsidRPr="00091998">
              <w:rPr>
                <w:rFonts w:ascii="Times New Roman" w:hAnsi="Times New Roman" w:cs="Times New Roman" w:hint="eastAsia"/>
                <w:b/>
                <w:vertAlign w:val="subscript"/>
              </w:rPr>
              <w:t>e</w:t>
            </w:r>
            <w:r w:rsidRPr="00091998">
              <w:rPr>
                <w:rFonts w:ascii="Times New Roman" w:hAnsi="Times New Roman" w:cs="Times New Roman" w:hint="eastAsia"/>
                <w:b/>
              </w:rPr>
              <w:t xml:space="preserve"> and </w:t>
            </w:r>
            <w:r w:rsidRPr="00091998">
              <w:rPr>
                <w:rFonts w:ascii="Times New Roman" w:hAnsi="Times New Roman" w:cs="Times New Roman"/>
                <w:b/>
              </w:rPr>
              <w:t>ϕ</w:t>
            </w:r>
            <w:r w:rsidRPr="00091998">
              <w:rPr>
                <w:rFonts w:ascii="Times New Roman" w:hAnsi="Times New Roman" w:cs="Times New Roman" w:hint="eastAsia"/>
                <w:b/>
              </w:rPr>
              <w:t xml:space="preserve"> indicate the quality and quantity of the airflow respectively.</w:t>
            </w:r>
            <w:r w:rsidRPr="00091998">
              <w:rPr>
                <w:rFonts w:ascii="Times New Roman" w:hAnsi="Times New Roman" w:cs="Times New Roman"/>
                <w:b/>
              </w:rPr>
              <w:t xml:space="preserve"> σ</w:t>
            </w:r>
            <w:r w:rsidRPr="00091998">
              <w:rPr>
                <w:rFonts w:ascii="Times New Roman" w:hAnsi="Times New Roman" w:cs="Times New Roman" w:hint="eastAsia"/>
                <w:b/>
                <w:vertAlign w:val="subscript"/>
              </w:rPr>
              <w:t>e</w:t>
            </w:r>
            <w:r w:rsidRPr="00091998">
              <w:rPr>
                <w:rFonts w:ascii="Times New Roman" w:hAnsi="Times New Roman" w:cs="Times New Roman" w:hint="eastAsia"/>
                <w:b/>
              </w:rPr>
              <w:t xml:space="preserve"> is the total pressure ratio of exit to freestream while </w:t>
            </w:r>
            <w:r w:rsidRPr="00091998">
              <w:rPr>
                <w:rFonts w:ascii="Times New Roman" w:hAnsi="Times New Roman" w:cs="Times New Roman"/>
                <w:b/>
              </w:rPr>
              <w:t>ϕ</w:t>
            </w:r>
            <w:r w:rsidRPr="00091998">
              <w:rPr>
                <w:rFonts w:ascii="Times New Roman" w:hAnsi="Times New Roman" w:cs="Times New Roman" w:hint="eastAsia"/>
                <w:b/>
              </w:rPr>
              <w:t xml:space="preserve"> is the ratio of exit mass flow to the captured mass flow.</w:t>
            </w:r>
          </w:p>
          <w:p w:rsidR="00C3610D" w:rsidRPr="00C3610D" w:rsidRDefault="00C3610D" w:rsidP="00905152">
            <w:pPr>
              <w:rPr>
                <w:rFonts w:ascii="Times New Roman" w:hAnsi="Times New Roman" w:cs="Times New Roman"/>
              </w:rPr>
            </w:pPr>
          </w:p>
          <w:p w:rsidR="006C3DC8" w:rsidRDefault="00905152" w:rsidP="00905152">
            <w:pPr>
              <w:rPr>
                <w:rFonts w:ascii="Times New Roman" w:hAnsi="Times New Roman" w:cs="Times New Roman"/>
                <w:b/>
              </w:rPr>
            </w:pPr>
            <w:r w:rsidRPr="00C3610D">
              <w:rPr>
                <w:rFonts w:ascii="Times New Roman" w:hAnsi="Times New Roman" w:cs="Times New Roman"/>
              </w:rPr>
              <w:t xml:space="preserve">18. Section 2.3. Discussion of measurement techniques and procedures is incomplete. Additional information is needed in regard to signal processing hardware and procedures for the steady and </w:t>
            </w:r>
            <w:r w:rsidRPr="00C3610D">
              <w:rPr>
                <w:rFonts w:ascii="Times New Roman" w:hAnsi="Times New Roman" w:cs="Times New Roman"/>
              </w:rPr>
              <w:lastRenderedPageBreak/>
              <w:t>time-varying pressure measurements.</w:t>
            </w:r>
            <w:r w:rsidR="006C3DC8" w:rsidRPr="00091998">
              <w:rPr>
                <w:rFonts w:ascii="Times New Roman" w:hAnsi="Times New Roman" w:cs="Times New Roman" w:hint="eastAsia"/>
                <w:b/>
              </w:rPr>
              <w:t xml:space="preserve"> </w:t>
            </w:r>
          </w:p>
          <w:p w:rsidR="00905152" w:rsidRDefault="006C3DC8" w:rsidP="006C3DC8">
            <w:pPr>
              <w:ind w:firstLineChars="200" w:firstLine="422"/>
              <w:rPr>
                <w:rFonts w:ascii="Times New Roman" w:hAnsi="Times New Roman" w:cs="Times New Roman"/>
                <w:b/>
              </w:rPr>
            </w:pPr>
            <w:r w:rsidRPr="006C3DC8">
              <w:rPr>
                <w:rFonts w:ascii="Times New Roman" w:hAnsi="Times New Roman" w:cs="Times New Roman" w:hint="eastAsia"/>
                <w:b/>
              </w:rPr>
              <w:t>Thank you for your advice.</w:t>
            </w:r>
            <w:r w:rsidRPr="006C3DC8">
              <w:rPr>
                <w:rFonts w:ascii="Times New Roman" w:hAnsi="Times New Roman" w:cs="Times New Roman"/>
                <w:b/>
              </w:rPr>
              <w:t xml:space="preserve"> Discussion of measurement techniques and procedures</w:t>
            </w:r>
            <w:r w:rsidRPr="006C3DC8">
              <w:rPr>
                <w:rFonts w:ascii="Times New Roman" w:hAnsi="Times New Roman" w:cs="Times New Roman" w:hint="eastAsia"/>
                <w:b/>
              </w:rPr>
              <w:t xml:space="preserve"> have been added in the section2.3</w:t>
            </w:r>
          </w:p>
          <w:p w:rsidR="0035248B" w:rsidRPr="006C3DC8" w:rsidRDefault="005D7CDE" w:rsidP="005D7CDE">
            <w:pPr>
              <w:ind w:firstLineChars="200" w:firstLine="422"/>
              <w:jc w:val="center"/>
              <w:rPr>
                <w:rFonts w:ascii="Times New Roman" w:hAnsi="Times New Roman" w:cs="Times New Roman"/>
                <w:b/>
              </w:rPr>
            </w:pPr>
            <w:r>
              <w:rPr>
                <w:rFonts w:ascii="Times New Roman" w:hAnsi="Times New Roman" w:cs="Times New Roman"/>
                <w:b/>
                <w:noProof/>
              </w:rPr>
              <w:drawing>
                <wp:inline distT="0" distB="0" distL="0" distR="0">
                  <wp:extent cx="4320000" cy="1602714"/>
                  <wp:effectExtent l="19050" t="0" r="4350" b="0"/>
                  <wp:docPr id="21" name="图片 7" descr="J:\31-2D-test\Ym0.8\shiyi\shiy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31-2D-test\Ym0.8\shiyi\shiyi6.png"/>
                          <pic:cNvPicPr>
                            <a:picLocks noChangeAspect="1" noChangeArrowheads="1"/>
                          </pic:cNvPicPr>
                        </pic:nvPicPr>
                        <pic:blipFill>
                          <a:blip r:embed="rId21"/>
                          <a:srcRect/>
                          <a:stretch>
                            <a:fillRect/>
                          </a:stretch>
                        </pic:blipFill>
                        <pic:spPr bwMode="auto">
                          <a:xfrm>
                            <a:off x="0" y="0"/>
                            <a:ext cx="4320000" cy="1602714"/>
                          </a:xfrm>
                          <a:prstGeom prst="rect">
                            <a:avLst/>
                          </a:prstGeom>
                          <a:noFill/>
                          <a:ln w="9525">
                            <a:noFill/>
                            <a:miter lim="800000"/>
                            <a:headEnd/>
                            <a:tailEnd/>
                          </a:ln>
                        </pic:spPr>
                      </pic:pic>
                    </a:graphicData>
                  </a:graphic>
                </wp:inline>
              </w:drawing>
            </w:r>
          </w:p>
          <w:p w:rsidR="00C3610D" w:rsidRPr="00C3610D" w:rsidRDefault="00C3610D"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19. Figures 17, 18, 19, 21, 23, 25, 26, and other figures. Most details are impossible to discern and understand. Figure parts are often too small. Color contour scales are often missing. CFD and flow features require labels so that associated text is easily understood.</w:t>
            </w:r>
          </w:p>
          <w:p w:rsidR="00C3610D" w:rsidRDefault="007022B6" w:rsidP="007022B6">
            <w:pPr>
              <w:ind w:firstLineChars="200" w:firstLine="422"/>
              <w:rPr>
                <w:rFonts w:ascii="Times New Roman" w:hAnsi="Times New Roman"/>
                <w:b/>
                <w:szCs w:val="21"/>
                <w:shd w:val="clear" w:color="auto" w:fill="FFFFFF"/>
              </w:rPr>
            </w:pPr>
            <w:r w:rsidRPr="00E8786D">
              <w:rPr>
                <w:rFonts w:ascii="Times New Roman" w:hAnsi="Times New Roman" w:hint="eastAsia"/>
                <w:b/>
                <w:szCs w:val="21"/>
                <w:shd w:val="clear" w:color="auto" w:fill="FFFFFF"/>
              </w:rPr>
              <w:t>Thank you for your advice.</w:t>
            </w:r>
            <w:r>
              <w:rPr>
                <w:rFonts w:ascii="Times New Roman" w:hAnsi="Times New Roman" w:hint="eastAsia"/>
                <w:b/>
                <w:szCs w:val="21"/>
                <w:shd w:val="clear" w:color="auto" w:fill="FFFFFF"/>
              </w:rPr>
              <w:t xml:space="preserve"> These figures have been optimized.</w:t>
            </w:r>
          </w:p>
          <w:p w:rsidR="00D42E17" w:rsidRPr="007022B6" w:rsidRDefault="00D42E17" w:rsidP="00D42E17">
            <w:pPr>
              <w:ind w:firstLineChars="200" w:firstLine="420"/>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20. Figure 16 discussion. Confusing text in reference to back pressure and P/Po requires clarification.</w:t>
            </w:r>
          </w:p>
          <w:p w:rsidR="002204E5" w:rsidRPr="00E8786D" w:rsidRDefault="002204E5" w:rsidP="002204E5">
            <w:pPr>
              <w:ind w:firstLineChars="200" w:firstLine="422"/>
              <w:rPr>
                <w:rFonts w:ascii="Times New Roman" w:hAnsi="Times New Roman" w:cs="Times New Roman"/>
                <w:b/>
                <w:szCs w:val="21"/>
              </w:rPr>
            </w:pPr>
            <w:r w:rsidRPr="00E8786D">
              <w:rPr>
                <w:rFonts w:ascii="Times New Roman" w:hAnsi="Times New Roman" w:hint="eastAsia"/>
                <w:b/>
                <w:szCs w:val="21"/>
                <w:shd w:val="clear" w:color="auto" w:fill="FFFFFF"/>
              </w:rPr>
              <w:t xml:space="preserve">Thank you for your </w:t>
            </w:r>
            <w:r w:rsidRPr="002204E5">
              <w:rPr>
                <w:rFonts w:ascii="Times New Roman" w:hAnsi="Times New Roman" w:hint="eastAsia"/>
                <w:b/>
                <w:szCs w:val="21"/>
              </w:rPr>
              <w:t>advice. In numerical simulation, the high backpressure produced by throttling device or combustor is simulated by changing P/P</w:t>
            </w:r>
            <w:r w:rsidRPr="002204E5">
              <w:rPr>
                <w:rFonts w:ascii="Times New Roman" w:hAnsi="Times New Roman" w:hint="eastAsia"/>
                <w:b/>
                <w:szCs w:val="21"/>
                <w:vertAlign w:val="subscript"/>
              </w:rPr>
              <w:t>0</w:t>
            </w:r>
            <w:r w:rsidRPr="002204E5">
              <w:rPr>
                <w:rFonts w:ascii="Times New Roman" w:hAnsi="Times New Roman" w:hint="eastAsia"/>
                <w:b/>
                <w:szCs w:val="21"/>
              </w:rPr>
              <w:t xml:space="preserve">. </w:t>
            </w:r>
            <w:r w:rsidRPr="00E8786D">
              <w:rPr>
                <w:rFonts w:ascii="Times New Roman" w:hAnsi="Times New Roman" w:hint="eastAsia"/>
                <w:b/>
                <w:szCs w:val="21"/>
              </w:rPr>
              <w:t>B</w:t>
            </w:r>
            <w:r w:rsidRPr="00E8786D">
              <w:rPr>
                <w:rFonts w:ascii="Times New Roman" w:hAnsi="Times New Roman"/>
                <w:b/>
                <w:szCs w:val="21"/>
              </w:rPr>
              <w:t>ackpressure ratio</w:t>
            </w:r>
            <w:r w:rsidRPr="00E8786D">
              <w:rPr>
                <w:rFonts w:ascii="Times New Roman" w:hAnsi="Times New Roman" w:hint="eastAsia"/>
                <w:b/>
                <w:szCs w:val="21"/>
              </w:rPr>
              <w:t xml:space="preserve"> P/P</w:t>
            </w:r>
            <w:r w:rsidRPr="00E8786D">
              <w:rPr>
                <w:rFonts w:ascii="Times New Roman" w:hAnsi="Times New Roman" w:hint="eastAsia"/>
                <w:b/>
                <w:szCs w:val="21"/>
                <w:vertAlign w:val="subscript"/>
              </w:rPr>
              <w:t>0</w:t>
            </w:r>
            <w:r w:rsidRPr="00E8786D">
              <w:rPr>
                <w:rFonts w:ascii="Times New Roman" w:hAnsi="Times New Roman" w:hint="eastAsia"/>
                <w:b/>
                <w:szCs w:val="21"/>
              </w:rPr>
              <w:t xml:space="preserve"> indicates the static pressure ratio of exit to inflow where P</w:t>
            </w:r>
            <w:r w:rsidR="009056B5" w:rsidRPr="009056B5">
              <w:rPr>
                <w:rFonts w:ascii="Times New Roman" w:hAnsi="Times New Roman" w:hint="eastAsia"/>
                <w:b/>
                <w:szCs w:val="21"/>
                <w:vertAlign w:val="subscript"/>
              </w:rPr>
              <w:t>e</w:t>
            </w:r>
            <w:r w:rsidRPr="00E8786D">
              <w:rPr>
                <w:rFonts w:ascii="Times New Roman" w:hAnsi="Times New Roman" w:hint="eastAsia"/>
                <w:b/>
                <w:szCs w:val="21"/>
              </w:rPr>
              <w:t xml:space="preserve"> and P</w:t>
            </w:r>
            <w:r w:rsidRPr="00E8786D">
              <w:rPr>
                <w:rFonts w:ascii="Times New Roman" w:hAnsi="Times New Roman" w:hint="eastAsia"/>
                <w:b/>
                <w:szCs w:val="21"/>
                <w:vertAlign w:val="subscript"/>
              </w:rPr>
              <w:t>0</w:t>
            </w:r>
            <w:r w:rsidRPr="00E8786D">
              <w:rPr>
                <w:rFonts w:ascii="Times New Roman" w:hAnsi="Times New Roman" w:hint="eastAsia"/>
                <w:b/>
                <w:szCs w:val="21"/>
              </w:rPr>
              <w:t xml:space="preserve"> are the actual pressure of the exit and inflow respectively.</w:t>
            </w:r>
          </w:p>
          <w:p w:rsidR="002204E5" w:rsidRPr="00C3610D" w:rsidRDefault="002204E5" w:rsidP="00905152">
            <w:pPr>
              <w:rPr>
                <w:rFonts w:ascii="Times New Roman" w:hAnsi="Times New Roman" w:cs="Times New Roman"/>
              </w:rPr>
            </w:pPr>
          </w:p>
          <w:p w:rsidR="00905152" w:rsidRDefault="00905152" w:rsidP="00905152">
            <w:pPr>
              <w:rPr>
                <w:rFonts w:ascii="Times New Roman" w:hAnsi="Times New Roman" w:cs="Times New Roman"/>
              </w:rPr>
            </w:pPr>
            <w:r w:rsidRPr="00C3610D">
              <w:rPr>
                <w:rFonts w:ascii="Times New Roman" w:hAnsi="Times New Roman" w:cs="Times New Roman"/>
              </w:rPr>
              <w:t>21. Figures 15 and 16. Additional discussion is needed in regard to differences and similarities for data on the upper and lower walls.</w:t>
            </w:r>
          </w:p>
          <w:p w:rsidR="004229E4" w:rsidRDefault="004229E4" w:rsidP="00C84AB7">
            <w:pPr>
              <w:ind w:firstLineChars="200" w:firstLine="422"/>
              <w:rPr>
                <w:rFonts w:ascii="Times New Roman" w:hAnsi="Times New Roman"/>
                <w:b/>
                <w:szCs w:val="21"/>
                <w:shd w:val="clear" w:color="auto" w:fill="FFFFFF"/>
              </w:rPr>
            </w:pPr>
            <w:r w:rsidRPr="00E8786D">
              <w:rPr>
                <w:rFonts w:ascii="Times New Roman" w:hAnsi="Times New Roman" w:hint="eastAsia"/>
                <w:b/>
                <w:szCs w:val="21"/>
                <w:shd w:val="clear" w:color="auto" w:fill="FFFFFF"/>
              </w:rPr>
              <w:t xml:space="preserve">Thank you for your </w:t>
            </w:r>
            <w:r w:rsidRPr="002204E5">
              <w:rPr>
                <w:rFonts w:ascii="Times New Roman" w:hAnsi="Times New Roman" w:hint="eastAsia"/>
                <w:b/>
                <w:szCs w:val="21"/>
              </w:rPr>
              <w:t>advice.</w:t>
            </w:r>
            <w:r w:rsidR="00C84AB7" w:rsidRPr="00C84AB7">
              <w:rPr>
                <w:rFonts w:ascii="Times New Roman" w:hAnsi="Times New Roman" w:hint="eastAsia"/>
                <w:b/>
                <w:szCs w:val="21"/>
                <w:shd w:val="clear" w:color="auto" w:fill="FFFFFF"/>
              </w:rPr>
              <w:t>Figure15 shows s</w:t>
            </w:r>
            <w:r w:rsidR="00C84AB7" w:rsidRPr="00C84AB7">
              <w:rPr>
                <w:rFonts w:ascii="Times New Roman" w:hAnsi="Times New Roman"/>
                <w:b/>
                <w:szCs w:val="21"/>
                <w:shd w:val="clear" w:color="auto" w:fill="FFFFFF"/>
              </w:rPr>
              <w:t xml:space="preserve">tatic pressure distribution along the lower and upper wall under </w:t>
            </w:r>
            <w:r w:rsidR="00C84AB7" w:rsidRPr="004229E4">
              <w:rPr>
                <w:rFonts w:ascii="Times New Roman" w:hAnsi="Times New Roman"/>
                <w:b/>
                <w:color w:val="FF0000"/>
                <w:szCs w:val="21"/>
                <w:shd w:val="clear" w:color="auto" w:fill="FFFFFF"/>
              </w:rPr>
              <w:t>different Mach number</w:t>
            </w:r>
            <w:r w:rsidRPr="004229E4">
              <w:rPr>
                <w:rFonts w:ascii="Times New Roman" w:hAnsi="Times New Roman" w:hint="eastAsia"/>
                <w:b/>
                <w:color w:val="FF0000"/>
                <w:szCs w:val="21"/>
                <w:shd w:val="clear" w:color="auto" w:fill="FFFFFF"/>
              </w:rPr>
              <w:t>s</w:t>
            </w:r>
            <w:r>
              <w:rPr>
                <w:rFonts w:ascii="Times New Roman" w:hAnsi="Times New Roman" w:hint="eastAsia"/>
                <w:b/>
                <w:szCs w:val="21"/>
                <w:shd w:val="clear" w:color="auto" w:fill="FFFFFF"/>
              </w:rPr>
              <w:t xml:space="preserve">. </w:t>
            </w:r>
            <w:bookmarkStart w:id="10" w:name="OLE_LINK39"/>
            <w:bookmarkStart w:id="11" w:name="OLE_LINK40"/>
            <w:r>
              <w:rPr>
                <w:rFonts w:ascii="Times New Roman" w:hAnsi="Times New Roman" w:hint="eastAsia"/>
                <w:b/>
                <w:szCs w:val="21"/>
                <w:shd w:val="clear" w:color="auto" w:fill="FFFFFF"/>
              </w:rPr>
              <w:t>This figure shows the</w:t>
            </w:r>
            <w:bookmarkEnd w:id="10"/>
            <w:bookmarkEnd w:id="11"/>
            <w:r>
              <w:rPr>
                <w:rFonts w:ascii="Times New Roman" w:hAnsi="Times New Roman" w:hint="eastAsia"/>
                <w:b/>
                <w:szCs w:val="21"/>
                <w:shd w:val="clear" w:color="auto" w:fill="FFFFFF"/>
              </w:rPr>
              <w:t xml:space="preserve"> </w:t>
            </w:r>
            <w:r w:rsidRPr="004229E4">
              <w:rPr>
                <w:rFonts w:ascii="Times New Roman" w:hAnsi="Times New Roman" w:hint="eastAsia"/>
                <w:b/>
                <w:color w:val="FF0000"/>
                <w:szCs w:val="21"/>
                <w:shd w:val="clear" w:color="auto" w:fill="FFFFFF"/>
              </w:rPr>
              <w:t>critical conditions</w:t>
            </w:r>
            <w:r>
              <w:rPr>
                <w:rFonts w:ascii="Times New Roman" w:hAnsi="Times New Roman" w:hint="eastAsia"/>
                <w:b/>
                <w:szCs w:val="21"/>
                <w:shd w:val="clear" w:color="auto" w:fill="FFFFFF"/>
              </w:rPr>
              <w:t xml:space="preserve"> of the inlet under different Mach number. The terminal shock wave has reached the throat.</w:t>
            </w:r>
          </w:p>
          <w:p w:rsidR="00C3610D" w:rsidRDefault="00C84AB7" w:rsidP="00C84AB7">
            <w:pPr>
              <w:ind w:firstLineChars="200" w:firstLine="422"/>
              <w:rPr>
                <w:rFonts w:ascii="Times New Roman" w:hAnsi="Times New Roman"/>
                <w:b/>
                <w:szCs w:val="21"/>
                <w:shd w:val="clear" w:color="auto" w:fill="FFFFFF"/>
              </w:rPr>
            </w:pPr>
            <w:r>
              <w:rPr>
                <w:rFonts w:ascii="Times New Roman" w:hAnsi="Times New Roman" w:hint="eastAsia"/>
                <w:b/>
                <w:szCs w:val="21"/>
                <w:shd w:val="clear" w:color="auto" w:fill="FFFFFF"/>
              </w:rPr>
              <w:t xml:space="preserve">Figure 16 </w:t>
            </w:r>
            <w:r w:rsidRPr="00C84AB7">
              <w:rPr>
                <w:rFonts w:ascii="Times New Roman" w:hAnsi="Times New Roman" w:hint="eastAsia"/>
                <w:b/>
                <w:szCs w:val="21"/>
                <w:shd w:val="clear" w:color="auto" w:fill="FFFFFF"/>
              </w:rPr>
              <w:t xml:space="preserve">shows </w:t>
            </w:r>
            <w:r>
              <w:rPr>
                <w:rFonts w:ascii="Times New Roman" w:hAnsi="Times New Roman" w:hint="eastAsia"/>
                <w:b/>
                <w:szCs w:val="21"/>
                <w:shd w:val="clear" w:color="auto" w:fill="FFFFFF"/>
              </w:rPr>
              <w:t>s</w:t>
            </w:r>
            <w:r w:rsidRPr="00C84AB7">
              <w:rPr>
                <w:rFonts w:ascii="Times New Roman" w:hAnsi="Times New Roman"/>
                <w:b/>
                <w:szCs w:val="21"/>
                <w:shd w:val="clear" w:color="auto" w:fill="FFFFFF"/>
              </w:rPr>
              <w:t xml:space="preserve">tatic pressure distribution along the lower and upper wall under </w:t>
            </w:r>
            <w:r w:rsidRPr="004229E4">
              <w:rPr>
                <w:rFonts w:ascii="Times New Roman" w:hAnsi="Times New Roman"/>
                <w:b/>
                <w:color w:val="FF0000"/>
                <w:szCs w:val="21"/>
                <w:shd w:val="clear" w:color="auto" w:fill="FFFFFF"/>
              </w:rPr>
              <w:t>different backpressure</w:t>
            </w:r>
            <w:r w:rsidR="004229E4" w:rsidRPr="004229E4">
              <w:rPr>
                <w:rFonts w:ascii="Times New Roman" w:hAnsi="Times New Roman" w:hint="eastAsia"/>
                <w:b/>
                <w:color w:val="FF0000"/>
                <w:szCs w:val="21"/>
                <w:shd w:val="clear" w:color="auto" w:fill="FFFFFF"/>
              </w:rPr>
              <w:t>s</w:t>
            </w:r>
            <w:r w:rsidR="004229E4">
              <w:rPr>
                <w:rFonts w:ascii="Times New Roman" w:hAnsi="Times New Roman" w:hint="eastAsia"/>
                <w:b/>
                <w:color w:val="FF0000"/>
                <w:szCs w:val="21"/>
                <w:shd w:val="clear" w:color="auto" w:fill="FFFFFF"/>
              </w:rPr>
              <w:t>.</w:t>
            </w:r>
            <w:r w:rsidR="004229E4">
              <w:rPr>
                <w:rFonts w:ascii="Times New Roman" w:hAnsi="Times New Roman" w:hint="eastAsia"/>
                <w:b/>
                <w:szCs w:val="21"/>
                <w:shd w:val="clear" w:color="auto" w:fill="FFFFFF"/>
              </w:rPr>
              <w:t xml:space="preserve"> This figure shows the process of moving upstream of the terminal shock wave.</w:t>
            </w:r>
          </w:p>
          <w:p w:rsidR="004229E4" w:rsidRPr="00D55FB3" w:rsidRDefault="004229E4" w:rsidP="004229E4">
            <w:pPr>
              <w:ind w:firstLineChars="200" w:firstLine="422"/>
              <w:rPr>
                <w:rFonts w:ascii="Times New Roman" w:hAnsi="Times New Roman"/>
                <w:b/>
                <w:szCs w:val="21"/>
                <w:shd w:val="clear" w:color="auto" w:fill="FFFFFF"/>
              </w:rPr>
            </w:pPr>
            <w:r>
              <w:rPr>
                <w:rFonts w:ascii="Times New Roman" w:hAnsi="Times New Roman" w:hint="eastAsia"/>
                <w:b/>
                <w:szCs w:val="21"/>
                <w:shd w:val="clear" w:color="auto" w:fill="FFFFFF"/>
              </w:rPr>
              <w:t xml:space="preserve">In addition, </w:t>
            </w:r>
            <w:r w:rsidR="00D55FB3" w:rsidRPr="00D55FB3">
              <w:rPr>
                <w:rFonts w:ascii="Times New Roman" w:hAnsi="Times New Roman" w:hint="eastAsia"/>
                <w:b/>
                <w:szCs w:val="21"/>
                <w:shd w:val="clear" w:color="auto" w:fill="FFFFFF"/>
              </w:rPr>
              <w:t>the position of</w:t>
            </w:r>
            <w:r w:rsidR="00D55FB3" w:rsidRPr="00D55FB3">
              <w:rPr>
                <w:rFonts w:ascii="Times New Roman" w:hAnsi="Times New Roman"/>
                <w:b/>
                <w:szCs w:val="21"/>
                <w:shd w:val="clear" w:color="auto" w:fill="FFFFFF"/>
              </w:rPr>
              <w:t xml:space="preserve"> terminal shock would be indicated by a sharp rise in static pressure.</w:t>
            </w:r>
            <w:r>
              <w:rPr>
                <w:rFonts w:ascii="Times New Roman" w:hAnsi="Times New Roman" w:hint="eastAsia"/>
                <w:b/>
                <w:szCs w:val="21"/>
                <w:shd w:val="clear" w:color="auto" w:fill="FFFFFF"/>
              </w:rPr>
              <w:t xml:space="preserve"> </w:t>
            </w:r>
            <w:r w:rsidR="00D55FB3">
              <w:rPr>
                <w:rFonts w:ascii="Times New Roman" w:hAnsi="Times New Roman" w:hint="eastAsia"/>
                <w:b/>
                <w:szCs w:val="21"/>
                <w:shd w:val="clear" w:color="auto" w:fill="FFFFFF"/>
              </w:rPr>
              <w:t xml:space="preserve">So the function of the pressure distribution is to obtain the position of the terminal shock. </w:t>
            </w:r>
          </w:p>
          <w:p w:rsidR="00C84AB7" w:rsidRPr="00C3610D" w:rsidRDefault="00C84AB7" w:rsidP="00905152">
            <w:pPr>
              <w:rPr>
                <w:rFonts w:ascii="Times New Roman" w:hAnsi="Times New Roman" w:cs="Times New Roman"/>
              </w:rPr>
            </w:pPr>
          </w:p>
          <w:p w:rsidR="00F742C4" w:rsidRPr="00C5743F" w:rsidRDefault="00905152" w:rsidP="00905152">
            <w:r w:rsidRPr="00C3610D">
              <w:rPr>
                <w:rFonts w:ascii="Times New Roman" w:hAnsi="Times New Roman" w:cs="Times New Roman"/>
              </w:rPr>
              <w:t>22. Conclusions require revision. Content of Conclusions 2 and 3 is not clear or convincing. In regard to Conclusion 1, configuration details for each set of data are needed throughout the paper. For Conclusion 4, higher frequency peaks could be harmonic signatures related to the primary oscillation, and additional discussion is needed regarding the physical effects related to use of different bleed window arrangements.</w:t>
            </w:r>
          </w:p>
        </w:tc>
      </w:tr>
    </w:tbl>
    <w:p w:rsidR="00FF4343" w:rsidRPr="0041352E" w:rsidRDefault="0041352E" w:rsidP="0041352E">
      <w:pPr>
        <w:ind w:firstLineChars="200" w:firstLine="422"/>
        <w:rPr>
          <w:rFonts w:ascii="Times New Roman" w:hAnsi="Times New Roman"/>
          <w:b/>
          <w:szCs w:val="21"/>
          <w:shd w:val="clear" w:color="auto" w:fill="FFFFFF"/>
        </w:rPr>
      </w:pPr>
      <w:r w:rsidRPr="00E8786D">
        <w:rPr>
          <w:rFonts w:ascii="Times New Roman" w:hAnsi="Times New Roman" w:hint="eastAsia"/>
          <w:b/>
          <w:szCs w:val="21"/>
          <w:shd w:val="clear" w:color="auto" w:fill="FFFFFF"/>
        </w:rPr>
        <w:lastRenderedPageBreak/>
        <w:t xml:space="preserve">Thank you for your </w:t>
      </w:r>
      <w:r w:rsidRPr="0041352E">
        <w:rPr>
          <w:rFonts w:ascii="Times New Roman" w:hAnsi="Times New Roman" w:hint="eastAsia"/>
          <w:b/>
          <w:szCs w:val="21"/>
          <w:shd w:val="clear" w:color="auto" w:fill="FFFFFF"/>
        </w:rPr>
        <w:t>advice.</w:t>
      </w:r>
      <w:r>
        <w:rPr>
          <w:rFonts w:ascii="Times New Roman" w:hAnsi="Times New Roman" w:hint="eastAsia"/>
          <w:b/>
          <w:szCs w:val="21"/>
          <w:shd w:val="clear" w:color="auto" w:fill="FFFFFF"/>
        </w:rPr>
        <w:t xml:space="preserve"> The conclusion has been revised.</w:t>
      </w:r>
    </w:p>
    <w:p w:rsidR="00FF4343" w:rsidRDefault="00FF4343" w:rsidP="00905152">
      <w:pPr>
        <w:pStyle w:val="a6"/>
        <w:widowControl/>
        <w:spacing w:beforeAutospacing="0" w:afterAutospacing="0"/>
        <w:ind w:left="360" w:hanging="360"/>
        <w:rPr>
          <w:rFonts w:ascii="Tahoma" w:hAnsi="Tahoma" w:cs="Tahoma"/>
          <w:color w:val="FF0000"/>
        </w:rPr>
      </w:pPr>
    </w:p>
    <w:p w:rsidR="00905152" w:rsidRDefault="00905152" w:rsidP="00905152">
      <w:pPr>
        <w:pStyle w:val="a6"/>
        <w:widowControl/>
        <w:spacing w:beforeAutospacing="0" w:afterAutospacing="0"/>
        <w:ind w:left="360" w:hanging="360"/>
        <w:rPr>
          <w:rFonts w:asciiTheme="minorEastAsia" w:hAnsiTheme="minorEastAsia" w:cs="Tahoma"/>
          <w:b/>
          <w:color w:val="FF0000"/>
        </w:rPr>
      </w:pPr>
      <w:r w:rsidRPr="0087669F">
        <w:rPr>
          <w:rFonts w:ascii="Tahoma" w:eastAsia="Tahoma" w:hAnsi="Tahoma" w:cs="Tahoma"/>
          <w:color w:val="FF0000"/>
        </w:rPr>
        <w:lastRenderedPageBreak/>
        <w:t>-</w:t>
      </w:r>
      <w:r w:rsidRPr="0087669F">
        <w:rPr>
          <w:rFonts w:ascii="Tahoma" w:eastAsia="Tahoma" w:hAnsi="Tahoma" w:cs="Tahoma"/>
          <w:b/>
          <w:color w:val="FF0000"/>
        </w:rPr>
        <w:t xml:space="preserve">Reviewer </w:t>
      </w:r>
      <w:r>
        <w:rPr>
          <w:rFonts w:asciiTheme="minorEastAsia" w:hAnsiTheme="minorEastAsia" w:cs="Tahoma" w:hint="eastAsia"/>
          <w:b/>
          <w:color w:val="FF0000"/>
        </w:rPr>
        <w:t>2</w:t>
      </w:r>
    </w:p>
    <w:p w:rsidR="00905152" w:rsidRPr="00C3610D" w:rsidRDefault="00905152" w:rsidP="00905152">
      <w:pPr>
        <w:rPr>
          <w:rFonts w:ascii="Times New Roman" w:hAnsi="Times New Roman" w:cs="Times New Roman"/>
        </w:rPr>
      </w:pPr>
      <w:r w:rsidRPr="00C3610D">
        <w:rPr>
          <w:rFonts w:ascii="Times New Roman" w:hAnsi="Times New Roman" w:cs="Times New Roman"/>
        </w:rPr>
        <w:t>Significant detailed comments are provided in highlighted and commented PDF.</w:t>
      </w:r>
    </w:p>
    <w:p w:rsidR="00905152" w:rsidRPr="00C3610D" w:rsidRDefault="00905152" w:rsidP="00905152">
      <w:pPr>
        <w:rPr>
          <w:rFonts w:ascii="Times New Roman" w:hAnsi="Times New Roman" w:cs="Times New Roman"/>
        </w:rPr>
      </w:pPr>
      <w:r w:rsidRPr="00C3610D">
        <w:rPr>
          <w:rFonts w:ascii="Times New Roman" w:hAnsi="Times New Roman" w:cs="Times New Roman"/>
        </w:rPr>
        <w:t>This paper presents an experimental and numerical study for a supersonic inlet with bleed. The experiments and simulations are of seemingly high quality but more information is needed to build confidence in the results, such as uncertainty analysis in the experimental data, convergence study, mesh independence study, and explanation of numerical abnormalities in the data. Additionally, the background and motivation discusses hypersonic vehicles but the conditions studied here are primarily in the supersonic regime (Mach 1.5 - 4) with a focus on Mach 2.5. Hypersonic vehicles do not have subsonic diffusers in general. I encourage the authors to change the introduction and background and to bring in more of the existing literature on variable geometry inlets, supersonic bleed, and shock-boundary layer interaction into their literature review.</w:t>
      </w:r>
    </w:p>
    <w:p w:rsidR="00905152" w:rsidRPr="00C3610D" w:rsidRDefault="00905152" w:rsidP="00905152">
      <w:pPr>
        <w:rPr>
          <w:rFonts w:ascii="Times New Roman" w:hAnsi="Times New Roman" w:cs="Times New Roman"/>
        </w:rPr>
      </w:pPr>
      <w:r w:rsidRPr="00C3610D">
        <w:rPr>
          <w:rFonts w:ascii="Times New Roman" w:hAnsi="Times New Roman" w:cs="Times New Roman"/>
        </w:rPr>
        <w:t>Overall, the paper is of good quality. It needs to be revised for English grammar and sentence structure in many places which I highlighted and commented on, however, the English and readability is quite good already.</w:t>
      </w:r>
    </w:p>
    <w:p w:rsidR="00905152" w:rsidRPr="00C3610D" w:rsidRDefault="00905152" w:rsidP="00905152">
      <w:pPr>
        <w:rPr>
          <w:rFonts w:ascii="Times New Roman" w:hAnsi="Times New Roman" w:cs="Times New Roman"/>
        </w:rPr>
      </w:pPr>
      <w:r w:rsidRPr="00C3610D">
        <w:rPr>
          <w:rFonts w:ascii="Times New Roman" w:hAnsi="Times New Roman" w:cs="Times New Roman"/>
        </w:rPr>
        <w:t>The comparison of the experimental and numerical data is strong for the steady data but there are open questions to the validity of the unsteady simulations. There are some very interesting physics presented in the results, but the depth of the discussion on the physics is limited. The authors focus strongly on the shock position and structure but do not discuss the significant boundary layer separation that is clearly seen in the simulations which results in equal or greater performance loss. The numerical data could be analyzed deeper to provide insights such as unsteadiness in the separation location and extent of the separated regions, the unsteady mass flow through the bleed window during shock oscillation, and more. Further in-depth analysis and greater insight into the physics are the main improvements that could be added to this paper.</w:t>
      </w:r>
    </w:p>
    <w:p w:rsidR="00905152" w:rsidRDefault="00905152" w:rsidP="00905152">
      <w:pPr>
        <w:pStyle w:val="a6"/>
        <w:widowControl/>
        <w:spacing w:beforeAutospacing="0" w:afterAutospacing="0"/>
        <w:ind w:left="360" w:hanging="360"/>
        <w:rPr>
          <w:rFonts w:ascii="Tahoma" w:hAnsi="Tahoma" w:cs="Tahoma"/>
          <w:b/>
          <w:color w:val="FF0000"/>
        </w:rPr>
      </w:pPr>
    </w:p>
    <w:p w:rsidR="00F456C1" w:rsidRPr="00FF4343" w:rsidRDefault="00F456C1" w:rsidP="00FF4343">
      <w:pPr>
        <w:ind w:firstLineChars="200" w:firstLine="402"/>
        <w:rPr>
          <w:rFonts w:ascii="Times New Roman" w:hAnsi="Times New Roman"/>
          <w:b/>
          <w:color w:val="000000" w:themeColor="text1"/>
          <w:sz w:val="20"/>
        </w:rPr>
      </w:pPr>
      <w:r w:rsidRPr="00FF4343">
        <w:rPr>
          <w:rFonts w:ascii="Times New Roman" w:hAnsi="Times New Roman" w:hint="eastAsia"/>
          <w:b/>
          <w:color w:val="000000" w:themeColor="text1"/>
          <w:sz w:val="20"/>
        </w:rPr>
        <w:t>Thank you for your advice.</w:t>
      </w:r>
      <w:r w:rsidR="00FF4343" w:rsidRPr="00FF4343">
        <w:rPr>
          <w:rFonts w:ascii="Times New Roman" w:hAnsi="Times New Roman" w:hint="eastAsia"/>
          <w:b/>
          <w:color w:val="000000" w:themeColor="text1"/>
          <w:sz w:val="20"/>
        </w:rPr>
        <w:t xml:space="preserve"> According to the reviewer advise, this paper has been revised carefully. Some of them are listed as follow and explained separately.</w:t>
      </w:r>
    </w:p>
    <w:p w:rsidR="00F456C1" w:rsidRDefault="00F456C1" w:rsidP="00905152">
      <w:pPr>
        <w:pStyle w:val="a6"/>
        <w:widowControl/>
        <w:spacing w:beforeAutospacing="0" w:afterAutospacing="0"/>
        <w:ind w:left="360" w:hanging="360"/>
        <w:rPr>
          <w:rFonts w:ascii="Tahoma" w:hAnsi="Tahoma" w:cs="Tahoma"/>
          <w:b/>
          <w:color w:val="FF0000"/>
        </w:rPr>
      </w:pPr>
    </w:p>
    <w:p w:rsidR="00DD43D1" w:rsidRDefault="00DD43D1" w:rsidP="00DD43D1">
      <w:pPr>
        <w:rPr>
          <w:rFonts w:ascii="Times New Roman" w:hAnsi="Times New Roman" w:cs="Times New Roman"/>
        </w:rPr>
      </w:pPr>
      <w:r>
        <w:rPr>
          <w:rFonts w:ascii="Times New Roman" w:hAnsi="Times New Roman" w:cs="Times New Roman" w:hint="eastAsia"/>
        </w:rPr>
        <w:t>1</w:t>
      </w:r>
      <w:r w:rsidRPr="00C3610D">
        <w:rPr>
          <w:rFonts w:ascii="Times New Roman" w:hAnsi="Times New Roman" w:cs="Times New Roman"/>
        </w:rPr>
        <w:t>.</w:t>
      </w:r>
      <w:r>
        <w:rPr>
          <w:rFonts w:ascii="Times New Roman" w:hAnsi="Times New Roman" w:cs="Times New Roman" w:hint="eastAsia"/>
        </w:rPr>
        <w:t>Introduction</w:t>
      </w:r>
      <w:r w:rsidR="000A38B1">
        <w:rPr>
          <w:rFonts w:ascii="Times New Roman" w:hAnsi="Times New Roman" w:cs="Times New Roman" w:hint="eastAsia"/>
        </w:rPr>
        <w:t xml:space="preserve"> about "Hypersonic"</w:t>
      </w:r>
    </w:p>
    <w:p w:rsidR="00DD43D1" w:rsidRPr="00861068" w:rsidRDefault="002345CC" w:rsidP="00861068">
      <w:pPr>
        <w:ind w:firstLineChars="200" w:firstLine="402"/>
        <w:rPr>
          <w:rFonts w:ascii="Times New Roman" w:hAnsi="Times New Roman"/>
          <w:b/>
          <w:color w:val="000000" w:themeColor="text1"/>
          <w:sz w:val="20"/>
        </w:rPr>
      </w:pPr>
      <w:r w:rsidRPr="00861068">
        <w:rPr>
          <w:rFonts w:ascii="Times New Roman" w:hAnsi="Times New Roman" w:hint="eastAsia"/>
          <w:b/>
          <w:color w:val="000000" w:themeColor="text1"/>
          <w:sz w:val="20"/>
        </w:rPr>
        <w:t>"</w:t>
      </w:r>
      <w:r w:rsidR="00DD43D1" w:rsidRPr="00861068">
        <w:rPr>
          <w:rFonts w:ascii="Times New Roman" w:hAnsi="Times New Roman" w:hint="eastAsia"/>
          <w:b/>
          <w:color w:val="000000" w:themeColor="text1"/>
          <w:sz w:val="20"/>
        </w:rPr>
        <w:t>Hypersonic</w:t>
      </w:r>
      <w:r w:rsidRPr="00861068">
        <w:rPr>
          <w:rFonts w:ascii="Times New Roman" w:hAnsi="Times New Roman" w:hint="eastAsia"/>
          <w:b/>
          <w:color w:val="000000" w:themeColor="text1"/>
          <w:sz w:val="20"/>
        </w:rPr>
        <w:t>"</w:t>
      </w:r>
      <w:r w:rsidR="00DD43D1" w:rsidRPr="00861068">
        <w:rPr>
          <w:rFonts w:ascii="Times New Roman" w:hAnsi="Times New Roman" w:hint="eastAsia"/>
          <w:b/>
          <w:color w:val="000000" w:themeColor="text1"/>
          <w:sz w:val="20"/>
        </w:rPr>
        <w:t xml:space="preserve"> has been changed to </w:t>
      </w:r>
      <w:r w:rsidRPr="00861068">
        <w:rPr>
          <w:rFonts w:ascii="Times New Roman" w:hAnsi="Times New Roman" w:hint="eastAsia"/>
          <w:b/>
          <w:color w:val="000000" w:themeColor="text1"/>
          <w:sz w:val="20"/>
        </w:rPr>
        <w:t>"</w:t>
      </w:r>
      <w:r w:rsidR="00DD43D1" w:rsidRPr="00861068">
        <w:rPr>
          <w:rFonts w:ascii="Times New Roman" w:hAnsi="Times New Roman" w:hint="eastAsia"/>
          <w:b/>
          <w:color w:val="000000" w:themeColor="text1"/>
          <w:sz w:val="20"/>
        </w:rPr>
        <w:t>supersonic</w:t>
      </w:r>
      <w:r w:rsidRPr="00861068">
        <w:rPr>
          <w:rFonts w:ascii="Times New Roman" w:hAnsi="Times New Roman" w:hint="eastAsia"/>
          <w:b/>
          <w:color w:val="000000" w:themeColor="text1"/>
          <w:sz w:val="20"/>
        </w:rPr>
        <w:t>". The inlet studied in this paper is designed at Mach number 4.0. Hypersonic is not involved in this paper.</w:t>
      </w:r>
      <w:r w:rsidR="000A38B1" w:rsidRPr="00861068">
        <w:rPr>
          <w:rFonts w:ascii="Times New Roman" w:hAnsi="Times New Roman" w:hint="eastAsia"/>
          <w:b/>
          <w:color w:val="000000" w:themeColor="text1"/>
          <w:sz w:val="20"/>
        </w:rPr>
        <w:t xml:space="preserve"> The author felt so sorry that it confused the reviewers.</w:t>
      </w:r>
    </w:p>
    <w:p w:rsidR="00DD43D1" w:rsidRPr="00F456C1" w:rsidRDefault="00DD43D1" w:rsidP="00905152">
      <w:pPr>
        <w:pStyle w:val="a6"/>
        <w:widowControl/>
        <w:spacing w:beforeAutospacing="0" w:afterAutospacing="0"/>
        <w:ind w:left="360" w:hanging="360"/>
        <w:rPr>
          <w:rFonts w:ascii="Tahoma" w:hAnsi="Tahoma" w:cs="Tahoma"/>
          <w:b/>
          <w:color w:val="FF0000"/>
        </w:rPr>
      </w:pPr>
    </w:p>
    <w:p w:rsidR="00580B28" w:rsidRDefault="002345CC" w:rsidP="00580B28">
      <w:pPr>
        <w:rPr>
          <w:rFonts w:ascii="Times New Roman" w:hAnsi="Times New Roman" w:cs="Times New Roman"/>
        </w:rPr>
      </w:pPr>
      <w:r>
        <w:rPr>
          <w:rFonts w:ascii="Times New Roman" w:hAnsi="Times New Roman" w:cs="Times New Roman" w:hint="eastAsia"/>
        </w:rPr>
        <w:t>2</w:t>
      </w:r>
      <w:r w:rsidR="00580B28" w:rsidRPr="00C3610D">
        <w:rPr>
          <w:rFonts w:ascii="Times New Roman" w:hAnsi="Times New Roman" w:cs="Times New Roman"/>
        </w:rPr>
        <w:t>.</w:t>
      </w:r>
      <w:r>
        <w:rPr>
          <w:rFonts w:ascii="Times New Roman" w:hAnsi="Times New Roman" w:cs="Times New Roman" w:hint="eastAsia"/>
        </w:rPr>
        <w:t>The function of the large bleed window.</w:t>
      </w:r>
    </w:p>
    <w:p w:rsidR="00F456C1" w:rsidRPr="00807704" w:rsidRDefault="00F456C1" w:rsidP="00861068">
      <w:pPr>
        <w:ind w:firstLineChars="200" w:firstLine="402"/>
        <w:rPr>
          <w:rFonts w:ascii="Times New Roman" w:hAnsi="Times New Roman"/>
          <w:b/>
          <w:color w:val="000000" w:themeColor="text1"/>
          <w:sz w:val="20"/>
        </w:rPr>
      </w:pPr>
      <w:r w:rsidRPr="00807704">
        <w:rPr>
          <w:rFonts w:ascii="Times New Roman" w:hAnsi="Times New Roman" w:hint="eastAsia"/>
          <w:b/>
          <w:color w:val="000000" w:themeColor="text1"/>
          <w:sz w:val="20"/>
        </w:rPr>
        <w:t>Pressure increases when the air flow passes through the shock wave. F</w:t>
      </w:r>
      <w:r w:rsidRPr="00807704">
        <w:rPr>
          <w:rFonts w:ascii="Times New Roman" w:hAnsi="Times New Roman"/>
          <w:b/>
          <w:color w:val="000000" w:themeColor="text1"/>
          <w:sz w:val="20"/>
        </w:rPr>
        <w:t xml:space="preserve">or the inlet with small bleed window, the region near the throat consists of low pressure area and high pressure area before and </w:t>
      </w:r>
      <w:r w:rsidRPr="00807704">
        <w:rPr>
          <w:rFonts w:ascii="Times New Roman" w:hAnsi="Times New Roman" w:hint="eastAsia"/>
          <w:b/>
          <w:color w:val="000000" w:themeColor="text1"/>
          <w:sz w:val="20"/>
        </w:rPr>
        <w:t>behind</w:t>
      </w:r>
      <w:r w:rsidRPr="00807704">
        <w:rPr>
          <w:rFonts w:ascii="Times New Roman" w:hAnsi="Times New Roman"/>
          <w:b/>
          <w:color w:val="000000" w:themeColor="text1"/>
          <w:sz w:val="20"/>
        </w:rPr>
        <w:t xml:space="preserve"> the terminal shock wave. However, for the inlet with large bleed window, the region near the throat consists of three area</w:t>
      </w:r>
      <w:r w:rsidRPr="00807704">
        <w:rPr>
          <w:rFonts w:ascii="Times New Roman" w:hAnsi="Times New Roman" w:hint="eastAsia"/>
          <w:b/>
          <w:color w:val="000000" w:themeColor="text1"/>
          <w:sz w:val="20"/>
        </w:rPr>
        <w:t>s</w:t>
      </w:r>
      <w:r w:rsidRPr="00807704">
        <w:rPr>
          <w:rFonts w:ascii="Times New Roman" w:hAnsi="Times New Roman"/>
          <w:b/>
          <w:color w:val="000000" w:themeColor="text1"/>
          <w:sz w:val="20"/>
        </w:rPr>
        <w:t xml:space="preserve"> adding the low pressure near the bleed window which could not be ignored</w:t>
      </w:r>
      <w:r w:rsidR="00807704" w:rsidRPr="00807704">
        <w:rPr>
          <w:rFonts w:ascii="Times New Roman" w:hAnsi="Times New Roman" w:hint="eastAsia"/>
          <w:b/>
          <w:color w:val="000000" w:themeColor="text1"/>
          <w:sz w:val="20"/>
        </w:rPr>
        <w:t xml:space="preserve">. </w:t>
      </w:r>
      <w:r w:rsidRPr="00807704">
        <w:rPr>
          <w:rFonts w:ascii="Times New Roman" w:hAnsi="Times New Roman" w:hint="eastAsia"/>
          <w:b/>
          <w:color w:val="000000" w:themeColor="text1"/>
          <w:sz w:val="20"/>
        </w:rPr>
        <w:t>T</w:t>
      </w:r>
      <w:r w:rsidRPr="00807704">
        <w:rPr>
          <w:rFonts w:ascii="Times New Roman" w:hAnsi="Times New Roman"/>
          <w:b/>
          <w:color w:val="000000" w:themeColor="text1"/>
          <w:sz w:val="20"/>
        </w:rPr>
        <w:t xml:space="preserve">he low pressure area near the large bleed window neutralizes the original high pressure area behind the </w:t>
      </w:r>
      <w:r w:rsidRPr="00807704">
        <w:rPr>
          <w:rFonts w:ascii="Times New Roman" w:hAnsi="Times New Roman" w:hint="eastAsia"/>
          <w:b/>
          <w:color w:val="000000" w:themeColor="text1"/>
          <w:sz w:val="20"/>
        </w:rPr>
        <w:t>terminal shock wave</w:t>
      </w:r>
      <w:r w:rsidRPr="00807704">
        <w:rPr>
          <w:rFonts w:ascii="Times New Roman" w:hAnsi="Times New Roman"/>
          <w:b/>
          <w:color w:val="000000" w:themeColor="text1"/>
          <w:sz w:val="20"/>
        </w:rPr>
        <w:t>, which leads to the decline of the overall pressure in the area from suction slots to entrance of the diffuser.</w:t>
      </w:r>
    </w:p>
    <w:p w:rsidR="00EF1DFC" w:rsidRDefault="007B18C7" w:rsidP="00807704">
      <w:pPr>
        <w:jc w:val="center"/>
      </w:pPr>
      <w:r w:rsidRPr="007B18C7">
        <w:rPr>
          <w:noProof/>
        </w:rPr>
        <w:lastRenderedPageBreak/>
        <w:drawing>
          <wp:inline distT="0" distB="0" distL="0" distR="0">
            <wp:extent cx="4320000" cy="2057675"/>
            <wp:effectExtent l="19050" t="0" r="4350" b="0"/>
            <wp:docPr id="8" name="图片 1" descr="J:\31-2D-test\dan-duo\shiyi\1\daxiachouxi\dx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1-2D-test\dan-duo\shiyi\1\daxiachouxi\dxcx.png"/>
                    <pic:cNvPicPr>
                      <a:picLocks noChangeAspect="1" noChangeArrowheads="1"/>
                    </pic:cNvPicPr>
                  </pic:nvPicPr>
                  <pic:blipFill>
                    <a:blip r:embed="rId22" cstate="print"/>
                    <a:srcRect/>
                    <a:stretch>
                      <a:fillRect/>
                    </a:stretch>
                  </pic:blipFill>
                  <pic:spPr bwMode="auto">
                    <a:xfrm>
                      <a:off x="0" y="0"/>
                      <a:ext cx="4320000" cy="2057675"/>
                    </a:xfrm>
                    <a:prstGeom prst="rect">
                      <a:avLst/>
                    </a:prstGeom>
                    <a:noFill/>
                    <a:ln w="9525">
                      <a:noFill/>
                      <a:miter lim="800000"/>
                      <a:headEnd/>
                      <a:tailEnd/>
                    </a:ln>
                  </pic:spPr>
                </pic:pic>
              </a:graphicData>
            </a:graphic>
          </wp:inline>
        </w:drawing>
      </w:r>
    </w:p>
    <w:p w:rsidR="006C7AE4" w:rsidRDefault="00807704" w:rsidP="002B2756">
      <w:pPr>
        <w:rPr>
          <w:rFonts w:ascii="Times New Roman" w:hAnsi="Times New Roman" w:cs="Times New Roman"/>
          <w:color w:val="000000"/>
          <w:kern w:val="0"/>
          <w:sz w:val="23"/>
          <w:szCs w:val="23"/>
        </w:rPr>
      </w:pPr>
      <w:r>
        <w:rPr>
          <w:rFonts w:ascii="Times New Roman" w:hAnsi="Times New Roman" w:cs="Times New Roman" w:hint="eastAsia"/>
          <w:color w:val="000000"/>
          <w:kern w:val="0"/>
          <w:sz w:val="23"/>
          <w:szCs w:val="23"/>
        </w:rPr>
        <w:t>3</w:t>
      </w:r>
      <w:r w:rsidR="00EF1DFC">
        <w:rPr>
          <w:rFonts w:ascii="Times New Roman" w:hAnsi="Times New Roman" w:cs="Times New Roman" w:hint="eastAsia"/>
          <w:color w:val="000000"/>
          <w:kern w:val="0"/>
          <w:sz w:val="23"/>
          <w:szCs w:val="23"/>
        </w:rPr>
        <w:t>.</w:t>
      </w:r>
      <w:r w:rsidRPr="00807704">
        <w:rPr>
          <w:rFonts w:ascii="Times New Roman" w:hAnsi="Times New Roman"/>
          <w:sz w:val="20"/>
        </w:rPr>
        <w:t xml:space="preserve"> </w:t>
      </w:r>
      <w:r>
        <w:rPr>
          <w:rFonts w:ascii="Times New Roman" w:hAnsi="Times New Roman"/>
          <w:sz w:val="20"/>
        </w:rPr>
        <w:t>compression-expansion-recompression</w:t>
      </w:r>
    </w:p>
    <w:p w:rsidR="00F456C1" w:rsidRPr="00807704" w:rsidRDefault="00F456C1" w:rsidP="00861068">
      <w:pPr>
        <w:ind w:firstLineChars="200" w:firstLine="402"/>
        <w:rPr>
          <w:rFonts w:ascii="Times New Roman" w:hAnsi="Times New Roman" w:cs="Times New Roman"/>
          <w:b/>
          <w:color w:val="000000" w:themeColor="text1"/>
          <w:kern w:val="0"/>
          <w:sz w:val="23"/>
          <w:szCs w:val="23"/>
        </w:rPr>
      </w:pPr>
      <w:r w:rsidRPr="00807704">
        <w:rPr>
          <w:rFonts w:ascii="Times New Roman" w:hAnsi="Times New Roman" w:hint="eastAsia"/>
          <w:b/>
          <w:color w:val="000000" w:themeColor="text1"/>
          <w:sz w:val="20"/>
        </w:rPr>
        <w:t>There is a turning point on the surface in Case A. The second compression surface could rotate around the turning point. However, the surface of Case B is</w:t>
      </w:r>
      <w:r w:rsidRPr="00807704">
        <w:rPr>
          <w:rFonts w:ascii="Times New Roman" w:hAnsi="Times New Roman"/>
          <w:b/>
          <w:color w:val="000000" w:themeColor="text1"/>
          <w:sz w:val="20"/>
        </w:rPr>
        <w:t xml:space="preserve"> </w:t>
      </w:r>
      <w:r w:rsidRPr="00807704">
        <w:rPr>
          <w:rFonts w:ascii="Times New Roman" w:hAnsi="Times New Roman" w:hint="eastAsia"/>
          <w:b/>
          <w:color w:val="000000" w:themeColor="text1"/>
          <w:sz w:val="20"/>
        </w:rPr>
        <w:t>continuous and smooth. T</w:t>
      </w:r>
      <w:r w:rsidRPr="00807704">
        <w:rPr>
          <w:rFonts w:ascii="Times New Roman" w:hAnsi="Times New Roman"/>
          <w:b/>
          <w:color w:val="000000" w:themeColor="text1"/>
          <w:sz w:val="20"/>
        </w:rPr>
        <w:t>here are no rotatable and adjustable components unless breaking the compression surface</w:t>
      </w:r>
      <w:r w:rsidRPr="00807704">
        <w:rPr>
          <w:rFonts w:ascii="Times New Roman" w:hAnsi="Times New Roman" w:hint="eastAsia"/>
          <w:b/>
          <w:color w:val="000000" w:themeColor="text1"/>
          <w:sz w:val="20"/>
        </w:rPr>
        <w:t xml:space="preserve">. </w:t>
      </w:r>
    </w:p>
    <w:p w:rsidR="00EF1DFC" w:rsidRDefault="00DD43D1" w:rsidP="00807704">
      <w:pPr>
        <w:jc w:val="center"/>
        <w:rPr>
          <w:rFonts w:ascii="Times New Roman" w:hAnsi="Times New Roman" w:cs="Times New Roman"/>
          <w:color w:val="000000"/>
          <w:kern w:val="0"/>
          <w:sz w:val="23"/>
          <w:szCs w:val="23"/>
        </w:rPr>
      </w:pPr>
      <w:r>
        <w:rPr>
          <w:rFonts w:ascii="Times New Roman" w:hAnsi="Times New Roman" w:cs="Times New Roman"/>
          <w:noProof/>
          <w:color w:val="000000"/>
          <w:kern w:val="0"/>
          <w:sz w:val="23"/>
          <w:szCs w:val="23"/>
        </w:rPr>
        <w:drawing>
          <wp:inline distT="0" distB="0" distL="0" distR="0">
            <wp:extent cx="4320000" cy="2057675"/>
            <wp:effectExtent l="19050" t="0" r="4350" b="0"/>
            <wp:docPr id="9" name="图片 1" descr="J:\31-2D-test\dan-duo\shiyi\1\qu-zhi\pengzhang\y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1-2D-test\dan-duo\shiyi\1\qu-zhi\pengzhang\yp2.png"/>
                    <pic:cNvPicPr>
                      <a:picLocks noChangeAspect="1" noChangeArrowheads="1"/>
                    </pic:cNvPicPr>
                  </pic:nvPicPr>
                  <pic:blipFill>
                    <a:blip r:embed="rId23" cstate="print"/>
                    <a:srcRect/>
                    <a:stretch>
                      <a:fillRect/>
                    </a:stretch>
                  </pic:blipFill>
                  <pic:spPr bwMode="auto">
                    <a:xfrm>
                      <a:off x="0" y="0"/>
                      <a:ext cx="4320000" cy="2057675"/>
                    </a:xfrm>
                    <a:prstGeom prst="rect">
                      <a:avLst/>
                    </a:prstGeom>
                    <a:noFill/>
                    <a:ln w="9525">
                      <a:noFill/>
                      <a:miter lim="800000"/>
                      <a:headEnd/>
                      <a:tailEnd/>
                    </a:ln>
                  </pic:spPr>
                </pic:pic>
              </a:graphicData>
            </a:graphic>
          </wp:inline>
        </w:drawing>
      </w:r>
    </w:p>
    <w:p w:rsidR="00EF1DFC" w:rsidRDefault="00EF1DFC" w:rsidP="002B2756">
      <w:pPr>
        <w:rPr>
          <w:rFonts w:ascii="Times New Roman" w:hAnsi="Times New Roman" w:cs="Times New Roman"/>
          <w:color w:val="000000"/>
          <w:kern w:val="0"/>
          <w:sz w:val="23"/>
          <w:szCs w:val="23"/>
        </w:rPr>
      </w:pPr>
    </w:p>
    <w:p w:rsidR="00DD43D1" w:rsidRDefault="00BE1EE7" w:rsidP="002B2756">
      <w:pPr>
        <w:rPr>
          <w:rFonts w:ascii="Times New Roman" w:hAnsi="Times New Roman" w:cs="Times New Roman"/>
          <w:color w:val="000000"/>
          <w:kern w:val="0"/>
          <w:sz w:val="23"/>
          <w:szCs w:val="23"/>
        </w:rPr>
      </w:pPr>
      <w:r>
        <w:rPr>
          <w:rFonts w:ascii="Times New Roman" w:hAnsi="Times New Roman" w:cs="Times New Roman" w:hint="eastAsia"/>
          <w:color w:val="000000"/>
          <w:kern w:val="0"/>
          <w:sz w:val="23"/>
          <w:szCs w:val="23"/>
        </w:rPr>
        <w:t>4</w:t>
      </w:r>
      <w:r w:rsidR="00DD43D1">
        <w:rPr>
          <w:rFonts w:ascii="Times New Roman" w:hAnsi="Times New Roman" w:cs="Times New Roman" w:hint="eastAsia"/>
          <w:color w:val="000000"/>
          <w:kern w:val="0"/>
          <w:sz w:val="23"/>
          <w:szCs w:val="23"/>
        </w:rPr>
        <w:t>.</w:t>
      </w:r>
      <w:r w:rsidR="00D32D6F">
        <w:rPr>
          <w:rFonts w:ascii="Times New Roman" w:hAnsi="Times New Roman" w:cs="Times New Roman" w:hint="eastAsia"/>
          <w:color w:val="000000"/>
          <w:kern w:val="0"/>
          <w:sz w:val="23"/>
          <w:szCs w:val="23"/>
        </w:rPr>
        <w:t>Comparison of the compression forms</w:t>
      </w:r>
    </w:p>
    <w:p w:rsidR="00B13814" w:rsidRDefault="00D32D6F" w:rsidP="00861068">
      <w:pPr>
        <w:ind w:firstLineChars="200" w:firstLine="402"/>
        <w:rPr>
          <w:rFonts w:ascii="Times New Roman" w:hAnsi="Times New Roman"/>
          <w:b/>
          <w:color w:val="000000" w:themeColor="text1"/>
          <w:sz w:val="20"/>
        </w:rPr>
      </w:pPr>
      <w:r w:rsidRPr="00B13814">
        <w:rPr>
          <w:rFonts w:ascii="Times New Roman" w:hAnsi="Times New Roman" w:hint="eastAsia"/>
          <w:b/>
          <w:color w:val="000000" w:themeColor="text1"/>
          <w:sz w:val="20"/>
        </w:rPr>
        <w:t>The author compared the two compression forms before. The results are as flow</w:t>
      </w:r>
      <w:r w:rsidR="00BE1EE7">
        <w:rPr>
          <w:rFonts w:ascii="Times New Roman" w:hAnsi="Times New Roman" w:hint="eastAsia"/>
          <w:b/>
          <w:color w:val="000000" w:themeColor="text1"/>
          <w:sz w:val="20"/>
        </w:rPr>
        <w:t xml:space="preserve"> where</w:t>
      </w:r>
      <w:r w:rsidRPr="00B13814">
        <w:rPr>
          <w:rFonts w:ascii="Times New Roman" w:hAnsi="Times New Roman" w:hint="eastAsia"/>
          <w:b/>
          <w:color w:val="000000" w:themeColor="text1"/>
          <w:sz w:val="20"/>
        </w:rPr>
        <w:t xml:space="preserve"> </w:t>
      </w:r>
      <w:r w:rsidR="00B13814" w:rsidRPr="00B13814">
        <w:rPr>
          <w:rFonts w:ascii="Times New Roman" w:hAnsi="Times New Roman"/>
          <w:b/>
          <w:color w:val="000000" w:themeColor="text1"/>
          <w:sz w:val="20"/>
        </w:rPr>
        <w:t>X-coordinate denotes flight Mach number Ma</w:t>
      </w:r>
      <w:r w:rsidR="00B13814">
        <w:rPr>
          <w:rFonts w:ascii="Times New Roman" w:hAnsi="Times New Roman"/>
          <w:b/>
          <w:color w:val="000000" w:themeColor="text1"/>
          <w:sz w:val="20"/>
        </w:rPr>
        <w:t>, Y-coordinate denote</w:t>
      </w:r>
      <w:r w:rsidR="00B13814" w:rsidRPr="00B13814">
        <w:rPr>
          <w:rFonts w:ascii="Times New Roman" w:hAnsi="Times New Roman"/>
          <w:b/>
          <w:color w:val="000000" w:themeColor="text1"/>
          <w:sz w:val="20"/>
        </w:rPr>
        <w:t xml:space="preserve"> </w:t>
      </w:r>
      <w:r w:rsidR="00B13814">
        <w:rPr>
          <w:rFonts w:ascii="Times New Roman" w:hAnsi="Times New Roman" w:hint="eastAsia"/>
          <w:b/>
          <w:color w:val="000000" w:themeColor="text1"/>
          <w:sz w:val="20"/>
        </w:rPr>
        <w:t>throat Mach number and pressure rise ratio. The red curve and blue curve represent curved compression and wedge compression respectively. From the figure, it can be seen that expect for the design Mach number, the compression efficiency of the curved compression is higher. Throat Mach number is lower and pressure rise ratio is high</w:t>
      </w:r>
      <w:r w:rsidR="00BE1EE7">
        <w:rPr>
          <w:rFonts w:ascii="Times New Roman" w:hAnsi="Times New Roman" w:hint="eastAsia"/>
          <w:b/>
          <w:color w:val="000000" w:themeColor="text1"/>
          <w:sz w:val="20"/>
        </w:rPr>
        <w:t>er.</w:t>
      </w:r>
    </w:p>
    <w:p w:rsidR="008F3A21" w:rsidRPr="00B13814" w:rsidRDefault="00B13814" w:rsidP="00861068">
      <w:pPr>
        <w:ind w:firstLineChars="200" w:firstLine="402"/>
        <w:rPr>
          <w:rFonts w:ascii="Times New Roman" w:hAnsi="Times New Roman"/>
          <w:b/>
          <w:color w:val="000000" w:themeColor="text1"/>
          <w:sz w:val="20"/>
        </w:rPr>
      </w:pPr>
      <w:r w:rsidRPr="00B13814">
        <w:rPr>
          <w:rFonts w:ascii="Times New Roman" w:hAnsi="Times New Roman" w:hint="eastAsia"/>
          <w:b/>
          <w:color w:val="000000" w:themeColor="text1"/>
          <w:sz w:val="20"/>
        </w:rPr>
        <w:t>However, t</w:t>
      </w:r>
      <w:r w:rsidR="00D32D6F" w:rsidRPr="00B13814">
        <w:rPr>
          <w:rFonts w:ascii="Times New Roman" w:hAnsi="Times New Roman" w:hint="eastAsia"/>
          <w:b/>
          <w:color w:val="000000" w:themeColor="text1"/>
          <w:sz w:val="20"/>
        </w:rPr>
        <w:t>he results maybe change</w:t>
      </w:r>
      <w:r w:rsidR="00D32D6F" w:rsidRPr="00BE1EE7">
        <w:rPr>
          <w:rFonts w:ascii="Times New Roman" w:hAnsi="Times New Roman" w:hint="eastAsia"/>
          <w:b/>
          <w:color w:val="FF0000"/>
          <w:sz w:val="20"/>
        </w:rPr>
        <w:t xml:space="preserve"> case by case</w:t>
      </w:r>
      <w:r w:rsidR="00D32D6F" w:rsidRPr="00B13814">
        <w:rPr>
          <w:rFonts w:ascii="Times New Roman" w:hAnsi="Times New Roman" w:hint="eastAsia"/>
          <w:b/>
          <w:color w:val="000000" w:themeColor="text1"/>
          <w:sz w:val="20"/>
        </w:rPr>
        <w:t>. So the quantit</w:t>
      </w:r>
      <w:r w:rsidRPr="00B13814">
        <w:rPr>
          <w:rFonts w:ascii="Times New Roman" w:hAnsi="Times New Roman" w:hint="eastAsia"/>
          <w:b/>
          <w:color w:val="000000" w:themeColor="text1"/>
          <w:sz w:val="20"/>
        </w:rPr>
        <w:t>i</w:t>
      </w:r>
      <w:r w:rsidR="00D32D6F" w:rsidRPr="00B13814">
        <w:rPr>
          <w:rFonts w:ascii="Times New Roman" w:hAnsi="Times New Roman" w:hint="eastAsia"/>
          <w:b/>
          <w:color w:val="000000" w:themeColor="text1"/>
          <w:sz w:val="20"/>
        </w:rPr>
        <w:t>ve</w:t>
      </w:r>
      <w:r w:rsidRPr="00B13814">
        <w:rPr>
          <w:rFonts w:ascii="Times New Roman" w:hAnsi="Times New Roman" w:hint="eastAsia"/>
          <w:b/>
          <w:color w:val="000000" w:themeColor="text1"/>
          <w:sz w:val="20"/>
        </w:rPr>
        <w:t xml:space="preserve"> results were not presented in this paper.</w:t>
      </w:r>
    </w:p>
    <w:p w:rsidR="008F3A21" w:rsidRDefault="008F3A21" w:rsidP="002B2756">
      <w:pPr>
        <w:rPr>
          <w:rFonts w:ascii="Times New Roman" w:hAnsi="Times New Roman" w:cs="Times New Roman"/>
          <w:color w:val="000000"/>
          <w:kern w:val="0"/>
          <w:sz w:val="23"/>
          <w:szCs w:val="23"/>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EF1DFC" w:rsidTr="00BE1EE7">
        <w:tc>
          <w:tcPr>
            <w:tcW w:w="4261" w:type="dxa"/>
          </w:tcPr>
          <w:p w:rsidR="00EF1DFC" w:rsidRDefault="00EF1DFC" w:rsidP="002B2756">
            <w:pPr>
              <w:rPr>
                <w:color w:val="000000"/>
                <w:sz w:val="23"/>
                <w:szCs w:val="23"/>
              </w:rPr>
            </w:pPr>
            <w:r w:rsidRPr="00EF1DFC">
              <w:rPr>
                <w:rFonts w:hint="eastAsia"/>
                <w:noProof/>
                <w:color w:val="000000"/>
                <w:sz w:val="23"/>
                <w:szCs w:val="23"/>
              </w:rPr>
              <w:lastRenderedPageBreak/>
              <w:drawing>
                <wp:inline distT="0" distB="0" distL="0" distR="0">
                  <wp:extent cx="2630924" cy="2340000"/>
                  <wp:effectExtent l="19050" t="0" r="0" b="0"/>
                  <wp:docPr id="9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2630924" cy="2340000"/>
                          </a:xfrm>
                          <a:prstGeom prst="rect">
                            <a:avLst/>
                          </a:prstGeom>
                          <a:noFill/>
                          <a:ln w="9525">
                            <a:noFill/>
                            <a:miter lim="800000"/>
                            <a:headEnd/>
                            <a:tailEnd/>
                          </a:ln>
                        </pic:spPr>
                      </pic:pic>
                    </a:graphicData>
                  </a:graphic>
                </wp:inline>
              </w:drawing>
            </w:r>
          </w:p>
        </w:tc>
        <w:tc>
          <w:tcPr>
            <w:tcW w:w="4261" w:type="dxa"/>
          </w:tcPr>
          <w:p w:rsidR="00EF1DFC" w:rsidRDefault="00EF1DFC" w:rsidP="002B2756">
            <w:pPr>
              <w:rPr>
                <w:color w:val="000000"/>
                <w:sz w:val="23"/>
                <w:szCs w:val="23"/>
              </w:rPr>
            </w:pPr>
            <w:r w:rsidRPr="00EF1DFC">
              <w:rPr>
                <w:rFonts w:hint="eastAsia"/>
                <w:noProof/>
                <w:color w:val="000000"/>
                <w:sz w:val="23"/>
                <w:szCs w:val="23"/>
              </w:rPr>
              <w:drawing>
                <wp:inline distT="0" distB="0" distL="0" distR="0">
                  <wp:extent cx="2630925" cy="2340000"/>
                  <wp:effectExtent l="19050" t="0" r="0" b="0"/>
                  <wp:docPr id="9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a:stretch>
                            <a:fillRect/>
                          </a:stretch>
                        </pic:blipFill>
                        <pic:spPr bwMode="auto">
                          <a:xfrm>
                            <a:off x="0" y="0"/>
                            <a:ext cx="2630925" cy="2340000"/>
                          </a:xfrm>
                          <a:prstGeom prst="rect">
                            <a:avLst/>
                          </a:prstGeom>
                          <a:noFill/>
                          <a:ln w="9525">
                            <a:noFill/>
                            <a:miter lim="800000"/>
                            <a:headEnd/>
                            <a:tailEnd/>
                          </a:ln>
                        </pic:spPr>
                      </pic:pic>
                    </a:graphicData>
                  </a:graphic>
                </wp:inline>
              </w:drawing>
            </w:r>
          </w:p>
        </w:tc>
      </w:tr>
    </w:tbl>
    <w:p w:rsidR="00EF1DFC" w:rsidRDefault="00EF1DFC" w:rsidP="002B2756">
      <w:pPr>
        <w:rPr>
          <w:rFonts w:ascii="Times New Roman" w:hAnsi="Times New Roman" w:cs="Times New Roman"/>
          <w:color w:val="000000"/>
          <w:kern w:val="0"/>
          <w:sz w:val="23"/>
          <w:szCs w:val="23"/>
        </w:rPr>
      </w:pPr>
    </w:p>
    <w:p w:rsidR="00F52C9E" w:rsidRDefault="00BE1EE7" w:rsidP="002B2756">
      <w:pPr>
        <w:rPr>
          <w:rFonts w:ascii="Times New Roman" w:hAnsi="Times New Roman" w:cs="Times New Roman"/>
          <w:color w:val="000000"/>
          <w:kern w:val="0"/>
          <w:sz w:val="23"/>
          <w:szCs w:val="23"/>
        </w:rPr>
      </w:pPr>
      <w:r>
        <w:rPr>
          <w:rFonts w:ascii="Times New Roman" w:hAnsi="Times New Roman" w:cs="Times New Roman" w:hint="eastAsia"/>
          <w:color w:val="000000"/>
          <w:kern w:val="0"/>
          <w:sz w:val="23"/>
          <w:szCs w:val="23"/>
        </w:rPr>
        <w:t>5</w:t>
      </w:r>
      <w:r w:rsidR="00F52C9E">
        <w:rPr>
          <w:rFonts w:ascii="Times New Roman" w:hAnsi="Times New Roman" w:cs="Times New Roman" w:hint="eastAsia"/>
          <w:color w:val="000000"/>
          <w:kern w:val="0"/>
          <w:sz w:val="23"/>
          <w:szCs w:val="23"/>
        </w:rPr>
        <w:t>.</w:t>
      </w:r>
      <w:r>
        <w:rPr>
          <w:rFonts w:ascii="Times New Roman" w:hAnsi="Times New Roman" w:cs="Times New Roman" w:hint="eastAsia"/>
          <w:color w:val="000000"/>
          <w:kern w:val="0"/>
          <w:sz w:val="23"/>
          <w:szCs w:val="23"/>
        </w:rPr>
        <w:t>simulation method and grid dependence and convergence study</w:t>
      </w:r>
    </w:p>
    <w:p w:rsidR="00BE1EE7" w:rsidRPr="00BE1EE7" w:rsidRDefault="00BE1EE7" w:rsidP="00861068">
      <w:pPr>
        <w:ind w:firstLineChars="200" w:firstLine="402"/>
        <w:rPr>
          <w:rFonts w:ascii="Times New Roman" w:hAnsi="Times New Roman"/>
          <w:b/>
          <w:color w:val="000000" w:themeColor="text1"/>
          <w:sz w:val="20"/>
        </w:rPr>
      </w:pPr>
      <w:r w:rsidRPr="00BE1EE7">
        <w:rPr>
          <w:rFonts w:ascii="Times New Roman" w:hAnsi="Times New Roman" w:hint="eastAsia"/>
          <w:b/>
          <w:color w:val="000000" w:themeColor="text1"/>
          <w:sz w:val="20"/>
        </w:rPr>
        <w:t>Selection of turbulent model and grid independent study were conducted to validate the simulation. The results are as follow. More details have been added in the section3.2</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F43675" w:rsidTr="00BE1EE7">
        <w:tc>
          <w:tcPr>
            <w:tcW w:w="4261" w:type="dxa"/>
          </w:tcPr>
          <w:p w:rsidR="00F43675" w:rsidRDefault="00F43675" w:rsidP="002B2756">
            <w:pPr>
              <w:rPr>
                <w:color w:val="000000"/>
                <w:sz w:val="23"/>
                <w:szCs w:val="23"/>
              </w:rPr>
            </w:pPr>
            <w:r w:rsidRPr="00F43675">
              <w:rPr>
                <w:noProof/>
                <w:color w:val="000000"/>
                <w:sz w:val="23"/>
                <w:szCs w:val="23"/>
              </w:rPr>
              <w:drawing>
                <wp:inline distT="0" distB="0" distL="0" distR="0">
                  <wp:extent cx="2633930" cy="2340000"/>
                  <wp:effectExtent l="1905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633930" cy="2340000"/>
                          </a:xfrm>
                          <a:prstGeom prst="rect">
                            <a:avLst/>
                          </a:prstGeom>
                          <a:noFill/>
                          <a:ln w="9525">
                            <a:noFill/>
                            <a:miter lim="800000"/>
                            <a:headEnd/>
                            <a:tailEnd/>
                          </a:ln>
                        </pic:spPr>
                      </pic:pic>
                    </a:graphicData>
                  </a:graphic>
                </wp:inline>
              </w:drawing>
            </w:r>
          </w:p>
        </w:tc>
        <w:tc>
          <w:tcPr>
            <w:tcW w:w="4261" w:type="dxa"/>
          </w:tcPr>
          <w:p w:rsidR="00F43675" w:rsidRDefault="00F43675" w:rsidP="002B2756">
            <w:pPr>
              <w:rPr>
                <w:color w:val="000000"/>
                <w:sz w:val="23"/>
                <w:szCs w:val="23"/>
              </w:rPr>
            </w:pPr>
            <w:r w:rsidRPr="00F43675">
              <w:rPr>
                <w:noProof/>
                <w:color w:val="000000"/>
                <w:sz w:val="23"/>
                <w:szCs w:val="23"/>
              </w:rPr>
              <w:drawing>
                <wp:inline distT="0" distB="0" distL="0" distR="0">
                  <wp:extent cx="2633930" cy="2340000"/>
                  <wp:effectExtent l="19050" t="0" r="0" b="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2633930" cy="2340000"/>
                          </a:xfrm>
                          <a:prstGeom prst="rect">
                            <a:avLst/>
                          </a:prstGeom>
                          <a:noFill/>
                          <a:ln w="9525">
                            <a:noFill/>
                            <a:miter lim="800000"/>
                            <a:headEnd/>
                            <a:tailEnd/>
                          </a:ln>
                        </pic:spPr>
                      </pic:pic>
                    </a:graphicData>
                  </a:graphic>
                </wp:inline>
              </w:drawing>
            </w:r>
          </w:p>
        </w:tc>
      </w:tr>
    </w:tbl>
    <w:p w:rsidR="00F43675" w:rsidRDefault="00F43675" w:rsidP="002B2756">
      <w:pPr>
        <w:rPr>
          <w:rFonts w:ascii="Times New Roman" w:hAnsi="Times New Roman" w:cs="Times New Roman"/>
          <w:color w:val="000000"/>
          <w:kern w:val="0"/>
          <w:sz w:val="23"/>
          <w:szCs w:val="23"/>
        </w:rPr>
      </w:pPr>
    </w:p>
    <w:p w:rsidR="00F52C9E" w:rsidRDefault="000D3A2B" w:rsidP="002B2756">
      <w:pPr>
        <w:rPr>
          <w:rFonts w:ascii="Times New Roman" w:hAnsi="Times New Roman" w:cs="Times New Roman"/>
          <w:color w:val="000000"/>
          <w:kern w:val="0"/>
          <w:sz w:val="23"/>
          <w:szCs w:val="23"/>
        </w:rPr>
      </w:pPr>
      <w:r>
        <w:rPr>
          <w:rFonts w:ascii="Times New Roman" w:hAnsi="Times New Roman" w:cs="Times New Roman" w:hint="eastAsia"/>
          <w:color w:val="000000"/>
          <w:kern w:val="0"/>
          <w:sz w:val="23"/>
          <w:szCs w:val="23"/>
        </w:rPr>
        <w:t>6.</w:t>
      </w:r>
      <w:r w:rsidR="00D1526E">
        <w:rPr>
          <w:rFonts w:ascii="Times New Roman" w:hAnsi="Times New Roman" w:cs="Times New Roman" w:hint="eastAsia"/>
          <w:color w:val="000000"/>
          <w:kern w:val="0"/>
          <w:sz w:val="23"/>
          <w:szCs w:val="23"/>
        </w:rPr>
        <w:t>defination of aerodynamic performance</w:t>
      </w:r>
    </w:p>
    <w:p w:rsidR="000D3A2B" w:rsidRDefault="00D1526E" w:rsidP="00861068">
      <w:pPr>
        <w:ind w:firstLineChars="200" w:firstLine="422"/>
        <w:rPr>
          <w:rFonts w:ascii="Times New Roman" w:hAnsi="Times New Roman"/>
          <w:b/>
          <w:szCs w:val="21"/>
        </w:rPr>
      </w:pPr>
      <w:r w:rsidRPr="00E8786D">
        <w:rPr>
          <w:rFonts w:ascii="Times New Roman" w:hAnsi="Times New Roman" w:hint="eastAsia"/>
          <w:b/>
          <w:szCs w:val="21"/>
        </w:rPr>
        <w:t xml:space="preserve">Some parameters could be used to quantify the </w:t>
      </w:r>
      <w:r w:rsidRPr="00E8786D">
        <w:rPr>
          <w:rFonts w:ascii="Times New Roman" w:hAnsi="Times New Roman"/>
          <w:b/>
          <w:color w:val="FF0000"/>
          <w:szCs w:val="21"/>
        </w:rPr>
        <w:t>aerodynamic</w:t>
      </w:r>
      <w:r w:rsidRPr="00E8786D">
        <w:rPr>
          <w:rFonts w:ascii="Times New Roman" w:hAnsi="Times New Roman" w:hint="eastAsia"/>
          <w:b/>
          <w:color w:val="FF0000"/>
          <w:szCs w:val="21"/>
        </w:rPr>
        <w:t xml:space="preserve"> performance</w:t>
      </w:r>
      <w:r w:rsidRPr="00E8786D">
        <w:rPr>
          <w:rFonts w:ascii="Times New Roman" w:hAnsi="Times New Roman" w:hint="eastAsia"/>
          <w:b/>
          <w:szCs w:val="21"/>
        </w:rPr>
        <w:t xml:space="preserve"> of the inlet, including exit</w:t>
      </w:r>
      <w:r w:rsidRPr="00E8786D">
        <w:rPr>
          <w:rFonts w:ascii="Times New Roman" w:hAnsi="Times New Roman" w:hint="eastAsia"/>
          <w:b/>
          <w:color w:val="FF0000"/>
          <w:szCs w:val="21"/>
        </w:rPr>
        <w:t xml:space="preserve"> total pressure recovery coefficient</w:t>
      </w:r>
      <w:r w:rsidRPr="00E8786D">
        <w:rPr>
          <w:rFonts w:ascii="Times New Roman" w:hAnsi="Times New Roman" w:hint="eastAsia"/>
          <w:b/>
          <w:szCs w:val="21"/>
        </w:rPr>
        <w:t xml:space="preserve"> </w:t>
      </w:r>
      <w:r w:rsidRPr="00E8786D">
        <w:rPr>
          <w:rFonts w:ascii="Times New Roman" w:hAnsi="Times New Roman"/>
          <w:b/>
          <w:szCs w:val="21"/>
        </w:rPr>
        <w:t>σ</w:t>
      </w:r>
      <w:r w:rsidRPr="00E8786D">
        <w:rPr>
          <w:rFonts w:ascii="Times New Roman" w:hAnsi="Times New Roman" w:hint="eastAsia"/>
          <w:b/>
          <w:szCs w:val="21"/>
          <w:vertAlign w:val="subscript"/>
        </w:rPr>
        <w:t>e</w:t>
      </w:r>
      <w:r w:rsidRPr="00E8786D">
        <w:rPr>
          <w:rFonts w:ascii="Times New Roman" w:hAnsi="Times New Roman" w:hint="eastAsia"/>
          <w:b/>
          <w:szCs w:val="21"/>
        </w:rPr>
        <w:t xml:space="preserve"> ,exit </w:t>
      </w:r>
      <w:r w:rsidRPr="00E8786D">
        <w:rPr>
          <w:rFonts w:ascii="Times New Roman" w:hAnsi="Times New Roman" w:hint="eastAsia"/>
          <w:b/>
          <w:color w:val="FF0000"/>
          <w:szCs w:val="21"/>
        </w:rPr>
        <w:t>Mach number</w:t>
      </w:r>
      <w:r w:rsidRPr="00E8786D">
        <w:rPr>
          <w:rFonts w:ascii="Times New Roman" w:hAnsi="Times New Roman" w:hint="eastAsia"/>
          <w:b/>
          <w:szCs w:val="21"/>
        </w:rPr>
        <w:t xml:space="preserve"> Ma</w:t>
      </w:r>
      <w:r w:rsidRPr="00E8786D">
        <w:rPr>
          <w:rFonts w:ascii="Times New Roman" w:hAnsi="Times New Roman" w:hint="eastAsia"/>
          <w:b/>
          <w:szCs w:val="21"/>
          <w:vertAlign w:val="subscript"/>
        </w:rPr>
        <w:t>e</w:t>
      </w:r>
      <w:r w:rsidRPr="00E8786D">
        <w:rPr>
          <w:rFonts w:ascii="Times New Roman" w:hAnsi="Times New Roman" w:hint="eastAsia"/>
          <w:b/>
          <w:szCs w:val="21"/>
        </w:rPr>
        <w:t xml:space="preserve"> , and </w:t>
      </w:r>
      <w:r w:rsidRPr="00E8786D">
        <w:rPr>
          <w:rFonts w:ascii="Times New Roman" w:hAnsi="Times New Roman" w:hint="eastAsia"/>
          <w:b/>
          <w:color w:val="FF0000"/>
          <w:szCs w:val="21"/>
        </w:rPr>
        <w:t>mass flow ratio</w:t>
      </w:r>
      <w:r w:rsidRPr="00E8786D">
        <w:rPr>
          <w:rFonts w:ascii="Times New Roman" w:hAnsi="Times New Roman" w:hint="eastAsia"/>
          <w:b/>
          <w:szCs w:val="21"/>
        </w:rPr>
        <w:t xml:space="preserve"> </w:t>
      </w:r>
      <w:r w:rsidRPr="00E8786D">
        <w:rPr>
          <w:rFonts w:ascii="Times New Roman" w:hAnsi="Times New Roman"/>
          <w:b/>
          <w:szCs w:val="21"/>
        </w:rPr>
        <w:t>ϕ</w:t>
      </w:r>
      <w:r w:rsidRPr="00E8786D">
        <w:rPr>
          <w:rFonts w:ascii="Times New Roman" w:hAnsi="Times New Roman" w:hint="eastAsia"/>
          <w:b/>
          <w:szCs w:val="21"/>
        </w:rPr>
        <w:t xml:space="preserve">. The coefficient </w:t>
      </w:r>
      <w:r w:rsidRPr="00E8786D">
        <w:rPr>
          <w:rFonts w:ascii="Times New Roman" w:hAnsi="Times New Roman"/>
          <w:b/>
          <w:szCs w:val="21"/>
        </w:rPr>
        <w:t>σ</w:t>
      </w:r>
      <w:r w:rsidRPr="00E8786D">
        <w:rPr>
          <w:rFonts w:ascii="Times New Roman" w:hAnsi="Times New Roman" w:hint="eastAsia"/>
          <w:b/>
          <w:szCs w:val="21"/>
          <w:vertAlign w:val="subscript"/>
        </w:rPr>
        <w:t>e</w:t>
      </w:r>
      <w:r w:rsidRPr="00E8786D">
        <w:rPr>
          <w:rFonts w:ascii="Times New Roman" w:hAnsi="Times New Roman" w:hint="eastAsia"/>
          <w:b/>
          <w:szCs w:val="21"/>
        </w:rPr>
        <w:t xml:space="preserve"> and </w:t>
      </w:r>
      <w:r w:rsidRPr="00E8786D">
        <w:rPr>
          <w:rFonts w:ascii="Times New Roman" w:hAnsi="Times New Roman"/>
          <w:b/>
          <w:szCs w:val="21"/>
        </w:rPr>
        <w:t>ϕ</w:t>
      </w:r>
      <w:r w:rsidRPr="00E8786D">
        <w:rPr>
          <w:rFonts w:ascii="Times New Roman" w:hAnsi="Times New Roman" w:hint="eastAsia"/>
          <w:b/>
          <w:szCs w:val="21"/>
        </w:rPr>
        <w:t xml:space="preserve"> indicate the quality and quantity of the airflow respectively.</w:t>
      </w:r>
      <w:r w:rsidRPr="00E8786D">
        <w:rPr>
          <w:rFonts w:ascii="Times New Roman" w:hAnsi="Times New Roman"/>
          <w:b/>
          <w:szCs w:val="21"/>
        </w:rPr>
        <w:t xml:space="preserve"> σ</w:t>
      </w:r>
      <w:r w:rsidRPr="00E8786D">
        <w:rPr>
          <w:rFonts w:ascii="Times New Roman" w:hAnsi="Times New Roman" w:hint="eastAsia"/>
          <w:b/>
          <w:szCs w:val="21"/>
          <w:vertAlign w:val="subscript"/>
        </w:rPr>
        <w:t>e</w:t>
      </w:r>
      <w:r w:rsidRPr="00E8786D">
        <w:rPr>
          <w:rFonts w:ascii="Times New Roman" w:hAnsi="Times New Roman" w:hint="eastAsia"/>
          <w:b/>
          <w:szCs w:val="21"/>
        </w:rPr>
        <w:t xml:space="preserve"> is the total pressure ratio of exit to freestream while </w:t>
      </w:r>
      <w:r w:rsidRPr="00E8786D">
        <w:rPr>
          <w:rFonts w:ascii="Times New Roman" w:hAnsi="Times New Roman"/>
          <w:b/>
          <w:szCs w:val="21"/>
        </w:rPr>
        <w:t>ϕ</w:t>
      </w:r>
      <w:r w:rsidRPr="00E8786D">
        <w:rPr>
          <w:rFonts w:ascii="Times New Roman" w:hAnsi="Times New Roman" w:hint="eastAsia"/>
          <w:b/>
          <w:szCs w:val="21"/>
        </w:rPr>
        <w:t xml:space="preserve"> is the ratio of exit mass flow to the captured mass flow.</w:t>
      </w:r>
    </w:p>
    <w:p w:rsidR="00D1526E" w:rsidRDefault="00D1526E" w:rsidP="002B2756">
      <w:pPr>
        <w:rPr>
          <w:rFonts w:ascii="Times New Roman" w:hAnsi="Times New Roman" w:cs="Times New Roman"/>
          <w:color w:val="000000"/>
          <w:kern w:val="0"/>
          <w:sz w:val="23"/>
          <w:szCs w:val="23"/>
        </w:rPr>
      </w:pPr>
    </w:p>
    <w:p w:rsidR="00F52C9E" w:rsidRDefault="006C2D1B" w:rsidP="002B2756">
      <w:pPr>
        <w:rPr>
          <w:rFonts w:ascii="Times New Roman" w:hAnsi="Times New Roman" w:cs="Times New Roman"/>
          <w:color w:val="000000"/>
          <w:kern w:val="0"/>
          <w:sz w:val="23"/>
          <w:szCs w:val="23"/>
        </w:rPr>
      </w:pPr>
      <w:r>
        <w:rPr>
          <w:rFonts w:ascii="Times New Roman" w:hAnsi="Times New Roman" w:cs="Times New Roman" w:hint="eastAsia"/>
          <w:color w:val="000000"/>
          <w:kern w:val="0"/>
          <w:sz w:val="23"/>
          <w:szCs w:val="23"/>
        </w:rPr>
        <w:t>7</w:t>
      </w:r>
      <w:r w:rsidR="00F52C9E">
        <w:rPr>
          <w:rFonts w:ascii="Times New Roman" w:hAnsi="Times New Roman" w:cs="Times New Roman" w:hint="eastAsia"/>
          <w:color w:val="000000"/>
          <w:kern w:val="0"/>
          <w:sz w:val="23"/>
          <w:szCs w:val="23"/>
        </w:rPr>
        <w:t>.</w:t>
      </w:r>
      <w:r w:rsidR="00F92A28" w:rsidRPr="00F92A28">
        <w:rPr>
          <w:rFonts w:ascii="Times New Roman" w:hAnsi="Times New Roman" w:cs="Times New Roman"/>
          <w:color w:val="000000"/>
          <w:kern w:val="0"/>
          <w:sz w:val="23"/>
          <w:szCs w:val="23"/>
        </w:rPr>
        <w:t xml:space="preserve"> Pressure distribution along the lower and upper wall</w:t>
      </w:r>
    </w:p>
    <w:p w:rsidR="00F52C9E" w:rsidRPr="00FF4343" w:rsidRDefault="00FF4343" w:rsidP="00FF4343">
      <w:pPr>
        <w:ind w:firstLineChars="200" w:firstLine="422"/>
        <w:rPr>
          <w:rFonts w:ascii="Times New Roman" w:hAnsi="Times New Roman"/>
          <w:b/>
          <w:szCs w:val="21"/>
        </w:rPr>
      </w:pPr>
      <w:r w:rsidRPr="00FF4343">
        <w:rPr>
          <w:rFonts w:ascii="Times New Roman" w:hAnsi="Times New Roman" w:hint="eastAsia"/>
          <w:b/>
          <w:szCs w:val="21"/>
        </w:rPr>
        <w:t>"it can be inferred that the terminal shock located near thethroat during the whole process"</w:t>
      </w:r>
      <w:r>
        <w:rPr>
          <w:rFonts w:ascii="Times New Roman" w:hAnsi="Times New Roman" w:hint="eastAsia"/>
          <w:b/>
          <w:szCs w:val="21"/>
        </w:rPr>
        <w:t xml:space="preserve">. The author felt so sorry this confused the review. </w:t>
      </w:r>
      <w:r w:rsidR="0034103C">
        <w:rPr>
          <w:rFonts w:ascii="Times New Roman" w:hAnsi="Times New Roman" w:hint="eastAsia"/>
          <w:b/>
          <w:szCs w:val="21"/>
        </w:rPr>
        <w:t>What the author wants to say is that within the range of throttling ratios(TR60%-TR78%), the position of terminal shock is close and is not too far away from the throat. That does not mean the location is constant. To avoid the readers being misled, the sentence has been deleted.</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F52C9E" w:rsidTr="0034103C">
        <w:tc>
          <w:tcPr>
            <w:tcW w:w="4261" w:type="dxa"/>
          </w:tcPr>
          <w:p w:rsidR="00F52C9E" w:rsidRDefault="00F52C9E" w:rsidP="002B2756">
            <w:pPr>
              <w:rPr>
                <w:color w:val="000000"/>
                <w:sz w:val="23"/>
                <w:szCs w:val="23"/>
              </w:rPr>
            </w:pPr>
            <w:r w:rsidRPr="00F52C9E">
              <w:rPr>
                <w:noProof/>
                <w:color w:val="000000"/>
                <w:sz w:val="23"/>
                <w:szCs w:val="23"/>
              </w:rPr>
              <w:lastRenderedPageBreak/>
              <w:drawing>
                <wp:inline distT="0" distB="0" distL="0" distR="0">
                  <wp:extent cx="2628900" cy="2343150"/>
                  <wp:effectExtent l="19050" t="0" r="0" b="0"/>
                  <wp:docPr id="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8"/>
                          <a:srcRect/>
                          <a:stretch>
                            <a:fillRect/>
                          </a:stretch>
                        </pic:blipFill>
                        <pic:spPr bwMode="auto">
                          <a:xfrm>
                            <a:off x="0" y="0"/>
                            <a:ext cx="2628900" cy="2343150"/>
                          </a:xfrm>
                          <a:prstGeom prst="rect">
                            <a:avLst/>
                          </a:prstGeom>
                          <a:noFill/>
                          <a:ln w="9525">
                            <a:noFill/>
                            <a:miter lim="800000"/>
                            <a:headEnd/>
                            <a:tailEnd/>
                          </a:ln>
                        </pic:spPr>
                      </pic:pic>
                    </a:graphicData>
                  </a:graphic>
                </wp:inline>
              </w:drawing>
            </w:r>
          </w:p>
        </w:tc>
        <w:tc>
          <w:tcPr>
            <w:tcW w:w="4261" w:type="dxa"/>
          </w:tcPr>
          <w:p w:rsidR="00F52C9E" w:rsidRDefault="00F52C9E" w:rsidP="002B2756">
            <w:pPr>
              <w:rPr>
                <w:color w:val="000000"/>
                <w:sz w:val="23"/>
                <w:szCs w:val="23"/>
              </w:rPr>
            </w:pPr>
            <w:r w:rsidRPr="00F52C9E">
              <w:rPr>
                <w:noProof/>
                <w:color w:val="000000"/>
                <w:sz w:val="23"/>
                <w:szCs w:val="23"/>
              </w:rPr>
              <w:drawing>
                <wp:inline distT="0" distB="0" distL="0" distR="0">
                  <wp:extent cx="2628900" cy="2343150"/>
                  <wp:effectExtent l="19050" t="0" r="0" b="0"/>
                  <wp:docPr id="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29"/>
                          <a:srcRect/>
                          <a:stretch>
                            <a:fillRect/>
                          </a:stretch>
                        </pic:blipFill>
                        <pic:spPr bwMode="auto">
                          <a:xfrm>
                            <a:off x="0" y="0"/>
                            <a:ext cx="2628900" cy="2343150"/>
                          </a:xfrm>
                          <a:prstGeom prst="rect">
                            <a:avLst/>
                          </a:prstGeom>
                          <a:noFill/>
                          <a:ln w="9525">
                            <a:noFill/>
                            <a:miter lim="800000"/>
                            <a:headEnd/>
                            <a:tailEnd/>
                          </a:ln>
                        </pic:spPr>
                      </pic:pic>
                    </a:graphicData>
                  </a:graphic>
                </wp:inline>
              </w:drawing>
            </w:r>
          </w:p>
        </w:tc>
      </w:tr>
    </w:tbl>
    <w:p w:rsidR="00F52C9E" w:rsidRDefault="00F52C9E" w:rsidP="002B2756">
      <w:pPr>
        <w:rPr>
          <w:rFonts w:ascii="Times New Roman" w:hAnsi="Times New Roman" w:cs="Times New Roman"/>
          <w:color w:val="000000"/>
          <w:kern w:val="0"/>
          <w:sz w:val="23"/>
          <w:szCs w:val="23"/>
        </w:rPr>
      </w:pPr>
    </w:p>
    <w:p w:rsidR="00861068" w:rsidRDefault="00861068" w:rsidP="00861068">
      <w:pPr>
        <w:rPr>
          <w:rFonts w:ascii="Times New Roman" w:hAnsi="Times New Roman"/>
          <w:sz w:val="20"/>
        </w:rPr>
      </w:pPr>
      <w:r>
        <w:rPr>
          <w:rFonts w:ascii="Times New Roman" w:hAnsi="Times New Roman" w:cs="Times New Roman" w:hint="eastAsia"/>
          <w:color w:val="000000"/>
          <w:kern w:val="0"/>
          <w:sz w:val="23"/>
          <w:szCs w:val="23"/>
        </w:rPr>
        <w:t xml:space="preserve">8.experiment </w:t>
      </w:r>
      <w:r w:rsidRPr="005D6920">
        <w:rPr>
          <w:rFonts w:ascii="Times New Roman" w:hAnsi="Times New Roman"/>
          <w:sz w:val="20"/>
        </w:rPr>
        <w:t>schlieren</w:t>
      </w:r>
    </w:p>
    <w:p w:rsidR="00861068" w:rsidRPr="00861068" w:rsidRDefault="00861068" w:rsidP="00861068">
      <w:pPr>
        <w:ind w:firstLineChars="200" w:firstLine="422"/>
        <w:rPr>
          <w:rFonts w:ascii="Times New Roman" w:hAnsi="Times New Roman"/>
          <w:sz w:val="20"/>
        </w:rPr>
      </w:pPr>
      <w:r>
        <w:rPr>
          <w:rFonts w:ascii="Times New Roman" w:hAnsi="Times New Roman" w:hint="eastAsia"/>
          <w:b/>
          <w:szCs w:val="21"/>
          <w:shd w:val="clear" w:color="auto" w:fill="FFFFFF"/>
        </w:rPr>
        <w:t xml:space="preserve">Because of the poor equipment, the schlieren results presented in this paper are not very clear. The author felt so sorry. Some auxiliary lines have been added to explain the schlieren. </w:t>
      </w:r>
    </w:p>
    <w:p w:rsidR="00861068" w:rsidRDefault="00861068" w:rsidP="002B2756">
      <w:pPr>
        <w:rPr>
          <w:rFonts w:ascii="Times New Roman" w:hAnsi="Times New Roman" w:cs="Times New Roman"/>
          <w:color w:val="000000"/>
          <w:kern w:val="0"/>
          <w:sz w:val="23"/>
          <w:szCs w:val="23"/>
        </w:rPr>
      </w:pPr>
      <w:r w:rsidRPr="00861068">
        <w:rPr>
          <w:rFonts w:ascii="Times New Roman" w:hAnsi="Times New Roman" w:cs="Times New Roman"/>
          <w:noProof/>
          <w:color w:val="000000"/>
          <w:kern w:val="0"/>
          <w:sz w:val="23"/>
          <w:szCs w:val="23"/>
        </w:rPr>
        <w:drawing>
          <wp:inline distT="0" distB="0" distL="0" distR="0">
            <wp:extent cx="5040000" cy="2012342"/>
            <wp:effectExtent l="19050" t="0" r="8250" b="0"/>
            <wp:docPr id="55" name="图片 54" descr="weny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ying.svg.png"/>
                    <pic:cNvPicPr/>
                  </pic:nvPicPr>
                  <pic:blipFill>
                    <a:blip r:embed="rId16"/>
                    <a:stretch>
                      <a:fillRect/>
                    </a:stretch>
                  </pic:blipFill>
                  <pic:spPr>
                    <a:xfrm>
                      <a:off x="0" y="0"/>
                      <a:ext cx="5040000" cy="2012342"/>
                    </a:xfrm>
                    <a:prstGeom prst="rect">
                      <a:avLst/>
                    </a:prstGeom>
                  </pic:spPr>
                </pic:pic>
              </a:graphicData>
            </a:graphic>
          </wp:inline>
        </w:drawing>
      </w:r>
    </w:p>
    <w:p w:rsidR="00861068" w:rsidRDefault="00861068" w:rsidP="00861068">
      <w:pPr>
        <w:jc w:val="center"/>
        <w:rPr>
          <w:rFonts w:ascii="Times New Roman" w:hAnsi="Times New Roman" w:cs="Times New Roman"/>
          <w:color w:val="000000"/>
          <w:kern w:val="0"/>
          <w:sz w:val="23"/>
          <w:szCs w:val="23"/>
        </w:rPr>
      </w:pPr>
      <w:r w:rsidRPr="00861068">
        <w:rPr>
          <w:rFonts w:ascii="Times New Roman" w:hAnsi="Times New Roman" w:cs="Times New Roman"/>
          <w:noProof/>
          <w:color w:val="000000"/>
          <w:kern w:val="0"/>
          <w:sz w:val="23"/>
          <w:szCs w:val="23"/>
        </w:rPr>
        <w:drawing>
          <wp:inline distT="0" distB="0" distL="0" distR="0">
            <wp:extent cx="3600000" cy="1443926"/>
            <wp:effectExtent l="19050" t="0" r="450" b="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600000" cy="1443926"/>
                    </a:xfrm>
                    <a:prstGeom prst="rect">
                      <a:avLst/>
                    </a:prstGeom>
                    <a:noFill/>
                    <a:ln w="9525">
                      <a:noFill/>
                      <a:miter lim="800000"/>
                      <a:headEnd/>
                      <a:tailEnd/>
                    </a:ln>
                  </pic:spPr>
                </pic:pic>
              </a:graphicData>
            </a:graphic>
          </wp:inline>
        </w:drawing>
      </w:r>
    </w:p>
    <w:p w:rsidR="00861068" w:rsidRDefault="00861068" w:rsidP="00861068">
      <w:pPr>
        <w:jc w:val="center"/>
        <w:rPr>
          <w:rFonts w:ascii="Times New Roman" w:hAnsi="Times New Roman" w:cs="Times New Roman"/>
          <w:color w:val="000000"/>
          <w:kern w:val="0"/>
          <w:sz w:val="23"/>
          <w:szCs w:val="23"/>
        </w:rPr>
      </w:pPr>
      <w:r w:rsidRPr="00861068">
        <w:rPr>
          <w:rFonts w:ascii="Times New Roman" w:hAnsi="Times New Roman" w:cs="Times New Roman"/>
          <w:noProof/>
          <w:color w:val="000000"/>
          <w:kern w:val="0"/>
          <w:sz w:val="23"/>
          <w:szCs w:val="23"/>
        </w:rPr>
        <w:lastRenderedPageBreak/>
        <w:drawing>
          <wp:inline distT="0" distB="0" distL="0" distR="0">
            <wp:extent cx="2880000" cy="3551404"/>
            <wp:effectExtent l="19050" t="0" r="0" b="0"/>
            <wp:docPr id="51" name="图片 8" descr="J:\31-2D-test\dan-duo\shiyi\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31-2D-test\dan-duo\shiyi\2\2222.png"/>
                    <pic:cNvPicPr>
                      <a:picLocks noChangeAspect="1" noChangeArrowheads="1"/>
                    </pic:cNvPicPr>
                  </pic:nvPicPr>
                  <pic:blipFill>
                    <a:blip r:embed="rId30" cstate="print"/>
                    <a:srcRect/>
                    <a:stretch>
                      <a:fillRect/>
                    </a:stretch>
                  </pic:blipFill>
                  <pic:spPr bwMode="auto">
                    <a:xfrm>
                      <a:off x="0" y="0"/>
                      <a:ext cx="2880000" cy="3551404"/>
                    </a:xfrm>
                    <a:prstGeom prst="rect">
                      <a:avLst/>
                    </a:prstGeom>
                    <a:noFill/>
                    <a:ln w="9525">
                      <a:noFill/>
                      <a:miter lim="800000"/>
                      <a:headEnd/>
                      <a:tailEnd/>
                    </a:ln>
                  </pic:spPr>
                </pic:pic>
              </a:graphicData>
            </a:graphic>
          </wp:inline>
        </w:drawing>
      </w:r>
    </w:p>
    <w:p w:rsidR="00861068" w:rsidRDefault="00861068" w:rsidP="002B2756">
      <w:pPr>
        <w:rPr>
          <w:rFonts w:ascii="Times New Roman" w:hAnsi="Times New Roman" w:cs="Times New Roman"/>
          <w:color w:val="000000"/>
          <w:kern w:val="0"/>
          <w:sz w:val="23"/>
          <w:szCs w:val="23"/>
        </w:rPr>
      </w:pPr>
      <w:r w:rsidRPr="00861068">
        <w:rPr>
          <w:rFonts w:ascii="Times New Roman" w:hAnsi="Times New Roman" w:cs="Times New Roman"/>
          <w:noProof/>
          <w:color w:val="000000"/>
          <w:kern w:val="0"/>
          <w:sz w:val="23"/>
          <w:szCs w:val="23"/>
        </w:rPr>
        <w:drawing>
          <wp:inline distT="0" distB="0" distL="0" distR="0">
            <wp:extent cx="5040000" cy="972707"/>
            <wp:effectExtent l="19050" t="0" r="8250" b="0"/>
            <wp:docPr id="52" name="图片 2" descr="J:\31-2D-test\dan-duo\shiyi\2\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1-2D-test\dan-duo\shiyi\2\3333.png"/>
                    <pic:cNvPicPr>
                      <a:picLocks noChangeAspect="1" noChangeArrowheads="1"/>
                    </pic:cNvPicPr>
                  </pic:nvPicPr>
                  <pic:blipFill>
                    <a:blip r:embed="rId18"/>
                    <a:srcRect/>
                    <a:stretch>
                      <a:fillRect/>
                    </a:stretch>
                  </pic:blipFill>
                  <pic:spPr bwMode="auto">
                    <a:xfrm>
                      <a:off x="0" y="0"/>
                      <a:ext cx="5040000" cy="972707"/>
                    </a:xfrm>
                    <a:prstGeom prst="rect">
                      <a:avLst/>
                    </a:prstGeom>
                    <a:noFill/>
                    <a:ln w="9525">
                      <a:noFill/>
                      <a:miter lim="800000"/>
                      <a:headEnd/>
                      <a:tailEnd/>
                    </a:ln>
                  </pic:spPr>
                </pic:pic>
              </a:graphicData>
            </a:graphic>
          </wp:inline>
        </w:drawing>
      </w:r>
    </w:p>
    <w:p w:rsidR="00861068" w:rsidRDefault="00861068" w:rsidP="002B2756">
      <w:pPr>
        <w:rPr>
          <w:rFonts w:ascii="Times New Roman" w:hAnsi="Times New Roman" w:cs="Times New Roman"/>
          <w:color w:val="000000"/>
          <w:kern w:val="0"/>
          <w:sz w:val="23"/>
          <w:szCs w:val="23"/>
        </w:rPr>
      </w:pPr>
    </w:p>
    <w:p w:rsidR="00F52C9E" w:rsidRDefault="0034103C" w:rsidP="002B2756">
      <w:pPr>
        <w:rPr>
          <w:rFonts w:ascii="Times New Roman" w:hAnsi="Times New Roman" w:cs="Times New Roman"/>
          <w:color w:val="000000"/>
          <w:kern w:val="0"/>
          <w:sz w:val="23"/>
          <w:szCs w:val="23"/>
        </w:rPr>
      </w:pPr>
      <w:r>
        <w:rPr>
          <w:rFonts w:ascii="Times New Roman" w:hAnsi="Times New Roman" w:cs="Times New Roman" w:hint="eastAsia"/>
          <w:color w:val="000000"/>
          <w:kern w:val="0"/>
          <w:sz w:val="23"/>
          <w:szCs w:val="23"/>
        </w:rPr>
        <w:t>9</w:t>
      </w:r>
      <w:r w:rsidR="00F52C9E">
        <w:rPr>
          <w:rFonts w:ascii="Times New Roman" w:hAnsi="Times New Roman" w:cs="Times New Roman" w:hint="eastAsia"/>
          <w:color w:val="000000"/>
          <w:kern w:val="0"/>
          <w:sz w:val="23"/>
          <w:szCs w:val="23"/>
        </w:rPr>
        <w:t>.</w:t>
      </w:r>
      <w:r w:rsidR="00764330">
        <w:rPr>
          <w:rFonts w:ascii="Times New Roman" w:hAnsi="Times New Roman" w:cs="Times New Roman" w:hint="eastAsia"/>
          <w:color w:val="000000"/>
          <w:kern w:val="0"/>
          <w:sz w:val="23"/>
          <w:szCs w:val="23"/>
        </w:rPr>
        <w:t xml:space="preserve">strong </w:t>
      </w:r>
      <w:r w:rsidR="000853B7" w:rsidRPr="000853B7">
        <w:rPr>
          <w:rFonts w:ascii="Times New Roman" w:hAnsi="Times New Roman" w:cs="Times New Roman"/>
          <w:color w:val="000000"/>
          <w:kern w:val="0"/>
          <w:sz w:val="23"/>
          <w:szCs w:val="23"/>
        </w:rPr>
        <w:t>oscillations</w:t>
      </w:r>
    </w:p>
    <w:p w:rsidR="00764330" w:rsidRDefault="00764330" w:rsidP="004D7210">
      <w:pPr>
        <w:ind w:firstLineChars="200" w:firstLine="402"/>
        <w:rPr>
          <w:rFonts w:ascii="Times New Roman" w:hAnsi="Times New Roman"/>
          <w:b/>
          <w:sz w:val="20"/>
        </w:rPr>
      </w:pPr>
      <w:r w:rsidRPr="003B2F43">
        <w:rPr>
          <w:rFonts w:ascii="Times New Roman" w:hAnsi="Times New Roman" w:hint="eastAsia"/>
          <w:b/>
          <w:sz w:val="20"/>
        </w:rPr>
        <w:t xml:space="preserve">It is worth noting that there is a large fluctuation of pressure in the internal compression section. </w:t>
      </w:r>
      <w:r w:rsidR="003B2F43">
        <w:rPr>
          <w:rFonts w:ascii="Times New Roman" w:hAnsi="Times New Roman" w:hint="eastAsia"/>
          <w:b/>
          <w:sz w:val="20"/>
        </w:rPr>
        <w:t>T</w:t>
      </w:r>
      <w:r w:rsidRPr="003B2F43">
        <w:rPr>
          <w:rFonts w:ascii="Times New Roman" w:hAnsi="Times New Roman" w:hint="eastAsia"/>
          <w:b/>
          <w:sz w:val="20"/>
        </w:rPr>
        <w:t xml:space="preserve">he strong oscillation is caused by the suction slots instead of the shock train. </w:t>
      </w:r>
      <w:r w:rsidR="003B2F43" w:rsidRPr="003B2F43">
        <w:rPr>
          <w:rFonts w:ascii="Times New Roman" w:hAnsi="Times New Roman" w:hint="eastAsia"/>
          <w:b/>
          <w:sz w:val="20"/>
        </w:rPr>
        <w:t>According to the starting position of pressure rise, it can be inferred that the shock train has not reached the entrance and it is still in the diffuser.</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2B7F5A" w:rsidTr="00F92A28">
        <w:tc>
          <w:tcPr>
            <w:tcW w:w="4261" w:type="dxa"/>
          </w:tcPr>
          <w:p w:rsidR="002B7F5A" w:rsidRDefault="002B7F5A" w:rsidP="004D7210">
            <w:pPr>
              <w:rPr>
                <w:b/>
              </w:rPr>
            </w:pPr>
            <w:r w:rsidRPr="002B7F5A">
              <w:rPr>
                <w:b/>
                <w:noProof/>
              </w:rPr>
              <w:drawing>
                <wp:inline distT="0" distB="0" distL="0" distR="0">
                  <wp:extent cx="2428875" cy="2162175"/>
                  <wp:effectExtent l="19050" t="0" r="9525" b="0"/>
                  <wp:docPr id="2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31"/>
                          <a:srcRect/>
                          <a:stretch>
                            <a:fillRect/>
                          </a:stretch>
                        </pic:blipFill>
                        <pic:spPr bwMode="auto">
                          <a:xfrm>
                            <a:off x="0" y="0"/>
                            <a:ext cx="2428875" cy="2162175"/>
                          </a:xfrm>
                          <a:prstGeom prst="rect">
                            <a:avLst/>
                          </a:prstGeom>
                          <a:noFill/>
                          <a:ln w="9525">
                            <a:noFill/>
                            <a:miter lim="800000"/>
                            <a:headEnd/>
                            <a:tailEnd/>
                          </a:ln>
                        </pic:spPr>
                      </pic:pic>
                    </a:graphicData>
                  </a:graphic>
                </wp:inline>
              </w:drawing>
            </w:r>
          </w:p>
        </w:tc>
        <w:tc>
          <w:tcPr>
            <w:tcW w:w="4261" w:type="dxa"/>
          </w:tcPr>
          <w:p w:rsidR="002B7F5A" w:rsidRDefault="002B7F5A" w:rsidP="004D7210">
            <w:pPr>
              <w:rPr>
                <w:b/>
              </w:rPr>
            </w:pPr>
            <w:r w:rsidRPr="002B7F5A">
              <w:rPr>
                <w:b/>
                <w:noProof/>
              </w:rPr>
              <w:drawing>
                <wp:inline distT="0" distB="0" distL="0" distR="0">
                  <wp:extent cx="2428875" cy="2162175"/>
                  <wp:effectExtent l="19050" t="0" r="9525" b="0"/>
                  <wp:docPr id="2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32"/>
                          <a:srcRect/>
                          <a:stretch>
                            <a:fillRect/>
                          </a:stretch>
                        </pic:blipFill>
                        <pic:spPr bwMode="auto">
                          <a:xfrm>
                            <a:off x="0" y="0"/>
                            <a:ext cx="2428875" cy="2162175"/>
                          </a:xfrm>
                          <a:prstGeom prst="rect">
                            <a:avLst/>
                          </a:prstGeom>
                          <a:noFill/>
                          <a:ln w="9525">
                            <a:noFill/>
                            <a:miter lim="800000"/>
                            <a:headEnd/>
                            <a:tailEnd/>
                          </a:ln>
                        </pic:spPr>
                      </pic:pic>
                    </a:graphicData>
                  </a:graphic>
                </wp:inline>
              </w:drawing>
            </w:r>
          </w:p>
        </w:tc>
      </w:tr>
    </w:tbl>
    <w:p w:rsidR="002B7F5A" w:rsidRPr="004D7210" w:rsidRDefault="002B7F5A" w:rsidP="004D7210">
      <w:pPr>
        <w:ind w:firstLineChars="200" w:firstLine="402"/>
        <w:rPr>
          <w:rFonts w:ascii="Times New Roman" w:hAnsi="Times New Roman"/>
          <w:b/>
          <w:sz w:val="20"/>
        </w:rPr>
      </w:pPr>
    </w:p>
    <w:p w:rsidR="00764330" w:rsidRDefault="0034103C" w:rsidP="002B2756">
      <w:pPr>
        <w:rPr>
          <w:rFonts w:ascii="Times New Roman" w:hAnsi="Times New Roman" w:cs="Times New Roman"/>
          <w:color w:val="000000"/>
          <w:kern w:val="0"/>
          <w:sz w:val="23"/>
          <w:szCs w:val="23"/>
        </w:rPr>
      </w:pPr>
      <w:r>
        <w:rPr>
          <w:rFonts w:ascii="Times New Roman" w:hAnsi="Times New Roman" w:cs="Times New Roman" w:hint="eastAsia"/>
          <w:color w:val="000000"/>
          <w:kern w:val="0"/>
          <w:sz w:val="23"/>
          <w:szCs w:val="23"/>
        </w:rPr>
        <w:t>10</w:t>
      </w:r>
      <w:r w:rsidR="005A7B15">
        <w:rPr>
          <w:rFonts w:ascii="Times New Roman" w:hAnsi="Times New Roman" w:cs="Times New Roman" w:hint="eastAsia"/>
          <w:color w:val="000000"/>
          <w:kern w:val="0"/>
          <w:sz w:val="23"/>
          <w:szCs w:val="23"/>
        </w:rPr>
        <w:t>.</w:t>
      </w:r>
      <w:r w:rsidR="00F92A28" w:rsidRPr="00F92A28">
        <w:rPr>
          <w:rFonts w:ascii="Times New Roman" w:hAnsi="Times New Roman" w:cs="Times New Roman" w:hint="eastAsia"/>
          <w:color w:val="000000"/>
          <w:kern w:val="0"/>
          <w:sz w:val="23"/>
          <w:szCs w:val="23"/>
        </w:rPr>
        <w:t xml:space="preserve"> Corresponding relationship between P</w:t>
      </w:r>
      <w:r w:rsidR="009854EC" w:rsidRPr="009854EC">
        <w:rPr>
          <w:rFonts w:ascii="Times New Roman" w:hAnsi="Times New Roman" w:cs="Times New Roman" w:hint="eastAsia"/>
          <w:color w:val="000000"/>
          <w:kern w:val="0"/>
          <w:sz w:val="23"/>
          <w:szCs w:val="23"/>
          <w:vertAlign w:val="subscript"/>
        </w:rPr>
        <w:t>e</w:t>
      </w:r>
      <w:r w:rsidR="00F92A28" w:rsidRPr="00F92A28">
        <w:rPr>
          <w:rFonts w:ascii="Times New Roman" w:hAnsi="Times New Roman" w:cs="Times New Roman" w:hint="eastAsia"/>
          <w:color w:val="000000"/>
          <w:kern w:val="0"/>
          <w:sz w:val="23"/>
          <w:szCs w:val="23"/>
        </w:rPr>
        <w:t>/P</w:t>
      </w:r>
      <w:r w:rsidR="00F92A28" w:rsidRPr="00F92A28">
        <w:rPr>
          <w:rFonts w:ascii="Times New Roman" w:hAnsi="Times New Roman" w:cs="Times New Roman" w:hint="eastAsia"/>
          <w:color w:val="000000"/>
          <w:kern w:val="0"/>
          <w:sz w:val="23"/>
          <w:szCs w:val="23"/>
          <w:vertAlign w:val="subscript"/>
        </w:rPr>
        <w:t>0</w:t>
      </w:r>
      <w:r w:rsidR="00F92A28" w:rsidRPr="00F92A28">
        <w:rPr>
          <w:rFonts w:ascii="Times New Roman" w:hAnsi="Times New Roman" w:cs="Times New Roman" w:hint="eastAsia"/>
          <w:color w:val="000000"/>
          <w:kern w:val="0"/>
          <w:sz w:val="23"/>
          <w:szCs w:val="23"/>
        </w:rPr>
        <w:t xml:space="preserve"> and TR</w:t>
      </w:r>
    </w:p>
    <w:p w:rsidR="00861068" w:rsidRPr="00F92A28" w:rsidRDefault="00F92A28" w:rsidP="00F92A28">
      <w:pPr>
        <w:ind w:firstLineChars="200" w:firstLine="402"/>
        <w:rPr>
          <w:rFonts w:ascii="Times New Roman" w:hAnsi="Times New Roman"/>
          <w:b/>
          <w:sz w:val="20"/>
        </w:rPr>
      </w:pPr>
      <w:r w:rsidRPr="00F92A28">
        <w:rPr>
          <w:rFonts w:ascii="Times New Roman" w:hAnsi="Times New Roman" w:hint="eastAsia"/>
          <w:b/>
          <w:sz w:val="20"/>
        </w:rPr>
        <w:t>Establishing the corresponding relationship between throttling ratio and backpressure ratio is beneficial to predict the characteristics of shock train according to simulation results.</w:t>
      </w:r>
      <w:r w:rsidRPr="00F92A28">
        <w:rPr>
          <w:rFonts w:ascii="Times New Roman" w:hAnsi="Times New Roman"/>
          <w:b/>
          <w:sz w:val="20"/>
        </w:rPr>
        <w:t xml:space="preserve"> </w:t>
      </w:r>
    </w:p>
    <w:p w:rsidR="00861068" w:rsidRDefault="00047C68" w:rsidP="00F92A28">
      <w:pPr>
        <w:jc w:val="center"/>
        <w:rPr>
          <w:rFonts w:ascii="Times New Roman" w:hAnsi="Times New Roman" w:cs="Times New Roman"/>
          <w:color w:val="000000"/>
          <w:kern w:val="0"/>
          <w:sz w:val="23"/>
          <w:szCs w:val="23"/>
        </w:rPr>
      </w:pPr>
      <w:r w:rsidRPr="00047C68">
        <w:rPr>
          <w:rFonts w:ascii="Times New Roman" w:hAnsi="Times New Roman" w:cs="Times New Roman" w:hint="eastAsia"/>
          <w:noProof/>
          <w:color w:val="000000"/>
          <w:kern w:val="0"/>
          <w:sz w:val="23"/>
          <w:szCs w:val="23"/>
        </w:rPr>
        <w:lastRenderedPageBreak/>
        <w:drawing>
          <wp:inline distT="0" distB="0" distL="0" distR="0">
            <wp:extent cx="2634752" cy="2340000"/>
            <wp:effectExtent l="19050" t="0" r="0" b="0"/>
            <wp:docPr id="8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srcRect/>
                    <a:stretch>
                      <a:fillRect/>
                    </a:stretch>
                  </pic:blipFill>
                  <pic:spPr bwMode="auto">
                    <a:xfrm>
                      <a:off x="0" y="0"/>
                      <a:ext cx="2634752" cy="2340000"/>
                    </a:xfrm>
                    <a:prstGeom prst="rect">
                      <a:avLst/>
                    </a:prstGeom>
                    <a:noFill/>
                    <a:ln w="9525">
                      <a:noFill/>
                      <a:miter lim="800000"/>
                      <a:headEnd/>
                      <a:tailEnd/>
                    </a:ln>
                  </pic:spPr>
                </pic:pic>
              </a:graphicData>
            </a:graphic>
          </wp:inline>
        </w:drawing>
      </w:r>
    </w:p>
    <w:p w:rsidR="00F14001" w:rsidRDefault="00F14001" w:rsidP="00F92A28">
      <w:pPr>
        <w:jc w:val="center"/>
        <w:rPr>
          <w:rFonts w:ascii="Times New Roman" w:hAnsi="Times New Roman" w:cs="Times New Roman"/>
          <w:color w:val="000000"/>
          <w:kern w:val="0"/>
          <w:sz w:val="23"/>
          <w:szCs w:val="23"/>
        </w:rPr>
      </w:pPr>
    </w:p>
    <w:p w:rsidR="00861068" w:rsidRDefault="00F14001" w:rsidP="002B2756">
      <w:pPr>
        <w:rPr>
          <w:rFonts w:ascii="Times New Roman" w:hAnsi="Times New Roman" w:cs="Times New Roman"/>
          <w:color w:val="000000"/>
          <w:kern w:val="0"/>
          <w:sz w:val="23"/>
          <w:szCs w:val="23"/>
        </w:rPr>
      </w:pPr>
      <w:r w:rsidRPr="00F14001">
        <w:rPr>
          <w:rFonts w:ascii="Times New Roman" w:hAnsi="Times New Roman" w:cs="Times New Roman" w:hint="eastAsia"/>
          <w:color w:val="000000"/>
          <w:kern w:val="0"/>
          <w:sz w:val="23"/>
          <w:szCs w:val="23"/>
        </w:rPr>
        <w:t>11.</w:t>
      </w:r>
      <w:r w:rsidRPr="00F14001">
        <w:rPr>
          <w:rFonts w:ascii="Times New Roman" w:hAnsi="Times New Roman" w:cs="Times New Roman"/>
          <w:color w:val="000000"/>
          <w:kern w:val="0"/>
          <w:sz w:val="23"/>
          <w:szCs w:val="23"/>
        </w:rPr>
        <w:t xml:space="preserve"> the additional pressure drop after the shock train</w:t>
      </w:r>
    </w:p>
    <w:p w:rsidR="00F14001" w:rsidRPr="00EC1D15" w:rsidRDefault="00EC1D15" w:rsidP="00EC1D15">
      <w:pPr>
        <w:ind w:firstLineChars="200" w:firstLine="402"/>
        <w:rPr>
          <w:rFonts w:ascii="Times New Roman" w:hAnsi="Times New Roman"/>
          <w:b/>
          <w:sz w:val="20"/>
        </w:rPr>
      </w:pPr>
      <w:r w:rsidRPr="00EC1D15">
        <w:rPr>
          <w:rFonts w:ascii="Times New Roman" w:hAnsi="Times New Roman" w:hint="eastAsia"/>
          <w:b/>
          <w:sz w:val="20"/>
        </w:rPr>
        <w:t xml:space="preserve">As the review said, </w:t>
      </w:r>
      <w:r w:rsidRPr="00EC1D15">
        <w:rPr>
          <w:rFonts w:ascii="Times New Roman" w:hAnsi="Times New Roman"/>
          <w:b/>
          <w:sz w:val="20"/>
        </w:rPr>
        <w:t>the additional pressure drop this is due to the separated boundary layer from shock-boundary layer interaction. This pressure loss is as great or greater than the shock losses.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9855A1" w:rsidTr="00EC1D15">
        <w:tc>
          <w:tcPr>
            <w:tcW w:w="4261" w:type="dxa"/>
          </w:tcPr>
          <w:p w:rsidR="009855A1" w:rsidRDefault="009855A1" w:rsidP="002B2756">
            <w:pPr>
              <w:rPr>
                <w:color w:val="000000"/>
                <w:sz w:val="23"/>
                <w:szCs w:val="23"/>
              </w:rPr>
            </w:pPr>
            <w:r w:rsidRPr="005A7B15">
              <w:rPr>
                <w:noProof/>
                <w:color w:val="000000"/>
                <w:sz w:val="23"/>
                <w:szCs w:val="23"/>
              </w:rPr>
              <w:drawing>
                <wp:inline distT="0" distB="0" distL="0" distR="0">
                  <wp:extent cx="2632849" cy="2340000"/>
                  <wp:effectExtent l="19050" t="0" r="0" b="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2632849" cy="2340000"/>
                          </a:xfrm>
                          <a:prstGeom prst="rect">
                            <a:avLst/>
                          </a:prstGeom>
                          <a:noFill/>
                          <a:ln w="9525">
                            <a:noFill/>
                            <a:miter lim="800000"/>
                            <a:headEnd/>
                            <a:tailEnd/>
                          </a:ln>
                        </pic:spPr>
                      </pic:pic>
                    </a:graphicData>
                  </a:graphic>
                </wp:inline>
              </w:drawing>
            </w:r>
          </w:p>
        </w:tc>
        <w:tc>
          <w:tcPr>
            <w:tcW w:w="4261" w:type="dxa"/>
          </w:tcPr>
          <w:p w:rsidR="009855A1" w:rsidRDefault="009855A1" w:rsidP="002B2756">
            <w:pPr>
              <w:rPr>
                <w:color w:val="000000"/>
                <w:sz w:val="23"/>
                <w:szCs w:val="23"/>
              </w:rPr>
            </w:pPr>
            <w:r>
              <w:rPr>
                <w:rFonts w:hint="eastAsia"/>
                <w:noProof/>
                <w:color w:val="000000"/>
                <w:sz w:val="23"/>
                <w:szCs w:val="23"/>
              </w:rPr>
              <w:drawing>
                <wp:inline distT="0" distB="0" distL="0" distR="0">
                  <wp:extent cx="2633278" cy="2340000"/>
                  <wp:effectExtent l="19050" t="0" r="0"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2633278" cy="2340000"/>
                          </a:xfrm>
                          <a:prstGeom prst="rect">
                            <a:avLst/>
                          </a:prstGeom>
                          <a:noFill/>
                          <a:ln w="9525">
                            <a:noFill/>
                            <a:miter lim="800000"/>
                            <a:headEnd/>
                            <a:tailEnd/>
                          </a:ln>
                        </pic:spPr>
                      </pic:pic>
                    </a:graphicData>
                  </a:graphic>
                </wp:inline>
              </w:drawing>
            </w:r>
          </w:p>
        </w:tc>
      </w:tr>
      <w:tr w:rsidR="009855A1" w:rsidTr="00EC1D15">
        <w:tc>
          <w:tcPr>
            <w:tcW w:w="4261" w:type="dxa"/>
          </w:tcPr>
          <w:p w:rsidR="009855A1" w:rsidRDefault="009855A1" w:rsidP="002B2756">
            <w:pPr>
              <w:rPr>
                <w:color w:val="000000"/>
                <w:sz w:val="23"/>
                <w:szCs w:val="23"/>
              </w:rPr>
            </w:pPr>
            <w:r w:rsidRPr="005A7B15">
              <w:rPr>
                <w:noProof/>
                <w:color w:val="000000"/>
                <w:sz w:val="23"/>
                <w:szCs w:val="23"/>
              </w:rPr>
              <w:drawing>
                <wp:inline distT="0" distB="0" distL="0" distR="0">
                  <wp:extent cx="2471748" cy="2340000"/>
                  <wp:effectExtent l="19050" t="0" r="4752" b="0"/>
                  <wp:docPr id="44" name="图片 23" descr="J:\31-2D-test\Ym0.8\nobleed\M2.5\lay\ll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31-2D-test\Ym0.8\nobleed\M2.5\lay\lll3.png"/>
                          <pic:cNvPicPr>
                            <a:picLocks noChangeAspect="1" noChangeArrowheads="1"/>
                          </pic:cNvPicPr>
                        </pic:nvPicPr>
                        <pic:blipFill>
                          <a:blip r:embed="rId36"/>
                          <a:srcRect/>
                          <a:stretch>
                            <a:fillRect/>
                          </a:stretch>
                        </pic:blipFill>
                        <pic:spPr bwMode="auto">
                          <a:xfrm>
                            <a:off x="0" y="0"/>
                            <a:ext cx="2471748" cy="2340000"/>
                          </a:xfrm>
                          <a:prstGeom prst="rect">
                            <a:avLst/>
                          </a:prstGeom>
                          <a:noFill/>
                          <a:ln w="9525">
                            <a:noFill/>
                            <a:miter lim="800000"/>
                            <a:headEnd/>
                            <a:tailEnd/>
                          </a:ln>
                        </pic:spPr>
                      </pic:pic>
                    </a:graphicData>
                  </a:graphic>
                </wp:inline>
              </w:drawing>
            </w:r>
          </w:p>
          <w:p w:rsidR="009855A1" w:rsidRDefault="009855A1" w:rsidP="009855A1">
            <w:pPr>
              <w:jc w:val="center"/>
              <w:rPr>
                <w:color w:val="000000"/>
                <w:sz w:val="23"/>
                <w:szCs w:val="23"/>
              </w:rPr>
            </w:pPr>
            <w:r>
              <w:rPr>
                <w:rFonts w:hint="eastAsia"/>
                <w:color w:val="000000"/>
                <w:sz w:val="23"/>
                <w:szCs w:val="23"/>
              </w:rPr>
              <w:t>(1)</w:t>
            </w:r>
          </w:p>
        </w:tc>
        <w:tc>
          <w:tcPr>
            <w:tcW w:w="4261" w:type="dxa"/>
          </w:tcPr>
          <w:p w:rsidR="009855A1" w:rsidRDefault="009855A1" w:rsidP="002B2756">
            <w:pPr>
              <w:rPr>
                <w:color w:val="000000"/>
                <w:sz w:val="23"/>
                <w:szCs w:val="23"/>
              </w:rPr>
            </w:pPr>
            <w:r>
              <w:rPr>
                <w:noProof/>
                <w:color w:val="000000"/>
                <w:sz w:val="23"/>
                <w:szCs w:val="23"/>
              </w:rPr>
              <w:drawing>
                <wp:inline distT="0" distB="0" distL="0" distR="0">
                  <wp:extent cx="2475612" cy="2340000"/>
                  <wp:effectExtent l="19050" t="0" r="888" b="0"/>
                  <wp:docPr id="45" name="图片 8" descr="J:\31-2D-test\Ym0.8\nobleed\M2.5\lay\ll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31-2D-test\Ym0.8\nobleed\M2.5\lay\lll4.png"/>
                          <pic:cNvPicPr>
                            <a:picLocks noChangeAspect="1" noChangeArrowheads="1"/>
                          </pic:cNvPicPr>
                        </pic:nvPicPr>
                        <pic:blipFill>
                          <a:blip r:embed="rId37"/>
                          <a:srcRect/>
                          <a:stretch>
                            <a:fillRect/>
                          </a:stretch>
                        </pic:blipFill>
                        <pic:spPr bwMode="auto">
                          <a:xfrm>
                            <a:off x="0" y="0"/>
                            <a:ext cx="2475612" cy="2340000"/>
                          </a:xfrm>
                          <a:prstGeom prst="rect">
                            <a:avLst/>
                          </a:prstGeom>
                          <a:noFill/>
                          <a:ln w="9525">
                            <a:noFill/>
                            <a:miter lim="800000"/>
                            <a:headEnd/>
                            <a:tailEnd/>
                          </a:ln>
                        </pic:spPr>
                      </pic:pic>
                    </a:graphicData>
                  </a:graphic>
                </wp:inline>
              </w:drawing>
            </w:r>
          </w:p>
          <w:p w:rsidR="009855A1" w:rsidRDefault="009855A1" w:rsidP="009855A1">
            <w:pPr>
              <w:jc w:val="center"/>
              <w:rPr>
                <w:color w:val="000000"/>
                <w:sz w:val="23"/>
                <w:szCs w:val="23"/>
              </w:rPr>
            </w:pPr>
            <w:r>
              <w:rPr>
                <w:rFonts w:hint="eastAsia"/>
                <w:color w:val="000000"/>
                <w:sz w:val="23"/>
                <w:szCs w:val="23"/>
              </w:rPr>
              <w:t>(2)</w:t>
            </w:r>
          </w:p>
        </w:tc>
      </w:tr>
    </w:tbl>
    <w:p w:rsidR="009855A1" w:rsidRDefault="009855A1" w:rsidP="002B2756">
      <w:pPr>
        <w:rPr>
          <w:rFonts w:ascii="Times New Roman" w:hAnsi="Times New Roman" w:cs="Times New Roman"/>
          <w:color w:val="000000"/>
          <w:kern w:val="0"/>
          <w:sz w:val="23"/>
          <w:szCs w:val="23"/>
        </w:rPr>
      </w:pPr>
    </w:p>
    <w:p w:rsidR="005A7B15" w:rsidRDefault="00F14001" w:rsidP="002B2756">
      <w:pPr>
        <w:rPr>
          <w:rFonts w:ascii="Times New Roman" w:hAnsi="Times New Roman" w:cs="Times New Roman"/>
          <w:color w:val="000000"/>
          <w:kern w:val="0"/>
          <w:sz w:val="23"/>
          <w:szCs w:val="23"/>
        </w:rPr>
      </w:pPr>
      <w:r>
        <w:rPr>
          <w:rFonts w:ascii="Times New Roman" w:hAnsi="Times New Roman" w:cs="Times New Roman" w:hint="eastAsia"/>
          <w:color w:val="000000"/>
          <w:kern w:val="0"/>
          <w:sz w:val="23"/>
          <w:szCs w:val="23"/>
        </w:rPr>
        <w:t>12.</w:t>
      </w:r>
      <w:r w:rsidR="005A1F5F">
        <w:rPr>
          <w:rFonts w:ascii="Times New Roman" w:hAnsi="Times New Roman" w:cs="Times New Roman" w:hint="eastAsia"/>
          <w:color w:val="000000"/>
          <w:kern w:val="0"/>
          <w:sz w:val="23"/>
          <w:szCs w:val="23"/>
        </w:rPr>
        <w:t>Change of shock structure and mass flow</w:t>
      </w:r>
    </w:p>
    <w:p w:rsidR="00E33DEC" w:rsidRPr="006C670C" w:rsidRDefault="005A1F5F" w:rsidP="006C670C">
      <w:pPr>
        <w:ind w:firstLineChars="200" w:firstLine="402"/>
        <w:rPr>
          <w:rFonts w:ascii="Times New Roman" w:hAnsi="Times New Roman"/>
          <w:b/>
          <w:sz w:val="20"/>
        </w:rPr>
      </w:pPr>
      <w:r>
        <w:rPr>
          <w:rFonts w:ascii="Times New Roman" w:hAnsi="Times New Roman" w:hint="eastAsia"/>
          <w:b/>
          <w:sz w:val="20"/>
        </w:rPr>
        <w:lastRenderedPageBreak/>
        <w:t>As the reviewer said there is no discussion about the change of the shock structure and separation. That is because the oscillation range is narrow. T</w:t>
      </w:r>
      <w:r w:rsidRPr="005A1F5F">
        <w:rPr>
          <w:rFonts w:ascii="Times New Roman" w:hAnsi="Times New Roman" w:hint="eastAsia"/>
          <w:b/>
          <w:sz w:val="20"/>
        </w:rPr>
        <w:t>he terminal shock pres</w:t>
      </w:r>
      <w:r w:rsidRPr="005A1F5F">
        <w:rPr>
          <w:rFonts w:ascii="Times New Roman" w:hAnsi="Times New Roman"/>
          <w:b/>
          <w:sz w:val="20"/>
        </w:rPr>
        <w:t>ents weak-λ ty</w:t>
      </w:r>
      <w:r w:rsidRPr="005A1F5F">
        <w:rPr>
          <w:rFonts w:ascii="Times New Roman" w:hAnsi="Times New Roman" w:hint="eastAsia"/>
          <w:b/>
          <w:sz w:val="20"/>
        </w:rPr>
        <w:t>pe during the whole oscillation. Except for the position ,the structure of the terminal shock almost remains unchanged.</w:t>
      </w:r>
      <w:r>
        <w:rPr>
          <w:rFonts w:ascii="Times New Roman" w:hAnsi="Times New Roman" w:hint="eastAsia"/>
          <w:b/>
          <w:sz w:val="20"/>
        </w:rPr>
        <w:t xml:space="preserve"> The change of the separation is not very obvious.</w:t>
      </w:r>
    </w:p>
    <w:p w:rsidR="006C670C" w:rsidRDefault="006C670C" w:rsidP="006C670C">
      <w:pPr>
        <w:ind w:firstLineChars="200" w:firstLine="402"/>
        <w:rPr>
          <w:rFonts w:ascii="Times New Roman" w:hAnsi="Times New Roman"/>
          <w:b/>
          <w:sz w:val="20"/>
        </w:rPr>
      </w:pPr>
      <w:r w:rsidRPr="006C670C">
        <w:rPr>
          <w:rFonts w:ascii="Times New Roman" w:hAnsi="Times New Roman" w:hint="eastAsia"/>
          <w:b/>
          <w:sz w:val="20"/>
        </w:rPr>
        <w:t>If the backpressure increases, the range of oscillation may become larger and the influence of the suction slots may not be ignored. So the large scale oscillation is not discussed in this paper.</w:t>
      </w:r>
    </w:p>
    <w:p w:rsidR="006C670C" w:rsidRPr="006C670C" w:rsidRDefault="006C670C" w:rsidP="006C670C">
      <w:pPr>
        <w:ind w:firstLineChars="200" w:firstLine="402"/>
        <w:rPr>
          <w:rFonts w:ascii="Times New Roman" w:hAnsi="Times New Roman"/>
          <w:b/>
          <w:sz w:val="20"/>
        </w:rPr>
      </w:pPr>
      <w:r>
        <w:rPr>
          <w:rFonts w:ascii="Times New Roman" w:hAnsi="Times New Roman" w:hint="eastAsia"/>
          <w:b/>
          <w:sz w:val="20"/>
        </w:rPr>
        <w:t xml:space="preserve">The obvious structure change of the terminal shock could been seen in the section3.3.1. But the result is steady not </w:t>
      </w:r>
      <w:r w:rsidR="00952523">
        <w:rPr>
          <w:rFonts w:ascii="Times New Roman" w:hAnsi="Times New Roman" w:hint="eastAsia"/>
          <w:b/>
          <w:sz w:val="20"/>
        </w:rPr>
        <w:t>u</w:t>
      </w:r>
      <w:r>
        <w:rPr>
          <w:rFonts w:ascii="Times New Roman" w:hAnsi="Times New Roman" w:hint="eastAsia"/>
          <w:b/>
          <w:sz w:val="20"/>
        </w:rPr>
        <w:t>nsteady.</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63"/>
        <w:gridCol w:w="4659"/>
      </w:tblGrid>
      <w:tr w:rsidR="004076E5" w:rsidTr="005A1F5F">
        <w:tc>
          <w:tcPr>
            <w:tcW w:w="3863" w:type="dxa"/>
          </w:tcPr>
          <w:p w:rsidR="004076E5" w:rsidRDefault="004076E5" w:rsidP="002B2756">
            <w:pPr>
              <w:rPr>
                <w:color w:val="000000"/>
                <w:sz w:val="23"/>
                <w:szCs w:val="23"/>
              </w:rPr>
            </w:pPr>
            <w:r w:rsidRPr="00804951">
              <w:rPr>
                <w:noProof/>
                <w:color w:val="000000"/>
                <w:sz w:val="23"/>
                <w:szCs w:val="23"/>
              </w:rPr>
              <w:drawing>
                <wp:inline distT="0" distB="0" distL="0" distR="0">
                  <wp:extent cx="2239853" cy="1980000"/>
                  <wp:effectExtent l="19050" t="0" r="8047" b="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2239853" cy="1980000"/>
                          </a:xfrm>
                          <a:prstGeom prst="rect">
                            <a:avLst/>
                          </a:prstGeom>
                          <a:noFill/>
                          <a:ln w="9525">
                            <a:noFill/>
                            <a:miter lim="800000"/>
                            <a:headEnd/>
                            <a:tailEnd/>
                          </a:ln>
                        </pic:spPr>
                      </pic:pic>
                    </a:graphicData>
                  </a:graphic>
                </wp:inline>
              </w:drawing>
            </w:r>
          </w:p>
        </w:tc>
        <w:tc>
          <w:tcPr>
            <w:tcW w:w="4659" w:type="dxa"/>
          </w:tcPr>
          <w:p w:rsidR="004076E5" w:rsidRDefault="004076E5" w:rsidP="002B2756">
            <w:pPr>
              <w:rPr>
                <w:color w:val="000000"/>
                <w:sz w:val="23"/>
                <w:szCs w:val="23"/>
              </w:rPr>
            </w:pPr>
            <w:r w:rsidRPr="004076E5">
              <w:rPr>
                <w:noProof/>
                <w:color w:val="000000"/>
                <w:sz w:val="23"/>
                <w:szCs w:val="23"/>
              </w:rPr>
              <w:drawing>
                <wp:inline distT="0" distB="0" distL="0" distR="0">
                  <wp:extent cx="2802031" cy="1980000"/>
                  <wp:effectExtent l="19050" t="0" r="0" b="0"/>
                  <wp:docPr id="49" name="图片 10" descr="J:\31-2D-test\Ym0.8\nobleed\M2.5\unsteady-M2.5-13.1-10-5-nei20\sym\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31-2D-test\Ym0.8\nobleed\M2.5\unsteady-M2.5-13.1-10-5-nei20\sym\time.png"/>
                          <pic:cNvPicPr>
                            <a:picLocks noChangeAspect="1" noChangeArrowheads="1"/>
                          </pic:cNvPicPr>
                        </pic:nvPicPr>
                        <pic:blipFill>
                          <a:blip r:embed="rId39"/>
                          <a:srcRect/>
                          <a:stretch>
                            <a:fillRect/>
                          </a:stretch>
                        </pic:blipFill>
                        <pic:spPr bwMode="auto">
                          <a:xfrm>
                            <a:off x="0" y="0"/>
                            <a:ext cx="2802031" cy="1980000"/>
                          </a:xfrm>
                          <a:prstGeom prst="rect">
                            <a:avLst/>
                          </a:prstGeom>
                          <a:noFill/>
                          <a:ln w="9525">
                            <a:noFill/>
                            <a:miter lim="800000"/>
                            <a:headEnd/>
                            <a:tailEnd/>
                          </a:ln>
                        </pic:spPr>
                      </pic:pic>
                    </a:graphicData>
                  </a:graphic>
                </wp:inline>
              </w:drawing>
            </w:r>
          </w:p>
        </w:tc>
      </w:tr>
    </w:tbl>
    <w:p w:rsidR="004076E5" w:rsidRDefault="004076E5" w:rsidP="002B2756">
      <w:pPr>
        <w:rPr>
          <w:rFonts w:ascii="Times New Roman" w:hAnsi="Times New Roman" w:cs="Times New Roman"/>
          <w:color w:val="000000"/>
          <w:kern w:val="0"/>
          <w:sz w:val="23"/>
          <w:szCs w:val="23"/>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4076E5" w:rsidTr="005A1F5F">
        <w:tc>
          <w:tcPr>
            <w:tcW w:w="4261" w:type="dxa"/>
          </w:tcPr>
          <w:p w:rsidR="004076E5" w:rsidRDefault="004076E5" w:rsidP="00EE288B">
            <w:r>
              <w:rPr>
                <w:noProof/>
              </w:rPr>
              <w:drawing>
                <wp:inline distT="0" distB="0" distL="0" distR="0">
                  <wp:extent cx="2520000" cy="1786621"/>
                  <wp:effectExtent l="19050" t="0" r="0" b="0"/>
                  <wp:docPr id="82" name="图片 34" descr="J:\31-2D-test\Ym0.8\nobleed\M2.5\unsteady-M2.5-13.1-10-5-nei20\sym\time-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31-2D-test\Ym0.8\nobleed\M2.5\unsteady-M2.5-13.1-10-5-nei20\sym\time-up.png"/>
                          <pic:cNvPicPr>
                            <a:picLocks noChangeAspect="1" noChangeArrowheads="1"/>
                          </pic:cNvPicPr>
                        </pic:nvPicPr>
                        <pic:blipFill>
                          <a:blip r:embed="rId40"/>
                          <a:srcRect/>
                          <a:stretch>
                            <a:fillRect/>
                          </a:stretch>
                        </pic:blipFill>
                        <pic:spPr bwMode="auto">
                          <a:xfrm>
                            <a:off x="0" y="0"/>
                            <a:ext cx="2520000" cy="1786621"/>
                          </a:xfrm>
                          <a:prstGeom prst="rect">
                            <a:avLst/>
                          </a:prstGeom>
                          <a:noFill/>
                          <a:ln w="9525">
                            <a:noFill/>
                            <a:miter lim="800000"/>
                            <a:headEnd/>
                            <a:tailEnd/>
                          </a:ln>
                        </pic:spPr>
                      </pic:pic>
                    </a:graphicData>
                  </a:graphic>
                </wp:inline>
              </w:drawing>
            </w:r>
          </w:p>
          <w:p w:rsidR="004076E5" w:rsidRDefault="004076E5" w:rsidP="00EE288B">
            <w:pPr>
              <w:jc w:val="center"/>
            </w:pPr>
            <w:r w:rsidRPr="0006226B">
              <w:rPr>
                <w:rFonts w:hint="eastAsia"/>
              </w:rPr>
              <w:t>(a)</w:t>
            </w:r>
            <w:r>
              <w:rPr>
                <w:rFonts w:hint="eastAsia"/>
              </w:rPr>
              <w:t>upper wall</w:t>
            </w:r>
          </w:p>
        </w:tc>
        <w:tc>
          <w:tcPr>
            <w:tcW w:w="4261" w:type="dxa"/>
          </w:tcPr>
          <w:p w:rsidR="004076E5" w:rsidRDefault="004076E5" w:rsidP="00EE288B">
            <w:r>
              <w:rPr>
                <w:noProof/>
              </w:rPr>
              <w:drawing>
                <wp:inline distT="0" distB="0" distL="0" distR="0">
                  <wp:extent cx="2520000" cy="1786621"/>
                  <wp:effectExtent l="19050" t="0" r="0" b="0"/>
                  <wp:docPr id="81" name="图片 33" descr="J:\31-2D-test\Ym0.8\nobleed\M2.5\unsteady-M2.5-13.1-10-5-nei20\sym\time-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31-2D-test\Ym0.8\nobleed\M2.5\unsteady-M2.5-13.1-10-5-nei20\sym\time-low.png"/>
                          <pic:cNvPicPr>
                            <a:picLocks noChangeAspect="1" noChangeArrowheads="1"/>
                          </pic:cNvPicPr>
                        </pic:nvPicPr>
                        <pic:blipFill>
                          <a:blip r:embed="rId41"/>
                          <a:srcRect/>
                          <a:stretch>
                            <a:fillRect/>
                          </a:stretch>
                        </pic:blipFill>
                        <pic:spPr bwMode="auto">
                          <a:xfrm>
                            <a:off x="0" y="0"/>
                            <a:ext cx="2520000" cy="1786621"/>
                          </a:xfrm>
                          <a:prstGeom prst="rect">
                            <a:avLst/>
                          </a:prstGeom>
                          <a:noFill/>
                          <a:ln w="9525">
                            <a:noFill/>
                            <a:miter lim="800000"/>
                            <a:headEnd/>
                            <a:tailEnd/>
                          </a:ln>
                        </pic:spPr>
                      </pic:pic>
                    </a:graphicData>
                  </a:graphic>
                </wp:inline>
              </w:drawing>
            </w:r>
          </w:p>
          <w:p w:rsidR="004076E5" w:rsidRDefault="004076E5" w:rsidP="00EE288B">
            <w:pPr>
              <w:jc w:val="center"/>
            </w:pPr>
            <w:r w:rsidRPr="0006226B">
              <w:rPr>
                <w:rFonts w:hint="eastAsia"/>
              </w:rPr>
              <w:t>(a)</w:t>
            </w:r>
            <w:r>
              <w:rPr>
                <w:rFonts w:hint="eastAsia"/>
              </w:rPr>
              <w:t>lower wall</w:t>
            </w:r>
          </w:p>
        </w:tc>
      </w:tr>
    </w:tbl>
    <w:p w:rsidR="004076E5" w:rsidRDefault="004076E5" w:rsidP="002B2756">
      <w:pPr>
        <w:rPr>
          <w:rFonts w:ascii="Times New Roman" w:hAnsi="Times New Roman" w:cs="Times New Roman"/>
          <w:color w:val="000000"/>
          <w:kern w:val="0"/>
          <w:sz w:val="23"/>
          <w:szCs w:val="23"/>
        </w:rPr>
      </w:pPr>
    </w:p>
    <w:p w:rsidR="0034103C" w:rsidRDefault="00EA1A9C" w:rsidP="002B2756">
      <w:pPr>
        <w:rPr>
          <w:rFonts w:ascii="Times New Roman" w:hAnsi="Times New Roman" w:cs="Times New Roman"/>
          <w:color w:val="000000"/>
          <w:kern w:val="0"/>
          <w:sz w:val="23"/>
          <w:szCs w:val="23"/>
        </w:rPr>
      </w:pPr>
      <w:r>
        <w:rPr>
          <w:rFonts w:ascii="Times New Roman" w:hAnsi="Times New Roman" w:cs="Times New Roman" w:hint="eastAsia"/>
          <w:color w:val="000000"/>
          <w:kern w:val="0"/>
          <w:sz w:val="23"/>
          <w:szCs w:val="23"/>
        </w:rPr>
        <w:t>13.</w:t>
      </w:r>
      <w:r w:rsidR="0034103C">
        <w:rPr>
          <w:rFonts w:ascii="Times New Roman" w:hAnsi="Times New Roman" w:cs="Times New Roman" w:hint="eastAsia"/>
          <w:color w:val="000000"/>
          <w:kern w:val="0"/>
          <w:sz w:val="23"/>
          <w:szCs w:val="23"/>
        </w:rPr>
        <w:t>conclusion</w:t>
      </w:r>
      <w:r>
        <w:rPr>
          <w:rFonts w:ascii="Times New Roman" w:hAnsi="Times New Roman" w:cs="Times New Roman" w:hint="eastAsia"/>
          <w:color w:val="000000"/>
          <w:kern w:val="0"/>
          <w:sz w:val="23"/>
          <w:szCs w:val="23"/>
        </w:rPr>
        <w:t>s</w:t>
      </w:r>
    </w:p>
    <w:p w:rsidR="00EA1A9C" w:rsidRDefault="00EA1A9C" w:rsidP="002B2756">
      <w:pPr>
        <w:rPr>
          <w:rFonts w:ascii="Times New Roman" w:hAnsi="Times New Roman"/>
          <w:sz w:val="20"/>
        </w:rPr>
      </w:pPr>
      <w:r>
        <w:rPr>
          <w:rFonts w:ascii="Times New Roman" w:hAnsi="Times New Roman" w:cs="Times New Roman" w:hint="eastAsia"/>
          <w:color w:val="000000"/>
          <w:kern w:val="0"/>
          <w:sz w:val="23"/>
          <w:szCs w:val="23"/>
        </w:rPr>
        <w:t>(1)</w:t>
      </w:r>
      <w:r w:rsidRPr="00EA1A9C">
        <w:rPr>
          <w:rFonts w:ascii="Times New Roman" w:hAnsi="Times New Roman"/>
          <w:sz w:val="20"/>
        </w:rPr>
        <w:t xml:space="preserve"> </w:t>
      </w:r>
      <w:r>
        <w:rPr>
          <w:rFonts w:ascii="Times New Roman" w:hAnsi="Times New Roman"/>
          <w:sz w:val="20"/>
        </w:rPr>
        <w:t>Low pressure near the large bleed window neutralizes the original high pressure behind the shock train</w:t>
      </w:r>
    </w:p>
    <w:p w:rsidR="00A71BE0" w:rsidRPr="000478B8" w:rsidRDefault="000478B8" w:rsidP="009854EC">
      <w:pPr>
        <w:ind w:firstLineChars="200" w:firstLine="402"/>
        <w:outlineLvl w:val="0"/>
        <w:rPr>
          <w:rFonts w:ascii="Times New Roman" w:hAnsi="Times New Roman"/>
          <w:b/>
          <w:sz w:val="20"/>
        </w:rPr>
      </w:pPr>
      <w:r w:rsidRPr="000478B8">
        <w:rPr>
          <w:rFonts w:ascii="Times New Roman" w:hAnsi="Times New Roman" w:hint="eastAsia"/>
          <w:b/>
          <w:sz w:val="20"/>
        </w:rPr>
        <w:t>That means the air flow from the diffuser mixes t</w:t>
      </w:r>
      <w:r>
        <w:rPr>
          <w:rFonts w:ascii="Times New Roman" w:hAnsi="Times New Roman" w:hint="eastAsia"/>
          <w:b/>
          <w:sz w:val="20"/>
        </w:rPr>
        <w:t>he air flow from the bleed chan</w:t>
      </w:r>
      <w:r w:rsidRPr="000478B8">
        <w:rPr>
          <w:rFonts w:ascii="Times New Roman" w:hAnsi="Times New Roman" w:hint="eastAsia"/>
          <w:b/>
          <w:sz w:val="20"/>
        </w:rPr>
        <w:t>nel</w:t>
      </w:r>
      <w:r>
        <w:rPr>
          <w:rFonts w:ascii="Times New Roman" w:hAnsi="Times New Roman" w:hint="eastAsia"/>
          <w:b/>
          <w:sz w:val="20"/>
        </w:rPr>
        <w:t>.</w:t>
      </w:r>
    </w:p>
    <w:p w:rsidR="00A71BE0" w:rsidRDefault="00A71BE0" w:rsidP="002B2756">
      <w:pPr>
        <w:rPr>
          <w:rFonts w:ascii="Times New Roman" w:hAnsi="Times New Roman" w:cs="Times New Roman"/>
          <w:color w:val="000000"/>
          <w:kern w:val="0"/>
          <w:sz w:val="23"/>
          <w:szCs w:val="23"/>
        </w:rPr>
      </w:pPr>
    </w:p>
    <w:p w:rsidR="00EA1A9C" w:rsidRDefault="00EA1A9C" w:rsidP="002B2756">
      <w:pPr>
        <w:rPr>
          <w:rFonts w:ascii="Times New Roman" w:hAnsi="Times New Roman"/>
          <w:sz w:val="20"/>
        </w:rPr>
      </w:pPr>
      <w:r>
        <w:rPr>
          <w:rFonts w:ascii="Times New Roman" w:hAnsi="Times New Roman" w:cs="Times New Roman" w:hint="eastAsia"/>
          <w:color w:val="000000"/>
          <w:kern w:val="0"/>
          <w:sz w:val="23"/>
          <w:szCs w:val="23"/>
        </w:rPr>
        <w:t>(2)</w:t>
      </w:r>
      <w:r w:rsidRPr="00EA1A9C">
        <w:rPr>
          <w:rFonts w:ascii="Times New Roman" w:hAnsi="Times New Roman"/>
          <w:sz w:val="20"/>
        </w:rPr>
        <w:t xml:space="preserve"> </w:t>
      </w:r>
      <w:r>
        <w:rPr>
          <w:rFonts w:ascii="Times New Roman" w:hAnsi="Times New Roman"/>
          <w:sz w:val="20"/>
        </w:rPr>
        <w:t>improves to 8.5% as P/P</w:t>
      </w:r>
      <w:r w:rsidRPr="00BA7F31">
        <w:rPr>
          <w:rFonts w:ascii="Times New Roman" w:hAnsi="Times New Roman"/>
          <w:sz w:val="20"/>
          <w:vertAlign w:val="subscript"/>
        </w:rPr>
        <w:t>0</w:t>
      </w:r>
      <w:r>
        <w:rPr>
          <w:rFonts w:ascii="Times New Roman" w:hAnsi="Times New Roman"/>
          <w:sz w:val="20"/>
        </w:rPr>
        <w:t xml:space="preserve"> increases from 13 to 14.6</w:t>
      </w:r>
    </w:p>
    <w:p w:rsidR="00BC14D4" w:rsidRPr="00BC14D4" w:rsidRDefault="00C52898" w:rsidP="00BC14D4">
      <w:pPr>
        <w:ind w:firstLineChars="200" w:firstLine="402"/>
        <w:rPr>
          <w:rFonts w:ascii="Times New Roman" w:hAnsi="Times New Roman"/>
          <w:b/>
          <w:sz w:val="20"/>
        </w:rPr>
      </w:pPr>
      <w:r w:rsidRPr="00C52898">
        <w:rPr>
          <w:rFonts w:ascii="Times New Roman" w:hAnsi="Times New Roman" w:hint="eastAsia"/>
          <w:b/>
          <w:sz w:val="20"/>
        </w:rPr>
        <w:t xml:space="preserve">As the reviewer said </w:t>
      </w:r>
      <w:r>
        <w:rPr>
          <w:rFonts w:ascii="Times New Roman" w:hAnsi="Times New Roman" w:hint="eastAsia"/>
          <w:b/>
          <w:sz w:val="20"/>
        </w:rPr>
        <w:t>the</w:t>
      </w:r>
      <w:r w:rsidRPr="00C52898">
        <w:rPr>
          <w:rFonts w:ascii="Times New Roman" w:hAnsi="Times New Roman"/>
          <w:b/>
          <w:sz w:val="20"/>
        </w:rPr>
        <w:t xml:space="preserve"> difference in pressure recovery is b</w:t>
      </w:r>
      <w:r>
        <w:rPr>
          <w:rFonts w:ascii="Times New Roman" w:hAnsi="Times New Roman"/>
          <w:b/>
          <w:sz w:val="20"/>
        </w:rPr>
        <w:t>ased on the back pressure ratio</w:t>
      </w:r>
      <w:r>
        <w:rPr>
          <w:rFonts w:ascii="Times New Roman" w:hAnsi="Times New Roman" w:hint="eastAsia"/>
          <w:b/>
          <w:sz w:val="20"/>
        </w:rPr>
        <w:t>.</w:t>
      </w:r>
      <w:r w:rsidR="00BC14D4">
        <w:rPr>
          <w:rFonts w:ascii="Times New Roman" w:hAnsi="Times New Roman" w:hint="eastAsia"/>
          <w:b/>
          <w:sz w:val="20"/>
        </w:rPr>
        <w:t xml:space="preserve"> The reason why the backpressure could increase to 14.6 </w:t>
      </w:r>
      <w:r w:rsidR="00BC14D4" w:rsidRPr="00BC14D4">
        <w:rPr>
          <w:rFonts w:ascii="Times New Roman" w:hAnsi="Times New Roman" w:hint="eastAsia"/>
          <w:b/>
          <w:sz w:val="20"/>
        </w:rPr>
        <w:t xml:space="preserve">is the bleed window. </w:t>
      </w:r>
      <w:r w:rsidR="00BC14D4">
        <w:rPr>
          <w:rFonts w:ascii="Times New Roman" w:hAnsi="Times New Roman" w:hint="eastAsia"/>
          <w:b/>
          <w:sz w:val="20"/>
        </w:rPr>
        <w:t>If the bleed window is not very large, P</w:t>
      </w:r>
      <w:r w:rsidR="009056B5" w:rsidRPr="009056B5">
        <w:rPr>
          <w:rFonts w:ascii="Times New Roman" w:hAnsi="Times New Roman" w:hint="eastAsia"/>
          <w:b/>
          <w:szCs w:val="21"/>
          <w:vertAlign w:val="subscript"/>
        </w:rPr>
        <w:t>e</w:t>
      </w:r>
      <w:r w:rsidR="00BC14D4">
        <w:rPr>
          <w:rFonts w:ascii="Times New Roman" w:hAnsi="Times New Roman" w:hint="eastAsia"/>
          <w:b/>
          <w:sz w:val="20"/>
        </w:rPr>
        <w:t>/P</w:t>
      </w:r>
      <w:r w:rsidR="00BC14D4" w:rsidRPr="00BC14D4">
        <w:rPr>
          <w:rFonts w:ascii="Times New Roman" w:hAnsi="Times New Roman" w:hint="eastAsia"/>
          <w:b/>
          <w:sz w:val="20"/>
          <w:vertAlign w:val="subscript"/>
        </w:rPr>
        <w:t>0</w:t>
      </w:r>
      <w:r w:rsidR="00BC14D4">
        <w:rPr>
          <w:rFonts w:ascii="Times New Roman" w:hAnsi="Times New Roman" w:hint="eastAsia"/>
          <w:b/>
          <w:sz w:val="20"/>
        </w:rPr>
        <w:t xml:space="preserve"> might only increase to 1</w:t>
      </w:r>
      <w:r w:rsidR="00786895">
        <w:rPr>
          <w:rFonts w:ascii="Times New Roman" w:hAnsi="Times New Roman" w:hint="eastAsia"/>
          <w:b/>
          <w:sz w:val="20"/>
        </w:rPr>
        <w:t>4</w:t>
      </w:r>
      <w:r w:rsidR="00BC14D4">
        <w:rPr>
          <w:rFonts w:ascii="Times New Roman" w:hAnsi="Times New Roman" w:hint="eastAsia"/>
          <w:b/>
          <w:sz w:val="20"/>
        </w:rPr>
        <w:t xml:space="preserve"> or even lower. At the last moment, even if the anti-backpressure ratio increases a little, the performance of the inlet could improve a lot. </w:t>
      </w:r>
      <w:r w:rsidR="00BC14D4" w:rsidRPr="00BC14D4">
        <w:rPr>
          <w:rFonts w:ascii="Times New Roman" w:hAnsi="Times New Roman" w:hint="eastAsia"/>
          <w:b/>
          <w:sz w:val="20"/>
        </w:rPr>
        <w:t xml:space="preserve">This is why the author said </w:t>
      </w:r>
      <w:r w:rsidR="00BC14D4">
        <w:rPr>
          <w:rFonts w:ascii="Times New Roman" w:hAnsi="Times New Roman" w:hint="eastAsia"/>
          <w:b/>
          <w:sz w:val="20"/>
        </w:rPr>
        <w:t>"</w:t>
      </w:r>
      <w:r w:rsidR="00BC14D4" w:rsidRPr="00BC14D4">
        <w:rPr>
          <w:rFonts w:ascii="Times New Roman" w:hAnsi="Times New Roman"/>
          <w:b/>
          <w:sz w:val="20"/>
        </w:rPr>
        <w:t xml:space="preserve">It proves that the scheme adopted in this paper has a great effect on </w:t>
      </w:r>
      <w:r w:rsidR="00BC14D4" w:rsidRPr="00BC14D4">
        <w:rPr>
          <w:rFonts w:ascii="Times New Roman" w:hAnsi="Times New Roman" w:hint="eastAsia"/>
          <w:b/>
          <w:sz w:val="20"/>
        </w:rPr>
        <w:t xml:space="preserve">terminal </w:t>
      </w:r>
      <w:r w:rsidR="00BC14D4" w:rsidRPr="00BC14D4">
        <w:rPr>
          <w:rFonts w:ascii="Times New Roman" w:hAnsi="Times New Roman"/>
          <w:b/>
          <w:sz w:val="20"/>
        </w:rPr>
        <w:t>shock wave control and inlet performance improvement.</w:t>
      </w:r>
      <w:r w:rsidR="00BC14D4">
        <w:rPr>
          <w:rFonts w:ascii="Times New Roman" w:hAnsi="Times New Roman" w:hint="eastAsia"/>
          <w:b/>
          <w:sz w:val="20"/>
        </w:rPr>
        <w:t>"</w:t>
      </w:r>
    </w:p>
    <w:p w:rsidR="00BC14D4" w:rsidRPr="00BC14D4" w:rsidRDefault="00BC14D4" w:rsidP="002B2756">
      <w:pPr>
        <w:rPr>
          <w:rFonts w:ascii="Times New Roman" w:hAnsi="Times New Roman" w:cs="Times New Roman"/>
          <w:color w:val="000000"/>
          <w:kern w:val="0"/>
          <w:sz w:val="23"/>
          <w:szCs w:val="23"/>
        </w:rPr>
      </w:pPr>
    </w:p>
    <w:p w:rsidR="00EA1A9C" w:rsidRDefault="00EA1A9C" w:rsidP="002B2756">
      <w:pPr>
        <w:rPr>
          <w:rFonts w:ascii="Times New Roman" w:hAnsi="Times New Roman"/>
          <w:sz w:val="20"/>
        </w:rPr>
      </w:pPr>
      <w:r>
        <w:rPr>
          <w:rFonts w:ascii="Times New Roman" w:hAnsi="Times New Roman" w:cs="Times New Roman" w:hint="eastAsia"/>
          <w:color w:val="000000"/>
          <w:kern w:val="0"/>
          <w:sz w:val="23"/>
          <w:szCs w:val="23"/>
        </w:rPr>
        <w:lastRenderedPageBreak/>
        <w:t>(3)</w:t>
      </w:r>
      <w:r>
        <w:rPr>
          <w:rFonts w:ascii="Times New Roman" w:hAnsi="Times New Roman" w:hint="eastAsia"/>
          <w:sz w:val="20"/>
        </w:rPr>
        <w:t xml:space="preserve"> Influence of background wave and the large bleed window</w:t>
      </w:r>
    </w:p>
    <w:p w:rsidR="00C52898" w:rsidRPr="00C52898" w:rsidRDefault="00C52898" w:rsidP="00C52898">
      <w:pPr>
        <w:ind w:firstLineChars="200" w:firstLine="402"/>
        <w:rPr>
          <w:rFonts w:ascii="Times New Roman" w:hAnsi="Times New Roman"/>
          <w:b/>
          <w:sz w:val="20"/>
        </w:rPr>
      </w:pPr>
      <w:r w:rsidRPr="00C52898">
        <w:rPr>
          <w:rFonts w:ascii="Times New Roman" w:hAnsi="Times New Roman" w:hint="eastAsia"/>
          <w:b/>
          <w:sz w:val="20"/>
        </w:rPr>
        <w:t>The background refers to reflect shock wave in the upstream of the internal compression section</w:t>
      </w:r>
      <w:r>
        <w:rPr>
          <w:rFonts w:ascii="Times New Roman" w:hAnsi="Times New Roman" w:hint="eastAsia"/>
          <w:b/>
          <w:sz w:val="20"/>
        </w:rPr>
        <w:t xml:space="preserve"> .</w:t>
      </w:r>
    </w:p>
    <w:p w:rsidR="00C52898" w:rsidRPr="00580B28" w:rsidRDefault="00C52898" w:rsidP="002B2756">
      <w:pPr>
        <w:rPr>
          <w:rFonts w:ascii="Times New Roman" w:hAnsi="Times New Roman" w:cs="Times New Roman"/>
          <w:color w:val="000000"/>
          <w:kern w:val="0"/>
          <w:sz w:val="23"/>
          <w:szCs w:val="23"/>
        </w:rPr>
      </w:pPr>
      <w:r w:rsidRPr="00C52898">
        <w:rPr>
          <w:rFonts w:ascii="Times New Roman" w:hAnsi="Times New Roman" w:cs="Times New Roman"/>
          <w:noProof/>
          <w:color w:val="000000"/>
          <w:kern w:val="0"/>
          <w:sz w:val="23"/>
          <w:szCs w:val="23"/>
        </w:rPr>
        <w:drawing>
          <wp:inline distT="0" distB="0" distL="0" distR="0">
            <wp:extent cx="4320000" cy="1916197"/>
            <wp:effectExtent l="19050" t="0" r="4350" b="0"/>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4320000" cy="1916197"/>
                    </a:xfrm>
                    <a:prstGeom prst="rect">
                      <a:avLst/>
                    </a:prstGeom>
                    <a:noFill/>
                    <a:ln w="9525">
                      <a:noFill/>
                      <a:miter lim="800000"/>
                      <a:headEnd/>
                      <a:tailEnd/>
                    </a:ln>
                  </pic:spPr>
                </pic:pic>
              </a:graphicData>
            </a:graphic>
          </wp:inline>
        </w:drawing>
      </w:r>
    </w:p>
    <w:sectPr w:rsidR="00C52898" w:rsidRPr="00580B28" w:rsidSect="00AF556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48E" w:rsidRDefault="0038448E" w:rsidP="008334DB">
      <w:pPr>
        <w:ind w:firstLine="480"/>
      </w:pPr>
      <w:r>
        <w:separator/>
      </w:r>
    </w:p>
  </w:endnote>
  <w:endnote w:type="continuationSeparator" w:id="1">
    <w:p w:rsidR="0038448E" w:rsidRDefault="0038448E" w:rsidP="008334DB">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48E" w:rsidRDefault="0038448E" w:rsidP="008334DB">
      <w:pPr>
        <w:ind w:firstLine="480"/>
      </w:pPr>
      <w:r>
        <w:separator/>
      </w:r>
    </w:p>
  </w:footnote>
  <w:footnote w:type="continuationSeparator" w:id="1">
    <w:p w:rsidR="0038448E" w:rsidRDefault="0038448E" w:rsidP="008334DB">
      <w:pPr>
        <w:ind w:firstLine="48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2A8DC95"/>
    <w:multiLevelType w:val="multilevel"/>
    <w:tmpl w:val="D2A8DC9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nsid w:val="07C16871"/>
    <w:multiLevelType w:val="multilevel"/>
    <w:tmpl w:val="07C1687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06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334DB"/>
    <w:rsid w:val="00000C7F"/>
    <w:rsid w:val="00002ED6"/>
    <w:rsid w:val="000114CC"/>
    <w:rsid w:val="00012B6F"/>
    <w:rsid w:val="00013D14"/>
    <w:rsid w:val="00022317"/>
    <w:rsid w:val="00032D12"/>
    <w:rsid w:val="000410AA"/>
    <w:rsid w:val="000478B8"/>
    <w:rsid w:val="00047C68"/>
    <w:rsid w:val="00062C00"/>
    <w:rsid w:val="00084891"/>
    <w:rsid w:val="000853B7"/>
    <w:rsid w:val="00091998"/>
    <w:rsid w:val="00094E17"/>
    <w:rsid w:val="000A38B1"/>
    <w:rsid w:val="000A4530"/>
    <w:rsid w:val="000A6E25"/>
    <w:rsid w:val="000B3716"/>
    <w:rsid w:val="000B3AD4"/>
    <w:rsid w:val="000B7A47"/>
    <w:rsid w:val="000C6D74"/>
    <w:rsid w:val="000C744A"/>
    <w:rsid w:val="000D3A2B"/>
    <w:rsid w:val="000E0BF7"/>
    <w:rsid w:val="000E67F3"/>
    <w:rsid w:val="000F2895"/>
    <w:rsid w:val="000F509B"/>
    <w:rsid w:val="001011E7"/>
    <w:rsid w:val="00103231"/>
    <w:rsid w:val="0013171E"/>
    <w:rsid w:val="00134B6D"/>
    <w:rsid w:val="00136C7D"/>
    <w:rsid w:val="001410AE"/>
    <w:rsid w:val="00144067"/>
    <w:rsid w:val="00146B72"/>
    <w:rsid w:val="00152C7A"/>
    <w:rsid w:val="001553E1"/>
    <w:rsid w:val="00156D66"/>
    <w:rsid w:val="00157A35"/>
    <w:rsid w:val="00157DB4"/>
    <w:rsid w:val="00174199"/>
    <w:rsid w:val="00174BEA"/>
    <w:rsid w:val="00175940"/>
    <w:rsid w:val="00176EC3"/>
    <w:rsid w:val="00183F5C"/>
    <w:rsid w:val="0018723A"/>
    <w:rsid w:val="00191223"/>
    <w:rsid w:val="001A1899"/>
    <w:rsid w:val="001A3D81"/>
    <w:rsid w:val="001A7051"/>
    <w:rsid w:val="001C4DC6"/>
    <w:rsid w:val="001C52A6"/>
    <w:rsid w:val="001D010A"/>
    <w:rsid w:val="001D3902"/>
    <w:rsid w:val="001D675A"/>
    <w:rsid w:val="001E75C6"/>
    <w:rsid w:val="00202DA9"/>
    <w:rsid w:val="00214D2A"/>
    <w:rsid w:val="002204E5"/>
    <w:rsid w:val="002226F8"/>
    <w:rsid w:val="002345CC"/>
    <w:rsid w:val="0025000C"/>
    <w:rsid w:val="0025292B"/>
    <w:rsid w:val="002536E9"/>
    <w:rsid w:val="00257271"/>
    <w:rsid w:val="00261C83"/>
    <w:rsid w:val="002678B9"/>
    <w:rsid w:val="00270F88"/>
    <w:rsid w:val="002752E5"/>
    <w:rsid w:val="00281D66"/>
    <w:rsid w:val="00285628"/>
    <w:rsid w:val="002A5044"/>
    <w:rsid w:val="002A7584"/>
    <w:rsid w:val="002B1D20"/>
    <w:rsid w:val="002B2756"/>
    <w:rsid w:val="002B7F5A"/>
    <w:rsid w:val="002D1092"/>
    <w:rsid w:val="002D1590"/>
    <w:rsid w:val="002D3587"/>
    <w:rsid w:val="002D37AE"/>
    <w:rsid w:val="002E1D59"/>
    <w:rsid w:val="002E5ED8"/>
    <w:rsid w:val="002F6F20"/>
    <w:rsid w:val="003129B6"/>
    <w:rsid w:val="00315B6D"/>
    <w:rsid w:val="00317C55"/>
    <w:rsid w:val="00320D0A"/>
    <w:rsid w:val="00322154"/>
    <w:rsid w:val="00333BA6"/>
    <w:rsid w:val="00335D38"/>
    <w:rsid w:val="0034103C"/>
    <w:rsid w:val="00342021"/>
    <w:rsid w:val="003447D1"/>
    <w:rsid w:val="00347018"/>
    <w:rsid w:val="0035248B"/>
    <w:rsid w:val="00362642"/>
    <w:rsid w:val="0037660A"/>
    <w:rsid w:val="0038448E"/>
    <w:rsid w:val="00384F76"/>
    <w:rsid w:val="00385A33"/>
    <w:rsid w:val="003901C5"/>
    <w:rsid w:val="00392F75"/>
    <w:rsid w:val="00393408"/>
    <w:rsid w:val="00397FE1"/>
    <w:rsid w:val="003A1071"/>
    <w:rsid w:val="003B2F43"/>
    <w:rsid w:val="003B509D"/>
    <w:rsid w:val="003C054D"/>
    <w:rsid w:val="003C4308"/>
    <w:rsid w:val="003D6B1C"/>
    <w:rsid w:val="003E253C"/>
    <w:rsid w:val="003E28DB"/>
    <w:rsid w:val="003E2FB4"/>
    <w:rsid w:val="003E35DC"/>
    <w:rsid w:val="003E3B5E"/>
    <w:rsid w:val="003F4E79"/>
    <w:rsid w:val="0040364B"/>
    <w:rsid w:val="004076E5"/>
    <w:rsid w:val="0041352E"/>
    <w:rsid w:val="004164D5"/>
    <w:rsid w:val="00417F77"/>
    <w:rsid w:val="004229E4"/>
    <w:rsid w:val="00432E72"/>
    <w:rsid w:val="004330D1"/>
    <w:rsid w:val="00437C32"/>
    <w:rsid w:val="00437CA4"/>
    <w:rsid w:val="00441D77"/>
    <w:rsid w:val="004466C6"/>
    <w:rsid w:val="0045331E"/>
    <w:rsid w:val="0046387D"/>
    <w:rsid w:val="004638B8"/>
    <w:rsid w:val="0046786F"/>
    <w:rsid w:val="0047372C"/>
    <w:rsid w:val="00476B02"/>
    <w:rsid w:val="00485FAC"/>
    <w:rsid w:val="004936BB"/>
    <w:rsid w:val="00497C72"/>
    <w:rsid w:val="004A33D6"/>
    <w:rsid w:val="004A416D"/>
    <w:rsid w:val="004B5604"/>
    <w:rsid w:val="004B6503"/>
    <w:rsid w:val="004C5E1C"/>
    <w:rsid w:val="004C6589"/>
    <w:rsid w:val="004C6F18"/>
    <w:rsid w:val="004D7210"/>
    <w:rsid w:val="004E3448"/>
    <w:rsid w:val="004E6906"/>
    <w:rsid w:val="004F06F0"/>
    <w:rsid w:val="004F4169"/>
    <w:rsid w:val="00503FF7"/>
    <w:rsid w:val="00504F64"/>
    <w:rsid w:val="00510B67"/>
    <w:rsid w:val="00513385"/>
    <w:rsid w:val="0051592C"/>
    <w:rsid w:val="0052038B"/>
    <w:rsid w:val="0052194F"/>
    <w:rsid w:val="00527486"/>
    <w:rsid w:val="00537B74"/>
    <w:rsid w:val="005431C0"/>
    <w:rsid w:val="00544AB1"/>
    <w:rsid w:val="00550DBD"/>
    <w:rsid w:val="00560DBE"/>
    <w:rsid w:val="0056344D"/>
    <w:rsid w:val="00565BAA"/>
    <w:rsid w:val="005752A9"/>
    <w:rsid w:val="00580B28"/>
    <w:rsid w:val="005926BE"/>
    <w:rsid w:val="00595030"/>
    <w:rsid w:val="005A0936"/>
    <w:rsid w:val="005A1F5F"/>
    <w:rsid w:val="005A32F1"/>
    <w:rsid w:val="005A37D9"/>
    <w:rsid w:val="005A7B15"/>
    <w:rsid w:val="005B443E"/>
    <w:rsid w:val="005B45CE"/>
    <w:rsid w:val="005C598B"/>
    <w:rsid w:val="005D01B8"/>
    <w:rsid w:val="005D2926"/>
    <w:rsid w:val="005D7CDE"/>
    <w:rsid w:val="005E2D73"/>
    <w:rsid w:val="005F0905"/>
    <w:rsid w:val="005F208B"/>
    <w:rsid w:val="005F5047"/>
    <w:rsid w:val="006075F6"/>
    <w:rsid w:val="00611866"/>
    <w:rsid w:val="00612544"/>
    <w:rsid w:val="00625059"/>
    <w:rsid w:val="00631118"/>
    <w:rsid w:val="00633111"/>
    <w:rsid w:val="00633D52"/>
    <w:rsid w:val="00646EEA"/>
    <w:rsid w:val="0065512C"/>
    <w:rsid w:val="00656FC1"/>
    <w:rsid w:val="00660B4D"/>
    <w:rsid w:val="006721E5"/>
    <w:rsid w:val="006818ED"/>
    <w:rsid w:val="006830BA"/>
    <w:rsid w:val="00693C1B"/>
    <w:rsid w:val="00697F7B"/>
    <w:rsid w:val="006B4D1E"/>
    <w:rsid w:val="006C2D1B"/>
    <w:rsid w:val="006C3DC8"/>
    <w:rsid w:val="006C670C"/>
    <w:rsid w:val="006C7AE4"/>
    <w:rsid w:val="006E5FBA"/>
    <w:rsid w:val="006E7D62"/>
    <w:rsid w:val="007022B6"/>
    <w:rsid w:val="00705072"/>
    <w:rsid w:val="00707F27"/>
    <w:rsid w:val="00722979"/>
    <w:rsid w:val="007366A1"/>
    <w:rsid w:val="00742159"/>
    <w:rsid w:val="007463CC"/>
    <w:rsid w:val="00757B4F"/>
    <w:rsid w:val="00757FCF"/>
    <w:rsid w:val="00764330"/>
    <w:rsid w:val="007755D7"/>
    <w:rsid w:val="0078173A"/>
    <w:rsid w:val="00786895"/>
    <w:rsid w:val="007B18C7"/>
    <w:rsid w:val="007B5A1A"/>
    <w:rsid w:val="007C067B"/>
    <w:rsid w:val="007C3E42"/>
    <w:rsid w:val="007D0260"/>
    <w:rsid w:val="007D67A6"/>
    <w:rsid w:val="007E1662"/>
    <w:rsid w:val="007E349F"/>
    <w:rsid w:val="007E64B6"/>
    <w:rsid w:val="007F5145"/>
    <w:rsid w:val="00801192"/>
    <w:rsid w:val="00802B80"/>
    <w:rsid w:val="00804951"/>
    <w:rsid w:val="00807704"/>
    <w:rsid w:val="0081557E"/>
    <w:rsid w:val="0081706C"/>
    <w:rsid w:val="0081777B"/>
    <w:rsid w:val="00827592"/>
    <w:rsid w:val="00831421"/>
    <w:rsid w:val="008334DB"/>
    <w:rsid w:val="0083526D"/>
    <w:rsid w:val="00836AC7"/>
    <w:rsid w:val="00840653"/>
    <w:rsid w:val="008426DA"/>
    <w:rsid w:val="00844B84"/>
    <w:rsid w:val="00845087"/>
    <w:rsid w:val="00845D00"/>
    <w:rsid w:val="00846A0E"/>
    <w:rsid w:val="00846ECA"/>
    <w:rsid w:val="008560C4"/>
    <w:rsid w:val="00861068"/>
    <w:rsid w:val="008635BD"/>
    <w:rsid w:val="0086639F"/>
    <w:rsid w:val="0087203F"/>
    <w:rsid w:val="00876379"/>
    <w:rsid w:val="0087669F"/>
    <w:rsid w:val="008840C6"/>
    <w:rsid w:val="00890982"/>
    <w:rsid w:val="008A4D17"/>
    <w:rsid w:val="008A62D4"/>
    <w:rsid w:val="008A72F0"/>
    <w:rsid w:val="008A7322"/>
    <w:rsid w:val="008A7422"/>
    <w:rsid w:val="008B0DAF"/>
    <w:rsid w:val="008B4F12"/>
    <w:rsid w:val="008C09FA"/>
    <w:rsid w:val="008E390E"/>
    <w:rsid w:val="008E678F"/>
    <w:rsid w:val="008E6FE1"/>
    <w:rsid w:val="008E7048"/>
    <w:rsid w:val="008F08E8"/>
    <w:rsid w:val="008F3A21"/>
    <w:rsid w:val="00905152"/>
    <w:rsid w:val="009056B5"/>
    <w:rsid w:val="0091232E"/>
    <w:rsid w:val="00920426"/>
    <w:rsid w:val="00925918"/>
    <w:rsid w:val="009320BF"/>
    <w:rsid w:val="00934DBF"/>
    <w:rsid w:val="00936348"/>
    <w:rsid w:val="00941103"/>
    <w:rsid w:val="009513C3"/>
    <w:rsid w:val="00952523"/>
    <w:rsid w:val="00953E36"/>
    <w:rsid w:val="009543AD"/>
    <w:rsid w:val="009637F2"/>
    <w:rsid w:val="00963AE7"/>
    <w:rsid w:val="00971F07"/>
    <w:rsid w:val="00981064"/>
    <w:rsid w:val="00981529"/>
    <w:rsid w:val="009818A2"/>
    <w:rsid w:val="00983D55"/>
    <w:rsid w:val="009854EC"/>
    <w:rsid w:val="009855A1"/>
    <w:rsid w:val="00997930"/>
    <w:rsid w:val="009A4C9A"/>
    <w:rsid w:val="009B3A4B"/>
    <w:rsid w:val="009B6C4F"/>
    <w:rsid w:val="009C2333"/>
    <w:rsid w:val="009D1361"/>
    <w:rsid w:val="009D14B8"/>
    <w:rsid w:val="009D54F6"/>
    <w:rsid w:val="009D7C9E"/>
    <w:rsid w:val="009E6370"/>
    <w:rsid w:val="009F10FD"/>
    <w:rsid w:val="009F2B19"/>
    <w:rsid w:val="009F3AA4"/>
    <w:rsid w:val="009F63A4"/>
    <w:rsid w:val="009F73DE"/>
    <w:rsid w:val="00A22281"/>
    <w:rsid w:val="00A27FD7"/>
    <w:rsid w:val="00A33A88"/>
    <w:rsid w:val="00A37EDA"/>
    <w:rsid w:val="00A42AAF"/>
    <w:rsid w:val="00A47BE5"/>
    <w:rsid w:val="00A53478"/>
    <w:rsid w:val="00A63D20"/>
    <w:rsid w:val="00A66B47"/>
    <w:rsid w:val="00A71BE0"/>
    <w:rsid w:val="00A7440D"/>
    <w:rsid w:val="00A808FB"/>
    <w:rsid w:val="00A81261"/>
    <w:rsid w:val="00A8168B"/>
    <w:rsid w:val="00A818D7"/>
    <w:rsid w:val="00AA005A"/>
    <w:rsid w:val="00AB339B"/>
    <w:rsid w:val="00AB435D"/>
    <w:rsid w:val="00AB7261"/>
    <w:rsid w:val="00AC02CA"/>
    <w:rsid w:val="00AD05FC"/>
    <w:rsid w:val="00AE0252"/>
    <w:rsid w:val="00AE252A"/>
    <w:rsid w:val="00AE65B3"/>
    <w:rsid w:val="00AF07DD"/>
    <w:rsid w:val="00AF2B15"/>
    <w:rsid w:val="00AF2B41"/>
    <w:rsid w:val="00AF52AB"/>
    <w:rsid w:val="00AF5561"/>
    <w:rsid w:val="00B07938"/>
    <w:rsid w:val="00B10F33"/>
    <w:rsid w:val="00B13814"/>
    <w:rsid w:val="00B16FDC"/>
    <w:rsid w:val="00B17EFF"/>
    <w:rsid w:val="00B21D10"/>
    <w:rsid w:val="00B3452F"/>
    <w:rsid w:val="00B52DAE"/>
    <w:rsid w:val="00B5475A"/>
    <w:rsid w:val="00B6034A"/>
    <w:rsid w:val="00B6672F"/>
    <w:rsid w:val="00B67FA3"/>
    <w:rsid w:val="00B70F7C"/>
    <w:rsid w:val="00B7299B"/>
    <w:rsid w:val="00B72C64"/>
    <w:rsid w:val="00B87089"/>
    <w:rsid w:val="00B95FEB"/>
    <w:rsid w:val="00BA0203"/>
    <w:rsid w:val="00BC14D4"/>
    <w:rsid w:val="00BC22C6"/>
    <w:rsid w:val="00BD0EE5"/>
    <w:rsid w:val="00BE1331"/>
    <w:rsid w:val="00BE17CD"/>
    <w:rsid w:val="00BE1EE7"/>
    <w:rsid w:val="00BE239C"/>
    <w:rsid w:val="00BE2802"/>
    <w:rsid w:val="00BF0AF6"/>
    <w:rsid w:val="00BF79B8"/>
    <w:rsid w:val="00C057AF"/>
    <w:rsid w:val="00C07653"/>
    <w:rsid w:val="00C22FBE"/>
    <w:rsid w:val="00C32383"/>
    <w:rsid w:val="00C345D4"/>
    <w:rsid w:val="00C3610D"/>
    <w:rsid w:val="00C40A0E"/>
    <w:rsid w:val="00C416B1"/>
    <w:rsid w:val="00C422AE"/>
    <w:rsid w:val="00C52898"/>
    <w:rsid w:val="00C53B21"/>
    <w:rsid w:val="00C5743F"/>
    <w:rsid w:val="00C60283"/>
    <w:rsid w:val="00C73D45"/>
    <w:rsid w:val="00C765D9"/>
    <w:rsid w:val="00C76BB0"/>
    <w:rsid w:val="00C84AB7"/>
    <w:rsid w:val="00CA0DB5"/>
    <w:rsid w:val="00CA1223"/>
    <w:rsid w:val="00CA68CD"/>
    <w:rsid w:val="00CB0625"/>
    <w:rsid w:val="00CD04A1"/>
    <w:rsid w:val="00CD5CBB"/>
    <w:rsid w:val="00CD67AF"/>
    <w:rsid w:val="00CE1699"/>
    <w:rsid w:val="00CE2F58"/>
    <w:rsid w:val="00CE3F46"/>
    <w:rsid w:val="00CF11B3"/>
    <w:rsid w:val="00CF49FD"/>
    <w:rsid w:val="00D01B81"/>
    <w:rsid w:val="00D0615D"/>
    <w:rsid w:val="00D139D3"/>
    <w:rsid w:val="00D13D61"/>
    <w:rsid w:val="00D1526E"/>
    <w:rsid w:val="00D165CF"/>
    <w:rsid w:val="00D219B5"/>
    <w:rsid w:val="00D32D6F"/>
    <w:rsid w:val="00D42E17"/>
    <w:rsid w:val="00D43198"/>
    <w:rsid w:val="00D467A9"/>
    <w:rsid w:val="00D4695A"/>
    <w:rsid w:val="00D46A38"/>
    <w:rsid w:val="00D47CF6"/>
    <w:rsid w:val="00D50614"/>
    <w:rsid w:val="00D5489F"/>
    <w:rsid w:val="00D54B42"/>
    <w:rsid w:val="00D55FB3"/>
    <w:rsid w:val="00D56B64"/>
    <w:rsid w:val="00D752A8"/>
    <w:rsid w:val="00D927CA"/>
    <w:rsid w:val="00D94C94"/>
    <w:rsid w:val="00D96AA7"/>
    <w:rsid w:val="00D97796"/>
    <w:rsid w:val="00DA0CF5"/>
    <w:rsid w:val="00DA0F8D"/>
    <w:rsid w:val="00DA6588"/>
    <w:rsid w:val="00DB253D"/>
    <w:rsid w:val="00DC016C"/>
    <w:rsid w:val="00DC4C28"/>
    <w:rsid w:val="00DD43D1"/>
    <w:rsid w:val="00DE1730"/>
    <w:rsid w:val="00DF14FF"/>
    <w:rsid w:val="00DF2B36"/>
    <w:rsid w:val="00DF4371"/>
    <w:rsid w:val="00E028E2"/>
    <w:rsid w:val="00E028F7"/>
    <w:rsid w:val="00E04497"/>
    <w:rsid w:val="00E05725"/>
    <w:rsid w:val="00E145DF"/>
    <w:rsid w:val="00E173AE"/>
    <w:rsid w:val="00E26677"/>
    <w:rsid w:val="00E324FF"/>
    <w:rsid w:val="00E33DEC"/>
    <w:rsid w:val="00E3536E"/>
    <w:rsid w:val="00E353B0"/>
    <w:rsid w:val="00E403D2"/>
    <w:rsid w:val="00E405A0"/>
    <w:rsid w:val="00E41416"/>
    <w:rsid w:val="00E41A2E"/>
    <w:rsid w:val="00E50C54"/>
    <w:rsid w:val="00E55F5B"/>
    <w:rsid w:val="00E6442B"/>
    <w:rsid w:val="00E70862"/>
    <w:rsid w:val="00E72195"/>
    <w:rsid w:val="00E72FD9"/>
    <w:rsid w:val="00E77865"/>
    <w:rsid w:val="00E8007E"/>
    <w:rsid w:val="00E8786D"/>
    <w:rsid w:val="00E937BB"/>
    <w:rsid w:val="00E93B2B"/>
    <w:rsid w:val="00EA1A9C"/>
    <w:rsid w:val="00EA6515"/>
    <w:rsid w:val="00EB52F6"/>
    <w:rsid w:val="00EB57F8"/>
    <w:rsid w:val="00EB6B27"/>
    <w:rsid w:val="00EB70B8"/>
    <w:rsid w:val="00EB7D2C"/>
    <w:rsid w:val="00EC1C26"/>
    <w:rsid w:val="00EC1D15"/>
    <w:rsid w:val="00EC2941"/>
    <w:rsid w:val="00EC76EB"/>
    <w:rsid w:val="00ED43D7"/>
    <w:rsid w:val="00ED52FF"/>
    <w:rsid w:val="00ED7E15"/>
    <w:rsid w:val="00EE4734"/>
    <w:rsid w:val="00EE55B6"/>
    <w:rsid w:val="00EF1DFC"/>
    <w:rsid w:val="00F00B30"/>
    <w:rsid w:val="00F01BE8"/>
    <w:rsid w:val="00F0550B"/>
    <w:rsid w:val="00F06706"/>
    <w:rsid w:val="00F13E15"/>
    <w:rsid w:val="00F14001"/>
    <w:rsid w:val="00F14896"/>
    <w:rsid w:val="00F15943"/>
    <w:rsid w:val="00F1596C"/>
    <w:rsid w:val="00F25576"/>
    <w:rsid w:val="00F36621"/>
    <w:rsid w:val="00F368FA"/>
    <w:rsid w:val="00F404FF"/>
    <w:rsid w:val="00F42C5D"/>
    <w:rsid w:val="00F43675"/>
    <w:rsid w:val="00F456C1"/>
    <w:rsid w:val="00F47F36"/>
    <w:rsid w:val="00F52C9E"/>
    <w:rsid w:val="00F53BD1"/>
    <w:rsid w:val="00F670B1"/>
    <w:rsid w:val="00F742C4"/>
    <w:rsid w:val="00F85B5F"/>
    <w:rsid w:val="00F90D65"/>
    <w:rsid w:val="00F91806"/>
    <w:rsid w:val="00F92A28"/>
    <w:rsid w:val="00F96843"/>
    <w:rsid w:val="00FA1613"/>
    <w:rsid w:val="00FB1F01"/>
    <w:rsid w:val="00FB5E30"/>
    <w:rsid w:val="00FC68B8"/>
    <w:rsid w:val="00FD1C25"/>
    <w:rsid w:val="00FD4058"/>
    <w:rsid w:val="00FD4122"/>
    <w:rsid w:val="00FD6711"/>
    <w:rsid w:val="00FD7638"/>
    <w:rsid w:val="00FD7B4C"/>
    <w:rsid w:val="00FE1C0E"/>
    <w:rsid w:val="00FE6EEF"/>
    <w:rsid w:val="00FE6F7C"/>
    <w:rsid w:val="00FF0462"/>
    <w:rsid w:val="00FF4343"/>
    <w:rsid w:val="00FF740A"/>
    <w:rsid w:val="00FF7D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4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334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334DB"/>
    <w:rPr>
      <w:sz w:val="18"/>
      <w:szCs w:val="18"/>
    </w:rPr>
  </w:style>
  <w:style w:type="paragraph" w:styleId="a4">
    <w:name w:val="footer"/>
    <w:basedOn w:val="a"/>
    <w:link w:val="Char0"/>
    <w:unhideWhenUsed/>
    <w:rsid w:val="008334DB"/>
    <w:pPr>
      <w:tabs>
        <w:tab w:val="center" w:pos="4153"/>
        <w:tab w:val="right" w:pos="8306"/>
      </w:tabs>
      <w:snapToGrid w:val="0"/>
      <w:jc w:val="left"/>
    </w:pPr>
    <w:rPr>
      <w:sz w:val="18"/>
      <w:szCs w:val="18"/>
    </w:rPr>
  </w:style>
  <w:style w:type="character" w:customStyle="1" w:styleId="Char0">
    <w:name w:val="页脚 Char"/>
    <w:basedOn w:val="a0"/>
    <w:link w:val="a4"/>
    <w:rsid w:val="008334DB"/>
    <w:rPr>
      <w:sz w:val="18"/>
      <w:szCs w:val="18"/>
    </w:rPr>
  </w:style>
  <w:style w:type="character" w:customStyle="1" w:styleId="apple-converted-space">
    <w:name w:val="apple-converted-space"/>
    <w:basedOn w:val="a0"/>
    <w:rsid w:val="008334DB"/>
  </w:style>
  <w:style w:type="paragraph" w:styleId="a5">
    <w:name w:val="Document Map"/>
    <w:basedOn w:val="a"/>
    <w:link w:val="Char1"/>
    <w:uiPriority w:val="99"/>
    <w:semiHidden/>
    <w:unhideWhenUsed/>
    <w:rsid w:val="00E72FD9"/>
    <w:rPr>
      <w:rFonts w:ascii="宋体" w:eastAsia="宋体"/>
      <w:sz w:val="18"/>
      <w:szCs w:val="18"/>
    </w:rPr>
  </w:style>
  <w:style w:type="character" w:customStyle="1" w:styleId="Char1">
    <w:name w:val="文档结构图 Char"/>
    <w:basedOn w:val="a0"/>
    <w:link w:val="a5"/>
    <w:uiPriority w:val="99"/>
    <w:semiHidden/>
    <w:rsid w:val="00E72FD9"/>
    <w:rPr>
      <w:rFonts w:ascii="宋体" w:eastAsia="宋体"/>
      <w:sz w:val="18"/>
      <w:szCs w:val="18"/>
    </w:rPr>
  </w:style>
  <w:style w:type="paragraph" w:styleId="a6">
    <w:name w:val="Normal (Web)"/>
    <w:basedOn w:val="a"/>
    <w:rsid w:val="0087669F"/>
    <w:pPr>
      <w:spacing w:beforeAutospacing="1" w:afterAutospacing="1"/>
      <w:jc w:val="left"/>
    </w:pPr>
    <w:rPr>
      <w:rFonts w:cs="Times New Roman"/>
      <w:kern w:val="0"/>
      <w:sz w:val="24"/>
      <w:szCs w:val="24"/>
    </w:rPr>
  </w:style>
  <w:style w:type="table" w:styleId="a7">
    <w:name w:val="Table Grid"/>
    <w:basedOn w:val="a1"/>
    <w:uiPriority w:val="59"/>
    <w:qFormat/>
    <w:rsid w:val="00925918"/>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2"/>
    <w:uiPriority w:val="99"/>
    <w:semiHidden/>
    <w:unhideWhenUsed/>
    <w:rsid w:val="00925918"/>
    <w:rPr>
      <w:sz w:val="18"/>
      <w:szCs w:val="18"/>
    </w:rPr>
  </w:style>
  <w:style w:type="character" w:customStyle="1" w:styleId="Char2">
    <w:name w:val="批注框文本 Char"/>
    <w:basedOn w:val="a0"/>
    <w:link w:val="a8"/>
    <w:uiPriority w:val="99"/>
    <w:semiHidden/>
    <w:rsid w:val="00925918"/>
    <w:rPr>
      <w:sz w:val="18"/>
      <w:szCs w:val="18"/>
    </w:rPr>
  </w:style>
  <w:style w:type="paragraph" w:customStyle="1" w:styleId="Default">
    <w:name w:val="Default"/>
    <w:rsid w:val="00393408"/>
    <w:pPr>
      <w:widowControl w:val="0"/>
      <w:autoSpaceDE w:val="0"/>
      <w:autoSpaceDN w:val="0"/>
      <w:adjustRightInd w:val="0"/>
    </w:pPr>
    <w:rPr>
      <w:rFonts w:ascii="Arial" w:hAnsi="Arial" w:cs="Arial"/>
      <w:color w:val="000000"/>
      <w:kern w:val="0"/>
      <w:sz w:val="24"/>
      <w:szCs w:val="24"/>
    </w:rPr>
  </w:style>
  <w:style w:type="paragraph" w:styleId="a9">
    <w:name w:val="List Paragraph"/>
    <w:basedOn w:val="a"/>
    <w:uiPriority w:val="34"/>
    <w:qFormat/>
    <w:rsid w:val="00D42E17"/>
    <w:pPr>
      <w:ind w:firstLineChars="200" w:firstLine="420"/>
    </w:pPr>
  </w:style>
</w:styles>
</file>

<file path=word/webSettings.xml><?xml version="1.0" encoding="utf-8"?>
<w:webSettings xmlns:r="http://schemas.openxmlformats.org/officeDocument/2006/relationships" xmlns:w="http://schemas.openxmlformats.org/wordprocessingml/2006/main">
  <w:divs>
    <w:div w:id="16621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1CB38-D274-44B8-AB67-5B80B12E7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17139</TotalTime>
  <Pages>1</Pages>
  <Words>3199</Words>
  <Characters>18239</Characters>
  <Application>Microsoft Office Word</Application>
  <DocSecurity>0</DocSecurity>
  <Lines>151</Lines>
  <Paragraphs>42</Paragraphs>
  <ScaleCrop>false</ScaleCrop>
  <Company>Microsoft</Company>
  <LinksUpToDate>false</LinksUpToDate>
  <CharactersWithSpaces>21396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cp:lastModifiedBy>
  <cp:revision>239</cp:revision>
  <dcterms:created xsi:type="dcterms:W3CDTF">2016-10-10T07:14:00Z</dcterms:created>
  <dcterms:modified xsi:type="dcterms:W3CDTF">2021-03-15T14:42:00Z</dcterms:modified>
</cp:coreProperties>
</file>