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0862" w14:textId="4C15F013" w:rsidR="005A07D1" w:rsidRDefault="007079BC">
      <w:pPr>
        <w:pBdr>
          <w:top w:val="nil"/>
          <w:left w:val="nil"/>
          <w:bottom w:val="nil"/>
          <w:right w:val="nil"/>
          <w:between w:val="nil"/>
        </w:pBdr>
        <w:spacing w:line="360" w:lineRule="auto"/>
        <w:jc w:val="both"/>
        <w:rPr>
          <w:rFonts w:ascii="Georgia" w:eastAsia="Georgia" w:hAnsi="Georgia" w:cs="Georgia"/>
          <w:b/>
          <w:color w:val="000000"/>
          <w:sz w:val="28"/>
          <w:szCs w:val="28"/>
        </w:rPr>
      </w:pPr>
      <w:r>
        <w:rPr>
          <w:rFonts w:ascii="Georgia" w:eastAsia="Georgia" w:hAnsi="Georgia" w:cs="Georgia"/>
          <w:b/>
          <w:color w:val="000000"/>
          <w:sz w:val="28"/>
          <w:szCs w:val="28"/>
        </w:rPr>
        <w:t>Plastic Pollution and Human-Primate Interactions: A Growing Conservation Concern</w:t>
      </w:r>
    </w:p>
    <w:p w14:paraId="51860869" w14:textId="77777777" w:rsidR="005A07D1" w:rsidRDefault="005A07D1">
      <w:pPr>
        <w:spacing w:line="360" w:lineRule="auto"/>
        <w:jc w:val="both"/>
        <w:rPr>
          <w:rFonts w:ascii="Arial" w:eastAsia="Arial" w:hAnsi="Arial" w:cs="Arial"/>
          <w:b/>
          <w:sz w:val="28"/>
          <w:szCs w:val="28"/>
        </w:rPr>
      </w:pPr>
    </w:p>
    <w:p w14:paraId="5186086A" w14:textId="6CAC7BDE" w:rsidR="005A07D1" w:rsidRDefault="007079BC">
      <w:pPr>
        <w:pBdr>
          <w:top w:val="nil"/>
          <w:left w:val="nil"/>
          <w:bottom w:val="nil"/>
          <w:right w:val="nil"/>
          <w:between w:val="nil"/>
        </w:pBdr>
        <w:spacing w:line="360" w:lineRule="auto"/>
        <w:rPr>
          <w:smallCaps/>
          <w:color w:val="000000"/>
        </w:rPr>
      </w:pPr>
      <w:r>
        <w:rPr>
          <w:color w:val="000000"/>
        </w:rPr>
        <w:t>Evelyn D Anca</w:t>
      </w:r>
      <w:r>
        <w:rPr>
          <w:smallCaps/>
          <w:color w:val="000000"/>
          <w:vertAlign w:val="superscript"/>
        </w:rPr>
        <w:t>1</w:t>
      </w:r>
      <w:r>
        <w:rPr>
          <w:smallCaps/>
          <w:color w:val="000000"/>
        </w:rPr>
        <w:t xml:space="preserve"> </w:t>
      </w:r>
      <w:r>
        <w:rPr>
          <w:color w:val="000000"/>
        </w:rPr>
        <w:t>orcid.org/</w:t>
      </w:r>
      <w:r>
        <w:t>0000-0002-6323-4213</w:t>
      </w:r>
    </w:p>
    <w:p w14:paraId="5186086B" w14:textId="07FC7B70" w:rsidR="005A07D1" w:rsidRDefault="007079BC">
      <w:pPr>
        <w:pBdr>
          <w:top w:val="nil"/>
          <w:left w:val="nil"/>
          <w:bottom w:val="nil"/>
          <w:right w:val="nil"/>
          <w:between w:val="nil"/>
        </w:pBdr>
        <w:spacing w:line="360" w:lineRule="auto"/>
        <w:rPr>
          <w:color w:val="000000"/>
        </w:rPr>
      </w:pPr>
      <w:r>
        <w:rPr>
          <w:color w:val="000000"/>
        </w:rPr>
        <w:t>Janette Wallis</w:t>
      </w:r>
      <w:r>
        <w:rPr>
          <w:smallCaps/>
          <w:color w:val="000000"/>
          <w:vertAlign w:val="superscript"/>
        </w:rPr>
        <w:t>2</w:t>
      </w:r>
      <w:r>
        <w:rPr>
          <w:color w:val="000000"/>
        </w:rPr>
        <w:t xml:space="preserve"> orcid.org/</w:t>
      </w:r>
      <w:r w:rsidR="000B44E7" w:rsidRPr="000B44E7">
        <w:rPr>
          <w:color w:val="000000"/>
        </w:rPr>
        <w:t>0009-0004-6849-2053</w:t>
      </w:r>
    </w:p>
    <w:p w14:paraId="5186086C" w14:textId="77777777" w:rsidR="005A07D1" w:rsidRDefault="005A07D1">
      <w:pPr>
        <w:pBdr>
          <w:top w:val="nil"/>
          <w:left w:val="nil"/>
          <w:bottom w:val="nil"/>
          <w:right w:val="nil"/>
          <w:between w:val="nil"/>
        </w:pBdr>
        <w:spacing w:line="360" w:lineRule="auto"/>
        <w:rPr>
          <w:color w:val="000000"/>
        </w:rPr>
      </w:pPr>
    </w:p>
    <w:p w14:paraId="5186086D" w14:textId="77777777" w:rsidR="005A07D1" w:rsidRDefault="007079BC">
      <w:pPr>
        <w:pBdr>
          <w:top w:val="nil"/>
          <w:left w:val="nil"/>
          <w:bottom w:val="nil"/>
          <w:right w:val="nil"/>
          <w:between w:val="nil"/>
        </w:pBdr>
        <w:spacing w:line="480" w:lineRule="auto"/>
        <w:rPr>
          <w:color w:val="000000"/>
        </w:rPr>
      </w:pPr>
      <w:r>
        <w:rPr>
          <w:color w:val="000000"/>
          <w:vertAlign w:val="superscript"/>
        </w:rPr>
        <w:t xml:space="preserve">1 </w:t>
      </w:r>
      <w:r>
        <w:rPr>
          <w:color w:val="000000"/>
        </w:rPr>
        <w:t xml:space="preserve">Oxford Brookes University, Oxford, United Kingdom </w:t>
      </w:r>
    </w:p>
    <w:p w14:paraId="5186086E" w14:textId="77777777" w:rsidR="005A07D1" w:rsidRDefault="007079BC">
      <w:pPr>
        <w:pBdr>
          <w:top w:val="nil"/>
          <w:left w:val="nil"/>
          <w:bottom w:val="nil"/>
          <w:right w:val="nil"/>
          <w:between w:val="nil"/>
        </w:pBdr>
        <w:spacing w:line="480" w:lineRule="auto"/>
        <w:rPr>
          <w:color w:val="000000"/>
        </w:rPr>
      </w:pPr>
      <w:r>
        <w:rPr>
          <w:smallCaps/>
          <w:color w:val="000000"/>
          <w:vertAlign w:val="superscript"/>
        </w:rPr>
        <w:t xml:space="preserve">2 </w:t>
      </w:r>
      <w:proofErr w:type="spellStart"/>
      <w:r>
        <w:rPr>
          <w:color w:val="000000"/>
        </w:rPr>
        <w:t>Kasokwa-Kityedo</w:t>
      </w:r>
      <w:proofErr w:type="spellEnd"/>
      <w:r>
        <w:rPr>
          <w:color w:val="000000"/>
        </w:rPr>
        <w:t xml:space="preserve"> Forest Project, Masindi, Uganda</w:t>
      </w:r>
    </w:p>
    <w:p w14:paraId="5186086F" w14:textId="77777777" w:rsidR="005A07D1" w:rsidRDefault="005A07D1">
      <w:pPr>
        <w:pBdr>
          <w:top w:val="nil"/>
          <w:left w:val="nil"/>
          <w:bottom w:val="nil"/>
          <w:right w:val="nil"/>
          <w:between w:val="nil"/>
        </w:pBdr>
        <w:spacing w:line="360" w:lineRule="auto"/>
        <w:rPr>
          <w:color w:val="000000"/>
        </w:rPr>
      </w:pPr>
    </w:p>
    <w:p w14:paraId="51860870" w14:textId="77777777" w:rsidR="005A07D1" w:rsidRDefault="005A07D1">
      <w:pPr>
        <w:pBdr>
          <w:top w:val="nil"/>
          <w:left w:val="nil"/>
          <w:bottom w:val="nil"/>
          <w:right w:val="nil"/>
          <w:between w:val="nil"/>
        </w:pBdr>
        <w:spacing w:line="360" w:lineRule="auto"/>
        <w:rPr>
          <w:color w:val="000000"/>
        </w:rPr>
      </w:pPr>
    </w:p>
    <w:p w14:paraId="51860871" w14:textId="77777777" w:rsidR="005A07D1" w:rsidRDefault="007079BC">
      <w:pPr>
        <w:spacing w:line="480" w:lineRule="auto"/>
      </w:pPr>
      <w:r>
        <w:rPr>
          <w:u w:val="single"/>
        </w:rPr>
        <w:t>Corresponding author</w:t>
      </w:r>
      <w:r>
        <w:t xml:space="preserve">: Evelyn D Anca, </w:t>
      </w:r>
      <w:hyperlink r:id="rId7">
        <w:r>
          <w:rPr>
            <w:color w:val="0563C1"/>
            <w:u w:val="single"/>
          </w:rPr>
          <w:t>evelynanca@gmail.com</w:t>
        </w:r>
      </w:hyperlink>
    </w:p>
    <w:p w14:paraId="51860873" w14:textId="77777777" w:rsidR="005A07D1" w:rsidRDefault="005A07D1">
      <w:pPr>
        <w:pBdr>
          <w:top w:val="nil"/>
          <w:left w:val="nil"/>
          <w:bottom w:val="nil"/>
          <w:right w:val="nil"/>
          <w:between w:val="nil"/>
        </w:pBdr>
        <w:spacing w:line="360" w:lineRule="auto"/>
        <w:rPr>
          <w:color w:val="000000"/>
        </w:rPr>
      </w:pPr>
    </w:p>
    <w:p w14:paraId="51860874" w14:textId="6E8B23DD" w:rsidR="005A07D1" w:rsidRDefault="007079BC">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Impact statement</w:t>
      </w:r>
      <w:r w:rsidR="004C0391">
        <w:rPr>
          <w:rFonts w:ascii="Arial" w:eastAsia="Arial" w:hAnsi="Arial" w:cs="Arial"/>
          <w:b/>
          <w:color w:val="000000"/>
        </w:rPr>
        <w:t xml:space="preserve"> </w:t>
      </w:r>
    </w:p>
    <w:p w14:paraId="51860877" w14:textId="7543E5F3" w:rsidR="005A07D1" w:rsidRDefault="004C0391" w:rsidP="00CF22B3">
      <w:pPr>
        <w:pBdr>
          <w:top w:val="nil"/>
          <w:left w:val="nil"/>
          <w:bottom w:val="nil"/>
          <w:right w:val="nil"/>
          <w:between w:val="nil"/>
        </w:pBdr>
        <w:spacing w:line="360" w:lineRule="auto"/>
        <w:jc w:val="both"/>
        <w:rPr>
          <w:color w:val="000000"/>
        </w:rPr>
      </w:pPr>
      <w:r w:rsidRPr="004C0391">
        <w:rPr>
          <w:color w:val="000000"/>
        </w:rPr>
        <w:t xml:space="preserve">Plastic pollution is a worldwide environmental </w:t>
      </w:r>
      <w:r w:rsidR="00E02CF2">
        <w:rPr>
          <w:color w:val="000000"/>
        </w:rPr>
        <w:t>problem</w:t>
      </w:r>
      <w:r w:rsidR="00E02CF2" w:rsidRPr="004C0391">
        <w:rPr>
          <w:color w:val="000000"/>
        </w:rPr>
        <w:t xml:space="preserve"> </w:t>
      </w:r>
      <w:r w:rsidRPr="004C0391">
        <w:rPr>
          <w:color w:val="000000"/>
        </w:rPr>
        <w:t xml:space="preserve">that </w:t>
      </w:r>
      <w:r w:rsidR="00CB5A28">
        <w:rPr>
          <w:color w:val="000000"/>
        </w:rPr>
        <w:t>impacts a wide range of</w:t>
      </w:r>
      <w:r w:rsidRPr="004C0391">
        <w:rPr>
          <w:color w:val="000000"/>
        </w:rPr>
        <w:t xml:space="preserve"> species, ecosystems and landscapes</w:t>
      </w:r>
      <w:r w:rsidR="00CB5A28">
        <w:rPr>
          <w:color w:val="000000"/>
        </w:rPr>
        <w:t>.</w:t>
      </w:r>
      <w:r w:rsidRPr="004C0391">
        <w:rPr>
          <w:color w:val="000000"/>
        </w:rPr>
        <w:t xml:space="preserve"> </w:t>
      </w:r>
      <w:r w:rsidR="00CB5A28">
        <w:rPr>
          <w:color w:val="000000"/>
        </w:rPr>
        <w:t xml:space="preserve">But, while much attention is given to the consequences of plastic pollution in marine environments (e.g., sea turtles </w:t>
      </w:r>
      <w:r w:rsidR="00D61BE2">
        <w:rPr>
          <w:color w:val="000000"/>
        </w:rPr>
        <w:t xml:space="preserve">and marine birds </w:t>
      </w:r>
      <w:r w:rsidR="00CB5A28">
        <w:rPr>
          <w:color w:val="000000"/>
        </w:rPr>
        <w:t>eating plastic</w:t>
      </w:r>
      <w:r w:rsidR="00D61BE2">
        <w:rPr>
          <w:color w:val="000000"/>
        </w:rPr>
        <w:t xml:space="preserve"> while foraging), relatively little attention has been given to</w:t>
      </w:r>
      <w:r w:rsidR="00E823C3">
        <w:rPr>
          <w:color w:val="000000"/>
        </w:rPr>
        <w:t xml:space="preserve"> plastic’s </w:t>
      </w:r>
      <w:r w:rsidR="000A60EB">
        <w:rPr>
          <w:color w:val="000000"/>
        </w:rPr>
        <w:t>effect</w:t>
      </w:r>
      <w:r w:rsidR="00E823C3">
        <w:rPr>
          <w:color w:val="000000"/>
        </w:rPr>
        <w:t xml:space="preserve"> on terrestrial wildlife. </w:t>
      </w:r>
      <w:r w:rsidRPr="004C0391">
        <w:rPr>
          <w:color w:val="000000"/>
        </w:rPr>
        <w:t xml:space="preserve"> </w:t>
      </w:r>
      <w:r w:rsidR="00E823C3">
        <w:rPr>
          <w:color w:val="000000"/>
        </w:rPr>
        <w:t>In fact, a</w:t>
      </w:r>
      <w:r w:rsidRPr="004C0391">
        <w:rPr>
          <w:color w:val="000000"/>
        </w:rPr>
        <w:t xml:space="preserve">s the impact </w:t>
      </w:r>
      <w:r w:rsidR="00903FCF">
        <w:rPr>
          <w:color w:val="000000"/>
        </w:rPr>
        <w:t xml:space="preserve">of plastic </w:t>
      </w:r>
      <w:r w:rsidRPr="004C0391">
        <w:rPr>
          <w:color w:val="000000"/>
        </w:rPr>
        <w:t xml:space="preserve">on human health is gaining attention, the effect on our closest relatives and vulnerable species group, </w:t>
      </w:r>
      <w:r w:rsidR="008B0C82">
        <w:rPr>
          <w:color w:val="000000"/>
        </w:rPr>
        <w:t xml:space="preserve">nonhuman </w:t>
      </w:r>
      <w:r w:rsidRPr="004C0391">
        <w:rPr>
          <w:color w:val="000000"/>
        </w:rPr>
        <w:t xml:space="preserve">primates, remains unknown. This article </w:t>
      </w:r>
      <w:r w:rsidR="00D507AD">
        <w:rPr>
          <w:color w:val="000000"/>
        </w:rPr>
        <w:t>raises awareness</w:t>
      </w:r>
      <w:r w:rsidRPr="004C0391">
        <w:rPr>
          <w:color w:val="000000"/>
        </w:rPr>
        <w:t xml:space="preserve"> of existing and potential impacts of plastic pollution on the conservation of primates and their habitats</w:t>
      </w:r>
      <w:r w:rsidR="0011667E">
        <w:rPr>
          <w:color w:val="000000"/>
        </w:rPr>
        <w:t xml:space="preserve"> and highlights existing evidence of exposure, sources and knowledge gaps</w:t>
      </w:r>
      <w:r w:rsidR="00E02CF2">
        <w:rPr>
          <w:color w:val="000000"/>
        </w:rPr>
        <w:t>.</w:t>
      </w:r>
      <w:r>
        <w:rPr>
          <w:color w:val="000000"/>
        </w:rPr>
        <w:t xml:space="preserve"> This article provides a starting point for biologists, ecologists, primatologists and conservationists, that summarizes the reasons for concern and urgency in exploring the impact of plastic pollution on primates. </w:t>
      </w:r>
    </w:p>
    <w:p w14:paraId="027CD08E" w14:textId="77777777" w:rsidR="004C0391" w:rsidRDefault="004C0391" w:rsidP="004C0391">
      <w:pPr>
        <w:pBdr>
          <w:top w:val="nil"/>
          <w:left w:val="nil"/>
          <w:bottom w:val="nil"/>
          <w:right w:val="nil"/>
          <w:between w:val="nil"/>
        </w:pBdr>
        <w:spacing w:line="360" w:lineRule="auto"/>
        <w:rPr>
          <w:color w:val="000000"/>
        </w:rPr>
      </w:pPr>
    </w:p>
    <w:p w14:paraId="51860878" w14:textId="77777777" w:rsidR="005A07D1" w:rsidRDefault="007079BC">
      <w:pPr>
        <w:pBdr>
          <w:top w:val="nil"/>
          <w:left w:val="nil"/>
          <w:bottom w:val="nil"/>
          <w:right w:val="nil"/>
          <w:between w:val="nil"/>
        </w:pBdr>
        <w:spacing w:after="113" w:line="360" w:lineRule="auto"/>
        <w:jc w:val="both"/>
        <w:rPr>
          <w:color w:val="000000"/>
        </w:rPr>
      </w:pPr>
      <w:r>
        <w:rPr>
          <w:rFonts w:ascii="Arial" w:eastAsia="Arial" w:hAnsi="Arial" w:cs="Arial"/>
          <w:b/>
          <w:color w:val="000000"/>
        </w:rPr>
        <w:t>Abstract</w:t>
      </w:r>
      <w:r>
        <w:rPr>
          <w:color w:val="000000"/>
        </w:rPr>
        <w:t xml:space="preserve"> </w:t>
      </w:r>
    </w:p>
    <w:p w14:paraId="5186087A" w14:textId="7E7602EE" w:rsidR="005A07D1" w:rsidRPr="00AA7553" w:rsidRDefault="007079BC">
      <w:pPr>
        <w:spacing w:after="113" w:line="360" w:lineRule="auto"/>
        <w:jc w:val="both"/>
        <w:rPr>
          <w:color w:val="FF0000"/>
        </w:rPr>
      </w:pPr>
      <w:r>
        <w:t xml:space="preserve">As an anthropogenic creation, plastic pollution is a form of human-wildlife interaction and an emerging conservation threat to a growing number of species in both terrestrial and marine environments. Although plastic pollution has </w:t>
      </w:r>
      <w:r w:rsidRPr="00C03EE1">
        <w:rPr>
          <w:strike/>
          <w:color w:val="FF0000"/>
        </w:rPr>
        <w:t xml:space="preserve">reached all corners of the </w:t>
      </w:r>
      <w:proofErr w:type="spellStart"/>
      <w:r w:rsidRPr="00C03EE1">
        <w:rPr>
          <w:strike/>
          <w:color w:val="FF0000"/>
        </w:rPr>
        <w:t>world</w:t>
      </w:r>
      <w:r w:rsidR="00656B7B" w:rsidRPr="00C03EE1">
        <w:rPr>
          <w:highlight w:val="yellow"/>
        </w:rPr>
        <w:t>spread</w:t>
      </w:r>
      <w:proofErr w:type="spellEnd"/>
      <w:r w:rsidR="00656B7B" w:rsidRPr="00C03EE1">
        <w:rPr>
          <w:highlight w:val="yellow"/>
        </w:rPr>
        <w:t xml:space="preserve"> worldwide</w:t>
      </w:r>
      <w:r>
        <w:t xml:space="preserve"> and a growing body of literature shows its </w:t>
      </w:r>
      <w:r w:rsidR="003116A4">
        <w:t xml:space="preserve">effects </w:t>
      </w:r>
      <w:r>
        <w:t xml:space="preserve">on human health, little is known about its impact on our closest living relatives, </w:t>
      </w:r>
      <w:r w:rsidR="001541F5">
        <w:t xml:space="preserve">nonhuman </w:t>
      </w:r>
      <w:r>
        <w:t xml:space="preserve">primates, and their habitats. With over 60% of primate species </w:t>
      </w:r>
      <w:r w:rsidR="006E1865" w:rsidRPr="00C03EE1">
        <w:rPr>
          <w:highlight w:val="yellow"/>
        </w:rPr>
        <w:t>already</w:t>
      </w:r>
      <w:r w:rsidR="006E1865">
        <w:t xml:space="preserve"> </w:t>
      </w:r>
      <w:r>
        <w:t xml:space="preserve">under threat of extinction, plastic pollution in their habitats poses </w:t>
      </w:r>
      <w:r w:rsidR="004B3ACC">
        <w:t>a</w:t>
      </w:r>
      <w:r>
        <w:t xml:space="preserve"> unique problem </w:t>
      </w:r>
      <w:r w:rsidRPr="00C03EE1">
        <w:rPr>
          <w:strike/>
          <w:color w:val="FF0000"/>
        </w:rPr>
        <w:t xml:space="preserve">as various human activities expose </w:t>
      </w:r>
      <w:proofErr w:type="spellStart"/>
      <w:r w:rsidRPr="00C03EE1">
        <w:rPr>
          <w:strike/>
          <w:color w:val="FF0000"/>
        </w:rPr>
        <w:t>primates</w:t>
      </w:r>
      <w:r w:rsidR="007C7405" w:rsidRPr="00412213">
        <w:rPr>
          <w:highlight w:val="yellow"/>
        </w:rPr>
        <w:t>exposing</w:t>
      </w:r>
      <w:proofErr w:type="spellEnd"/>
      <w:r w:rsidR="007C7405" w:rsidRPr="00412213">
        <w:rPr>
          <w:highlight w:val="yellow"/>
        </w:rPr>
        <w:t xml:space="preserve"> them</w:t>
      </w:r>
      <w:r>
        <w:t xml:space="preserve"> to physical harm, synthetic chemicals</w:t>
      </w:r>
      <w:r w:rsidR="006766B3">
        <w:t>,</w:t>
      </w:r>
      <w:r>
        <w:t xml:space="preserve"> </w:t>
      </w:r>
      <w:r>
        <w:lastRenderedPageBreak/>
        <w:t>and pathogens</w:t>
      </w:r>
      <w:r w:rsidR="007C7405">
        <w:t xml:space="preserve"> </w:t>
      </w:r>
      <w:r w:rsidR="007C7405" w:rsidRPr="00412213">
        <w:rPr>
          <w:highlight w:val="yellow"/>
        </w:rPr>
        <w:t xml:space="preserve">through ingestion, entanglement, and </w:t>
      </w:r>
      <w:r w:rsidR="00192D95" w:rsidRPr="00192D95">
        <w:rPr>
          <w:highlight w:val="yellow"/>
        </w:rPr>
        <w:t>oral manipulation</w:t>
      </w:r>
      <w:r w:rsidR="006766B3">
        <w:t xml:space="preserve">. Moreover, </w:t>
      </w:r>
      <w:r>
        <w:t xml:space="preserve">through its presence in soil, air, and waterways, </w:t>
      </w:r>
      <w:r w:rsidR="00ED3450">
        <w:t>plastic pollution</w:t>
      </w:r>
      <w:r w:rsidR="00ED3450" w:rsidRPr="00C03EE1">
        <w:rPr>
          <w:strike/>
          <w:color w:val="FF0000"/>
        </w:rPr>
        <w:t xml:space="preserve"> may</w:t>
      </w:r>
      <w:r w:rsidR="00ED3450">
        <w:t xml:space="preserve"> </w:t>
      </w:r>
      <w:proofErr w:type="gramStart"/>
      <w:r w:rsidR="00ED3450">
        <w:t>lead</w:t>
      </w:r>
      <w:r w:rsidR="007C7405" w:rsidRPr="00C03EE1">
        <w:rPr>
          <w:highlight w:val="yellow"/>
        </w:rPr>
        <w:t>s</w:t>
      </w:r>
      <w:proofErr w:type="gramEnd"/>
      <w:r w:rsidR="00ED3450">
        <w:t xml:space="preserve"> </w:t>
      </w:r>
      <w:r>
        <w:t xml:space="preserve">to </w:t>
      </w:r>
      <w:r w:rsidRPr="00C03EE1">
        <w:rPr>
          <w:strike/>
          <w:color w:val="FF0000"/>
        </w:rPr>
        <w:t xml:space="preserve">habitat </w:t>
      </w:r>
      <w:r w:rsidR="007C7405" w:rsidRPr="00C03EE1">
        <w:rPr>
          <w:highlight w:val="yellow"/>
        </w:rPr>
        <w:t>environmental</w:t>
      </w:r>
      <w:r w:rsidR="007C7405">
        <w:t xml:space="preserve"> </w:t>
      </w:r>
      <w:r>
        <w:t>degradation</w:t>
      </w:r>
      <w:r w:rsidR="007C7405">
        <w:t xml:space="preserve"> </w:t>
      </w:r>
      <w:r w:rsidR="007C7405" w:rsidRPr="00412213">
        <w:rPr>
          <w:highlight w:val="yellow"/>
        </w:rPr>
        <w:t>and reduces the quality and ecological functionality of primate habitats</w:t>
      </w:r>
      <w:r>
        <w:t xml:space="preserve">. This perspective article covers what is known so far about plastic pollution as a conservation threat to nonhuman primates </w:t>
      </w:r>
      <w:r w:rsidRPr="004F6396">
        <w:rPr>
          <w:strike/>
          <w:color w:val="FF0000"/>
        </w:rPr>
        <w:t>and their habitats</w:t>
      </w:r>
      <w:r>
        <w:t xml:space="preserve">. It is a call for primatologists to </w:t>
      </w:r>
      <w:r w:rsidR="00760E38">
        <w:t xml:space="preserve">address </w:t>
      </w:r>
      <w:r>
        <w:t>plastic pollution</w:t>
      </w:r>
      <w:r w:rsidR="00CF22B3">
        <w:t xml:space="preserve"> </w:t>
      </w:r>
      <w:r w:rsidR="00CF22B3" w:rsidRPr="00CF22B3">
        <w:rPr>
          <w:highlight w:val="yellow"/>
        </w:rPr>
        <w:t>in our research and conservation initiatives. By collecting data on plastic pollution’s presence and assessing its impact on primates and their habitats, we can develop safe protocols and prevention strategies to combat the threat of plastic pollution in the Anthropocene.</w:t>
      </w:r>
      <w:r w:rsidR="00760E38" w:rsidRPr="00CF22B3">
        <w:rPr>
          <w:strike/>
          <w:color w:val="FF0000"/>
        </w:rPr>
        <w:t>, its effects and prevention strategies</w:t>
      </w:r>
      <w:r w:rsidRPr="00CF22B3">
        <w:rPr>
          <w:strike/>
          <w:color w:val="FF0000"/>
        </w:rPr>
        <w:t xml:space="preserve"> in primatology research</w:t>
      </w:r>
      <w:r w:rsidR="00BB56D1" w:rsidRPr="00CF22B3">
        <w:rPr>
          <w:strike/>
          <w:color w:val="FF0000"/>
        </w:rPr>
        <w:t>,</w:t>
      </w:r>
      <w:r w:rsidRPr="00CF22B3">
        <w:rPr>
          <w:strike/>
          <w:color w:val="FF0000"/>
        </w:rPr>
        <w:t xml:space="preserve"> and conservation initiatives and </w:t>
      </w:r>
      <w:r w:rsidR="00BB56D1" w:rsidRPr="00CF22B3">
        <w:rPr>
          <w:strike/>
          <w:color w:val="FF0000"/>
        </w:rPr>
        <w:t xml:space="preserve">to </w:t>
      </w:r>
      <w:r w:rsidRPr="00CF22B3">
        <w:rPr>
          <w:strike/>
          <w:color w:val="FF0000"/>
        </w:rPr>
        <w:t xml:space="preserve">actively assess potential impacts on </w:t>
      </w:r>
      <w:r w:rsidR="000A5045" w:rsidRPr="00CF22B3">
        <w:rPr>
          <w:strike/>
          <w:color w:val="FF0000"/>
        </w:rPr>
        <w:t>primates and their habitats</w:t>
      </w:r>
      <w:r w:rsidR="00CF22B3" w:rsidRPr="00CF22B3">
        <w:rPr>
          <w:strike/>
          <w:color w:val="FF0000"/>
        </w:rPr>
        <w:t>.</w:t>
      </w:r>
    </w:p>
    <w:p w14:paraId="5186087B" w14:textId="77777777" w:rsidR="005A07D1" w:rsidRDefault="005A07D1">
      <w:pPr>
        <w:pBdr>
          <w:top w:val="nil"/>
          <w:left w:val="nil"/>
          <w:bottom w:val="nil"/>
          <w:right w:val="nil"/>
          <w:between w:val="nil"/>
        </w:pBdr>
        <w:spacing w:after="113" w:line="360" w:lineRule="auto"/>
        <w:jc w:val="both"/>
        <w:rPr>
          <w:rFonts w:ascii="Arial" w:eastAsia="Arial" w:hAnsi="Arial" w:cs="Arial"/>
          <w:b/>
        </w:rPr>
      </w:pPr>
    </w:p>
    <w:p w14:paraId="5186087C" w14:textId="77777777" w:rsidR="005A07D1" w:rsidRDefault="007079BC">
      <w:pPr>
        <w:spacing w:after="113" w:line="360" w:lineRule="auto"/>
      </w:pPr>
      <w:r>
        <w:rPr>
          <w:rFonts w:ascii="Arial" w:eastAsia="Arial" w:hAnsi="Arial" w:cs="Arial"/>
          <w:b/>
        </w:rPr>
        <w:t>Keywords</w:t>
      </w:r>
      <w:r>
        <w:t xml:space="preserve"> </w:t>
      </w:r>
    </w:p>
    <w:p w14:paraId="5186087D" w14:textId="359ABAF5" w:rsidR="005A07D1" w:rsidRDefault="007079BC">
      <w:pPr>
        <w:spacing w:after="113" w:line="360" w:lineRule="auto"/>
        <w:rPr>
          <w:rFonts w:ascii="Arial" w:eastAsia="Arial" w:hAnsi="Arial" w:cs="Arial"/>
          <w:b/>
        </w:rPr>
      </w:pPr>
      <w:r>
        <w:t xml:space="preserve">Plastic Pollution, </w:t>
      </w:r>
      <w:r w:rsidR="008B4A79">
        <w:t>Primates, C</w:t>
      </w:r>
      <w:r>
        <w:t xml:space="preserve">onservation, Human wildlife interaction, </w:t>
      </w:r>
      <w:r w:rsidR="008B4A79" w:rsidRPr="008B4A79">
        <w:t>Transport and wildlife vectors</w:t>
      </w:r>
    </w:p>
    <w:p w14:paraId="5186087E" w14:textId="77777777" w:rsidR="005A07D1" w:rsidRDefault="005A07D1">
      <w:pPr>
        <w:pBdr>
          <w:top w:val="nil"/>
          <w:left w:val="nil"/>
          <w:bottom w:val="nil"/>
          <w:right w:val="nil"/>
          <w:between w:val="nil"/>
        </w:pBdr>
        <w:spacing w:after="113" w:line="360" w:lineRule="auto"/>
        <w:jc w:val="both"/>
        <w:rPr>
          <w:color w:val="000000"/>
        </w:rPr>
      </w:pPr>
    </w:p>
    <w:p w14:paraId="5186087F" w14:textId="77777777" w:rsidR="005A07D1" w:rsidRDefault="007079BC">
      <w:pPr>
        <w:pBdr>
          <w:top w:val="nil"/>
          <w:left w:val="nil"/>
          <w:bottom w:val="nil"/>
          <w:right w:val="nil"/>
          <w:between w:val="nil"/>
        </w:pBdr>
        <w:spacing w:after="113" w:line="360" w:lineRule="auto"/>
        <w:jc w:val="both"/>
        <w:rPr>
          <w:color w:val="000000"/>
        </w:rPr>
      </w:pPr>
      <w:r>
        <w:rPr>
          <w:rFonts w:ascii="Arial" w:eastAsia="Arial" w:hAnsi="Arial" w:cs="Arial"/>
          <w:b/>
          <w:color w:val="000000"/>
        </w:rPr>
        <w:t>Introduction</w:t>
      </w:r>
    </w:p>
    <w:p w14:paraId="51860880" w14:textId="60BC0238" w:rsidR="005A07D1" w:rsidRDefault="007079BC">
      <w:pPr>
        <w:pBdr>
          <w:top w:val="nil"/>
          <w:left w:val="nil"/>
          <w:bottom w:val="nil"/>
          <w:right w:val="nil"/>
          <w:between w:val="nil"/>
        </w:pBdr>
        <w:spacing w:after="113" w:line="360" w:lineRule="auto"/>
        <w:jc w:val="both"/>
      </w:pPr>
      <w:r>
        <w:rPr>
          <w:color w:val="000000"/>
        </w:rPr>
        <w:t>Plastic pollution is one of the most pressing environmental crises of our time,</w:t>
      </w:r>
      <w:r>
        <w:t xml:space="preserve"> affecting </w:t>
      </w:r>
      <w:r w:rsidR="00723850">
        <w:t xml:space="preserve">a growing </w:t>
      </w:r>
      <w:r>
        <w:t>number of</w:t>
      </w:r>
      <w:r w:rsidR="00DD043F">
        <w:t xml:space="preserve"> </w:t>
      </w:r>
      <w:r w:rsidR="00DD043F" w:rsidRPr="00412213">
        <w:rPr>
          <w:highlight w:val="yellow"/>
        </w:rPr>
        <w:t>wildlife</w:t>
      </w:r>
      <w:r>
        <w:t xml:space="preserve"> species </w:t>
      </w:r>
      <w:r w:rsidR="00723850">
        <w:t xml:space="preserve">worldwide </w:t>
      </w:r>
      <w:r>
        <w:t>(Santos et al. 2021)</w:t>
      </w:r>
      <w:r>
        <w:rPr>
          <w:color w:val="000000"/>
        </w:rPr>
        <w:t>.</w:t>
      </w:r>
      <w:r>
        <w:t xml:space="preserve"> </w:t>
      </w:r>
      <w:r w:rsidR="00CE1903">
        <w:t>As plastic is</w:t>
      </w:r>
      <w:r w:rsidR="00CE1903" w:rsidRPr="007A5902">
        <w:t xml:space="preserve"> </w:t>
      </w:r>
      <w:r w:rsidR="00CE1903">
        <w:t xml:space="preserve">becoming </w:t>
      </w:r>
      <w:r w:rsidR="00810C12">
        <w:t>part of</w:t>
      </w:r>
      <w:r w:rsidR="00CE1903">
        <w:t xml:space="preserve"> the landscape,</w:t>
      </w:r>
      <w:r w:rsidR="0088267F">
        <w:t xml:space="preserve"> turning into a stratigraphic marker </w:t>
      </w:r>
      <w:r w:rsidR="000040CE">
        <w:t xml:space="preserve">likely </w:t>
      </w:r>
      <w:r w:rsidR="0049089A">
        <w:t xml:space="preserve">to enter </w:t>
      </w:r>
      <w:r w:rsidR="00CE1903">
        <w:t xml:space="preserve">fossil records, the term </w:t>
      </w:r>
      <w:r w:rsidR="00CE1903" w:rsidRPr="00412213">
        <w:rPr>
          <w:i/>
          <w:iCs/>
        </w:rPr>
        <w:t>Plastic</w:t>
      </w:r>
      <w:r w:rsidR="0088267F" w:rsidRPr="00412213">
        <w:rPr>
          <w:i/>
          <w:iCs/>
        </w:rPr>
        <w:t>e</w:t>
      </w:r>
      <w:r w:rsidR="00CE1903" w:rsidRPr="00412213">
        <w:rPr>
          <w:i/>
          <w:iCs/>
        </w:rPr>
        <w:t>ne</w:t>
      </w:r>
      <w:r w:rsidR="00CE1903">
        <w:t xml:space="preserve"> </w:t>
      </w:r>
      <w:r w:rsidR="0049089A">
        <w:t xml:space="preserve">has been </w:t>
      </w:r>
      <w:r w:rsidR="00CE1903">
        <w:t>suggested as a stage within</w:t>
      </w:r>
      <w:r w:rsidR="007A5902">
        <w:t xml:space="preserve"> the Anthropocene</w:t>
      </w:r>
      <w:r w:rsidR="0088267F">
        <w:t xml:space="preserve"> and </w:t>
      </w:r>
      <w:r w:rsidR="004F625C">
        <w:t>an</w:t>
      </w:r>
      <w:r w:rsidR="0088267F">
        <w:t xml:space="preserve"> </w:t>
      </w:r>
      <w:r w:rsidR="0045373D">
        <w:t>era</w:t>
      </w:r>
      <w:r w:rsidR="0088267F">
        <w:t xml:space="preserve"> in our geological history</w:t>
      </w:r>
      <w:r w:rsidR="007A5902">
        <w:t xml:space="preserve"> (Haram et al. 2020; </w:t>
      </w:r>
      <w:r w:rsidR="007A5902" w:rsidRPr="007A5902">
        <w:t>Rangel-Buitrago</w:t>
      </w:r>
      <w:r w:rsidR="007A5902">
        <w:t xml:space="preserve"> et al. 2022). </w:t>
      </w:r>
      <w:r>
        <w:t xml:space="preserve">The consequences of plastic pollution are most </w:t>
      </w:r>
      <w:r w:rsidR="00FE4E27">
        <w:t xml:space="preserve">often </w:t>
      </w:r>
      <w:r w:rsidR="002B504B">
        <w:t xml:space="preserve">discussed </w:t>
      </w:r>
      <w:r w:rsidR="00E0054F">
        <w:t xml:space="preserve">within </w:t>
      </w:r>
      <w:r>
        <w:t xml:space="preserve">the topic of ocean health, as plastic accounts for ~80% of </w:t>
      </w:r>
      <w:r w:rsidR="00D24E6A">
        <w:t>marine</w:t>
      </w:r>
      <w:r>
        <w:t xml:space="preserve"> pollution alongside a</w:t>
      </w:r>
      <w:r w:rsidR="004F316A">
        <w:t>n</w:t>
      </w:r>
      <w:r>
        <w:t xml:space="preserve"> </w:t>
      </w:r>
      <w:r>
        <w:rPr>
          <w:color w:val="000000"/>
        </w:rPr>
        <w:t>average of 9 m</w:t>
      </w:r>
      <w:r>
        <w:t xml:space="preserve">illion metric tons flowing into the world’s ocean every year </w:t>
      </w:r>
      <w:r w:rsidR="00B77986">
        <w:t>(</w:t>
      </w:r>
      <w:proofErr w:type="spellStart"/>
      <w:r w:rsidR="00B77986">
        <w:t>Jambeck</w:t>
      </w:r>
      <w:proofErr w:type="spellEnd"/>
      <w:r w:rsidR="00B77986">
        <w:t xml:space="preserve"> et al. 2015; </w:t>
      </w:r>
      <w:r>
        <w:t xml:space="preserve">UNESCO 2022). </w:t>
      </w:r>
      <w:r w:rsidR="000779F5">
        <w:t xml:space="preserve">Numerous plastic pollution awareness campaigns include photographs of sea turtles or marine birds that have become caught in plastic or accidentally ingested it. But while mismanaged plastic waste </w:t>
      </w:r>
      <w:r w:rsidR="000779F5" w:rsidRPr="00C03EE1">
        <w:rPr>
          <w:strike/>
          <w:color w:val="FF0000"/>
        </w:rPr>
        <w:t xml:space="preserve">eventually </w:t>
      </w:r>
      <w:proofErr w:type="spellStart"/>
      <w:r w:rsidR="000779F5" w:rsidRPr="00C03EE1">
        <w:rPr>
          <w:strike/>
          <w:color w:val="FF0000"/>
        </w:rPr>
        <w:t>reaches</w:t>
      </w:r>
      <w:r w:rsidR="00C57B19" w:rsidRPr="00C03EE1">
        <w:rPr>
          <w:highlight w:val="yellow"/>
        </w:rPr>
        <w:t>can</w:t>
      </w:r>
      <w:proofErr w:type="spellEnd"/>
      <w:r w:rsidR="00C57B19" w:rsidRPr="00C03EE1">
        <w:rPr>
          <w:highlight w:val="yellow"/>
        </w:rPr>
        <w:t xml:space="preserve"> eventually reach</w:t>
      </w:r>
      <w:r w:rsidR="000779F5">
        <w:t xml:space="preserve"> the oceans, plastic originates on land; it is created, used, and discarded well before reaching the ocean, yet the effects of plastic pollution on terrestrial and freshwater fauna and flora remain understudied and under-monitored (Alimi et al. 2018; </w:t>
      </w:r>
      <w:r w:rsidR="00613058">
        <w:t xml:space="preserve">de Souza Machado et al. 2018; </w:t>
      </w:r>
      <w:r w:rsidR="000779F5">
        <w:t>Bucci et al. 20</w:t>
      </w:r>
      <w:r w:rsidR="000779F5">
        <w:rPr>
          <w:color w:val="000000"/>
        </w:rPr>
        <w:t>20</w:t>
      </w:r>
      <w:r w:rsidR="000779F5">
        <w:t>)</w:t>
      </w:r>
      <w:r w:rsidR="000779F5">
        <w:rPr>
          <w:color w:val="000000"/>
        </w:rPr>
        <w:t xml:space="preserve">. </w:t>
      </w:r>
      <w:r>
        <w:rPr>
          <w:color w:val="000000"/>
        </w:rPr>
        <w:t xml:space="preserve">With increasing </w:t>
      </w:r>
      <w:r>
        <w:t>research on plastic pollution in recent years</w:t>
      </w:r>
      <w:r>
        <w:rPr>
          <w:color w:val="000000"/>
        </w:rPr>
        <w:t xml:space="preserve"> ecologists are encouraged to </w:t>
      </w:r>
      <w:r w:rsidR="008E651E" w:rsidRPr="00C03EE1">
        <w:rPr>
          <w:strike/>
          <w:color w:val="FF0000"/>
        </w:rPr>
        <w:t xml:space="preserve">increase </w:t>
      </w:r>
      <w:r w:rsidR="00AC2976" w:rsidRPr="00C03EE1">
        <w:rPr>
          <w:color w:val="000000"/>
          <w:highlight w:val="yellow"/>
        </w:rPr>
        <w:t>focus more</w:t>
      </w:r>
      <w:r w:rsidR="00AC2976">
        <w:rPr>
          <w:color w:val="000000"/>
        </w:rPr>
        <w:t xml:space="preserve"> </w:t>
      </w:r>
      <w:r>
        <w:rPr>
          <w:color w:val="000000"/>
        </w:rPr>
        <w:t xml:space="preserve">attention </w:t>
      </w:r>
      <w:r w:rsidR="00AC2976">
        <w:rPr>
          <w:color w:val="000000"/>
        </w:rPr>
        <w:t xml:space="preserve">on </w:t>
      </w:r>
      <w:r w:rsidR="006D2C66">
        <w:rPr>
          <w:color w:val="000000"/>
        </w:rPr>
        <w:t>plastic pollution</w:t>
      </w:r>
      <w:r w:rsidR="00AC2976">
        <w:rPr>
          <w:color w:val="000000"/>
        </w:rPr>
        <w:t>’s</w:t>
      </w:r>
      <w:r w:rsidR="006D2C66">
        <w:rPr>
          <w:color w:val="000000"/>
        </w:rPr>
        <w:t xml:space="preserve"> </w:t>
      </w:r>
      <w:r>
        <w:rPr>
          <w:color w:val="000000"/>
        </w:rPr>
        <w:t>impacts</w:t>
      </w:r>
      <w:r w:rsidR="007C4CFD">
        <w:rPr>
          <w:color w:val="000000"/>
        </w:rPr>
        <w:t xml:space="preserve"> on </w:t>
      </w:r>
      <w:r>
        <w:rPr>
          <w:color w:val="000000"/>
        </w:rPr>
        <w:t xml:space="preserve">terrestrial </w:t>
      </w:r>
      <w:r>
        <w:t xml:space="preserve">ecosystems and species </w:t>
      </w:r>
      <w:r>
        <w:rPr>
          <w:color w:val="000000"/>
        </w:rPr>
        <w:t>(</w:t>
      </w:r>
      <w:r w:rsidR="00A30C81">
        <w:t xml:space="preserve">de Souza Machado et al. 2018; </w:t>
      </w:r>
      <w:proofErr w:type="spellStart"/>
      <w:r>
        <w:t>Blettler</w:t>
      </w:r>
      <w:proofErr w:type="spellEnd"/>
      <w:r>
        <w:t xml:space="preserve"> and Mitchell 2021</w:t>
      </w:r>
      <w:r>
        <w:rPr>
          <w:color w:val="000000"/>
        </w:rPr>
        <w:t xml:space="preserve">). </w:t>
      </w:r>
      <w:r>
        <w:t>In marine environments,</w:t>
      </w:r>
      <w:r w:rsidR="0021742A">
        <w:t xml:space="preserve"> a concentration of</w:t>
      </w:r>
      <w:r>
        <w:t xml:space="preserve"> </w:t>
      </w:r>
      <w:r w:rsidR="0021742A" w:rsidRPr="0021742A">
        <w:t xml:space="preserve">1.21 </w:t>
      </w:r>
      <w:r w:rsidR="0021742A" w:rsidRPr="0021742A">
        <w:rPr>
          <w:rFonts w:ascii="Cambria Math" w:hAnsi="Cambria Math" w:cs="Cambria Math"/>
        </w:rPr>
        <w:t>∗</w:t>
      </w:r>
      <w:r w:rsidR="0021742A" w:rsidRPr="0021742A">
        <w:t xml:space="preserve"> 105 </w:t>
      </w:r>
      <w:r w:rsidR="0021742A">
        <w:t xml:space="preserve">microplastic </w:t>
      </w:r>
      <w:r w:rsidR="0021742A">
        <w:lastRenderedPageBreak/>
        <w:t>particles per</w:t>
      </w:r>
      <w:r w:rsidR="0021742A" w:rsidRPr="0021742A">
        <w:t xml:space="preserve"> m−³</w:t>
      </w:r>
      <w:r w:rsidR="0021742A">
        <w:t xml:space="preserve"> </w:t>
      </w:r>
      <w:r>
        <w:t xml:space="preserve">has been proposed as a </w:t>
      </w:r>
      <w:r w:rsidR="00FD0E2E" w:rsidRPr="00C03EE1">
        <w:rPr>
          <w:highlight w:val="yellow"/>
        </w:rPr>
        <w:t>minimum</w:t>
      </w:r>
      <w:r w:rsidR="00FD0E2E">
        <w:t xml:space="preserve"> </w:t>
      </w:r>
      <w:r>
        <w:t>threshold</w:t>
      </w:r>
      <w:r w:rsidR="005270FF">
        <w:t>;</w:t>
      </w:r>
      <w:r>
        <w:t xml:space="preserve"> higher levels could lead to significant ecological risks (</w:t>
      </w:r>
      <w:r w:rsidR="00EF0195" w:rsidRPr="00EF0195">
        <w:rPr>
          <w:color w:val="222222"/>
        </w:rPr>
        <w:t>Everaert</w:t>
      </w:r>
      <w:r w:rsidR="00EF0195">
        <w:t xml:space="preserve"> et al. 2020; </w:t>
      </w:r>
      <w:proofErr w:type="spellStart"/>
      <w:r>
        <w:t>Tekman</w:t>
      </w:r>
      <w:proofErr w:type="spellEnd"/>
      <w:r>
        <w:t xml:space="preserve"> et al. 2022). </w:t>
      </w:r>
      <w:r w:rsidR="008E5FC3">
        <w:t>A</w:t>
      </w:r>
      <w:r w:rsidR="003B4F76">
        <w:t xml:space="preserve"> similar </w:t>
      </w:r>
      <w:r>
        <w:t xml:space="preserve">threshold </w:t>
      </w:r>
      <w:r w:rsidR="003B4F76">
        <w:t xml:space="preserve">has not been determined </w:t>
      </w:r>
      <w:r>
        <w:t xml:space="preserve">for terrestrial ecosystems </w:t>
      </w:r>
      <w:r w:rsidR="00156808">
        <w:t>and no</w:t>
      </w:r>
      <w:r>
        <w:t xml:space="preserve"> comprehensive understanding of</w:t>
      </w:r>
      <w:r w:rsidR="00D15010">
        <w:t xml:space="preserve"> the</w:t>
      </w:r>
      <w:r>
        <w:t xml:space="preserve"> potential ecological risks </w:t>
      </w:r>
      <w:r w:rsidR="00156808">
        <w:t>have been published</w:t>
      </w:r>
      <w:r>
        <w:t xml:space="preserve"> (</w:t>
      </w:r>
      <w:proofErr w:type="spellStart"/>
      <w:r>
        <w:t>Ko</w:t>
      </w:r>
      <w:r w:rsidR="0011667E">
        <w:t>e</w:t>
      </w:r>
      <w:r>
        <w:t>lmans</w:t>
      </w:r>
      <w:proofErr w:type="spellEnd"/>
      <w:r>
        <w:t xml:space="preserve"> et al. 2022). Recent studies </w:t>
      </w:r>
      <w:r w:rsidR="00635F2C">
        <w:t xml:space="preserve">have </w:t>
      </w:r>
      <w:r>
        <w:t>document</w:t>
      </w:r>
      <w:r w:rsidR="00635F2C">
        <w:t>ed</w:t>
      </w:r>
      <w:r>
        <w:t xml:space="preserve"> interactions and ingestion of plastic in various terrestrial mammals and freshwater species</w:t>
      </w:r>
      <w:r w:rsidR="00B77986">
        <w:t xml:space="preserve"> (</w:t>
      </w:r>
      <w:r>
        <w:t>Andrade et al 2019;</w:t>
      </w:r>
      <w:r w:rsidR="00B77986">
        <w:t xml:space="preserve"> </w:t>
      </w:r>
      <w:proofErr w:type="spellStart"/>
      <w:r w:rsidR="00A62BEB">
        <w:t>Blettler</w:t>
      </w:r>
      <w:proofErr w:type="spellEnd"/>
      <w:r w:rsidR="00A62BEB">
        <w:t xml:space="preserve"> and Mitchell 2021; Thrift et al. 2022; </w:t>
      </w:r>
      <w:r w:rsidR="00B77986">
        <w:t xml:space="preserve">Ayala et al. </w:t>
      </w:r>
      <w:r w:rsidR="001B33D1">
        <w:t>2023</w:t>
      </w:r>
      <w:r>
        <w:t xml:space="preserve">). Yet, little is known about the scale and consequences of microplastic exposure, physiological accumulation, and </w:t>
      </w:r>
      <w:r w:rsidR="00EB628A">
        <w:t xml:space="preserve">impact </w:t>
      </w:r>
      <w:r>
        <w:t xml:space="preserve">on their ecological functions. </w:t>
      </w:r>
    </w:p>
    <w:p w14:paraId="51860881" w14:textId="77777777" w:rsidR="005A07D1" w:rsidRDefault="005A07D1">
      <w:pPr>
        <w:pBdr>
          <w:top w:val="nil"/>
          <w:left w:val="nil"/>
          <w:bottom w:val="nil"/>
          <w:right w:val="nil"/>
          <w:between w:val="nil"/>
        </w:pBdr>
        <w:spacing w:after="113" w:line="360" w:lineRule="auto"/>
        <w:jc w:val="both"/>
      </w:pPr>
    </w:p>
    <w:p w14:paraId="51860882" w14:textId="5987CE5F" w:rsidR="005A07D1" w:rsidRDefault="007079BC">
      <w:pPr>
        <w:pBdr>
          <w:top w:val="nil"/>
          <w:left w:val="nil"/>
          <w:bottom w:val="nil"/>
          <w:right w:val="nil"/>
          <w:between w:val="nil"/>
        </w:pBdr>
        <w:spacing w:after="113" w:line="360" w:lineRule="auto"/>
        <w:jc w:val="both"/>
      </w:pPr>
      <w:r>
        <w:t xml:space="preserve">Created by humans, plastic </w:t>
      </w:r>
      <w:r w:rsidR="00606A93">
        <w:t xml:space="preserve">and its eventual disposal into the environment </w:t>
      </w:r>
      <w:r w:rsidR="00B02097">
        <w:t xml:space="preserve">may lead to </w:t>
      </w:r>
      <w:r>
        <w:t xml:space="preserve">direct and indirect </w:t>
      </w:r>
      <w:r>
        <w:rPr>
          <w:color w:val="000000"/>
        </w:rPr>
        <w:t>human-wildlife interaction</w:t>
      </w:r>
      <w:r>
        <w:t>. P</w:t>
      </w:r>
      <w:r>
        <w:rPr>
          <w:color w:val="000000"/>
        </w:rPr>
        <w:t xml:space="preserve">ollution, among other human </w:t>
      </w:r>
      <w:r>
        <w:t>activities, can</w:t>
      </w:r>
      <w:r>
        <w:rPr>
          <w:color w:val="000000"/>
        </w:rPr>
        <w:t xml:space="preserve"> lead to animal mortality (</w:t>
      </w:r>
      <w:r w:rsidR="007367A7">
        <w:rPr>
          <w:color w:val="000000"/>
        </w:rPr>
        <w:t xml:space="preserve">Gross et </w:t>
      </w:r>
      <w:r w:rsidR="007367A7">
        <w:t xml:space="preserve">al. 2021; </w:t>
      </w:r>
      <w:r>
        <w:rPr>
          <w:color w:val="000000"/>
        </w:rPr>
        <w:t xml:space="preserve">Narayan and Rana 2023), and plastic pollution is no exception. </w:t>
      </w:r>
      <w:r>
        <w:t>In the environment, plastic undergoes weathering processes (e.g</w:t>
      </w:r>
      <w:r w:rsidR="00F6357C">
        <w:t>.,</w:t>
      </w:r>
      <w:r>
        <w:t xml:space="preserve"> UV exposure, physical abrasion), fragment</w:t>
      </w:r>
      <w:r w:rsidR="00C20C35">
        <w:t>ation</w:t>
      </w:r>
      <w:r>
        <w:t xml:space="preserve"> into smaller particles</w:t>
      </w:r>
      <w:r w:rsidR="00F6357C">
        <w:t xml:space="preserve"> such as</w:t>
      </w:r>
      <w:r>
        <w:t xml:space="preserve"> </w:t>
      </w:r>
      <w:r w:rsidR="00A824B1">
        <w:t>m</w:t>
      </w:r>
      <w:r>
        <w:t>icroplastic &lt;5 mm (</w:t>
      </w:r>
      <w:r w:rsidR="00817AF7" w:rsidRPr="00C03EE1">
        <w:rPr>
          <w:highlight w:val="yellow"/>
        </w:rPr>
        <w:t>hereafter,</w:t>
      </w:r>
      <w:r w:rsidR="00817AF7">
        <w:t xml:space="preserve"> </w:t>
      </w:r>
      <w:r>
        <w:t xml:space="preserve">MP) and </w:t>
      </w:r>
      <w:proofErr w:type="spellStart"/>
      <w:r w:rsidR="00A824B1">
        <w:t>n</w:t>
      </w:r>
      <w:r>
        <w:t>anoplastic</w:t>
      </w:r>
      <w:proofErr w:type="spellEnd"/>
      <w:r>
        <w:t xml:space="preserve"> &lt;100 nm (</w:t>
      </w:r>
      <w:r w:rsidR="003C456F" w:rsidRPr="00C03EE1">
        <w:rPr>
          <w:highlight w:val="yellow"/>
        </w:rPr>
        <w:t>hereafter,</w:t>
      </w:r>
      <w:r w:rsidR="003C456F">
        <w:t xml:space="preserve"> </w:t>
      </w:r>
      <w:r>
        <w:t>NP</w:t>
      </w:r>
      <w:r w:rsidR="00871E57">
        <w:t>) and</w:t>
      </w:r>
      <w:r w:rsidR="00C20C35">
        <w:t xml:space="preserve"> can be </w:t>
      </w:r>
      <w:r>
        <w:t xml:space="preserve">dispersed, </w:t>
      </w:r>
      <w:r w:rsidR="00C23A8E">
        <w:t>transferred,</w:t>
      </w:r>
      <w:r>
        <w:t xml:space="preserve"> and deposited </w:t>
      </w:r>
      <w:r w:rsidR="00CF5A73">
        <w:t>throughout</w:t>
      </w:r>
      <w:r>
        <w:t xml:space="preserve"> various ecosystems (</w:t>
      </w:r>
      <w:r w:rsidR="003C456F">
        <w:t xml:space="preserve">Barnes, 2009; </w:t>
      </w:r>
      <w:r>
        <w:t>Alimi et al. 2018). While mismanaged plastic continues to persist and fragment in the environment, it creates a physical hazard</w:t>
      </w:r>
      <w:r w:rsidR="001A2757">
        <w:t xml:space="preserve"> when</w:t>
      </w:r>
      <w:r>
        <w:t xml:space="preserve"> ingested by wildlife, </w:t>
      </w:r>
      <w:r w:rsidR="00FE7F1C">
        <w:t xml:space="preserve">possibly </w:t>
      </w:r>
      <w:r>
        <w:t xml:space="preserve">transferring </w:t>
      </w:r>
      <w:r w:rsidR="00C03EE1">
        <w:t>chemicals,</w:t>
      </w:r>
      <w:r>
        <w:t xml:space="preserve"> and distributing microorganisms </w:t>
      </w:r>
      <w:r w:rsidR="00FE7F1C">
        <w:t>up the food chain</w:t>
      </w:r>
      <w:r>
        <w:t xml:space="preserve"> (Barnes</w:t>
      </w:r>
      <w:r w:rsidR="007367A7">
        <w:t xml:space="preserve"> </w:t>
      </w:r>
      <w:r>
        <w:t xml:space="preserve">2009). The presence </w:t>
      </w:r>
      <w:r w:rsidR="006C622F" w:rsidRPr="006C622F">
        <w:rPr>
          <w:highlight w:val="yellow"/>
        </w:rPr>
        <w:t>and accumulation</w:t>
      </w:r>
      <w:r w:rsidR="006C622F">
        <w:t xml:space="preserve"> </w:t>
      </w:r>
      <w:r>
        <w:t xml:space="preserve">of plastic in the bodies of humans </w:t>
      </w:r>
      <w:r w:rsidRPr="00C03EE1">
        <w:rPr>
          <w:strike/>
          <w:color w:val="FF0000"/>
        </w:rPr>
        <w:t>and animals</w:t>
      </w:r>
      <w:r>
        <w:t xml:space="preserve"> has been linked to adverse health effects, ranging from reproductive</w:t>
      </w:r>
      <w:r w:rsidR="006C622F">
        <w:t xml:space="preserve"> </w:t>
      </w:r>
      <w:r>
        <w:t xml:space="preserve">health to </w:t>
      </w:r>
      <w:r w:rsidR="006C622F" w:rsidRPr="006C622F">
        <w:rPr>
          <w:highlight w:val="yellow"/>
        </w:rPr>
        <w:t>immune response</w:t>
      </w:r>
      <w:r w:rsidR="006C622F">
        <w:t xml:space="preserve"> and </w:t>
      </w:r>
      <w:r>
        <w:t>cancer (</w:t>
      </w:r>
      <w:r w:rsidR="006C0E86" w:rsidRPr="006C0E86">
        <w:rPr>
          <w:highlight w:val="yellow"/>
        </w:rPr>
        <w:t>Wright and Kelly, 2007</w:t>
      </w:r>
      <w:r w:rsidR="006C0E86">
        <w:t xml:space="preserve">; </w:t>
      </w:r>
      <w:r>
        <w:t xml:space="preserve">Gore et al. 2015). In humans, MP and NP </w:t>
      </w:r>
      <w:r w:rsidR="00FE7F1C">
        <w:t xml:space="preserve">has been </w:t>
      </w:r>
      <w:r>
        <w:t xml:space="preserve">found in </w:t>
      </w:r>
      <w:r w:rsidR="007D5A4F" w:rsidRPr="00C03EE1">
        <w:rPr>
          <w:strike/>
          <w:color w:val="FF0000"/>
        </w:rPr>
        <w:t xml:space="preserve">the </w:t>
      </w:r>
      <w:r>
        <w:t>blood (Leslie et al. 2022), digestive tract (</w:t>
      </w:r>
      <w:proofErr w:type="spellStart"/>
      <w:r>
        <w:t>Schwabl</w:t>
      </w:r>
      <w:proofErr w:type="spellEnd"/>
      <w:r>
        <w:t xml:space="preserve"> et al. 2019), lungs (Amato-Lourenço et al. 2021), </w:t>
      </w:r>
      <w:r w:rsidR="007D5A4F">
        <w:t xml:space="preserve">and </w:t>
      </w:r>
      <w:r>
        <w:t xml:space="preserve">heart (Yang et al. 2023). </w:t>
      </w:r>
      <w:r w:rsidR="0066439F" w:rsidRPr="0066439F">
        <w:t>Humans ingest between 0.1 to 5g of microplastic every week, not intentionally, but simply because it is in their environment and food sources (</w:t>
      </w:r>
      <w:proofErr w:type="spellStart"/>
      <w:r w:rsidR="0066439F" w:rsidRPr="0066439F">
        <w:t>Senathirajah</w:t>
      </w:r>
      <w:proofErr w:type="spellEnd"/>
      <w:r w:rsidR="0066439F" w:rsidRPr="0066439F">
        <w:t xml:space="preserve"> et al. 2021). </w:t>
      </w:r>
      <w:r>
        <w:t>Most plastic products are manufactured with endocrine disrupting chemicals</w:t>
      </w:r>
      <w:r w:rsidR="00341874">
        <w:t xml:space="preserve"> (EDCs)</w:t>
      </w:r>
      <w:r>
        <w:t xml:space="preserve"> with estrogenic activity, such as bisphenol A (BPA) and phthalates, that have adverse effects on human and animal health (Yang et al. 2011). BPA exposure in humans and animals </w:t>
      </w:r>
      <w:r w:rsidR="0020770B">
        <w:t xml:space="preserve">is found to affect </w:t>
      </w:r>
      <w:r>
        <w:t>development, immune and metabolic systems</w:t>
      </w:r>
      <w:r w:rsidR="004135F2">
        <w:t>,</w:t>
      </w:r>
      <w:r>
        <w:t xml:space="preserve"> and </w:t>
      </w:r>
      <w:r w:rsidR="004135F2">
        <w:t xml:space="preserve">is </w:t>
      </w:r>
      <w:r>
        <w:t xml:space="preserve">linked to behavioural changes, obesity, inflammation and </w:t>
      </w:r>
      <w:r w:rsidR="009C66DF">
        <w:t>reproductive health and fertility in both sexes</w:t>
      </w:r>
      <w:r>
        <w:t xml:space="preserve"> (Molina-Lopez et al. 2023). Phthalates</w:t>
      </w:r>
      <w:r w:rsidR="005F348D">
        <w:t xml:space="preserve"> </w:t>
      </w:r>
      <w:r w:rsidR="005F348D" w:rsidRPr="005F348D">
        <w:rPr>
          <w:highlight w:val="yellow"/>
        </w:rPr>
        <w:t>and BPA</w:t>
      </w:r>
      <w:r>
        <w:t xml:space="preserve"> have also been linked to decreased fertility</w:t>
      </w:r>
      <w:r w:rsidR="005F348D">
        <w:t xml:space="preserve">, </w:t>
      </w:r>
      <w:r w:rsidR="005F348D" w:rsidRPr="005F348D">
        <w:rPr>
          <w:highlight w:val="yellow"/>
        </w:rPr>
        <w:t>cardiovascular health</w:t>
      </w:r>
      <w:r w:rsidR="005F348D">
        <w:t>,</w:t>
      </w:r>
      <w:r w:rsidR="00852270">
        <w:t xml:space="preserve"> </w:t>
      </w:r>
      <w:r w:rsidR="00C23A8E">
        <w:t>and immunological</w:t>
      </w:r>
      <w:r>
        <w:t xml:space="preserve"> and metabolic disorders in humans (</w:t>
      </w:r>
      <w:r w:rsidR="0031767B" w:rsidRPr="0031767B">
        <w:rPr>
          <w:highlight w:val="yellow"/>
        </w:rPr>
        <w:t>Ramadan et al. 2020</w:t>
      </w:r>
      <w:r w:rsidR="0031767B">
        <w:t xml:space="preserve">; </w:t>
      </w:r>
      <w:r>
        <w:t>Wang and Qian</w:t>
      </w:r>
      <w:r w:rsidR="007367A7">
        <w:t xml:space="preserve"> </w:t>
      </w:r>
      <w:r>
        <w:t>2021).</w:t>
      </w:r>
      <w:r w:rsidR="00C03EE1">
        <w:t xml:space="preserve"> </w:t>
      </w:r>
      <w:r w:rsidR="00C03EE1" w:rsidRPr="006C0E86">
        <w:rPr>
          <w:highlight w:val="yellow"/>
        </w:rPr>
        <w:t xml:space="preserve">Because we have documented proof of the adverse effects of plastic (and its additives) on human health, we should expand our concern to other species also exposed to microplastics in their environment. This is especially </w:t>
      </w:r>
      <w:r w:rsidR="00C03EE1" w:rsidRPr="006C0E86">
        <w:rPr>
          <w:highlight w:val="yellow"/>
        </w:rPr>
        <w:lastRenderedPageBreak/>
        <w:t>important for our closest living relatives</w:t>
      </w:r>
      <w:r w:rsidR="00C03EE1" w:rsidRPr="000E780F">
        <w:rPr>
          <w:highlight w:val="yellow"/>
        </w:rPr>
        <w:t>,</w:t>
      </w:r>
      <w:r w:rsidR="000E780F" w:rsidRPr="000E780F">
        <w:rPr>
          <w:highlight w:val="yellow"/>
        </w:rPr>
        <w:t xml:space="preserve"> </w:t>
      </w:r>
      <w:commentRangeStart w:id="0"/>
      <w:r w:rsidR="000E780F" w:rsidRPr="000E780F">
        <w:rPr>
          <w:highlight w:val="yellow"/>
        </w:rPr>
        <w:t>with which we share common ancestor with</w:t>
      </w:r>
      <w:r w:rsidR="00C03EE1" w:rsidRPr="000E780F">
        <w:rPr>
          <w:highlight w:val="yellow"/>
        </w:rPr>
        <w:t xml:space="preserve"> </w:t>
      </w:r>
      <w:commentRangeEnd w:id="0"/>
      <w:r w:rsidR="000E780F" w:rsidRPr="000E780F">
        <w:rPr>
          <w:rStyle w:val="CommentReference"/>
          <w:highlight w:val="yellow"/>
        </w:rPr>
        <w:commentReference w:id="0"/>
      </w:r>
      <w:r w:rsidR="00C03EE1" w:rsidRPr="006C0E86">
        <w:rPr>
          <w:highlight w:val="yellow"/>
        </w:rPr>
        <w:t>the nonhuman primates (hereafter, “primates” or “NHP”). Many primates a</w:t>
      </w:r>
      <w:r w:rsidR="006C0E86" w:rsidRPr="006C0E86">
        <w:rPr>
          <w:highlight w:val="yellow"/>
        </w:rPr>
        <w:t>r</w:t>
      </w:r>
      <w:r w:rsidR="00C03EE1" w:rsidRPr="006C0E86">
        <w:rPr>
          <w:highlight w:val="yellow"/>
        </w:rPr>
        <w:t>e already currently threatened with extinction (</w:t>
      </w:r>
      <w:r w:rsidR="005F348D" w:rsidRPr="006C0E86">
        <w:rPr>
          <w:highlight w:val="yellow"/>
        </w:rPr>
        <w:t xml:space="preserve">Wolfe et al. 2007; </w:t>
      </w:r>
      <w:proofErr w:type="spellStart"/>
      <w:r w:rsidR="005F348D" w:rsidRPr="006C0E86">
        <w:rPr>
          <w:highlight w:val="yellow"/>
        </w:rPr>
        <w:t>Siepel</w:t>
      </w:r>
      <w:proofErr w:type="spellEnd"/>
      <w:r w:rsidR="005F348D" w:rsidRPr="006C0E86">
        <w:rPr>
          <w:highlight w:val="yellow"/>
        </w:rPr>
        <w:t>, 2009</w:t>
      </w:r>
      <w:r w:rsidR="005F348D">
        <w:rPr>
          <w:highlight w:val="yellow"/>
        </w:rPr>
        <w:t xml:space="preserve">; </w:t>
      </w:r>
      <w:r w:rsidR="006C0E86" w:rsidRPr="006C0E86">
        <w:rPr>
          <w:highlight w:val="yellow"/>
        </w:rPr>
        <w:t>Estrada et al. 2017</w:t>
      </w:r>
      <w:r w:rsidR="00C03EE1" w:rsidRPr="006C0E86">
        <w:rPr>
          <w:highlight w:val="yellow"/>
        </w:rPr>
        <w:t>) and plastic pollution only serves to exacerbate their dire situation</w:t>
      </w:r>
      <w:r w:rsidR="00C03EE1" w:rsidRPr="00C03EE1">
        <w:t>.</w:t>
      </w:r>
      <w:r w:rsidRPr="006C0E86">
        <w:rPr>
          <w:strike/>
          <w:color w:val="FF0000"/>
        </w:rPr>
        <w:t xml:space="preserve"> With the adverse effects of plastic and its additives</w:t>
      </w:r>
      <w:r w:rsidR="000F4BA2" w:rsidRPr="006C0E86">
        <w:rPr>
          <w:strike/>
          <w:color w:val="FF0000"/>
        </w:rPr>
        <w:t xml:space="preserve"> on</w:t>
      </w:r>
      <w:r w:rsidRPr="006C0E86">
        <w:rPr>
          <w:strike/>
          <w:color w:val="FF0000"/>
        </w:rPr>
        <w:t xml:space="preserve"> human health, </w:t>
      </w:r>
      <w:r w:rsidR="000F4BA2" w:rsidRPr="006C0E86">
        <w:rPr>
          <w:strike/>
          <w:color w:val="FF0000"/>
        </w:rPr>
        <w:t>and</w:t>
      </w:r>
      <w:r w:rsidR="00073E29" w:rsidRPr="006C0E86">
        <w:rPr>
          <w:strike/>
          <w:color w:val="FF0000"/>
        </w:rPr>
        <w:t xml:space="preserve"> the </w:t>
      </w:r>
      <w:r w:rsidRPr="006C0E86">
        <w:rPr>
          <w:strike/>
          <w:color w:val="FF0000"/>
        </w:rPr>
        <w:t>exposure of wildlife to microplastic</w:t>
      </w:r>
      <w:r w:rsidR="00073E29" w:rsidRPr="006C0E86">
        <w:rPr>
          <w:strike/>
          <w:color w:val="FF0000"/>
        </w:rPr>
        <w:t>s</w:t>
      </w:r>
      <w:r w:rsidRPr="006C0E86">
        <w:rPr>
          <w:strike/>
          <w:color w:val="FF0000"/>
        </w:rPr>
        <w:t xml:space="preserve"> in their environment, </w:t>
      </w:r>
      <w:r w:rsidR="00116634" w:rsidRPr="006C0E86">
        <w:rPr>
          <w:strike/>
          <w:color w:val="FF0000"/>
        </w:rPr>
        <w:t xml:space="preserve">attention should be given to </w:t>
      </w:r>
      <w:r w:rsidRPr="006C0E86">
        <w:rPr>
          <w:strike/>
          <w:color w:val="FF0000"/>
        </w:rPr>
        <w:t xml:space="preserve">our closest living relatives, </w:t>
      </w:r>
      <w:r w:rsidR="00997EFD" w:rsidRPr="006C0E86">
        <w:rPr>
          <w:strike/>
          <w:color w:val="FF0000"/>
        </w:rPr>
        <w:t>nonhuman primates (hereafter ‘</w:t>
      </w:r>
      <w:r w:rsidRPr="006C0E86">
        <w:rPr>
          <w:strike/>
          <w:color w:val="FF0000"/>
        </w:rPr>
        <w:t>primates</w:t>
      </w:r>
      <w:r w:rsidR="00997EFD" w:rsidRPr="006C0E86">
        <w:rPr>
          <w:strike/>
          <w:color w:val="FF0000"/>
        </w:rPr>
        <w:t>’</w:t>
      </w:r>
      <w:r w:rsidR="009B4D26" w:rsidRPr="006C0E86">
        <w:rPr>
          <w:strike/>
          <w:color w:val="FF0000"/>
        </w:rPr>
        <w:t xml:space="preserve"> or ‘NHP’</w:t>
      </w:r>
      <w:r w:rsidR="00997EFD" w:rsidRPr="006C0E86">
        <w:rPr>
          <w:strike/>
          <w:color w:val="FF0000"/>
        </w:rPr>
        <w:t>)</w:t>
      </w:r>
      <w:r w:rsidR="006278DD" w:rsidRPr="006C0E86">
        <w:rPr>
          <w:strike/>
          <w:color w:val="FF0000"/>
        </w:rPr>
        <w:t xml:space="preserve">, many of which are </w:t>
      </w:r>
      <w:r w:rsidR="00E22E94" w:rsidRPr="006C0E86">
        <w:rPr>
          <w:strike/>
          <w:color w:val="FF0000"/>
        </w:rPr>
        <w:t>currently threatened with extinction</w:t>
      </w:r>
      <w:r w:rsidRPr="006C0E86">
        <w:rPr>
          <w:strike/>
          <w:color w:val="FF0000"/>
        </w:rPr>
        <w:t>.</w:t>
      </w:r>
    </w:p>
    <w:p w14:paraId="51860883" w14:textId="77777777" w:rsidR="005A07D1" w:rsidRDefault="005A07D1">
      <w:pPr>
        <w:spacing w:after="113" w:line="360" w:lineRule="auto"/>
        <w:jc w:val="both"/>
      </w:pPr>
    </w:p>
    <w:p w14:paraId="02E6186A" w14:textId="209F567E" w:rsidR="006E1356" w:rsidRDefault="00E3454D" w:rsidP="006132E2">
      <w:pPr>
        <w:spacing w:after="113" w:line="360" w:lineRule="auto"/>
        <w:jc w:val="both"/>
      </w:pPr>
      <w:r>
        <w:t>Throughout their evolution, h</w:t>
      </w:r>
      <w:r w:rsidR="007079BC">
        <w:t xml:space="preserve">umans and nonhuman primates have shared habitats and formed </w:t>
      </w:r>
      <w:r w:rsidR="007079BC" w:rsidRPr="00C03EE1">
        <w:rPr>
          <w:strike/>
          <w:color w:val="FF0000"/>
        </w:rPr>
        <w:t xml:space="preserve">co-ecological </w:t>
      </w:r>
      <w:r w:rsidR="007079BC">
        <w:t xml:space="preserve">relationships, some of which </w:t>
      </w:r>
      <w:r w:rsidR="008C420E">
        <w:t>remain</w:t>
      </w:r>
      <w:r w:rsidR="007079BC">
        <w:t xml:space="preserve"> today, </w:t>
      </w:r>
      <w:r w:rsidR="00CB722C">
        <w:t>e.g.,</w:t>
      </w:r>
      <w:r w:rsidR="007079BC">
        <w:t xml:space="preserve"> for consumption, tourism, pet keeping and </w:t>
      </w:r>
      <w:r w:rsidR="00B77986">
        <w:t xml:space="preserve">traditional medicine </w:t>
      </w:r>
      <w:r w:rsidR="00374751">
        <w:t>(</w:t>
      </w:r>
      <w:r w:rsidR="0038198C">
        <w:t xml:space="preserve">Fuentes 2006; </w:t>
      </w:r>
      <w:r w:rsidR="00DE534F">
        <w:t>Estrada et al. 2017</w:t>
      </w:r>
      <w:r w:rsidR="007079BC">
        <w:t>). Primates are the most endangered group of large mammals, constituting 533 species</w:t>
      </w:r>
      <w:r w:rsidR="00644AFE">
        <w:t xml:space="preserve"> </w:t>
      </w:r>
      <w:r w:rsidR="00644AFE" w:rsidRPr="00644AFE">
        <w:rPr>
          <w:highlight w:val="yellow"/>
        </w:rPr>
        <w:t>(723 taxa)</w:t>
      </w:r>
      <w:r w:rsidR="007079BC">
        <w:t>, of which over ~60% are threatened with extinction and 93% with declining populations (</w:t>
      </w:r>
      <w:r w:rsidR="002A7D54">
        <w:t xml:space="preserve">Estrada and Garber, 2022; </w:t>
      </w:r>
      <w:hyperlink r:id="rId12">
        <w:r w:rsidR="007079BC">
          <w:rPr>
            <w:color w:val="1155CC"/>
            <w:u w:val="single"/>
          </w:rPr>
          <w:t>IUCN 2023</w:t>
        </w:r>
      </w:hyperlink>
      <w:r w:rsidR="007079BC">
        <w:t>). The threats faced by the world’s primate</w:t>
      </w:r>
      <w:r w:rsidR="00955DC5">
        <w:t>s</w:t>
      </w:r>
      <w:r w:rsidR="007079BC">
        <w:t xml:space="preserve"> are </w:t>
      </w:r>
      <w:r w:rsidR="00955DC5">
        <w:t xml:space="preserve">mostly the </w:t>
      </w:r>
      <w:r w:rsidR="007079BC">
        <w:t xml:space="preserve">results of human activities, </w:t>
      </w:r>
      <w:r w:rsidR="00F911A1">
        <w:t>e.g.,</w:t>
      </w:r>
      <w:r w:rsidR="007079BC">
        <w:t xml:space="preserve"> habitat loss, fragmentation, disease</w:t>
      </w:r>
      <w:r w:rsidR="00740E4F">
        <w:t xml:space="preserve"> transmission</w:t>
      </w:r>
      <w:r w:rsidR="007079BC">
        <w:t>, hunting</w:t>
      </w:r>
      <w:r w:rsidR="00740E4F">
        <w:t>,</w:t>
      </w:r>
      <w:r w:rsidR="007079BC">
        <w:t xml:space="preserve"> and climate change</w:t>
      </w:r>
      <w:r w:rsidR="00740E4F">
        <w:t>.</w:t>
      </w:r>
      <w:r w:rsidR="007079BC">
        <w:t xml:space="preserve"> </w:t>
      </w:r>
      <w:r w:rsidR="009D08C4">
        <w:t>P</w:t>
      </w:r>
      <w:r w:rsidR="007079BC">
        <w:t>ollution is an emerging threat to primate</w:t>
      </w:r>
      <w:r w:rsidR="00E83E43">
        <w:t>s</w:t>
      </w:r>
      <w:r w:rsidR="007079BC">
        <w:t xml:space="preserve"> that we are yet to fully understand and </w:t>
      </w:r>
      <w:r w:rsidR="00E83E43">
        <w:t>include in</w:t>
      </w:r>
      <w:r w:rsidR="00E83E43" w:rsidRPr="00C03EE1">
        <w:rPr>
          <w:strike/>
          <w:color w:val="FF0000"/>
        </w:rPr>
        <w:t xml:space="preserve"> our</w:t>
      </w:r>
      <w:r w:rsidR="00E83E43">
        <w:t xml:space="preserve"> conservation work</w:t>
      </w:r>
      <w:r w:rsidR="007079BC">
        <w:t xml:space="preserve"> (</w:t>
      </w:r>
      <w:proofErr w:type="spellStart"/>
      <w:r w:rsidR="00E43ACF">
        <w:t>Wich</w:t>
      </w:r>
      <w:proofErr w:type="spellEnd"/>
      <w:r w:rsidR="00E43ACF">
        <w:t xml:space="preserve"> and Marshall 2016; </w:t>
      </w:r>
      <w:r w:rsidR="007079BC">
        <w:t xml:space="preserve">Estrada et al. 2017). Out of the range of unsustainable anthropogenic activities, plastic pollution may act as an accelerator to these threats and is already affecting primates. </w:t>
      </w:r>
    </w:p>
    <w:p w14:paraId="1C3479CF" w14:textId="77777777" w:rsidR="00C03EE1" w:rsidRDefault="00C03EE1" w:rsidP="006132E2">
      <w:pPr>
        <w:spacing w:after="113" w:line="360" w:lineRule="auto"/>
        <w:jc w:val="both"/>
      </w:pPr>
    </w:p>
    <w:p w14:paraId="51860884" w14:textId="6E3B49E9" w:rsidR="005A07D1" w:rsidRDefault="007079BC" w:rsidP="006132E2">
      <w:pPr>
        <w:spacing w:after="113" w:line="360" w:lineRule="auto"/>
        <w:jc w:val="both"/>
      </w:pPr>
      <w:r>
        <w:t xml:space="preserve">Plastic pollution is </w:t>
      </w:r>
      <w:r w:rsidR="002A52CF">
        <w:t>now</w:t>
      </w:r>
      <w:r>
        <w:t xml:space="preserve"> draw</w:t>
      </w:r>
      <w:r w:rsidR="002A52CF">
        <w:t>ing</w:t>
      </w:r>
      <w:r>
        <w:t xml:space="preserve"> the attention of primatologists as an emerging threat that </w:t>
      </w:r>
      <w:r w:rsidR="002A52CF">
        <w:t>must</w:t>
      </w:r>
      <w:r>
        <w:t xml:space="preserve"> be explored and quantified (Wallis</w:t>
      </w:r>
      <w:r w:rsidR="001B33D1">
        <w:t xml:space="preserve"> 2015</w:t>
      </w:r>
      <w:r>
        <w:t>; Chapman and Peres 2021). The flexibility and intelligence of primates in adjusting to human habitats often lead to growing interaction with human property and waste, more inclusive diets, increasing access and consumption of human foods in anthropogenic habitats (McLennan et al</w:t>
      </w:r>
      <w:r w:rsidR="007367A7">
        <w:t>.</w:t>
      </w:r>
      <w:r>
        <w:t xml:space="preserve"> 2017). Due to </w:t>
      </w:r>
      <w:r w:rsidR="006132E2">
        <w:t xml:space="preserve">physiological </w:t>
      </w:r>
      <w:r>
        <w:t>similarities</w:t>
      </w:r>
      <w:r w:rsidR="00ED1800">
        <w:t xml:space="preserve">, </w:t>
      </w:r>
      <w:r w:rsidR="00ED1800" w:rsidRPr="00C03EE1">
        <w:rPr>
          <w:highlight w:val="yellow"/>
        </w:rPr>
        <w:t xml:space="preserve">phylogenetic relationship and cross species </w:t>
      </w:r>
      <w:r w:rsidR="00D93859" w:rsidRPr="00C03EE1">
        <w:rPr>
          <w:highlight w:val="yellow"/>
        </w:rPr>
        <w:t>pathogen and disease</w:t>
      </w:r>
      <w:r w:rsidR="00ED1800" w:rsidRPr="00C03EE1">
        <w:rPr>
          <w:highlight w:val="yellow"/>
        </w:rPr>
        <w:t xml:space="preserve"> transmission</w:t>
      </w:r>
      <w:r>
        <w:t xml:space="preserve"> between humans and primates</w:t>
      </w:r>
      <w:r w:rsidR="00ED1800">
        <w:t xml:space="preserve"> </w:t>
      </w:r>
      <w:r w:rsidR="00ED1800" w:rsidRPr="00412213">
        <w:rPr>
          <w:highlight w:val="yellow"/>
        </w:rPr>
        <w:t>(</w:t>
      </w:r>
      <w:r w:rsidR="005C7F0C">
        <w:rPr>
          <w:highlight w:val="yellow"/>
        </w:rPr>
        <w:t xml:space="preserve">Wallis and Lee, 1999; </w:t>
      </w:r>
      <w:r w:rsidR="00ED1800" w:rsidRPr="00412213">
        <w:rPr>
          <w:highlight w:val="yellow"/>
        </w:rPr>
        <w:t>Wolfe et al. 2007)</w:t>
      </w:r>
      <w:r w:rsidRPr="00412213">
        <w:rPr>
          <w:highlight w:val="yellow"/>
        </w:rPr>
        <w:t>,</w:t>
      </w:r>
      <w:r w:rsidR="00871E57">
        <w:t xml:space="preserve"> </w:t>
      </w:r>
      <w:r>
        <w:t>research is needed to understand how primates respond to microplastic accumulation in their bodies</w:t>
      </w:r>
      <w:r w:rsidR="00D24E6A">
        <w:t>. P</w:t>
      </w:r>
      <w:r>
        <w:t>rimates and their population stability also serve as a proxy for ecosystem health and hold a key role in forest regeneration</w:t>
      </w:r>
      <w:r w:rsidR="00D24E6A">
        <w:t>, another reason for protecting them and their habitats from plastic pollution</w:t>
      </w:r>
      <w:r>
        <w:t xml:space="preserve"> (</w:t>
      </w:r>
      <w:r w:rsidR="00BA4ED9">
        <w:t xml:space="preserve">Stevenson et al. 2002; </w:t>
      </w:r>
      <w:r>
        <w:t>Estrada et al. 2017).</w:t>
      </w:r>
      <w:r w:rsidR="00B77986">
        <w:t xml:space="preserve"> </w:t>
      </w:r>
    </w:p>
    <w:p w14:paraId="51860885" w14:textId="77777777" w:rsidR="005A07D1" w:rsidRDefault="005A07D1">
      <w:pPr>
        <w:pBdr>
          <w:top w:val="nil"/>
          <w:left w:val="nil"/>
          <w:bottom w:val="nil"/>
          <w:right w:val="nil"/>
          <w:between w:val="nil"/>
        </w:pBdr>
        <w:spacing w:after="113" w:line="360" w:lineRule="auto"/>
        <w:jc w:val="both"/>
      </w:pPr>
    </w:p>
    <w:p w14:paraId="51860886" w14:textId="77777777" w:rsidR="005A07D1" w:rsidRDefault="007079BC">
      <w:pPr>
        <w:pBdr>
          <w:top w:val="nil"/>
          <w:left w:val="nil"/>
          <w:bottom w:val="nil"/>
          <w:right w:val="nil"/>
          <w:between w:val="nil"/>
        </w:pBdr>
        <w:spacing w:after="113" w:line="360" w:lineRule="auto"/>
        <w:jc w:val="both"/>
        <w:rPr>
          <w:b/>
          <w:sz w:val="26"/>
          <w:szCs w:val="26"/>
        </w:rPr>
      </w:pPr>
      <w:r>
        <w:rPr>
          <w:b/>
          <w:sz w:val="26"/>
          <w:szCs w:val="26"/>
        </w:rPr>
        <w:t>Sources of Plastic Pollution in Primate Habitats</w:t>
      </w:r>
    </w:p>
    <w:p w14:paraId="51860887" w14:textId="4AFEEC30" w:rsidR="005A07D1" w:rsidRDefault="008715E8">
      <w:pPr>
        <w:pBdr>
          <w:top w:val="nil"/>
          <w:left w:val="nil"/>
          <w:bottom w:val="nil"/>
          <w:right w:val="nil"/>
          <w:between w:val="nil"/>
        </w:pBdr>
        <w:spacing w:after="113" w:line="360" w:lineRule="auto"/>
        <w:jc w:val="both"/>
      </w:pPr>
      <w:r>
        <w:lastRenderedPageBreak/>
        <w:t xml:space="preserve">In areas where </w:t>
      </w:r>
      <w:r w:rsidR="007079BC">
        <w:t xml:space="preserve">humans and primates </w:t>
      </w:r>
      <w:r>
        <w:t>live in close</w:t>
      </w:r>
      <w:r w:rsidR="007079BC">
        <w:t xml:space="preserve"> proxim</w:t>
      </w:r>
      <w:r>
        <w:t>ity</w:t>
      </w:r>
      <w:r w:rsidR="007079BC">
        <w:t xml:space="preserve">, pollution created by human activities </w:t>
      </w:r>
      <w:r w:rsidR="00E95D63">
        <w:t xml:space="preserve">may </w:t>
      </w:r>
      <w:r w:rsidR="00871E57">
        <w:t>disperse</w:t>
      </w:r>
      <w:r w:rsidR="007079BC">
        <w:t xml:space="preserve"> into primate habitats. </w:t>
      </w:r>
      <w:r w:rsidR="00260DCC">
        <w:t>Asia and Africa</w:t>
      </w:r>
      <w:r w:rsidR="007079BC">
        <w:t xml:space="preserve"> (including Madagascar) are home to 65% of primate species (</w:t>
      </w:r>
      <w:hyperlink r:id="rId13">
        <w:r w:rsidR="007079BC">
          <w:rPr>
            <w:color w:val="1155CC"/>
            <w:u w:val="single"/>
          </w:rPr>
          <w:t>IUCN, 2023</w:t>
        </w:r>
      </w:hyperlink>
      <w:r w:rsidR="007079BC">
        <w:t>), and more specifically, Southeast Asia and West Africa, regions with high primate species richness, are major hotspots for mismanaged plastic waste and contribution to ocean plastic from land (</w:t>
      </w:r>
      <w:proofErr w:type="spellStart"/>
      <w:r w:rsidR="007079BC">
        <w:t>Maijer</w:t>
      </w:r>
      <w:proofErr w:type="spellEnd"/>
      <w:r w:rsidR="007079BC">
        <w:t xml:space="preserve"> et al</w:t>
      </w:r>
      <w:r w:rsidR="0011667E">
        <w:t>.</w:t>
      </w:r>
      <w:r w:rsidR="007079BC">
        <w:t xml:space="preserve"> 2020). </w:t>
      </w:r>
      <w:r w:rsidR="0072279E">
        <w:t>Future projections on the distribution of plastic waste show that even if mitigation efforts occur, Africa and Asia will still cope with disproportionate levels of mismanaged waste (</w:t>
      </w:r>
      <w:proofErr w:type="spellStart"/>
      <w:r w:rsidR="0072279E">
        <w:t>Lebreton</w:t>
      </w:r>
      <w:proofErr w:type="spellEnd"/>
      <w:r w:rsidR="0072279E">
        <w:t xml:space="preserve"> and </w:t>
      </w:r>
      <w:proofErr w:type="spellStart"/>
      <w:r w:rsidR="0072279E">
        <w:t>Andrady</w:t>
      </w:r>
      <w:proofErr w:type="spellEnd"/>
      <w:r w:rsidR="0011667E">
        <w:t xml:space="preserve"> </w:t>
      </w:r>
      <w:r w:rsidR="0072279E">
        <w:t>2019).</w:t>
      </w:r>
    </w:p>
    <w:p w14:paraId="5186088A" w14:textId="77777777" w:rsidR="005A07D1" w:rsidRDefault="007079BC">
      <w:pPr>
        <w:pBdr>
          <w:top w:val="nil"/>
          <w:left w:val="nil"/>
          <w:bottom w:val="nil"/>
          <w:right w:val="nil"/>
          <w:between w:val="nil"/>
        </w:pBdr>
        <w:spacing w:after="113" w:line="360" w:lineRule="auto"/>
        <w:jc w:val="both"/>
        <w:rPr>
          <w:b/>
          <w:i/>
          <w:color w:val="000000"/>
        </w:rPr>
      </w:pPr>
      <w:r>
        <w:rPr>
          <w:b/>
          <w:i/>
          <w:color w:val="000000"/>
        </w:rPr>
        <w:t xml:space="preserve">Exploitation and resource extraction </w:t>
      </w:r>
    </w:p>
    <w:p w14:paraId="5186088B" w14:textId="574D36B9" w:rsidR="005A07D1" w:rsidRDefault="007079BC">
      <w:pPr>
        <w:pBdr>
          <w:top w:val="nil"/>
          <w:left w:val="nil"/>
          <w:bottom w:val="nil"/>
          <w:right w:val="nil"/>
          <w:between w:val="nil"/>
        </w:pBdr>
        <w:spacing w:after="113" w:line="360" w:lineRule="auto"/>
        <w:jc w:val="both"/>
        <w:rPr>
          <w:b/>
        </w:rPr>
      </w:pPr>
      <w:r>
        <w:rPr>
          <w:color w:val="000000"/>
        </w:rPr>
        <w:t xml:space="preserve">Extractive industries </w:t>
      </w:r>
      <w:r>
        <w:t xml:space="preserve">are known for their destructive impacts on natural habitats. One of the effects of natural resource extractions such as logging, mining and road expansion is environmental pollution </w:t>
      </w:r>
      <w:r w:rsidR="00B77986">
        <w:t>and resource contamination</w:t>
      </w:r>
      <w:r>
        <w:t xml:space="preserve"> (Fuwape</w:t>
      </w:r>
      <w:r w:rsidR="0011667E">
        <w:t xml:space="preserve"> </w:t>
      </w:r>
      <w:r>
        <w:t xml:space="preserve">2003; </w:t>
      </w:r>
      <w:proofErr w:type="spellStart"/>
      <w:r>
        <w:t>Kreif</w:t>
      </w:r>
      <w:proofErr w:type="spellEnd"/>
      <w:r>
        <w:t xml:space="preserve"> et al. 2020</w:t>
      </w:r>
      <w:r w:rsidR="0011667E">
        <w:t>; Sun et al. 2021</w:t>
      </w:r>
      <w:r>
        <w:t xml:space="preserve">). These </w:t>
      </w:r>
      <w:r w:rsidR="00B77986">
        <w:t>could occur as</w:t>
      </w:r>
      <w:r>
        <w:t xml:space="preserve"> a direct consequence of resource extraction</w:t>
      </w:r>
      <w:r>
        <w:rPr>
          <w:color w:val="000000"/>
        </w:rPr>
        <w:t xml:space="preserve"> a</w:t>
      </w:r>
      <w:r>
        <w:t xml:space="preserve">nd </w:t>
      </w:r>
      <w:r w:rsidR="00845C2A">
        <w:t xml:space="preserve">also </w:t>
      </w:r>
      <w:r>
        <w:t>through human presence and the disposal of plastic and other solid waste (</w:t>
      </w:r>
      <w:r w:rsidR="0011667E">
        <w:t xml:space="preserve">Fuwape 2003; </w:t>
      </w:r>
      <w:r>
        <w:t>Sun et al. 2021).</w:t>
      </w:r>
      <w:r>
        <w:rPr>
          <w:color w:val="000000"/>
        </w:rPr>
        <w:t xml:space="preserve"> </w:t>
      </w:r>
      <w:r>
        <w:t>I</w:t>
      </w:r>
      <w:r>
        <w:rPr>
          <w:color w:val="000000"/>
        </w:rPr>
        <w:t xml:space="preserve">n Uganda’s Kibale National Park </w:t>
      </w:r>
      <w:r>
        <w:t>the impact of a new road</w:t>
      </w:r>
      <w:r>
        <w:rPr>
          <w:color w:val="000000"/>
        </w:rPr>
        <w:t xml:space="preserve"> showed a high level of plastic pollution and </w:t>
      </w:r>
      <w:r w:rsidR="000A6B5E">
        <w:rPr>
          <w:color w:val="000000"/>
        </w:rPr>
        <w:t>bisphenol A, a</w:t>
      </w:r>
      <w:r w:rsidR="001658EC">
        <w:rPr>
          <w:color w:val="000000"/>
        </w:rPr>
        <w:t xml:space="preserve">n </w:t>
      </w:r>
      <w:r w:rsidR="00341874">
        <w:rPr>
          <w:color w:val="000000"/>
        </w:rPr>
        <w:t>EDC</w:t>
      </w:r>
      <w:r w:rsidR="000A6B5E">
        <w:rPr>
          <w:color w:val="000000"/>
        </w:rPr>
        <w:t xml:space="preserve"> associated with plastic</w:t>
      </w:r>
      <w:r>
        <w:rPr>
          <w:color w:val="000000"/>
        </w:rPr>
        <w:t>,</w:t>
      </w:r>
      <w:r>
        <w:t xml:space="preserve"> </w:t>
      </w:r>
      <w:r w:rsidR="0003750E">
        <w:t xml:space="preserve">found </w:t>
      </w:r>
      <w:r>
        <w:t>in</w:t>
      </w:r>
      <w:r>
        <w:rPr>
          <w:color w:val="000000"/>
        </w:rPr>
        <w:t xml:space="preserve"> wild </w:t>
      </w:r>
      <w:r>
        <w:t>chimpanzee</w:t>
      </w:r>
      <w:r>
        <w:rPr>
          <w:color w:val="000000"/>
        </w:rPr>
        <w:t xml:space="preserve"> hair for </w:t>
      </w:r>
      <w:r>
        <w:t>the first time</w:t>
      </w:r>
      <w:r>
        <w:rPr>
          <w:color w:val="000000"/>
        </w:rPr>
        <w:t xml:space="preserve"> </w:t>
      </w:r>
      <w:r>
        <w:t>(</w:t>
      </w:r>
      <w:proofErr w:type="spellStart"/>
      <w:r>
        <w:t>Kreif</w:t>
      </w:r>
      <w:proofErr w:type="spellEnd"/>
      <w:r>
        <w:t xml:space="preserve"> et al. 2020)</w:t>
      </w:r>
      <w:r>
        <w:rPr>
          <w:color w:val="000000"/>
        </w:rPr>
        <w:t xml:space="preserve">. </w:t>
      </w:r>
    </w:p>
    <w:p w14:paraId="5186088C" w14:textId="77777777" w:rsidR="005A07D1" w:rsidRDefault="007079BC">
      <w:pPr>
        <w:pBdr>
          <w:top w:val="nil"/>
          <w:left w:val="nil"/>
          <w:bottom w:val="nil"/>
          <w:right w:val="nil"/>
          <w:between w:val="nil"/>
        </w:pBdr>
        <w:spacing w:after="113" w:line="360" w:lineRule="auto"/>
        <w:jc w:val="both"/>
        <w:rPr>
          <w:b/>
          <w:i/>
          <w:color w:val="000000"/>
        </w:rPr>
      </w:pPr>
      <w:r>
        <w:rPr>
          <w:b/>
          <w:i/>
          <w:color w:val="000000"/>
        </w:rPr>
        <w:t xml:space="preserve">Indigenous and local communities </w:t>
      </w:r>
    </w:p>
    <w:p w14:paraId="5186088D" w14:textId="3AEF7947" w:rsidR="005A07D1" w:rsidRPr="00D24E6A" w:rsidRDefault="007079BC" w:rsidP="003E770F">
      <w:pPr>
        <w:pBdr>
          <w:top w:val="nil"/>
          <w:left w:val="nil"/>
          <w:bottom w:val="nil"/>
          <w:right w:val="nil"/>
          <w:between w:val="nil"/>
        </w:pBdr>
        <w:spacing w:after="113" w:line="360" w:lineRule="auto"/>
        <w:jc w:val="both"/>
        <w:rPr>
          <w:b/>
        </w:rPr>
      </w:pPr>
      <w:r>
        <w:t xml:space="preserve">The environmental injustice faced by indigenous and local communities (ILC) has consequences for biodiversity and primate conservation, as 71% </w:t>
      </w:r>
      <w:r w:rsidR="00F2772E">
        <w:t xml:space="preserve">of </w:t>
      </w:r>
      <w:r>
        <w:t>primate species’ ranges overlap with indigenous people</w:t>
      </w:r>
      <w:r w:rsidR="00801139">
        <w:t>s</w:t>
      </w:r>
      <w:r>
        <w:t>’ lands (Estrada et al</w:t>
      </w:r>
      <w:r w:rsidR="0011667E">
        <w:t>.</w:t>
      </w:r>
      <w:r>
        <w:t xml:space="preserve"> 2022). ILC in developing countries are disproportionately affected by plastic pollution and environmental pollution</w:t>
      </w:r>
      <w:r w:rsidR="00997EFD">
        <w:t>, as the l</w:t>
      </w:r>
      <w:r>
        <w:t>ack of social justice systems and access to environmental management bodies leads to increased exposure to pollution and its impact on ecosystem</w:t>
      </w:r>
      <w:r w:rsidR="00C4587A">
        <w:t>,</w:t>
      </w:r>
      <w:r>
        <w:t xml:space="preserve"> </w:t>
      </w:r>
      <w:r w:rsidRPr="00C03EE1">
        <w:rPr>
          <w:strike/>
          <w:color w:val="FF0000"/>
        </w:rPr>
        <w:t xml:space="preserve">and </w:t>
      </w:r>
      <w:r>
        <w:t>public health and livelihoods</w:t>
      </w:r>
      <w:r w:rsidR="00997EFD">
        <w:t xml:space="preserve"> (Fernández-</w:t>
      </w:r>
      <w:proofErr w:type="spellStart"/>
      <w:r w:rsidR="00997EFD">
        <w:t>Llamazares</w:t>
      </w:r>
      <w:proofErr w:type="spellEnd"/>
      <w:r w:rsidR="00997EFD">
        <w:t xml:space="preserve"> et al</w:t>
      </w:r>
      <w:r w:rsidR="0011667E">
        <w:t>.</w:t>
      </w:r>
      <w:r w:rsidR="00997EFD">
        <w:t xml:space="preserve"> 2019; UNEP</w:t>
      </w:r>
      <w:r w:rsidR="0011667E">
        <w:t xml:space="preserve"> </w:t>
      </w:r>
      <w:r w:rsidR="00997EFD">
        <w:t>2021)</w:t>
      </w:r>
      <w:r>
        <w:t xml:space="preserve">. In addition to pollution created by external factors, products packaged in plastic </w:t>
      </w:r>
      <w:r w:rsidR="005D7CD6">
        <w:t>and</w:t>
      </w:r>
      <w:r>
        <w:t xml:space="preserve"> brought into remote </w:t>
      </w:r>
      <w:r w:rsidR="00C4587A">
        <w:t>ILC</w:t>
      </w:r>
      <w:r>
        <w:t xml:space="preserve"> </w:t>
      </w:r>
      <w:r w:rsidR="00C906AD">
        <w:t>may</w:t>
      </w:r>
      <w:r>
        <w:t xml:space="preserve"> create an accumulation of solid waste and lead to improper disposal practices such as waste incineration and uncontained landfills (UNEP 2021; Verma et al</w:t>
      </w:r>
      <w:r w:rsidR="0011667E">
        <w:t>.</w:t>
      </w:r>
      <w:r>
        <w:t xml:space="preserve"> 2016</w:t>
      </w:r>
      <w:r w:rsidR="00C03EE1">
        <w:t>)</w:t>
      </w:r>
      <w:r w:rsidR="00C03EE1" w:rsidRPr="00412213">
        <w:rPr>
          <w:highlight w:val="yellow"/>
        </w:rPr>
        <w:t xml:space="preserve"> and</w:t>
      </w:r>
      <w:r w:rsidR="00C4587A" w:rsidRPr="00412213">
        <w:rPr>
          <w:highlight w:val="yellow"/>
        </w:rPr>
        <w:t xml:space="preserve"> contaminate the habitats of </w:t>
      </w:r>
      <w:r w:rsidR="00C1794C">
        <w:rPr>
          <w:highlight w:val="yellow"/>
        </w:rPr>
        <w:t>wildlife</w:t>
      </w:r>
      <w:r w:rsidR="00C4587A" w:rsidRPr="00412213">
        <w:rPr>
          <w:highlight w:val="yellow"/>
        </w:rPr>
        <w:t xml:space="preserve"> living alongside them</w:t>
      </w:r>
      <w:r>
        <w:t xml:space="preserve">. </w:t>
      </w:r>
      <w:r w:rsidR="005373EC">
        <w:t>The b</w:t>
      </w:r>
      <w:r>
        <w:t xml:space="preserve">urning of plastic waste releases toxic chemicals linked to </w:t>
      </w:r>
      <w:r w:rsidR="0075585E">
        <w:t xml:space="preserve">air pollution and </w:t>
      </w:r>
      <w:r>
        <w:t>long</w:t>
      </w:r>
      <w:r w:rsidR="0075585E">
        <w:t>-</w:t>
      </w:r>
      <w:r>
        <w:t xml:space="preserve">term health effects </w:t>
      </w:r>
      <w:r w:rsidR="0075585E">
        <w:t xml:space="preserve">such as </w:t>
      </w:r>
      <w:r>
        <w:t>cancer and reproductive</w:t>
      </w:r>
      <w:r w:rsidR="003E770F">
        <w:t xml:space="preserve"> problems</w:t>
      </w:r>
      <w:r w:rsidR="005B268C">
        <w:t xml:space="preserve"> </w:t>
      </w:r>
      <w:r w:rsidR="005B268C" w:rsidRPr="00C03EE1">
        <w:rPr>
          <w:highlight w:val="yellow"/>
        </w:rPr>
        <w:t>in humans</w:t>
      </w:r>
      <w:r>
        <w:t xml:space="preserve"> (Verma et al. 2016). </w:t>
      </w:r>
      <w:r w:rsidR="00D24E6A" w:rsidRPr="00D24E6A">
        <w:t>Frequent rainfall causes the substances released into the air when plastic is burned to become more incorporated into the soil and the food chain</w:t>
      </w:r>
      <w:r w:rsidR="00D24E6A">
        <w:t xml:space="preserve"> (Ágnes and Rajmund, 2016), and makes tropical and subtropical regions (where more primate species are found) more susceptible to this form of contamination.</w:t>
      </w:r>
    </w:p>
    <w:p w14:paraId="5186088E" w14:textId="77777777" w:rsidR="005A07D1" w:rsidRDefault="007079BC">
      <w:pPr>
        <w:pBdr>
          <w:top w:val="nil"/>
          <w:left w:val="nil"/>
          <w:bottom w:val="nil"/>
          <w:right w:val="nil"/>
          <w:between w:val="nil"/>
        </w:pBdr>
        <w:spacing w:after="113" w:line="360" w:lineRule="auto"/>
        <w:jc w:val="both"/>
        <w:rPr>
          <w:b/>
          <w:i/>
          <w:color w:val="000000"/>
        </w:rPr>
      </w:pPr>
      <w:r>
        <w:rPr>
          <w:b/>
          <w:i/>
          <w:color w:val="000000"/>
        </w:rPr>
        <w:t>Rivers</w:t>
      </w:r>
    </w:p>
    <w:p w14:paraId="5186088F" w14:textId="08016359" w:rsidR="005A07D1" w:rsidRDefault="007079BC">
      <w:pPr>
        <w:pBdr>
          <w:top w:val="nil"/>
          <w:left w:val="nil"/>
          <w:bottom w:val="nil"/>
          <w:right w:val="nil"/>
          <w:between w:val="nil"/>
        </w:pBdr>
        <w:spacing w:after="113" w:line="360" w:lineRule="auto"/>
        <w:jc w:val="both"/>
      </w:pPr>
      <w:r>
        <w:lastRenderedPageBreak/>
        <w:t xml:space="preserve">Land-based plastic pollution carried by rivers is the main source of ocean plastic pollution, with an estimated annual input of 1.15 </w:t>
      </w:r>
      <w:r w:rsidR="00CC646B">
        <w:t xml:space="preserve">to </w:t>
      </w:r>
      <w:r>
        <w:t>2.41 million tonnes (</w:t>
      </w:r>
      <w:proofErr w:type="spellStart"/>
      <w:r>
        <w:t>Lebreton</w:t>
      </w:r>
      <w:proofErr w:type="spellEnd"/>
      <w:r>
        <w:t xml:space="preserve"> et al. 2017; Schmidt et al. 2017). The highest riverine plastic emissions to the ocean come from 20 countries, most of which are primate range countries (Meijer et al</w:t>
      </w:r>
      <w:r w:rsidR="00E57D90">
        <w:t>.</w:t>
      </w:r>
      <w:r>
        <w:t xml:space="preserve"> 2020), and the top 20 most polluting rivers all flow in primate range countries (</w:t>
      </w:r>
      <w:proofErr w:type="spellStart"/>
      <w:r>
        <w:t>Lebreton</w:t>
      </w:r>
      <w:proofErr w:type="spellEnd"/>
      <w:r>
        <w:t xml:space="preserve"> et al</w:t>
      </w:r>
      <w:r w:rsidR="00E57D90">
        <w:t>.</w:t>
      </w:r>
      <w:r>
        <w:t xml:space="preserve"> 2017).</w:t>
      </w:r>
      <w:r>
        <w:rPr>
          <w:color w:val="000000"/>
        </w:rPr>
        <w:t xml:space="preserve"> </w:t>
      </w:r>
      <w:r w:rsidR="00B8771B">
        <w:rPr>
          <w:color w:val="000000"/>
        </w:rPr>
        <w:t>Because r</w:t>
      </w:r>
      <w:r w:rsidR="00B8771B">
        <w:t>ivers are a key component in primate distribution and diversity (Harcourt 2012; Naka et al. 2022)</w:t>
      </w:r>
      <w:r w:rsidR="008F3CC1">
        <w:t xml:space="preserve">, the </w:t>
      </w:r>
      <w:r w:rsidR="008F3CC1">
        <w:rPr>
          <w:color w:val="000000"/>
        </w:rPr>
        <w:t>p</w:t>
      </w:r>
      <w:r>
        <w:rPr>
          <w:color w:val="000000"/>
        </w:rPr>
        <w:t xml:space="preserve">lastic </w:t>
      </w:r>
      <w:r w:rsidR="008F3CC1">
        <w:rPr>
          <w:color w:val="000000"/>
        </w:rPr>
        <w:t>pollution</w:t>
      </w:r>
      <w:r w:rsidR="00E57D90">
        <w:rPr>
          <w:color w:val="000000"/>
        </w:rPr>
        <w:t xml:space="preserve"> </w:t>
      </w:r>
      <w:r w:rsidR="008F3CC1">
        <w:rPr>
          <w:color w:val="000000"/>
        </w:rPr>
        <w:t xml:space="preserve">carried by rivers </w:t>
      </w:r>
      <w:r w:rsidR="0055524D">
        <w:rPr>
          <w:color w:val="000000"/>
        </w:rPr>
        <w:t>can</w:t>
      </w:r>
      <w:r w:rsidR="008F3CC1">
        <w:rPr>
          <w:color w:val="000000"/>
        </w:rPr>
        <w:t xml:space="preserve"> negatively impact </w:t>
      </w:r>
      <w:r w:rsidR="0055524D">
        <w:rPr>
          <w:color w:val="000000"/>
        </w:rPr>
        <w:t xml:space="preserve">primate </w:t>
      </w:r>
      <w:r>
        <w:rPr>
          <w:color w:val="000000"/>
        </w:rPr>
        <w:t>ecosystems along the way</w:t>
      </w:r>
      <w:r w:rsidR="0055524D">
        <w:rPr>
          <w:color w:val="000000"/>
        </w:rPr>
        <w:t xml:space="preserve">, becoming </w:t>
      </w:r>
      <w:r>
        <w:rPr>
          <w:color w:val="000000"/>
        </w:rPr>
        <w:t xml:space="preserve">trapped in mangroves and flooded forests </w:t>
      </w:r>
      <w:r>
        <w:t>(</w:t>
      </w:r>
      <w:r w:rsidR="009D11B9">
        <w:t xml:space="preserve">do Sul et al. 2014; </w:t>
      </w:r>
      <w:proofErr w:type="spellStart"/>
      <w:r>
        <w:t>Bijsterveldt</w:t>
      </w:r>
      <w:proofErr w:type="spellEnd"/>
      <w:r>
        <w:t xml:space="preserve"> et al. 2021; </w:t>
      </w:r>
      <w:r w:rsidR="0011667E">
        <w:t>Fig.1e,</w:t>
      </w:r>
      <w:r w:rsidR="00C03EE1">
        <w:t xml:space="preserve"> </w:t>
      </w:r>
      <w:r w:rsidR="0011667E">
        <w:t>h</w:t>
      </w:r>
      <w:r>
        <w:t>).</w:t>
      </w:r>
    </w:p>
    <w:p w14:paraId="51860890" w14:textId="0865AAF1" w:rsidR="005A07D1" w:rsidRDefault="007079BC">
      <w:pPr>
        <w:pBdr>
          <w:top w:val="nil"/>
          <w:left w:val="nil"/>
          <w:bottom w:val="nil"/>
          <w:right w:val="nil"/>
          <w:between w:val="nil"/>
        </w:pBdr>
        <w:spacing w:after="113" w:line="360" w:lineRule="auto"/>
        <w:jc w:val="both"/>
        <w:rPr>
          <w:b/>
          <w:i/>
          <w:color w:val="000000"/>
        </w:rPr>
      </w:pPr>
      <w:r>
        <w:rPr>
          <w:b/>
          <w:i/>
          <w:color w:val="000000"/>
        </w:rPr>
        <w:t>Tourism</w:t>
      </w:r>
    </w:p>
    <w:p w14:paraId="51860891" w14:textId="6F0A7C6B" w:rsidR="005A07D1" w:rsidRDefault="007079BC">
      <w:pPr>
        <w:pBdr>
          <w:top w:val="nil"/>
          <w:left w:val="nil"/>
          <w:bottom w:val="nil"/>
          <w:right w:val="nil"/>
          <w:between w:val="nil"/>
        </w:pBdr>
        <w:spacing w:after="113" w:line="360" w:lineRule="auto"/>
        <w:jc w:val="both"/>
        <w:rPr>
          <w:lang w:bidi="he-IL"/>
        </w:rPr>
      </w:pPr>
      <w:r>
        <w:t>According to the UNEP, tourism is a major contributor to plastic pollution globally (UNEP 2023</w:t>
      </w:r>
      <w:r w:rsidR="0011667E">
        <w:t xml:space="preserve">). </w:t>
      </w:r>
      <w:r w:rsidR="00B7277F">
        <w:t>P</w:t>
      </w:r>
      <w:r>
        <w:t xml:space="preserve">lastic pollution </w:t>
      </w:r>
      <w:r>
        <w:rPr>
          <w:color w:val="000000"/>
        </w:rPr>
        <w:t xml:space="preserve">brought by tourists can accumulate, attract wildlife, and potentially </w:t>
      </w:r>
      <w:r w:rsidR="00C9613F">
        <w:rPr>
          <w:color w:val="000000"/>
        </w:rPr>
        <w:t>disperse</w:t>
      </w:r>
      <w:r>
        <w:rPr>
          <w:color w:val="000000"/>
        </w:rPr>
        <w:t xml:space="preserve"> into natural habitats.</w:t>
      </w:r>
      <w:r>
        <w:t xml:space="preserve"> </w:t>
      </w:r>
      <w:r w:rsidR="008D1CA5">
        <w:t>In addition, feeding</w:t>
      </w:r>
      <w:r w:rsidR="000A6B5E">
        <w:t xml:space="preserve"> wild or habituated primates</w:t>
      </w:r>
      <w:r w:rsidR="008D1CA5">
        <w:t xml:space="preserve"> in their habitats as a touristic activity</w:t>
      </w:r>
      <w:r w:rsidR="000A6B5E">
        <w:t xml:space="preserve"> </w:t>
      </w:r>
      <w:r w:rsidR="008D1CA5">
        <w:t>can increase their exposure to plastic as food packaging may be left behind, break down in the environment</w:t>
      </w:r>
      <w:r w:rsidR="00C9613F">
        <w:t>,</w:t>
      </w:r>
      <w:r w:rsidR="008D1CA5">
        <w:t xml:space="preserve"> and serve as a fomite for disease transmission</w:t>
      </w:r>
      <w:r w:rsidR="006B152B">
        <w:t xml:space="preserve">, </w:t>
      </w:r>
      <w:r w:rsidR="006B152B" w:rsidRPr="00C03EE1">
        <w:rPr>
          <w:highlight w:val="yellow"/>
        </w:rPr>
        <w:t>i.e., pathogens left behind</w:t>
      </w:r>
      <w:r w:rsidR="00EE6708" w:rsidRPr="00C03EE1">
        <w:rPr>
          <w:highlight w:val="yellow"/>
        </w:rPr>
        <w:t xml:space="preserve"> by humans on their discarded plastic can be transmitted to primates that pick up and inspect these items with their mouth and hands</w:t>
      </w:r>
      <w:r w:rsidR="00EE6708">
        <w:t xml:space="preserve">. </w:t>
      </w:r>
      <w:r w:rsidR="000A6B5E">
        <w:t>Curious primates</w:t>
      </w:r>
      <w:r>
        <w:t xml:space="preserve"> may also ‘steal’ items from tourists. The impact of waste from tourists and visitors on wild primates is documented in primate range countries such as Thailand (</w:t>
      </w:r>
      <w:hyperlink r:id="rId14">
        <w:r>
          <w:rPr>
            <w:color w:val="1155CC"/>
            <w:u w:val="single"/>
          </w:rPr>
          <w:t>Jones, 2018</w:t>
        </w:r>
      </w:hyperlink>
      <w:r>
        <w:t>), India (</w:t>
      </w:r>
      <w:r w:rsidR="00E425F8">
        <w:t>Krupa, 2021</w:t>
      </w:r>
      <w:r>
        <w:t xml:space="preserve">), </w:t>
      </w:r>
      <w:r w:rsidR="00C66366">
        <w:t>Singapore</w:t>
      </w:r>
      <w:r>
        <w:t xml:space="preserve"> (</w:t>
      </w:r>
      <w:hyperlink r:id="rId15" w:history="1">
        <w:r w:rsidR="00AA4C1B" w:rsidRPr="00AA4C1B">
          <w:rPr>
            <w:rStyle w:val="Hyperlink"/>
          </w:rPr>
          <w:t>Cheung, 2020</w:t>
        </w:r>
      </w:hyperlink>
      <w:r>
        <w:t>)</w:t>
      </w:r>
      <w:r w:rsidR="0011667E">
        <w:t>, Ecuador (Fig.1j).</w:t>
      </w:r>
    </w:p>
    <w:p w14:paraId="51860892" w14:textId="77777777" w:rsidR="005A07D1" w:rsidRDefault="007079BC">
      <w:pPr>
        <w:pBdr>
          <w:top w:val="nil"/>
          <w:left w:val="nil"/>
          <w:bottom w:val="nil"/>
          <w:right w:val="nil"/>
          <w:between w:val="nil"/>
        </w:pBdr>
        <w:spacing w:after="113" w:line="360" w:lineRule="auto"/>
        <w:jc w:val="both"/>
        <w:rPr>
          <w:b/>
          <w:i/>
          <w:color w:val="000000"/>
        </w:rPr>
      </w:pPr>
      <w:r>
        <w:rPr>
          <w:b/>
          <w:i/>
          <w:color w:val="000000"/>
        </w:rPr>
        <w:t>Research</w:t>
      </w:r>
    </w:p>
    <w:p w14:paraId="51860893" w14:textId="538DA4AF" w:rsidR="005A07D1" w:rsidRDefault="007079BC" w:rsidP="00D27C96">
      <w:pPr>
        <w:pBdr>
          <w:top w:val="nil"/>
          <w:left w:val="nil"/>
          <w:bottom w:val="nil"/>
          <w:right w:val="nil"/>
          <w:between w:val="nil"/>
        </w:pBdr>
        <w:spacing w:after="113" w:line="360" w:lineRule="auto"/>
        <w:jc w:val="both"/>
      </w:pPr>
      <w:r>
        <w:rPr>
          <w:color w:val="000000"/>
        </w:rPr>
        <w:t xml:space="preserve">NHP research </w:t>
      </w:r>
      <w:r w:rsidR="00D728E9">
        <w:rPr>
          <w:color w:val="000000"/>
        </w:rPr>
        <w:t>may be a contributor</w:t>
      </w:r>
      <w:r>
        <w:rPr>
          <w:color w:val="000000"/>
        </w:rPr>
        <w:t xml:space="preserve"> of plastic pollution in their habitats, most of which are in forests. </w:t>
      </w:r>
      <w:r w:rsidR="00D27C96" w:rsidRPr="00D27C96">
        <w:rPr>
          <w:color w:val="000000"/>
        </w:rPr>
        <w:t xml:space="preserve">A survey of primate research field projects indicated reports of increased plastic pollution in and around study sites over recent years (Wallis and Cohen </w:t>
      </w:r>
      <w:r w:rsidR="0011667E">
        <w:rPr>
          <w:color w:val="000000"/>
        </w:rPr>
        <w:t>2016</w:t>
      </w:r>
      <w:r w:rsidR="00D27C96" w:rsidRPr="00D27C96">
        <w:rPr>
          <w:color w:val="000000"/>
        </w:rPr>
        <w:t>). Predictably, the survey respondents who worked at sites located deep within a protected forest reported little to no evidence of plastic, while researchers working in unprotected areas or forest fragments indicated a growing problem of plastic pollution. While the exact source of any plastic pollution may be difficult to identify, it is possible that research field staff may contribute to the problem by accidentally leaving plastic in areas where NHPs can access it. In fact, field station trash pits are often raided by nocturnal animals or bold diurnal ones (e.g., baboons) (J. Wallis, pers. obs.). Exposure to plastic is much more likely with more terrestrial than arboreal NHPs.</w:t>
      </w:r>
    </w:p>
    <w:p w14:paraId="51860894" w14:textId="7EB9A1E2" w:rsidR="005A07D1" w:rsidRDefault="00D24E6A" w:rsidP="00CC6832">
      <w:pPr>
        <w:pBdr>
          <w:top w:val="nil"/>
          <w:left w:val="nil"/>
          <w:bottom w:val="nil"/>
          <w:right w:val="nil"/>
          <w:between w:val="nil"/>
        </w:pBdr>
        <w:spacing w:after="113" w:line="360" w:lineRule="auto"/>
        <w:jc w:val="center"/>
      </w:pPr>
      <w:r>
        <w:rPr>
          <w:noProof/>
        </w:rPr>
        <w:lastRenderedPageBreak/>
        <w:drawing>
          <wp:inline distT="0" distB="0" distL="0" distR="0" wp14:anchorId="71AB29C3" wp14:editId="6250ABB5">
            <wp:extent cx="5771375" cy="5159375"/>
            <wp:effectExtent l="0" t="0" r="0" b="0"/>
            <wp:docPr id="160778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630" b="7113"/>
                    <a:stretch/>
                  </pic:blipFill>
                  <pic:spPr bwMode="auto">
                    <a:xfrm>
                      <a:off x="0" y="0"/>
                      <a:ext cx="5771375" cy="5159375"/>
                    </a:xfrm>
                    <a:prstGeom prst="rect">
                      <a:avLst/>
                    </a:prstGeom>
                    <a:noFill/>
                    <a:ln>
                      <a:noFill/>
                    </a:ln>
                    <a:extLst>
                      <a:ext uri="{53640926-AAD7-44D8-BBD7-CCE9431645EC}">
                        <a14:shadowObscured xmlns:a14="http://schemas.microsoft.com/office/drawing/2010/main"/>
                      </a:ext>
                    </a:extLst>
                  </pic:spPr>
                </pic:pic>
              </a:graphicData>
            </a:graphic>
          </wp:inline>
        </w:drawing>
      </w:r>
    </w:p>
    <w:p w14:paraId="51B71CE6" w14:textId="08F00F5D" w:rsidR="0040207F" w:rsidRDefault="007079BC" w:rsidP="00E258B6">
      <w:pPr>
        <w:pBdr>
          <w:top w:val="nil"/>
          <w:left w:val="nil"/>
          <w:bottom w:val="nil"/>
          <w:right w:val="nil"/>
          <w:between w:val="nil"/>
        </w:pBdr>
        <w:spacing w:after="113" w:line="360" w:lineRule="auto"/>
        <w:rPr>
          <w:rtl/>
          <w:lang w:bidi="he-IL"/>
        </w:rPr>
      </w:pPr>
      <w:r w:rsidRPr="00E258B6">
        <w:rPr>
          <w:b/>
          <w:bCs/>
        </w:rPr>
        <w:t>Figure 1.</w:t>
      </w:r>
      <w:r>
        <w:t xml:space="preserve"> a) Himalayan langur (</w:t>
      </w:r>
      <w:r>
        <w:rPr>
          <w:i/>
        </w:rPr>
        <w:t>Semnopithecus ajax</w:t>
      </w:r>
      <w:r>
        <w:t xml:space="preserve">) interacting with a plastic bag in </w:t>
      </w:r>
      <w:r w:rsidR="00E258B6">
        <w:br/>
      </w:r>
      <w:proofErr w:type="spellStart"/>
      <w:r w:rsidR="00E258B6">
        <w:t>Kanchula</w:t>
      </w:r>
      <w:proofErr w:type="spellEnd"/>
      <w:r w:rsidR="00E258B6">
        <w:t>, India. Photo by</w:t>
      </w:r>
      <w:r>
        <w:t xml:space="preserve"> Ryan Ura, The Himalayan Langur </w:t>
      </w:r>
      <w:r w:rsidR="00725B20">
        <w:t>Project;</w:t>
      </w:r>
      <w:r>
        <w:t xml:space="preserve"> b) Bonnet macaque (</w:t>
      </w:r>
      <w:r w:rsidRPr="00725B20">
        <w:rPr>
          <w:i/>
          <w:iCs/>
        </w:rPr>
        <w:t>Macaca radiata</w:t>
      </w:r>
      <w:r>
        <w:t xml:space="preserve">) in </w:t>
      </w:r>
      <w:r w:rsidR="002C3A01">
        <w:t xml:space="preserve">India. </w:t>
      </w:r>
      <w:r w:rsidR="00D24E6A">
        <w:t>P</w:t>
      </w:r>
      <w:r>
        <w:t>hoto by Janette Wallis;</w:t>
      </w:r>
      <w:r w:rsidR="00E258B6">
        <w:t xml:space="preserve"> c) Dead macaque (</w:t>
      </w:r>
      <w:r w:rsidR="00E258B6" w:rsidRPr="00E258B6">
        <w:rPr>
          <w:i/>
          <w:iCs/>
        </w:rPr>
        <w:t>Macaca</w:t>
      </w:r>
      <w:r w:rsidR="00E258B6">
        <w:t xml:space="preserve"> spp.) suffocated in a plastic bag found on the beach at a popular tourist site </w:t>
      </w:r>
      <w:r w:rsidR="00D24E6A">
        <w:t>K</w:t>
      </w:r>
      <w:r w:rsidR="00E258B6" w:rsidRPr="00E258B6">
        <w:t xml:space="preserve">hao </w:t>
      </w:r>
      <w:r w:rsidR="00D24E6A">
        <w:t>S</w:t>
      </w:r>
      <w:r w:rsidR="00E258B6" w:rsidRPr="00E258B6">
        <w:t xml:space="preserve">am </w:t>
      </w:r>
      <w:r w:rsidR="00D24E6A">
        <w:t>M</w:t>
      </w:r>
      <w:r w:rsidR="00E258B6" w:rsidRPr="00E258B6">
        <w:t>uk</w:t>
      </w:r>
      <w:r w:rsidR="00E258B6">
        <w:t>, Thailand. Photo by</w:t>
      </w:r>
      <w:r w:rsidR="00E258B6" w:rsidRPr="00E258B6">
        <w:t xml:space="preserve"> </w:t>
      </w:r>
      <w:proofErr w:type="spellStart"/>
      <w:r w:rsidR="00E258B6" w:rsidRPr="00E258B6">
        <w:t>Phongphat</w:t>
      </w:r>
      <w:proofErr w:type="spellEnd"/>
      <w:r w:rsidR="00E258B6" w:rsidRPr="00E258B6">
        <w:t xml:space="preserve"> </w:t>
      </w:r>
      <w:proofErr w:type="spellStart"/>
      <w:r w:rsidR="00E258B6" w:rsidRPr="00E258B6">
        <w:t>Veeradeetanon</w:t>
      </w:r>
      <w:proofErr w:type="spellEnd"/>
      <w:r w:rsidR="00E258B6">
        <w:t>.</w:t>
      </w:r>
      <w:r>
        <w:t xml:space="preserve"> d)</w:t>
      </w:r>
      <w:r w:rsidR="009E4EEA">
        <w:t xml:space="preserve"> Chimpanzee</w:t>
      </w:r>
      <w:r w:rsidR="001318ED">
        <w:t xml:space="preserve"> (</w:t>
      </w:r>
      <w:r w:rsidR="001318ED" w:rsidRPr="001318ED">
        <w:rPr>
          <w:i/>
          <w:iCs/>
        </w:rPr>
        <w:t>Pan troglodytes</w:t>
      </w:r>
      <w:r w:rsidR="00E258B6">
        <w:rPr>
          <w:i/>
          <w:iCs/>
        </w:rPr>
        <w:t xml:space="preserve"> </w:t>
      </w:r>
      <w:proofErr w:type="spellStart"/>
      <w:r w:rsidR="00A85430">
        <w:rPr>
          <w:i/>
          <w:iCs/>
        </w:rPr>
        <w:t>schweinfurthii</w:t>
      </w:r>
      <w:proofErr w:type="spellEnd"/>
      <w:r w:rsidR="001318ED">
        <w:t>) in</w:t>
      </w:r>
      <w:r w:rsidR="00A85430">
        <w:t>teracting with a plastic</w:t>
      </w:r>
      <w:r w:rsidR="001318ED">
        <w:t xml:space="preserve"> tarp </w:t>
      </w:r>
      <w:r w:rsidR="009E4EEA">
        <w:t>in Uganda.</w:t>
      </w:r>
      <w:r w:rsidR="009E4EEA" w:rsidRPr="009E4EEA">
        <w:t xml:space="preserve"> </w:t>
      </w:r>
      <w:r w:rsidR="009E4EEA">
        <w:t>Photo by Janette Walli</w:t>
      </w:r>
      <w:r w:rsidR="003C7A6A">
        <w:t>s</w:t>
      </w:r>
      <w:r>
        <w:t xml:space="preserve">; e) </w:t>
      </w:r>
      <w:r w:rsidR="00D24E6A">
        <w:t>Pig</w:t>
      </w:r>
      <w:r w:rsidR="00D24E6A">
        <w:rPr>
          <w:rFonts w:hint="cs"/>
          <w:rtl/>
          <w:lang w:bidi="he-IL"/>
        </w:rPr>
        <w:t>-</w:t>
      </w:r>
      <w:r w:rsidR="00D24E6A">
        <w:t>tailed macaque (</w:t>
      </w:r>
      <w:r w:rsidR="00D24E6A" w:rsidRPr="0040207F">
        <w:rPr>
          <w:i/>
          <w:iCs/>
        </w:rPr>
        <w:t xml:space="preserve">Macaca </w:t>
      </w:r>
      <w:proofErr w:type="spellStart"/>
      <w:r w:rsidR="00D24E6A" w:rsidRPr="0040207F">
        <w:rPr>
          <w:i/>
          <w:iCs/>
        </w:rPr>
        <w:t>nemestrina</w:t>
      </w:r>
      <w:proofErr w:type="spellEnd"/>
      <w:r w:rsidR="00D24E6A">
        <w:t>) in a polluted mangrove forest, Jakarta, Indonesia, p</w:t>
      </w:r>
      <w:r w:rsidR="00D24E6A" w:rsidRPr="0040207F">
        <w:t xml:space="preserve">hoto by Elisabetta </w:t>
      </w:r>
      <w:proofErr w:type="spellStart"/>
      <w:r w:rsidR="00D24E6A" w:rsidRPr="0040207F">
        <w:t>Zavoli</w:t>
      </w:r>
      <w:proofErr w:type="spellEnd"/>
      <w:r w:rsidR="00D24E6A">
        <w:t xml:space="preserve">; f) </w:t>
      </w:r>
      <w:r>
        <w:t>Lion-tailed macaque (</w:t>
      </w:r>
      <w:r>
        <w:rPr>
          <w:i/>
        </w:rPr>
        <w:t xml:space="preserve">Macaca </w:t>
      </w:r>
      <w:proofErr w:type="spellStart"/>
      <w:r>
        <w:rPr>
          <w:i/>
        </w:rPr>
        <w:t>silenus</w:t>
      </w:r>
      <w:proofErr w:type="spellEnd"/>
      <w:r>
        <w:t xml:space="preserve">) </w:t>
      </w:r>
      <w:r w:rsidR="003C7A6A">
        <w:t xml:space="preserve">picking food off a plastic bag </w:t>
      </w:r>
      <w:r w:rsidR="00614283">
        <w:t xml:space="preserve">in a village </w:t>
      </w:r>
      <w:r>
        <w:t xml:space="preserve">in India. Photo by Janette </w:t>
      </w:r>
      <w:r w:rsidR="00725B20">
        <w:t>Wallis;</w:t>
      </w:r>
      <w:r w:rsidR="009C7C11">
        <w:t xml:space="preserve"> g) Long-tailed macaque </w:t>
      </w:r>
      <w:r w:rsidR="00D24E6A">
        <w:t>(</w:t>
      </w:r>
      <w:r w:rsidR="00D24E6A" w:rsidRPr="00D24E6A">
        <w:rPr>
          <w:i/>
          <w:iCs/>
        </w:rPr>
        <w:t xml:space="preserve">Macaca </w:t>
      </w:r>
      <w:proofErr w:type="spellStart"/>
      <w:r w:rsidR="00D24E6A" w:rsidRPr="00D24E6A">
        <w:rPr>
          <w:i/>
          <w:iCs/>
        </w:rPr>
        <w:t>fascicularis</w:t>
      </w:r>
      <w:proofErr w:type="spellEnd"/>
      <w:r w:rsidR="00D24E6A">
        <w:t xml:space="preserve">) </w:t>
      </w:r>
      <w:r w:rsidR="009C7C11">
        <w:t xml:space="preserve">with a plastic cup over its head along the Thomson Road, Singapore. Photo by Amos Chua. </w:t>
      </w:r>
      <w:r w:rsidR="00D24E6A">
        <w:t xml:space="preserve">h) Polluted river bank along the Ucayali River, Peru. Photo by Evelyn D Anca; </w:t>
      </w:r>
      <w:proofErr w:type="spellStart"/>
      <w:r w:rsidR="00D24E6A">
        <w:t>i</w:t>
      </w:r>
      <w:proofErr w:type="spellEnd"/>
      <w:r w:rsidR="009C7C11">
        <w:t xml:space="preserve">) </w:t>
      </w:r>
      <w:r w:rsidR="00244B84" w:rsidRPr="00244B84">
        <w:t>Celebes crested macaque</w:t>
      </w:r>
      <w:r w:rsidR="00244B84">
        <w:t xml:space="preserve"> (</w:t>
      </w:r>
      <w:r w:rsidR="00244B84" w:rsidRPr="00244B84">
        <w:rPr>
          <w:i/>
          <w:iCs/>
        </w:rPr>
        <w:t>Macaca nigra</w:t>
      </w:r>
      <w:r w:rsidR="00244B84">
        <w:t xml:space="preserve">) interacting with plastic in </w:t>
      </w:r>
      <w:proofErr w:type="spellStart"/>
      <w:r w:rsidR="00244B84" w:rsidRPr="00244B84">
        <w:t>Tangkoko</w:t>
      </w:r>
      <w:proofErr w:type="spellEnd"/>
      <w:r w:rsidR="00244B84" w:rsidRPr="00244B84">
        <w:t xml:space="preserve"> Nature Reserve, North Sulawesi, Indonesia</w:t>
      </w:r>
      <w:r w:rsidR="00244B84">
        <w:t xml:space="preserve">. Photo by </w:t>
      </w:r>
      <w:proofErr w:type="spellStart"/>
      <w:r w:rsidR="00244B84">
        <w:t>Meldi</w:t>
      </w:r>
      <w:proofErr w:type="spellEnd"/>
      <w:r w:rsidR="00D24E6A">
        <w:t>/</w:t>
      </w:r>
      <w:r w:rsidR="00244B84">
        <w:t>Macaca Nigra Project</w:t>
      </w:r>
      <w:r w:rsidR="00D24E6A">
        <w:t xml:space="preserve">; j) White-fronted </w:t>
      </w:r>
      <w:r w:rsidR="00D24E6A">
        <w:lastRenderedPageBreak/>
        <w:t>capuchin (</w:t>
      </w:r>
      <w:r w:rsidR="00D24E6A" w:rsidRPr="00D24E6A">
        <w:rPr>
          <w:i/>
          <w:iCs/>
        </w:rPr>
        <w:t xml:space="preserve">Cebus </w:t>
      </w:r>
      <w:proofErr w:type="spellStart"/>
      <w:r w:rsidR="00D24E6A" w:rsidRPr="00D24E6A">
        <w:rPr>
          <w:i/>
          <w:iCs/>
        </w:rPr>
        <w:t>albifrons</w:t>
      </w:r>
      <w:proofErr w:type="spellEnd"/>
      <w:r w:rsidR="00D24E6A">
        <w:t xml:space="preserve">) eating fruits from a plastic bad ‘stolen’ from tourists, </w:t>
      </w:r>
      <w:r w:rsidR="00D24E6A" w:rsidRPr="00D24E6A">
        <w:t xml:space="preserve">Puerto </w:t>
      </w:r>
      <w:proofErr w:type="spellStart"/>
      <w:r w:rsidR="00D24E6A" w:rsidRPr="00D24E6A">
        <w:t>Misahuallí</w:t>
      </w:r>
      <w:proofErr w:type="spellEnd"/>
      <w:r w:rsidR="00D24E6A">
        <w:t xml:space="preserve">, Ecuador. Photo by </w:t>
      </w:r>
      <w:r w:rsidR="00D24E6A" w:rsidRPr="00D24E6A">
        <w:t xml:space="preserve">Adrián </w:t>
      </w:r>
      <w:proofErr w:type="spellStart"/>
      <w:r w:rsidR="00D24E6A" w:rsidRPr="00D24E6A">
        <w:t>Ordieres</w:t>
      </w:r>
      <w:proofErr w:type="spellEnd"/>
      <w:r w:rsidR="00D24E6A">
        <w:t>.</w:t>
      </w:r>
    </w:p>
    <w:p w14:paraId="07A2B3AA" w14:textId="77777777" w:rsidR="00D24E6A" w:rsidRDefault="00D24E6A">
      <w:pPr>
        <w:pBdr>
          <w:top w:val="nil"/>
          <w:left w:val="nil"/>
          <w:bottom w:val="nil"/>
          <w:right w:val="nil"/>
          <w:between w:val="nil"/>
        </w:pBdr>
        <w:spacing w:after="113" w:line="360" w:lineRule="auto"/>
        <w:jc w:val="both"/>
      </w:pPr>
    </w:p>
    <w:p w14:paraId="51860897" w14:textId="77777777" w:rsidR="005A07D1" w:rsidRDefault="007079BC">
      <w:pPr>
        <w:spacing w:after="113" w:line="360" w:lineRule="auto"/>
        <w:jc w:val="both"/>
        <w:rPr>
          <w:b/>
          <w:sz w:val="28"/>
          <w:szCs w:val="28"/>
        </w:rPr>
      </w:pPr>
      <w:r>
        <w:rPr>
          <w:b/>
        </w:rPr>
        <w:t>How does plastic pollution affect primates?</w:t>
      </w:r>
    </w:p>
    <w:p w14:paraId="51860898" w14:textId="77777777" w:rsidR="005A07D1" w:rsidRDefault="007079BC">
      <w:pPr>
        <w:numPr>
          <w:ilvl w:val="0"/>
          <w:numId w:val="1"/>
        </w:numPr>
        <w:pBdr>
          <w:top w:val="nil"/>
          <w:left w:val="nil"/>
          <w:bottom w:val="nil"/>
          <w:right w:val="nil"/>
          <w:between w:val="nil"/>
        </w:pBdr>
        <w:spacing w:after="113" w:line="360" w:lineRule="auto"/>
        <w:jc w:val="both"/>
        <w:rPr>
          <w:b/>
          <w:color w:val="000000"/>
          <w:sz w:val="26"/>
          <w:szCs w:val="26"/>
        </w:rPr>
      </w:pPr>
      <w:r>
        <w:rPr>
          <w:b/>
          <w:color w:val="000000"/>
          <w:sz w:val="26"/>
          <w:szCs w:val="26"/>
        </w:rPr>
        <w:t xml:space="preserve">Habitat degradation </w:t>
      </w:r>
    </w:p>
    <w:p w14:paraId="51860899" w14:textId="2C8D59B9" w:rsidR="005A07D1" w:rsidRDefault="006B0313">
      <w:pPr>
        <w:pBdr>
          <w:top w:val="nil"/>
          <w:left w:val="nil"/>
          <w:bottom w:val="nil"/>
          <w:right w:val="nil"/>
          <w:between w:val="nil"/>
        </w:pBdr>
        <w:spacing w:after="113" w:line="360" w:lineRule="auto"/>
        <w:jc w:val="both"/>
      </w:pPr>
      <w:r>
        <w:t xml:space="preserve">Pollution is a major source of habitat degradation, affecting the quality of water, soil, and food sources. As a result, the habitat becomes less suitable to support </w:t>
      </w:r>
      <w:r w:rsidR="00543BF5">
        <w:t xml:space="preserve">life </w:t>
      </w:r>
      <w:r>
        <w:t>and leads to a loss of crucial ecosystem services (Adla et al. 2022).</w:t>
      </w:r>
    </w:p>
    <w:p w14:paraId="5186089A" w14:textId="41DC5AFA" w:rsidR="005A07D1" w:rsidRDefault="002E5C83" w:rsidP="00970DAD">
      <w:pPr>
        <w:spacing w:after="113" w:line="360" w:lineRule="auto"/>
        <w:jc w:val="both"/>
      </w:pPr>
      <w:bookmarkStart w:id="1" w:name="_Hlk162431196"/>
      <w:r w:rsidRPr="002E5C83">
        <w:rPr>
          <w:highlight w:val="yellow"/>
        </w:rPr>
        <w:t>Globally,</w:t>
      </w:r>
      <w:r w:rsidR="005D6C1A" w:rsidRPr="002E5C83">
        <w:rPr>
          <w:highlight w:val="yellow"/>
        </w:rPr>
        <w:t xml:space="preserve"> </w:t>
      </w:r>
      <w:r w:rsidR="005D6C1A" w:rsidRPr="002E5C83">
        <w:rPr>
          <w:rFonts w:hint="cs"/>
          <w:highlight w:val="yellow"/>
          <w:rtl/>
          <w:lang w:bidi="he-IL"/>
        </w:rPr>
        <w:t>~</w:t>
      </w:r>
      <w:r w:rsidR="005D6C1A" w:rsidRPr="002E5C83">
        <w:rPr>
          <w:highlight w:val="yellow"/>
          <w:lang w:bidi="he-IL"/>
        </w:rPr>
        <w:t>50% of primate species</w:t>
      </w:r>
      <w:r w:rsidRPr="002E5C83">
        <w:rPr>
          <w:highlight w:val="yellow"/>
          <w:lang w:bidi="he-IL"/>
        </w:rPr>
        <w:t xml:space="preserve"> with defined</w:t>
      </w:r>
      <w:r w:rsidR="005D6C1A" w:rsidRPr="002E5C83">
        <w:rPr>
          <w:highlight w:val="yellow"/>
          <w:lang w:bidi="he-IL"/>
        </w:rPr>
        <w:t xml:space="preserve"> </w:t>
      </w:r>
      <w:r w:rsidRPr="002E5C83">
        <w:rPr>
          <w:highlight w:val="yellow"/>
          <w:lang w:bidi="he-IL"/>
        </w:rPr>
        <w:t>ranges potentially encounter mangrove forest in their habitat, and 147 species were observed to directly use it (Hamilton et al. 2022).</w:t>
      </w:r>
      <w:r>
        <w:rPr>
          <w:lang w:bidi="he-IL"/>
        </w:rPr>
        <w:t xml:space="preserve"> </w:t>
      </w:r>
      <w:bookmarkEnd w:id="1"/>
      <w:r w:rsidR="007079BC">
        <w:t xml:space="preserve">Beyond serving as an essential habitat for </w:t>
      </w:r>
      <w:r w:rsidR="00184BA9">
        <w:t>various</w:t>
      </w:r>
      <w:r w:rsidR="00941294">
        <w:t xml:space="preserve"> </w:t>
      </w:r>
      <w:r w:rsidR="007079BC">
        <w:t>species of primates</w:t>
      </w:r>
      <w:r w:rsidR="00184BA9">
        <w:t xml:space="preserve"> </w:t>
      </w:r>
      <w:r w:rsidR="007079BC">
        <w:t>(</w:t>
      </w:r>
      <w:r w:rsidR="000F275B">
        <w:t xml:space="preserve">Nowak 2012; Gardner 2016; </w:t>
      </w:r>
      <w:r w:rsidR="007079BC">
        <w:t>Hamilton et al</w:t>
      </w:r>
      <w:r w:rsidR="0011667E">
        <w:t>.</w:t>
      </w:r>
      <w:r w:rsidR="007079BC">
        <w:t xml:space="preserve"> 2022), mangroves hold a substantial role in shoreline protection, water quality, food, shelter and support for over a 1000 species (UNEP 2023). With 75% of the world</w:t>
      </w:r>
      <w:r w:rsidR="00970DAD">
        <w:t>’</w:t>
      </w:r>
      <w:r w:rsidR="007079BC">
        <w:t xml:space="preserve">s mangroves </w:t>
      </w:r>
      <w:r w:rsidR="008D4760">
        <w:t xml:space="preserve">being </w:t>
      </w:r>
      <w:r w:rsidR="007079BC">
        <w:t>under threat (</w:t>
      </w:r>
      <w:r w:rsidR="0011667E">
        <w:t>Azoulay</w:t>
      </w:r>
      <w:r w:rsidR="007079BC">
        <w:t xml:space="preserve"> 2023), one of the </w:t>
      </w:r>
      <w:r w:rsidR="00775A39">
        <w:t xml:space="preserve">many </w:t>
      </w:r>
      <w:r w:rsidR="002F672F">
        <w:t>dangers</w:t>
      </w:r>
      <w:r w:rsidR="007079BC">
        <w:t xml:space="preserve"> to their survival is pollution. </w:t>
      </w:r>
      <w:r w:rsidR="00970DAD" w:rsidRPr="00970DAD">
        <w:t>Easily trapped by mangrove forests, plastic waste covers aerial roots and persists in the forest floor and sedimen</w:t>
      </w:r>
      <w:r w:rsidR="00970DAD">
        <w:t>t, affecting</w:t>
      </w:r>
      <w:r w:rsidR="00970DAD" w:rsidRPr="00970DAD">
        <w:t xml:space="preserve"> tree </w:t>
      </w:r>
      <w:r w:rsidR="00970DAD">
        <w:t xml:space="preserve">growth in </w:t>
      </w:r>
      <w:r w:rsidR="00970DAD" w:rsidRPr="00970DAD">
        <w:t>density and size, causes stress reactions, as well as suffocation and death</w:t>
      </w:r>
      <w:r w:rsidR="00970DAD" w:rsidRPr="00970DAD" w:rsidDel="00970DAD">
        <w:t xml:space="preserve"> </w:t>
      </w:r>
      <w:r w:rsidR="007079BC">
        <w:t>(</w:t>
      </w:r>
      <w:r w:rsidR="004B5D70">
        <w:t xml:space="preserve">Suyadi and </w:t>
      </w:r>
      <w:proofErr w:type="spellStart"/>
      <w:r w:rsidR="004B5D70">
        <w:t>Manullang</w:t>
      </w:r>
      <w:proofErr w:type="spellEnd"/>
      <w:r w:rsidR="004B5D70">
        <w:t xml:space="preserve"> 2020; </w:t>
      </w:r>
      <w:proofErr w:type="spellStart"/>
      <w:r w:rsidR="007079BC">
        <w:t>Bijsterveldt</w:t>
      </w:r>
      <w:proofErr w:type="spellEnd"/>
      <w:r w:rsidR="007079BC">
        <w:t xml:space="preserve"> et al 2021). As plastic pollution accumulates in mangrove forests, it exposes primates to physiological </w:t>
      </w:r>
      <w:r w:rsidR="001C4D89">
        <w:t xml:space="preserve">harm and </w:t>
      </w:r>
      <w:r w:rsidR="007079BC">
        <w:t xml:space="preserve">also </w:t>
      </w:r>
      <w:r w:rsidR="001C4D89">
        <w:t xml:space="preserve">impacts </w:t>
      </w:r>
      <w:r w:rsidR="007079BC">
        <w:t>the health</w:t>
      </w:r>
      <w:r w:rsidR="005D6C1A" w:rsidRPr="00412213">
        <w:rPr>
          <w:highlight w:val="yellow"/>
        </w:rPr>
        <w:t>, quality</w:t>
      </w:r>
      <w:r w:rsidR="00D8719F">
        <w:t>,</w:t>
      </w:r>
      <w:r w:rsidR="007079BC">
        <w:t xml:space="preserve"> and growth of their habitats</w:t>
      </w:r>
      <w:r w:rsidR="00970DAD">
        <w:t xml:space="preserve"> (Fig. 1</w:t>
      </w:r>
      <w:r w:rsidR="0011667E">
        <w:t>e</w:t>
      </w:r>
      <w:r w:rsidR="00970DAD">
        <w:t>)</w:t>
      </w:r>
      <w:r w:rsidR="007079BC">
        <w:t>.</w:t>
      </w:r>
    </w:p>
    <w:p w14:paraId="5186089B" w14:textId="339499B5" w:rsidR="005A07D1" w:rsidRDefault="007079BC" w:rsidP="009C121B">
      <w:pPr>
        <w:pBdr>
          <w:top w:val="nil"/>
          <w:left w:val="nil"/>
          <w:bottom w:val="nil"/>
          <w:right w:val="nil"/>
          <w:between w:val="nil"/>
        </w:pBdr>
        <w:spacing w:after="113" w:line="360" w:lineRule="auto"/>
        <w:jc w:val="both"/>
      </w:pPr>
      <w:r>
        <w:t xml:space="preserve">Ecosystem health in primate habitats often starts with the </w:t>
      </w:r>
      <w:r w:rsidR="00C85623">
        <w:t>soil. Microplastic</w:t>
      </w:r>
      <w:r>
        <w:t xml:space="preserve"> accumulation in soil was found to affect its composition and ecological functions (Sajjad et al 2022). Consumed by soil’s flora and fauna and affecting plant growth, it also attracts fungal communities and pathogens travelling up the food chain (</w:t>
      </w:r>
      <w:proofErr w:type="spellStart"/>
      <w:r>
        <w:t>Gkoutselis</w:t>
      </w:r>
      <w:proofErr w:type="spellEnd"/>
      <w:r>
        <w:t xml:space="preserve"> et al. 2021). Microplastic stress in plants was found to affect </w:t>
      </w:r>
      <w:r w:rsidR="0087109F">
        <w:t>physiological</w:t>
      </w:r>
      <w:r>
        <w:t xml:space="preserve"> growth, development and nutrient uptake (Jia et al. 2023). Airborne MP and NP are released into the atmosphere and </w:t>
      </w:r>
      <w:r w:rsidR="0073412E">
        <w:t xml:space="preserve">travel </w:t>
      </w:r>
      <w:r>
        <w:t>through wind and rain deposited in soils and water sources</w:t>
      </w:r>
      <w:r w:rsidR="00B5198D">
        <w:t xml:space="preserve"> </w:t>
      </w:r>
      <w:r>
        <w:t xml:space="preserve">contributing to further contamination </w:t>
      </w:r>
      <w:r w:rsidR="00A1098F">
        <w:t>in surrounding areas</w:t>
      </w:r>
      <w:r>
        <w:t xml:space="preserve"> (</w:t>
      </w:r>
      <w:r>
        <w:rPr>
          <w:color w:val="222222"/>
          <w:highlight w:val="white"/>
        </w:rPr>
        <w:t>Brahney et al. 2020</w:t>
      </w:r>
      <w:r>
        <w:t>).</w:t>
      </w:r>
      <w:r w:rsidR="009C121B">
        <w:t xml:space="preserve"> Primates, arboreal or terrestrial, heavily depend on plants and fruiting trees in their natural habitats (Chapman and </w:t>
      </w:r>
      <w:r w:rsidR="009C121B" w:rsidRPr="009C121B">
        <w:t>Onderdonk</w:t>
      </w:r>
      <w:r w:rsidR="009C121B">
        <w:t xml:space="preserve"> 1998), and plastic pollution negatively affecting the soil can have an impact on this important co-dependency.</w:t>
      </w:r>
    </w:p>
    <w:p w14:paraId="5186089C" w14:textId="77F88624" w:rsidR="005A07D1" w:rsidRDefault="007079BC">
      <w:pPr>
        <w:pBdr>
          <w:top w:val="nil"/>
          <w:left w:val="nil"/>
          <w:bottom w:val="nil"/>
          <w:right w:val="nil"/>
          <w:between w:val="nil"/>
        </w:pBdr>
        <w:spacing w:after="113" w:line="360" w:lineRule="auto"/>
        <w:jc w:val="both"/>
      </w:pPr>
      <w:r>
        <w:t>Plastic pollution also reach</w:t>
      </w:r>
      <w:r w:rsidR="006B0B39">
        <w:t>es</w:t>
      </w:r>
      <w:r>
        <w:t xml:space="preserve"> rainforests and savannahs. MP was detected in neotropical rainforest and savannah soil in Oaxaca, Mexico, falling in a primate </w:t>
      </w:r>
      <w:r w:rsidR="00534294">
        <w:t>habitat</w:t>
      </w:r>
      <w:r>
        <w:t xml:space="preserve"> (Álvarez-</w:t>
      </w:r>
      <w:proofErr w:type="spellStart"/>
      <w:r>
        <w:t>Lopeztello</w:t>
      </w:r>
      <w:proofErr w:type="spellEnd"/>
      <w:r>
        <w:t xml:space="preserve"> et al. 2021). </w:t>
      </w:r>
      <w:r w:rsidR="00AE0B88">
        <w:t xml:space="preserve">Plastic pollution was documented in </w:t>
      </w:r>
      <w:r w:rsidR="00906170">
        <w:t xml:space="preserve">the </w:t>
      </w:r>
      <w:r w:rsidR="00AE0B88">
        <w:t>tropical</w:t>
      </w:r>
      <w:r w:rsidR="00597FE3">
        <w:t xml:space="preserve"> rainforest</w:t>
      </w:r>
      <w:r w:rsidR="00AE0B88">
        <w:t xml:space="preserve"> along the Ucayali River, Peru where </w:t>
      </w:r>
      <w:r w:rsidR="00AE0B88">
        <w:lastRenderedPageBreak/>
        <w:t xml:space="preserve">over ten species of primate live in sympatry and </w:t>
      </w:r>
      <w:r w:rsidR="00AA5788">
        <w:t>near</w:t>
      </w:r>
      <w:r w:rsidR="00AE0B88">
        <w:t xml:space="preserve"> human settlements (Anca et al. 2023;</w:t>
      </w:r>
      <w:r w:rsidR="0011667E">
        <w:t xml:space="preserve"> Fig.1h;</w:t>
      </w:r>
      <w:r w:rsidR="00AE0B88">
        <w:t xml:space="preserve"> Shanee et al. 2023). </w:t>
      </w:r>
      <w:r>
        <w:rPr>
          <w:color w:val="222222"/>
          <w:highlight w:val="white"/>
        </w:rPr>
        <w:t>Microplastic has reached the Himalayas, contaminating the lakes, rivers and downstream communities of humans and wildlife</w:t>
      </w:r>
      <w:r w:rsidR="009C121B">
        <w:rPr>
          <w:color w:val="222222"/>
          <w:highlight w:val="white"/>
        </w:rPr>
        <w:t xml:space="preserve">, </w:t>
      </w:r>
      <w:r w:rsidR="00BD4C97">
        <w:rPr>
          <w:color w:val="222222"/>
          <w:highlight w:val="white"/>
        </w:rPr>
        <w:t xml:space="preserve">such as </w:t>
      </w:r>
      <w:r w:rsidR="006B0313">
        <w:rPr>
          <w:color w:val="222222"/>
          <w:highlight w:val="white"/>
        </w:rPr>
        <w:t xml:space="preserve">the Himalayan </w:t>
      </w:r>
      <w:r w:rsidR="009C121B">
        <w:rPr>
          <w:color w:val="222222"/>
          <w:highlight w:val="white"/>
        </w:rPr>
        <w:t>langur</w:t>
      </w:r>
      <w:r w:rsidR="00BD4C97">
        <w:rPr>
          <w:color w:val="222222"/>
          <w:highlight w:val="white"/>
        </w:rPr>
        <w:t>s</w:t>
      </w:r>
      <w:r w:rsidR="006B0313">
        <w:rPr>
          <w:color w:val="222222"/>
          <w:highlight w:val="white"/>
        </w:rPr>
        <w:t xml:space="preserve"> (</w:t>
      </w:r>
      <w:r w:rsidR="006B0313">
        <w:rPr>
          <w:i/>
        </w:rPr>
        <w:t>Semnopithecus ajax</w:t>
      </w:r>
      <w:r w:rsidR="006B0313">
        <w:rPr>
          <w:iCs/>
        </w:rPr>
        <w:t>)</w:t>
      </w:r>
      <w:r>
        <w:rPr>
          <w:color w:val="222222"/>
          <w:highlight w:val="white"/>
        </w:rPr>
        <w:t xml:space="preserve"> (</w:t>
      </w:r>
      <w:r w:rsidR="00437AB2">
        <w:rPr>
          <w:color w:val="222222"/>
          <w:highlight w:val="white"/>
        </w:rPr>
        <w:t xml:space="preserve">Napper et al. 2020; </w:t>
      </w:r>
      <w:r>
        <w:rPr>
          <w:color w:val="222222"/>
          <w:highlight w:val="white"/>
        </w:rPr>
        <w:t xml:space="preserve">Talukdar et al. 2023; Figure 1a). </w:t>
      </w:r>
    </w:p>
    <w:p w14:paraId="5186089D" w14:textId="77777777" w:rsidR="005A07D1" w:rsidRDefault="005A07D1"/>
    <w:p w14:paraId="5186089E" w14:textId="77777777" w:rsidR="005A07D1" w:rsidRDefault="007079BC">
      <w:pPr>
        <w:numPr>
          <w:ilvl w:val="0"/>
          <w:numId w:val="1"/>
        </w:numPr>
        <w:rPr>
          <w:b/>
          <w:sz w:val="26"/>
          <w:szCs w:val="26"/>
        </w:rPr>
      </w:pPr>
      <w:r>
        <w:rPr>
          <w:b/>
          <w:sz w:val="26"/>
          <w:szCs w:val="26"/>
        </w:rPr>
        <w:t xml:space="preserve">Ingestion and entanglement </w:t>
      </w:r>
    </w:p>
    <w:p w14:paraId="5186089F" w14:textId="77777777" w:rsidR="005A07D1" w:rsidRDefault="005A07D1">
      <w:pPr>
        <w:rPr>
          <w:b/>
          <w:sz w:val="28"/>
          <w:szCs w:val="28"/>
        </w:rPr>
      </w:pPr>
    </w:p>
    <w:p w14:paraId="518608A0" w14:textId="5CA99D16" w:rsidR="005A07D1" w:rsidRDefault="007079BC">
      <w:pPr>
        <w:pBdr>
          <w:top w:val="nil"/>
          <w:left w:val="nil"/>
          <w:bottom w:val="nil"/>
          <w:right w:val="nil"/>
          <w:between w:val="nil"/>
        </w:pBdr>
        <w:spacing w:after="113" w:line="360" w:lineRule="auto"/>
        <w:jc w:val="both"/>
        <w:rPr>
          <w:lang w:bidi="he-IL"/>
        </w:rPr>
      </w:pPr>
      <w:r>
        <w:t xml:space="preserve">As in marine wildlife, plastic waste affects a range of </w:t>
      </w:r>
      <w:r w:rsidR="00362005">
        <w:t>non-marine</w:t>
      </w:r>
      <w:r>
        <w:t xml:space="preserve"> species through ingestion and entanglement. </w:t>
      </w:r>
      <w:r w:rsidR="001D3A2F">
        <w:t>But while most marine plastic in</w:t>
      </w:r>
      <w:r w:rsidR="00133FAF">
        <w:t>gestion is accidental (e.g., a sea turtle mistaking a plastic bag for jellyfish), p</w:t>
      </w:r>
      <w:r>
        <w:t xml:space="preserve">rimates are highly intelligent and </w:t>
      </w:r>
      <w:r w:rsidR="00962768">
        <w:t>can</w:t>
      </w:r>
      <w:r>
        <w:t xml:space="preserve"> carefully explore plastic items for play, exploration, foraging, </w:t>
      </w:r>
      <w:r w:rsidR="005C0AC4">
        <w:t xml:space="preserve">and </w:t>
      </w:r>
      <w:r>
        <w:t>unintentionally consume plastic (Wallis, 2014</w:t>
      </w:r>
      <w:r w:rsidR="0011667E">
        <w:t>; Fig.1b</w:t>
      </w:r>
      <w:r>
        <w:t>). As plastic breaks down into MP or NP, and leaching particles and chemicals into air, food</w:t>
      </w:r>
      <w:r w:rsidR="00962768">
        <w:t>,</w:t>
      </w:r>
      <w:r>
        <w:t xml:space="preserve"> and beverages </w:t>
      </w:r>
      <w:r w:rsidR="00EA0289">
        <w:t xml:space="preserve">in a wide range of temperatures </w:t>
      </w:r>
      <w:r>
        <w:t>(</w:t>
      </w:r>
      <w:proofErr w:type="spellStart"/>
      <w:r w:rsidR="00103124">
        <w:t>Mortula</w:t>
      </w:r>
      <w:proofErr w:type="spellEnd"/>
      <w:r w:rsidR="00103124">
        <w:t xml:space="preserve"> et al. 2021; </w:t>
      </w:r>
      <w:hyperlink r:id="rId17">
        <w:proofErr w:type="spellStart"/>
        <w:r>
          <w:rPr>
            <w:color w:val="1155CC"/>
            <w:u w:val="single"/>
          </w:rPr>
          <w:t>Uadia</w:t>
        </w:r>
        <w:proofErr w:type="spellEnd"/>
        <w:r>
          <w:rPr>
            <w:color w:val="1155CC"/>
            <w:u w:val="single"/>
          </w:rPr>
          <w:t xml:space="preserve"> et al. 2019</w:t>
        </w:r>
      </w:hyperlink>
      <w:r>
        <w:t>), ingestion or inhalation are almost inevitable. Therefore, primates living in close proximity to human settlements, foraging for food in human waste or provisioned by the public or tourists, and manipulating plastic can lead to accidental ingestion of plastic’s fragmentation particles and chemical additives or lead to physical injuries</w:t>
      </w:r>
      <w:r w:rsidR="0011667E">
        <w:t xml:space="preserve"> (Fig.1</w:t>
      </w:r>
      <w:proofErr w:type="gramStart"/>
      <w:r w:rsidR="0011667E">
        <w:t>c,d</w:t>
      </w:r>
      <w:proofErr w:type="gramEnd"/>
      <w:r w:rsidR="0011667E">
        <w:t>,g)</w:t>
      </w:r>
      <w:r>
        <w:rPr>
          <w:color w:val="000000"/>
        </w:rPr>
        <w:t>. Ent</w:t>
      </w:r>
      <w:r>
        <w:t xml:space="preserve">anglement </w:t>
      </w:r>
      <w:r w:rsidR="00B23B05">
        <w:t xml:space="preserve">has been </w:t>
      </w:r>
      <w:r>
        <w:t>documented in</w:t>
      </w:r>
      <w:r w:rsidR="007F6612">
        <w:t xml:space="preserve"> several instances</w:t>
      </w:r>
      <w:r w:rsidR="0011667E">
        <w:t xml:space="preserve"> for example</w:t>
      </w:r>
      <w:r w:rsidR="004F4439">
        <w:t>:</w:t>
      </w:r>
      <w:r>
        <w:t xml:space="preserve"> </w:t>
      </w:r>
      <w:r w:rsidR="006B75D1">
        <w:t xml:space="preserve">a macaque </w:t>
      </w:r>
      <w:r w:rsidR="006B75D1" w:rsidRPr="006B75D1">
        <w:t xml:space="preserve">fatally suffocated </w:t>
      </w:r>
      <w:r w:rsidR="006B75D1">
        <w:t>inside a plastic bag in Thailand</w:t>
      </w:r>
      <w:r>
        <w:t xml:space="preserve"> (</w:t>
      </w:r>
      <w:r w:rsidR="0011667E" w:rsidRPr="0011667E">
        <w:t>Sheralyn 2019</w:t>
      </w:r>
      <w:r w:rsidR="0011667E">
        <w:t>; Fig.1c</w:t>
      </w:r>
      <w:r>
        <w:t>)</w:t>
      </w:r>
      <w:r w:rsidR="008B152C">
        <w:t>;</w:t>
      </w:r>
      <w:r w:rsidR="003E1640">
        <w:t xml:space="preserve"> </w:t>
      </w:r>
      <w:r w:rsidR="004F4439">
        <w:t>a</w:t>
      </w:r>
      <w:r w:rsidR="003E1640">
        <w:t xml:space="preserve"> macaque hand was trapped in a plastic bottle causing bleeding in Chonburi, Thailand (Yahoo News UK, 2019); </w:t>
      </w:r>
      <w:r w:rsidR="0021524F">
        <w:t xml:space="preserve">and </w:t>
      </w:r>
      <w:r w:rsidR="008B152C">
        <w:t xml:space="preserve">a </w:t>
      </w:r>
      <w:r w:rsidR="000A77D8">
        <w:t xml:space="preserve">black </w:t>
      </w:r>
      <w:r w:rsidR="008B152C">
        <w:t>howler monkey (</w:t>
      </w:r>
      <w:r w:rsidR="008B152C">
        <w:rPr>
          <w:i/>
        </w:rPr>
        <w:t xml:space="preserve">Alouatta </w:t>
      </w:r>
      <w:proofErr w:type="spellStart"/>
      <w:r w:rsidR="008B152C">
        <w:rPr>
          <w:i/>
        </w:rPr>
        <w:t>caray</w:t>
      </w:r>
      <w:r w:rsidR="008B152C">
        <w:t>a</w:t>
      </w:r>
      <w:proofErr w:type="spellEnd"/>
      <w:r w:rsidR="008B152C">
        <w:t>) was found entangled in a fishing net (</w:t>
      </w:r>
      <w:proofErr w:type="spellStart"/>
      <w:r w:rsidR="008B152C">
        <w:t>Blettler</w:t>
      </w:r>
      <w:proofErr w:type="spellEnd"/>
      <w:r w:rsidR="008B152C">
        <w:t xml:space="preserve"> and Mitchell 2021)</w:t>
      </w:r>
      <w:r>
        <w:t xml:space="preserve">. </w:t>
      </w:r>
      <w:r w:rsidR="009E1F26" w:rsidRPr="009E1F26">
        <w:t>Ingestion of MP and NP in humans mainly results from consumption of food contaminated with further exposure through inhalation and skin contact (Domenech and Marcos 2021)</w:t>
      </w:r>
      <w:r w:rsidR="00D24E6A">
        <w:t>, and in similar ways could be ingested by NHPs</w:t>
      </w:r>
      <w:r w:rsidR="009E1F26" w:rsidRPr="009E1F26">
        <w:t xml:space="preserve">. </w:t>
      </w:r>
      <w:r w:rsidR="00D24E6A" w:rsidDel="00D24E6A">
        <w:t>MP and NP were found in a wide range of human foods, from fruits and vegetables to fish, salt, bottled water, soft drinks and processed foods (K</w:t>
      </w:r>
      <w:r w:rsidR="0011667E">
        <w:t>wo</w:t>
      </w:r>
      <w:r w:rsidR="00D24E6A" w:rsidDel="00D24E6A">
        <w:t xml:space="preserve">n et al. 2020; Shruti et al. 2020; Lin et al. 2022; Conti et al. 2020). Due to the leaching of MP and chemical additives, packaged and ultra processed foods are concerning sources of MP ingestions and exposure to </w:t>
      </w:r>
      <w:r w:rsidR="00341874">
        <w:t>EDCs</w:t>
      </w:r>
      <w:r w:rsidR="00D24E6A" w:rsidDel="00D24E6A">
        <w:t xml:space="preserve"> (Buckley et al. 2019; Jadhav et al. 2021; Yang et al. 2011). Foraging for food in human garbage dumps can expose primates to plastic through oral interaction with plastic items or food packaging and ingestion of food contaminated with plastic and its chemical additives</w:t>
      </w:r>
      <w:r w:rsidR="0011667E">
        <w:t xml:space="preserve"> (Fig.1</w:t>
      </w:r>
      <w:proofErr w:type="gramStart"/>
      <w:r w:rsidR="0011667E">
        <w:t>a,b</w:t>
      </w:r>
      <w:proofErr w:type="gramEnd"/>
      <w:r w:rsidR="0011667E">
        <w:t>,f)</w:t>
      </w:r>
      <w:r w:rsidR="00D24E6A" w:rsidDel="00D24E6A">
        <w:t>.</w:t>
      </w:r>
      <w:r w:rsidR="00D24E6A">
        <w:t xml:space="preserve"> </w:t>
      </w:r>
      <w:r w:rsidR="00180999">
        <w:t>First d</w:t>
      </w:r>
      <w:r>
        <w:t>ocumentation</w:t>
      </w:r>
      <w:r w:rsidR="00180999">
        <w:t>s</w:t>
      </w:r>
      <w:r>
        <w:t xml:space="preserve"> of </w:t>
      </w:r>
      <w:r w:rsidR="009E1F26">
        <w:t>MP</w:t>
      </w:r>
      <w:r>
        <w:t xml:space="preserve"> in </w:t>
      </w:r>
      <w:r w:rsidR="00180999">
        <w:t xml:space="preserve">primate digestive system were found in </w:t>
      </w:r>
      <w:proofErr w:type="spellStart"/>
      <w:r w:rsidR="00180999" w:rsidRPr="00180999">
        <w:t>Juruá</w:t>
      </w:r>
      <w:proofErr w:type="spellEnd"/>
      <w:r w:rsidR="00180999">
        <w:t xml:space="preserve"> </w:t>
      </w:r>
      <w:r w:rsidR="00180999" w:rsidRPr="00180999">
        <w:t>red howler</w:t>
      </w:r>
      <w:r w:rsidR="00180999">
        <w:t xml:space="preserve"> (</w:t>
      </w:r>
      <w:r w:rsidR="00180999" w:rsidRPr="00180999">
        <w:rPr>
          <w:i/>
          <w:iCs/>
        </w:rPr>
        <w:t xml:space="preserve">Alouatta </w:t>
      </w:r>
      <w:proofErr w:type="spellStart"/>
      <w:r w:rsidR="00180999" w:rsidRPr="00180999">
        <w:rPr>
          <w:i/>
          <w:iCs/>
        </w:rPr>
        <w:t>juara</w:t>
      </w:r>
      <w:proofErr w:type="spellEnd"/>
      <w:r w:rsidR="00180999">
        <w:t xml:space="preserve">) gut content, </w:t>
      </w:r>
      <w:r>
        <w:t>in the Brazilian Amazon</w:t>
      </w:r>
      <w:r w:rsidR="005643EC">
        <w:t xml:space="preserve"> </w:t>
      </w:r>
      <w:r>
        <w:t>(de Souza Jesus, 2023)</w:t>
      </w:r>
      <w:r w:rsidR="007822C8">
        <w:t xml:space="preserve"> and </w:t>
      </w:r>
      <w:r>
        <w:t>in pig tailed macaque (</w:t>
      </w:r>
      <w:r>
        <w:rPr>
          <w:i/>
        </w:rPr>
        <w:t xml:space="preserve">Macaca </w:t>
      </w:r>
      <w:proofErr w:type="spellStart"/>
      <w:r>
        <w:rPr>
          <w:i/>
        </w:rPr>
        <w:t>nemestrina</w:t>
      </w:r>
      <w:proofErr w:type="spellEnd"/>
      <w:r>
        <w:t xml:space="preserve">) stool in Indonesia (Suyadi, </w:t>
      </w:r>
      <w:r w:rsidR="006B75D1">
        <w:t>2023</w:t>
      </w:r>
      <w:r>
        <w:t>).</w:t>
      </w:r>
      <w:r w:rsidR="00AA4C1B">
        <w:t xml:space="preserve"> </w:t>
      </w:r>
      <w:r w:rsidR="007A7CF5">
        <w:t xml:space="preserve">In another case, a plastic </w:t>
      </w:r>
      <w:r w:rsidR="007A7CF5" w:rsidRPr="007A7CF5">
        <w:t>clothes peg</w:t>
      </w:r>
      <w:r w:rsidR="007A7CF5">
        <w:t xml:space="preserve"> was found in a primate intestine in </w:t>
      </w:r>
      <w:r w:rsidR="007A7CF5">
        <w:rPr>
          <w:lang w:bidi="he-IL"/>
        </w:rPr>
        <w:t>Bengaluru,</w:t>
      </w:r>
      <w:r w:rsidR="007A7CF5">
        <w:t xml:space="preserve"> India, </w:t>
      </w:r>
      <w:r w:rsidR="007A7CF5">
        <w:rPr>
          <w:lang w:bidi="he-IL"/>
        </w:rPr>
        <w:t xml:space="preserve">causing blockage and infection </w:t>
      </w:r>
      <w:r w:rsidR="007A7CF5">
        <w:t>(</w:t>
      </w:r>
      <w:proofErr w:type="spellStart"/>
      <w:r w:rsidR="00000000">
        <w:fldChar w:fldCharType="begin"/>
      </w:r>
      <w:r w:rsidR="00000000">
        <w:instrText>HYPERLINK "https://bangaloremirror.indiatimes.com/bangalore/others/plastic-goes-wild/articleshow/101422562.cms"</w:instrText>
      </w:r>
      <w:r w:rsidR="00000000">
        <w:fldChar w:fldCharType="separate"/>
      </w:r>
      <w:r w:rsidR="007A7CF5" w:rsidRPr="007A7CF5">
        <w:rPr>
          <w:rStyle w:val="Hyperlink"/>
          <w:lang w:bidi="he-IL"/>
        </w:rPr>
        <w:t>Prasher</w:t>
      </w:r>
      <w:proofErr w:type="spellEnd"/>
      <w:r w:rsidR="007A7CF5" w:rsidRPr="007A7CF5">
        <w:rPr>
          <w:rStyle w:val="Hyperlink"/>
          <w:lang w:bidi="he-IL"/>
        </w:rPr>
        <w:t>, 2023</w:t>
      </w:r>
      <w:r w:rsidR="00000000">
        <w:rPr>
          <w:rStyle w:val="Hyperlink"/>
          <w:lang w:bidi="he-IL"/>
        </w:rPr>
        <w:fldChar w:fldCharType="end"/>
      </w:r>
      <w:r w:rsidR="007A7CF5">
        <w:rPr>
          <w:lang w:bidi="he-IL"/>
        </w:rPr>
        <w:t>).</w:t>
      </w:r>
    </w:p>
    <w:p w14:paraId="518608A1" w14:textId="77777777" w:rsidR="005A07D1" w:rsidRDefault="005A07D1">
      <w:pPr>
        <w:spacing w:after="113" w:line="360" w:lineRule="auto"/>
        <w:jc w:val="both"/>
        <w:rPr>
          <w:color w:val="000000"/>
          <w:rtl/>
          <w:lang w:bidi="he-IL"/>
        </w:rPr>
      </w:pPr>
    </w:p>
    <w:p w14:paraId="518608A2" w14:textId="77777777" w:rsidR="005A07D1" w:rsidRDefault="007079BC">
      <w:pPr>
        <w:numPr>
          <w:ilvl w:val="0"/>
          <w:numId w:val="1"/>
        </w:numPr>
        <w:pBdr>
          <w:top w:val="nil"/>
          <w:left w:val="nil"/>
          <w:bottom w:val="nil"/>
          <w:right w:val="nil"/>
          <w:between w:val="nil"/>
        </w:pBdr>
        <w:spacing w:after="113" w:line="360" w:lineRule="auto"/>
        <w:jc w:val="both"/>
        <w:rPr>
          <w:b/>
          <w:color w:val="000000"/>
          <w:sz w:val="26"/>
          <w:szCs w:val="26"/>
        </w:rPr>
      </w:pPr>
      <w:r>
        <w:rPr>
          <w:b/>
          <w:color w:val="000000"/>
          <w:sz w:val="26"/>
          <w:szCs w:val="26"/>
        </w:rPr>
        <w:t>Disease transmission</w:t>
      </w:r>
    </w:p>
    <w:p w14:paraId="518608A3" w14:textId="2824ECB9" w:rsidR="005A07D1" w:rsidRDefault="00F965FE" w:rsidP="006C0A05">
      <w:pPr>
        <w:pBdr>
          <w:top w:val="nil"/>
          <w:left w:val="nil"/>
          <w:bottom w:val="nil"/>
          <w:right w:val="nil"/>
          <w:between w:val="nil"/>
        </w:pBdr>
        <w:spacing w:after="113" w:line="360" w:lineRule="auto"/>
        <w:jc w:val="both"/>
        <w:rPr>
          <w:rtl/>
          <w:lang w:bidi="he-IL"/>
        </w:rPr>
      </w:pPr>
      <w:r>
        <w:t>P</w:t>
      </w:r>
      <w:r w:rsidR="00816752">
        <w:t xml:space="preserve">lastic waste dispersed in the environment </w:t>
      </w:r>
      <w:r w:rsidR="008F0EF8">
        <w:t>and</w:t>
      </w:r>
      <w:r w:rsidR="00816752">
        <w:t xml:space="preserve"> uncontained/unofficial landfills and garbage dumps </w:t>
      </w:r>
      <w:r w:rsidR="008F0EF8">
        <w:t>may</w:t>
      </w:r>
      <w:r w:rsidR="00816752">
        <w:t xml:space="preserve"> lead to </w:t>
      </w:r>
      <w:r w:rsidR="00A05843">
        <w:t xml:space="preserve">primates </w:t>
      </w:r>
      <w:r w:rsidR="00816752">
        <w:t xml:space="preserve">foraging on human food that </w:t>
      </w:r>
      <w:r w:rsidR="00A05843">
        <w:t xml:space="preserve">may </w:t>
      </w:r>
      <w:r w:rsidR="00816752">
        <w:t xml:space="preserve">be contaminated with plastic or </w:t>
      </w:r>
      <w:r w:rsidR="005A0A03">
        <w:t xml:space="preserve">pathogens that may cause </w:t>
      </w:r>
      <w:r w:rsidR="005D4556">
        <w:t>illness</w:t>
      </w:r>
      <w:r w:rsidR="006B0313">
        <w:t xml:space="preserve"> </w:t>
      </w:r>
      <w:r w:rsidR="00816752">
        <w:t>(</w:t>
      </w:r>
      <w:proofErr w:type="spellStart"/>
      <w:r w:rsidR="00816752">
        <w:t>Lappan</w:t>
      </w:r>
      <w:proofErr w:type="spellEnd"/>
      <w:r w:rsidR="00816752">
        <w:t xml:space="preserve">, et al. 2020; Sapolsky and Share, 2004). </w:t>
      </w:r>
      <w:r w:rsidR="007079BC">
        <w:t xml:space="preserve">Plastic has great absorption capabilities </w:t>
      </w:r>
      <w:r w:rsidR="005522CD">
        <w:t>taking up</w:t>
      </w:r>
      <w:r w:rsidR="007079BC">
        <w:t xml:space="preserve"> a range of environmental pollutants, organic matter</w:t>
      </w:r>
      <w:r w:rsidR="00FA3112">
        <w:t>,</w:t>
      </w:r>
      <w:r w:rsidR="007079BC">
        <w:t xml:space="preserve"> and biomolecules</w:t>
      </w:r>
      <w:r w:rsidR="006B0313">
        <w:t xml:space="preserve"> </w:t>
      </w:r>
      <w:r w:rsidR="00F241FC">
        <w:t>(Rochman et al. 2013).</w:t>
      </w:r>
      <w:r w:rsidR="00FA3112">
        <w:t xml:space="preserve"> </w:t>
      </w:r>
      <w:r w:rsidR="00F241FC">
        <w:t>T</w:t>
      </w:r>
      <w:r w:rsidR="007079BC">
        <w:t>his</w:t>
      </w:r>
      <w:r w:rsidR="00FA3112">
        <w:t xml:space="preserve"> makes </w:t>
      </w:r>
      <w:r w:rsidR="007079BC">
        <w:t>it a</w:t>
      </w:r>
      <w:r w:rsidR="005B33E7">
        <w:t xml:space="preserve">n effective </w:t>
      </w:r>
      <w:r w:rsidR="005772CC">
        <w:t xml:space="preserve">means of spreading </w:t>
      </w:r>
      <w:r w:rsidR="007079BC">
        <w:t>microorganisms (Meng et al., 2019).</w:t>
      </w:r>
      <w:r w:rsidR="00D178D5">
        <w:rPr>
          <w:color w:val="000000"/>
        </w:rPr>
        <w:t xml:space="preserve"> Thus, plastic can serve </w:t>
      </w:r>
      <w:r w:rsidR="007079BC">
        <w:t xml:space="preserve">as a fomite </w:t>
      </w:r>
      <w:r w:rsidR="00774A62">
        <w:t xml:space="preserve">- </w:t>
      </w:r>
      <w:r w:rsidR="007079BC">
        <w:t>transmitting pathogens</w:t>
      </w:r>
      <w:r w:rsidR="00C44F11">
        <w:t>, including influenza and COVID-19,</w:t>
      </w:r>
      <w:r w:rsidR="00180999">
        <w:t xml:space="preserve"> </w:t>
      </w:r>
      <w:r w:rsidR="00D047D2">
        <w:t>resulting in disease</w:t>
      </w:r>
      <w:r w:rsidR="007079BC">
        <w:t xml:space="preserve"> from humans to NHP and vice versa (Devaux 2019; Meng et al.</w:t>
      </w:r>
      <w:r w:rsidR="0011667E">
        <w:t xml:space="preserve"> </w:t>
      </w:r>
      <w:r w:rsidR="007079BC">
        <w:t>2021)</w:t>
      </w:r>
      <w:r w:rsidR="007079BC">
        <w:rPr>
          <w:color w:val="000000"/>
        </w:rPr>
        <w:t>. In the post COVID19 era, human</w:t>
      </w:r>
      <w:r w:rsidR="00693B3B">
        <w:rPr>
          <w:color w:val="000000"/>
        </w:rPr>
        <w:t>-</w:t>
      </w:r>
      <w:r w:rsidR="007079BC">
        <w:rPr>
          <w:color w:val="000000"/>
        </w:rPr>
        <w:t xml:space="preserve">primate interactions require careful consideration </w:t>
      </w:r>
      <w:r w:rsidR="00AB27B6">
        <w:rPr>
          <w:color w:val="000000"/>
        </w:rPr>
        <w:t xml:space="preserve">in our </w:t>
      </w:r>
      <w:r w:rsidR="007079BC">
        <w:rPr>
          <w:color w:val="000000"/>
        </w:rPr>
        <w:t>avoidance of disease transmission/risk of zoonosis (</w:t>
      </w:r>
      <w:proofErr w:type="spellStart"/>
      <w:r w:rsidR="007079BC">
        <w:rPr>
          <w:color w:val="000000"/>
        </w:rPr>
        <w:t>Lappan</w:t>
      </w:r>
      <w:proofErr w:type="spellEnd"/>
      <w:r w:rsidR="007079BC">
        <w:rPr>
          <w:color w:val="000000"/>
        </w:rPr>
        <w:t xml:space="preserve"> et al</w:t>
      </w:r>
      <w:r w:rsidR="008E0090">
        <w:rPr>
          <w:color w:val="000000"/>
        </w:rPr>
        <w:t>.</w:t>
      </w:r>
      <w:r w:rsidR="007079BC">
        <w:rPr>
          <w:color w:val="000000"/>
        </w:rPr>
        <w:t xml:space="preserve"> 2020).</w:t>
      </w:r>
      <w:r w:rsidR="001658EC">
        <w:rPr>
          <w:color w:val="000000"/>
        </w:rPr>
        <w:t xml:space="preserve"> </w:t>
      </w:r>
      <w:r w:rsidR="0011667E">
        <w:t xml:space="preserve">Plastic pollution therefore should be seen as a form of indirect human-primate interaction and its role in disease transmission should not be overlooked. </w:t>
      </w:r>
      <w:r w:rsidR="003E0007">
        <w:t>Wallis and Lee (1999) highlight the need to prevent disease transmission as a major conservation concern</w:t>
      </w:r>
      <w:r w:rsidR="00C63DF5">
        <w:t xml:space="preserve">; because NHPs are closely related to our own species, they are susceptible to </w:t>
      </w:r>
      <w:r w:rsidR="004E7CD3">
        <w:t>many of the same diseases we carry</w:t>
      </w:r>
      <w:r w:rsidR="00D93859">
        <w:t xml:space="preserve"> </w:t>
      </w:r>
      <w:r w:rsidR="00D93859" w:rsidRPr="00412213">
        <w:rPr>
          <w:highlight w:val="yellow"/>
        </w:rPr>
        <w:t>(Wolfe et al. 2007; Harper et al. 2013)</w:t>
      </w:r>
      <w:r w:rsidR="004E7CD3" w:rsidRPr="00412213">
        <w:rPr>
          <w:highlight w:val="yellow"/>
        </w:rPr>
        <w:t>.</w:t>
      </w:r>
      <w:r w:rsidR="004E7CD3">
        <w:t xml:space="preserve"> Thus, any </w:t>
      </w:r>
      <w:r w:rsidR="00343787">
        <w:t>pathogen able to be transmitted via plastic is of greater danger to NHPs than to, for example, marine wildlife.</w:t>
      </w:r>
      <w:r w:rsidR="0011667E">
        <w:t xml:space="preserve"> </w:t>
      </w:r>
    </w:p>
    <w:p w14:paraId="518608A4" w14:textId="77777777" w:rsidR="005A07D1" w:rsidRDefault="005A07D1">
      <w:pPr>
        <w:pBdr>
          <w:top w:val="nil"/>
          <w:left w:val="nil"/>
          <w:bottom w:val="nil"/>
          <w:right w:val="nil"/>
          <w:between w:val="nil"/>
        </w:pBdr>
        <w:spacing w:after="113" w:line="360" w:lineRule="auto"/>
        <w:jc w:val="both"/>
      </w:pPr>
    </w:p>
    <w:p w14:paraId="7A8E4214" w14:textId="7AF17B30" w:rsidR="007367A7" w:rsidRPr="007367A7" w:rsidRDefault="007367A7" w:rsidP="00B243EA">
      <w:pPr>
        <w:numPr>
          <w:ilvl w:val="0"/>
          <w:numId w:val="1"/>
        </w:numPr>
        <w:pBdr>
          <w:top w:val="nil"/>
          <w:left w:val="nil"/>
          <w:bottom w:val="nil"/>
          <w:right w:val="nil"/>
          <w:between w:val="nil"/>
        </w:pBdr>
        <w:spacing w:after="113" w:line="360" w:lineRule="auto"/>
        <w:jc w:val="both"/>
      </w:pPr>
      <w:r>
        <w:rPr>
          <w:b/>
          <w:sz w:val="28"/>
          <w:szCs w:val="28"/>
        </w:rPr>
        <w:t>Habitat changes</w:t>
      </w:r>
    </w:p>
    <w:p w14:paraId="518608A6" w14:textId="3F73ED57" w:rsidR="005A07D1" w:rsidRDefault="007079BC" w:rsidP="007367A7">
      <w:pPr>
        <w:pBdr>
          <w:top w:val="nil"/>
          <w:left w:val="nil"/>
          <w:bottom w:val="nil"/>
          <w:right w:val="nil"/>
          <w:between w:val="nil"/>
        </w:pBdr>
        <w:spacing w:after="113" w:line="360" w:lineRule="auto"/>
        <w:jc w:val="both"/>
      </w:pPr>
      <w:r>
        <w:t>Behavioural changes, shifts in diet,</w:t>
      </w:r>
      <w:r w:rsidR="00D059C9">
        <w:t xml:space="preserve"> and </w:t>
      </w:r>
      <w:r w:rsidR="00F13A8C">
        <w:t xml:space="preserve">modified </w:t>
      </w:r>
      <w:r w:rsidR="00D059C9">
        <w:t>ran</w:t>
      </w:r>
      <w:r w:rsidR="00F13A8C">
        <w:t>g</w:t>
      </w:r>
      <w:r w:rsidR="00D059C9">
        <w:t xml:space="preserve">ing </w:t>
      </w:r>
      <w:r>
        <w:t xml:space="preserve">patterns have been observed in primates </w:t>
      </w:r>
      <w:r w:rsidR="00F829A4">
        <w:t xml:space="preserve">as a result of </w:t>
      </w:r>
      <w:r>
        <w:t xml:space="preserve">anthropogenic </w:t>
      </w:r>
      <w:r w:rsidR="00F829A4">
        <w:t>activity</w:t>
      </w:r>
      <w:r>
        <w:t xml:space="preserve"> (McLennan et al</w:t>
      </w:r>
      <w:r w:rsidR="007367A7">
        <w:t>.</w:t>
      </w:r>
      <w:r>
        <w:t xml:space="preserve"> 2017). Evidence of habitat shift as a result of alternative food sources in open garbage dumps near human settlements was seen in lion-tailed macaques (</w:t>
      </w:r>
      <w:r w:rsidRPr="007367A7">
        <w:rPr>
          <w:i/>
        </w:rPr>
        <w:t xml:space="preserve">Macaca </w:t>
      </w:r>
      <w:proofErr w:type="spellStart"/>
      <w:r w:rsidRPr="007367A7">
        <w:rPr>
          <w:i/>
        </w:rPr>
        <w:t>silenus</w:t>
      </w:r>
      <w:proofErr w:type="spellEnd"/>
      <w:r>
        <w:t>), posing a risk to dependence on human food (</w:t>
      </w:r>
      <w:r w:rsidRPr="007367A7">
        <w:rPr>
          <w:highlight w:val="white"/>
        </w:rPr>
        <w:t>Dhawale and Sinha 2022</w:t>
      </w:r>
      <w:r>
        <w:t xml:space="preserve">). </w:t>
      </w:r>
      <w:r w:rsidR="00DD0863">
        <w:t>Similarly, o</w:t>
      </w:r>
      <w:r>
        <w:t>live baboons (</w:t>
      </w:r>
      <w:r w:rsidRPr="007367A7">
        <w:rPr>
          <w:i/>
        </w:rPr>
        <w:t xml:space="preserve">Papio </w:t>
      </w:r>
      <w:proofErr w:type="spellStart"/>
      <w:r w:rsidRPr="007367A7">
        <w:rPr>
          <w:i/>
        </w:rPr>
        <w:t>anubis</w:t>
      </w:r>
      <w:proofErr w:type="spellEnd"/>
      <w:r>
        <w:t xml:space="preserve">) were </w:t>
      </w:r>
      <w:r w:rsidR="008A1388">
        <w:t>f</w:t>
      </w:r>
      <w:r w:rsidR="00386DB1">
        <w:t>ound to</w:t>
      </w:r>
      <w:r>
        <w:t xml:space="preserve"> shift sleeping sites and foraging </w:t>
      </w:r>
      <w:r w:rsidR="00386DB1">
        <w:t xml:space="preserve">exclusively </w:t>
      </w:r>
      <w:r>
        <w:t>on garbage dump</w:t>
      </w:r>
      <w:r w:rsidR="00386DB1">
        <w:t>s</w:t>
      </w:r>
      <w:r>
        <w:t xml:space="preserve"> (Sapolsky and Share 2004).</w:t>
      </w:r>
      <w:r w:rsidR="002A68E3">
        <w:t xml:space="preserve"> </w:t>
      </w:r>
      <w:r w:rsidR="00EC5042">
        <w:t>For many primate species, any substantial shift in habitat use or range can ultimately impact their social structure, reproductive opportunities, and long-term survival.</w:t>
      </w:r>
    </w:p>
    <w:p w14:paraId="6FBC11CB" w14:textId="202E9008" w:rsidR="007367A7" w:rsidRPr="007367A7" w:rsidRDefault="007367A7" w:rsidP="007367A7">
      <w:pPr>
        <w:pStyle w:val="ListParagraph"/>
        <w:numPr>
          <w:ilvl w:val="0"/>
          <w:numId w:val="1"/>
        </w:numPr>
        <w:pBdr>
          <w:top w:val="nil"/>
          <w:left w:val="nil"/>
          <w:bottom w:val="nil"/>
          <w:right w:val="nil"/>
          <w:between w:val="nil"/>
        </w:pBdr>
        <w:spacing w:after="113" w:line="360" w:lineRule="auto"/>
        <w:jc w:val="both"/>
        <w:rPr>
          <w:b/>
          <w:bCs/>
          <w:sz w:val="28"/>
          <w:szCs w:val="28"/>
        </w:rPr>
      </w:pPr>
      <w:r w:rsidRPr="007367A7">
        <w:rPr>
          <w:b/>
          <w:bCs/>
          <w:sz w:val="28"/>
          <w:szCs w:val="28"/>
        </w:rPr>
        <w:t>Chemical additives to plastic</w:t>
      </w:r>
    </w:p>
    <w:p w14:paraId="1756313D" w14:textId="24365B94" w:rsidR="007367A7" w:rsidRDefault="007367A7" w:rsidP="007367A7">
      <w:pPr>
        <w:spacing w:after="113" w:line="360" w:lineRule="auto"/>
        <w:jc w:val="both"/>
      </w:pPr>
      <w:r>
        <w:t xml:space="preserve">As in humans, exposure to MP, NP, and </w:t>
      </w:r>
      <w:r w:rsidR="00341874">
        <w:t>added EDCs</w:t>
      </w:r>
      <w:r>
        <w:t xml:space="preserve"> can have long and transgenerational impacts on reproductive health in primates. Studies on primates in laboratory settings show that exposure to </w:t>
      </w:r>
      <w:r w:rsidR="00341874">
        <w:t>EDCs</w:t>
      </w:r>
      <w:r>
        <w:t xml:space="preserve"> affect reproductive health, cognition, behaviour, and growth in rhesus (</w:t>
      </w:r>
      <w:r w:rsidRPr="007367A7">
        <w:rPr>
          <w:i/>
        </w:rPr>
        <w:t>Macaca mulatta</w:t>
      </w:r>
      <w:r>
        <w:t xml:space="preserve">) and </w:t>
      </w:r>
      <w:r>
        <w:lastRenderedPageBreak/>
        <w:t>long-tailed (</w:t>
      </w:r>
      <w:r w:rsidRPr="007367A7">
        <w:rPr>
          <w:i/>
        </w:rPr>
        <w:t xml:space="preserve">Macaca </w:t>
      </w:r>
      <w:proofErr w:type="spellStart"/>
      <w:r w:rsidRPr="007367A7">
        <w:rPr>
          <w:i/>
        </w:rPr>
        <w:t>fascicularis</w:t>
      </w:r>
      <w:proofErr w:type="spellEnd"/>
      <w:r>
        <w:t>) macaques (</w:t>
      </w:r>
      <w:r w:rsidR="008354D7">
        <w:t xml:space="preserve">Hunt et al. 2012; </w:t>
      </w:r>
      <w:r>
        <w:t xml:space="preserve">Annamalai and </w:t>
      </w:r>
      <w:proofErr w:type="spellStart"/>
      <w:r>
        <w:t>Namasivayam</w:t>
      </w:r>
      <w:proofErr w:type="spellEnd"/>
      <w:r>
        <w:t>, 2015). Bisphenols, chemicals found in plastic, were detected in wild chimpanzee hair in Kibale National Park (</w:t>
      </w:r>
      <w:proofErr w:type="spellStart"/>
      <w:r>
        <w:t>Krief</w:t>
      </w:r>
      <w:proofErr w:type="spellEnd"/>
      <w:r>
        <w:t xml:space="preserve"> et al. 2020). Another study (</w:t>
      </w:r>
      <w:proofErr w:type="spellStart"/>
      <w:r>
        <w:t>Krief</w:t>
      </w:r>
      <w:proofErr w:type="spellEnd"/>
      <w:r>
        <w:t xml:space="preserve"> et al. 2022) showed that captive chimpanzees</w:t>
      </w:r>
      <w:r w:rsidR="00F97B4A">
        <w:t>’</w:t>
      </w:r>
      <w:r>
        <w:t xml:space="preserve"> exposure to chemical pollutants was even higher, linked to consumption of food and water stored in plastic and interaction with plastic toys. The exposure of wild primate populations to </w:t>
      </w:r>
      <w:r w:rsidR="00341874">
        <w:t>EDCs</w:t>
      </w:r>
      <w:r>
        <w:t>, transmitted through air or through consumption of contaminated food and water can act as an overlooked ‘silent killer’ with transgenerational impacts on reproductive health and population stability.</w:t>
      </w:r>
    </w:p>
    <w:p w14:paraId="518608A9" w14:textId="77777777" w:rsidR="005A07D1" w:rsidRDefault="005A07D1">
      <w:pPr>
        <w:pBdr>
          <w:top w:val="nil"/>
          <w:left w:val="nil"/>
          <w:bottom w:val="nil"/>
          <w:right w:val="nil"/>
          <w:between w:val="nil"/>
        </w:pBdr>
        <w:spacing w:after="113" w:line="360" w:lineRule="auto"/>
        <w:jc w:val="both"/>
        <w:rPr>
          <w:color w:val="000000"/>
        </w:rPr>
      </w:pPr>
    </w:p>
    <w:p w14:paraId="518608AA" w14:textId="77777777" w:rsidR="005A07D1" w:rsidRDefault="007079BC">
      <w:pPr>
        <w:pBdr>
          <w:top w:val="nil"/>
          <w:left w:val="nil"/>
          <w:bottom w:val="nil"/>
          <w:right w:val="nil"/>
          <w:between w:val="nil"/>
        </w:pBdr>
        <w:spacing w:after="113" w:line="360" w:lineRule="auto"/>
        <w:jc w:val="both"/>
        <w:rPr>
          <w:color w:val="000000"/>
        </w:rPr>
      </w:pPr>
      <w:r>
        <w:rPr>
          <w:rFonts w:ascii="Arial" w:eastAsia="Arial" w:hAnsi="Arial" w:cs="Arial"/>
          <w:b/>
          <w:color w:val="000000"/>
        </w:rPr>
        <w:t>Conclusions</w:t>
      </w:r>
    </w:p>
    <w:p w14:paraId="518608AB" w14:textId="0846C65C" w:rsidR="005A07D1" w:rsidRDefault="006F41E6">
      <w:pPr>
        <w:spacing w:after="113" w:line="360" w:lineRule="auto"/>
        <w:jc w:val="both"/>
      </w:pPr>
      <w:r>
        <w:t xml:space="preserve">Ecosystem health in primate habitats is vital to protection and persistence of their populations (Estrada &amp; Garber, 2022). </w:t>
      </w:r>
      <w:r w:rsidR="00B02324">
        <w:t>P</w:t>
      </w:r>
      <w:r w:rsidR="007079BC">
        <w:t>rimate populations are under growing threat of unsustainable human activities, among them plastic pollution (</w:t>
      </w:r>
      <w:r w:rsidR="009243CE">
        <w:t xml:space="preserve">Chapman and Peres 2021; </w:t>
      </w:r>
      <w:r w:rsidR="007079BC">
        <w:t xml:space="preserve">Estrada </w:t>
      </w:r>
      <w:r w:rsidR="007367A7">
        <w:t>and</w:t>
      </w:r>
      <w:r w:rsidR="007079BC">
        <w:t xml:space="preserve"> Garber 2022). The alarming rate </w:t>
      </w:r>
      <w:r w:rsidR="00075073">
        <w:t>at</w:t>
      </w:r>
      <w:r w:rsidR="007079BC">
        <w:t xml:space="preserve"> which plastic pollution contaminates ecosystems makes it urgent to understand </w:t>
      </w:r>
      <w:r w:rsidR="00452E31">
        <w:t>how</w:t>
      </w:r>
      <w:r w:rsidR="007079BC">
        <w:t xml:space="preserve"> exposure can affect the health of primates </w:t>
      </w:r>
      <w:r w:rsidR="00790D62">
        <w:t>as we evaluate</w:t>
      </w:r>
      <w:r w:rsidR="007079BC">
        <w:t xml:space="preserve"> the threats </w:t>
      </w:r>
      <w:r w:rsidR="0011667E">
        <w:t>they face</w:t>
      </w:r>
      <w:r w:rsidR="007079BC">
        <w:t xml:space="preserve"> in the Anthropocene. As plastic pollution continues </w:t>
      </w:r>
      <w:r w:rsidR="00790D62">
        <w:t xml:space="preserve">to </w:t>
      </w:r>
      <w:r w:rsidR="001B55E1">
        <w:t>spread</w:t>
      </w:r>
      <w:r w:rsidR="007079BC">
        <w:t xml:space="preserve"> far from its source</w:t>
      </w:r>
      <w:r w:rsidR="00A84760">
        <w:t xml:space="preserve"> of production</w:t>
      </w:r>
      <w:r w:rsidR="007079BC">
        <w:t>, primates</w:t>
      </w:r>
      <w:r w:rsidR="00C032B5">
        <w:t>’</w:t>
      </w:r>
      <w:r w:rsidR="00126845">
        <w:t xml:space="preserve"> exposure to plastic and its associated chemical additives </w:t>
      </w:r>
      <w:r w:rsidR="007079BC">
        <w:t xml:space="preserve">is almost inevitable. </w:t>
      </w:r>
      <w:r w:rsidR="00636168" w:rsidRPr="00636168">
        <w:rPr>
          <w:highlight w:val="yellow"/>
        </w:rPr>
        <w:t>We encourage primatologists to incorporate the study of plastic pollution in research and conservation efforts. By collecting data that measures and evaluates any possible threat created by plastics, we can better address the concerns and develop mitigation measures to reduce harm</w:t>
      </w:r>
      <w:r w:rsidR="00636168" w:rsidRPr="00636168">
        <w:t>.</w:t>
      </w:r>
      <w:r w:rsidR="00636168">
        <w:t xml:space="preserve"> </w:t>
      </w:r>
      <w:r w:rsidR="007079BC">
        <w:t xml:space="preserve">Despite global efforts to </w:t>
      </w:r>
      <w:r w:rsidR="00627A79">
        <w:t xml:space="preserve">minimize </w:t>
      </w:r>
      <w:r w:rsidR="009D4F2C">
        <w:t xml:space="preserve">damage from </w:t>
      </w:r>
      <w:r w:rsidR="007079BC">
        <w:t>plastic pollution and a growing body of literature warning about its impacts to ecosystems, wildlife</w:t>
      </w:r>
      <w:r w:rsidR="00627A79">
        <w:t>,</w:t>
      </w:r>
      <w:r w:rsidR="007079BC">
        <w:t xml:space="preserve"> and humans, </w:t>
      </w:r>
      <w:r w:rsidR="00627A79">
        <w:t xml:space="preserve">plastic </w:t>
      </w:r>
      <w:r w:rsidR="007079BC">
        <w:t>production is on the rise</w:t>
      </w:r>
      <w:r w:rsidR="005A2C1C">
        <w:t>,</w:t>
      </w:r>
      <w:r w:rsidR="007079BC">
        <w:t xml:space="preserve"> with </w:t>
      </w:r>
      <w:r w:rsidR="00A6792E">
        <w:t xml:space="preserve">an </w:t>
      </w:r>
      <w:r w:rsidR="007079BC">
        <w:t>additional 6 million tonnes produced every year and 460 million tonnes consumed globally in 2019 is projected to triple by 2060 (</w:t>
      </w:r>
      <w:hyperlink r:id="rId18">
        <w:r w:rsidR="007079BC">
          <w:rPr>
            <w:color w:val="1155CC"/>
            <w:u w:val="single"/>
          </w:rPr>
          <w:t>OECD, 2023</w:t>
        </w:r>
      </w:hyperlink>
      <w:r w:rsidR="007079BC">
        <w:t>). The accumulation of plastic pollution in the environment, in its many forms and derivatives, is inevitable at this point and expected to increase despite mitigation efforts (</w:t>
      </w:r>
      <w:proofErr w:type="spellStart"/>
      <w:r w:rsidR="007079BC">
        <w:t>Bor</w:t>
      </w:r>
      <w:r w:rsidR="007367A7">
        <w:t>r</w:t>
      </w:r>
      <w:r w:rsidR="007079BC">
        <w:t>elle</w:t>
      </w:r>
      <w:proofErr w:type="spellEnd"/>
      <w:r w:rsidR="007079BC">
        <w:t xml:space="preserve"> et al</w:t>
      </w:r>
      <w:r w:rsidR="007367A7">
        <w:t>.</w:t>
      </w:r>
      <w:r w:rsidR="007079BC">
        <w:t xml:space="preserve"> 2020). </w:t>
      </w:r>
      <w:r w:rsidR="007270B3">
        <w:t xml:space="preserve">While </w:t>
      </w:r>
      <w:r w:rsidR="008E3041" w:rsidRPr="008E3041">
        <w:rPr>
          <w:highlight w:val="yellow"/>
        </w:rPr>
        <w:t>ending</w:t>
      </w:r>
      <w:r w:rsidR="007F3515">
        <w:t xml:space="preserve"> </w:t>
      </w:r>
      <w:r w:rsidR="007079BC">
        <w:t>plastic pollution</w:t>
      </w:r>
      <w:r w:rsidR="008E3041">
        <w:t xml:space="preserve"> </w:t>
      </w:r>
      <w:r w:rsidR="007079BC">
        <w:t xml:space="preserve">may not be possible, a significant reduction in the production of plastic and a shift towards a reuse model is needed </w:t>
      </w:r>
      <w:r w:rsidR="00CF22B3" w:rsidRPr="00CF22B3">
        <w:rPr>
          <w:highlight w:val="yellow"/>
        </w:rPr>
        <w:t>on the local, national and global levels</w:t>
      </w:r>
      <w:r w:rsidR="00CF22B3">
        <w:t xml:space="preserve"> </w:t>
      </w:r>
      <w:r w:rsidR="007079BC">
        <w:t>(Lau et al</w:t>
      </w:r>
      <w:r w:rsidR="007367A7">
        <w:t>.</w:t>
      </w:r>
      <w:r w:rsidR="007079BC">
        <w:t xml:space="preserve"> 2020). </w:t>
      </w:r>
      <w:r w:rsidR="004E1FBB" w:rsidRPr="004E1FBB">
        <w:t xml:space="preserve"> In the </w:t>
      </w:r>
      <w:r w:rsidR="00CF22B3" w:rsidRPr="00CF22B3">
        <w:rPr>
          <w:i/>
          <w:iCs/>
        </w:rPr>
        <w:t>P</w:t>
      </w:r>
      <w:r w:rsidR="004E1FBB" w:rsidRPr="00CF22B3">
        <w:rPr>
          <w:i/>
          <w:iCs/>
        </w:rPr>
        <w:t>lasticene</w:t>
      </w:r>
      <w:r w:rsidR="004E1FBB" w:rsidRPr="004E1FBB">
        <w:t xml:space="preserve">, </w:t>
      </w:r>
      <w:r w:rsidR="007367A7">
        <w:t>where our plastic footprint has entered fossil records</w:t>
      </w:r>
      <w:r w:rsidR="004E1FBB" w:rsidRPr="004E1FBB">
        <w:t xml:space="preserve"> and humans and animals live with plastic in their bodies, mitigation and prevention can help reduce the exposure of all living things to adverse effects of plastic and its chemical additives while research and monitoring are crucial to understanding its consequences and implications for conservation.</w:t>
      </w:r>
    </w:p>
    <w:p w14:paraId="518608AE" w14:textId="77777777" w:rsidR="005A07D1" w:rsidRDefault="005A07D1">
      <w:pPr>
        <w:pBdr>
          <w:top w:val="nil"/>
          <w:left w:val="nil"/>
          <w:bottom w:val="nil"/>
          <w:right w:val="nil"/>
          <w:between w:val="nil"/>
        </w:pBdr>
        <w:spacing w:after="113" w:line="360" w:lineRule="auto"/>
        <w:jc w:val="both"/>
        <w:rPr>
          <w:rtl/>
          <w:lang w:bidi="he-IL"/>
        </w:rPr>
      </w:pPr>
    </w:p>
    <w:p w14:paraId="518608AF" w14:textId="77777777" w:rsidR="005A07D1" w:rsidRDefault="007079BC">
      <w:pPr>
        <w:pBdr>
          <w:top w:val="nil"/>
          <w:left w:val="nil"/>
          <w:bottom w:val="nil"/>
          <w:right w:val="nil"/>
          <w:between w:val="nil"/>
        </w:pBdr>
        <w:spacing w:before="113" w:line="360" w:lineRule="auto"/>
        <w:jc w:val="both"/>
        <w:rPr>
          <w:color w:val="000000"/>
        </w:rPr>
      </w:pPr>
      <w:r>
        <w:rPr>
          <w:rFonts w:ascii="Arial" w:eastAsia="Arial" w:hAnsi="Arial" w:cs="Arial"/>
          <w:b/>
          <w:color w:val="000000"/>
        </w:rPr>
        <w:lastRenderedPageBreak/>
        <w:t xml:space="preserve">Acknowledgements </w:t>
      </w:r>
    </w:p>
    <w:p w14:paraId="518608B0" w14:textId="10209509" w:rsidR="005A07D1" w:rsidRDefault="005A6827">
      <w:pPr>
        <w:pBdr>
          <w:top w:val="nil"/>
          <w:left w:val="nil"/>
          <w:bottom w:val="nil"/>
          <w:right w:val="nil"/>
          <w:between w:val="nil"/>
        </w:pBdr>
        <w:spacing w:after="113" w:line="360" w:lineRule="auto"/>
        <w:jc w:val="both"/>
        <w:rPr>
          <w:lang w:bidi="he-IL"/>
        </w:rPr>
      </w:pPr>
      <w:r w:rsidRPr="00982BD5">
        <w:rPr>
          <w:highlight w:val="yellow"/>
          <w:lang w:bidi="he-IL"/>
        </w:rPr>
        <w:t>We wish to thank the</w:t>
      </w:r>
      <w:r w:rsidR="00982BD5" w:rsidRPr="00982BD5">
        <w:rPr>
          <w:highlight w:val="yellow"/>
          <w:lang w:bidi="he-IL"/>
        </w:rPr>
        <w:t xml:space="preserve"> anonymous reviewers for their feedback and help in improving the quality of this manuscript.</w:t>
      </w:r>
      <w:r w:rsidR="00982BD5">
        <w:rPr>
          <w:lang w:bidi="he-IL"/>
        </w:rPr>
        <w:t xml:space="preserve"> We also thank</w:t>
      </w:r>
      <w:r>
        <w:rPr>
          <w:lang w:bidi="he-IL"/>
        </w:rPr>
        <w:t xml:space="preserve"> photographers and researchers who have </w:t>
      </w:r>
      <w:r w:rsidR="00982BD5">
        <w:rPr>
          <w:lang w:bidi="he-IL"/>
        </w:rPr>
        <w:t xml:space="preserve">kindly </w:t>
      </w:r>
      <w:r>
        <w:rPr>
          <w:lang w:bidi="he-IL"/>
        </w:rPr>
        <w:t>allowed us to use their photos in this paper.</w:t>
      </w:r>
    </w:p>
    <w:p w14:paraId="53210A20" w14:textId="77777777" w:rsidR="005A6827" w:rsidRDefault="005A6827">
      <w:pPr>
        <w:pBdr>
          <w:top w:val="nil"/>
          <w:left w:val="nil"/>
          <w:bottom w:val="nil"/>
          <w:right w:val="nil"/>
          <w:between w:val="nil"/>
        </w:pBdr>
        <w:spacing w:after="113" w:line="360" w:lineRule="auto"/>
        <w:jc w:val="both"/>
        <w:rPr>
          <w:rtl/>
          <w:lang w:bidi="he-IL"/>
        </w:rPr>
      </w:pPr>
    </w:p>
    <w:p w14:paraId="518608B1" w14:textId="77777777" w:rsidR="005A07D1" w:rsidRDefault="007079BC">
      <w:pPr>
        <w:spacing w:before="11" w:after="11" w:line="360" w:lineRule="auto"/>
        <w:jc w:val="both"/>
        <w:rPr>
          <w:rFonts w:ascii="Arial" w:eastAsia="Arial" w:hAnsi="Arial" w:cs="Arial"/>
          <w:b/>
        </w:rPr>
      </w:pPr>
      <w:r>
        <w:rPr>
          <w:rFonts w:ascii="Arial" w:eastAsia="Arial" w:hAnsi="Arial" w:cs="Arial"/>
          <w:b/>
        </w:rPr>
        <w:t xml:space="preserve">Financial support </w:t>
      </w:r>
    </w:p>
    <w:p w14:paraId="518608B2" w14:textId="77777777" w:rsidR="005A07D1" w:rsidRDefault="007079BC">
      <w:pPr>
        <w:spacing w:before="11" w:after="11" w:line="360" w:lineRule="auto"/>
        <w:jc w:val="both"/>
      </w:pPr>
      <w:r>
        <w:t>This research received no specific grant from any funding agency, commercial or not-for-profit sectors.</w:t>
      </w:r>
    </w:p>
    <w:p w14:paraId="518608B3" w14:textId="77777777" w:rsidR="005A07D1" w:rsidRDefault="005A07D1">
      <w:pPr>
        <w:spacing w:before="11" w:after="11" w:line="360" w:lineRule="auto"/>
        <w:jc w:val="both"/>
      </w:pPr>
    </w:p>
    <w:p w14:paraId="518608B4" w14:textId="77777777" w:rsidR="005A07D1" w:rsidRDefault="007079BC" w:rsidP="00AB247E">
      <w:pPr>
        <w:pBdr>
          <w:top w:val="nil"/>
          <w:left w:val="nil"/>
          <w:bottom w:val="nil"/>
          <w:right w:val="nil"/>
          <w:between w:val="nil"/>
        </w:pBdr>
        <w:spacing w:before="11" w:after="11" w:line="360" w:lineRule="auto"/>
        <w:jc w:val="both"/>
        <w:rPr>
          <w:rFonts w:ascii="Arial" w:eastAsia="Arial" w:hAnsi="Arial" w:cs="Arial"/>
          <w:b/>
          <w:color w:val="000000"/>
        </w:rPr>
      </w:pPr>
      <w:r>
        <w:rPr>
          <w:rFonts w:ascii="Arial" w:eastAsia="Arial" w:hAnsi="Arial" w:cs="Arial"/>
          <w:b/>
          <w:color w:val="000000"/>
        </w:rPr>
        <w:t xml:space="preserve">Author contributions statement </w:t>
      </w:r>
    </w:p>
    <w:p w14:paraId="518608B5" w14:textId="7213B8E0" w:rsidR="005A07D1" w:rsidRDefault="00AB247E" w:rsidP="00AB247E">
      <w:pPr>
        <w:pBdr>
          <w:top w:val="nil"/>
          <w:left w:val="nil"/>
          <w:bottom w:val="nil"/>
          <w:right w:val="nil"/>
          <w:between w:val="nil"/>
        </w:pBdr>
        <w:spacing w:before="11" w:after="11" w:line="360" w:lineRule="auto"/>
        <w:jc w:val="both"/>
        <w:rPr>
          <w:color w:val="000000"/>
        </w:rPr>
      </w:pPr>
      <w:r>
        <w:t>C</w:t>
      </w:r>
      <w:r w:rsidR="007079BC">
        <w:t xml:space="preserve">oncept and writing: </w:t>
      </w:r>
      <w:r>
        <w:t>E</w:t>
      </w:r>
      <w:r w:rsidR="00C03EE1">
        <w:t>D</w:t>
      </w:r>
      <w:r>
        <w:t>A</w:t>
      </w:r>
      <w:r w:rsidR="007079BC">
        <w:t xml:space="preserve"> writing</w:t>
      </w:r>
      <w:r>
        <w:t xml:space="preserve"> and editing</w:t>
      </w:r>
      <w:r w:rsidR="007079BC">
        <w:t xml:space="preserve">: </w:t>
      </w:r>
      <w:r>
        <w:t>JW</w:t>
      </w:r>
      <w:r w:rsidR="007079BC">
        <w:t xml:space="preserve"> </w:t>
      </w:r>
    </w:p>
    <w:p w14:paraId="518608B6" w14:textId="77777777" w:rsidR="005A07D1" w:rsidRDefault="005A07D1" w:rsidP="00AB247E">
      <w:pPr>
        <w:pBdr>
          <w:top w:val="nil"/>
          <w:left w:val="nil"/>
          <w:bottom w:val="nil"/>
          <w:right w:val="nil"/>
          <w:between w:val="nil"/>
        </w:pBdr>
        <w:spacing w:after="113" w:line="360" w:lineRule="auto"/>
        <w:jc w:val="both"/>
        <w:rPr>
          <w:color w:val="000000"/>
        </w:rPr>
      </w:pPr>
    </w:p>
    <w:p w14:paraId="518608B7" w14:textId="77777777" w:rsidR="005A07D1" w:rsidRDefault="007079BC" w:rsidP="00AB247E">
      <w:pPr>
        <w:pBdr>
          <w:top w:val="nil"/>
          <w:left w:val="nil"/>
          <w:bottom w:val="nil"/>
          <w:right w:val="nil"/>
          <w:between w:val="nil"/>
        </w:pBdr>
        <w:spacing w:before="113" w:line="360" w:lineRule="auto"/>
        <w:jc w:val="both"/>
        <w:rPr>
          <w:rFonts w:ascii="Arial" w:eastAsia="Arial" w:hAnsi="Arial" w:cs="Arial"/>
          <w:b/>
          <w:color w:val="000000"/>
        </w:rPr>
      </w:pPr>
      <w:r>
        <w:rPr>
          <w:rFonts w:ascii="Arial" w:eastAsia="Arial" w:hAnsi="Arial" w:cs="Arial"/>
          <w:b/>
          <w:color w:val="000000"/>
        </w:rPr>
        <w:t xml:space="preserve">Conflicts of interest </w:t>
      </w:r>
    </w:p>
    <w:p w14:paraId="518608B8" w14:textId="77777777" w:rsidR="005A07D1" w:rsidRDefault="007079BC" w:rsidP="00AB247E">
      <w:pPr>
        <w:pBdr>
          <w:top w:val="nil"/>
          <w:left w:val="nil"/>
          <w:bottom w:val="nil"/>
          <w:right w:val="nil"/>
          <w:between w:val="nil"/>
        </w:pBdr>
        <w:spacing w:after="113" w:line="360" w:lineRule="auto"/>
        <w:jc w:val="both"/>
        <w:rPr>
          <w:color w:val="000000"/>
        </w:rPr>
      </w:pPr>
      <w:r>
        <w:t>None.</w:t>
      </w:r>
    </w:p>
    <w:p w14:paraId="518608B9" w14:textId="77777777" w:rsidR="005A07D1" w:rsidRDefault="005A07D1" w:rsidP="00AB247E">
      <w:pPr>
        <w:pBdr>
          <w:top w:val="nil"/>
          <w:left w:val="nil"/>
          <w:bottom w:val="nil"/>
          <w:right w:val="nil"/>
          <w:between w:val="nil"/>
        </w:pBdr>
        <w:spacing w:before="113" w:after="113" w:line="360" w:lineRule="auto"/>
        <w:jc w:val="both"/>
        <w:rPr>
          <w:color w:val="000000"/>
        </w:rPr>
      </w:pPr>
    </w:p>
    <w:p w14:paraId="518608BA" w14:textId="77777777" w:rsidR="005A07D1" w:rsidRDefault="007079BC" w:rsidP="00AB247E">
      <w:pPr>
        <w:pBdr>
          <w:top w:val="nil"/>
          <w:left w:val="nil"/>
          <w:bottom w:val="nil"/>
          <w:right w:val="nil"/>
          <w:between w:val="nil"/>
        </w:pBdr>
        <w:spacing w:before="11" w:after="11" w:line="360" w:lineRule="auto"/>
        <w:jc w:val="both"/>
        <w:rPr>
          <w:rFonts w:ascii="Arial" w:eastAsia="Arial" w:hAnsi="Arial" w:cs="Arial"/>
          <w:color w:val="000000"/>
        </w:rPr>
      </w:pPr>
      <w:r>
        <w:rPr>
          <w:rFonts w:ascii="Arial" w:eastAsia="Arial" w:hAnsi="Arial" w:cs="Arial"/>
          <w:b/>
        </w:rPr>
        <w:t>Ethics statements</w:t>
      </w:r>
      <w:r>
        <w:rPr>
          <w:rFonts w:ascii="Arial" w:eastAsia="Arial" w:hAnsi="Arial" w:cs="Arial"/>
          <w:color w:val="000000"/>
        </w:rPr>
        <w:t xml:space="preserve"> </w:t>
      </w:r>
    </w:p>
    <w:p w14:paraId="518608BB" w14:textId="77777777" w:rsidR="005A07D1" w:rsidRDefault="007079BC" w:rsidP="00AB247E">
      <w:pPr>
        <w:pBdr>
          <w:top w:val="nil"/>
          <w:left w:val="nil"/>
          <w:bottom w:val="nil"/>
          <w:right w:val="nil"/>
          <w:between w:val="nil"/>
        </w:pBdr>
        <w:spacing w:before="11" w:after="11" w:line="360" w:lineRule="auto"/>
        <w:jc w:val="both"/>
      </w:pPr>
      <w:r>
        <w:t>Not applicable.</w:t>
      </w:r>
    </w:p>
    <w:p w14:paraId="518608BC" w14:textId="77777777" w:rsidR="005A07D1" w:rsidRDefault="005A07D1" w:rsidP="00AB247E">
      <w:pPr>
        <w:pBdr>
          <w:top w:val="nil"/>
          <w:left w:val="nil"/>
          <w:bottom w:val="nil"/>
          <w:right w:val="nil"/>
          <w:between w:val="nil"/>
        </w:pBdr>
        <w:spacing w:before="11" w:after="11" w:line="360" w:lineRule="auto"/>
        <w:jc w:val="both"/>
      </w:pPr>
    </w:p>
    <w:p w14:paraId="518608BD" w14:textId="77777777" w:rsidR="005A07D1" w:rsidRDefault="007079BC" w:rsidP="00AB247E">
      <w:pPr>
        <w:pBdr>
          <w:top w:val="nil"/>
          <w:left w:val="nil"/>
          <w:bottom w:val="nil"/>
          <w:right w:val="nil"/>
          <w:between w:val="nil"/>
        </w:pBdr>
        <w:spacing w:before="11" w:after="11" w:line="360" w:lineRule="auto"/>
        <w:jc w:val="both"/>
        <w:rPr>
          <w:color w:val="000000"/>
        </w:rPr>
      </w:pPr>
      <w:r>
        <w:rPr>
          <w:rFonts w:ascii="Arial" w:eastAsia="Arial" w:hAnsi="Arial" w:cs="Arial"/>
          <w:b/>
          <w:color w:val="000000"/>
        </w:rPr>
        <w:t>Data availability</w:t>
      </w:r>
      <w:r>
        <w:rPr>
          <w:color w:val="000000"/>
        </w:rPr>
        <w:t xml:space="preserve"> </w:t>
      </w:r>
    </w:p>
    <w:p w14:paraId="518608BE" w14:textId="77777777" w:rsidR="005A07D1" w:rsidRDefault="007079BC" w:rsidP="00AB247E">
      <w:pPr>
        <w:pBdr>
          <w:top w:val="nil"/>
          <w:left w:val="nil"/>
          <w:bottom w:val="nil"/>
          <w:right w:val="nil"/>
          <w:between w:val="nil"/>
        </w:pBdr>
        <w:spacing w:before="11" w:after="11" w:line="360" w:lineRule="auto"/>
        <w:jc w:val="both"/>
        <w:rPr>
          <w:color w:val="000000"/>
        </w:rPr>
      </w:pPr>
      <w:r>
        <w:t>Data availability is not applicable to this article as no new data were created or analysed in this study.</w:t>
      </w:r>
    </w:p>
    <w:p w14:paraId="518608BF" w14:textId="77777777" w:rsidR="005A07D1" w:rsidRDefault="005A07D1" w:rsidP="00AB247E">
      <w:pPr>
        <w:pBdr>
          <w:top w:val="nil"/>
          <w:left w:val="nil"/>
          <w:bottom w:val="nil"/>
          <w:right w:val="nil"/>
          <w:between w:val="nil"/>
        </w:pBdr>
        <w:spacing w:after="113" w:line="360" w:lineRule="auto"/>
        <w:jc w:val="both"/>
        <w:rPr>
          <w:color w:val="000000"/>
        </w:rPr>
      </w:pPr>
    </w:p>
    <w:p w14:paraId="25CB1E5B" w14:textId="20BAB1F3" w:rsidR="00F90548" w:rsidRPr="00F90548" w:rsidRDefault="007079BC" w:rsidP="00AB247E">
      <w:pPr>
        <w:pBdr>
          <w:top w:val="nil"/>
          <w:left w:val="nil"/>
          <w:bottom w:val="nil"/>
          <w:right w:val="nil"/>
          <w:between w:val="nil"/>
        </w:pBdr>
        <w:spacing w:before="113" w:line="360" w:lineRule="auto"/>
        <w:jc w:val="both"/>
        <w:rPr>
          <w:rFonts w:ascii="Arial" w:eastAsia="Arial" w:hAnsi="Arial" w:cs="Arial"/>
          <w:b/>
          <w:color w:val="000000"/>
        </w:rPr>
      </w:pPr>
      <w:r>
        <w:rPr>
          <w:rFonts w:ascii="Arial" w:eastAsia="Arial" w:hAnsi="Arial" w:cs="Arial"/>
          <w:b/>
          <w:color w:val="000000"/>
        </w:rPr>
        <w:t>References</w:t>
      </w:r>
    </w:p>
    <w:p w14:paraId="3A4779E8" w14:textId="77777777" w:rsidR="00C9481C" w:rsidRPr="00EC5042" w:rsidRDefault="00C9481C" w:rsidP="00C9481C">
      <w:pPr>
        <w:spacing w:before="240" w:line="276" w:lineRule="auto"/>
        <w:jc w:val="both"/>
        <w:rPr>
          <w:color w:val="222222"/>
        </w:rPr>
      </w:pPr>
      <w:r w:rsidRPr="00EC5042">
        <w:rPr>
          <w:b/>
          <w:bCs/>
          <w:color w:val="222222"/>
        </w:rPr>
        <w:t>Adla K, Dejan K, Neira D and Dragana Š</w:t>
      </w:r>
      <w:r w:rsidRPr="00EC5042">
        <w:rPr>
          <w:color w:val="222222"/>
        </w:rPr>
        <w:t xml:space="preserve"> (2022) Degradation of ecosystems and loss of ecosystem services. In Prata JC, Ribeiro AI and Rocha-Santos T (eds), </w:t>
      </w:r>
      <w:r w:rsidRPr="00EC5042">
        <w:rPr>
          <w:i/>
          <w:color w:val="222222"/>
        </w:rPr>
        <w:t>One Health</w:t>
      </w:r>
      <w:r w:rsidRPr="00EC5042">
        <w:rPr>
          <w:color w:val="222222"/>
        </w:rPr>
        <w:t xml:space="preserve">. Academic Press ,281-327. </w:t>
      </w:r>
      <w:hyperlink r:id="rId19" w:history="1">
        <w:r w:rsidRPr="00EC5042">
          <w:rPr>
            <w:rStyle w:val="Hyperlink"/>
          </w:rPr>
          <w:t>https://doi.org/10.1016/B978-0-12-822794-7.00008-3</w:t>
        </w:r>
      </w:hyperlink>
      <w:r w:rsidRPr="00EC5042">
        <w:rPr>
          <w:color w:val="222222"/>
        </w:rPr>
        <w:t xml:space="preserve"> </w:t>
      </w:r>
    </w:p>
    <w:p w14:paraId="631C8568" w14:textId="77777777" w:rsidR="00C9481C" w:rsidRPr="00EC5042" w:rsidRDefault="00C9481C" w:rsidP="00C9481C">
      <w:pPr>
        <w:spacing w:before="240" w:line="276" w:lineRule="auto"/>
        <w:jc w:val="both"/>
        <w:rPr>
          <w:color w:val="222222"/>
        </w:rPr>
      </w:pPr>
      <w:r w:rsidRPr="00EC5042">
        <w:rPr>
          <w:b/>
          <w:bCs/>
          <w:color w:val="222222"/>
        </w:rPr>
        <w:t>Ágnes N and Rajmund KUTI</w:t>
      </w:r>
      <w:r w:rsidRPr="00EC5042">
        <w:rPr>
          <w:color w:val="222222"/>
        </w:rPr>
        <w:t xml:space="preserve"> (2016) The environmental impact of plastic waste incineration. </w:t>
      </w:r>
      <w:r w:rsidRPr="00EC5042">
        <w:rPr>
          <w:i/>
          <w:color w:val="222222"/>
        </w:rPr>
        <w:t>AARMS–Academic and Applied Research in Military and Public Management Science</w:t>
      </w:r>
      <w:r w:rsidRPr="00EC5042">
        <w:rPr>
          <w:color w:val="222222"/>
        </w:rPr>
        <w:t xml:space="preserve"> </w:t>
      </w:r>
      <w:r w:rsidRPr="007E588E">
        <w:rPr>
          <w:b/>
          <w:bCs/>
          <w:iCs/>
          <w:color w:val="222222"/>
        </w:rPr>
        <w:t>15</w:t>
      </w:r>
      <w:r w:rsidRPr="00EC5042">
        <w:rPr>
          <w:color w:val="222222"/>
        </w:rPr>
        <w:t>(3), 231-237.</w:t>
      </w:r>
      <w:r w:rsidRPr="00EC5042">
        <w:t xml:space="preserve"> </w:t>
      </w:r>
      <w:hyperlink r:id="rId20" w:history="1">
        <w:r w:rsidRPr="00EC5042">
          <w:rPr>
            <w:rStyle w:val="Hyperlink"/>
          </w:rPr>
          <w:t>http://dx.doi.org/10.23937/2572-4061.1510021</w:t>
        </w:r>
      </w:hyperlink>
      <w:r w:rsidRPr="00EC5042">
        <w:rPr>
          <w:color w:val="222222"/>
        </w:rPr>
        <w:t xml:space="preserve"> </w:t>
      </w:r>
    </w:p>
    <w:p w14:paraId="5836D599" w14:textId="77777777" w:rsidR="00C9481C" w:rsidRPr="00EC5042" w:rsidRDefault="00C9481C" w:rsidP="00C9481C">
      <w:pPr>
        <w:spacing w:before="240" w:line="276" w:lineRule="auto"/>
        <w:jc w:val="both"/>
        <w:rPr>
          <w:color w:val="222222"/>
        </w:rPr>
      </w:pPr>
      <w:r w:rsidRPr="00EC5042">
        <w:rPr>
          <w:b/>
          <w:bCs/>
          <w:color w:val="222222"/>
        </w:rPr>
        <w:t xml:space="preserve">Alabi OA, </w:t>
      </w:r>
      <w:proofErr w:type="spellStart"/>
      <w:r w:rsidRPr="00EC5042">
        <w:rPr>
          <w:b/>
          <w:bCs/>
          <w:color w:val="222222"/>
        </w:rPr>
        <w:t>Ologbonjaye</w:t>
      </w:r>
      <w:proofErr w:type="spellEnd"/>
      <w:r w:rsidRPr="00EC5042">
        <w:rPr>
          <w:b/>
          <w:bCs/>
          <w:color w:val="222222"/>
        </w:rPr>
        <w:t xml:space="preserve"> KI, </w:t>
      </w:r>
      <w:proofErr w:type="spellStart"/>
      <w:r w:rsidRPr="00EC5042">
        <w:rPr>
          <w:b/>
          <w:bCs/>
          <w:color w:val="222222"/>
        </w:rPr>
        <w:t>Awosolu</w:t>
      </w:r>
      <w:proofErr w:type="spellEnd"/>
      <w:r w:rsidRPr="00EC5042">
        <w:rPr>
          <w:b/>
          <w:bCs/>
          <w:color w:val="222222"/>
        </w:rPr>
        <w:t xml:space="preserve"> O and </w:t>
      </w:r>
      <w:proofErr w:type="spellStart"/>
      <w:r w:rsidRPr="00EC5042">
        <w:rPr>
          <w:b/>
          <w:bCs/>
          <w:color w:val="222222"/>
        </w:rPr>
        <w:t>Alalade</w:t>
      </w:r>
      <w:proofErr w:type="spellEnd"/>
      <w:r w:rsidRPr="00EC5042">
        <w:rPr>
          <w:b/>
          <w:bCs/>
          <w:color w:val="222222"/>
        </w:rPr>
        <w:t xml:space="preserve"> OE</w:t>
      </w:r>
      <w:r w:rsidRPr="00EC5042">
        <w:rPr>
          <w:color w:val="222222"/>
        </w:rPr>
        <w:t xml:space="preserve"> (2019) Public and environmental health effects of plastic wastes disposal: a review. </w:t>
      </w:r>
      <w:r w:rsidRPr="00EC5042">
        <w:rPr>
          <w:i/>
          <w:iCs/>
          <w:color w:val="222222"/>
        </w:rPr>
        <w:t xml:space="preserve">Journal </w:t>
      </w:r>
      <w:proofErr w:type="spellStart"/>
      <w:r w:rsidRPr="00EC5042">
        <w:rPr>
          <w:i/>
          <w:iCs/>
          <w:color w:val="222222"/>
        </w:rPr>
        <w:t>Toxicol</w:t>
      </w:r>
      <w:proofErr w:type="spellEnd"/>
      <w:r w:rsidRPr="00EC5042">
        <w:rPr>
          <w:i/>
          <w:iCs/>
          <w:color w:val="222222"/>
        </w:rPr>
        <w:t xml:space="preserve"> Risk Assess</w:t>
      </w:r>
      <w:r w:rsidRPr="00EC5042">
        <w:rPr>
          <w:color w:val="222222"/>
        </w:rPr>
        <w:t xml:space="preserve"> </w:t>
      </w:r>
      <w:r w:rsidRPr="007E588E">
        <w:rPr>
          <w:b/>
          <w:bCs/>
          <w:color w:val="222222"/>
        </w:rPr>
        <w:t>5</w:t>
      </w:r>
      <w:r w:rsidRPr="00EC5042">
        <w:rPr>
          <w:color w:val="222222"/>
        </w:rPr>
        <w:t xml:space="preserve">(021), 1-13. </w:t>
      </w:r>
      <w:hyperlink r:id="rId21" w:history="1">
        <w:r w:rsidRPr="00EC5042">
          <w:rPr>
            <w:rStyle w:val="Hyperlink"/>
          </w:rPr>
          <w:t>http://dx.doi.org/10.23937/2572-4061.1510021</w:t>
        </w:r>
      </w:hyperlink>
      <w:r w:rsidRPr="00EC5042">
        <w:rPr>
          <w:color w:val="222222"/>
        </w:rPr>
        <w:t xml:space="preserve"> </w:t>
      </w:r>
    </w:p>
    <w:p w14:paraId="4AAD4139" w14:textId="77777777" w:rsidR="00C9481C" w:rsidRPr="00EC5042" w:rsidRDefault="00C9481C" w:rsidP="00C9481C">
      <w:pPr>
        <w:spacing w:before="240" w:line="276" w:lineRule="auto"/>
        <w:jc w:val="both"/>
        <w:rPr>
          <w:color w:val="222222"/>
        </w:rPr>
      </w:pPr>
      <w:r w:rsidRPr="00EC5042">
        <w:rPr>
          <w:b/>
          <w:bCs/>
          <w:color w:val="222222"/>
        </w:rPr>
        <w:lastRenderedPageBreak/>
        <w:t xml:space="preserve">Alimi OS, Farner </w:t>
      </w:r>
      <w:proofErr w:type="spellStart"/>
      <w:r w:rsidRPr="00EC5042">
        <w:rPr>
          <w:b/>
          <w:bCs/>
          <w:color w:val="222222"/>
        </w:rPr>
        <w:t>Budarz</w:t>
      </w:r>
      <w:proofErr w:type="spellEnd"/>
      <w:r w:rsidRPr="00EC5042">
        <w:rPr>
          <w:b/>
          <w:bCs/>
          <w:color w:val="222222"/>
        </w:rPr>
        <w:t xml:space="preserve"> J, Hernandez LM and </w:t>
      </w:r>
      <w:proofErr w:type="spellStart"/>
      <w:r w:rsidRPr="00EC5042">
        <w:rPr>
          <w:b/>
          <w:bCs/>
          <w:color w:val="222222"/>
        </w:rPr>
        <w:t>Tufenkji</w:t>
      </w:r>
      <w:proofErr w:type="spellEnd"/>
      <w:r w:rsidRPr="00EC5042">
        <w:rPr>
          <w:b/>
          <w:bCs/>
          <w:color w:val="222222"/>
        </w:rPr>
        <w:t xml:space="preserve"> N</w:t>
      </w:r>
      <w:r w:rsidRPr="00EC5042">
        <w:rPr>
          <w:color w:val="222222"/>
        </w:rPr>
        <w:t xml:space="preserve"> (2018) Microplastics and </w:t>
      </w:r>
      <w:proofErr w:type="spellStart"/>
      <w:r w:rsidRPr="00EC5042">
        <w:rPr>
          <w:color w:val="222222"/>
        </w:rPr>
        <w:t>nanoplastics</w:t>
      </w:r>
      <w:proofErr w:type="spellEnd"/>
      <w:r w:rsidRPr="00EC5042">
        <w:rPr>
          <w:color w:val="222222"/>
        </w:rPr>
        <w:t xml:space="preserve"> in aquatic environments: aggregation, deposition, and enhanced contaminant transport. </w:t>
      </w:r>
      <w:r w:rsidRPr="00EC5042">
        <w:rPr>
          <w:i/>
          <w:iCs/>
          <w:color w:val="222222"/>
        </w:rPr>
        <w:t>Environmental science &amp; technology</w:t>
      </w:r>
      <w:r w:rsidRPr="00EC5042">
        <w:rPr>
          <w:color w:val="222222"/>
        </w:rPr>
        <w:t xml:space="preserve"> </w:t>
      </w:r>
      <w:r w:rsidRPr="007E588E">
        <w:rPr>
          <w:b/>
          <w:bCs/>
          <w:color w:val="222222"/>
        </w:rPr>
        <w:t>52</w:t>
      </w:r>
      <w:r w:rsidRPr="00EC5042">
        <w:rPr>
          <w:color w:val="222222"/>
        </w:rPr>
        <w:t xml:space="preserve">(4), 1704-1724. </w:t>
      </w:r>
      <w:hyperlink r:id="rId22" w:history="1">
        <w:r w:rsidRPr="00EC5042">
          <w:rPr>
            <w:rStyle w:val="Hyperlink"/>
          </w:rPr>
          <w:t>https://doi.org/10.1021/acs.est.7b05559</w:t>
        </w:r>
      </w:hyperlink>
      <w:r w:rsidRPr="00EC5042">
        <w:rPr>
          <w:color w:val="222222"/>
        </w:rPr>
        <w:t xml:space="preserve"> </w:t>
      </w:r>
    </w:p>
    <w:p w14:paraId="283FEF7B" w14:textId="77777777" w:rsidR="00C9481C" w:rsidRPr="00EC5042" w:rsidRDefault="00C9481C" w:rsidP="00C9481C">
      <w:pPr>
        <w:spacing w:before="240" w:line="276" w:lineRule="auto"/>
        <w:jc w:val="both"/>
        <w:rPr>
          <w:color w:val="222222"/>
        </w:rPr>
      </w:pPr>
      <w:r w:rsidRPr="00EC5042">
        <w:rPr>
          <w:b/>
          <w:bCs/>
          <w:color w:val="222222"/>
        </w:rPr>
        <w:t>Álvarez-</w:t>
      </w:r>
      <w:proofErr w:type="spellStart"/>
      <w:r w:rsidRPr="00EC5042">
        <w:rPr>
          <w:b/>
          <w:bCs/>
          <w:color w:val="222222"/>
        </w:rPr>
        <w:t>Lopeztello</w:t>
      </w:r>
      <w:proofErr w:type="spellEnd"/>
      <w:r w:rsidRPr="00EC5042">
        <w:rPr>
          <w:b/>
          <w:bCs/>
          <w:color w:val="222222"/>
        </w:rPr>
        <w:t xml:space="preserve"> J, Robles C and del Castillo </w:t>
      </w:r>
      <w:r w:rsidRPr="00EC5042">
        <w:rPr>
          <w:color w:val="222222"/>
        </w:rPr>
        <w:t xml:space="preserve">RF (2021) Microplastic pollution in neotropical rainforest, savanna, pine plantations, and pasture soils in lowland areas of Oaxaca, Mexico: preliminary results. </w:t>
      </w:r>
      <w:r w:rsidRPr="00EC5042">
        <w:rPr>
          <w:i/>
          <w:iCs/>
          <w:color w:val="222222"/>
        </w:rPr>
        <w:t>Ecological Indicators</w:t>
      </w:r>
      <w:r w:rsidRPr="00EC5042">
        <w:rPr>
          <w:color w:val="222222"/>
        </w:rPr>
        <w:t xml:space="preserve"> </w:t>
      </w:r>
      <w:r w:rsidRPr="007E588E">
        <w:rPr>
          <w:b/>
          <w:bCs/>
          <w:color w:val="222222"/>
        </w:rPr>
        <w:t>121</w:t>
      </w:r>
      <w:r w:rsidRPr="00EC5042">
        <w:rPr>
          <w:color w:val="222222"/>
        </w:rPr>
        <w:t xml:space="preserve">, 107084. </w:t>
      </w:r>
      <w:hyperlink r:id="rId23" w:history="1">
        <w:r w:rsidRPr="00EC5042">
          <w:rPr>
            <w:rStyle w:val="Hyperlink"/>
          </w:rPr>
          <w:t>https://doi.org/10.1016/j.ecolind.2020.107084</w:t>
        </w:r>
      </w:hyperlink>
      <w:r w:rsidRPr="00EC5042">
        <w:rPr>
          <w:color w:val="222222"/>
        </w:rPr>
        <w:t xml:space="preserve"> </w:t>
      </w:r>
    </w:p>
    <w:p w14:paraId="37D318D3" w14:textId="77777777" w:rsidR="00C9481C" w:rsidRPr="00EC5042" w:rsidRDefault="00C9481C" w:rsidP="00C9481C">
      <w:pPr>
        <w:spacing w:before="240" w:line="276" w:lineRule="auto"/>
        <w:jc w:val="both"/>
        <w:rPr>
          <w:color w:val="222222"/>
        </w:rPr>
      </w:pPr>
      <w:r w:rsidRPr="00EC5042">
        <w:rPr>
          <w:b/>
          <w:bCs/>
          <w:color w:val="222222"/>
        </w:rPr>
        <w:t xml:space="preserve">Amato-Lourenço LF, Carvalho-Oliveira R, Júnior GR, dos Santos Galvão L, Ando RA and </w:t>
      </w:r>
      <w:proofErr w:type="spellStart"/>
      <w:r w:rsidRPr="00EC5042">
        <w:rPr>
          <w:b/>
          <w:bCs/>
          <w:color w:val="222222"/>
        </w:rPr>
        <w:t>Mauad</w:t>
      </w:r>
      <w:proofErr w:type="spellEnd"/>
      <w:r w:rsidRPr="00EC5042">
        <w:rPr>
          <w:b/>
          <w:bCs/>
          <w:color w:val="222222"/>
        </w:rPr>
        <w:t xml:space="preserve"> T</w:t>
      </w:r>
      <w:r w:rsidRPr="00EC5042">
        <w:rPr>
          <w:color w:val="222222"/>
        </w:rPr>
        <w:t xml:space="preserve"> (2021) Presence of airborne microplastics in human lung tissue. </w:t>
      </w:r>
      <w:r w:rsidRPr="00EC5042">
        <w:rPr>
          <w:i/>
          <w:color w:val="222222"/>
        </w:rPr>
        <w:t>Journal of Hazardous Materials</w:t>
      </w:r>
      <w:r w:rsidRPr="00EC5042">
        <w:rPr>
          <w:color w:val="222222"/>
        </w:rPr>
        <w:t xml:space="preserve"> </w:t>
      </w:r>
      <w:r w:rsidRPr="007E588E">
        <w:rPr>
          <w:b/>
          <w:bCs/>
          <w:color w:val="222222"/>
        </w:rPr>
        <w:t>416</w:t>
      </w:r>
      <w:r w:rsidRPr="00EC5042">
        <w:rPr>
          <w:color w:val="222222"/>
        </w:rPr>
        <w:t xml:space="preserve">, 126124. </w:t>
      </w:r>
      <w:hyperlink r:id="rId24" w:history="1">
        <w:r w:rsidRPr="00EC5042">
          <w:rPr>
            <w:rStyle w:val="Hyperlink"/>
          </w:rPr>
          <w:t>https://doi.org/10.1016/j.jhazmat.2021.126124</w:t>
        </w:r>
      </w:hyperlink>
      <w:r w:rsidRPr="00EC5042">
        <w:rPr>
          <w:color w:val="222222"/>
        </w:rPr>
        <w:t xml:space="preserve"> </w:t>
      </w:r>
    </w:p>
    <w:p w14:paraId="386C3A02" w14:textId="77777777" w:rsidR="00C9481C" w:rsidRPr="00EC5042" w:rsidRDefault="00C9481C" w:rsidP="00C9481C">
      <w:pPr>
        <w:spacing w:before="240" w:line="276" w:lineRule="auto"/>
        <w:jc w:val="both"/>
        <w:rPr>
          <w:color w:val="222222"/>
        </w:rPr>
      </w:pPr>
      <w:r w:rsidRPr="00EC5042">
        <w:rPr>
          <w:b/>
          <w:bCs/>
          <w:color w:val="222222"/>
        </w:rPr>
        <w:t>Anca E, Shanee S and Svensson MS</w:t>
      </w:r>
      <w:r w:rsidRPr="00EC5042">
        <w:rPr>
          <w:color w:val="222222"/>
        </w:rPr>
        <w:t xml:space="preserve"> (2023) Ethnoprimatology of the Shipibo of the upper Ucayali River, Perú. </w:t>
      </w:r>
      <w:r w:rsidRPr="00EC5042">
        <w:rPr>
          <w:i/>
          <w:iCs/>
          <w:color w:val="222222"/>
        </w:rPr>
        <w:t>Journal of Ethnobiology and Ethnomedi</w:t>
      </w:r>
      <w:r w:rsidRPr="00EC5042">
        <w:rPr>
          <w:color w:val="222222"/>
        </w:rPr>
        <w:t xml:space="preserve">cine </w:t>
      </w:r>
      <w:r w:rsidRPr="007E588E">
        <w:rPr>
          <w:b/>
          <w:bCs/>
          <w:color w:val="222222"/>
        </w:rPr>
        <w:t>19</w:t>
      </w:r>
      <w:r w:rsidRPr="00EC5042">
        <w:rPr>
          <w:color w:val="222222"/>
        </w:rPr>
        <w:t xml:space="preserve">(1), 45. </w:t>
      </w:r>
      <w:hyperlink r:id="rId25" w:history="1">
        <w:r w:rsidRPr="00EC5042">
          <w:rPr>
            <w:rStyle w:val="Hyperlink"/>
          </w:rPr>
          <w:t>https://doi.org/10.1186/s13002-023-00616-1</w:t>
        </w:r>
      </w:hyperlink>
      <w:r w:rsidRPr="00EC5042">
        <w:rPr>
          <w:color w:val="222222"/>
        </w:rPr>
        <w:t xml:space="preserve"> </w:t>
      </w:r>
    </w:p>
    <w:p w14:paraId="2AFA3306" w14:textId="77777777" w:rsidR="00C9481C" w:rsidRPr="00EC5042" w:rsidRDefault="00C9481C" w:rsidP="00C9481C">
      <w:pPr>
        <w:spacing w:before="240" w:line="276" w:lineRule="auto"/>
        <w:jc w:val="both"/>
        <w:rPr>
          <w:color w:val="222222"/>
        </w:rPr>
      </w:pPr>
      <w:r w:rsidRPr="00EC5042">
        <w:rPr>
          <w:b/>
          <w:bCs/>
          <w:color w:val="222222"/>
        </w:rPr>
        <w:t xml:space="preserve">Andrade MC, Winemiller KO, Barbosa PS, Fortunati A, </w:t>
      </w:r>
      <w:proofErr w:type="spellStart"/>
      <w:r w:rsidRPr="00EC5042">
        <w:rPr>
          <w:b/>
          <w:bCs/>
          <w:color w:val="222222"/>
        </w:rPr>
        <w:t>Chelazzi</w:t>
      </w:r>
      <w:proofErr w:type="spellEnd"/>
      <w:r w:rsidRPr="00EC5042">
        <w:rPr>
          <w:b/>
          <w:bCs/>
          <w:color w:val="222222"/>
        </w:rPr>
        <w:t xml:space="preserve"> D, </w:t>
      </w:r>
      <w:proofErr w:type="spellStart"/>
      <w:r w:rsidRPr="00EC5042">
        <w:rPr>
          <w:b/>
          <w:bCs/>
          <w:color w:val="222222"/>
        </w:rPr>
        <w:t>Cincinelli</w:t>
      </w:r>
      <w:proofErr w:type="spellEnd"/>
      <w:r w:rsidRPr="00EC5042">
        <w:rPr>
          <w:b/>
          <w:bCs/>
          <w:color w:val="222222"/>
        </w:rPr>
        <w:t xml:space="preserve"> A and Giarrizzo T</w:t>
      </w:r>
      <w:r w:rsidRPr="00EC5042">
        <w:rPr>
          <w:color w:val="222222"/>
        </w:rPr>
        <w:t xml:space="preserve"> (2019) First account of plastic pollution impacting freshwater fishes in the Amazon: Ingestion of plastic debris by piranhas and other </w:t>
      </w:r>
      <w:proofErr w:type="spellStart"/>
      <w:r w:rsidRPr="00EC5042">
        <w:rPr>
          <w:color w:val="222222"/>
        </w:rPr>
        <w:t>serrasalmids</w:t>
      </w:r>
      <w:proofErr w:type="spellEnd"/>
      <w:r w:rsidRPr="00EC5042">
        <w:rPr>
          <w:color w:val="222222"/>
        </w:rPr>
        <w:t xml:space="preserve"> with diverse feeding habits. </w:t>
      </w:r>
      <w:r w:rsidRPr="00EC5042">
        <w:rPr>
          <w:i/>
          <w:color w:val="222222"/>
        </w:rPr>
        <w:t>Environmental Pollution</w:t>
      </w:r>
      <w:r w:rsidRPr="00EC5042">
        <w:rPr>
          <w:color w:val="222222"/>
        </w:rPr>
        <w:t xml:space="preserve"> </w:t>
      </w:r>
      <w:r w:rsidRPr="007E588E">
        <w:rPr>
          <w:b/>
          <w:bCs/>
          <w:iCs/>
          <w:color w:val="222222"/>
        </w:rPr>
        <w:t>244</w:t>
      </w:r>
      <w:r w:rsidRPr="00EC5042">
        <w:rPr>
          <w:color w:val="222222"/>
        </w:rPr>
        <w:t>, 766-773.</w:t>
      </w:r>
      <w:r w:rsidRPr="00EC5042">
        <w:t xml:space="preserve"> </w:t>
      </w:r>
      <w:hyperlink r:id="rId26" w:history="1">
        <w:r w:rsidRPr="00EC5042">
          <w:rPr>
            <w:rStyle w:val="Hyperlink"/>
          </w:rPr>
          <w:t>https://doi.org/10.1016/j.envpol.2018.10.088</w:t>
        </w:r>
      </w:hyperlink>
      <w:r w:rsidRPr="00EC5042">
        <w:rPr>
          <w:color w:val="222222"/>
        </w:rPr>
        <w:t xml:space="preserve"> </w:t>
      </w:r>
    </w:p>
    <w:p w14:paraId="5B842DEB" w14:textId="77777777" w:rsidR="00C9481C" w:rsidRPr="00EC5042" w:rsidRDefault="00C9481C" w:rsidP="00C9481C">
      <w:pPr>
        <w:spacing w:before="240" w:line="276" w:lineRule="auto"/>
        <w:jc w:val="both"/>
        <w:rPr>
          <w:color w:val="222222"/>
        </w:rPr>
      </w:pPr>
      <w:r w:rsidRPr="00EC5042">
        <w:rPr>
          <w:b/>
          <w:bCs/>
          <w:color w:val="222222"/>
        </w:rPr>
        <w:t xml:space="preserve">Annamalai J and </w:t>
      </w:r>
      <w:proofErr w:type="spellStart"/>
      <w:r w:rsidRPr="00EC5042">
        <w:rPr>
          <w:b/>
          <w:bCs/>
          <w:color w:val="222222"/>
        </w:rPr>
        <w:t>Namasivayam</w:t>
      </w:r>
      <w:proofErr w:type="spellEnd"/>
      <w:r w:rsidRPr="00EC5042">
        <w:rPr>
          <w:b/>
          <w:bCs/>
          <w:color w:val="222222"/>
        </w:rPr>
        <w:t xml:space="preserve"> V</w:t>
      </w:r>
      <w:r w:rsidRPr="00EC5042">
        <w:rPr>
          <w:color w:val="222222"/>
        </w:rPr>
        <w:t xml:space="preserve"> (2015) Endocrine disrupting chemicals in the atmosphere: Their effects on humans and wildlife. </w:t>
      </w:r>
      <w:r w:rsidRPr="00EC5042">
        <w:rPr>
          <w:i/>
          <w:color w:val="222222"/>
        </w:rPr>
        <w:t>Environment international</w:t>
      </w:r>
      <w:r w:rsidRPr="00EC5042">
        <w:rPr>
          <w:color w:val="222222"/>
        </w:rPr>
        <w:t xml:space="preserve"> </w:t>
      </w:r>
      <w:r w:rsidRPr="007E588E">
        <w:rPr>
          <w:b/>
          <w:bCs/>
          <w:color w:val="222222"/>
        </w:rPr>
        <w:t>76</w:t>
      </w:r>
      <w:r w:rsidRPr="00EC5042">
        <w:rPr>
          <w:color w:val="222222"/>
        </w:rPr>
        <w:t xml:space="preserve">, 78-97. </w:t>
      </w:r>
      <w:hyperlink r:id="rId27" w:history="1">
        <w:r w:rsidRPr="00EC5042">
          <w:rPr>
            <w:rStyle w:val="Hyperlink"/>
          </w:rPr>
          <w:t>https://doi.org/10.1016/j.envint.2014.12.006</w:t>
        </w:r>
      </w:hyperlink>
      <w:r w:rsidRPr="00EC5042">
        <w:rPr>
          <w:color w:val="222222"/>
        </w:rPr>
        <w:t xml:space="preserve"> </w:t>
      </w:r>
    </w:p>
    <w:p w14:paraId="78E267CF" w14:textId="77777777" w:rsidR="00C9481C" w:rsidRPr="00EC5042" w:rsidRDefault="00C9481C" w:rsidP="00C9481C">
      <w:pPr>
        <w:spacing w:before="240" w:line="276" w:lineRule="auto"/>
        <w:jc w:val="both"/>
        <w:rPr>
          <w:color w:val="222222"/>
        </w:rPr>
      </w:pPr>
      <w:r w:rsidRPr="00EC5042">
        <w:rPr>
          <w:b/>
          <w:bCs/>
          <w:color w:val="222222"/>
        </w:rPr>
        <w:t>Ayala F, Zeta-Flores M, Ramos-</w:t>
      </w:r>
      <w:proofErr w:type="spellStart"/>
      <w:r w:rsidRPr="00EC5042">
        <w:rPr>
          <w:b/>
          <w:bCs/>
          <w:color w:val="222222"/>
        </w:rPr>
        <w:t>Baldárrago</w:t>
      </w:r>
      <w:proofErr w:type="spellEnd"/>
      <w:r w:rsidRPr="00EC5042">
        <w:rPr>
          <w:b/>
          <w:bCs/>
          <w:color w:val="222222"/>
        </w:rPr>
        <w:t xml:space="preserve"> S, Tume-Ruiz J, Rangel-Vega A, Reyes E, Quinde, E., De-la-Torre GE, Lajo-Salazar L and Cárdenas-Alayza S</w:t>
      </w:r>
      <w:r w:rsidRPr="00EC5042">
        <w:rPr>
          <w:color w:val="222222"/>
        </w:rPr>
        <w:t xml:space="preserve"> (2023) Terrestrial mammals of the Americas and their interactions with plastic waste. </w:t>
      </w:r>
      <w:r w:rsidRPr="00EC5042">
        <w:rPr>
          <w:i/>
          <w:color w:val="222222"/>
        </w:rPr>
        <w:t>Environmental Science and Pollution Research</w:t>
      </w:r>
      <w:r w:rsidRPr="00EC5042">
        <w:rPr>
          <w:color w:val="222222"/>
        </w:rPr>
        <w:t xml:space="preserve"> </w:t>
      </w:r>
      <w:r w:rsidRPr="007E588E">
        <w:rPr>
          <w:b/>
          <w:bCs/>
          <w:iCs/>
          <w:color w:val="222222"/>
        </w:rPr>
        <w:t>30</w:t>
      </w:r>
      <w:r w:rsidRPr="00EC5042">
        <w:rPr>
          <w:color w:val="222222"/>
        </w:rPr>
        <w:t>(20), 57759-57770.</w:t>
      </w:r>
      <w:r w:rsidRPr="00EC5042">
        <w:t xml:space="preserve"> </w:t>
      </w:r>
      <w:hyperlink r:id="rId28" w:history="1">
        <w:r w:rsidRPr="00EC5042">
          <w:rPr>
            <w:rStyle w:val="Hyperlink"/>
          </w:rPr>
          <w:t>https://doi.org/10.1007/s11356-023-26617-x</w:t>
        </w:r>
      </w:hyperlink>
      <w:r w:rsidRPr="00EC5042">
        <w:rPr>
          <w:color w:val="222222"/>
        </w:rPr>
        <w:t xml:space="preserve"> </w:t>
      </w:r>
    </w:p>
    <w:p w14:paraId="20B56F6E" w14:textId="5EDDE6C8" w:rsidR="00C9481C" w:rsidRPr="00EC5042" w:rsidRDefault="00C9481C" w:rsidP="00C9481C">
      <w:pPr>
        <w:spacing w:before="240" w:line="276" w:lineRule="auto"/>
        <w:jc w:val="both"/>
        <w:rPr>
          <w:color w:val="222222"/>
        </w:rPr>
      </w:pPr>
      <w:r w:rsidRPr="00EC5042">
        <w:rPr>
          <w:b/>
          <w:bCs/>
          <w:color w:val="222222"/>
        </w:rPr>
        <w:t>Azoulay A</w:t>
      </w:r>
      <w:r w:rsidRPr="00EC5042">
        <w:rPr>
          <w:color w:val="222222"/>
        </w:rPr>
        <w:t xml:space="preserve"> (2023) Message from Ms Audrey Azoulay, Director-General of UNESCO, on the occasion of the International Day for the Conservation of the Mangrove Ecosystem. </w:t>
      </w:r>
      <w:r w:rsidRPr="00EC5042">
        <w:rPr>
          <w:i/>
          <w:iCs/>
          <w:color w:val="222222"/>
        </w:rPr>
        <w:t>UNESCO</w:t>
      </w:r>
      <w:r w:rsidRPr="00EC5042">
        <w:rPr>
          <w:color w:val="222222"/>
        </w:rPr>
        <w:t>, 26 July.</w:t>
      </w:r>
      <w:hyperlink r:id="rId29" w:history="1">
        <w:r w:rsidRPr="00EC5042">
          <w:rPr>
            <w:rStyle w:val="Hyperlink"/>
          </w:rPr>
          <w:t xml:space="preserve"> </w:t>
        </w:r>
      </w:hyperlink>
      <w:hyperlink r:id="rId30">
        <w:r w:rsidRPr="00EC5042">
          <w:rPr>
            <w:color w:val="1155CC"/>
            <w:u w:val="single"/>
          </w:rPr>
          <w:t>https://unesdoc.unesco.org/ark:/48223/pf0000386144</w:t>
        </w:r>
      </w:hyperlink>
      <w:r w:rsidRPr="00EC5042">
        <w:rPr>
          <w:color w:val="222222"/>
        </w:rPr>
        <w:t xml:space="preserve"> </w:t>
      </w:r>
    </w:p>
    <w:p w14:paraId="6B8092EB" w14:textId="77777777" w:rsidR="00C9481C" w:rsidRPr="00EC5042" w:rsidRDefault="00C9481C" w:rsidP="00C9481C">
      <w:pPr>
        <w:spacing w:before="240" w:line="276" w:lineRule="auto"/>
        <w:jc w:val="both"/>
        <w:rPr>
          <w:color w:val="222222"/>
        </w:rPr>
      </w:pPr>
      <w:r w:rsidRPr="00EC5042">
        <w:rPr>
          <w:b/>
          <w:bCs/>
          <w:color w:val="222222"/>
        </w:rPr>
        <w:t xml:space="preserve">Barnes DK, </w:t>
      </w:r>
      <w:proofErr w:type="spellStart"/>
      <w:r w:rsidRPr="00EC5042">
        <w:rPr>
          <w:b/>
          <w:bCs/>
          <w:color w:val="222222"/>
        </w:rPr>
        <w:t>Galgani</w:t>
      </w:r>
      <w:proofErr w:type="spellEnd"/>
      <w:r w:rsidRPr="00EC5042">
        <w:rPr>
          <w:b/>
          <w:bCs/>
          <w:color w:val="222222"/>
        </w:rPr>
        <w:t xml:space="preserve"> F, Thompson RC and </w:t>
      </w:r>
      <w:proofErr w:type="spellStart"/>
      <w:r w:rsidRPr="00EC5042">
        <w:rPr>
          <w:b/>
          <w:bCs/>
          <w:color w:val="222222"/>
        </w:rPr>
        <w:t>Barlaz</w:t>
      </w:r>
      <w:proofErr w:type="spellEnd"/>
      <w:r w:rsidRPr="00EC5042">
        <w:rPr>
          <w:b/>
          <w:bCs/>
          <w:color w:val="222222"/>
        </w:rPr>
        <w:t xml:space="preserve"> M</w:t>
      </w:r>
      <w:r w:rsidRPr="00EC5042">
        <w:rPr>
          <w:color w:val="222222"/>
        </w:rPr>
        <w:t xml:space="preserve"> (2009) Accumulation and fragmentation of plastic debris in global environments. </w:t>
      </w:r>
      <w:r w:rsidRPr="00EC5042">
        <w:rPr>
          <w:i/>
          <w:iCs/>
          <w:color w:val="222222"/>
        </w:rPr>
        <w:t>Philosophical transactions of the royal society B: biological sciences</w:t>
      </w:r>
      <w:r w:rsidRPr="00EC5042">
        <w:rPr>
          <w:color w:val="222222"/>
        </w:rPr>
        <w:t xml:space="preserve"> 364(1526), 1985-1998. </w:t>
      </w:r>
      <w:hyperlink r:id="rId31" w:history="1">
        <w:r w:rsidRPr="00EC5042">
          <w:rPr>
            <w:rStyle w:val="Hyperlink"/>
          </w:rPr>
          <w:t>https://doi.org/10.1098/rstb.2008.0205</w:t>
        </w:r>
      </w:hyperlink>
      <w:r w:rsidRPr="00EC5042">
        <w:rPr>
          <w:color w:val="222222"/>
        </w:rPr>
        <w:t xml:space="preserve"> </w:t>
      </w:r>
    </w:p>
    <w:p w14:paraId="3E9137E8" w14:textId="77777777" w:rsidR="00C9481C" w:rsidRPr="00EC5042" w:rsidRDefault="00C9481C" w:rsidP="00C9481C">
      <w:pPr>
        <w:spacing w:before="240" w:line="276" w:lineRule="auto"/>
        <w:jc w:val="both"/>
        <w:rPr>
          <w:color w:val="222222"/>
        </w:rPr>
      </w:pPr>
      <w:proofErr w:type="spellStart"/>
      <w:r w:rsidRPr="00EC5042">
        <w:rPr>
          <w:b/>
          <w:bCs/>
          <w:color w:val="222222"/>
        </w:rPr>
        <w:t>Blettler</w:t>
      </w:r>
      <w:proofErr w:type="spellEnd"/>
      <w:r w:rsidRPr="00EC5042">
        <w:rPr>
          <w:b/>
          <w:bCs/>
          <w:color w:val="222222"/>
        </w:rPr>
        <w:t xml:space="preserve"> MC and Mitchell C</w:t>
      </w:r>
      <w:r w:rsidRPr="00EC5042">
        <w:rPr>
          <w:color w:val="222222"/>
        </w:rPr>
        <w:t xml:space="preserve"> (2021) Dangerous traps: </w:t>
      </w:r>
      <w:proofErr w:type="spellStart"/>
      <w:r w:rsidRPr="00EC5042">
        <w:rPr>
          <w:color w:val="222222"/>
        </w:rPr>
        <w:t>Macroplastic</w:t>
      </w:r>
      <w:proofErr w:type="spellEnd"/>
      <w:r w:rsidRPr="00EC5042">
        <w:rPr>
          <w:color w:val="222222"/>
        </w:rPr>
        <w:t xml:space="preserve"> encounters affecting freshwater and terrestrial wildlife. </w:t>
      </w:r>
      <w:r w:rsidRPr="00EC5042">
        <w:rPr>
          <w:i/>
          <w:color w:val="222222"/>
        </w:rPr>
        <w:t>Science of The Total Environment</w:t>
      </w:r>
      <w:r w:rsidRPr="00EC5042">
        <w:rPr>
          <w:color w:val="222222"/>
        </w:rPr>
        <w:t xml:space="preserve"> </w:t>
      </w:r>
      <w:r w:rsidRPr="007E588E">
        <w:rPr>
          <w:b/>
          <w:bCs/>
          <w:color w:val="222222"/>
        </w:rPr>
        <w:t>798</w:t>
      </w:r>
      <w:r w:rsidRPr="00EC5042">
        <w:rPr>
          <w:color w:val="222222"/>
        </w:rPr>
        <w:t xml:space="preserve">, 149317. </w:t>
      </w:r>
      <w:hyperlink r:id="rId32" w:history="1">
        <w:r w:rsidRPr="00EC5042">
          <w:rPr>
            <w:rStyle w:val="Hyperlink"/>
          </w:rPr>
          <w:t>https://doi.org/10.1016/j.scitotenv.2021.149317</w:t>
        </w:r>
      </w:hyperlink>
      <w:r w:rsidRPr="00EC5042">
        <w:rPr>
          <w:color w:val="222222"/>
        </w:rPr>
        <w:t xml:space="preserve"> </w:t>
      </w:r>
    </w:p>
    <w:p w14:paraId="641AA6E8" w14:textId="77777777" w:rsidR="00C9481C" w:rsidRPr="00EC5042" w:rsidRDefault="00C9481C" w:rsidP="00C9481C">
      <w:pPr>
        <w:spacing w:before="240" w:line="276" w:lineRule="auto"/>
        <w:jc w:val="both"/>
        <w:rPr>
          <w:color w:val="222222"/>
        </w:rPr>
      </w:pPr>
      <w:proofErr w:type="spellStart"/>
      <w:r w:rsidRPr="00EC5042">
        <w:rPr>
          <w:b/>
          <w:bCs/>
          <w:color w:val="222222"/>
        </w:rPr>
        <w:t>Borrelle</w:t>
      </w:r>
      <w:proofErr w:type="spellEnd"/>
      <w:r w:rsidRPr="00EC5042">
        <w:rPr>
          <w:b/>
          <w:bCs/>
          <w:color w:val="222222"/>
        </w:rPr>
        <w:t xml:space="preserve"> SB, </w:t>
      </w:r>
      <w:proofErr w:type="spellStart"/>
      <w:r w:rsidRPr="00EC5042">
        <w:rPr>
          <w:b/>
          <w:bCs/>
          <w:color w:val="222222"/>
        </w:rPr>
        <w:t>Ringma</w:t>
      </w:r>
      <w:proofErr w:type="spellEnd"/>
      <w:r w:rsidRPr="00EC5042">
        <w:rPr>
          <w:b/>
          <w:bCs/>
          <w:color w:val="222222"/>
        </w:rPr>
        <w:t xml:space="preserve"> J, Law KL, Monnahan CC, </w:t>
      </w:r>
      <w:proofErr w:type="spellStart"/>
      <w:r w:rsidRPr="00EC5042">
        <w:rPr>
          <w:b/>
          <w:bCs/>
          <w:color w:val="222222"/>
        </w:rPr>
        <w:t>Lebreton</w:t>
      </w:r>
      <w:proofErr w:type="spellEnd"/>
      <w:r w:rsidRPr="00EC5042">
        <w:rPr>
          <w:b/>
          <w:bCs/>
          <w:color w:val="222222"/>
        </w:rPr>
        <w:t xml:space="preserve"> L, McGivern A, Murphy E, </w:t>
      </w:r>
      <w:proofErr w:type="spellStart"/>
      <w:r w:rsidRPr="00EC5042">
        <w:rPr>
          <w:b/>
          <w:bCs/>
          <w:color w:val="222222"/>
        </w:rPr>
        <w:t>Jambeck</w:t>
      </w:r>
      <w:proofErr w:type="spellEnd"/>
      <w:r w:rsidRPr="00EC5042">
        <w:rPr>
          <w:b/>
          <w:bCs/>
          <w:color w:val="222222"/>
        </w:rPr>
        <w:t xml:space="preserve"> J, Leonard GH, Hilleary MA and Eriksen M</w:t>
      </w:r>
      <w:r w:rsidRPr="00EC5042">
        <w:rPr>
          <w:color w:val="222222"/>
        </w:rPr>
        <w:t xml:space="preserve"> (2020) Predicted growth in plastic waste </w:t>
      </w:r>
      <w:r w:rsidRPr="00EC5042">
        <w:rPr>
          <w:color w:val="222222"/>
        </w:rPr>
        <w:lastRenderedPageBreak/>
        <w:t xml:space="preserve">exceeds efforts to mitigate plastic pollution. </w:t>
      </w:r>
      <w:r w:rsidRPr="00EC5042">
        <w:rPr>
          <w:i/>
          <w:color w:val="222222"/>
        </w:rPr>
        <w:t>Science</w:t>
      </w:r>
      <w:r w:rsidRPr="00EC5042">
        <w:rPr>
          <w:color w:val="222222"/>
        </w:rPr>
        <w:t xml:space="preserve"> </w:t>
      </w:r>
      <w:r w:rsidRPr="007E588E">
        <w:rPr>
          <w:b/>
          <w:iCs/>
          <w:color w:val="222222"/>
        </w:rPr>
        <w:t>369</w:t>
      </w:r>
      <w:r w:rsidRPr="00EC5042">
        <w:rPr>
          <w:bCs/>
          <w:iCs/>
          <w:color w:val="222222"/>
        </w:rPr>
        <w:t>(</w:t>
      </w:r>
      <w:r w:rsidRPr="00EC5042">
        <w:rPr>
          <w:color w:val="222222"/>
        </w:rPr>
        <w:t xml:space="preserve">6510), 1515-1518. </w:t>
      </w:r>
      <w:hyperlink r:id="rId33" w:history="1">
        <w:r w:rsidRPr="00EC5042">
          <w:rPr>
            <w:rStyle w:val="Hyperlink"/>
          </w:rPr>
          <w:t>https://doi.org/10.1126/science.aba3656</w:t>
        </w:r>
      </w:hyperlink>
      <w:r w:rsidRPr="00EC5042">
        <w:rPr>
          <w:color w:val="222222"/>
        </w:rPr>
        <w:t xml:space="preserve"> </w:t>
      </w:r>
    </w:p>
    <w:p w14:paraId="6D81F423" w14:textId="77777777" w:rsidR="00C9481C" w:rsidRPr="00EC5042" w:rsidRDefault="00C9481C" w:rsidP="00C9481C">
      <w:pPr>
        <w:spacing w:before="240" w:line="276" w:lineRule="auto"/>
        <w:jc w:val="both"/>
        <w:rPr>
          <w:color w:val="222222"/>
        </w:rPr>
      </w:pPr>
      <w:r w:rsidRPr="00EC5042">
        <w:rPr>
          <w:b/>
          <w:bCs/>
          <w:color w:val="222222"/>
        </w:rPr>
        <w:t xml:space="preserve">Brahney J, </w:t>
      </w:r>
      <w:proofErr w:type="spellStart"/>
      <w:r w:rsidRPr="00EC5042">
        <w:rPr>
          <w:b/>
          <w:bCs/>
          <w:color w:val="222222"/>
        </w:rPr>
        <w:t>Hallerud</w:t>
      </w:r>
      <w:proofErr w:type="spellEnd"/>
      <w:r w:rsidRPr="00EC5042">
        <w:rPr>
          <w:b/>
          <w:bCs/>
          <w:color w:val="222222"/>
        </w:rPr>
        <w:t xml:space="preserve"> M, Heim E, </w:t>
      </w:r>
      <w:proofErr w:type="spellStart"/>
      <w:r w:rsidRPr="00EC5042">
        <w:rPr>
          <w:b/>
          <w:bCs/>
          <w:color w:val="222222"/>
        </w:rPr>
        <w:t>Hahnenberger</w:t>
      </w:r>
      <w:proofErr w:type="spellEnd"/>
      <w:r w:rsidRPr="00EC5042">
        <w:rPr>
          <w:b/>
          <w:bCs/>
          <w:color w:val="222222"/>
        </w:rPr>
        <w:t xml:space="preserve"> M and Sukumaran S</w:t>
      </w:r>
      <w:r w:rsidRPr="00EC5042">
        <w:rPr>
          <w:color w:val="222222"/>
        </w:rPr>
        <w:t xml:space="preserve"> (2020) Plastic rain in protected areas of the United States. </w:t>
      </w:r>
      <w:r w:rsidRPr="00EC5042">
        <w:rPr>
          <w:i/>
          <w:iCs/>
          <w:color w:val="222222"/>
        </w:rPr>
        <w:t>Science</w:t>
      </w:r>
      <w:r w:rsidRPr="00EC5042">
        <w:rPr>
          <w:color w:val="222222"/>
        </w:rPr>
        <w:t xml:space="preserve"> </w:t>
      </w:r>
      <w:r w:rsidRPr="007E588E">
        <w:rPr>
          <w:b/>
          <w:bCs/>
          <w:color w:val="222222"/>
        </w:rPr>
        <w:t>368</w:t>
      </w:r>
      <w:r w:rsidRPr="00EC5042">
        <w:rPr>
          <w:color w:val="222222"/>
        </w:rPr>
        <w:t xml:space="preserve">(6496), 1257-1260. </w:t>
      </w:r>
      <w:hyperlink r:id="rId34" w:history="1">
        <w:r w:rsidRPr="00EC5042">
          <w:rPr>
            <w:rStyle w:val="Hyperlink"/>
          </w:rPr>
          <w:t>https://doi.org/10.1126/science.aaz5819</w:t>
        </w:r>
      </w:hyperlink>
      <w:r w:rsidRPr="00EC5042">
        <w:rPr>
          <w:color w:val="222222"/>
        </w:rPr>
        <w:t xml:space="preserve"> </w:t>
      </w:r>
    </w:p>
    <w:p w14:paraId="2D7FC519" w14:textId="77777777" w:rsidR="00C9481C" w:rsidRPr="00EC5042" w:rsidRDefault="00C9481C" w:rsidP="00C9481C">
      <w:pPr>
        <w:spacing w:before="240" w:line="276" w:lineRule="auto"/>
        <w:jc w:val="both"/>
        <w:rPr>
          <w:color w:val="222222"/>
        </w:rPr>
      </w:pPr>
      <w:r w:rsidRPr="00EC5042">
        <w:rPr>
          <w:b/>
          <w:bCs/>
          <w:color w:val="222222"/>
        </w:rPr>
        <w:t xml:space="preserve">Bucci K, Tulio M and Rochman CM </w:t>
      </w:r>
      <w:r w:rsidRPr="00EC5042">
        <w:rPr>
          <w:color w:val="222222"/>
        </w:rPr>
        <w:t xml:space="preserve">(2020) What is known and unknown about the effects of plastic pollution: A meta‐analysis and systematic review. </w:t>
      </w:r>
      <w:r w:rsidRPr="00EC5042">
        <w:rPr>
          <w:i/>
          <w:iCs/>
          <w:color w:val="222222"/>
        </w:rPr>
        <w:t>Ecological Applications</w:t>
      </w:r>
      <w:r w:rsidRPr="00EC5042">
        <w:rPr>
          <w:color w:val="222222"/>
        </w:rPr>
        <w:t xml:space="preserve"> </w:t>
      </w:r>
      <w:r w:rsidRPr="007E588E">
        <w:rPr>
          <w:b/>
          <w:bCs/>
          <w:color w:val="222222"/>
        </w:rPr>
        <w:t>30</w:t>
      </w:r>
      <w:r w:rsidRPr="00EC5042">
        <w:rPr>
          <w:color w:val="222222"/>
        </w:rPr>
        <w:t xml:space="preserve">(2), 02044. </w:t>
      </w:r>
      <w:hyperlink r:id="rId35" w:history="1">
        <w:r w:rsidRPr="00EC5042">
          <w:rPr>
            <w:rStyle w:val="Hyperlink"/>
          </w:rPr>
          <w:t>https://doi.org/10.1002/eap.2044</w:t>
        </w:r>
      </w:hyperlink>
      <w:r w:rsidRPr="00EC5042">
        <w:rPr>
          <w:color w:val="222222"/>
        </w:rPr>
        <w:t xml:space="preserve"> </w:t>
      </w:r>
    </w:p>
    <w:p w14:paraId="19B91698" w14:textId="77777777" w:rsidR="00C9481C" w:rsidRPr="00EC5042" w:rsidRDefault="00C9481C" w:rsidP="00C9481C">
      <w:pPr>
        <w:spacing w:before="240" w:line="276" w:lineRule="auto"/>
        <w:jc w:val="both"/>
        <w:rPr>
          <w:color w:val="222222"/>
        </w:rPr>
      </w:pPr>
      <w:r w:rsidRPr="00EC5042">
        <w:rPr>
          <w:b/>
          <w:bCs/>
          <w:color w:val="222222"/>
        </w:rPr>
        <w:t>Buckley JP, Kim H, Wong E and Rebholz CM</w:t>
      </w:r>
      <w:r w:rsidRPr="00EC5042">
        <w:rPr>
          <w:color w:val="222222"/>
        </w:rPr>
        <w:t xml:space="preserve"> (2019) Ultra-processed food consumption and exposure to phthalates and bisphenols in the US National Health and Nutrition Examination Survey, 2013–2014. </w:t>
      </w:r>
      <w:r w:rsidRPr="00EC5042">
        <w:rPr>
          <w:i/>
          <w:iCs/>
          <w:color w:val="222222"/>
        </w:rPr>
        <w:t>Environment international</w:t>
      </w:r>
      <w:r w:rsidRPr="00EC5042">
        <w:rPr>
          <w:color w:val="222222"/>
        </w:rPr>
        <w:t xml:space="preserve"> </w:t>
      </w:r>
      <w:r w:rsidRPr="007E588E">
        <w:rPr>
          <w:b/>
          <w:bCs/>
          <w:color w:val="222222"/>
        </w:rPr>
        <w:t>131</w:t>
      </w:r>
      <w:r w:rsidRPr="00EC5042">
        <w:rPr>
          <w:color w:val="222222"/>
        </w:rPr>
        <w:t xml:space="preserve">, 105057. </w:t>
      </w:r>
      <w:hyperlink r:id="rId36" w:history="1">
        <w:r w:rsidRPr="00EC5042">
          <w:rPr>
            <w:rStyle w:val="Hyperlink"/>
          </w:rPr>
          <w:t>https://doi.org/10.1016/j.envint.2019.105057</w:t>
        </w:r>
      </w:hyperlink>
      <w:r w:rsidRPr="00EC5042">
        <w:rPr>
          <w:color w:val="222222"/>
        </w:rPr>
        <w:t xml:space="preserve"> </w:t>
      </w:r>
    </w:p>
    <w:p w14:paraId="6CA475C5" w14:textId="77777777" w:rsidR="00C9481C" w:rsidRPr="00EC5042" w:rsidRDefault="00C9481C" w:rsidP="00C9481C">
      <w:pPr>
        <w:spacing w:before="240" w:line="276" w:lineRule="auto"/>
        <w:jc w:val="both"/>
        <w:rPr>
          <w:color w:val="222222"/>
        </w:rPr>
      </w:pPr>
      <w:r w:rsidRPr="00EC5042">
        <w:rPr>
          <w:b/>
          <w:bCs/>
          <w:color w:val="222222"/>
        </w:rPr>
        <w:t xml:space="preserve">Chapman CA </w:t>
      </w:r>
      <w:r w:rsidRPr="00EC5042">
        <w:rPr>
          <w:color w:val="222222"/>
        </w:rPr>
        <w:t xml:space="preserve">(1995) Primate seed dispersal: coevolution and conservation implications. </w:t>
      </w:r>
      <w:r w:rsidRPr="00EC5042">
        <w:rPr>
          <w:i/>
          <w:iCs/>
          <w:color w:val="222222"/>
        </w:rPr>
        <w:t>Evolutionary Anthropology: Issues, News, and Reviews</w:t>
      </w:r>
      <w:r w:rsidRPr="00EC5042">
        <w:rPr>
          <w:color w:val="222222"/>
        </w:rPr>
        <w:t xml:space="preserve"> </w:t>
      </w:r>
      <w:r w:rsidRPr="007E588E">
        <w:rPr>
          <w:b/>
          <w:bCs/>
          <w:color w:val="222222"/>
        </w:rPr>
        <w:t>4</w:t>
      </w:r>
      <w:r w:rsidRPr="00EC5042">
        <w:rPr>
          <w:color w:val="222222"/>
        </w:rPr>
        <w:t xml:space="preserve">(3), 74-82. </w:t>
      </w:r>
      <w:hyperlink r:id="rId37" w:history="1">
        <w:r w:rsidRPr="00EC5042">
          <w:rPr>
            <w:rStyle w:val="Hyperlink"/>
          </w:rPr>
          <w:t>https://doi.org/10.1002/evan.1360040303</w:t>
        </w:r>
      </w:hyperlink>
      <w:r w:rsidRPr="00EC5042">
        <w:rPr>
          <w:color w:val="222222"/>
        </w:rPr>
        <w:t xml:space="preserve"> </w:t>
      </w:r>
    </w:p>
    <w:p w14:paraId="03CF6D27" w14:textId="22048F1A" w:rsidR="0011667E" w:rsidRPr="00EC5042" w:rsidRDefault="0011667E" w:rsidP="00C9481C">
      <w:pPr>
        <w:spacing w:before="240" w:line="276" w:lineRule="auto"/>
        <w:jc w:val="both"/>
        <w:rPr>
          <w:color w:val="222222"/>
        </w:rPr>
      </w:pPr>
      <w:r w:rsidRPr="00EC5042">
        <w:rPr>
          <w:b/>
          <w:bCs/>
          <w:color w:val="222222"/>
        </w:rPr>
        <w:t>Chapman, CA and Onderdonk, DA</w:t>
      </w:r>
      <w:r w:rsidRPr="00EC5042">
        <w:rPr>
          <w:color w:val="222222"/>
        </w:rPr>
        <w:t xml:space="preserve"> (1998) Forests without primates: primate/plant </w:t>
      </w:r>
      <w:proofErr w:type="spellStart"/>
      <w:r w:rsidRPr="00EC5042">
        <w:rPr>
          <w:color w:val="222222"/>
        </w:rPr>
        <w:t>codependency</w:t>
      </w:r>
      <w:proofErr w:type="spellEnd"/>
      <w:r w:rsidRPr="00EC5042">
        <w:rPr>
          <w:color w:val="222222"/>
        </w:rPr>
        <w:t xml:space="preserve">. </w:t>
      </w:r>
      <w:r w:rsidRPr="00EC5042">
        <w:rPr>
          <w:i/>
          <w:iCs/>
          <w:color w:val="222222"/>
        </w:rPr>
        <w:t>American Journal of primatology</w:t>
      </w:r>
      <w:r w:rsidRPr="00EC5042">
        <w:rPr>
          <w:color w:val="222222"/>
        </w:rPr>
        <w:t xml:space="preserve"> </w:t>
      </w:r>
      <w:r w:rsidRPr="007E588E">
        <w:rPr>
          <w:b/>
          <w:bCs/>
          <w:color w:val="222222"/>
        </w:rPr>
        <w:t>45</w:t>
      </w:r>
      <w:r w:rsidRPr="00EC5042">
        <w:rPr>
          <w:color w:val="222222"/>
        </w:rPr>
        <w:t xml:space="preserve">(1), 127-141. </w:t>
      </w:r>
      <w:hyperlink r:id="rId38" w:history="1">
        <w:r w:rsidRPr="00EC5042">
          <w:rPr>
            <w:rStyle w:val="Hyperlink"/>
          </w:rPr>
          <w:t>https://doi.org/10.1002/(sici)1098-2345(1998)45:1%3C127::aid-ajp9%3E3.0.co;2-y</w:t>
        </w:r>
      </w:hyperlink>
      <w:r w:rsidRPr="00EC5042">
        <w:rPr>
          <w:color w:val="222222"/>
        </w:rPr>
        <w:t xml:space="preserve"> </w:t>
      </w:r>
    </w:p>
    <w:p w14:paraId="7C46FB60" w14:textId="77777777" w:rsidR="00C9481C" w:rsidRPr="00EC5042" w:rsidRDefault="00C9481C" w:rsidP="00C9481C">
      <w:pPr>
        <w:spacing w:before="240" w:line="276" w:lineRule="auto"/>
        <w:jc w:val="both"/>
        <w:rPr>
          <w:color w:val="222222"/>
        </w:rPr>
      </w:pPr>
      <w:r w:rsidRPr="00EC5042">
        <w:rPr>
          <w:b/>
          <w:bCs/>
          <w:color w:val="222222"/>
        </w:rPr>
        <w:t>Chapman CA and Peres CA</w:t>
      </w:r>
      <w:r w:rsidRPr="00EC5042">
        <w:rPr>
          <w:color w:val="222222"/>
        </w:rPr>
        <w:t xml:space="preserve"> (2021) Primate conservation: Lessons learned in the last 20 years can guide future efforts. </w:t>
      </w:r>
      <w:r w:rsidRPr="00EC5042">
        <w:rPr>
          <w:i/>
          <w:iCs/>
          <w:color w:val="222222"/>
        </w:rPr>
        <w:t>Evolutionary Anthropology: Issues, News, and Reviews</w:t>
      </w:r>
      <w:r w:rsidRPr="00EC5042">
        <w:rPr>
          <w:color w:val="222222"/>
        </w:rPr>
        <w:t xml:space="preserve"> </w:t>
      </w:r>
      <w:r w:rsidRPr="007E588E">
        <w:rPr>
          <w:b/>
          <w:bCs/>
          <w:color w:val="222222"/>
        </w:rPr>
        <w:t>30</w:t>
      </w:r>
      <w:r w:rsidRPr="00EC5042">
        <w:rPr>
          <w:color w:val="222222"/>
        </w:rPr>
        <w:t xml:space="preserve">(5), 345-361. </w:t>
      </w:r>
      <w:hyperlink r:id="rId39" w:history="1">
        <w:r w:rsidRPr="00EC5042">
          <w:rPr>
            <w:rStyle w:val="Hyperlink"/>
          </w:rPr>
          <w:t>https://doi.org/10.1002/evan.21920</w:t>
        </w:r>
      </w:hyperlink>
      <w:r w:rsidRPr="00EC5042">
        <w:rPr>
          <w:color w:val="222222"/>
        </w:rPr>
        <w:t xml:space="preserve"> </w:t>
      </w:r>
    </w:p>
    <w:p w14:paraId="457759FE" w14:textId="40D4349D" w:rsidR="0011667E" w:rsidRPr="00EC5042" w:rsidRDefault="0011667E" w:rsidP="00C9481C">
      <w:pPr>
        <w:spacing w:before="240" w:line="276" w:lineRule="auto"/>
        <w:jc w:val="both"/>
        <w:rPr>
          <w:color w:val="222222"/>
        </w:rPr>
      </w:pPr>
      <w:r w:rsidRPr="00EC5042">
        <w:rPr>
          <w:b/>
          <w:bCs/>
          <w:color w:val="222222"/>
        </w:rPr>
        <w:t>Cheung R</w:t>
      </w:r>
      <w:r w:rsidRPr="00EC5042">
        <w:rPr>
          <w:color w:val="222222"/>
        </w:rPr>
        <w:t xml:space="preserve"> (2020) Wild monkey sporting bubble tea cup 'helmet' a worrying sight: Conservationists. </w:t>
      </w:r>
      <w:proofErr w:type="spellStart"/>
      <w:r w:rsidRPr="00EC5042">
        <w:rPr>
          <w:i/>
          <w:iCs/>
          <w:color w:val="222222"/>
        </w:rPr>
        <w:t>Asiaone</w:t>
      </w:r>
      <w:proofErr w:type="spellEnd"/>
      <w:r w:rsidRPr="00EC5042">
        <w:rPr>
          <w:color w:val="222222"/>
        </w:rPr>
        <w:t xml:space="preserve">, 25 August. </w:t>
      </w:r>
      <w:hyperlink r:id="rId40" w:history="1">
        <w:r w:rsidRPr="00EC5042">
          <w:rPr>
            <w:rStyle w:val="Hyperlink"/>
          </w:rPr>
          <w:t>https://www.asiaone.com/singapore/wild-monkey-sporting-bubble-tea-cup-helmet-worrying-sight-conservationists</w:t>
        </w:r>
      </w:hyperlink>
      <w:r w:rsidRPr="00EC5042">
        <w:rPr>
          <w:color w:val="222222"/>
        </w:rPr>
        <w:t xml:space="preserve"> </w:t>
      </w:r>
    </w:p>
    <w:p w14:paraId="45C74F1D" w14:textId="77777777" w:rsidR="00C9481C" w:rsidRPr="00EC5042" w:rsidRDefault="00C9481C" w:rsidP="00C9481C">
      <w:pPr>
        <w:spacing w:before="240" w:line="276" w:lineRule="auto"/>
        <w:jc w:val="both"/>
        <w:rPr>
          <w:color w:val="222222"/>
        </w:rPr>
      </w:pPr>
      <w:r w:rsidRPr="00EC5042">
        <w:rPr>
          <w:b/>
          <w:bCs/>
          <w:color w:val="222222"/>
        </w:rPr>
        <w:t>Conti GO, Ferrante M, Banni M, Favara C, Nicolosi I, Cristaldi A, Fiore M and Zuccarello P</w:t>
      </w:r>
      <w:r w:rsidRPr="00EC5042">
        <w:rPr>
          <w:color w:val="222222"/>
        </w:rPr>
        <w:t xml:space="preserve"> (2020) Micro-and nano-plastics in edible fruit and vegetables. The first diet risks assessment for the general population. </w:t>
      </w:r>
      <w:r w:rsidRPr="00EC5042">
        <w:rPr>
          <w:i/>
          <w:iCs/>
          <w:color w:val="222222"/>
        </w:rPr>
        <w:t>Environmental Research</w:t>
      </w:r>
      <w:r w:rsidRPr="00EC5042">
        <w:rPr>
          <w:color w:val="222222"/>
        </w:rPr>
        <w:t xml:space="preserve"> </w:t>
      </w:r>
      <w:r w:rsidRPr="007E588E">
        <w:rPr>
          <w:b/>
          <w:bCs/>
          <w:color w:val="222222"/>
        </w:rPr>
        <w:t>187</w:t>
      </w:r>
      <w:r w:rsidRPr="00EC5042">
        <w:rPr>
          <w:color w:val="222222"/>
        </w:rPr>
        <w:t xml:space="preserve">, 109677. </w:t>
      </w:r>
      <w:hyperlink r:id="rId41" w:history="1">
        <w:r w:rsidRPr="00EC5042">
          <w:rPr>
            <w:rStyle w:val="Hyperlink"/>
          </w:rPr>
          <w:t>https://doi.org/10.1016/j.envres.2020.109677</w:t>
        </w:r>
      </w:hyperlink>
      <w:r w:rsidRPr="00EC5042">
        <w:rPr>
          <w:color w:val="222222"/>
        </w:rPr>
        <w:t xml:space="preserve"> </w:t>
      </w:r>
    </w:p>
    <w:p w14:paraId="0A32F064" w14:textId="77777777" w:rsidR="00C9481C" w:rsidRPr="00EC5042" w:rsidRDefault="00C9481C" w:rsidP="00C9481C">
      <w:pPr>
        <w:spacing w:before="240" w:line="276" w:lineRule="auto"/>
        <w:jc w:val="both"/>
        <w:rPr>
          <w:color w:val="222222"/>
        </w:rPr>
      </w:pPr>
      <w:r w:rsidRPr="00EC5042">
        <w:rPr>
          <w:b/>
          <w:bCs/>
          <w:color w:val="222222"/>
        </w:rPr>
        <w:t xml:space="preserve">de Souza Machado AA, </w:t>
      </w:r>
      <w:proofErr w:type="spellStart"/>
      <w:r w:rsidRPr="00EC5042">
        <w:rPr>
          <w:b/>
          <w:bCs/>
          <w:color w:val="222222"/>
        </w:rPr>
        <w:t>Kloas</w:t>
      </w:r>
      <w:proofErr w:type="spellEnd"/>
      <w:r w:rsidRPr="00EC5042">
        <w:rPr>
          <w:b/>
          <w:bCs/>
          <w:color w:val="222222"/>
        </w:rPr>
        <w:t xml:space="preserve"> W, </w:t>
      </w:r>
      <w:proofErr w:type="spellStart"/>
      <w:r w:rsidRPr="00EC5042">
        <w:rPr>
          <w:b/>
          <w:bCs/>
          <w:color w:val="222222"/>
        </w:rPr>
        <w:t>Zarfl</w:t>
      </w:r>
      <w:proofErr w:type="spellEnd"/>
      <w:r w:rsidRPr="00EC5042">
        <w:rPr>
          <w:b/>
          <w:bCs/>
          <w:color w:val="222222"/>
        </w:rPr>
        <w:t xml:space="preserve"> C, Hempel S and </w:t>
      </w:r>
      <w:proofErr w:type="spellStart"/>
      <w:r w:rsidRPr="00EC5042">
        <w:rPr>
          <w:b/>
          <w:bCs/>
          <w:color w:val="222222"/>
        </w:rPr>
        <w:t>Rillig</w:t>
      </w:r>
      <w:proofErr w:type="spellEnd"/>
      <w:r w:rsidRPr="00EC5042">
        <w:rPr>
          <w:b/>
          <w:bCs/>
          <w:color w:val="222222"/>
        </w:rPr>
        <w:t xml:space="preserve"> MC (</w:t>
      </w:r>
      <w:r w:rsidRPr="00EC5042">
        <w:rPr>
          <w:color w:val="222222"/>
        </w:rPr>
        <w:t xml:space="preserve">2018) Microplastics as an emerging threat to terrestrial ecosystems. </w:t>
      </w:r>
      <w:r w:rsidRPr="00EC5042">
        <w:rPr>
          <w:i/>
          <w:color w:val="222222"/>
        </w:rPr>
        <w:t>Global change biology</w:t>
      </w:r>
      <w:r w:rsidRPr="00EC5042">
        <w:rPr>
          <w:color w:val="222222"/>
        </w:rPr>
        <w:t xml:space="preserve"> </w:t>
      </w:r>
      <w:r w:rsidRPr="007E588E">
        <w:rPr>
          <w:b/>
          <w:bCs/>
          <w:iCs/>
          <w:color w:val="222222"/>
        </w:rPr>
        <w:t>24</w:t>
      </w:r>
      <w:r w:rsidRPr="00EC5042">
        <w:rPr>
          <w:color w:val="222222"/>
        </w:rPr>
        <w:t xml:space="preserve">(4), 1405-1416. </w:t>
      </w:r>
      <w:hyperlink r:id="rId42" w:history="1">
        <w:r w:rsidRPr="00EC5042">
          <w:rPr>
            <w:rStyle w:val="Hyperlink"/>
          </w:rPr>
          <w:t>https://doi.org/10.1111/gcb.14020</w:t>
        </w:r>
      </w:hyperlink>
      <w:r w:rsidRPr="00EC5042">
        <w:rPr>
          <w:color w:val="222222"/>
        </w:rPr>
        <w:t xml:space="preserve"> </w:t>
      </w:r>
    </w:p>
    <w:p w14:paraId="5F3CF289" w14:textId="77777777" w:rsidR="00C9481C" w:rsidRPr="00EC5042" w:rsidRDefault="00C9481C" w:rsidP="00C9481C">
      <w:pPr>
        <w:spacing w:before="240" w:line="276" w:lineRule="auto"/>
        <w:jc w:val="both"/>
        <w:rPr>
          <w:color w:val="222222"/>
        </w:rPr>
      </w:pPr>
      <w:r w:rsidRPr="00EC5042">
        <w:rPr>
          <w:b/>
          <w:bCs/>
          <w:color w:val="222222"/>
        </w:rPr>
        <w:t xml:space="preserve">Devaux CA, </w:t>
      </w:r>
      <w:proofErr w:type="spellStart"/>
      <w:r w:rsidRPr="00EC5042">
        <w:rPr>
          <w:b/>
          <w:bCs/>
          <w:color w:val="222222"/>
        </w:rPr>
        <w:t>Mediannikov</w:t>
      </w:r>
      <w:proofErr w:type="spellEnd"/>
      <w:r w:rsidRPr="00EC5042">
        <w:rPr>
          <w:b/>
          <w:bCs/>
          <w:color w:val="222222"/>
        </w:rPr>
        <w:t xml:space="preserve"> O, </w:t>
      </w:r>
      <w:proofErr w:type="spellStart"/>
      <w:r w:rsidRPr="00EC5042">
        <w:rPr>
          <w:b/>
          <w:bCs/>
          <w:color w:val="222222"/>
        </w:rPr>
        <w:t>Medkour</w:t>
      </w:r>
      <w:proofErr w:type="spellEnd"/>
      <w:r w:rsidRPr="00EC5042">
        <w:rPr>
          <w:b/>
          <w:bCs/>
          <w:color w:val="222222"/>
        </w:rPr>
        <w:t xml:space="preserve"> H and </w:t>
      </w:r>
      <w:proofErr w:type="spellStart"/>
      <w:r w:rsidRPr="00EC5042">
        <w:rPr>
          <w:b/>
          <w:bCs/>
          <w:color w:val="222222"/>
        </w:rPr>
        <w:t>Raoult</w:t>
      </w:r>
      <w:proofErr w:type="spellEnd"/>
      <w:r w:rsidRPr="00EC5042">
        <w:rPr>
          <w:b/>
          <w:bCs/>
          <w:color w:val="222222"/>
        </w:rPr>
        <w:t xml:space="preserve"> D</w:t>
      </w:r>
      <w:r w:rsidRPr="00EC5042">
        <w:rPr>
          <w:color w:val="222222"/>
        </w:rPr>
        <w:t xml:space="preserve"> (2019) Infectious disease risk across the growing human-non human primate interface: a review of the evidence. </w:t>
      </w:r>
      <w:r w:rsidRPr="00EC5042">
        <w:rPr>
          <w:i/>
          <w:iCs/>
          <w:color w:val="222222"/>
        </w:rPr>
        <w:t>Frontiers in public health</w:t>
      </w:r>
      <w:r w:rsidRPr="00EC5042">
        <w:rPr>
          <w:color w:val="222222"/>
        </w:rPr>
        <w:t xml:space="preserve"> </w:t>
      </w:r>
      <w:r w:rsidRPr="007E588E">
        <w:rPr>
          <w:b/>
          <w:bCs/>
          <w:color w:val="222222"/>
        </w:rPr>
        <w:t>7</w:t>
      </w:r>
      <w:r w:rsidRPr="00EC5042">
        <w:rPr>
          <w:color w:val="222222"/>
        </w:rPr>
        <w:t xml:space="preserve">, 305. </w:t>
      </w:r>
      <w:hyperlink r:id="rId43" w:history="1">
        <w:r w:rsidRPr="00EC5042">
          <w:rPr>
            <w:rStyle w:val="Hyperlink"/>
          </w:rPr>
          <w:t>https://doi.org/10.3389%2Ffpubh.2019.00305</w:t>
        </w:r>
      </w:hyperlink>
      <w:r w:rsidRPr="00EC5042">
        <w:rPr>
          <w:color w:val="222222"/>
        </w:rPr>
        <w:t xml:space="preserve"> </w:t>
      </w:r>
    </w:p>
    <w:p w14:paraId="4031532D" w14:textId="77777777" w:rsidR="00C9481C" w:rsidRPr="00EC5042" w:rsidRDefault="00C9481C" w:rsidP="00C9481C">
      <w:pPr>
        <w:spacing w:before="240" w:line="276" w:lineRule="auto"/>
        <w:jc w:val="both"/>
        <w:rPr>
          <w:color w:val="222222"/>
        </w:rPr>
      </w:pPr>
      <w:r w:rsidRPr="00EC5042">
        <w:rPr>
          <w:b/>
          <w:bCs/>
          <w:color w:val="222222"/>
        </w:rPr>
        <w:lastRenderedPageBreak/>
        <w:t>Dhawale AK and Sinha A</w:t>
      </w:r>
      <w:r w:rsidRPr="00EC5042">
        <w:rPr>
          <w:color w:val="222222"/>
        </w:rPr>
        <w:t xml:space="preserve"> (2022) Ranging patterns of the rainforest-adapted lion-tailed macaque Macaca </w:t>
      </w:r>
      <w:proofErr w:type="spellStart"/>
      <w:r w:rsidRPr="00EC5042">
        <w:rPr>
          <w:color w:val="222222"/>
        </w:rPr>
        <w:t>silenus</w:t>
      </w:r>
      <w:proofErr w:type="spellEnd"/>
      <w:r w:rsidRPr="00EC5042">
        <w:rPr>
          <w:color w:val="222222"/>
        </w:rPr>
        <w:t xml:space="preserve"> in a human-dominated landscape in the </w:t>
      </w:r>
      <w:proofErr w:type="spellStart"/>
      <w:r w:rsidRPr="00EC5042">
        <w:rPr>
          <w:color w:val="222222"/>
        </w:rPr>
        <w:t>Anamalai</w:t>
      </w:r>
      <w:proofErr w:type="spellEnd"/>
      <w:r w:rsidRPr="00EC5042">
        <w:rPr>
          <w:color w:val="222222"/>
        </w:rPr>
        <w:t xml:space="preserve"> hills of the Western Ghats, India. </w:t>
      </w:r>
      <w:proofErr w:type="spellStart"/>
      <w:r w:rsidRPr="00EC5042">
        <w:rPr>
          <w:color w:val="222222"/>
        </w:rPr>
        <w:t>bioRxiv</w:t>
      </w:r>
      <w:proofErr w:type="spellEnd"/>
      <w:r w:rsidRPr="00EC5042">
        <w:rPr>
          <w:color w:val="222222"/>
        </w:rPr>
        <w:t xml:space="preserve"> pre preprint 2022.08.04.502767. </w:t>
      </w:r>
      <w:hyperlink r:id="rId44" w:history="1">
        <w:r w:rsidRPr="00EC5042">
          <w:rPr>
            <w:rStyle w:val="Hyperlink"/>
          </w:rPr>
          <w:t>https://doi.org/10.1101/2022.08.04.502767</w:t>
        </w:r>
      </w:hyperlink>
      <w:r w:rsidRPr="00EC5042">
        <w:rPr>
          <w:color w:val="222222"/>
        </w:rPr>
        <w:t xml:space="preserve"> </w:t>
      </w:r>
    </w:p>
    <w:p w14:paraId="3F50C448" w14:textId="77777777" w:rsidR="00C9481C" w:rsidRPr="00EC5042" w:rsidRDefault="00C9481C" w:rsidP="00C9481C">
      <w:pPr>
        <w:spacing w:before="240" w:line="276" w:lineRule="auto"/>
        <w:jc w:val="both"/>
        <w:rPr>
          <w:color w:val="222222"/>
        </w:rPr>
      </w:pPr>
      <w:r w:rsidRPr="00EC5042">
        <w:rPr>
          <w:b/>
          <w:bCs/>
          <w:color w:val="222222"/>
        </w:rPr>
        <w:t xml:space="preserve">do Sul JAI, Costa MF, Silva-Cavalcanti JS and Araújo MCB </w:t>
      </w:r>
      <w:r w:rsidRPr="00EC5042">
        <w:rPr>
          <w:color w:val="222222"/>
        </w:rPr>
        <w:t xml:space="preserve">(2014) Plastic debris retention and exportation by a mangrove forest patch. </w:t>
      </w:r>
      <w:r w:rsidRPr="00EC5042">
        <w:rPr>
          <w:i/>
          <w:color w:val="222222"/>
        </w:rPr>
        <w:t>Marine pollution bulletin</w:t>
      </w:r>
      <w:r w:rsidRPr="00EC5042">
        <w:rPr>
          <w:color w:val="222222"/>
        </w:rPr>
        <w:t xml:space="preserve"> </w:t>
      </w:r>
      <w:r w:rsidRPr="007E588E">
        <w:rPr>
          <w:b/>
          <w:bCs/>
          <w:iCs/>
          <w:color w:val="222222"/>
        </w:rPr>
        <w:t>78</w:t>
      </w:r>
      <w:r w:rsidRPr="00EC5042">
        <w:rPr>
          <w:color w:val="222222"/>
        </w:rPr>
        <w:t xml:space="preserve">(1-2), 252-257. </w:t>
      </w:r>
      <w:hyperlink r:id="rId45" w:history="1">
        <w:r w:rsidRPr="00EC5042">
          <w:rPr>
            <w:rStyle w:val="Hyperlink"/>
          </w:rPr>
          <w:t>https://doi.org/10.1016/j.marpolbul.2013.11.011</w:t>
        </w:r>
      </w:hyperlink>
      <w:r w:rsidRPr="00EC5042">
        <w:rPr>
          <w:color w:val="222222"/>
        </w:rPr>
        <w:t xml:space="preserve"> </w:t>
      </w:r>
    </w:p>
    <w:p w14:paraId="1886DD51" w14:textId="77777777" w:rsidR="00C9481C" w:rsidRPr="00EC5042" w:rsidRDefault="00C9481C" w:rsidP="00C9481C">
      <w:pPr>
        <w:spacing w:before="240" w:line="276" w:lineRule="auto"/>
        <w:jc w:val="both"/>
        <w:rPr>
          <w:color w:val="222222"/>
        </w:rPr>
      </w:pPr>
      <w:r w:rsidRPr="00EC5042">
        <w:rPr>
          <w:b/>
          <w:bCs/>
          <w:color w:val="222222"/>
        </w:rPr>
        <w:t>Domenech J and Marcos R</w:t>
      </w:r>
      <w:r w:rsidRPr="00EC5042">
        <w:rPr>
          <w:color w:val="222222"/>
        </w:rPr>
        <w:t xml:space="preserve"> (2021) Pathways of human exposure to microplastics, and estimation of the total burden. </w:t>
      </w:r>
      <w:r w:rsidRPr="00EC5042">
        <w:rPr>
          <w:i/>
          <w:iCs/>
          <w:color w:val="222222"/>
        </w:rPr>
        <w:t>Current Opinion in Food Science</w:t>
      </w:r>
      <w:r w:rsidRPr="00EC5042">
        <w:rPr>
          <w:color w:val="222222"/>
        </w:rPr>
        <w:t xml:space="preserve"> </w:t>
      </w:r>
      <w:r w:rsidRPr="007E588E">
        <w:rPr>
          <w:b/>
          <w:bCs/>
          <w:color w:val="222222"/>
        </w:rPr>
        <w:t>39</w:t>
      </w:r>
      <w:r w:rsidRPr="00EC5042">
        <w:rPr>
          <w:color w:val="222222"/>
        </w:rPr>
        <w:t xml:space="preserve">, 144-151. </w:t>
      </w:r>
      <w:hyperlink r:id="rId46" w:history="1">
        <w:r w:rsidRPr="00EC5042">
          <w:rPr>
            <w:rStyle w:val="Hyperlink"/>
          </w:rPr>
          <w:t>https://doi.org/10.1016/j.cofs.2021.01.004</w:t>
        </w:r>
      </w:hyperlink>
      <w:r w:rsidRPr="00EC5042">
        <w:rPr>
          <w:color w:val="222222"/>
        </w:rPr>
        <w:t xml:space="preserve"> </w:t>
      </w:r>
    </w:p>
    <w:p w14:paraId="08E53A21" w14:textId="77777777" w:rsidR="00C9481C" w:rsidRPr="00EC5042" w:rsidRDefault="00C9481C" w:rsidP="00C9481C">
      <w:pPr>
        <w:spacing w:before="240" w:line="276" w:lineRule="auto"/>
        <w:jc w:val="both"/>
        <w:rPr>
          <w:color w:val="222222"/>
        </w:rPr>
      </w:pPr>
      <w:r w:rsidRPr="00EC5042">
        <w:rPr>
          <w:b/>
          <w:bCs/>
          <w:color w:val="222222"/>
        </w:rPr>
        <w:t>Estrada A and Garber PA</w:t>
      </w:r>
      <w:r w:rsidRPr="00EC5042">
        <w:rPr>
          <w:color w:val="222222"/>
        </w:rPr>
        <w:t xml:space="preserve"> (2022) Principal drivers and conservation solutions to the impending primate extinction crisis: Introduction to the special issue. </w:t>
      </w:r>
      <w:r w:rsidRPr="00EC5042">
        <w:rPr>
          <w:i/>
          <w:color w:val="222222"/>
        </w:rPr>
        <w:t>International Journal of Primatology</w:t>
      </w:r>
      <w:r w:rsidRPr="00EC5042">
        <w:rPr>
          <w:color w:val="222222"/>
        </w:rPr>
        <w:t xml:space="preserve"> </w:t>
      </w:r>
      <w:r w:rsidRPr="007E588E">
        <w:rPr>
          <w:b/>
          <w:color w:val="222222"/>
        </w:rPr>
        <w:t>43</w:t>
      </w:r>
      <w:r w:rsidRPr="00EC5042">
        <w:rPr>
          <w:bCs/>
          <w:color w:val="222222"/>
        </w:rPr>
        <w:t>(</w:t>
      </w:r>
      <w:r w:rsidRPr="00EC5042">
        <w:rPr>
          <w:color w:val="222222"/>
        </w:rPr>
        <w:t xml:space="preserve">1), 1-14. </w:t>
      </w:r>
      <w:hyperlink r:id="rId47" w:history="1">
        <w:r w:rsidRPr="00EC5042">
          <w:rPr>
            <w:rStyle w:val="Hyperlink"/>
          </w:rPr>
          <w:t>https://doi.org/10.1007/s10764-022-00283-1</w:t>
        </w:r>
      </w:hyperlink>
      <w:r w:rsidRPr="00EC5042">
        <w:rPr>
          <w:color w:val="222222"/>
        </w:rPr>
        <w:t xml:space="preserve"> </w:t>
      </w:r>
    </w:p>
    <w:p w14:paraId="5CF3C553" w14:textId="77777777" w:rsidR="00C9481C" w:rsidRPr="00EC5042" w:rsidRDefault="00C9481C" w:rsidP="00C9481C">
      <w:pPr>
        <w:spacing w:before="240" w:line="276" w:lineRule="auto"/>
        <w:jc w:val="both"/>
        <w:rPr>
          <w:color w:val="222222"/>
        </w:rPr>
      </w:pPr>
      <w:r w:rsidRPr="00EC5042">
        <w:rPr>
          <w:b/>
          <w:bCs/>
          <w:color w:val="222222"/>
        </w:rPr>
        <w:t xml:space="preserve">Estrada A, Garber PA, Rylands AB, </w:t>
      </w:r>
      <w:proofErr w:type="spellStart"/>
      <w:r w:rsidRPr="00EC5042">
        <w:rPr>
          <w:b/>
          <w:bCs/>
          <w:color w:val="222222"/>
        </w:rPr>
        <w:t>Roos</w:t>
      </w:r>
      <w:proofErr w:type="spellEnd"/>
      <w:r w:rsidRPr="00EC5042">
        <w:rPr>
          <w:b/>
          <w:bCs/>
          <w:color w:val="222222"/>
        </w:rPr>
        <w:t xml:space="preserve"> C, Fernandez-Duque E, Di Fiore A, </w:t>
      </w:r>
      <w:proofErr w:type="spellStart"/>
      <w:r w:rsidRPr="00EC5042">
        <w:rPr>
          <w:b/>
          <w:bCs/>
          <w:color w:val="222222"/>
        </w:rPr>
        <w:t>Nekaris</w:t>
      </w:r>
      <w:proofErr w:type="spellEnd"/>
      <w:r w:rsidRPr="00EC5042">
        <w:rPr>
          <w:b/>
          <w:bCs/>
          <w:color w:val="222222"/>
        </w:rPr>
        <w:t xml:space="preserve"> KAI, Nijman V, Heymann EW, Lambert JE and Rovero F (</w:t>
      </w:r>
      <w:r w:rsidRPr="00EC5042">
        <w:rPr>
          <w:color w:val="222222"/>
        </w:rPr>
        <w:t xml:space="preserve">2017) Impending extinction crisis of the world’s primates: Why primates matter. </w:t>
      </w:r>
      <w:r w:rsidRPr="00EC5042">
        <w:rPr>
          <w:i/>
          <w:iCs/>
          <w:color w:val="222222"/>
        </w:rPr>
        <w:t>Science advances</w:t>
      </w:r>
      <w:r w:rsidRPr="00EC5042">
        <w:rPr>
          <w:color w:val="222222"/>
        </w:rPr>
        <w:t xml:space="preserve"> </w:t>
      </w:r>
      <w:r w:rsidRPr="007E588E">
        <w:rPr>
          <w:b/>
          <w:bCs/>
          <w:color w:val="222222"/>
        </w:rPr>
        <w:t>3</w:t>
      </w:r>
      <w:r w:rsidRPr="00EC5042">
        <w:rPr>
          <w:color w:val="222222"/>
        </w:rPr>
        <w:t xml:space="preserve">(1), e1600946. </w:t>
      </w:r>
      <w:hyperlink r:id="rId48" w:history="1">
        <w:r w:rsidRPr="00EC5042">
          <w:rPr>
            <w:rStyle w:val="Hyperlink"/>
          </w:rPr>
          <w:t>https://doi.org/10.1126/sciadv.1600946</w:t>
        </w:r>
      </w:hyperlink>
      <w:r w:rsidRPr="00EC5042">
        <w:rPr>
          <w:color w:val="222222"/>
        </w:rPr>
        <w:t xml:space="preserve"> </w:t>
      </w:r>
    </w:p>
    <w:p w14:paraId="0EE5E9FB" w14:textId="77777777" w:rsidR="00C9481C" w:rsidRPr="00EC5042" w:rsidRDefault="00C9481C" w:rsidP="00C9481C">
      <w:pPr>
        <w:spacing w:before="240" w:line="276" w:lineRule="auto"/>
        <w:jc w:val="both"/>
        <w:rPr>
          <w:color w:val="222222"/>
          <w:rtl/>
          <w:lang w:bidi="he-IL"/>
        </w:rPr>
      </w:pPr>
      <w:r w:rsidRPr="00EC5042">
        <w:rPr>
          <w:b/>
          <w:bCs/>
          <w:color w:val="222222"/>
        </w:rPr>
        <w:t xml:space="preserve">Everaert G, De </w:t>
      </w:r>
      <w:proofErr w:type="spellStart"/>
      <w:r w:rsidRPr="00EC5042">
        <w:rPr>
          <w:b/>
          <w:bCs/>
          <w:color w:val="222222"/>
        </w:rPr>
        <w:t>Rijcke</w:t>
      </w:r>
      <w:proofErr w:type="spellEnd"/>
      <w:r w:rsidRPr="00EC5042">
        <w:rPr>
          <w:b/>
          <w:bCs/>
          <w:color w:val="222222"/>
        </w:rPr>
        <w:t xml:space="preserve"> M, </w:t>
      </w:r>
      <w:proofErr w:type="spellStart"/>
      <w:r w:rsidRPr="00EC5042">
        <w:rPr>
          <w:b/>
          <w:bCs/>
          <w:color w:val="222222"/>
        </w:rPr>
        <w:t>Lonneville</w:t>
      </w:r>
      <w:proofErr w:type="spellEnd"/>
      <w:r w:rsidRPr="00EC5042">
        <w:rPr>
          <w:b/>
          <w:bCs/>
          <w:color w:val="222222"/>
        </w:rPr>
        <w:t xml:space="preserve"> B, Janssen CR, Backhaus T, Mees J, van Sebille E, </w:t>
      </w:r>
      <w:proofErr w:type="spellStart"/>
      <w:r w:rsidRPr="00EC5042">
        <w:rPr>
          <w:b/>
          <w:bCs/>
          <w:color w:val="222222"/>
        </w:rPr>
        <w:t>Koelmans</w:t>
      </w:r>
      <w:proofErr w:type="spellEnd"/>
      <w:r w:rsidRPr="00EC5042">
        <w:rPr>
          <w:b/>
          <w:bCs/>
          <w:color w:val="222222"/>
        </w:rPr>
        <w:t xml:space="preserve"> AA, Catarino AI and </w:t>
      </w:r>
      <w:proofErr w:type="spellStart"/>
      <w:r w:rsidRPr="00EC5042">
        <w:rPr>
          <w:b/>
          <w:bCs/>
          <w:color w:val="222222"/>
        </w:rPr>
        <w:t>Vandegehuchte</w:t>
      </w:r>
      <w:proofErr w:type="spellEnd"/>
      <w:r w:rsidRPr="00EC5042">
        <w:rPr>
          <w:b/>
          <w:bCs/>
          <w:color w:val="222222"/>
        </w:rPr>
        <w:t xml:space="preserve"> MB </w:t>
      </w:r>
      <w:r w:rsidRPr="00EC5042">
        <w:rPr>
          <w:color w:val="222222"/>
        </w:rPr>
        <w:t xml:space="preserve">(2020) Risks of floating microplastic in the global ocean. </w:t>
      </w:r>
      <w:r w:rsidRPr="00EC5042">
        <w:rPr>
          <w:i/>
          <w:iCs/>
          <w:color w:val="222222"/>
        </w:rPr>
        <w:t>Environmental Pollution</w:t>
      </w:r>
      <w:r w:rsidRPr="00EC5042">
        <w:rPr>
          <w:color w:val="222222"/>
        </w:rPr>
        <w:t xml:space="preserve"> </w:t>
      </w:r>
      <w:r w:rsidRPr="007E588E">
        <w:rPr>
          <w:b/>
          <w:bCs/>
          <w:color w:val="222222"/>
        </w:rPr>
        <w:t>267</w:t>
      </w:r>
      <w:r w:rsidRPr="00EC5042">
        <w:rPr>
          <w:color w:val="222222"/>
        </w:rPr>
        <w:t xml:space="preserve">, 115499. </w:t>
      </w:r>
      <w:hyperlink r:id="rId49" w:history="1">
        <w:r w:rsidRPr="00EC5042">
          <w:rPr>
            <w:rStyle w:val="Hyperlink"/>
          </w:rPr>
          <w:t>https://doi.org/10.1016/j.envpol.2020.115499</w:t>
        </w:r>
      </w:hyperlink>
      <w:r w:rsidRPr="00EC5042">
        <w:rPr>
          <w:color w:val="222222"/>
        </w:rPr>
        <w:t xml:space="preserve"> </w:t>
      </w:r>
    </w:p>
    <w:p w14:paraId="254DFA15" w14:textId="77777777" w:rsidR="00C9481C" w:rsidRPr="00EC5042" w:rsidRDefault="00C9481C" w:rsidP="00C9481C">
      <w:pPr>
        <w:spacing w:before="240" w:line="276" w:lineRule="auto"/>
        <w:jc w:val="both"/>
        <w:rPr>
          <w:color w:val="222222"/>
        </w:rPr>
      </w:pPr>
      <w:r w:rsidRPr="00EC5042">
        <w:rPr>
          <w:b/>
          <w:bCs/>
          <w:color w:val="222222"/>
        </w:rPr>
        <w:t>Fa JE and Peres CA</w:t>
      </w:r>
      <w:r w:rsidRPr="00EC5042">
        <w:rPr>
          <w:color w:val="222222"/>
        </w:rPr>
        <w:t xml:space="preserve"> (2001) Game vertebrate extraction in African and Neotropical forests: an intercontinental comparison. In </w:t>
      </w:r>
      <w:r w:rsidRPr="00EC5042">
        <w:rPr>
          <w:color w:val="222222"/>
          <w:lang w:bidi="he-IL"/>
        </w:rPr>
        <w:t xml:space="preserve">Reynolds JD, Mace GM, Redford KH and Robinson JG (eds), </w:t>
      </w:r>
      <w:r w:rsidRPr="00EC5042">
        <w:rPr>
          <w:i/>
          <w:iCs/>
          <w:color w:val="222222"/>
        </w:rPr>
        <w:t>Conservation of exploited species</w:t>
      </w:r>
      <w:r w:rsidRPr="00EC5042">
        <w:rPr>
          <w:color w:val="222222"/>
        </w:rPr>
        <w:t>. Cambridge University Press, 203-241.</w:t>
      </w:r>
    </w:p>
    <w:p w14:paraId="3B7FBE70" w14:textId="34C723AA" w:rsidR="00C9481C" w:rsidRPr="00EC5042" w:rsidRDefault="00C9481C" w:rsidP="00C9481C">
      <w:pPr>
        <w:spacing w:before="240" w:line="276" w:lineRule="auto"/>
        <w:jc w:val="both"/>
        <w:rPr>
          <w:color w:val="1155CC"/>
          <w:u w:val="single"/>
        </w:rPr>
      </w:pPr>
      <w:r w:rsidRPr="00EC5042">
        <w:rPr>
          <w:b/>
          <w:bCs/>
          <w:color w:val="222222"/>
        </w:rPr>
        <w:t xml:space="preserve">Fava M </w:t>
      </w:r>
      <w:r w:rsidRPr="00EC5042">
        <w:rPr>
          <w:color w:val="222222"/>
        </w:rPr>
        <w:t xml:space="preserve">(2022) Ocean plastic pollution an overview: data and statistics. </w:t>
      </w:r>
      <w:r w:rsidRPr="00EC5042">
        <w:rPr>
          <w:i/>
          <w:iCs/>
          <w:color w:val="222222"/>
        </w:rPr>
        <w:t>UNESCO Ocean Literacy Portal</w:t>
      </w:r>
      <w:r w:rsidRPr="00EC5042">
        <w:rPr>
          <w:color w:val="222222"/>
        </w:rPr>
        <w:t xml:space="preserve">, 9 May. </w:t>
      </w:r>
      <w:hyperlink r:id="rId50" w:history="1">
        <w:r w:rsidRPr="00EC5042">
          <w:rPr>
            <w:rStyle w:val="Hyperlink"/>
          </w:rPr>
          <w:t xml:space="preserve"> </w:t>
        </w:r>
      </w:hyperlink>
      <w:hyperlink r:id="rId51">
        <w:r w:rsidRPr="00EC5042">
          <w:rPr>
            <w:color w:val="1155CC"/>
            <w:u w:val="single"/>
          </w:rPr>
          <w:t>https://oceanliteracy.unesco.org/plastic-pollution-ocean/</w:t>
        </w:r>
      </w:hyperlink>
    </w:p>
    <w:p w14:paraId="2EB99B1E" w14:textId="77777777" w:rsidR="00C9481C" w:rsidRPr="00EC5042" w:rsidRDefault="00C9481C" w:rsidP="00C9481C">
      <w:pPr>
        <w:spacing w:before="240" w:line="276" w:lineRule="auto"/>
        <w:jc w:val="both"/>
        <w:rPr>
          <w:color w:val="222222"/>
        </w:rPr>
      </w:pPr>
      <w:r w:rsidRPr="00EC5042">
        <w:rPr>
          <w:b/>
          <w:bCs/>
          <w:color w:val="222222"/>
        </w:rPr>
        <w:t>Fernández‐</w:t>
      </w:r>
      <w:proofErr w:type="spellStart"/>
      <w:r w:rsidRPr="00EC5042">
        <w:rPr>
          <w:b/>
          <w:bCs/>
          <w:color w:val="222222"/>
        </w:rPr>
        <w:t>Llamazares</w:t>
      </w:r>
      <w:proofErr w:type="spellEnd"/>
      <w:r w:rsidRPr="00EC5042">
        <w:rPr>
          <w:b/>
          <w:bCs/>
          <w:color w:val="222222"/>
        </w:rPr>
        <w:t xml:space="preserve"> Á, </w:t>
      </w:r>
      <w:proofErr w:type="spellStart"/>
      <w:r w:rsidRPr="00EC5042">
        <w:rPr>
          <w:b/>
          <w:bCs/>
          <w:color w:val="222222"/>
        </w:rPr>
        <w:t>Garteizgogeascoa</w:t>
      </w:r>
      <w:proofErr w:type="spellEnd"/>
      <w:r w:rsidRPr="00EC5042">
        <w:rPr>
          <w:b/>
          <w:bCs/>
          <w:color w:val="222222"/>
        </w:rPr>
        <w:t xml:space="preserve"> M, Basu N, </w:t>
      </w:r>
      <w:proofErr w:type="spellStart"/>
      <w:r w:rsidRPr="00EC5042">
        <w:rPr>
          <w:b/>
          <w:bCs/>
          <w:color w:val="222222"/>
        </w:rPr>
        <w:t>Brondizio</w:t>
      </w:r>
      <w:proofErr w:type="spellEnd"/>
      <w:r w:rsidRPr="00EC5042">
        <w:rPr>
          <w:b/>
          <w:bCs/>
          <w:color w:val="222222"/>
        </w:rPr>
        <w:t xml:space="preserve"> ES, Cabeza M, Martínez‐Alier J, McElwee P and Reyes‐García V</w:t>
      </w:r>
      <w:r w:rsidRPr="00EC5042">
        <w:rPr>
          <w:color w:val="222222"/>
        </w:rPr>
        <w:t xml:space="preserve"> (2020) A state‐of‐the‐art review of indigenous peoples and environmental pollution. </w:t>
      </w:r>
      <w:r w:rsidRPr="00EC5042">
        <w:rPr>
          <w:i/>
          <w:iCs/>
          <w:color w:val="222222"/>
        </w:rPr>
        <w:t>Integrated Environmental Assessment and Management</w:t>
      </w:r>
      <w:r w:rsidRPr="00EC5042">
        <w:rPr>
          <w:color w:val="222222"/>
        </w:rPr>
        <w:t xml:space="preserve"> </w:t>
      </w:r>
      <w:r w:rsidRPr="007E588E">
        <w:rPr>
          <w:b/>
          <w:bCs/>
          <w:color w:val="222222"/>
        </w:rPr>
        <w:t>16</w:t>
      </w:r>
      <w:r w:rsidRPr="00EC5042">
        <w:rPr>
          <w:color w:val="222222"/>
        </w:rPr>
        <w:t xml:space="preserve">(3), 324-341. </w:t>
      </w:r>
      <w:hyperlink r:id="rId52" w:history="1">
        <w:r w:rsidRPr="00EC5042">
          <w:rPr>
            <w:rStyle w:val="Hyperlink"/>
          </w:rPr>
          <w:t>https://doi.org/10.1002/ieam.4239</w:t>
        </w:r>
      </w:hyperlink>
      <w:r w:rsidRPr="00EC5042">
        <w:rPr>
          <w:color w:val="222222"/>
        </w:rPr>
        <w:t xml:space="preserve"> </w:t>
      </w:r>
    </w:p>
    <w:p w14:paraId="21808BDE" w14:textId="602370FC" w:rsidR="00C9481C" w:rsidRPr="00EC5042" w:rsidRDefault="00C9481C" w:rsidP="00C9481C">
      <w:pPr>
        <w:spacing w:before="240" w:line="276" w:lineRule="auto"/>
        <w:jc w:val="both"/>
        <w:rPr>
          <w:color w:val="222222"/>
        </w:rPr>
      </w:pPr>
      <w:r w:rsidRPr="00EC5042">
        <w:rPr>
          <w:b/>
          <w:bCs/>
          <w:color w:val="222222"/>
        </w:rPr>
        <w:t xml:space="preserve">Fuentes A </w:t>
      </w:r>
      <w:r w:rsidRPr="00EC5042">
        <w:rPr>
          <w:color w:val="222222"/>
        </w:rPr>
        <w:t xml:space="preserve">(2006) Human-Nonhuman Primate Interconnections and Their Relevance to Anthropology. </w:t>
      </w:r>
      <w:r w:rsidRPr="00EC5042">
        <w:rPr>
          <w:i/>
          <w:iCs/>
          <w:color w:val="222222"/>
        </w:rPr>
        <w:t>Ecological and Environmental Anthropology</w:t>
      </w:r>
      <w:r w:rsidRPr="00EC5042">
        <w:rPr>
          <w:color w:val="222222"/>
        </w:rPr>
        <w:t xml:space="preserve"> </w:t>
      </w:r>
      <w:r w:rsidRPr="007E588E">
        <w:rPr>
          <w:b/>
          <w:bCs/>
          <w:color w:val="222222"/>
        </w:rPr>
        <w:t>2</w:t>
      </w:r>
      <w:r w:rsidRPr="00EC5042">
        <w:rPr>
          <w:color w:val="222222"/>
        </w:rPr>
        <w:t xml:space="preserve">(2), 1-11. </w:t>
      </w:r>
      <w:hyperlink r:id="rId53" w:history="1">
        <w:r w:rsidRPr="00EC5042">
          <w:rPr>
            <w:rStyle w:val="Hyperlink"/>
          </w:rPr>
          <w:t>https://digitalcommons.unl.edu/icwdmeea/1</w:t>
        </w:r>
      </w:hyperlink>
      <w:r w:rsidRPr="00EC5042">
        <w:rPr>
          <w:color w:val="222222"/>
        </w:rPr>
        <w:t xml:space="preserve"> </w:t>
      </w:r>
    </w:p>
    <w:p w14:paraId="5B827F71" w14:textId="77777777" w:rsidR="00C9481C" w:rsidRPr="00EC5042" w:rsidRDefault="00C9481C" w:rsidP="00C9481C">
      <w:pPr>
        <w:spacing w:before="240" w:line="276" w:lineRule="auto"/>
        <w:jc w:val="both"/>
        <w:rPr>
          <w:color w:val="222222"/>
        </w:rPr>
      </w:pPr>
      <w:r w:rsidRPr="00EC5042">
        <w:rPr>
          <w:b/>
          <w:bCs/>
          <w:color w:val="222222"/>
        </w:rPr>
        <w:t>Fuwape JA</w:t>
      </w:r>
      <w:r w:rsidRPr="00EC5042">
        <w:rPr>
          <w:color w:val="222222"/>
        </w:rPr>
        <w:t xml:space="preserve"> (2003) The impacts of forest industries and wood utilization on the environment. Paper presented at the XII World Forestry Congress, 21-28 September, Quebec, Canada. </w:t>
      </w:r>
      <w:hyperlink r:id="rId54" w:history="1">
        <w:r w:rsidRPr="00EC5042">
          <w:rPr>
            <w:rStyle w:val="Hyperlink"/>
          </w:rPr>
          <w:t>https://www.fao.org/3/xii/0122-a2.htm</w:t>
        </w:r>
      </w:hyperlink>
      <w:r w:rsidRPr="00EC5042">
        <w:rPr>
          <w:color w:val="222222"/>
        </w:rPr>
        <w:t xml:space="preserve"> </w:t>
      </w:r>
    </w:p>
    <w:p w14:paraId="385FE9F1" w14:textId="77777777" w:rsidR="00C9481C" w:rsidRPr="00EC5042" w:rsidRDefault="00C9481C" w:rsidP="00C9481C">
      <w:pPr>
        <w:spacing w:before="240" w:line="276" w:lineRule="auto"/>
        <w:jc w:val="both"/>
        <w:rPr>
          <w:color w:val="222222"/>
        </w:rPr>
      </w:pPr>
      <w:r w:rsidRPr="00EC5042">
        <w:rPr>
          <w:b/>
          <w:bCs/>
          <w:color w:val="222222"/>
        </w:rPr>
        <w:lastRenderedPageBreak/>
        <w:t>Gardner CJ</w:t>
      </w:r>
      <w:r w:rsidRPr="00EC5042">
        <w:rPr>
          <w:color w:val="222222"/>
        </w:rPr>
        <w:t xml:space="preserve"> (2016) Use of mangroves by lemurs. </w:t>
      </w:r>
      <w:r w:rsidRPr="00EC5042">
        <w:rPr>
          <w:i/>
          <w:color w:val="222222"/>
        </w:rPr>
        <w:t>International journal of primatology</w:t>
      </w:r>
      <w:r w:rsidRPr="00EC5042">
        <w:rPr>
          <w:color w:val="222222"/>
        </w:rPr>
        <w:t xml:space="preserve"> </w:t>
      </w:r>
      <w:r w:rsidRPr="007E588E">
        <w:rPr>
          <w:b/>
          <w:bCs/>
          <w:iCs/>
          <w:color w:val="222222"/>
        </w:rPr>
        <w:t>37</w:t>
      </w:r>
      <w:r w:rsidRPr="00EC5042">
        <w:rPr>
          <w:color w:val="222222"/>
        </w:rPr>
        <w:t xml:space="preserve">(3), 317-332. </w:t>
      </w:r>
      <w:hyperlink r:id="rId55" w:history="1">
        <w:r w:rsidRPr="00EC5042">
          <w:rPr>
            <w:rStyle w:val="Hyperlink"/>
          </w:rPr>
          <w:t>https://doi.org/10.1007/s10764-016-9905-1</w:t>
        </w:r>
      </w:hyperlink>
      <w:r w:rsidRPr="00EC5042">
        <w:rPr>
          <w:color w:val="222222"/>
        </w:rPr>
        <w:t xml:space="preserve"> </w:t>
      </w:r>
    </w:p>
    <w:p w14:paraId="6E6A0C56" w14:textId="3801C931" w:rsidR="0011667E" w:rsidRPr="00EC5042" w:rsidRDefault="0011667E" w:rsidP="00C9481C">
      <w:pPr>
        <w:spacing w:before="240" w:line="276" w:lineRule="auto"/>
        <w:jc w:val="both"/>
        <w:rPr>
          <w:color w:val="222222"/>
        </w:rPr>
      </w:pPr>
      <w:proofErr w:type="spellStart"/>
      <w:r w:rsidRPr="00EC5042">
        <w:rPr>
          <w:b/>
          <w:bCs/>
          <w:color w:val="222222"/>
        </w:rPr>
        <w:t>Gkoutselis</w:t>
      </w:r>
      <w:proofErr w:type="spellEnd"/>
      <w:r w:rsidRPr="00EC5042">
        <w:rPr>
          <w:b/>
          <w:bCs/>
          <w:color w:val="222222"/>
        </w:rPr>
        <w:t xml:space="preserve"> G, Rohrbach S, Harjes J, Obst M, Brachmann A, Horn MA and </w:t>
      </w:r>
      <w:proofErr w:type="spellStart"/>
      <w:r w:rsidRPr="00EC5042">
        <w:rPr>
          <w:b/>
          <w:bCs/>
          <w:color w:val="222222"/>
        </w:rPr>
        <w:t>Rambold</w:t>
      </w:r>
      <w:proofErr w:type="spellEnd"/>
      <w:r w:rsidRPr="00EC5042">
        <w:rPr>
          <w:b/>
          <w:bCs/>
          <w:color w:val="222222"/>
        </w:rPr>
        <w:t xml:space="preserve"> G</w:t>
      </w:r>
      <w:r w:rsidRPr="00EC5042">
        <w:rPr>
          <w:color w:val="222222"/>
        </w:rPr>
        <w:t xml:space="preserve"> (2021) Microplastics accumulate fungal pathogens in terrestrial ecosystems. </w:t>
      </w:r>
      <w:r w:rsidRPr="00EC5042">
        <w:rPr>
          <w:i/>
          <w:iCs/>
          <w:color w:val="222222"/>
        </w:rPr>
        <w:t>Scientific Reports</w:t>
      </w:r>
      <w:r w:rsidRPr="00EC5042">
        <w:rPr>
          <w:color w:val="222222"/>
        </w:rPr>
        <w:t xml:space="preserve"> </w:t>
      </w:r>
      <w:r w:rsidRPr="007E588E">
        <w:rPr>
          <w:b/>
          <w:bCs/>
          <w:color w:val="222222"/>
        </w:rPr>
        <w:t>11</w:t>
      </w:r>
      <w:r w:rsidRPr="00EC5042">
        <w:rPr>
          <w:color w:val="222222"/>
        </w:rPr>
        <w:t xml:space="preserve">(1), 13214. </w:t>
      </w:r>
      <w:hyperlink r:id="rId56" w:history="1">
        <w:r w:rsidRPr="00EC5042">
          <w:rPr>
            <w:rStyle w:val="Hyperlink"/>
          </w:rPr>
          <w:t>https://doi.org/10.1038/s41598-021-92405-7</w:t>
        </w:r>
      </w:hyperlink>
      <w:r w:rsidRPr="00EC5042">
        <w:rPr>
          <w:color w:val="222222"/>
        </w:rPr>
        <w:t xml:space="preserve"> </w:t>
      </w:r>
    </w:p>
    <w:p w14:paraId="529E9EDD" w14:textId="7F4015AF" w:rsidR="00C9481C" w:rsidRPr="00EC5042" w:rsidRDefault="00C9481C" w:rsidP="00C9481C">
      <w:pPr>
        <w:spacing w:before="240" w:line="276" w:lineRule="auto"/>
        <w:jc w:val="both"/>
        <w:rPr>
          <w:color w:val="222222"/>
        </w:rPr>
      </w:pPr>
      <w:r w:rsidRPr="00EC5042">
        <w:rPr>
          <w:b/>
          <w:bCs/>
          <w:color w:val="222222"/>
        </w:rPr>
        <w:t xml:space="preserve">Gore AC, Chappell VA, Fenton SE, Flaws JA, Nadal A, Prins GS, </w:t>
      </w:r>
      <w:proofErr w:type="spellStart"/>
      <w:r w:rsidRPr="00EC5042">
        <w:rPr>
          <w:b/>
          <w:bCs/>
          <w:color w:val="222222"/>
        </w:rPr>
        <w:t>Toppari</w:t>
      </w:r>
      <w:proofErr w:type="spellEnd"/>
      <w:r w:rsidRPr="00EC5042">
        <w:rPr>
          <w:b/>
          <w:bCs/>
          <w:color w:val="222222"/>
        </w:rPr>
        <w:t xml:space="preserve"> J and Zoeller RT</w:t>
      </w:r>
      <w:r w:rsidRPr="00EC5042">
        <w:rPr>
          <w:color w:val="222222"/>
        </w:rPr>
        <w:t xml:space="preserve"> (2015) EDC-2: the Endocrine Society's second scientific statement on endocrine-disrupting chemicals. </w:t>
      </w:r>
      <w:r w:rsidRPr="00EC5042">
        <w:rPr>
          <w:i/>
          <w:iCs/>
          <w:color w:val="222222"/>
        </w:rPr>
        <w:t>Endocrine reviews</w:t>
      </w:r>
      <w:r w:rsidR="007E588E">
        <w:rPr>
          <w:color w:val="222222"/>
        </w:rPr>
        <w:t xml:space="preserve"> </w:t>
      </w:r>
      <w:r w:rsidRPr="007E588E">
        <w:rPr>
          <w:b/>
          <w:bCs/>
          <w:color w:val="222222"/>
        </w:rPr>
        <w:t>36</w:t>
      </w:r>
      <w:r w:rsidRPr="00EC5042">
        <w:rPr>
          <w:color w:val="222222"/>
        </w:rPr>
        <w:t xml:space="preserve">(6), E1-E150. </w:t>
      </w:r>
      <w:hyperlink r:id="rId57" w:history="1">
        <w:r w:rsidRPr="00EC5042">
          <w:rPr>
            <w:rStyle w:val="Hyperlink"/>
          </w:rPr>
          <w:t>https://doi.org/10.1210/er.2015-1010</w:t>
        </w:r>
      </w:hyperlink>
      <w:r w:rsidRPr="00EC5042">
        <w:rPr>
          <w:color w:val="222222"/>
        </w:rPr>
        <w:t xml:space="preserve"> </w:t>
      </w:r>
    </w:p>
    <w:p w14:paraId="2A4155BC" w14:textId="77777777" w:rsidR="00C9481C" w:rsidRPr="00EC5042" w:rsidRDefault="00C9481C" w:rsidP="00C9481C">
      <w:pPr>
        <w:spacing w:before="240" w:line="276" w:lineRule="auto"/>
        <w:jc w:val="both"/>
        <w:rPr>
          <w:color w:val="222222"/>
        </w:rPr>
      </w:pPr>
      <w:r w:rsidRPr="00EC5042">
        <w:rPr>
          <w:b/>
          <w:bCs/>
          <w:color w:val="222222"/>
        </w:rPr>
        <w:t xml:space="preserve">Gross E, Jayasinghe N, Brooks A, Polet G, Wadhwa R, </w:t>
      </w:r>
      <w:proofErr w:type="spellStart"/>
      <w:r w:rsidRPr="00EC5042">
        <w:rPr>
          <w:b/>
          <w:bCs/>
          <w:color w:val="222222"/>
        </w:rPr>
        <w:t>Hilderink</w:t>
      </w:r>
      <w:proofErr w:type="spellEnd"/>
      <w:r w:rsidRPr="00EC5042">
        <w:rPr>
          <w:b/>
          <w:bCs/>
          <w:color w:val="222222"/>
        </w:rPr>
        <w:t>-Koopmans F</w:t>
      </w:r>
      <w:r w:rsidRPr="00EC5042">
        <w:rPr>
          <w:color w:val="222222"/>
        </w:rPr>
        <w:t xml:space="preserve"> (2021) A future for all: the need for human-wildlife coexistence. Gland, Switzerland: WWF. </w:t>
      </w:r>
      <w:hyperlink r:id="rId58" w:history="1">
        <w:r w:rsidRPr="00EC5042">
          <w:rPr>
            <w:rStyle w:val="Hyperlink"/>
          </w:rPr>
          <w:t>https://wwfint.awsassets.panda.org/downloads/a_future_for_all___the_need_for_human_willdife_coexistence.pdf</w:t>
        </w:r>
      </w:hyperlink>
      <w:r w:rsidRPr="00EC5042">
        <w:rPr>
          <w:color w:val="222222"/>
        </w:rPr>
        <w:t xml:space="preserve"> </w:t>
      </w:r>
    </w:p>
    <w:p w14:paraId="2782D1C8" w14:textId="77777777" w:rsidR="00C9481C" w:rsidRPr="00EC5042" w:rsidRDefault="00C9481C" w:rsidP="00C9481C">
      <w:pPr>
        <w:spacing w:before="240" w:line="276" w:lineRule="auto"/>
        <w:jc w:val="both"/>
        <w:rPr>
          <w:color w:val="222222"/>
        </w:rPr>
      </w:pPr>
      <w:r w:rsidRPr="00EC5042">
        <w:rPr>
          <w:b/>
          <w:bCs/>
          <w:color w:val="222222"/>
        </w:rPr>
        <w:t xml:space="preserve">Hamilton SE, </w:t>
      </w:r>
      <w:proofErr w:type="spellStart"/>
      <w:r w:rsidRPr="00EC5042">
        <w:rPr>
          <w:b/>
          <w:bCs/>
          <w:color w:val="222222"/>
        </w:rPr>
        <w:t>Presotto</w:t>
      </w:r>
      <w:proofErr w:type="spellEnd"/>
      <w:r w:rsidRPr="00EC5042">
        <w:rPr>
          <w:b/>
          <w:bCs/>
          <w:color w:val="222222"/>
        </w:rPr>
        <w:t xml:space="preserve"> A and Lembo Jr AJ</w:t>
      </w:r>
      <w:r w:rsidRPr="00EC5042">
        <w:rPr>
          <w:color w:val="222222"/>
        </w:rPr>
        <w:t xml:space="preserve"> (2022) Establishing the relationship between non-human primates and mangrove forests at the global, national, and local scales. </w:t>
      </w:r>
      <w:proofErr w:type="spellStart"/>
      <w:r w:rsidRPr="00EC5042">
        <w:rPr>
          <w:i/>
          <w:color w:val="222222"/>
        </w:rPr>
        <w:t>Plos</w:t>
      </w:r>
      <w:proofErr w:type="spellEnd"/>
      <w:r w:rsidRPr="00EC5042">
        <w:rPr>
          <w:i/>
          <w:color w:val="222222"/>
        </w:rPr>
        <w:t xml:space="preserve"> one</w:t>
      </w:r>
      <w:r w:rsidRPr="00EC5042">
        <w:rPr>
          <w:color w:val="222222"/>
        </w:rPr>
        <w:t xml:space="preserve"> </w:t>
      </w:r>
      <w:r w:rsidRPr="007E588E">
        <w:rPr>
          <w:b/>
          <w:iCs/>
          <w:color w:val="222222"/>
        </w:rPr>
        <w:t>17</w:t>
      </w:r>
      <w:r w:rsidRPr="00EC5042">
        <w:rPr>
          <w:color w:val="222222"/>
        </w:rPr>
        <w:t xml:space="preserve">(11), e0277440. </w:t>
      </w:r>
      <w:hyperlink r:id="rId59" w:history="1">
        <w:r w:rsidRPr="00EC5042">
          <w:rPr>
            <w:rStyle w:val="Hyperlink"/>
          </w:rPr>
          <w:t>https://doi.org/10.1371/journal.pone.0277440</w:t>
        </w:r>
      </w:hyperlink>
      <w:r w:rsidRPr="00EC5042">
        <w:rPr>
          <w:color w:val="222222"/>
        </w:rPr>
        <w:t xml:space="preserve"> </w:t>
      </w:r>
    </w:p>
    <w:p w14:paraId="60B6C03E" w14:textId="77777777" w:rsidR="00C9481C" w:rsidRPr="00EC5042" w:rsidRDefault="00C9481C" w:rsidP="00C9481C">
      <w:pPr>
        <w:spacing w:before="240" w:line="276" w:lineRule="auto"/>
        <w:jc w:val="both"/>
        <w:rPr>
          <w:color w:val="222222"/>
        </w:rPr>
      </w:pPr>
      <w:r w:rsidRPr="00EC5042">
        <w:rPr>
          <w:b/>
          <w:bCs/>
          <w:color w:val="222222"/>
        </w:rPr>
        <w:t>Haram LE, Carlton JT, Ruiz GM and Maximenko</w:t>
      </w:r>
      <w:r w:rsidRPr="00EC5042">
        <w:rPr>
          <w:color w:val="222222"/>
        </w:rPr>
        <w:t xml:space="preserve"> </w:t>
      </w:r>
      <w:r w:rsidRPr="00EC5042">
        <w:rPr>
          <w:b/>
          <w:bCs/>
          <w:color w:val="222222"/>
        </w:rPr>
        <w:t>NA</w:t>
      </w:r>
      <w:r w:rsidRPr="00EC5042">
        <w:rPr>
          <w:color w:val="222222"/>
        </w:rPr>
        <w:t xml:space="preserve"> (2020) A plasticene lexicon. </w:t>
      </w:r>
      <w:r w:rsidRPr="00EC5042">
        <w:rPr>
          <w:i/>
          <w:iCs/>
          <w:color w:val="222222"/>
        </w:rPr>
        <w:t>Marine pollution bulletin</w:t>
      </w:r>
      <w:r w:rsidRPr="00EC5042">
        <w:rPr>
          <w:color w:val="222222"/>
        </w:rPr>
        <w:t xml:space="preserve"> </w:t>
      </w:r>
      <w:r w:rsidRPr="007E588E">
        <w:rPr>
          <w:b/>
          <w:bCs/>
          <w:color w:val="222222"/>
        </w:rPr>
        <w:t>150</w:t>
      </w:r>
      <w:r w:rsidRPr="00EC5042">
        <w:rPr>
          <w:color w:val="222222"/>
        </w:rPr>
        <w:t xml:space="preserve">, 110714. </w:t>
      </w:r>
      <w:hyperlink r:id="rId60" w:history="1">
        <w:r w:rsidRPr="00EC5042">
          <w:rPr>
            <w:rStyle w:val="Hyperlink"/>
          </w:rPr>
          <w:t>https://doi.org/10.1016/j.marpolbul.2019.110714</w:t>
        </w:r>
      </w:hyperlink>
      <w:r w:rsidRPr="00EC5042">
        <w:rPr>
          <w:color w:val="222222"/>
        </w:rPr>
        <w:t xml:space="preserve"> </w:t>
      </w:r>
    </w:p>
    <w:p w14:paraId="5DF9FB84" w14:textId="77777777" w:rsidR="00C9481C" w:rsidRDefault="00C9481C" w:rsidP="00C9481C">
      <w:pPr>
        <w:spacing w:before="240" w:line="276" w:lineRule="auto"/>
        <w:jc w:val="both"/>
        <w:rPr>
          <w:color w:val="222222"/>
        </w:rPr>
      </w:pPr>
      <w:r w:rsidRPr="00EC5042">
        <w:rPr>
          <w:b/>
          <w:bCs/>
          <w:color w:val="222222"/>
        </w:rPr>
        <w:t>Harcourt AH and Wood MA</w:t>
      </w:r>
      <w:r w:rsidRPr="00EC5042">
        <w:rPr>
          <w:color w:val="222222"/>
        </w:rPr>
        <w:t xml:space="preserve"> (2012) Rivers as barriers to primate distributions in Africa. </w:t>
      </w:r>
      <w:r w:rsidRPr="00EC5042">
        <w:rPr>
          <w:i/>
          <w:color w:val="222222"/>
        </w:rPr>
        <w:t>International Journal of Primatology</w:t>
      </w:r>
      <w:r w:rsidRPr="00EC5042">
        <w:rPr>
          <w:color w:val="222222"/>
        </w:rPr>
        <w:t xml:space="preserve"> </w:t>
      </w:r>
      <w:r w:rsidRPr="007E588E">
        <w:rPr>
          <w:b/>
          <w:bCs/>
          <w:iCs/>
          <w:color w:val="222222"/>
        </w:rPr>
        <w:t>33</w:t>
      </w:r>
      <w:r w:rsidRPr="00EC5042">
        <w:rPr>
          <w:color w:val="222222"/>
        </w:rPr>
        <w:t xml:space="preserve">, 168-183. </w:t>
      </w:r>
      <w:hyperlink r:id="rId61" w:history="1">
        <w:r w:rsidRPr="00EC5042">
          <w:rPr>
            <w:rStyle w:val="Hyperlink"/>
          </w:rPr>
          <w:t>http://dx.doi.org/10.1007/s10764-011-9558-z</w:t>
        </w:r>
      </w:hyperlink>
      <w:r w:rsidRPr="00EC5042">
        <w:rPr>
          <w:color w:val="222222"/>
        </w:rPr>
        <w:t xml:space="preserve"> </w:t>
      </w:r>
    </w:p>
    <w:p w14:paraId="2140B94F" w14:textId="240AFA1A" w:rsidR="00CD4EAB" w:rsidRPr="00EC5042" w:rsidRDefault="00CD4EAB" w:rsidP="00C9481C">
      <w:pPr>
        <w:spacing w:before="240" w:line="276" w:lineRule="auto"/>
        <w:jc w:val="both"/>
        <w:rPr>
          <w:color w:val="222222"/>
        </w:rPr>
      </w:pPr>
      <w:r w:rsidRPr="00412213">
        <w:rPr>
          <w:b/>
          <w:bCs/>
          <w:color w:val="222222"/>
          <w:highlight w:val="yellow"/>
        </w:rPr>
        <w:t xml:space="preserve">Harper KN, Zuckerman MK, Turner BL, </w:t>
      </w:r>
      <w:proofErr w:type="spellStart"/>
      <w:r w:rsidRPr="00412213">
        <w:rPr>
          <w:b/>
          <w:bCs/>
          <w:color w:val="222222"/>
          <w:highlight w:val="yellow"/>
        </w:rPr>
        <w:t>Armelagos</w:t>
      </w:r>
      <w:proofErr w:type="spellEnd"/>
      <w:r w:rsidRPr="00412213">
        <w:rPr>
          <w:b/>
          <w:bCs/>
          <w:color w:val="222222"/>
          <w:highlight w:val="yellow"/>
        </w:rPr>
        <w:t xml:space="preserve"> GJ</w:t>
      </w:r>
      <w:r w:rsidRPr="00412213">
        <w:rPr>
          <w:color w:val="222222"/>
          <w:highlight w:val="yellow"/>
        </w:rPr>
        <w:t xml:space="preserve"> (2013) Primates, pathogens, and evolution: a context for understanding emerging disease. In Brinkworth JF and </w:t>
      </w:r>
      <w:proofErr w:type="spellStart"/>
      <w:r w:rsidRPr="00412213">
        <w:rPr>
          <w:color w:val="222222"/>
          <w:highlight w:val="yellow"/>
        </w:rPr>
        <w:t>Pechenkina</w:t>
      </w:r>
      <w:proofErr w:type="spellEnd"/>
      <w:r w:rsidRPr="00412213">
        <w:rPr>
          <w:color w:val="222222"/>
          <w:highlight w:val="yellow"/>
        </w:rPr>
        <w:t xml:space="preserve"> K (eds), </w:t>
      </w:r>
      <w:r w:rsidRPr="00412213">
        <w:rPr>
          <w:i/>
          <w:iCs/>
          <w:color w:val="222222"/>
          <w:highlight w:val="yellow"/>
        </w:rPr>
        <w:t>Primates, pathogens, and evolution</w:t>
      </w:r>
      <w:r w:rsidRPr="00412213">
        <w:rPr>
          <w:color w:val="222222"/>
          <w:highlight w:val="yellow"/>
        </w:rPr>
        <w:t>. Springer New York ,</w:t>
      </w:r>
      <w:r w:rsidR="00412213" w:rsidRPr="00412213">
        <w:rPr>
          <w:color w:val="222222"/>
          <w:highlight w:val="yellow"/>
        </w:rPr>
        <w:t>389-409</w:t>
      </w:r>
      <w:r w:rsidRPr="00412213">
        <w:rPr>
          <w:color w:val="222222"/>
          <w:highlight w:val="yellow"/>
        </w:rPr>
        <w:t xml:space="preserve">. </w:t>
      </w:r>
      <w:hyperlink r:id="rId62" w:history="1">
        <w:r w:rsidRPr="00412213">
          <w:rPr>
            <w:rStyle w:val="Hyperlink"/>
            <w:highlight w:val="yellow"/>
          </w:rPr>
          <w:t>https://doi.org/10.1007/978-1-4614-7181-3</w:t>
        </w:r>
      </w:hyperlink>
      <w:r>
        <w:rPr>
          <w:color w:val="222222"/>
        </w:rPr>
        <w:t xml:space="preserve"> </w:t>
      </w:r>
    </w:p>
    <w:p w14:paraId="5A32CD7E" w14:textId="77777777" w:rsidR="00C9481C" w:rsidRPr="00EC5042" w:rsidRDefault="00C9481C" w:rsidP="00C9481C">
      <w:pPr>
        <w:spacing w:before="240" w:line="276" w:lineRule="auto"/>
        <w:jc w:val="both"/>
        <w:rPr>
          <w:color w:val="222222"/>
        </w:rPr>
      </w:pPr>
      <w:r w:rsidRPr="00EC5042">
        <w:rPr>
          <w:b/>
          <w:bCs/>
          <w:color w:val="222222"/>
        </w:rPr>
        <w:t>Hunt PA, Lawson C, Gieske M, Murdoch B, Smith H, Marre A, Hassold T and VandeVoort CA</w:t>
      </w:r>
      <w:r w:rsidRPr="00EC5042">
        <w:rPr>
          <w:color w:val="222222"/>
        </w:rPr>
        <w:t xml:space="preserve"> (2012) Bisphenol A alters early oogenesis and follicle formation in the </w:t>
      </w:r>
      <w:proofErr w:type="spellStart"/>
      <w:r w:rsidRPr="00EC5042">
        <w:rPr>
          <w:color w:val="222222"/>
        </w:rPr>
        <w:t>fetal</w:t>
      </w:r>
      <w:proofErr w:type="spellEnd"/>
      <w:r w:rsidRPr="00EC5042">
        <w:rPr>
          <w:color w:val="222222"/>
        </w:rPr>
        <w:t xml:space="preserve"> ovary of the rhesus monkey. </w:t>
      </w:r>
      <w:r w:rsidRPr="00EC5042">
        <w:rPr>
          <w:i/>
          <w:color w:val="222222"/>
        </w:rPr>
        <w:t>Proceedings of the National Academy of Sciences</w:t>
      </w:r>
      <w:r w:rsidRPr="00EC5042">
        <w:rPr>
          <w:color w:val="222222"/>
        </w:rPr>
        <w:t xml:space="preserve"> </w:t>
      </w:r>
      <w:r w:rsidRPr="007E588E">
        <w:rPr>
          <w:b/>
          <w:bCs/>
          <w:color w:val="222222"/>
        </w:rPr>
        <w:t>109</w:t>
      </w:r>
      <w:r w:rsidRPr="00EC5042">
        <w:rPr>
          <w:color w:val="222222"/>
        </w:rPr>
        <w:t xml:space="preserve">(43), 17525-17530. </w:t>
      </w:r>
      <w:hyperlink r:id="rId63" w:history="1">
        <w:r w:rsidRPr="00EC5042">
          <w:rPr>
            <w:rStyle w:val="Hyperlink"/>
          </w:rPr>
          <w:t>https://doi.org/10.1073/pnas.1207854109</w:t>
        </w:r>
      </w:hyperlink>
      <w:r w:rsidRPr="00EC5042">
        <w:rPr>
          <w:color w:val="222222"/>
        </w:rPr>
        <w:t xml:space="preserve"> </w:t>
      </w:r>
    </w:p>
    <w:p w14:paraId="6A02531B" w14:textId="77777777" w:rsidR="00C9481C" w:rsidRPr="00EC5042" w:rsidRDefault="00C9481C" w:rsidP="00C9481C">
      <w:pPr>
        <w:spacing w:before="240" w:line="276" w:lineRule="auto"/>
        <w:jc w:val="both"/>
        <w:rPr>
          <w:color w:val="222222"/>
        </w:rPr>
      </w:pPr>
      <w:r w:rsidRPr="00EC5042">
        <w:rPr>
          <w:b/>
          <w:bCs/>
          <w:color w:val="222222"/>
        </w:rPr>
        <w:t>IUCN Primate Specialist Group</w:t>
      </w:r>
      <w:r w:rsidRPr="00EC5042">
        <w:rPr>
          <w:color w:val="222222"/>
        </w:rPr>
        <w:t xml:space="preserve"> (2023) GLOBAL NON-HUMAN PRIMATE DIVERSITY: 15 FEBRUARY 2023. </w:t>
      </w:r>
      <w:hyperlink r:id="rId64">
        <w:r w:rsidRPr="00EC5042">
          <w:rPr>
            <w:color w:val="1155CC"/>
            <w:u w:val="single"/>
          </w:rPr>
          <w:t>http://www.primate-sg.org/primate_diversity_by_region/</w:t>
        </w:r>
      </w:hyperlink>
      <w:r w:rsidRPr="00EC5042">
        <w:rPr>
          <w:color w:val="222222"/>
        </w:rPr>
        <w:t xml:space="preserve"> (accessed 30 October 2023).</w:t>
      </w:r>
    </w:p>
    <w:p w14:paraId="763B2812" w14:textId="77777777" w:rsidR="00C9481C" w:rsidRPr="00EC5042" w:rsidRDefault="00C9481C" w:rsidP="00C9481C">
      <w:pPr>
        <w:spacing w:before="240" w:line="276" w:lineRule="auto"/>
        <w:jc w:val="both"/>
        <w:rPr>
          <w:color w:val="222222"/>
        </w:rPr>
      </w:pPr>
      <w:r w:rsidRPr="00EC5042">
        <w:rPr>
          <w:b/>
          <w:bCs/>
          <w:color w:val="222222"/>
        </w:rPr>
        <w:t>Jadhav EB, Sankhla MS, Bhat RA and Bhagat DS</w:t>
      </w:r>
      <w:r w:rsidRPr="00EC5042">
        <w:rPr>
          <w:color w:val="222222"/>
        </w:rPr>
        <w:t xml:space="preserve"> (2021) Microplastics from food packaging: An overview of human consumption, health threats, and alternative solutions. </w:t>
      </w:r>
      <w:r w:rsidRPr="00EC5042">
        <w:rPr>
          <w:i/>
          <w:color w:val="222222"/>
        </w:rPr>
        <w:t>Environmental Nanotechnology, Monitoring &amp; Management</w:t>
      </w:r>
      <w:r w:rsidRPr="00EC5042">
        <w:rPr>
          <w:color w:val="222222"/>
        </w:rPr>
        <w:t xml:space="preserve"> </w:t>
      </w:r>
      <w:r w:rsidRPr="007E588E">
        <w:rPr>
          <w:b/>
          <w:bCs/>
          <w:color w:val="222222"/>
        </w:rPr>
        <w:t>16</w:t>
      </w:r>
      <w:r w:rsidRPr="00EC5042">
        <w:rPr>
          <w:color w:val="222222"/>
        </w:rPr>
        <w:t xml:space="preserve">, 100608. </w:t>
      </w:r>
      <w:hyperlink r:id="rId65" w:history="1">
        <w:r w:rsidRPr="00EC5042">
          <w:rPr>
            <w:rStyle w:val="Hyperlink"/>
          </w:rPr>
          <w:t>http://dx.doi.org/10.1016/j.enmm.2021.100608</w:t>
        </w:r>
      </w:hyperlink>
      <w:r w:rsidRPr="00EC5042">
        <w:rPr>
          <w:color w:val="222222"/>
        </w:rPr>
        <w:t xml:space="preserve"> </w:t>
      </w:r>
    </w:p>
    <w:p w14:paraId="567D1EA4" w14:textId="77777777" w:rsidR="00C9481C" w:rsidRPr="00EC5042" w:rsidRDefault="00C9481C" w:rsidP="00C9481C">
      <w:pPr>
        <w:spacing w:before="240" w:line="276" w:lineRule="auto"/>
        <w:jc w:val="both"/>
        <w:rPr>
          <w:color w:val="222222"/>
        </w:rPr>
      </w:pPr>
      <w:proofErr w:type="spellStart"/>
      <w:r w:rsidRPr="00EC5042">
        <w:rPr>
          <w:b/>
          <w:bCs/>
          <w:color w:val="222222"/>
        </w:rPr>
        <w:lastRenderedPageBreak/>
        <w:t>Jambeck</w:t>
      </w:r>
      <w:proofErr w:type="spellEnd"/>
      <w:r w:rsidRPr="00EC5042">
        <w:rPr>
          <w:b/>
          <w:bCs/>
          <w:color w:val="222222"/>
        </w:rPr>
        <w:t xml:space="preserve"> JR, Geyer R, Wilcox C, Siegler TR, Perryman M, </w:t>
      </w:r>
      <w:proofErr w:type="spellStart"/>
      <w:r w:rsidRPr="00EC5042">
        <w:rPr>
          <w:b/>
          <w:bCs/>
          <w:color w:val="222222"/>
        </w:rPr>
        <w:t>Andrady</w:t>
      </w:r>
      <w:proofErr w:type="spellEnd"/>
      <w:r w:rsidRPr="00EC5042">
        <w:rPr>
          <w:b/>
          <w:bCs/>
          <w:color w:val="222222"/>
        </w:rPr>
        <w:t xml:space="preserve"> A, Narayan R and Law KL</w:t>
      </w:r>
      <w:r w:rsidRPr="00EC5042">
        <w:rPr>
          <w:color w:val="222222"/>
        </w:rPr>
        <w:t xml:space="preserve"> (2015) Plastic waste inputs from land into the ocean. </w:t>
      </w:r>
      <w:r w:rsidRPr="00EC5042">
        <w:rPr>
          <w:i/>
          <w:iCs/>
          <w:color w:val="222222"/>
        </w:rPr>
        <w:t>Science</w:t>
      </w:r>
      <w:r w:rsidRPr="00EC5042">
        <w:rPr>
          <w:color w:val="222222"/>
        </w:rPr>
        <w:t xml:space="preserve"> </w:t>
      </w:r>
      <w:r w:rsidRPr="007E588E">
        <w:rPr>
          <w:b/>
          <w:bCs/>
          <w:color w:val="222222"/>
        </w:rPr>
        <w:t>347</w:t>
      </w:r>
      <w:r w:rsidRPr="00EC5042">
        <w:rPr>
          <w:color w:val="222222"/>
        </w:rPr>
        <w:t xml:space="preserve">(6223), 768-771. </w:t>
      </w:r>
      <w:hyperlink r:id="rId66" w:history="1">
        <w:r w:rsidRPr="00EC5042">
          <w:rPr>
            <w:rStyle w:val="Hyperlink"/>
          </w:rPr>
          <w:t>https://doi.org/10.1126/science.1260352</w:t>
        </w:r>
      </w:hyperlink>
      <w:r w:rsidRPr="00EC5042">
        <w:rPr>
          <w:color w:val="222222"/>
        </w:rPr>
        <w:t xml:space="preserve"> </w:t>
      </w:r>
    </w:p>
    <w:p w14:paraId="190D6D32" w14:textId="77777777" w:rsidR="00C9481C" w:rsidRPr="00EC5042" w:rsidRDefault="00C9481C" w:rsidP="00C9481C">
      <w:pPr>
        <w:spacing w:before="240" w:line="276" w:lineRule="auto"/>
        <w:jc w:val="both"/>
        <w:rPr>
          <w:color w:val="222222"/>
        </w:rPr>
      </w:pPr>
      <w:r w:rsidRPr="00EC5042">
        <w:rPr>
          <w:b/>
          <w:bCs/>
          <w:color w:val="222222"/>
        </w:rPr>
        <w:t xml:space="preserve">Jia L, Liu L, Zhang Y, Fu W, Liu X, Wang Q, Tanveer M and Huang L </w:t>
      </w:r>
      <w:r w:rsidRPr="00EC5042">
        <w:rPr>
          <w:b/>
          <w:bCs/>
          <w:color w:val="222222"/>
          <w:lang w:bidi="he-IL"/>
        </w:rPr>
        <w:t>(</w:t>
      </w:r>
      <w:r w:rsidRPr="00EC5042">
        <w:rPr>
          <w:color w:val="222222"/>
        </w:rPr>
        <w:t xml:space="preserve">2023) Microplastic stress in plants: effects on plant growth and their remediations. </w:t>
      </w:r>
      <w:r w:rsidRPr="00EC5042">
        <w:rPr>
          <w:i/>
          <w:color w:val="222222"/>
        </w:rPr>
        <w:t>Frontiers in Plant Science</w:t>
      </w:r>
      <w:r w:rsidRPr="00EC5042">
        <w:rPr>
          <w:color w:val="222222"/>
        </w:rPr>
        <w:t xml:space="preserve"> </w:t>
      </w:r>
      <w:r w:rsidRPr="007E588E">
        <w:rPr>
          <w:b/>
          <w:bCs/>
          <w:color w:val="222222"/>
        </w:rPr>
        <w:t>14</w:t>
      </w:r>
      <w:r w:rsidRPr="00EC5042">
        <w:rPr>
          <w:color w:val="222222"/>
        </w:rPr>
        <w:t xml:space="preserve">. </w:t>
      </w:r>
      <w:hyperlink r:id="rId67" w:history="1">
        <w:r w:rsidRPr="00EC5042">
          <w:rPr>
            <w:rStyle w:val="Hyperlink"/>
          </w:rPr>
          <w:t>https://doi.org/10.3389/fpls.2023.1226484</w:t>
        </w:r>
      </w:hyperlink>
      <w:r w:rsidRPr="00EC5042">
        <w:rPr>
          <w:color w:val="222222"/>
        </w:rPr>
        <w:t xml:space="preserve"> </w:t>
      </w:r>
    </w:p>
    <w:p w14:paraId="3322D50E" w14:textId="77777777" w:rsidR="00C9481C" w:rsidRPr="00EC5042" w:rsidRDefault="00C9481C" w:rsidP="00C9481C">
      <w:pPr>
        <w:spacing w:before="240" w:line="276" w:lineRule="auto"/>
        <w:jc w:val="both"/>
        <w:rPr>
          <w:color w:val="222222"/>
        </w:rPr>
      </w:pPr>
      <w:r w:rsidRPr="00EC5042">
        <w:rPr>
          <w:b/>
          <w:bCs/>
          <w:color w:val="222222"/>
        </w:rPr>
        <w:t>Jones M</w:t>
      </w:r>
      <w:r w:rsidRPr="00EC5042">
        <w:rPr>
          <w:color w:val="222222"/>
        </w:rPr>
        <w:t xml:space="preserve"> (2018) Monkeys choke inside carrier bags in Thailand’s plastic waste crisis.</w:t>
      </w:r>
      <w:r w:rsidRPr="00EC5042">
        <w:rPr>
          <w:i/>
          <w:iCs/>
          <w:color w:val="222222"/>
        </w:rPr>
        <w:t xml:space="preserve"> The Mirror</w:t>
      </w:r>
      <w:r w:rsidRPr="00EC5042">
        <w:rPr>
          <w:color w:val="222222"/>
        </w:rPr>
        <w:t>, 10 August.</w:t>
      </w:r>
      <w:hyperlink r:id="rId68">
        <w:r w:rsidRPr="00EC5042">
          <w:rPr>
            <w:color w:val="222222"/>
          </w:rPr>
          <w:t xml:space="preserve"> </w:t>
        </w:r>
      </w:hyperlink>
      <w:hyperlink r:id="rId69">
        <w:r w:rsidRPr="00EC5042">
          <w:rPr>
            <w:color w:val="1155CC"/>
            <w:u w:val="single"/>
          </w:rPr>
          <w:t>https://www.mirror.co.uk/news/world-news/thailand-plastic-waste-crisis-monkeys-13062464</w:t>
        </w:r>
      </w:hyperlink>
      <w:r w:rsidRPr="00EC5042">
        <w:rPr>
          <w:color w:val="222222"/>
        </w:rPr>
        <w:t xml:space="preserve"> (accessed 30 October 2023).</w:t>
      </w:r>
    </w:p>
    <w:p w14:paraId="11BD2DC9" w14:textId="139470A7" w:rsidR="007367A7" w:rsidRPr="00EC5042" w:rsidRDefault="007367A7" w:rsidP="00C9481C">
      <w:pPr>
        <w:spacing w:before="240" w:line="276" w:lineRule="auto"/>
        <w:jc w:val="both"/>
        <w:rPr>
          <w:color w:val="222222"/>
        </w:rPr>
      </w:pPr>
      <w:proofErr w:type="spellStart"/>
      <w:r w:rsidRPr="00EC5042">
        <w:rPr>
          <w:b/>
          <w:bCs/>
          <w:color w:val="222222"/>
        </w:rPr>
        <w:t>Koelmans</w:t>
      </w:r>
      <w:proofErr w:type="spellEnd"/>
      <w:r w:rsidRPr="00EC5042">
        <w:rPr>
          <w:b/>
          <w:bCs/>
          <w:color w:val="222222"/>
        </w:rPr>
        <w:t xml:space="preserve"> AA, Redondo-</w:t>
      </w:r>
      <w:proofErr w:type="spellStart"/>
      <w:r w:rsidRPr="00EC5042">
        <w:rPr>
          <w:b/>
          <w:bCs/>
          <w:color w:val="222222"/>
        </w:rPr>
        <w:t>Hasselerharm</w:t>
      </w:r>
      <w:proofErr w:type="spellEnd"/>
      <w:r w:rsidRPr="00EC5042">
        <w:rPr>
          <w:b/>
          <w:bCs/>
          <w:color w:val="222222"/>
        </w:rPr>
        <w:t xml:space="preserve"> PE, Nor NH, de </w:t>
      </w:r>
      <w:proofErr w:type="spellStart"/>
      <w:r w:rsidRPr="00EC5042">
        <w:rPr>
          <w:b/>
          <w:bCs/>
          <w:color w:val="222222"/>
        </w:rPr>
        <w:t>Ruijter</w:t>
      </w:r>
      <w:proofErr w:type="spellEnd"/>
      <w:r w:rsidRPr="00EC5042">
        <w:rPr>
          <w:b/>
          <w:bCs/>
          <w:color w:val="222222"/>
        </w:rPr>
        <w:t xml:space="preserve"> VN, </w:t>
      </w:r>
      <w:proofErr w:type="spellStart"/>
      <w:r w:rsidRPr="00EC5042">
        <w:rPr>
          <w:b/>
          <w:bCs/>
          <w:color w:val="222222"/>
        </w:rPr>
        <w:t>Mintenig</w:t>
      </w:r>
      <w:proofErr w:type="spellEnd"/>
      <w:r w:rsidRPr="00EC5042">
        <w:rPr>
          <w:b/>
          <w:bCs/>
          <w:color w:val="222222"/>
        </w:rPr>
        <w:t xml:space="preserve"> SM, Kooi M</w:t>
      </w:r>
      <w:r w:rsidRPr="00EC5042">
        <w:rPr>
          <w:color w:val="222222"/>
        </w:rPr>
        <w:t xml:space="preserve"> (2022) Risk assessment of microplastic particles. </w:t>
      </w:r>
      <w:r w:rsidRPr="00EC5042">
        <w:rPr>
          <w:i/>
          <w:iCs/>
          <w:color w:val="222222"/>
        </w:rPr>
        <w:t>Nature Reviews Materials</w:t>
      </w:r>
      <w:r w:rsidRPr="00EC5042">
        <w:rPr>
          <w:color w:val="222222"/>
        </w:rPr>
        <w:t xml:space="preserve"> </w:t>
      </w:r>
      <w:r w:rsidRPr="007E588E">
        <w:rPr>
          <w:b/>
          <w:bCs/>
          <w:color w:val="222222"/>
        </w:rPr>
        <w:t>7</w:t>
      </w:r>
      <w:r w:rsidRPr="00EC5042">
        <w:rPr>
          <w:color w:val="222222"/>
        </w:rPr>
        <w:t xml:space="preserve">(2), 138-52. </w:t>
      </w:r>
      <w:hyperlink r:id="rId70" w:history="1">
        <w:r w:rsidRPr="00EC5042">
          <w:rPr>
            <w:rStyle w:val="Hyperlink"/>
          </w:rPr>
          <w:t>https://doi.org/10.1038/s41578-021-00411-y</w:t>
        </w:r>
      </w:hyperlink>
      <w:r w:rsidRPr="00EC5042">
        <w:rPr>
          <w:color w:val="222222"/>
        </w:rPr>
        <w:t xml:space="preserve"> </w:t>
      </w:r>
    </w:p>
    <w:p w14:paraId="5A545546" w14:textId="6C6DF281" w:rsidR="00C9481C" w:rsidRPr="00EC5042" w:rsidRDefault="007367A7" w:rsidP="00C9481C">
      <w:pPr>
        <w:spacing w:before="240" w:line="276" w:lineRule="auto"/>
        <w:jc w:val="both"/>
        <w:rPr>
          <w:color w:val="222222"/>
        </w:rPr>
      </w:pPr>
      <w:proofErr w:type="spellStart"/>
      <w:r w:rsidRPr="00EC5042">
        <w:rPr>
          <w:b/>
          <w:bCs/>
          <w:color w:val="222222"/>
        </w:rPr>
        <w:t>Krief</w:t>
      </w:r>
      <w:proofErr w:type="spellEnd"/>
      <w:r w:rsidRPr="00EC5042">
        <w:rPr>
          <w:b/>
          <w:bCs/>
          <w:color w:val="222222"/>
        </w:rPr>
        <w:t xml:space="preserve"> S, Iglesias-González A, Appenzeller BM, </w:t>
      </w:r>
      <w:proofErr w:type="spellStart"/>
      <w:r w:rsidRPr="00EC5042">
        <w:rPr>
          <w:b/>
          <w:bCs/>
          <w:color w:val="222222"/>
        </w:rPr>
        <w:t>Okimat</w:t>
      </w:r>
      <w:proofErr w:type="spellEnd"/>
      <w:r w:rsidRPr="00EC5042">
        <w:rPr>
          <w:b/>
          <w:bCs/>
          <w:color w:val="222222"/>
        </w:rPr>
        <w:t xml:space="preserve"> JP, Fini JB, </w:t>
      </w:r>
      <w:proofErr w:type="spellStart"/>
      <w:r w:rsidRPr="00EC5042">
        <w:rPr>
          <w:b/>
          <w:bCs/>
          <w:color w:val="222222"/>
        </w:rPr>
        <w:t>Demeneix</w:t>
      </w:r>
      <w:proofErr w:type="spellEnd"/>
      <w:r w:rsidRPr="00EC5042">
        <w:rPr>
          <w:b/>
          <w:bCs/>
          <w:color w:val="222222"/>
        </w:rPr>
        <w:t xml:space="preserve"> B, Vaslin-Reimann S, Lardy-Fontan S, Guma N, </w:t>
      </w:r>
      <w:proofErr w:type="spellStart"/>
      <w:r w:rsidRPr="00EC5042">
        <w:rPr>
          <w:b/>
          <w:bCs/>
          <w:color w:val="222222"/>
        </w:rPr>
        <w:t>Spirhanzlova</w:t>
      </w:r>
      <w:proofErr w:type="spellEnd"/>
      <w:r w:rsidRPr="00EC5042">
        <w:rPr>
          <w:b/>
          <w:bCs/>
          <w:color w:val="222222"/>
        </w:rPr>
        <w:t xml:space="preserve"> P</w:t>
      </w:r>
      <w:r w:rsidR="00C9481C" w:rsidRPr="00EC5042">
        <w:rPr>
          <w:color w:val="222222"/>
        </w:rPr>
        <w:t xml:space="preserve"> (2020). Road impact in a protected area with rich biodiversity: the case of the </w:t>
      </w:r>
      <w:proofErr w:type="spellStart"/>
      <w:r w:rsidR="00C9481C" w:rsidRPr="00EC5042">
        <w:rPr>
          <w:color w:val="222222"/>
        </w:rPr>
        <w:t>Sebitoli</w:t>
      </w:r>
      <w:proofErr w:type="spellEnd"/>
      <w:r w:rsidR="00C9481C" w:rsidRPr="00EC5042">
        <w:rPr>
          <w:color w:val="222222"/>
        </w:rPr>
        <w:t xml:space="preserve"> road in Kibale National Park, Uganda. </w:t>
      </w:r>
      <w:r w:rsidR="00C9481C" w:rsidRPr="00EC5042">
        <w:rPr>
          <w:i/>
          <w:color w:val="222222"/>
        </w:rPr>
        <w:t>Environmental Science &amp; Pollution Research</w:t>
      </w:r>
      <w:r w:rsidR="00C9481C" w:rsidRPr="00EC5042">
        <w:rPr>
          <w:color w:val="222222"/>
        </w:rPr>
        <w:t xml:space="preserve"> </w:t>
      </w:r>
      <w:r w:rsidR="00C9481C" w:rsidRPr="007E588E">
        <w:rPr>
          <w:b/>
          <w:bCs/>
          <w:iCs/>
          <w:color w:val="222222"/>
        </w:rPr>
        <w:t>27</w:t>
      </w:r>
      <w:r w:rsidR="00C9481C" w:rsidRPr="00EC5042">
        <w:rPr>
          <w:color w:val="222222"/>
        </w:rPr>
        <w:t xml:space="preserve">(22). </w:t>
      </w:r>
      <w:hyperlink r:id="rId71" w:history="1">
        <w:r w:rsidR="00C9481C" w:rsidRPr="00EC5042">
          <w:rPr>
            <w:rStyle w:val="Hyperlink"/>
          </w:rPr>
          <w:t>https://doi.org/10.1007/s11356-020-09098-0</w:t>
        </w:r>
      </w:hyperlink>
      <w:r w:rsidR="00C9481C" w:rsidRPr="00EC5042">
        <w:rPr>
          <w:color w:val="222222"/>
        </w:rPr>
        <w:t xml:space="preserve"> </w:t>
      </w:r>
    </w:p>
    <w:p w14:paraId="70583A70" w14:textId="77777777" w:rsidR="00C9481C" w:rsidRPr="00EC5042" w:rsidRDefault="00C9481C" w:rsidP="00C9481C">
      <w:pPr>
        <w:spacing w:before="240" w:line="276" w:lineRule="auto"/>
        <w:jc w:val="both"/>
        <w:rPr>
          <w:color w:val="222222"/>
        </w:rPr>
      </w:pPr>
      <w:proofErr w:type="spellStart"/>
      <w:r w:rsidRPr="00EC5042">
        <w:rPr>
          <w:b/>
          <w:bCs/>
          <w:color w:val="222222"/>
        </w:rPr>
        <w:t>Krief</w:t>
      </w:r>
      <w:proofErr w:type="spellEnd"/>
      <w:r w:rsidRPr="00EC5042">
        <w:rPr>
          <w:b/>
          <w:bCs/>
          <w:color w:val="222222"/>
        </w:rPr>
        <w:t xml:space="preserve"> S, Iglesias-González A, Appenzeller BM, Rachid L, Beltrame M, </w:t>
      </w:r>
      <w:proofErr w:type="spellStart"/>
      <w:r w:rsidRPr="00EC5042">
        <w:rPr>
          <w:b/>
          <w:bCs/>
          <w:color w:val="222222"/>
        </w:rPr>
        <w:t>Asalu</w:t>
      </w:r>
      <w:proofErr w:type="spellEnd"/>
      <w:r w:rsidRPr="00EC5042">
        <w:rPr>
          <w:b/>
          <w:bCs/>
          <w:color w:val="222222"/>
        </w:rPr>
        <w:t xml:space="preserve"> E, </w:t>
      </w:r>
      <w:proofErr w:type="spellStart"/>
      <w:r w:rsidRPr="00EC5042">
        <w:rPr>
          <w:b/>
          <w:bCs/>
          <w:color w:val="222222"/>
        </w:rPr>
        <w:t>Okimat</w:t>
      </w:r>
      <w:proofErr w:type="spellEnd"/>
      <w:r w:rsidRPr="00EC5042">
        <w:rPr>
          <w:b/>
          <w:bCs/>
          <w:color w:val="222222"/>
        </w:rPr>
        <w:t xml:space="preserve"> JP, Kane-Maguire N and </w:t>
      </w:r>
      <w:proofErr w:type="spellStart"/>
      <w:r w:rsidRPr="00EC5042">
        <w:rPr>
          <w:b/>
          <w:bCs/>
          <w:color w:val="222222"/>
        </w:rPr>
        <w:t>Spirhanzlova</w:t>
      </w:r>
      <w:proofErr w:type="spellEnd"/>
      <w:r w:rsidRPr="00EC5042">
        <w:rPr>
          <w:b/>
          <w:bCs/>
          <w:color w:val="222222"/>
        </w:rPr>
        <w:t xml:space="preserve"> P </w:t>
      </w:r>
      <w:r w:rsidRPr="00EC5042">
        <w:rPr>
          <w:color w:val="222222"/>
        </w:rPr>
        <w:t xml:space="preserve">(2022) Chimpanzee exposure to pollution revealed by human biomonitoring approaches. </w:t>
      </w:r>
      <w:r w:rsidRPr="00EC5042">
        <w:rPr>
          <w:i/>
          <w:iCs/>
          <w:color w:val="222222"/>
        </w:rPr>
        <w:t>Ecotoxicology and Environmental Safety</w:t>
      </w:r>
      <w:r w:rsidRPr="00EC5042">
        <w:rPr>
          <w:color w:val="222222"/>
        </w:rPr>
        <w:t xml:space="preserve"> </w:t>
      </w:r>
      <w:r w:rsidRPr="007E588E">
        <w:rPr>
          <w:b/>
          <w:bCs/>
          <w:color w:val="222222"/>
        </w:rPr>
        <w:t>233</w:t>
      </w:r>
      <w:r w:rsidRPr="00EC5042">
        <w:rPr>
          <w:color w:val="222222"/>
        </w:rPr>
        <w:t xml:space="preserve">, 113341. </w:t>
      </w:r>
      <w:hyperlink r:id="rId72" w:history="1">
        <w:r w:rsidRPr="00EC5042">
          <w:rPr>
            <w:rStyle w:val="Hyperlink"/>
          </w:rPr>
          <w:t>https://doi.org/10.1016/j.ecoenv.2022.113341</w:t>
        </w:r>
      </w:hyperlink>
      <w:r w:rsidRPr="00EC5042">
        <w:rPr>
          <w:color w:val="222222"/>
        </w:rPr>
        <w:t xml:space="preserve"> </w:t>
      </w:r>
    </w:p>
    <w:p w14:paraId="03C6DCFE" w14:textId="77777777" w:rsidR="00C9481C" w:rsidRPr="00EC5042" w:rsidRDefault="00C9481C" w:rsidP="00C9481C">
      <w:pPr>
        <w:spacing w:before="240" w:line="276" w:lineRule="auto"/>
        <w:rPr>
          <w:color w:val="222222"/>
        </w:rPr>
      </w:pPr>
      <w:r w:rsidRPr="00EC5042">
        <w:rPr>
          <w:b/>
          <w:bCs/>
          <w:color w:val="222222"/>
        </w:rPr>
        <w:t>Krupa PL</w:t>
      </w:r>
      <w:r w:rsidRPr="00EC5042">
        <w:rPr>
          <w:color w:val="222222"/>
        </w:rPr>
        <w:t xml:space="preserve"> (2021) Monkey see monkey do. </w:t>
      </w:r>
      <w:r w:rsidRPr="00EC5042">
        <w:rPr>
          <w:i/>
          <w:iCs/>
          <w:color w:val="222222"/>
        </w:rPr>
        <w:t>Bangalore Mirror</w:t>
      </w:r>
      <w:r w:rsidRPr="00EC5042">
        <w:rPr>
          <w:color w:val="222222"/>
        </w:rPr>
        <w:t xml:space="preserve">, 7 October. </w:t>
      </w:r>
      <w:hyperlink r:id="rId73" w:history="1">
        <w:r w:rsidRPr="00EC5042">
          <w:rPr>
            <w:rStyle w:val="Hyperlink"/>
          </w:rPr>
          <w:t>https://bangaloremirror.indiatimes.com/bangalore/cover-story/monkey-see-monkey-do/articleshow/86826708.cms</w:t>
        </w:r>
      </w:hyperlink>
      <w:r w:rsidRPr="00EC5042">
        <w:rPr>
          <w:color w:val="222222"/>
        </w:rPr>
        <w:t xml:space="preserve"> (accessed 19 December 2023).</w:t>
      </w:r>
    </w:p>
    <w:p w14:paraId="55F2E625" w14:textId="2DA47624" w:rsidR="0011667E" w:rsidRPr="00EC5042" w:rsidRDefault="0011667E" w:rsidP="00C9481C">
      <w:pPr>
        <w:spacing w:before="240" w:line="276" w:lineRule="auto"/>
        <w:rPr>
          <w:color w:val="222222"/>
        </w:rPr>
      </w:pPr>
      <w:r w:rsidRPr="00EC5042">
        <w:rPr>
          <w:b/>
          <w:bCs/>
          <w:color w:val="222222"/>
        </w:rPr>
        <w:t>Kwon JH, Kim JW, Pham TD, Tarafdar A, Hong S, Chun SH, Lee SH, Kang DY, Kim JY, Kim SB, Jung J</w:t>
      </w:r>
      <w:r w:rsidRPr="00EC5042">
        <w:rPr>
          <w:color w:val="222222"/>
        </w:rPr>
        <w:t xml:space="preserve"> (2020) Microplastics in food: a review on analytical methods and challenges. </w:t>
      </w:r>
      <w:r w:rsidRPr="00EC5042">
        <w:rPr>
          <w:i/>
          <w:iCs/>
          <w:color w:val="222222"/>
        </w:rPr>
        <w:t>International Journal of Environmental Research and Public Health</w:t>
      </w:r>
      <w:r w:rsidRPr="00EC5042">
        <w:rPr>
          <w:color w:val="222222"/>
        </w:rPr>
        <w:t xml:space="preserve"> </w:t>
      </w:r>
      <w:r w:rsidRPr="007E588E">
        <w:rPr>
          <w:b/>
          <w:bCs/>
          <w:color w:val="222222"/>
        </w:rPr>
        <w:t>17</w:t>
      </w:r>
      <w:r w:rsidRPr="00EC5042">
        <w:rPr>
          <w:color w:val="222222"/>
        </w:rPr>
        <w:t xml:space="preserve">(18), 6710. </w:t>
      </w:r>
      <w:hyperlink r:id="rId74" w:history="1">
        <w:r w:rsidRPr="00EC5042">
          <w:rPr>
            <w:rStyle w:val="Hyperlink"/>
          </w:rPr>
          <w:t>https://doi.org/10.3390/ijerph17186710</w:t>
        </w:r>
      </w:hyperlink>
      <w:r w:rsidRPr="00EC5042">
        <w:rPr>
          <w:color w:val="222222"/>
        </w:rPr>
        <w:t xml:space="preserve"> </w:t>
      </w:r>
    </w:p>
    <w:p w14:paraId="7F18AAF3" w14:textId="77777777" w:rsidR="00C9481C" w:rsidRPr="00EC5042" w:rsidRDefault="00C9481C" w:rsidP="00C9481C">
      <w:pPr>
        <w:spacing w:before="240" w:line="276" w:lineRule="auto"/>
        <w:jc w:val="both"/>
        <w:rPr>
          <w:color w:val="222222"/>
        </w:rPr>
      </w:pPr>
      <w:r w:rsidRPr="00EC5042">
        <w:rPr>
          <w:b/>
          <w:bCs/>
          <w:color w:val="222222"/>
        </w:rPr>
        <w:t xml:space="preserve">Lau WW, Shiran Y, Bailey RM, Cook E, </w:t>
      </w:r>
      <w:proofErr w:type="spellStart"/>
      <w:r w:rsidRPr="00EC5042">
        <w:rPr>
          <w:b/>
          <w:bCs/>
          <w:color w:val="222222"/>
        </w:rPr>
        <w:t>Stuchtey</w:t>
      </w:r>
      <w:proofErr w:type="spellEnd"/>
      <w:r w:rsidRPr="00EC5042">
        <w:rPr>
          <w:b/>
          <w:bCs/>
          <w:color w:val="222222"/>
        </w:rPr>
        <w:t xml:space="preserve"> MR, </w:t>
      </w:r>
      <w:proofErr w:type="spellStart"/>
      <w:r w:rsidRPr="00EC5042">
        <w:rPr>
          <w:b/>
          <w:bCs/>
          <w:color w:val="222222"/>
        </w:rPr>
        <w:t>Koskella</w:t>
      </w:r>
      <w:proofErr w:type="spellEnd"/>
      <w:r w:rsidRPr="00EC5042">
        <w:rPr>
          <w:b/>
          <w:bCs/>
          <w:color w:val="222222"/>
        </w:rPr>
        <w:t xml:space="preserve"> J, Velis CA, Godfrey L, Boucher J, Murphy MB and Thompson RC</w:t>
      </w:r>
      <w:r w:rsidRPr="00EC5042">
        <w:rPr>
          <w:color w:val="222222"/>
        </w:rPr>
        <w:t xml:space="preserve"> (2020) Evaluating scenarios toward zero plastic pollution. </w:t>
      </w:r>
      <w:r w:rsidRPr="00EC5042">
        <w:rPr>
          <w:i/>
          <w:color w:val="222222"/>
        </w:rPr>
        <w:t>Science</w:t>
      </w:r>
      <w:r w:rsidRPr="00EC5042">
        <w:rPr>
          <w:color w:val="222222"/>
        </w:rPr>
        <w:t xml:space="preserve"> </w:t>
      </w:r>
      <w:r w:rsidRPr="007E588E">
        <w:rPr>
          <w:b/>
          <w:bCs/>
          <w:iCs/>
          <w:color w:val="222222"/>
        </w:rPr>
        <w:t>369</w:t>
      </w:r>
      <w:r w:rsidRPr="00EC5042">
        <w:rPr>
          <w:iCs/>
          <w:color w:val="222222"/>
        </w:rPr>
        <w:t>(</w:t>
      </w:r>
      <w:r w:rsidRPr="00EC5042">
        <w:rPr>
          <w:color w:val="222222"/>
        </w:rPr>
        <w:t xml:space="preserve">6510), 1455-1461. </w:t>
      </w:r>
      <w:hyperlink r:id="rId75" w:history="1">
        <w:r w:rsidRPr="00EC5042">
          <w:rPr>
            <w:rStyle w:val="Hyperlink"/>
          </w:rPr>
          <w:t>https://doi.org/10.1126/science.aba9475</w:t>
        </w:r>
      </w:hyperlink>
      <w:r w:rsidRPr="00EC5042">
        <w:rPr>
          <w:color w:val="222222"/>
        </w:rPr>
        <w:t xml:space="preserve"> </w:t>
      </w:r>
    </w:p>
    <w:p w14:paraId="706332B2" w14:textId="77777777" w:rsidR="00C9481C" w:rsidRPr="00EC5042" w:rsidRDefault="00C9481C" w:rsidP="00C9481C">
      <w:pPr>
        <w:spacing w:before="240" w:line="276" w:lineRule="auto"/>
        <w:jc w:val="both"/>
        <w:rPr>
          <w:color w:val="222222"/>
        </w:rPr>
      </w:pPr>
      <w:proofErr w:type="spellStart"/>
      <w:r w:rsidRPr="00EC5042">
        <w:rPr>
          <w:b/>
          <w:bCs/>
          <w:color w:val="222222"/>
        </w:rPr>
        <w:t>Lebreton</w:t>
      </w:r>
      <w:proofErr w:type="spellEnd"/>
      <w:r w:rsidRPr="00EC5042">
        <w:rPr>
          <w:b/>
          <w:bCs/>
          <w:color w:val="222222"/>
        </w:rPr>
        <w:t xml:space="preserve"> LC, Van Der </w:t>
      </w:r>
      <w:proofErr w:type="spellStart"/>
      <w:r w:rsidRPr="00EC5042">
        <w:rPr>
          <w:b/>
          <w:bCs/>
          <w:color w:val="222222"/>
        </w:rPr>
        <w:t>Zwet</w:t>
      </w:r>
      <w:proofErr w:type="spellEnd"/>
      <w:r w:rsidRPr="00EC5042">
        <w:rPr>
          <w:b/>
          <w:bCs/>
          <w:color w:val="222222"/>
        </w:rPr>
        <w:t xml:space="preserve"> J, </w:t>
      </w:r>
      <w:proofErr w:type="spellStart"/>
      <w:r w:rsidRPr="00EC5042">
        <w:rPr>
          <w:b/>
          <w:bCs/>
          <w:color w:val="222222"/>
        </w:rPr>
        <w:t>Damsteeg</w:t>
      </w:r>
      <w:proofErr w:type="spellEnd"/>
      <w:r w:rsidRPr="00EC5042">
        <w:rPr>
          <w:b/>
          <w:bCs/>
          <w:color w:val="222222"/>
        </w:rPr>
        <w:t xml:space="preserve"> JW, Slat B, </w:t>
      </w:r>
      <w:proofErr w:type="spellStart"/>
      <w:r w:rsidRPr="00EC5042">
        <w:rPr>
          <w:b/>
          <w:bCs/>
          <w:color w:val="222222"/>
        </w:rPr>
        <w:t>Andrady</w:t>
      </w:r>
      <w:proofErr w:type="spellEnd"/>
      <w:r w:rsidRPr="00EC5042">
        <w:rPr>
          <w:b/>
          <w:bCs/>
          <w:color w:val="222222"/>
        </w:rPr>
        <w:t xml:space="preserve"> A and Reisser J</w:t>
      </w:r>
      <w:r w:rsidRPr="00EC5042">
        <w:rPr>
          <w:color w:val="222222"/>
        </w:rPr>
        <w:t xml:space="preserve"> (2017) River plastic emissions to the world’s oceans. </w:t>
      </w:r>
      <w:r w:rsidRPr="00EC5042">
        <w:rPr>
          <w:i/>
          <w:iCs/>
          <w:color w:val="222222"/>
        </w:rPr>
        <w:t>Nature communications</w:t>
      </w:r>
      <w:r w:rsidRPr="00EC5042">
        <w:rPr>
          <w:color w:val="222222"/>
        </w:rPr>
        <w:t xml:space="preserve"> </w:t>
      </w:r>
      <w:r w:rsidRPr="007E588E">
        <w:rPr>
          <w:b/>
          <w:bCs/>
          <w:color w:val="222222"/>
        </w:rPr>
        <w:t>8</w:t>
      </w:r>
      <w:r w:rsidRPr="00EC5042">
        <w:rPr>
          <w:color w:val="222222"/>
        </w:rPr>
        <w:t xml:space="preserve">(1), 15611. </w:t>
      </w:r>
      <w:hyperlink r:id="rId76" w:history="1">
        <w:r w:rsidRPr="00EC5042">
          <w:rPr>
            <w:rStyle w:val="Hyperlink"/>
          </w:rPr>
          <w:t>https://doi.org/10.1038/ncomms15611</w:t>
        </w:r>
      </w:hyperlink>
      <w:r w:rsidRPr="00EC5042">
        <w:rPr>
          <w:color w:val="222222"/>
        </w:rPr>
        <w:t xml:space="preserve"> </w:t>
      </w:r>
    </w:p>
    <w:p w14:paraId="289CD1C6" w14:textId="77777777" w:rsidR="00C9481C" w:rsidRPr="00EC5042" w:rsidRDefault="00C9481C" w:rsidP="00C9481C">
      <w:pPr>
        <w:spacing w:before="240" w:line="276" w:lineRule="auto"/>
        <w:jc w:val="both"/>
        <w:rPr>
          <w:color w:val="222222"/>
        </w:rPr>
      </w:pPr>
      <w:r w:rsidRPr="00EC5042">
        <w:rPr>
          <w:b/>
          <w:bCs/>
          <w:color w:val="222222"/>
        </w:rPr>
        <w:t xml:space="preserve">Leslie HA, Van </w:t>
      </w:r>
      <w:proofErr w:type="spellStart"/>
      <w:r w:rsidRPr="00EC5042">
        <w:rPr>
          <w:b/>
          <w:bCs/>
          <w:color w:val="222222"/>
        </w:rPr>
        <w:t>Velzen</w:t>
      </w:r>
      <w:proofErr w:type="spellEnd"/>
      <w:r w:rsidRPr="00EC5042">
        <w:rPr>
          <w:b/>
          <w:bCs/>
          <w:color w:val="222222"/>
        </w:rPr>
        <w:t xml:space="preserve"> MJ, Brandsma SH, </w:t>
      </w:r>
      <w:proofErr w:type="spellStart"/>
      <w:r w:rsidRPr="00EC5042">
        <w:rPr>
          <w:b/>
          <w:bCs/>
          <w:color w:val="222222"/>
        </w:rPr>
        <w:t>Vethaak</w:t>
      </w:r>
      <w:proofErr w:type="spellEnd"/>
      <w:r w:rsidRPr="00EC5042">
        <w:rPr>
          <w:b/>
          <w:bCs/>
          <w:color w:val="222222"/>
        </w:rPr>
        <w:t xml:space="preserve"> AD, Garcia-Vallejo JJ and Lamoree MH </w:t>
      </w:r>
      <w:r w:rsidRPr="00EC5042">
        <w:rPr>
          <w:color w:val="222222"/>
        </w:rPr>
        <w:t xml:space="preserve">(2022) Discovery and quantification of plastic particle pollution in human blood. </w:t>
      </w:r>
      <w:r w:rsidRPr="00EC5042">
        <w:rPr>
          <w:i/>
          <w:iCs/>
          <w:color w:val="222222"/>
        </w:rPr>
        <w:t>Environment international</w:t>
      </w:r>
      <w:r w:rsidRPr="00EC5042">
        <w:rPr>
          <w:color w:val="222222"/>
        </w:rPr>
        <w:t xml:space="preserve"> </w:t>
      </w:r>
      <w:r w:rsidRPr="007E588E">
        <w:rPr>
          <w:b/>
          <w:bCs/>
          <w:color w:val="222222"/>
        </w:rPr>
        <w:t>163</w:t>
      </w:r>
      <w:r w:rsidRPr="00EC5042">
        <w:rPr>
          <w:color w:val="222222"/>
        </w:rPr>
        <w:t xml:space="preserve">, 107199. </w:t>
      </w:r>
      <w:hyperlink r:id="rId77" w:history="1">
        <w:r w:rsidRPr="00EC5042">
          <w:rPr>
            <w:rStyle w:val="Hyperlink"/>
          </w:rPr>
          <w:t>https://doi.org/10.1016/j.envint.2022.107199</w:t>
        </w:r>
      </w:hyperlink>
      <w:r w:rsidRPr="00EC5042">
        <w:rPr>
          <w:color w:val="222222"/>
        </w:rPr>
        <w:t xml:space="preserve"> </w:t>
      </w:r>
    </w:p>
    <w:p w14:paraId="5E8BE67C" w14:textId="77777777" w:rsidR="00C9481C" w:rsidRPr="00EC5042" w:rsidRDefault="00C9481C" w:rsidP="00C9481C">
      <w:pPr>
        <w:spacing w:before="240" w:line="276" w:lineRule="auto"/>
        <w:jc w:val="both"/>
        <w:rPr>
          <w:color w:val="222222"/>
        </w:rPr>
      </w:pPr>
      <w:r w:rsidRPr="00EC5042">
        <w:rPr>
          <w:b/>
          <w:bCs/>
          <w:color w:val="222222"/>
        </w:rPr>
        <w:lastRenderedPageBreak/>
        <w:t>Lin Q, Zhao S, Pang L, Sun C, Chen L and Li F</w:t>
      </w:r>
      <w:r w:rsidRPr="00EC5042">
        <w:rPr>
          <w:color w:val="222222"/>
        </w:rPr>
        <w:t xml:space="preserve"> (2022) Potential risk of microplastics in processed foods: Preliminary risk assessment concerning polymer types, abundance, and human exposure of microplastics. </w:t>
      </w:r>
      <w:r w:rsidRPr="00EC5042">
        <w:rPr>
          <w:i/>
          <w:iCs/>
          <w:color w:val="222222"/>
        </w:rPr>
        <w:t>Ecotoxicology and Environmental Safety</w:t>
      </w:r>
      <w:r w:rsidRPr="00EC5042">
        <w:rPr>
          <w:color w:val="222222"/>
        </w:rPr>
        <w:t xml:space="preserve"> </w:t>
      </w:r>
      <w:r w:rsidRPr="007E588E">
        <w:rPr>
          <w:b/>
          <w:bCs/>
          <w:color w:val="222222"/>
        </w:rPr>
        <w:t>247</w:t>
      </w:r>
      <w:r w:rsidRPr="00EC5042">
        <w:rPr>
          <w:color w:val="222222"/>
        </w:rPr>
        <w:t xml:space="preserve">, 114260. </w:t>
      </w:r>
      <w:hyperlink r:id="rId78" w:history="1">
        <w:r w:rsidRPr="00EC5042">
          <w:rPr>
            <w:rStyle w:val="Hyperlink"/>
          </w:rPr>
          <w:t>https://doi.org/10.1016/j.ecoenv.2022.114260</w:t>
        </w:r>
      </w:hyperlink>
      <w:r w:rsidRPr="00EC5042">
        <w:rPr>
          <w:color w:val="222222"/>
        </w:rPr>
        <w:t xml:space="preserve"> </w:t>
      </w:r>
    </w:p>
    <w:p w14:paraId="3E26270D" w14:textId="77777777" w:rsidR="00C9481C" w:rsidRPr="00EC5042" w:rsidRDefault="00C9481C" w:rsidP="00C9481C">
      <w:pPr>
        <w:spacing w:before="240" w:line="276" w:lineRule="auto"/>
        <w:jc w:val="both"/>
        <w:rPr>
          <w:color w:val="222222"/>
        </w:rPr>
      </w:pPr>
      <w:r w:rsidRPr="00EC5042">
        <w:rPr>
          <w:b/>
          <w:bCs/>
          <w:color w:val="222222"/>
        </w:rPr>
        <w:t>McLennan MR, Spagnoletti N and Hockings KJ</w:t>
      </w:r>
      <w:r w:rsidRPr="00EC5042">
        <w:rPr>
          <w:color w:val="222222"/>
        </w:rPr>
        <w:t xml:space="preserve"> (2017) The implications of primate </w:t>
      </w:r>
      <w:proofErr w:type="spellStart"/>
      <w:r w:rsidRPr="00EC5042">
        <w:rPr>
          <w:color w:val="222222"/>
        </w:rPr>
        <w:t>behavioral</w:t>
      </w:r>
      <w:proofErr w:type="spellEnd"/>
      <w:r w:rsidRPr="00EC5042">
        <w:rPr>
          <w:color w:val="222222"/>
        </w:rPr>
        <w:t xml:space="preserve"> flexibility for sustainable human–primate coexistence in anthropogenic habitats. </w:t>
      </w:r>
      <w:r w:rsidRPr="00EC5042">
        <w:rPr>
          <w:i/>
          <w:color w:val="222222"/>
        </w:rPr>
        <w:t>International Journal of Primatology</w:t>
      </w:r>
      <w:r w:rsidRPr="00EC5042">
        <w:rPr>
          <w:color w:val="222222"/>
        </w:rPr>
        <w:t xml:space="preserve"> </w:t>
      </w:r>
      <w:r w:rsidRPr="007E588E">
        <w:rPr>
          <w:b/>
          <w:bCs/>
          <w:color w:val="222222"/>
        </w:rPr>
        <w:t>38</w:t>
      </w:r>
      <w:r w:rsidRPr="00EC5042">
        <w:rPr>
          <w:color w:val="222222"/>
        </w:rPr>
        <w:t xml:space="preserve">, 105-121. </w:t>
      </w:r>
      <w:hyperlink r:id="rId79" w:history="1">
        <w:r w:rsidRPr="00EC5042">
          <w:rPr>
            <w:rStyle w:val="Hyperlink"/>
          </w:rPr>
          <w:t>https://doi.org/10.1007/s10764-017-9962-0</w:t>
        </w:r>
      </w:hyperlink>
      <w:r w:rsidRPr="00EC5042">
        <w:rPr>
          <w:color w:val="222222"/>
        </w:rPr>
        <w:t xml:space="preserve"> </w:t>
      </w:r>
    </w:p>
    <w:p w14:paraId="58B4FA42" w14:textId="77777777" w:rsidR="00C9481C" w:rsidRPr="00EC5042" w:rsidRDefault="00C9481C" w:rsidP="00C9481C">
      <w:pPr>
        <w:spacing w:before="240" w:line="276" w:lineRule="auto"/>
        <w:jc w:val="both"/>
        <w:rPr>
          <w:color w:val="222222"/>
        </w:rPr>
      </w:pPr>
      <w:r w:rsidRPr="00EC5042">
        <w:rPr>
          <w:b/>
          <w:bCs/>
          <w:color w:val="222222"/>
        </w:rPr>
        <w:t>Meng J, Zhang Q, Zheng Y, He G and Shi H</w:t>
      </w:r>
      <w:r w:rsidRPr="00EC5042">
        <w:rPr>
          <w:color w:val="222222"/>
        </w:rPr>
        <w:t xml:space="preserve"> (2021) Plastic waste as the potential carriers of pathogens. </w:t>
      </w:r>
      <w:r w:rsidRPr="00EC5042">
        <w:rPr>
          <w:i/>
          <w:iCs/>
          <w:color w:val="222222"/>
        </w:rPr>
        <w:t>Current Opinion in Food Science</w:t>
      </w:r>
      <w:r w:rsidRPr="00EC5042">
        <w:rPr>
          <w:color w:val="222222"/>
        </w:rPr>
        <w:t xml:space="preserve"> </w:t>
      </w:r>
      <w:r w:rsidRPr="007E588E">
        <w:rPr>
          <w:b/>
          <w:bCs/>
          <w:color w:val="222222"/>
        </w:rPr>
        <w:t>41</w:t>
      </w:r>
      <w:r w:rsidRPr="00EC5042">
        <w:rPr>
          <w:color w:val="222222"/>
        </w:rPr>
        <w:t xml:space="preserve">, 224-230. </w:t>
      </w:r>
      <w:hyperlink r:id="rId80" w:history="1">
        <w:r w:rsidRPr="00EC5042">
          <w:rPr>
            <w:rStyle w:val="Hyperlink"/>
          </w:rPr>
          <w:t>http://dx.doi.org/10.1016/j.cofs.2021.04.016</w:t>
        </w:r>
      </w:hyperlink>
      <w:r w:rsidRPr="00EC5042">
        <w:rPr>
          <w:color w:val="222222"/>
        </w:rPr>
        <w:t xml:space="preserve"> </w:t>
      </w:r>
    </w:p>
    <w:p w14:paraId="31F19C54" w14:textId="77777777" w:rsidR="00C9481C" w:rsidRPr="00EC5042" w:rsidRDefault="00C9481C" w:rsidP="00C9481C">
      <w:pPr>
        <w:spacing w:before="240" w:line="276" w:lineRule="auto"/>
        <w:jc w:val="both"/>
        <w:rPr>
          <w:color w:val="222222"/>
        </w:rPr>
      </w:pPr>
      <w:r w:rsidRPr="00EC5042">
        <w:rPr>
          <w:b/>
          <w:bCs/>
          <w:color w:val="222222"/>
        </w:rPr>
        <w:t xml:space="preserve">Molina-López AM, </w:t>
      </w:r>
      <w:proofErr w:type="spellStart"/>
      <w:r w:rsidRPr="00EC5042">
        <w:rPr>
          <w:b/>
          <w:bCs/>
          <w:color w:val="222222"/>
        </w:rPr>
        <w:t>Bujalance</w:t>
      </w:r>
      <w:proofErr w:type="spellEnd"/>
      <w:r w:rsidRPr="00EC5042">
        <w:rPr>
          <w:b/>
          <w:bCs/>
          <w:color w:val="222222"/>
        </w:rPr>
        <w:t>-Reyes F, Ayala-Soldado N, Mora-Medina R, Lora-Benítez A and Moyano-Salvago R</w:t>
      </w:r>
      <w:r w:rsidRPr="00EC5042">
        <w:rPr>
          <w:color w:val="222222"/>
        </w:rPr>
        <w:t xml:space="preserve"> (2023) An Overview of the Health Effects of Bisphenol A from a One Health Perspective. </w:t>
      </w:r>
      <w:r w:rsidRPr="00EC5042">
        <w:rPr>
          <w:i/>
          <w:iCs/>
          <w:color w:val="222222"/>
        </w:rPr>
        <w:t>Animals</w:t>
      </w:r>
      <w:r w:rsidRPr="00EC5042">
        <w:rPr>
          <w:color w:val="222222"/>
        </w:rPr>
        <w:t xml:space="preserve"> </w:t>
      </w:r>
      <w:r w:rsidRPr="007E588E">
        <w:rPr>
          <w:b/>
          <w:bCs/>
          <w:color w:val="222222"/>
        </w:rPr>
        <w:t>13</w:t>
      </w:r>
      <w:r w:rsidRPr="00EC5042">
        <w:rPr>
          <w:color w:val="222222"/>
        </w:rPr>
        <w:t xml:space="preserve">(15), 2439. </w:t>
      </w:r>
      <w:hyperlink r:id="rId81" w:history="1">
        <w:r w:rsidRPr="00EC5042">
          <w:rPr>
            <w:rStyle w:val="Hyperlink"/>
          </w:rPr>
          <w:t>https://doi.org/10.3390%2Fani13152439</w:t>
        </w:r>
      </w:hyperlink>
      <w:r w:rsidRPr="00EC5042">
        <w:rPr>
          <w:color w:val="222222"/>
        </w:rPr>
        <w:t xml:space="preserve"> </w:t>
      </w:r>
    </w:p>
    <w:p w14:paraId="1D072101" w14:textId="77777777" w:rsidR="00C9481C" w:rsidRPr="00EC5042" w:rsidRDefault="00C9481C" w:rsidP="00C9481C">
      <w:pPr>
        <w:spacing w:before="240" w:line="276" w:lineRule="auto"/>
        <w:jc w:val="both"/>
        <w:rPr>
          <w:b/>
          <w:bCs/>
          <w:color w:val="222222"/>
        </w:rPr>
      </w:pPr>
      <w:proofErr w:type="spellStart"/>
      <w:r w:rsidRPr="00EC5042">
        <w:rPr>
          <w:b/>
          <w:bCs/>
          <w:color w:val="222222"/>
        </w:rPr>
        <w:t>Mortula</w:t>
      </w:r>
      <w:proofErr w:type="spellEnd"/>
      <w:r w:rsidRPr="00EC5042">
        <w:rPr>
          <w:b/>
          <w:bCs/>
          <w:color w:val="222222"/>
        </w:rPr>
        <w:t xml:space="preserve"> MM, Atabay S, Fattah KP and </w:t>
      </w:r>
      <w:proofErr w:type="spellStart"/>
      <w:r w:rsidRPr="00EC5042">
        <w:rPr>
          <w:b/>
          <w:bCs/>
          <w:color w:val="222222"/>
        </w:rPr>
        <w:t>Madbuly</w:t>
      </w:r>
      <w:proofErr w:type="spellEnd"/>
      <w:r w:rsidRPr="00EC5042">
        <w:rPr>
          <w:b/>
          <w:bCs/>
          <w:color w:val="222222"/>
        </w:rPr>
        <w:t xml:space="preserve"> A</w:t>
      </w:r>
      <w:r w:rsidRPr="00EC5042">
        <w:rPr>
          <w:color w:val="222222"/>
        </w:rPr>
        <w:t xml:space="preserve"> (2021) Leachability of microplastic from different plastic materials. </w:t>
      </w:r>
      <w:r w:rsidRPr="00EC5042">
        <w:rPr>
          <w:i/>
          <w:iCs/>
          <w:color w:val="222222"/>
        </w:rPr>
        <w:t>Journal of Environmental Management</w:t>
      </w:r>
      <w:r w:rsidRPr="00EC5042">
        <w:rPr>
          <w:color w:val="222222"/>
        </w:rPr>
        <w:t xml:space="preserve"> </w:t>
      </w:r>
      <w:r w:rsidRPr="007E588E">
        <w:rPr>
          <w:b/>
          <w:bCs/>
          <w:color w:val="222222"/>
        </w:rPr>
        <w:t>294</w:t>
      </w:r>
      <w:r w:rsidRPr="00EC5042">
        <w:rPr>
          <w:color w:val="222222"/>
        </w:rPr>
        <w:t xml:space="preserve">, 112995. </w:t>
      </w:r>
      <w:hyperlink r:id="rId82" w:history="1">
        <w:r w:rsidRPr="00EC5042">
          <w:rPr>
            <w:rStyle w:val="Hyperlink"/>
          </w:rPr>
          <w:t>https://doi.org/10.1016/j.jenvman.2021.112995</w:t>
        </w:r>
      </w:hyperlink>
      <w:r w:rsidRPr="00EC5042">
        <w:rPr>
          <w:b/>
          <w:bCs/>
          <w:color w:val="222222"/>
        </w:rPr>
        <w:t xml:space="preserve"> </w:t>
      </w:r>
    </w:p>
    <w:p w14:paraId="3589D8B7" w14:textId="77777777" w:rsidR="00C9481C" w:rsidRPr="00EC5042" w:rsidRDefault="00C9481C" w:rsidP="00C9481C">
      <w:pPr>
        <w:spacing w:before="240" w:line="276" w:lineRule="auto"/>
        <w:jc w:val="both"/>
        <w:rPr>
          <w:color w:val="222222"/>
        </w:rPr>
      </w:pPr>
      <w:r w:rsidRPr="00EC5042">
        <w:rPr>
          <w:b/>
          <w:bCs/>
          <w:color w:val="222222"/>
        </w:rPr>
        <w:t xml:space="preserve">Naka LN, Werneck FP, Rosser N, </w:t>
      </w:r>
      <w:proofErr w:type="spellStart"/>
      <w:r w:rsidRPr="00EC5042">
        <w:rPr>
          <w:b/>
          <w:bCs/>
          <w:color w:val="222222"/>
        </w:rPr>
        <w:t>Pil</w:t>
      </w:r>
      <w:proofErr w:type="spellEnd"/>
      <w:r w:rsidRPr="00EC5042">
        <w:rPr>
          <w:b/>
          <w:bCs/>
          <w:color w:val="222222"/>
        </w:rPr>
        <w:t xml:space="preserve"> MW and </w:t>
      </w:r>
      <w:proofErr w:type="spellStart"/>
      <w:r w:rsidRPr="00EC5042">
        <w:rPr>
          <w:b/>
          <w:bCs/>
          <w:color w:val="222222"/>
        </w:rPr>
        <w:t>Boubli</w:t>
      </w:r>
      <w:proofErr w:type="spellEnd"/>
      <w:r w:rsidRPr="00EC5042">
        <w:rPr>
          <w:b/>
          <w:bCs/>
          <w:color w:val="222222"/>
        </w:rPr>
        <w:t xml:space="preserve"> JP</w:t>
      </w:r>
      <w:r w:rsidRPr="00EC5042">
        <w:rPr>
          <w:color w:val="222222"/>
        </w:rPr>
        <w:t xml:space="preserve"> (2022) The role of rivers in the origins, evolution, adaptation, and distribution of biodiversity. </w:t>
      </w:r>
      <w:r w:rsidRPr="00EC5042">
        <w:rPr>
          <w:i/>
          <w:color w:val="222222"/>
        </w:rPr>
        <w:t>Frontiers in Ecology and Evolution</w:t>
      </w:r>
      <w:r w:rsidRPr="00EC5042">
        <w:rPr>
          <w:color w:val="222222"/>
        </w:rPr>
        <w:t xml:space="preserve"> </w:t>
      </w:r>
      <w:r w:rsidRPr="007E588E">
        <w:rPr>
          <w:b/>
          <w:bCs/>
          <w:iCs/>
          <w:color w:val="222222"/>
        </w:rPr>
        <w:t>10</w:t>
      </w:r>
      <w:r w:rsidRPr="00EC5042">
        <w:rPr>
          <w:iCs/>
          <w:color w:val="222222"/>
        </w:rPr>
        <w:t>,</w:t>
      </w:r>
      <w:r w:rsidRPr="00EC5042">
        <w:rPr>
          <w:color w:val="222222"/>
        </w:rPr>
        <w:t xml:space="preserve"> 1035859. </w:t>
      </w:r>
      <w:hyperlink r:id="rId83" w:history="1">
        <w:r w:rsidRPr="00EC5042">
          <w:rPr>
            <w:rStyle w:val="Hyperlink"/>
          </w:rPr>
          <w:t>https://doi.org/10.3389/fevo.2022.1035859</w:t>
        </w:r>
      </w:hyperlink>
      <w:r w:rsidRPr="00EC5042">
        <w:rPr>
          <w:color w:val="222222"/>
        </w:rPr>
        <w:t xml:space="preserve"> </w:t>
      </w:r>
    </w:p>
    <w:p w14:paraId="044BA48C" w14:textId="77777777" w:rsidR="00C9481C" w:rsidRPr="00EC5042" w:rsidRDefault="00C9481C" w:rsidP="00C9481C">
      <w:pPr>
        <w:spacing w:before="240" w:line="276" w:lineRule="auto"/>
        <w:jc w:val="both"/>
        <w:rPr>
          <w:color w:val="222222"/>
        </w:rPr>
      </w:pPr>
      <w:r w:rsidRPr="00EC5042">
        <w:rPr>
          <w:b/>
          <w:bCs/>
          <w:color w:val="222222"/>
        </w:rPr>
        <w:t xml:space="preserve">Napper IE, Davies BF, Clifford H, Elvin S, Koldewey HJ, Mayewski PA, Miner KR, Potocki M, Elmore AC, </w:t>
      </w:r>
      <w:proofErr w:type="spellStart"/>
      <w:r w:rsidRPr="00EC5042">
        <w:rPr>
          <w:b/>
          <w:bCs/>
          <w:color w:val="222222"/>
        </w:rPr>
        <w:t>Gajurel</w:t>
      </w:r>
      <w:proofErr w:type="spellEnd"/>
      <w:r w:rsidRPr="00EC5042">
        <w:rPr>
          <w:b/>
          <w:bCs/>
          <w:color w:val="222222"/>
        </w:rPr>
        <w:t xml:space="preserve"> AP and Thompson RC</w:t>
      </w:r>
      <w:r w:rsidRPr="00EC5042">
        <w:rPr>
          <w:color w:val="222222"/>
        </w:rPr>
        <w:t xml:space="preserve"> (2020) Reaching new heights in plastic pollution—preliminary findings of microplastics on Mount Everest. </w:t>
      </w:r>
      <w:r w:rsidRPr="00EC5042">
        <w:rPr>
          <w:i/>
          <w:iCs/>
          <w:color w:val="222222"/>
        </w:rPr>
        <w:t>One Earth</w:t>
      </w:r>
      <w:r w:rsidRPr="00EC5042">
        <w:rPr>
          <w:color w:val="222222"/>
        </w:rPr>
        <w:t xml:space="preserve"> </w:t>
      </w:r>
      <w:r w:rsidRPr="007E588E">
        <w:rPr>
          <w:b/>
          <w:bCs/>
          <w:color w:val="222222"/>
        </w:rPr>
        <w:t>3</w:t>
      </w:r>
      <w:r w:rsidRPr="00EC5042">
        <w:rPr>
          <w:color w:val="222222"/>
        </w:rPr>
        <w:t xml:space="preserve">(5), 621-630. </w:t>
      </w:r>
      <w:hyperlink r:id="rId84" w:history="1">
        <w:r w:rsidRPr="00EC5042">
          <w:rPr>
            <w:rStyle w:val="Hyperlink"/>
          </w:rPr>
          <w:t>https://doi.org/10.1016/j.oneear.2020.10.020</w:t>
        </w:r>
      </w:hyperlink>
      <w:r w:rsidRPr="00EC5042">
        <w:rPr>
          <w:color w:val="222222"/>
        </w:rPr>
        <w:t xml:space="preserve"> </w:t>
      </w:r>
    </w:p>
    <w:p w14:paraId="64F44DF2" w14:textId="77777777" w:rsidR="00C9481C" w:rsidRPr="00EC5042" w:rsidRDefault="00C9481C" w:rsidP="00C9481C">
      <w:pPr>
        <w:spacing w:before="240" w:line="276" w:lineRule="auto"/>
        <w:jc w:val="both"/>
        <w:rPr>
          <w:color w:val="222222"/>
        </w:rPr>
      </w:pPr>
      <w:r w:rsidRPr="00EC5042">
        <w:rPr>
          <w:b/>
          <w:bCs/>
          <w:color w:val="222222"/>
        </w:rPr>
        <w:t>Narayan E and Rana N</w:t>
      </w:r>
      <w:r w:rsidRPr="00EC5042">
        <w:rPr>
          <w:color w:val="222222"/>
        </w:rPr>
        <w:t xml:space="preserve"> (2023) Human-wildlife interaction: past, present, and future. </w:t>
      </w:r>
      <w:r w:rsidRPr="00EC5042">
        <w:rPr>
          <w:i/>
          <w:iCs/>
          <w:color w:val="222222"/>
        </w:rPr>
        <w:t>BMC zoology</w:t>
      </w:r>
      <w:r w:rsidRPr="00EC5042">
        <w:rPr>
          <w:color w:val="222222"/>
        </w:rPr>
        <w:t xml:space="preserve"> </w:t>
      </w:r>
      <w:r w:rsidRPr="007E588E">
        <w:rPr>
          <w:b/>
          <w:bCs/>
          <w:color w:val="222222"/>
        </w:rPr>
        <w:t>8</w:t>
      </w:r>
      <w:r w:rsidRPr="00EC5042">
        <w:rPr>
          <w:color w:val="222222"/>
        </w:rPr>
        <w:t xml:space="preserve">(1), 5. </w:t>
      </w:r>
      <w:hyperlink r:id="rId85" w:history="1">
        <w:r w:rsidRPr="00EC5042">
          <w:rPr>
            <w:rStyle w:val="Hyperlink"/>
          </w:rPr>
          <w:t>https://doi.org/10.1186/s40850-023-00168-7</w:t>
        </w:r>
      </w:hyperlink>
      <w:r w:rsidRPr="00EC5042">
        <w:rPr>
          <w:color w:val="222222"/>
        </w:rPr>
        <w:t xml:space="preserve"> </w:t>
      </w:r>
    </w:p>
    <w:p w14:paraId="0B5F3ADF" w14:textId="77777777" w:rsidR="00C9481C" w:rsidRPr="00EC5042" w:rsidRDefault="00C9481C" w:rsidP="00C9481C">
      <w:pPr>
        <w:spacing w:before="240" w:line="276" w:lineRule="auto"/>
        <w:jc w:val="both"/>
        <w:rPr>
          <w:color w:val="222222"/>
        </w:rPr>
      </w:pPr>
      <w:r w:rsidRPr="00EC5042">
        <w:rPr>
          <w:b/>
          <w:bCs/>
          <w:color w:val="222222"/>
        </w:rPr>
        <w:t>Nowak K</w:t>
      </w:r>
      <w:r w:rsidRPr="00EC5042">
        <w:rPr>
          <w:color w:val="222222"/>
        </w:rPr>
        <w:t xml:space="preserve"> (2012) Mangrove and peat swamp forests: refuge habitats for primates and felids. </w:t>
      </w:r>
      <w:r w:rsidRPr="00EC5042">
        <w:rPr>
          <w:i/>
          <w:color w:val="222222"/>
        </w:rPr>
        <w:t xml:space="preserve">Folia </w:t>
      </w:r>
      <w:proofErr w:type="spellStart"/>
      <w:r w:rsidRPr="00EC5042">
        <w:rPr>
          <w:i/>
          <w:color w:val="222222"/>
        </w:rPr>
        <w:t>Primatologica</w:t>
      </w:r>
      <w:proofErr w:type="spellEnd"/>
      <w:r w:rsidRPr="00EC5042">
        <w:rPr>
          <w:color w:val="222222"/>
        </w:rPr>
        <w:t xml:space="preserve"> </w:t>
      </w:r>
      <w:r w:rsidRPr="007E588E">
        <w:rPr>
          <w:b/>
          <w:bCs/>
          <w:iCs/>
          <w:color w:val="222222"/>
        </w:rPr>
        <w:t>83</w:t>
      </w:r>
      <w:r w:rsidRPr="00EC5042">
        <w:rPr>
          <w:color w:val="222222"/>
        </w:rPr>
        <w:t xml:space="preserve">(3-6), 361-376. </w:t>
      </w:r>
      <w:hyperlink r:id="rId86" w:history="1">
        <w:r w:rsidRPr="00EC5042">
          <w:rPr>
            <w:rStyle w:val="Hyperlink"/>
          </w:rPr>
          <w:t>https://doi.org/10.1159/000339810</w:t>
        </w:r>
      </w:hyperlink>
      <w:r w:rsidRPr="00EC5042">
        <w:rPr>
          <w:color w:val="222222"/>
        </w:rPr>
        <w:t xml:space="preserve"> </w:t>
      </w:r>
    </w:p>
    <w:p w14:paraId="7448B5AA" w14:textId="6E5ED5FB" w:rsidR="007367A7" w:rsidRPr="00EC5042" w:rsidRDefault="007367A7" w:rsidP="00C9481C">
      <w:pPr>
        <w:spacing w:before="240" w:line="276" w:lineRule="auto"/>
        <w:jc w:val="both"/>
        <w:rPr>
          <w:color w:val="222222"/>
        </w:rPr>
      </w:pPr>
      <w:r w:rsidRPr="00EC5042">
        <w:rPr>
          <w:b/>
          <w:bCs/>
          <w:color w:val="222222"/>
        </w:rPr>
        <w:t>OECD</w:t>
      </w:r>
      <w:r w:rsidRPr="00EC5042">
        <w:rPr>
          <w:color w:val="222222"/>
        </w:rPr>
        <w:t xml:space="preserve"> (2022) Global plastic waste set to almost triple by 2060, says OECD. </w:t>
      </w:r>
      <w:r w:rsidRPr="00EC5042">
        <w:rPr>
          <w:i/>
          <w:iCs/>
          <w:color w:val="222222"/>
        </w:rPr>
        <w:t>OECD</w:t>
      </w:r>
      <w:r w:rsidRPr="00EC5042">
        <w:rPr>
          <w:color w:val="222222"/>
        </w:rPr>
        <w:t xml:space="preserve">, 3 June. </w:t>
      </w:r>
      <w:hyperlink r:id="rId87" w:history="1">
        <w:r w:rsidRPr="00EC5042">
          <w:rPr>
            <w:rStyle w:val="Hyperlink"/>
          </w:rPr>
          <w:t>https://www.oecd.org/environment/global-plastic-waste-set-to-almost-triple-by-2060.htm</w:t>
        </w:r>
      </w:hyperlink>
      <w:r w:rsidRPr="00EC5042">
        <w:rPr>
          <w:color w:val="222222"/>
        </w:rPr>
        <w:t xml:space="preserve"> (accessed 16 November 2023).</w:t>
      </w:r>
    </w:p>
    <w:p w14:paraId="50FDD646" w14:textId="7A62B36F" w:rsidR="00C9481C" w:rsidRDefault="00C9481C" w:rsidP="00C9481C">
      <w:pPr>
        <w:spacing w:before="240" w:line="276" w:lineRule="auto"/>
        <w:jc w:val="both"/>
        <w:rPr>
          <w:color w:val="222222"/>
        </w:rPr>
      </w:pPr>
      <w:proofErr w:type="spellStart"/>
      <w:r w:rsidRPr="00EC5042">
        <w:rPr>
          <w:b/>
          <w:bCs/>
          <w:color w:val="222222"/>
        </w:rPr>
        <w:t>Prasher</w:t>
      </w:r>
      <w:proofErr w:type="spellEnd"/>
      <w:r w:rsidRPr="00EC5042">
        <w:rPr>
          <w:b/>
          <w:bCs/>
          <w:color w:val="222222"/>
        </w:rPr>
        <w:t xml:space="preserve"> G</w:t>
      </w:r>
      <w:r w:rsidRPr="00EC5042">
        <w:rPr>
          <w:color w:val="222222"/>
        </w:rPr>
        <w:t xml:space="preserve"> (2023) Plastic goes wild. Bangalore Mirror. 2 July. </w:t>
      </w:r>
      <w:hyperlink r:id="rId88" w:history="1">
        <w:r w:rsidRPr="00EC5042">
          <w:rPr>
            <w:rStyle w:val="Hyperlink"/>
          </w:rPr>
          <w:t>https://bangaloremirror.indiatimes.com/bangalore/others/plastic-goes-wild/articleshow/101422562.cms</w:t>
        </w:r>
      </w:hyperlink>
      <w:r w:rsidRPr="00EC5042">
        <w:rPr>
          <w:color w:val="222222"/>
        </w:rPr>
        <w:t xml:space="preserve"> (accessed 16 November 2023).</w:t>
      </w:r>
    </w:p>
    <w:p w14:paraId="72AEA610" w14:textId="6440195C" w:rsidR="00C86DDC" w:rsidRPr="00EC5042" w:rsidRDefault="00C86DDC" w:rsidP="00C9481C">
      <w:pPr>
        <w:spacing w:before="240" w:line="276" w:lineRule="auto"/>
        <w:jc w:val="both"/>
        <w:rPr>
          <w:color w:val="222222"/>
        </w:rPr>
      </w:pPr>
      <w:r w:rsidRPr="00C86DDC">
        <w:rPr>
          <w:b/>
          <w:bCs/>
          <w:color w:val="222222"/>
          <w:highlight w:val="yellow"/>
        </w:rPr>
        <w:lastRenderedPageBreak/>
        <w:t xml:space="preserve">Ramadan M, Cooper B, </w:t>
      </w:r>
      <w:proofErr w:type="spellStart"/>
      <w:r w:rsidRPr="00C86DDC">
        <w:rPr>
          <w:b/>
          <w:bCs/>
          <w:color w:val="222222"/>
          <w:highlight w:val="yellow"/>
        </w:rPr>
        <w:t>Posnack</w:t>
      </w:r>
      <w:proofErr w:type="spellEnd"/>
      <w:r w:rsidRPr="00C86DDC">
        <w:rPr>
          <w:b/>
          <w:bCs/>
          <w:color w:val="222222"/>
          <w:highlight w:val="yellow"/>
        </w:rPr>
        <w:t xml:space="preserve"> NG</w:t>
      </w:r>
      <w:r w:rsidRPr="00C86DDC">
        <w:rPr>
          <w:color w:val="222222"/>
          <w:highlight w:val="yellow"/>
        </w:rPr>
        <w:t xml:space="preserve"> (2020) Bisphenols and phthalates: Plastic chemical exposures can contribute to adverse cardiovascular health outcomes. </w:t>
      </w:r>
      <w:r w:rsidRPr="00C86DDC">
        <w:rPr>
          <w:i/>
          <w:iCs/>
          <w:color w:val="222222"/>
          <w:highlight w:val="yellow"/>
        </w:rPr>
        <w:t>Birth defects research</w:t>
      </w:r>
      <w:r w:rsidRPr="00C86DDC">
        <w:rPr>
          <w:color w:val="222222"/>
          <w:highlight w:val="yellow"/>
        </w:rPr>
        <w:t xml:space="preserve"> </w:t>
      </w:r>
      <w:r w:rsidRPr="00C86DDC">
        <w:rPr>
          <w:b/>
          <w:bCs/>
          <w:color w:val="222222"/>
          <w:highlight w:val="yellow"/>
        </w:rPr>
        <w:t>112</w:t>
      </w:r>
      <w:r w:rsidRPr="00C86DDC">
        <w:rPr>
          <w:color w:val="222222"/>
          <w:highlight w:val="yellow"/>
        </w:rPr>
        <w:t xml:space="preserve">(17), 1362-85. </w:t>
      </w:r>
      <w:hyperlink r:id="rId89" w:history="1">
        <w:r w:rsidRPr="00C86DDC">
          <w:rPr>
            <w:rStyle w:val="Hyperlink"/>
            <w:highlight w:val="yellow"/>
          </w:rPr>
          <w:t>https://doi.org/10.1002/bdr2.1752</w:t>
        </w:r>
      </w:hyperlink>
      <w:r>
        <w:rPr>
          <w:color w:val="222222"/>
        </w:rPr>
        <w:t xml:space="preserve"> </w:t>
      </w:r>
    </w:p>
    <w:p w14:paraId="5F623D73" w14:textId="77777777" w:rsidR="00C9481C" w:rsidRPr="00EC5042" w:rsidRDefault="00C9481C" w:rsidP="00C9481C">
      <w:pPr>
        <w:spacing w:before="240" w:line="276" w:lineRule="auto"/>
        <w:jc w:val="both"/>
        <w:rPr>
          <w:color w:val="222222"/>
        </w:rPr>
      </w:pPr>
      <w:r w:rsidRPr="00EC5042">
        <w:rPr>
          <w:b/>
          <w:bCs/>
          <w:color w:val="222222"/>
        </w:rPr>
        <w:t>Rangel-Buitrago N, Neal W and Williams A</w:t>
      </w:r>
      <w:r w:rsidRPr="00EC5042">
        <w:rPr>
          <w:color w:val="222222"/>
        </w:rPr>
        <w:t xml:space="preserve"> (2022) The plasticene: time and rocks. </w:t>
      </w:r>
      <w:r w:rsidRPr="00EC5042">
        <w:rPr>
          <w:i/>
          <w:iCs/>
          <w:color w:val="222222"/>
        </w:rPr>
        <w:t>Marine Pollution Bulletin</w:t>
      </w:r>
      <w:r w:rsidRPr="00EC5042">
        <w:rPr>
          <w:color w:val="222222"/>
        </w:rPr>
        <w:t xml:space="preserve"> </w:t>
      </w:r>
      <w:r w:rsidRPr="007E588E">
        <w:rPr>
          <w:b/>
          <w:bCs/>
          <w:color w:val="222222"/>
        </w:rPr>
        <w:t>185</w:t>
      </w:r>
      <w:r w:rsidRPr="00EC5042">
        <w:rPr>
          <w:color w:val="222222"/>
        </w:rPr>
        <w:t xml:space="preserve">, 114358. </w:t>
      </w:r>
      <w:hyperlink r:id="rId90" w:history="1">
        <w:r w:rsidRPr="00EC5042">
          <w:rPr>
            <w:rStyle w:val="Hyperlink"/>
          </w:rPr>
          <w:t>https://doi.org/10.1016/j.marpolbul.2022.114358</w:t>
        </w:r>
      </w:hyperlink>
      <w:r w:rsidRPr="00EC5042">
        <w:rPr>
          <w:color w:val="222222"/>
        </w:rPr>
        <w:t xml:space="preserve"> </w:t>
      </w:r>
    </w:p>
    <w:p w14:paraId="56DC46B5" w14:textId="380622A0" w:rsidR="00C9481C" w:rsidRPr="00EC5042" w:rsidRDefault="00C9481C" w:rsidP="00C9481C">
      <w:pPr>
        <w:spacing w:before="240" w:line="276" w:lineRule="auto"/>
        <w:jc w:val="both"/>
        <w:rPr>
          <w:color w:val="222222"/>
        </w:rPr>
      </w:pPr>
      <w:r w:rsidRPr="00EC5042">
        <w:rPr>
          <w:b/>
          <w:bCs/>
          <w:color w:val="222222"/>
        </w:rPr>
        <w:t>Rochman CM, Hoh E, Hentschel BT and Kaye S</w:t>
      </w:r>
      <w:r w:rsidRPr="00EC5042">
        <w:rPr>
          <w:color w:val="222222"/>
        </w:rPr>
        <w:t xml:space="preserve"> (2013) Long-term field measurement of sorption of organic contaminants to five types of plastic pellets: implications for plastic marine debris. </w:t>
      </w:r>
      <w:r w:rsidRPr="00EC5042">
        <w:rPr>
          <w:i/>
          <w:color w:val="222222"/>
        </w:rPr>
        <w:t>Environmental science &amp; technology</w:t>
      </w:r>
      <w:r w:rsidRPr="00EC5042">
        <w:rPr>
          <w:color w:val="222222"/>
        </w:rPr>
        <w:t xml:space="preserve"> </w:t>
      </w:r>
      <w:r w:rsidRPr="007E588E">
        <w:rPr>
          <w:b/>
          <w:bCs/>
          <w:color w:val="222222"/>
        </w:rPr>
        <w:t>47</w:t>
      </w:r>
      <w:r w:rsidRPr="00EC5042">
        <w:rPr>
          <w:color w:val="222222"/>
        </w:rPr>
        <w:t xml:space="preserve">(3), 1646-54. </w:t>
      </w:r>
      <w:hyperlink r:id="rId91" w:history="1">
        <w:r w:rsidRPr="00EC5042">
          <w:rPr>
            <w:rStyle w:val="Hyperlink"/>
          </w:rPr>
          <w:t>https://doi.org/10.1021/es303700s</w:t>
        </w:r>
      </w:hyperlink>
      <w:r w:rsidRPr="00EC5042">
        <w:rPr>
          <w:color w:val="222222"/>
        </w:rPr>
        <w:t xml:space="preserve"> </w:t>
      </w:r>
    </w:p>
    <w:p w14:paraId="5DA9A0B7" w14:textId="5F6F3759" w:rsidR="0011667E" w:rsidRPr="00EC5042" w:rsidRDefault="0011667E" w:rsidP="00C9481C">
      <w:pPr>
        <w:spacing w:before="240" w:line="276" w:lineRule="auto"/>
        <w:jc w:val="both"/>
        <w:rPr>
          <w:color w:val="222222"/>
        </w:rPr>
      </w:pPr>
      <w:r w:rsidRPr="00EC5042">
        <w:rPr>
          <w:b/>
          <w:bCs/>
          <w:color w:val="222222"/>
        </w:rPr>
        <w:t>Sajjad M, Huang Q, Khan S, Khan MA, Liu Y, Wang J, Lian F, Wang Q and Guo G</w:t>
      </w:r>
      <w:r w:rsidRPr="00EC5042">
        <w:rPr>
          <w:color w:val="222222"/>
        </w:rPr>
        <w:t xml:space="preserve"> (2022) Microplastics in the soil environment: A critical review. </w:t>
      </w:r>
      <w:r w:rsidRPr="00EC5042">
        <w:rPr>
          <w:i/>
          <w:iCs/>
          <w:color w:val="222222"/>
        </w:rPr>
        <w:t xml:space="preserve">Environmental Technology &amp; Innovation </w:t>
      </w:r>
      <w:r w:rsidRPr="007E588E">
        <w:rPr>
          <w:b/>
          <w:bCs/>
          <w:color w:val="222222"/>
        </w:rPr>
        <w:t>27,</w:t>
      </w:r>
      <w:r w:rsidRPr="00EC5042">
        <w:rPr>
          <w:color w:val="222222"/>
        </w:rPr>
        <w:t xml:space="preserve"> 102408. </w:t>
      </w:r>
      <w:hyperlink r:id="rId92" w:history="1">
        <w:r w:rsidRPr="00EC5042">
          <w:rPr>
            <w:rStyle w:val="Hyperlink"/>
          </w:rPr>
          <w:t>https://doi.org/10.1016/j.eti.2022.102408</w:t>
        </w:r>
      </w:hyperlink>
      <w:r w:rsidRPr="00EC5042">
        <w:rPr>
          <w:color w:val="222222"/>
        </w:rPr>
        <w:t xml:space="preserve"> </w:t>
      </w:r>
    </w:p>
    <w:p w14:paraId="5B91771A" w14:textId="77777777" w:rsidR="00C9481C" w:rsidRPr="00EC5042" w:rsidRDefault="00C9481C" w:rsidP="00C9481C">
      <w:pPr>
        <w:spacing w:before="240" w:line="276" w:lineRule="auto"/>
        <w:jc w:val="both"/>
        <w:rPr>
          <w:color w:val="222222"/>
        </w:rPr>
      </w:pPr>
      <w:r w:rsidRPr="00EC5042">
        <w:rPr>
          <w:b/>
          <w:bCs/>
          <w:color w:val="222222"/>
        </w:rPr>
        <w:t>Sapolsky RM and Share LJ</w:t>
      </w:r>
      <w:r w:rsidRPr="00EC5042">
        <w:rPr>
          <w:color w:val="222222"/>
        </w:rPr>
        <w:t xml:space="preserve"> (2004) A pacific culture among wild baboons: its emergence and transmission. </w:t>
      </w:r>
      <w:proofErr w:type="spellStart"/>
      <w:r w:rsidRPr="00EC5042">
        <w:rPr>
          <w:i/>
          <w:iCs/>
          <w:color w:val="222222"/>
        </w:rPr>
        <w:t>PLoS</w:t>
      </w:r>
      <w:proofErr w:type="spellEnd"/>
      <w:r w:rsidRPr="00EC5042">
        <w:rPr>
          <w:i/>
          <w:iCs/>
          <w:color w:val="222222"/>
        </w:rPr>
        <w:t xml:space="preserve"> biology</w:t>
      </w:r>
      <w:r w:rsidRPr="00EC5042">
        <w:rPr>
          <w:color w:val="222222"/>
        </w:rPr>
        <w:t xml:space="preserve"> </w:t>
      </w:r>
      <w:r w:rsidRPr="007E588E">
        <w:rPr>
          <w:b/>
          <w:bCs/>
          <w:color w:val="222222"/>
        </w:rPr>
        <w:t>2</w:t>
      </w:r>
      <w:r w:rsidRPr="00EC5042">
        <w:rPr>
          <w:color w:val="222222"/>
        </w:rPr>
        <w:t xml:space="preserve">(4), e106. </w:t>
      </w:r>
      <w:hyperlink r:id="rId93" w:history="1">
        <w:r w:rsidRPr="00EC5042">
          <w:rPr>
            <w:rStyle w:val="Hyperlink"/>
          </w:rPr>
          <w:t>https://doi.org/10.1371/journal.pbio.0020106</w:t>
        </w:r>
      </w:hyperlink>
      <w:r w:rsidRPr="00EC5042">
        <w:rPr>
          <w:color w:val="222222"/>
        </w:rPr>
        <w:t xml:space="preserve"> </w:t>
      </w:r>
    </w:p>
    <w:p w14:paraId="7693091E" w14:textId="77777777" w:rsidR="00C9481C" w:rsidRPr="00EC5042" w:rsidRDefault="00C9481C" w:rsidP="00C9481C">
      <w:pPr>
        <w:spacing w:before="240" w:line="276" w:lineRule="auto"/>
        <w:jc w:val="both"/>
        <w:rPr>
          <w:color w:val="222222"/>
        </w:rPr>
      </w:pPr>
      <w:r w:rsidRPr="00EC5042">
        <w:rPr>
          <w:b/>
          <w:bCs/>
          <w:color w:val="222222"/>
        </w:rPr>
        <w:t xml:space="preserve">Schmidt C, Krauth T and Wagner S </w:t>
      </w:r>
      <w:r w:rsidRPr="00EC5042">
        <w:rPr>
          <w:color w:val="222222"/>
        </w:rPr>
        <w:t xml:space="preserve">(2017) Export of plastic debris by rivers into the sea. </w:t>
      </w:r>
      <w:r w:rsidRPr="00EC5042">
        <w:rPr>
          <w:i/>
          <w:iCs/>
          <w:color w:val="222222"/>
        </w:rPr>
        <w:t>Environmental science &amp; technology</w:t>
      </w:r>
      <w:r w:rsidRPr="00EC5042">
        <w:rPr>
          <w:color w:val="222222"/>
        </w:rPr>
        <w:t xml:space="preserve"> </w:t>
      </w:r>
      <w:r w:rsidRPr="007E588E">
        <w:rPr>
          <w:b/>
          <w:bCs/>
          <w:color w:val="222222"/>
        </w:rPr>
        <w:t>51</w:t>
      </w:r>
      <w:r w:rsidRPr="00EC5042">
        <w:rPr>
          <w:color w:val="222222"/>
        </w:rPr>
        <w:t xml:space="preserve">(21), 12246-12253. </w:t>
      </w:r>
      <w:hyperlink r:id="rId94" w:history="1">
        <w:r w:rsidRPr="00EC5042">
          <w:rPr>
            <w:rStyle w:val="Hyperlink"/>
          </w:rPr>
          <w:t>https://doi.org/10.1021/acs.est.7b02368</w:t>
        </w:r>
      </w:hyperlink>
      <w:r w:rsidRPr="00EC5042">
        <w:rPr>
          <w:color w:val="222222"/>
        </w:rPr>
        <w:t xml:space="preserve"> </w:t>
      </w:r>
    </w:p>
    <w:p w14:paraId="01D1BA97" w14:textId="77777777" w:rsidR="00C9481C" w:rsidRPr="00EC5042" w:rsidRDefault="00C9481C" w:rsidP="00C9481C">
      <w:pPr>
        <w:spacing w:before="240" w:line="276" w:lineRule="auto"/>
        <w:jc w:val="both"/>
        <w:rPr>
          <w:color w:val="222222"/>
        </w:rPr>
      </w:pPr>
      <w:proofErr w:type="spellStart"/>
      <w:r w:rsidRPr="00EC5042">
        <w:rPr>
          <w:b/>
          <w:bCs/>
          <w:color w:val="222222"/>
        </w:rPr>
        <w:t>Schwabl</w:t>
      </w:r>
      <w:proofErr w:type="spellEnd"/>
      <w:r w:rsidRPr="00EC5042">
        <w:rPr>
          <w:b/>
          <w:bCs/>
          <w:color w:val="222222"/>
        </w:rPr>
        <w:t xml:space="preserve"> P, </w:t>
      </w:r>
      <w:proofErr w:type="spellStart"/>
      <w:r w:rsidRPr="00EC5042">
        <w:rPr>
          <w:b/>
          <w:bCs/>
          <w:color w:val="222222"/>
        </w:rPr>
        <w:t>Köppel</w:t>
      </w:r>
      <w:proofErr w:type="spellEnd"/>
      <w:r w:rsidRPr="00EC5042">
        <w:rPr>
          <w:b/>
          <w:bCs/>
          <w:color w:val="222222"/>
        </w:rPr>
        <w:t xml:space="preserve"> S, </w:t>
      </w:r>
      <w:proofErr w:type="spellStart"/>
      <w:r w:rsidRPr="00EC5042">
        <w:rPr>
          <w:b/>
          <w:bCs/>
          <w:color w:val="222222"/>
        </w:rPr>
        <w:t>Königshofer</w:t>
      </w:r>
      <w:proofErr w:type="spellEnd"/>
      <w:r w:rsidRPr="00EC5042">
        <w:rPr>
          <w:b/>
          <w:bCs/>
          <w:color w:val="222222"/>
        </w:rPr>
        <w:t xml:space="preserve"> P, </w:t>
      </w:r>
      <w:proofErr w:type="spellStart"/>
      <w:r w:rsidRPr="00EC5042">
        <w:rPr>
          <w:b/>
          <w:bCs/>
          <w:color w:val="222222"/>
        </w:rPr>
        <w:t>Bucsics</w:t>
      </w:r>
      <w:proofErr w:type="spellEnd"/>
      <w:r w:rsidRPr="00EC5042">
        <w:rPr>
          <w:b/>
          <w:bCs/>
          <w:color w:val="222222"/>
        </w:rPr>
        <w:t xml:space="preserve"> T, Trauner M, </w:t>
      </w:r>
      <w:proofErr w:type="spellStart"/>
      <w:r w:rsidRPr="00EC5042">
        <w:rPr>
          <w:b/>
          <w:bCs/>
          <w:color w:val="222222"/>
        </w:rPr>
        <w:t>Reiberger</w:t>
      </w:r>
      <w:proofErr w:type="spellEnd"/>
      <w:r w:rsidRPr="00EC5042">
        <w:rPr>
          <w:b/>
          <w:bCs/>
          <w:color w:val="222222"/>
        </w:rPr>
        <w:t xml:space="preserve"> T and Liebmann B</w:t>
      </w:r>
      <w:r w:rsidRPr="00EC5042">
        <w:rPr>
          <w:color w:val="222222"/>
        </w:rPr>
        <w:t xml:space="preserve"> (2019) Detection of various microplastics in human stool: a prospective case series. </w:t>
      </w:r>
      <w:r w:rsidRPr="00EC5042">
        <w:rPr>
          <w:i/>
          <w:color w:val="222222"/>
        </w:rPr>
        <w:t>Annals of internal medicine</w:t>
      </w:r>
      <w:r w:rsidRPr="00EC5042">
        <w:rPr>
          <w:color w:val="222222"/>
        </w:rPr>
        <w:t xml:space="preserve"> </w:t>
      </w:r>
      <w:r w:rsidRPr="007E588E">
        <w:rPr>
          <w:b/>
          <w:bCs/>
          <w:color w:val="222222"/>
        </w:rPr>
        <w:t>171</w:t>
      </w:r>
      <w:r w:rsidRPr="00EC5042">
        <w:rPr>
          <w:color w:val="222222"/>
        </w:rPr>
        <w:t xml:space="preserve">(7), 453-457. </w:t>
      </w:r>
      <w:hyperlink r:id="rId95" w:history="1">
        <w:r w:rsidRPr="00EC5042">
          <w:rPr>
            <w:rStyle w:val="Hyperlink"/>
          </w:rPr>
          <w:t>https://doi.org/10.7326/m19-0618</w:t>
        </w:r>
      </w:hyperlink>
      <w:r w:rsidRPr="00EC5042">
        <w:rPr>
          <w:color w:val="222222"/>
        </w:rPr>
        <w:t xml:space="preserve"> </w:t>
      </w:r>
    </w:p>
    <w:p w14:paraId="65EFDB8A" w14:textId="77777777" w:rsidR="00C9481C" w:rsidRPr="00EC5042" w:rsidRDefault="00C9481C" w:rsidP="00C9481C">
      <w:pPr>
        <w:spacing w:before="240" w:line="276" w:lineRule="auto"/>
        <w:jc w:val="both"/>
        <w:rPr>
          <w:color w:val="222222"/>
        </w:rPr>
      </w:pPr>
      <w:proofErr w:type="spellStart"/>
      <w:r w:rsidRPr="00EC5042">
        <w:rPr>
          <w:b/>
          <w:bCs/>
          <w:color w:val="222222"/>
        </w:rPr>
        <w:t>Senathirajah</w:t>
      </w:r>
      <w:proofErr w:type="spellEnd"/>
      <w:r w:rsidRPr="00EC5042">
        <w:rPr>
          <w:b/>
          <w:bCs/>
          <w:color w:val="222222"/>
        </w:rPr>
        <w:t xml:space="preserve"> K, Attwood S, Bhagwat G, Carbery M, Wilson S and Palanisami T</w:t>
      </w:r>
      <w:r w:rsidRPr="00EC5042">
        <w:rPr>
          <w:color w:val="222222"/>
        </w:rPr>
        <w:t xml:space="preserve"> (2021) Estimation of the mass of microplastics ingested–A pivotal first step towards human health risk assessment. </w:t>
      </w:r>
      <w:r w:rsidRPr="00EC5042">
        <w:rPr>
          <w:i/>
          <w:iCs/>
          <w:color w:val="222222"/>
        </w:rPr>
        <w:t>Journal of Hazardous Materials</w:t>
      </w:r>
      <w:r w:rsidRPr="00EC5042">
        <w:rPr>
          <w:color w:val="222222"/>
        </w:rPr>
        <w:t xml:space="preserve"> </w:t>
      </w:r>
      <w:r w:rsidRPr="007E588E">
        <w:rPr>
          <w:b/>
          <w:bCs/>
          <w:color w:val="222222"/>
        </w:rPr>
        <w:t>404</w:t>
      </w:r>
      <w:r w:rsidRPr="00EC5042">
        <w:rPr>
          <w:color w:val="222222"/>
        </w:rPr>
        <w:t xml:space="preserve">, 124004. </w:t>
      </w:r>
      <w:hyperlink r:id="rId96" w:history="1">
        <w:r w:rsidRPr="00EC5042">
          <w:rPr>
            <w:rStyle w:val="Hyperlink"/>
          </w:rPr>
          <w:t>https://doi.org/10.1016/j.jhazmat.2020.124004</w:t>
        </w:r>
      </w:hyperlink>
      <w:r w:rsidRPr="00EC5042">
        <w:rPr>
          <w:color w:val="222222"/>
        </w:rPr>
        <w:t xml:space="preserve"> </w:t>
      </w:r>
    </w:p>
    <w:p w14:paraId="770CAD5B" w14:textId="77777777" w:rsidR="00C9481C" w:rsidRPr="00EC5042" w:rsidRDefault="00C9481C" w:rsidP="00C9481C">
      <w:pPr>
        <w:spacing w:before="240" w:line="276" w:lineRule="auto"/>
        <w:jc w:val="both"/>
        <w:rPr>
          <w:color w:val="222222"/>
          <w:rtl/>
          <w:lang w:bidi="he-IL"/>
        </w:rPr>
      </w:pPr>
      <w:r w:rsidRPr="00EC5042">
        <w:rPr>
          <w:b/>
          <w:bCs/>
          <w:color w:val="222222"/>
        </w:rPr>
        <w:t xml:space="preserve">Shanee S, Fernández-Hidalgo L, Walford J, Fernandez-Hilario R, Alarcon A, </w:t>
      </w:r>
      <w:proofErr w:type="spellStart"/>
      <w:r w:rsidRPr="00EC5042">
        <w:rPr>
          <w:b/>
          <w:bCs/>
          <w:color w:val="222222"/>
        </w:rPr>
        <w:t>Llaja</w:t>
      </w:r>
      <w:proofErr w:type="spellEnd"/>
      <w:r w:rsidRPr="00EC5042">
        <w:rPr>
          <w:b/>
          <w:bCs/>
          <w:color w:val="222222"/>
        </w:rPr>
        <w:t xml:space="preserve"> KGS and </w:t>
      </w:r>
      <w:proofErr w:type="spellStart"/>
      <w:r w:rsidRPr="00EC5042">
        <w:rPr>
          <w:b/>
          <w:bCs/>
          <w:color w:val="222222"/>
        </w:rPr>
        <w:t>Allgas</w:t>
      </w:r>
      <w:proofErr w:type="spellEnd"/>
      <w:r w:rsidRPr="00EC5042">
        <w:rPr>
          <w:b/>
          <w:bCs/>
          <w:color w:val="222222"/>
        </w:rPr>
        <w:t xml:space="preserve"> N</w:t>
      </w:r>
      <w:r w:rsidRPr="00EC5042">
        <w:rPr>
          <w:color w:val="222222"/>
        </w:rPr>
        <w:t xml:space="preserve"> (2023) Surveys of a High-Diversity Primate Community in a Forestry Concession, Ucayali, Peru. </w:t>
      </w:r>
      <w:r w:rsidRPr="00EC5042">
        <w:rPr>
          <w:i/>
          <w:iCs/>
          <w:color w:val="222222"/>
        </w:rPr>
        <w:t>Primate Conservation</w:t>
      </w:r>
      <w:r w:rsidRPr="00EC5042">
        <w:rPr>
          <w:color w:val="222222"/>
        </w:rPr>
        <w:t xml:space="preserve"> </w:t>
      </w:r>
      <w:r w:rsidRPr="007E588E">
        <w:rPr>
          <w:b/>
          <w:bCs/>
          <w:color w:val="222222"/>
        </w:rPr>
        <w:t>37</w:t>
      </w:r>
      <w:r w:rsidRPr="00EC5042">
        <w:rPr>
          <w:color w:val="222222"/>
        </w:rPr>
        <w:t xml:space="preserve">, 1-14. </w:t>
      </w:r>
      <w:hyperlink r:id="rId97" w:history="1">
        <w:r w:rsidRPr="00EC5042">
          <w:rPr>
            <w:rStyle w:val="Hyperlink"/>
          </w:rPr>
          <w:t>http://www.primate-sg.org/storage/pdf/PC37_Shanee_et_al_Peru_primate_comnunity_survey.pdf</w:t>
        </w:r>
      </w:hyperlink>
      <w:r w:rsidRPr="00EC5042">
        <w:rPr>
          <w:color w:val="222222"/>
        </w:rPr>
        <w:t xml:space="preserve"> </w:t>
      </w:r>
    </w:p>
    <w:p w14:paraId="3C637E5C" w14:textId="77777777" w:rsidR="00C9481C" w:rsidRPr="00EC5042" w:rsidRDefault="00C9481C" w:rsidP="00C9481C">
      <w:pPr>
        <w:spacing w:before="240" w:line="276" w:lineRule="auto"/>
        <w:jc w:val="both"/>
        <w:rPr>
          <w:color w:val="222222"/>
        </w:rPr>
      </w:pPr>
      <w:bookmarkStart w:id="2" w:name="_Hlk154851730"/>
      <w:r w:rsidRPr="00EC5042">
        <w:rPr>
          <w:b/>
          <w:bCs/>
          <w:color w:val="222222"/>
        </w:rPr>
        <w:t>Sheralyn</w:t>
      </w:r>
      <w:r w:rsidRPr="00EC5042">
        <w:rPr>
          <w:color w:val="222222"/>
        </w:rPr>
        <w:t xml:space="preserve"> (2019</w:t>
      </w:r>
      <w:bookmarkEnd w:id="2"/>
      <w:r w:rsidRPr="00EC5042">
        <w:rPr>
          <w:color w:val="222222"/>
        </w:rPr>
        <w:t xml:space="preserve">) Heartbreaking Photos Show Dead Monkey Inside Plastic Bag After </w:t>
      </w:r>
      <w:proofErr w:type="gramStart"/>
      <w:r w:rsidRPr="00EC5042">
        <w:rPr>
          <w:color w:val="222222"/>
        </w:rPr>
        <w:t>it</w:t>
      </w:r>
      <w:proofErr w:type="gramEnd"/>
      <w:r w:rsidRPr="00EC5042">
        <w:rPr>
          <w:color w:val="222222"/>
        </w:rPr>
        <w:t xml:space="preserve"> Drowned &amp; Bled from Nose. </w:t>
      </w:r>
      <w:r w:rsidRPr="00EC5042">
        <w:rPr>
          <w:i/>
          <w:iCs/>
          <w:color w:val="222222"/>
        </w:rPr>
        <w:t>World of Buzz</w:t>
      </w:r>
      <w:r w:rsidRPr="00EC5042">
        <w:rPr>
          <w:color w:val="222222"/>
        </w:rPr>
        <w:t xml:space="preserve">, 20 November. </w:t>
      </w:r>
      <w:hyperlink r:id="rId98">
        <w:r w:rsidRPr="00EC5042">
          <w:rPr>
            <w:color w:val="0563C1"/>
            <w:u w:val="single"/>
          </w:rPr>
          <w:t>https://worldofbuzz.com/heartbreaking-photos-show-dead-monkey-inside-plastic-bag-after-it-drowned-bled-from-nose/</w:t>
        </w:r>
      </w:hyperlink>
      <w:r w:rsidRPr="00EC5042">
        <w:rPr>
          <w:color w:val="222222"/>
        </w:rPr>
        <w:t xml:space="preserve"> (accessed 16 November 2022).</w:t>
      </w:r>
    </w:p>
    <w:p w14:paraId="00269988" w14:textId="24ECEFF7" w:rsidR="0011667E" w:rsidRDefault="0011667E" w:rsidP="00C9481C">
      <w:pPr>
        <w:spacing w:before="240" w:line="276" w:lineRule="auto"/>
        <w:jc w:val="both"/>
        <w:rPr>
          <w:color w:val="222222"/>
        </w:rPr>
      </w:pPr>
      <w:r w:rsidRPr="00EC5042">
        <w:rPr>
          <w:b/>
          <w:bCs/>
          <w:color w:val="222222"/>
        </w:rPr>
        <w:t xml:space="preserve">Shruti VC, Pérez-Guevara F, Elizalde-Martínez I, </w:t>
      </w:r>
      <w:proofErr w:type="spellStart"/>
      <w:r w:rsidRPr="00EC5042">
        <w:rPr>
          <w:b/>
          <w:bCs/>
          <w:color w:val="222222"/>
        </w:rPr>
        <w:t>Kutralam-Muniasamy</w:t>
      </w:r>
      <w:proofErr w:type="spellEnd"/>
      <w:r w:rsidRPr="00EC5042">
        <w:rPr>
          <w:b/>
          <w:bCs/>
          <w:color w:val="222222"/>
        </w:rPr>
        <w:t xml:space="preserve"> G</w:t>
      </w:r>
      <w:r w:rsidRPr="00EC5042">
        <w:rPr>
          <w:color w:val="222222"/>
        </w:rPr>
        <w:t xml:space="preserve"> (2020) First study of its kind on the microplastic contamination of soft drinks, cold tea and energy drinks-Future research and environmental considerations. </w:t>
      </w:r>
      <w:r w:rsidRPr="00EC5042">
        <w:rPr>
          <w:i/>
          <w:iCs/>
          <w:color w:val="222222"/>
        </w:rPr>
        <w:t>Science of the Total Environment</w:t>
      </w:r>
      <w:r w:rsidRPr="00EC5042">
        <w:rPr>
          <w:color w:val="222222"/>
        </w:rPr>
        <w:t xml:space="preserve"> </w:t>
      </w:r>
      <w:r w:rsidRPr="007E588E">
        <w:rPr>
          <w:b/>
          <w:bCs/>
          <w:color w:val="222222"/>
        </w:rPr>
        <w:t>726</w:t>
      </w:r>
      <w:r w:rsidRPr="00EC5042">
        <w:rPr>
          <w:color w:val="222222"/>
        </w:rPr>
        <w:t xml:space="preserve">, 138580. </w:t>
      </w:r>
      <w:hyperlink r:id="rId99" w:history="1">
        <w:r w:rsidRPr="00EC5042">
          <w:rPr>
            <w:rStyle w:val="Hyperlink"/>
          </w:rPr>
          <w:t>https://doi.org/10.1016/j.scitotenv.2020.138580</w:t>
        </w:r>
      </w:hyperlink>
      <w:r w:rsidRPr="00EC5042">
        <w:rPr>
          <w:color w:val="222222"/>
        </w:rPr>
        <w:t xml:space="preserve"> </w:t>
      </w:r>
    </w:p>
    <w:p w14:paraId="12E972F2" w14:textId="28AC9ACE" w:rsidR="00412213" w:rsidRPr="00EC5042" w:rsidRDefault="00412213" w:rsidP="00C9481C">
      <w:pPr>
        <w:spacing w:before="240" w:line="276" w:lineRule="auto"/>
        <w:jc w:val="both"/>
        <w:rPr>
          <w:color w:val="222222"/>
        </w:rPr>
      </w:pPr>
      <w:proofErr w:type="spellStart"/>
      <w:r w:rsidRPr="00412213">
        <w:rPr>
          <w:b/>
          <w:bCs/>
          <w:color w:val="222222"/>
          <w:highlight w:val="yellow"/>
        </w:rPr>
        <w:lastRenderedPageBreak/>
        <w:t>Siepel</w:t>
      </w:r>
      <w:proofErr w:type="spellEnd"/>
      <w:r w:rsidRPr="00412213">
        <w:rPr>
          <w:b/>
          <w:bCs/>
          <w:color w:val="222222"/>
          <w:highlight w:val="yellow"/>
        </w:rPr>
        <w:t xml:space="preserve"> A</w:t>
      </w:r>
      <w:r w:rsidRPr="00412213">
        <w:rPr>
          <w:color w:val="222222"/>
          <w:highlight w:val="yellow"/>
        </w:rPr>
        <w:t xml:space="preserve"> (2009) </w:t>
      </w:r>
      <w:proofErr w:type="spellStart"/>
      <w:r w:rsidRPr="00412213">
        <w:rPr>
          <w:color w:val="222222"/>
          <w:highlight w:val="yellow"/>
        </w:rPr>
        <w:t>Phylogenomics</w:t>
      </w:r>
      <w:proofErr w:type="spellEnd"/>
      <w:r w:rsidRPr="00412213">
        <w:rPr>
          <w:color w:val="222222"/>
          <w:highlight w:val="yellow"/>
        </w:rPr>
        <w:t xml:space="preserve"> of primates and their ancestral populations. </w:t>
      </w:r>
      <w:r w:rsidRPr="00412213">
        <w:rPr>
          <w:i/>
          <w:iCs/>
          <w:color w:val="222222"/>
          <w:highlight w:val="yellow"/>
        </w:rPr>
        <w:t>Genome research</w:t>
      </w:r>
      <w:r w:rsidRPr="00412213">
        <w:rPr>
          <w:color w:val="222222"/>
          <w:highlight w:val="yellow"/>
        </w:rPr>
        <w:t xml:space="preserve"> </w:t>
      </w:r>
      <w:r w:rsidRPr="007E588E">
        <w:rPr>
          <w:b/>
          <w:bCs/>
          <w:color w:val="222222"/>
          <w:highlight w:val="yellow"/>
        </w:rPr>
        <w:t>19</w:t>
      </w:r>
      <w:r w:rsidRPr="00412213">
        <w:rPr>
          <w:color w:val="222222"/>
          <w:highlight w:val="yellow"/>
        </w:rPr>
        <w:t xml:space="preserve">(11), 1929-41. </w:t>
      </w:r>
      <w:hyperlink r:id="rId100" w:history="1">
        <w:r w:rsidRPr="00412213">
          <w:rPr>
            <w:rStyle w:val="Hyperlink"/>
            <w:highlight w:val="yellow"/>
          </w:rPr>
          <w:t>https://doi.org/10.1101%2Fgr.084228.108</w:t>
        </w:r>
      </w:hyperlink>
      <w:r>
        <w:rPr>
          <w:color w:val="222222"/>
        </w:rPr>
        <w:t xml:space="preserve"> </w:t>
      </w:r>
    </w:p>
    <w:p w14:paraId="4FF36477" w14:textId="77777777" w:rsidR="00C9481C" w:rsidRPr="00EC5042" w:rsidRDefault="00C9481C" w:rsidP="00C9481C">
      <w:pPr>
        <w:spacing w:before="240" w:line="276" w:lineRule="auto"/>
        <w:jc w:val="both"/>
        <w:rPr>
          <w:color w:val="222222"/>
          <w:lang w:bidi="he-IL"/>
        </w:rPr>
      </w:pPr>
      <w:r w:rsidRPr="00EC5042">
        <w:rPr>
          <w:b/>
          <w:bCs/>
          <w:color w:val="222222"/>
        </w:rPr>
        <w:t>Sun Y, Li Y, Yu T, Zhang X, Liu L and Zhang P</w:t>
      </w:r>
      <w:r w:rsidRPr="00EC5042">
        <w:rPr>
          <w:color w:val="222222"/>
        </w:rPr>
        <w:t xml:space="preserve"> (2021) Resource extraction, environmental pollution and economic development: Evidence from prefecture-level cities in China. </w:t>
      </w:r>
      <w:r w:rsidRPr="00EC5042">
        <w:rPr>
          <w:i/>
          <w:color w:val="222222"/>
        </w:rPr>
        <w:t>Resources Policy</w:t>
      </w:r>
      <w:r w:rsidRPr="00EC5042">
        <w:rPr>
          <w:color w:val="222222"/>
        </w:rPr>
        <w:t xml:space="preserve"> </w:t>
      </w:r>
      <w:r w:rsidRPr="007E588E">
        <w:rPr>
          <w:b/>
          <w:bCs/>
          <w:iCs/>
          <w:color w:val="222222"/>
        </w:rPr>
        <w:t>74</w:t>
      </w:r>
      <w:r w:rsidRPr="00412213">
        <w:rPr>
          <w:iCs/>
          <w:color w:val="222222"/>
        </w:rPr>
        <w:t>,</w:t>
      </w:r>
      <w:r w:rsidRPr="00EC5042">
        <w:rPr>
          <w:color w:val="222222"/>
        </w:rPr>
        <w:t xml:space="preserve"> 102330.</w:t>
      </w:r>
      <w:r w:rsidRPr="00EC5042">
        <w:rPr>
          <w:rFonts w:hint="cs"/>
          <w:color w:val="222222"/>
          <w:rtl/>
          <w:lang w:bidi="he-IL"/>
        </w:rPr>
        <w:t xml:space="preserve"> </w:t>
      </w:r>
      <w:r w:rsidRPr="00EC5042">
        <w:rPr>
          <w:color w:val="222222"/>
          <w:lang w:bidi="he-IL"/>
        </w:rPr>
        <w:t xml:space="preserve"> </w:t>
      </w:r>
      <w:hyperlink r:id="rId101" w:history="1">
        <w:r w:rsidRPr="00EC5042">
          <w:rPr>
            <w:rStyle w:val="Hyperlink"/>
            <w:lang w:bidi="he-IL"/>
          </w:rPr>
          <w:t>https://doi.org/10.1016/j.resourpol.2021.102330</w:t>
        </w:r>
      </w:hyperlink>
      <w:r w:rsidRPr="00EC5042">
        <w:rPr>
          <w:color w:val="222222"/>
          <w:lang w:bidi="he-IL"/>
        </w:rPr>
        <w:t xml:space="preserve"> </w:t>
      </w:r>
    </w:p>
    <w:p w14:paraId="4CC0C790" w14:textId="4A341C35" w:rsidR="0011667E" w:rsidRPr="00EC5042" w:rsidRDefault="0011667E" w:rsidP="00C9481C">
      <w:pPr>
        <w:spacing w:before="240" w:line="276" w:lineRule="auto"/>
        <w:jc w:val="both"/>
        <w:rPr>
          <w:color w:val="222222"/>
          <w:lang w:bidi="he-IL"/>
        </w:rPr>
      </w:pPr>
      <w:r w:rsidRPr="00EC5042">
        <w:rPr>
          <w:b/>
          <w:bCs/>
          <w:color w:val="222222"/>
          <w:lang w:bidi="he-IL"/>
        </w:rPr>
        <w:t xml:space="preserve">Suyadi and </w:t>
      </w:r>
      <w:proofErr w:type="spellStart"/>
      <w:r w:rsidRPr="00EC5042">
        <w:rPr>
          <w:b/>
          <w:bCs/>
          <w:color w:val="222222"/>
          <w:lang w:bidi="he-IL"/>
        </w:rPr>
        <w:t>Manullang</w:t>
      </w:r>
      <w:proofErr w:type="spellEnd"/>
      <w:r w:rsidRPr="00EC5042">
        <w:rPr>
          <w:b/>
          <w:bCs/>
          <w:color w:val="222222"/>
          <w:lang w:bidi="he-IL"/>
        </w:rPr>
        <w:t xml:space="preserve"> CY</w:t>
      </w:r>
      <w:r w:rsidRPr="00EC5042">
        <w:rPr>
          <w:color w:val="222222"/>
          <w:lang w:bidi="he-IL"/>
        </w:rPr>
        <w:t xml:space="preserve"> (2020) Distribution of plastic debris pollution and it is implications on mangrove vegetation. </w:t>
      </w:r>
      <w:r w:rsidRPr="00EC5042">
        <w:rPr>
          <w:i/>
          <w:iCs/>
          <w:color w:val="222222"/>
          <w:lang w:bidi="he-IL"/>
        </w:rPr>
        <w:t>Marine Pollution Bulletin</w:t>
      </w:r>
      <w:r w:rsidRPr="00EC5042">
        <w:rPr>
          <w:color w:val="222222"/>
          <w:lang w:bidi="he-IL"/>
        </w:rPr>
        <w:t xml:space="preserve"> </w:t>
      </w:r>
      <w:r w:rsidRPr="007E588E">
        <w:rPr>
          <w:b/>
          <w:bCs/>
          <w:color w:val="222222"/>
          <w:lang w:bidi="he-IL"/>
        </w:rPr>
        <w:t>160</w:t>
      </w:r>
      <w:r w:rsidRPr="00EC5042">
        <w:rPr>
          <w:color w:val="222222"/>
          <w:lang w:bidi="he-IL"/>
        </w:rPr>
        <w:t xml:space="preserve">, 111642. </w:t>
      </w:r>
      <w:hyperlink r:id="rId102" w:history="1">
        <w:r w:rsidRPr="00EC5042">
          <w:rPr>
            <w:rStyle w:val="Hyperlink"/>
            <w:lang w:bidi="he-IL"/>
          </w:rPr>
          <w:t>https://doi.org/10.1016/j.marpolbul.2020.111642</w:t>
        </w:r>
      </w:hyperlink>
      <w:r w:rsidRPr="00EC5042">
        <w:rPr>
          <w:color w:val="222222"/>
          <w:lang w:bidi="he-IL"/>
        </w:rPr>
        <w:t xml:space="preserve"> </w:t>
      </w:r>
    </w:p>
    <w:p w14:paraId="4974B052" w14:textId="77777777" w:rsidR="0011667E" w:rsidRPr="00EC5042" w:rsidRDefault="0011667E" w:rsidP="0011667E">
      <w:pPr>
        <w:spacing w:before="240" w:line="276" w:lineRule="auto"/>
        <w:rPr>
          <w:color w:val="222222"/>
          <w:lang w:bidi="he-IL"/>
        </w:rPr>
      </w:pPr>
      <w:r w:rsidRPr="00EC5042">
        <w:rPr>
          <w:b/>
          <w:bCs/>
          <w:color w:val="222222"/>
          <w:lang w:bidi="he-IL"/>
        </w:rPr>
        <w:t>Suyadi</w:t>
      </w:r>
      <w:r w:rsidRPr="00EC5042">
        <w:rPr>
          <w:color w:val="222222"/>
          <w:lang w:bidi="he-IL"/>
        </w:rPr>
        <w:t xml:space="preserve"> (2023) Plastic Pollution in Bukit Barisan Selatan National Park, its Implications, and Public</w:t>
      </w:r>
    </w:p>
    <w:p w14:paraId="3D14C5A3" w14:textId="50B75F0C" w:rsidR="0011667E" w:rsidRPr="00EC5042" w:rsidRDefault="0011667E" w:rsidP="0011667E">
      <w:pPr>
        <w:spacing w:line="276" w:lineRule="auto"/>
        <w:jc w:val="both"/>
        <w:rPr>
          <w:color w:val="222222"/>
          <w:lang w:bidi="he-IL"/>
        </w:rPr>
      </w:pPr>
      <w:r w:rsidRPr="00EC5042">
        <w:rPr>
          <w:color w:val="222222"/>
          <w:lang w:bidi="he-IL"/>
        </w:rPr>
        <w:t>Awareness. National Research and Innovation Agency Indonesia, BRIN.</w:t>
      </w:r>
    </w:p>
    <w:p w14:paraId="4762094A" w14:textId="77777777" w:rsidR="00C9481C" w:rsidRPr="00EC5042" w:rsidRDefault="00C9481C" w:rsidP="00C9481C">
      <w:pPr>
        <w:spacing w:before="240" w:line="276" w:lineRule="auto"/>
        <w:jc w:val="both"/>
        <w:rPr>
          <w:color w:val="222222"/>
        </w:rPr>
      </w:pPr>
      <w:r w:rsidRPr="00EC5042">
        <w:rPr>
          <w:b/>
          <w:bCs/>
          <w:color w:val="222222"/>
        </w:rPr>
        <w:t>Talukdar A, Bhattacharya S, Bandyopadhyay A and Dey A</w:t>
      </w:r>
      <w:r w:rsidRPr="00EC5042">
        <w:rPr>
          <w:color w:val="222222"/>
        </w:rPr>
        <w:t xml:space="preserve"> (2023) Microplastic pollution in the Himalayas: Occurrence, distribution, accumulation and environmental impacts. </w:t>
      </w:r>
      <w:r w:rsidRPr="00EC5042">
        <w:rPr>
          <w:i/>
          <w:iCs/>
          <w:color w:val="222222"/>
        </w:rPr>
        <w:t>Science of the Total Environment</w:t>
      </w:r>
      <w:r w:rsidRPr="00EC5042">
        <w:rPr>
          <w:color w:val="222222"/>
        </w:rPr>
        <w:t xml:space="preserve"> </w:t>
      </w:r>
      <w:r w:rsidRPr="007E588E">
        <w:rPr>
          <w:b/>
          <w:bCs/>
          <w:color w:val="222222"/>
        </w:rPr>
        <w:t>874</w:t>
      </w:r>
      <w:r w:rsidRPr="00EC5042">
        <w:rPr>
          <w:color w:val="222222"/>
        </w:rPr>
        <w:t xml:space="preserve">, 162495. </w:t>
      </w:r>
      <w:hyperlink r:id="rId103" w:history="1">
        <w:r w:rsidRPr="00EC5042">
          <w:rPr>
            <w:rStyle w:val="Hyperlink"/>
          </w:rPr>
          <w:t>https://doi.org/10.1016/j.scitotenv.2023.162495</w:t>
        </w:r>
      </w:hyperlink>
      <w:r w:rsidRPr="00EC5042">
        <w:rPr>
          <w:color w:val="222222"/>
        </w:rPr>
        <w:t xml:space="preserve"> </w:t>
      </w:r>
    </w:p>
    <w:p w14:paraId="170B307B" w14:textId="77777777" w:rsidR="00C9481C" w:rsidRPr="00EC5042" w:rsidRDefault="00C9481C" w:rsidP="00C9481C">
      <w:pPr>
        <w:spacing w:before="240" w:line="276" w:lineRule="auto"/>
        <w:jc w:val="both"/>
        <w:rPr>
          <w:color w:val="222222"/>
        </w:rPr>
      </w:pPr>
      <w:proofErr w:type="spellStart"/>
      <w:r w:rsidRPr="00EC5042">
        <w:rPr>
          <w:b/>
          <w:bCs/>
          <w:color w:val="222222"/>
        </w:rPr>
        <w:t>Tekman</w:t>
      </w:r>
      <w:proofErr w:type="spellEnd"/>
      <w:r w:rsidRPr="00EC5042">
        <w:rPr>
          <w:b/>
          <w:bCs/>
          <w:color w:val="222222"/>
        </w:rPr>
        <w:t xml:space="preserve"> MB, Walther BA, Peter C, </w:t>
      </w:r>
      <w:proofErr w:type="spellStart"/>
      <w:r w:rsidRPr="00EC5042">
        <w:rPr>
          <w:b/>
          <w:bCs/>
          <w:color w:val="222222"/>
        </w:rPr>
        <w:t>Gutow</w:t>
      </w:r>
      <w:proofErr w:type="spellEnd"/>
      <w:r w:rsidRPr="00EC5042">
        <w:rPr>
          <w:b/>
          <w:bCs/>
          <w:color w:val="222222"/>
        </w:rPr>
        <w:t xml:space="preserve"> L and Bergmann M</w:t>
      </w:r>
      <w:r w:rsidRPr="00EC5042">
        <w:rPr>
          <w:color w:val="222222"/>
        </w:rPr>
        <w:t xml:space="preserve"> (2022) Impacts of plastic pollution in the oceans on marine species, biodiversity and ecosystems. Berlin: WWF. </w:t>
      </w:r>
      <w:hyperlink r:id="rId104" w:history="1">
        <w:r w:rsidRPr="00EC5042">
          <w:rPr>
            <w:rStyle w:val="Hyperlink"/>
          </w:rPr>
          <w:t>https://doi.org/10.5281/zenodo.5898684</w:t>
        </w:r>
      </w:hyperlink>
      <w:r w:rsidRPr="00EC5042">
        <w:rPr>
          <w:color w:val="222222"/>
        </w:rPr>
        <w:t xml:space="preserve"> </w:t>
      </w:r>
    </w:p>
    <w:p w14:paraId="234F94EF" w14:textId="39EC005F" w:rsidR="00C9481C" w:rsidRPr="00EC5042" w:rsidRDefault="00C9481C" w:rsidP="00C9481C">
      <w:pPr>
        <w:spacing w:before="240" w:line="276" w:lineRule="auto"/>
        <w:jc w:val="both"/>
        <w:rPr>
          <w:color w:val="222222"/>
        </w:rPr>
      </w:pPr>
      <w:r w:rsidRPr="00EC5042">
        <w:rPr>
          <w:b/>
          <w:bCs/>
          <w:color w:val="222222"/>
        </w:rPr>
        <w:t>Thrift E, Porter A, Galloway TS, Coomber FG and Mathews F</w:t>
      </w:r>
      <w:r w:rsidRPr="00EC5042">
        <w:rPr>
          <w:color w:val="222222"/>
        </w:rPr>
        <w:t xml:space="preserve"> (2022) Ingestion of plastics by terrestrial small mammals. </w:t>
      </w:r>
      <w:r w:rsidRPr="00EC5042">
        <w:rPr>
          <w:i/>
          <w:color w:val="222222"/>
        </w:rPr>
        <w:t>Science of the Total Environment</w:t>
      </w:r>
      <w:r w:rsidRPr="00EC5042">
        <w:rPr>
          <w:color w:val="222222"/>
        </w:rPr>
        <w:t xml:space="preserve"> </w:t>
      </w:r>
      <w:r w:rsidRPr="007E588E">
        <w:rPr>
          <w:b/>
          <w:bCs/>
          <w:iCs/>
          <w:color w:val="222222"/>
        </w:rPr>
        <w:t>842</w:t>
      </w:r>
      <w:r w:rsidRPr="00EC5042">
        <w:rPr>
          <w:iCs/>
          <w:color w:val="222222"/>
        </w:rPr>
        <w:t>,</w:t>
      </w:r>
      <w:r w:rsidRPr="00EC5042">
        <w:rPr>
          <w:color w:val="222222"/>
        </w:rPr>
        <w:t xml:space="preserve"> 156679. </w:t>
      </w:r>
      <w:hyperlink r:id="rId105" w:history="1">
        <w:r w:rsidRPr="00EC5042">
          <w:rPr>
            <w:rStyle w:val="Hyperlink"/>
          </w:rPr>
          <w:t>https://doi.org/10.1016/j.scitotenv.2022.156679</w:t>
        </w:r>
      </w:hyperlink>
      <w:r w:rsidRPr="00EC5042">
        <w:rPr>
          <w:color w:val="222222"/>
        </w:rPr>
        <w:t xml:space="preserve"> </w:t>
      </w:r>
    </w:p>
    <w:p w14:paraId="3F115BC8" w14:textId="77777777" w:rsidR="00C9481C" w:rsidRPr="00EC5042" w:rsidRDefault="00C9481C" w:rsidP="00C9481C">
      <w:pPr>
        <w:spacing w:before="240" w:line="276" w:lineRule="auto"/>
        <w:jc w:val="both"/>
        <w:rPr>
          <w:color w:val="222222"/>
        </w:rPr>
      </w:pPr>
      <w:proofErr w:type="spellStart"/>
      <w:r w:rsidRPr="00EC5042">
        <w:rPr>
          <w:b/>
          <w:bCs/>
          <w:color w:val="222222"/>
        </w:rPr>
        <w:t>Uadia</w:t>
      </w:r>
      <w:proofErr w:type="spellEnd"/>
      <w:r w:rsidRPr="00EC5042">
        <w:rPr>
          <w:b/>
          <w:bCs/>
          <w:color w:val="222222"/>
        </w:rPr>
        <w:t xml:space="preserve"> PO, </w:t>
      </w:r>
      <w:proofErr w:type="spellStart"/>
      <w:r w:rsidRPr="00EC5042">
        <w:rPr>
          <w:b/>
          <w:bCs/>
          <w:color w:val="222222"/>
        </w:rPr>
        <w:t>Makinwa</w:t>
      </w:r>
      <w:proofErr w:type="spellEnd"/>
      <w:r w:rsidRPr="00EC5042">
        <w:rPr>
          <w:b/>
          <w:bCs/>
          <w:color w:val="222222"/>
        </w:rPr>
        <w:t xml:space="preserve"> TT and </w:t>
      </w:r>
      <w:proofErr w:type="spellStart"/>
      <w:r w:rsidRPr="00EC5042">
        <w:rPr>
          <w:b/>
          <w:bCs/>
          <w:color w:val="222222"/>
        </w:rPr>
        <w:t>Akeshinro</w:t>
      </w:r>
      <w:proofErr w:type="spellEnd"/>
      <w:r w:rsidRPr="00EC5042">
        <w:rPr>
          <w:b/>
          <w:bCs/>
          <w:color w:val="222222"/>
        </w:rPr>
        <w:t xml:space="preserve"> AA</w:t>
      </w:r>
      <w:r w:rsidRPr="00EC5042">
        <w:rPr>
          <w:color w:val="222222"/>
        </w:rPr>
        <w:t xml:space="preserve"> (2019) LEACHING OF BISPHENOL A (BPA) FROM PLASTIC MATERIALS INCREASES WITH STORAGE TIME WHILE ITS DEGRADATION INCREASES WITH TEMPERATURE.</w:t>
      </w:r>
      <w:r w:rsidRPr="00EC5042">
        <w:t xml:space="preserve"> </w:t>
      </w:r>
      <w:r w:rsidRPr="00EC5042">
        <w:rPr>
          <w:i/>
          <w:iCs/>
          <w:color w:val="222222"/>
        </w:rPr>
        <w:t xml:space="preserve">Salem University Journal of Environmental Sciences </w:t>
      </w:r>
      <w:r w:rsidRPr="007E588E">
        <w:rPr>
          <w:b/>
          <w:bCs/>
          <w:color w:val="222222"/>
        </w:rPr>
        <w:t>1</w:t>
      </w:r>
      <w:r w:rsidRPr="00EC5042">
        <w:rPr>
          <w:color w:val="222222"/>
        </w:rPr>
        <w:t xml:space="preserve">(1), 1-8. </w:t>
      </w:r>
    </w:p>
    <w:p w14:paraId="17FAE206" w14:textId="77777777" w:rsidR="00C9481C" w:rsidRPr="00EC5042" w:rsidRDefault="00C9481C" w:rsidP="00C9481C">
      <w:pPr>
        <w:spacing w:before="240" w:line="276" w:lineRule="auto"/>
        <w:jc w:val="both"/>
        <w:rPr>
          <w:color w:val="222222"/>
        </w:rPr>
      </w:pPr>
      <w:r w:rsidRPr="00EC5042">
        <w:rPr>
          <w:b/>
          <w:bCs/>
          <w:color w:val="222222"/>
        </w:rPr>
        <w:t>United Nations Environment Programme</w:t>
      </w:r>
      <w:r w:rsidRPr="00EC5042">
        <w:rPr>
          <w:rFonts w:hint="cs"/>
          <w:color w:val="222222"/>
          <w:rtl/>
          <w:lang w:bidi="he-IL"/>
        </w:rPr>
        <w:t xml:space="preserve"> </w:t>
      </w:r>
      <w:r w:rsidRPr="00EC5042">
        <w:rPr>
          <w:b/>
          <w:bCs/>
          <w:color w:val="222222"/>
        </w:rPr>
        <w:t>(UNEP)</w:t>
      </w:r>
      <w:r w:rsidRPr="00EC5042">
        <w:rPr>
          <w:color w:val="222222"/>
        </w:rPr>
        <w:t>(2023a) How can tourism fix its plastic problem? UNEP, 12 May.</w:t>
      </w:r>
      <w:hyperlink r:id="rId106">
        <w:r w:rsidRPr="00EC5042">
          <w:rPr>
            <w:color w:val="222222"/>
          </w:rPr>
          <w:t xml:space="preserve"> </w:t>
        </w:r>
      </w:hyperlink>
      <w:hyperlink r:id="rId107">
        <w:r w:rsidRPr="00EC5042">
          <w:rPr>
            <w:color w:val="1155CC"/>
            <w:u w:val="single"/>
          </w:rPr>
          <w:t>http://www.unep.org/news-and-stories/story/how-can-tourism-fix-its-plastic-problem</w:t>
        </w:r>
      </w:hyperlink>
      <w:r w:rsidRPr="00EC5042">
        <w:rPr>
          <w:color w:val="222222"/>
        </w:rPr>
        <w:t xml:space="preserve"> </w:t>
      </w:r>
    </w:p>
    <w:p w14:paraId="0EBDB5E8" w14:textId="77777777" w:rsidR="00C9481C" w:rsidRPr="00EC5042" w:rsidRDefault="00C9481C" w:rsidP="00C9481C">
      <w:pPr>
        <w:spacing w:before="240" w:line="276" w:lineRule="auto"/>
        <w:jc w:val="both"/>
        <w:rPr>
          <w:color w:val="222222"/>
        </w:rPr>
      </w:pPr>
      <w:r w:rsidRPr="00EC5042">
        <w:rPr>
          <w:b/>
          <w:bCs/>
          <w:color w:val="222222"/>
        </w:rPr>
        <w:t>United Nations Environment Programme (UNEP)</w:t>
      </w:r>
      <w:r w:rsidRPr="00EC5042">
        <w:rPr>
          <w:color w:val="222222"/>
        </w:rPr>
        <w:t xml:space="preserve">(2023b). Decades of mangrove forest change: what does it mean for nature, people and the </w:t>
      </w:r>
      <w:proofErr w:type="gramStart"/>
      <w:r w:rsidRPr="00EC5042">
        <w:rPr>
          <w:color w:val="222222"/>
        </w:rPr>
        <w:t>climate?</w:t>
      </w:r>
      <w:r w:rsidRPr="00EC5042">
        <w:rPr>
          <w:color w:val="222222"/>
          <w:lang w:bidi="he-IL"/>
        </w:rPr>
        <w:t>.</w:t>
      </w:r>
      <w:proofErr w:type="gramEnd"/>
      <w:r w:rsidRPr="00EC5042">
        <w:rPr>
          <w:color w:val="222222"/>
          <w:lang w:bidi="he-IL"/>
        </w:rPr>
        <w:t xml:space="preserve"> </w:t>
      </w:r>
      <w:r w:rsidRPr="00EC5042">
        <w:rPr>
          <w:color w:val="222222"/>
        </w:rPr>
        <w:t xml:space="preserve">Nairobi. </w:t>
      </w:r>
      <w:hyperlink r:id="rId108">
        <w:r w:rsidRPr="00EC5042">
          <w:rPr>
            <w:color w:val="1155CC"/>
            <w:u w:val="single"/>
          </w:rPr>
          <w:t>https://wedocs.unep.org/bitstream/handle/20.500.11822/42254/mangrove_forest_change.pdf?sequence=3&amp;isAllowed=y</w:t>
        </w:r>
      </w:hyperlink>
      <w:r w:rsidRPr="00EC5042">
        <w:rPr>
          <w:color w:val="222222"/>
        </w:rPr>
        <w:t xml:space="preserve"> </w:t>
      </w:r>
    </w:p>
    <w:p w14:paraId="1EF841D3" w14:textId="77777777" w:rsidR="00C9481C" w:rsidRPr="00EC5042" w:rsidRDefault="00C9481C" w:rsidP="00C9481C">
      <w:pPr>
        <w:spacing w:before="240" w:line="276" w:lineRule="auto"/>
        <w:jc w:val="both"/>
        <w:rPr>
          <w:color w:val="222222"/>
        </w:rPr>
      </w:pPr>
      <w:r w:rsidRPr="00EC5042">
        <w:rPr>
          <w:b/>
          <w:bCs/>
          <w:color w:val="222222"/>
        </w:rPr>
        <w:t>United Nations Environment Programme (UNEP</w:t>
      </w:r>
      <w:proofErr w:type="gramStart"/>
      <w:r w:rsidRPr="00EC5042">
        <w:rPr>
          <w:b/>
          <w:bCs/>
          <w:color w:val="222222"/>
        </w:rPr>
        <w:t>)</w:t>
      </w:r>
      <w:r w:rsidRPr="00EC5042">
        <w:rPr>
          <w:color w:val="222222"/>
        </w:rPr>
        <w:t>(</w:t>
      </w:r>
      <w:proofErr w:type="gramEnd"/>
      <w:r w:rsidRPr="00EC5042">
        <w:rPr>
          <w:color w:val="222222"/>
        </w:rPr>
        <w:t xml:space="preserve">2021) Neglected: Environmental Justice Impacts of Marine Litter and Plastic Pollution. Nairobi. </w:t>
      </w:r>
      <w:hyperlink r:id="rId109" w:history="1">
        <w:r w:rsidRPr="00EC5042">
          <w:rPr>
            <w:rStyle w:val="Hyperlink"/>
          </w:rPr>
          <w:t>https://wedocs.unep.org/bitstream/handle/20.500.11822/35417/EJIPP.pdf</w:t>
        </w:r>
      </w:hyperlink>
      <w:r w:rsidRPr="00EC5042">
        <w:rPr>
          <w:color w:val="222222"/>
        </w:rPr>
        <w:t xml:space="preserve"> </w:t>
      </w:r>
    </w:p>
    <w:p w14:paraId="35020C80" w14:textId="77777777" w:rsidR="00C9481C" w:rsidRPr="00EC5042" w:rsidRDefault="00C9481C" w:rsidP="00C9481C">
      <w:pPr>
        <w:spacing w:before="240" w:line="276" w:lineRule="auto"/>
        <w:jc w:val="both"/>
        <w:rPr>
          <w:color w:val="222222"/>
        </w:rPr>
      </w:pPr>
      <w:r w:rsidRPr="00EC5042">
        <w:rPr>
          <w:b/>
          <w:bCs/>
          <w:color w:val="222222"/>
        </w:rPr>
        <w:t xml:space="preserve">van </w:t>
      </w:r>
      <w:proofErr w:type="spellStart"/>
      <w:r w:rsidRPr="00EC5042">
        <w:rPr>
          <w:b/>
          <w:bCs/>
          <w:color w:val="222222"/>
        </w:rPr>
        <w:t>Bijsterveldt</w:t>
      </w:r>
      <w:proofErr w:type="spellEnd"/>
      <w:r w:rsidRPr="00EC5042">
        <w:rPr>
          <w:b/>
          <w:bCs/>
          <w:color w:val="222222"/>
        </w:rPr>
        <w:t xml:space="preserve"> CE, van </w:t>
      </w:r>
      <w:proofErr w:type="spellStart"/>
      <w:r w:rsidRPr="00EC5042">
        <w:rPr>
          <w:b/>
          <w:bCs/>
          <w:color w:val="222222"/>
        </w:rPr>
        <w:t>Wesenbeeck</w:t>
      </w:r>
      <w:proofErr w:type="spellEnd"/>
      <w:r w:rsidRPr="00EC5042">
        <w:rPr>
          <w:b/>
          <w:bCs/>
          <w:color w:val="222222"/>
        </w:rPr>
        <w:t xml:space="preserve"> BK, Ramadhani S, Raven OV, van Gool FE, </w:t>
      </w:r>
      <w:proofErr w:type="spellStart"/>
      <w:r w:rsidRPr="00EC5042">
        <w:rPr>
          <w:b/>
          <w:bCs/>
          <w:color w:val="222222"/>
        </w:rPr>
        <w:t>Pribadi</w:t>
      </w:r>
      <w:proofErr w:type="spellEnd"/>
      <w:r w:rsidRPr="00EC5042">
        <w:rPr>
          <w:b/>
          <w:bCs/>
          <w:color w:val="222222"/>
        </w:rPr>
        <w:t xml:space="preserve"> R and Bouma TJ</w:t>
      </w:r>
      <w:r w:rsidRPr="00EC5042">
        <w:rPr>
          <w:color w:val="222222"/>
        </w:rPr>
        <w:t xml:space="preserve"> (2021) Does plastic waste kill mangroves? A field experiment to assess the impact </w:t>
      </w:r>
      <w:r w:rsidRPr="00EC5042">
        <w:rPr>
          <w:color w:val="222222"/>
        </w:rPr>
        <w:lastRenderedPageBreak/>
        <w:t xml:space="preserve">of macro plastics on mangrove growth, stress response and survival. </w:t>
      </w:r>
      <w:r w:rsidRPr="007E588E">
        <w:rPr>
          <w:i/>
          <w:iCs/>
          <w:color w:val="222222"/>
        </w:rPr>
        <w:t>Science of the Total Environment</w:t>
      </w:r>
      <w:r w:rsidRPr="00EC5042">
        <w:rPr>
          <w:color w:val="222222"/>
        </w:rPr>
        <w:t xml:space="preserve"> </w:t>
      </w:r>
      <w:r w:rsidRPr="007E588E">
        <w:rPr>
          <w:b/>
          <w:bCs/>
          <w:color w:val="222222"/>
        </w:rPr>
        <w:t>756</w:t>
      </w:r>
      <w:r w:rsidRPr="00EC5042">
        <w:rPr>
          <w:color w:val="222222"/>
        </w:rPr>
        <w:t xml:space="preserve">, 143826. </w:t>
      </w:r>
      <w:hyperlink r:id="rId110" w:history="1">
        <w:r w:rsidRPr="00EC5042">
          <w:rPr>
            <w:rStyle w:val="Hyperlink"/>
          </w:rPr>
          <w:t>https://doi.org/10.1016/j.scitotenv.2020.143826</w:t>
        </w:r>
      </w:hyperlink>
      <w:r w:rsidRPr="00EC5042">
        <w:rPr>
          <w:color w:val="222222"/>
        </w:rPr>
        <w:t xml:space="preserve"> </w:t>
      </w:r>
    </w:p>
    <w:p w14:paraId="2AA663F7" w14:textId="77777777" w:rsidR="00C9481C" w:rsidRPr="00EC5042" w:rsidRDefault="00C9481C" w:rsidP="00C9481C">
      <w:pPr>
        <w:spacing w:before="240" w:line="276" w:lineRule="auto"/>
        <w:jc w:val="both"/>
        <w:rPr>
          <w:color w:val="222222"/>
          <w:lang w:bidi="he-IL"/>
        </w:rPr>
      </w:pPr>
      <w:r w:rsidRPr="00EC5042">
        <w:rPr>
          <w:b/>
          <w:bCs/>
          <w:color w:val="222222"/>
        </w:rPr>
        <w:t xml:space="preserve">Verma R, Vinoda KS, </w:t>
      </w:r>
      <w:proofErr w:type="spellStart"/>
      <w:r w:rsidRPr="00EC5042">
        <w:rPr>
          <w:b/>
          <w:bCs/>
          <w:color w:val="222222"/>
        </w:rPr>
        <w:t>Papireddy</w:t>
      </w:r>
      <w:proofErr w:type="spellEnd"/>
      <w:r w:rsidRPr="00EC5042">
        <w:rPr>
          <w:b/>
          <w:bCs/>
          <w:color w:val="222222"/>
        </w:rPr>
        <w:t xml:space="preserve"> M and Gowda ANS</w:t>
      </w:r>
      <w:r w:rsidRPr="00EC5042">
        <w:rPr>
          <w:color w:val="222222"/>
        </w:rPr>
        <w:t xml:space="preserve"> (2016) Toxic pollutants from plastic waste-a review. </w:t>
      </w:r>
      <w:r w:rsidRPr="00EC5042">
        <w:rPr>
          <w:i/>
          <w:color w:val="222222"/>
        </w:rPr>
        <w:t>Procedia Environmental Sciences</w:t>
      </w:r>
      <w:r w:rsidRPr="00EC5042">
        <w:rPr>
          <w:rFonts w:hint="cs"/>
          <w:color w:val="222222"/>
          <w:rtl/>
          <w:lang w:bidi="he-IL"/>
        </w:rPr>
        <w:t xml:space="preserve"> </w:t>
      </w:r>
      <w:r w:rsidRPr="007E588E">
        <w:rPr>
          <w:b/>
          <w:bCs/>
          <w:iCs/>
          <w:color w:val="222222"/>
        </w:rPr>
        <w:t>35</w:t>
      </w:r>
      <w:r w:rsidRPr="00EC5042">
        <w:rPr>
          <w:color w:val="222222"/>
        </w:rPr>
        <w:t>, 701-708.</w:t>
      </w:r>
      <w:r w:rsidRPr="00EC5042">
        <w:rPr>
          <w:color w:val="222222"/>
          <w:lang w:bidi="he-IL"/>
        </w:rPr>
        <w:t xml:space="preserve"> </w:t>
      </w:r>
      <w:hyperlink r:id="rId111" w:history="1">
        <w:r w:rsidRPr="00EC5042">
          <w:rPr>
            <w:rStyle w:val="Hyperlink"/>
            <w:lang w:bidi="he-IL"/>
          </w:rPr>
          <w:t>https://doi.org/10.1016/j.proenv.2016.07.069</w:t>
        </w:r>
      </w:hyperlink>
      <w:r w:rsidRPr="00EC5042">
        <w:rPr>
          <w:color w:val="222222"/>
          <w:lang w:bidi="he-IL"/>
        </w:rPr>
        <w:t xml:space="preserve"> </w:t>
      </w:r>
    </w:p>
    <w:p w14:paraId="4C55CFEC" w14:textId="77777777" w:rsidR="00C9481C" w:rsidRPr="00EC5042" w:rsidRDefault="00C9481C" w:rsidP="00C9481C">
      <w:pPr>
        <w:spacing w:before="240" w:line="276" w:lineRule="auto"/>
        <w:jc w:val="both"/>
        <w:rPr>
          <w:color w:val="222222"/>
        </w:rPr>
      </w:pPr>
      <w:r w:rsidRPr="00EC5042">
        <w:rPr>
          <w:b/>
          <w:bCs/>
          <w:color w:val="222222"/>
        </w:rPr>
        <w:t>Wallis J</w:t>
      </w:r>
      <w:r w:rsidRPr="00EC5042">
        <w:rPr>
          <w:color w:val="222222"/>
        </w:rPr>
        <w:t xml:space="preserve"> (2015) Plastics endanger primates: a field report. Plastic Pollution Coalition blog. </w:t>
      </w:r>
      <w:hyperlink r:id="rId112" w:history="1">
        <w:r w:rsidRPr="00EC5042">
          <w:rPr>
            <w:rStyle w:val="Hyperlink"/>
          </w:rPr>
          <w:t>https://www.plasticpollutioncoalition.org/blog/2015/8/23/plastic-endanger-primates-a-field-report</w:t>
        </w:r>
      </w:hyperlink>
      <w:r w:rsidRPr="00EC5042">
        <w:rPr>
          <w:color w:val="222222"/>
        </w:rPr>
        <w:t xml:space="preserve"> (accessed 21 September 2023).</w:t>
      </w:r>
    </w:p>
    <w:p w14:paraId="13167EBB" w14:textId="47360F0D" w:rsidR="00C9481C" w:rsidRPr="00EC5042" w:rsidRDefault="00C9481C" w:rsidP="00C9481C">
      <w:pPr>
        <w:spacing w:before="240" w:line="276" w:lineRule="auto"/>
        <w:jc w:val="both"/>
        <w:rPr>
          <w:color w:val="222222"/>
          <w:rtl/>
          <w:lang w:bidi="he-IL"/>
        </w:rPr>
      </w:pPr>
      <w:r w:rsidRPr="00EC5042">
        <w:rPr>
          <w:b/>
          <w:bCs/>
          <w:color w:val="222222"/>
        </w:rPr>
        <w:t>Wallis J and Lee D</w:t>
      </w:r>
      <w:r w:rsidR="00074A72">
        <w:rPr>
          <w:b/>
          <w:bCs/>
          <w:color w:val="222222"/>
        </w:rPr>
        <w:t>R</w:t>
      </w:r>
      <w:r w:rsidRPr="00EC5042">
        <w:rPr>
          <w:color w:val="222222"/>
        </w:rPr>
        <w:t xml:space="preserve"> (1999) Primate conservation: the prevention of disease transmission. </w:t>
      </w:r>
      <w:r w:rsidRPr="00EC5042">
        <w:rPr>
          <w:i/>
          <w:color w:val="222222"/>
        </w:rPr>
        <w:t>International Journal of Primatology</w:t>
      </w:r>
      <w:r w:rsidRPr="00EC5042">
        <w:rPr>
          <w:color w:val="222222"/>
        </w:rPr>
        <w:t xml:space="preserve"> </w:t>
      </w:r>
      <w:r w:rsidRPr="007E588E">
        <w:rPr>
          <w:b/>
          <w:bCs/>
          <w:iCs/>
          <w:color w:val="222222"/>
        </w:rPr>
        <w:t>20</w:t>
      </w:r>
      <w:r w:rsidRPr="00EC5042">
        <w:rPr>
          <w:iCs/>
          <w:color w:val="222222"/>
        </w:rPr>
        <w:t xml:space="preserve">, </w:t>
      </w:r>
      <w:r w:rsidRPr="00EC5042">
        <w:rPr>
          <w:color w:val="222222"/>
        </w:rPr>
        <w:t xml:space="preserve">803-826. </w:t>
      </w:r>
      <w:hyperlink r:id="rId113" w:history="1">
        <w:r w:rsidRPr="00EC5042">
          <w:rPr>
            <w:rStyle w:val="Hyperlink"/>
          </w:rPr>
          <w:t>https://doi.org/10.1023/A:102087970028</w:t>
        </w:r>
      </w:hyperlink>
      <w:r w:rsidRPr="00EC5042">
        <w:rPr>
          <w:color w:val="222222"/>
        </w:rPr>
        <w:t xml:space="preserve"> </w:t>
      </w:r>
    </w:p>
    <w:p w14:paraId="61089849" w14:textId="227013B3" w:rsidR="00C9481C" w:rsidRPr="00EC5042" w:rsidRDefault="00C9481C" w:rsidP="00C9481C">
      <w:pPr>
        <w:spacing w:before="240" w:line="276" w:lineRule="auto"/>
        <w:jc w:val="both"/>
        <w:rPr>
          <w:color w:val="222222"/>
        </w:rPr>
      </w:pPr>
      <w:r w:rsidRPr="00EC5042">
        <w:rPr>
          <w:b/>
          <w:bCs/>
          <w:color w:val="222222"/>
        </w:rPr>
        <w:t>Wallis J and Cohen D</w:t>
      </w:r>
      <w:r w:rsidRPr="00EC5042">
        <w:rPr>
          <w:color w:val="222222"/>
        </w:rPr>
        <w:t xml:space="preserve"> (2</w:t>
      </w:r>
      <w:r w:rsidR="0011667E" w:rsidRPr="00EC5042">
        <w:rPr>
          <w:color w:val="222222"/>
        </w:rPr>
        <w:t>016</w:t>
      </w:r>
      <w:r w:rsidRPr="00EC5042">
        <w:rPr>
          <w:color w:val="222222"/>
        </w:rPr>
        <w:t xml:space="preserve">) </w:t>
      </w:r>
      <w:r w:rsidRPr="00EC5042">
        <w:rPr>
          <w:i/>
          <w:color w:val="222222"/>
        </w:rPr>
        <w:t>Plastic Pollution and Primates: A Survey of Field Sites</w:t>
      </w:r>
      <w:r w:rsidRPr="00EC5042">
        <w:rPr>
          <w:color w:val="222222"/>
        </w:rPr>
        <w:t>. Unpublished.</w:t>
      </w:r>
      <w:r w:rsidR="0011667E" w:rsidRPr="00EC5042">
        <w:rPr>
          <w:color w:val="222222"/>
        </w:rPr>
        <w:t xml:space="preserve"> Paper presented at the International Primatological Society meeting,</w:t>
      </w:r>
      <w:r w:rsidR="0011667E" w:rsidRPr="00EC5042">
        <w:rPr>
          <w:color w:val="222222"/>
        </w:rPr>
        <w:tab/>
        <w:t xml:space="preserve"> 21-27 August, Chicago, IL, USA</w:t>
      </w:r>
    </w:p>
    <w:p w14:paraId="21C705E2" w14:textId="77777777" w:rsidR="00C9481C" w:rsidRPr="00EC5042" w:rsidRDefault="00C9481C" w:rsidP="00C9481C">
      <w:pPr>
        <w:spacing w:before="240" w:line="276" w:lineRule="auto"/>
        <w:jc w:val="both"/>
        <w:rPr>
          <w:color w:val="222222"/>
        </w:rPr>
      </w:pPr>
      <w:r w:rsidRPr="00EC5042">
        <w:rPr>
          <w:b/>
          <w:bCs/>
          <w:color w:val="222222"/>
        </w:rPr>
        <w:t>Wang Y and Qian H</w:t>
      </w:r>
      <w:r w:rsidRPr="00EC5042">
        <w:rPr>
          <w:color w:val="222222"/>
        </w:rPr>
        <w:t xml:space="preserve"> (2021) Phthalates and their impacts on human health. </w:t>
      </w:r>
      <w:r w:rsidRPr="00EC5042">
        <w:rPr>
          <w:i/>
          <w:iCs/>
          <w:color w:val="222222"/>
        </w:rPr>
        <w:t>Healthcare</w:t>
      </w:r>
      <w:r w:rsidRPr="00EC5042">
        <w:rPr>
          <w:color w:val="222222"/>
        </w:rPr>
        <w:t xml:space="preserve"> </w:t>
      </w:r>
      <w:r w:rsidRPr="007E588E">
        <w:rPr>
          <w:b/>
          <w:bCs/>
          <w:color w:val="222222"/>
        </w:rPr>
        <w:t>9</w:t>
      </w:r>
      <w:r w:rsidRPr="00EC5042">
        <w:rPr>
          <w:color w:val="222222"/>
        </w:rPr>
        <w:t xml:space="preserve">(5), 603. </w:t>
      </w:r>
      <w:hyperlink r:id="rId114" w:history="1">
        <w:r w:rsidRPr="00EC5042">
          <w:rPr>
            <w:rStyle w:val="Hyperlink"/>
          </w:rPr>
          <w:t>https://doi.org/10.3390/healthcare9050603</w:t>
        </w:r>
      </w:hyperlink>
      <w:r w:rsidRPr="00EC5042">
        <w:rPr>
          <w:color w:val="222222"/>
        </w:rPr>
        <w:t xml:space="preserve"> </w:t>
      </w:r>
    </w:p>
    <w:p w14:paraId="7E600BE6" w14:textId="51EB1681" w:rsidR="00412213" w:rsidRDefault="00C9481C" w:rsidP="00412213">
      <w:pPr>
        <w:spacing w:before="240" w:line="276" w:lineRule="auto"/>
        <w:jc w:val="both"/>
        <w:rPr>
          <w:color w:val="222222"/>
        </w:rPr>
      </w:pPr>
      <w:proofErr w:type="spellStart"/>
      <w:r w:rsidRPr="00EC5042">
        <w:rPr>
          <w:b/>
          <w:bCs/>
          <w:color w:val="222222"/>
        </w:rPr>
        <w:t>Wich</w:t>
      </w:r>
      <w:proofErr w:type="spellEnd"/>
      <w:r w:rsidRPr="00EC5042">
        <w:rPr>
          <w:b/>
          <w:bCs/>
          <w:color w:val="222222"/>
        </w:rPr>
        <w:t xml:space="preserve"> SA and Marshall AJ</w:t>
      </w:r>
      <w:r w:rsidRPr="00EC5042">
        <w:rPr>
          <w:color w:val="222222"/>
        </w:rPr>
        <w:t xml:space="preserve"> (2016) </w:t>
      </w:r>
      <w:r w:rsidRPr="00EC5042">
        <w:rPr>
          <w:i/>
          <w:iCs/>
          <w:color w:val="222222"/>
        </w:rPr>
        <w:t>An introduction to primate conservation</w:t>
      </w:r>
      <w:r w:rsidRPr="00EC5042">
        <w:rPr>
          <w:color w:val="222222"/>
        </w:rPr>
        <w:t>. Oxford University Press.</w:t>
      </w:r>
    </w:p>
    <w:p w14:paraId="7B7420FC" w14:textId="20CAE2B9" w:rsidR="00ED1800" w:rsidRDefault="00ED1800" w:rsidP="00412213">
      <w:pPr>
        <w:spacing w:before="240"/>
        <w:jc w:val="both"/>
        <w:rPr>
          <w:color w:val="222222"/>
        </w:rPr>
      </w:pPr>
      <w:r w:rsidRPr="00412213">
        <w:rPr>
          <w:b/>
          <w:bCs/>
          <w:color w:val="222222"/>
          <w:highlight w:val="yellow"/>
        </w:rPr>
        <w:t>Wolfe ND, Dunavan CP, Diamond J</w:t>
      </w:r>
      <w:r w:rsidRPr="00412213">
        <w:rPr>
          <w:color w:val="222222"/>
          <w:highlight w:val="yellow"/>
        </w:rPr>
        <w:t xml:space="preserve"> (2007) Origins of major human infectious diseases. </w:t>
      </w:r>
      <w:r w:rsidRPr="00412213">
        <w:rPr>
          <w:i/>
          <w:iCs/>
          <w:color w:val="222222"/>
          <w:highlight w:val="yellow"/>
        </w:rPr>
        <w:t>Nature</w:t>
      </w:r>
      <w:r w:rsidRPr="00412213">
        <w:rPr>
          <w:color w:val="222222"/>
          <w:highlight w:val="yellow"/>
        </w:rPr>
        <w:t xml:space="preserve"> 447(7142), 279-83. </w:t>
      </w:r>
      <w:hyperlink r:id="rId115" w:history="1">
        <w:r w:rsidR="00412213" w:rsidRPr="00412213">
          <w:rPr>
            <w:rStyle w:val="Hyperlink"/>
            <w:highlight w:val="yellow"/>
          </w:rPr>
          <w:t>https://doi.org/10.1038/nature05775</w:t>
        </w:r>
      </w:hyperlink>
      <w:r w:rsidR="00412213">
        <w:rPr>
          <w:color w:val="222222"/>
        </w:rPr>
        <w:t xml:space="preserve"> </w:t>
      </w:r>
    </w:p>
    <w:p w14:paraId="6753856A" w14:textId="70A68F1E" w:rsidR="006C0E86" w:rsidRPr="00EC5042" w:rsidRDefault="006C0E86" w:rsidP="00412213">
      <w:pPr>
        <w:spacing w:before="240"/>
        <w:jc w:val="both"/>
        <w:rPr>
          <w:color w:val="222222"/>
        </w:rPr>
      </w:pPr>
      <w:r w:rsidRPr="00C86DDC">
        <w:rPr>
          <w:b/>
          <w:bCs/>
          <w:color w:val="222222"/>
          <w:highlight w:val="yellow"/>
        </w:rPr>
        <w:t>Wright SL and Kelly FJ</w:t>
      </w:r>
      <w:r w:rsidRPr="00C86DDC">
        <w:rPr>
          <w:color w:val="222222"/>
          <w:highlight w:val="yellow"/>
        </w:rPr>
        <w:t xml:space="preserve"> (2007) Plastic and human health: a micro issue</w:t>
      </w:r>
      <w:r w:rsidRPr="00C86DDC">
        <w:rPr>
          <w:i/>
          <w:iCs/>
          <w:color w:val="222222"/>
          <w:highlight w:val="yellow"/>
        </w:rPr>
        <w:t>? Environmental science &amp; technology</w:t>
      </w:r>
      <w:r w:rsidRPr="00C86DDC">
        <w:rPr>
          <w:color w:val="222222"/>
          <w:highlight w:val="yellow"/>
        </w:rPr>
        <w:t xml:space="preserve"> </w:t>
      </w:r>
      <w:r w:rsidRPr="00C86DDC">
        <w:rPr>
          <w:b/>
          <w:bCs/>
          <w:color w:val="222222"/>
          <w:highlight w:val="yellow"/>
        </w:rPr>
        <w:t>51</w:t>
      </w:r>
      <w:r w:rsidRPr="00C86DDC">
        <w:rPr>
          <w:color w:val="222222"/>
          <w:highlight w:val="yellow"/>
        </w:rPr>
        <w:t>(12), 6634-47.</w:t>
      </w:r>
      <w:r w:rsidR="00C86DDC" w:rsidRPr="00C86DDC">
        <w:rPr>
          <w:color w:val="222222"/>
          <w:highlight w:val="yellow"/>
        </w:rPr>
        <w:t xml:space="preserve"> </w:t>
      </w:r>
      <w:hyperlink r:id="rId116" w:history="1">
        <w:r w:rsidR="00C86DDC" w:rsidRPr="00C86DDC">
          <w:rPr>
            <w:rStyle w:val="Hyperlink"/>
            <w:highlight w:val="yellow"/>
          </w:rPr>
          <w:t>https://doi.org/10.1021/acs.est.7b00423</w:t>
        </w:r>
      </w:hyperlink>
      <w:r w:rsidR="00C86DDC">
        <w:rPr>
          <w:color w:val="222222"/>
        </w:rPr>
        <w:t xml:space="preserve"> </w:t>
      </w:r>
    </w:p>
    <w:p w14:paraId="16C7CA27" w14:textId="77777777" w:rsidR="00C9481C" w:rsidRPr="00EC5042" w:rsidRDefault="00C9481C" w:rsidP="00C9481C">
      <w:pPr>
        <w:spacing w:before="240" w:line="276" w:lineRule="auto"/>
        <w:jc w:val="both"/>
        <w:rPr>
          <w:color w:val="222222"/>
        </w:rPr>
      </w:pPr>
      <w:r w:rsidRPr="00EC5042">
        <w:rPr>
          <w:b/>
          <w:bCs/>
          <w:color w:val="222222"/>
        </w:rPr>
        <w:t>Yahoo</w:t>
      </w:r>
      <w:r w:rsidRPr="00EC5042">
        <w:rPr>
          <w:color w:val="222222"/>
        </w:rPr>
        <w:t xml:space="preserve"> </w:t>
      </w:r>
      <w:r w:rsidRPr="00EC5042">
        <w:rPr>
          <w:b/>
          <w:bCs/>
          <w:color w:val="222222"/>
        </w:rPr>
        <w:t>News UK</w:t>
      </w:r>
      <w:r w:rsidRPr="00EC5042">
        <w:rPr>
          <w:color w:val="222222"/>
        </w:rPr>
        <w:t xml:space="preserve"> (2019) Heartbreaking Moment Wild Monkey Is Found with Plastic Bottle Stuck on His Wrist. </w:t>
      </w:r>
      <w:r w:rsidRPr="00EC5042">
        <w:rPr>
          <w:i/>
          <w:iCs/>
          <w:color w:val="222222"/>
        </w:rPr>
        <w:t>Yahoo News UK</w:t>
      </w:r>
      <w:r w:rsidRPr="00EC5042">
        <w:rPr>
          <w:color w:val="222222"/>
        </w:rPr>
        <w:t xml:space="preserve">, 15 Mar. </w:t>
      </w:r>
      <w:hyperlink r:id="rId117" w:history="1">
        <w:r w:rsidRPr="00EC5042">
          <w:rPr>
            <w:rStyle w:val="Hyperlink"/>
          </w:rPr>
          <w:t>https://uk.news.yahoo.com/heartbreaking-moment-wild-monkey-found-100400006.html</w:t>
        </w:r>
      </w:hyperlink>
      <w:r w:rsidRPr="00EC5042">
        <w:rPr>
          <w:color w:val="222222"/>
        </w:rPr>
        <w:t xml:space="preserve"> (accessed 21 September 2023).</w:t>
      </w:r>
    </w:p>
    <w:p w14:paraId="09A2FCC8" w14:textId="77777777" w:rsidR="00C9481C" w:rsidRPr="00EC5042" w:rsidRDefault="00C9481C" w:rsidP="00C9481C">
      <w:pPr>
        <w:spacing w:before="240" w:line="276" w:lineRule="auto"/>
        <w:jc w:val="both"/>
        <w:rPr>
          <w:color w:val="222222"/>
        </w:rPr>
      </w:pPr>
      <w:r w:rsidRPr="00EC5042">
        <w:rPr>
          <w:b/>
          <w:bCs/>
          <w:color w:val="222222"/>
        </w:rPr>
        <w:t xml:space="preserve">Yang CZ, </w:t>
      </w:r>
      <w:proofErr w:type="spellStart"/>
      <w:r w:rsidRPr="00EC5042">
        <w:rPr>
          <w:b/>
          <w:bCs/>
          <w:color w:val="222222"/>
        </w:rPr>
        <w:t>Yaniger</w:t>
      </w:r>
      <w:proofErr w:type="spellEnd"/>
      <w:r w:rsidRPr="00EC5042">
        <w:rPr>
          <w:b/>
          <w:bCs/>
          <w:color w:val="222222"/>
        </w:rPr>
        <w:t xml:space="preserve"> SI, Jordan VC, Klein DJ and Bittner GD</w:t>
      </w:r>
      <w:r w:rsidRPr="00EC5042">
        <w:rPr>
          <w:color w:val="222222"/>
        </w:rPr>
        <w:t xml:space="preserve"> (2011) Most plastic products release estrogenic chemicals: a potential health problem that can be solved. </w:t>
      </w:r>
      <w:r w:rsidRPr="00EC5042">
        <w:rPr>
          <w:i/>
          <w:color w:val="222222"/>
        </w:rPr>
        <w:t xml:space="preserve">Environmental health perspectives </w:t>
      </w:r>
      <w:r w:rsidRPr="007E588E">
        <w:rPr>
          <w:b/>
          <w:bCs/>
          <w:color w:val="222222"/>
        </w:rPr>
        <w:t>119</w:t>
      </w:r>
      <w:r w:rsidRPr="00EC5042">
        <w:rPr>
          <w:color w:val="222222"/>
        </w:rPr>
        <w:t xml:space="preserve">(7), 989-996. </w:t>
      </w:r>
      <w:hyperlink r:id="rId118" w:history="1">
        <w:r w:rsidRPr="00EC5042">
          <w:rPr>
            <w:rStyle w:val="Hyperlink"/>
          </w:rPr>
          <w:t>https://doi.org/10.1289/ehp.1003220</w:t>
        </w:r>
      </w:hyperlink>
      <w:r w:rsidRPr="00EC5042">
        <w:rPr>
          <w:color w:val="222222"/>
        </w:rPr>
        <w:t xml:space="preserve"> </w:t>
      </w:r>
    </w:p>
    <w:p w14:paraId="3B10C3DB" w14:textId="72BD112F" w:rsidR="00F62A57" w:rsidRPr="00EC5042" w:rsidRDefault="00C9481C" w:rsidP="00C03EE1">
      <w:pPr>
        <w:spacing w:before="240" w:line="276" w:lineRule="auto"/>
        <w:jc w:val="both"/>
        <w:rPr>
          <w:color w:val="222222"/>
        </w:rPr>
      </w:pPr>
      <w:r w:rsidRPr="00EC5042">
        <w:rPr>
          <w:b/>
          <w:bCs/>
          <w:color w:val="222222"/>
        </w:rPr>
        <w:t>Yang Y, Xie E, Du Z, Peng Z, Han Z, Li L, Zhao R, Qin Y, Xue M, Li F and Hua K</w:t>
      </w:r>
      <w:r w:rsidRPr="00EC5042">
        <w:rPr>
          <w:color w:val="222222"/>
        </w:rPr>
        <w:t xml:space="preserve"> (2023) Detection of Various Microplastics in Patients Undergoing Cardiac Surgery. </w:t>
      </w:r>
      <w:r w:rsidRPr="00EC5042">
        <w:rPr>
          <w:i/>
          <w:color w:val="222222"/>
        </w:rPr>
        <w:t>Environmental Science &amp; Technology</w:t>
      </w:r>
      <w:r w:rsidRPr="00EC5042">
        <w:rPr>
          <w:color w:val="222222"/>
        </w:rPr>
        <w:t xml:space="preserve"> </w:t>
      </w:r>
      <w:r w:rsidRPr="007E588E">
        <w:rPr>
          <w:b/>
          <w:bCs/>
          <w:color w:val="222222"/>
        </w:rPr>
        <w:t>57</w:t>
      </w:r>
      <w:r w:rsidRPr="00EC5042">
        <w:rPr>
          <w:color w:val="222222"/>
        </w:rPr>
        <w:t xml:space="preserve">(30), 10911-10918. </w:t>
      </w:r>
      <w:hyperlink r:id="rId119" w:history="1">
        <w:r w:rsidRPr="00EC5042">
          <w:rPr>
            <w:rStyle w:val="Hyperlink"/>
          </w:rPr>
          <w:t>http://dx.doi.org/10.1021/acs.est.2c07179</w:t>
        </w:r>
      </w:hyperlink>
      <w:r w:rsidRPr="00EC5042">
        <w:rPr>
          <w:color w:val="222222"/>
        </w:rPr>
        <w:t xml:space="preserve"> </w:t>
      </w:r>
    </w:p>
    <w:sectPr w:rsidR="00F62A57" w:rsidRPr="00EC5042">
      <w:footerReference w:type="default" r:id="rId120"/>
      <w:pgSz w:w="11906" w:h="16838"/>
      <w:pgMar w:top="1134" w:right="1134" w:bottom="1693" w:left="1134" w:header="0" w:footer="1134" w:gutter="0"/>
      <w:lnNumType w:countBy="1" w:restart="continuous"/>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velyn Daniela" w:date="2024-04-01T12:41:00Z" w:initials="ED">
    <w:p w14:paraId="796096EA" w14:textId="77777777" w:rsidR="000E780F" w:rsidRDefault="000E780F" w:rsidP="000E780F">
      <w:pPr>
        <w:pStyle w:val="CommentText"/>
      </w:pPr>
      <w:r>
        <w:rPr>
          <w:rStyle w:val="CommentReference"/>
        </w:rPr>
        <w:annotationRef/>
      </w:r>
      <w:r>
        <w:t>I added this because they wanted more explanation on the relationship. Not sure it is needed though. The last paragraph of the introduction has the phylogenetic relationship reference too.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6096E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A561C8B" w16cex:dateUtc="2024-04-01T0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6096EA" w16cid:durableId="6A561C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199B6" w14:textId="77777777" w:rsidR="00993B1E" w:rsidRDefault="00993B1E">
      <w:r>
        <w:separator/>
      </w:r>
    </w:p>
  </w:endnote>
  <w:endnote w:type="continuationSeparator" w:id="0">
    <w:p w14:paraId="1E4C63C5" w14:textId="77777777" w:rsidR="00993B1E" w:rsidRDefault="0099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0979" w14:textId="48CA71F3" w:rsidR="005A07D1" w:rsidRDefault="007079BC">
    <w:pPr>
      <w:pBdr>
        <w:top w:val="nil"/>
        <w:left w:val="nil"/>
        <w:bottom w:val="nil"/>
        <w:right w:val="nil"/>
        <w:between w:val="nil"/>
      </w:pBdr>
      <w:tabs>
        <w:tab w:val="center" w:pos="4819"/>
        <w:tab w:val="right" w:pos="9638"/>
      </w:tabs>
      <w:rPr>
        <w:color w:val="000000"/>
      </w:rPr>
    </w:pPr>
    <w:r>
      <w:rPr>
        <w:color w:val="000000"/>
      </w:rPr>
      <w:fldChar w:fldCharType="begin"/>
    </w:r>
    <w:r>
      <w:rPr>
        <w:color w:val="000000"/>
      </w:rPr>
      <w:instrText>PAGE</w:instrText>
    </w:r>
    <w:r>
      <w:rPr>
        <w:color w:val="000000"/>
      </w:rPr>
      <w:fldChar w:fldCharType="separate"/>
    </w:r>
    <w:r w:rsidR="00C55A41">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63EDC" w14:textId="77777777" w:rsidR="00993B1E" w:rsidRDefault="00993B1E">
      <w:r>
        <w:separator/>
      </w:r>
    </w:p>
  </w:footnote>
  <w:footnote w:type="continuationSeparator" w:id="0">
    <w:p w14:paraId="14F998FD" w14:textId="77777777" w:rsidR="00993B1E" w:rsidRDefault="00993B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C7927"/>
    <w:multiLevelType w:val="multilevel"/>
    <w:tmpl w:val="B29485E0"/>
    <w:lvl w:ilvl="0">
      <w:start w:val="1"/>
      <w:numFmt w:val="decimal"/>
      <w:lvlText w:val="%1."/>
      <w:lvlJc w:val="left"/>
      <w:pPr>
        <w:ind w:left="720" w:hanging="360"/>
      </w:pPr>
      <w:rPr>
        <w:b/>
        <w:bCs/>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5199817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elyn Daniela">
    <w15:presenceInfo w15:providerId="Windows Live" w15:userId="b6f609c0e8b68d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07D1"/>
    <w:rsid w:val="0000030F"/>
    <w:rsid w:val="000040CE"/>
    <w:rsid w:val="000138DF"/>
    <w:rsid w:val="00015A97"/>
    <w:rsid w:val="00020B57"/>
    <w:rsid w:val="0002464B"/>
    <w:rsid w:val="0003750E"/>
    <w:rsid w:val="000415AF"/>
    <w:rsid w:val="00060F39"/>
    <w:rsid w:val="0006772A"/>
    <w:rsid w:val="00071AEE"/>
    <w:rsid w:val="00073E29"/>
    <w:rsid w:val="00074A72"/>
    <w:rsid w:val="00075073"/>
    <w:rsid w:val="000770B2"/>
    <w:rsid w:val="000779F5"/>
    <w:rsid w:val="00084D74"/>
    <w:rsid w:val="0008698D"/>
    <w:rsid w:val="00094FE8"/>
    <w:rsid w:val="00095147"/>
    <w:rsid w:val="000A5045"/>
    <w:rsid w:val="000A60EB"/>
    <w:rsid w:val="000A6B5E"/>
    <w:rsid w:val="000A77D8"/>
    <w:rsid w:val="000B0886"/>
    <w:rsid w:val="000B114F"/>
    <w:rsid w:val="000B3AA3"/>
    <w:rsid w:val="000B419C"/>
    <w:rsid w:val="000B44E7"/>
    <w:rsid w:val="000D0D8B"/>
    <w:rsid w:val="000D2EBA"/>
    <w:rsid w:val="000D4A86"/>
    <w:rsid w:val="000D57EF"/>
    <w:rsid w:val="000E0189"/>
    <w:rsid w:val="000E780F"/>
    <w:rsid w:val="000F0AFD"/>
    <w:rsid w:val="000F275B"/>
    <w:rsid w:val="000F496A"/>
    <w:rsid w:val="000F4BA2"/>
    <w:rsid w:val="00103124"/>
    <w:rsid w:val="00103735"/>
    <w:rsid w:val="00105D36"/>
    <w:rsid w:val="00105D55"/>
    <w:rsid w:val="00116634"/>
    <w:rsid w:val="0011667E"/>
    <w:rsid w:val="0011722E"/>
    <w:rsid w:val="00117404"/>
    <w:rsid w:val="00122096"/>
    <w:rsid w:val="00126845"/>
    <w:rsid w:val="00126EDB"/>
    <w:rsid w:val="00127098"/>
    <w:rsid w:val="00130AFA"/>
    <w:rsid w:val="001318ED"/>
    <w:rsid w:val="00133FAF"/>
    <w:rsid w:val="00136BDF"/>
    <w:rsid w:val="00145A45"/>
    <w:rsid w:val="001541F5"/>
    <w:rsid w:val="00156808"/>
    <w:rsid w:val="00160ACF"/>
    <w:rsid w:val="00161180"/>
    <w:rsid w:val="00163267"/>
    <w:rsid w:val="001653A2"/>
    <w:rsid w:val="001658EC"/>
    <w:rsid w:val="00174B64"/>
    <w:rsid w:val="00174E0A"/>
    <w:rsid w:val="001805E6"/>
    <w:rsid w:val="00180999"/>
    <w:rsid w:val="00180A8C"/>
    <w:rsid w:val="00181729"/>
    <w:rsid w:val="001826F9"/>
    <w:rsid w:val="00184BA9"/>
    <w:rsid w:val="00192D95"/>
    <w:rsid w:val="001943B8"/>
    <w:rsid w:val="0019665F"/>
    <w:rsid w:val="001A2757"/>
    <w:rsid w:val="001A3FD8"/>
    <w:rsid w:val="001B33D1"/>
    <w:rsid w:val="001B55E1"/>
    <w:rsid w:val="001B7051"/>
    <w:rsid w:val="001C4D89"/>
    <w:rsid w:val="001C67B0"/>
    <w:rsid w:val="001D1DA4"/>
    <w:rsid w:val="001D3A2F"/>
    <w:rsid w:val="001D7547"/>
    <w:rsid w:val="001D7BC8"/>
    <w:rsid w:val="001E0C04"/>
    <w:rsid w:val="001F3323"/>
    <w:rsid w:val="001F33E0"/>
    <w:rsid w:val="001F7CE3"/>
    <w:rsid w:val="00202F50"/>
    <w:rsid w:val="00203D90"/>
    <w:rsid w:val="0020770B"/>
    <w:rsid w:val="00207C96"/>
    <w:rsid w:val="0021524F"/>
    <w:rsid w:val="0021742A"/>
    <w:rsid w:val="0022084D"/>
    <w:rsid w:val="00224259"/>
    <w:rsid w:val="00233318"/>
    <w:rsid w:val="00234AD6"/>
    <w:rsid w:val="0024082E"/>
    <w:rsid w:val="00243B34"/>
    <w:rsid w:val="00244B84"/>
    <w:rsid w:val="00247850"/>
    <w:rsid w:val="0025295B"/>
    <w:rsid w:val="00260DCC"/>
    <w:rsid w:val="00270106"/>
    <w:rsid w:val="00270CAB"/>
    <w:rsid w:val="00272902"/>
    <w:rsid w:val="002804A5"/>
    <w:rsid w:val="00283C99"/>
    <w:rsid w:val="00287258"/>
    <w:rsid w:val="00291176"/>
    <w:rsid w:val="002944B0"/>
    <w:rsid w:val="0029602A"/>
    <w:rsid w:val="002A52CF"/>
    <w:rsid w:val="002A68E3"/>
    <w:rsid w:val="002A6C30"/>
    <w:rsid w:val="002A7D54"/>
    <w:rsid w:val="002B189B"/>
    <w:rsid w:val="002B504B"/>
    <w:rsid w:val="002C1BB4"/>
    <w:rsid w:val="002C3A01"/>
    <w:rsid w:val="002C45F0"/>
    <w:rsid w:val="002C5D9C"/>
    <w:rsid w:val="002C6039"/>
    <w:rsid w:val="002C77CC"/>
    <w:rsid w:val="002D1977"/>
    <w:rsid w:val="002D4BC5"/>
    <w:rsid w:val="002E2CCE"/>
    <w:rsid w:val="002E3465"/>
    <w:rsid w:val="002E4C61"/>
    <w:rsid w:val="002E5C83"/>
    <w:rsid w:val="002F0E8D"/>
    <w:rsid w:val="002F2DF5"/>
    <w:rsid w:val="002F38F8"/>
    <w:rsid w:val="002F672F"/>
    <w:rsid w:val="00301148"/>
    <w:rsid w:val="003116A4"/>
    <w:rsid w:val="00312967"/>
    <w:rsid w:val="0031767B"/>
    <w:rsid w:val="003249BF"/>
    <w:rsid w:val="00334D73"/>
    <w:rsid w:val="00341874"/>
    <w:rsid w:val="00342FA2"/>
    <w:rsid w:val="00343787"/>
    <w:rsid w:val="00357318"/>
    <w:rsid w:val="00362005"/>
    <w:rsid w:val="0036277B"/>
    <w:rsid w:val="00373C4D"/>
    <w:rsid w:val="00374751"/>
    <w:rsid w:val="0038198C"/>
    <w:rsid w:val="00381CB9"/>
    <w:rsid w:val="00386DB1"/>
    <w:rsid w:val="00390460"/>
    <w:rsid w:val="003937A5"/>
    <w:rsid w:val="00394473"/>
    <w:rsid w:val="003A361C"/>
    <w:rsid w:val="003B1000"/>
    <w:rsid w:val="003B1C83"/>
    <w:rsid w:val="003B4F76"/>
    <w:rsid w:val="003B74E7"/>
    <w:rsid w:val="003C3DCE"/>
    <w:rsid w:val="003C456F"/>
    <w:rsid w:val="003C5DA5"/>
    <w:rsid w:val="003C7875"/>
    <w:rsid w:val="003C7A6A"/>
    <w:rsid w:val="003D51D6"/>
    <w:rsid w:val="003E0007"/>
    <w:rsid w:val="003E1640"/>
    <w:rsid w:val="003E3BAE"/>
    <w:rsid w:val="003E770F"/>
    <w:rsid w:val="0040207F"/>
    <w:rsid w:val="00412213"/>
    <w:rsid w:val="004135F2"/>
    <w:rsid w:val="00416E2C"/>
    <w:rsid w:val="00420E51"/>
    <w:rsid w:val="00431C38"/>
    <w:rsid w:val="00434760"/>
    <w:rsid w:val="00434C56"/>
    <w:rsid w:val="00437AB2"/>
    <w:rsid w:val="00440738"/>
    <w:rsid w:val="004461F6"/>
    <w:rsid w:val="00451620"/>
    <w:rsid w:val="00452E31"/>
    <w:rsid w:val="0045373D"/>
    <w:rsid w:val="004609F8"/>
    <w:rsid w:val="00461473"/>
    <w:rsid w:val="0049089A"/>
    <w:rsid w:val="0049349C"/>
    <w:rsid w:val="004941C7"/>
    <w:rsid w:val="004A094A"/>
    <w:rsid w:val="004A324D"/>
    <w:rsid w:val="004A359B"/>
    <w:rsid w:val="004A4623"/>
    <w:rsid w:val="004A4860"/>
    <w:rsid w:val="004A7837"/>
    <w:rsid w:val="004B05F9"/>
    <w:rsid w:val="004B15E7"/>
    <w:rsid w:val="004B3ACC"/>
    <w:rsid w:val="004B5D70"/>
    <w:rsid w:val="004C0391"/>
    <w:rsid w:val="004C151D"/>
    <w:rsid w:val="004C1FA8"/>
    <w:rsid w:val="004C42E5"/>
    <w:rsid w:val="004D2621"/>
    <w:rsid w:val="004D4169"/>
    <w:rsid w:val="004D7175"/>
    <w:rsid w:val="004E1218"/>
    <w:rsid w:val="004E1FBB"/>
    <w:rsid w:val="004E5D3B"/>
    <w:rsid w:val="004E7CD3"/>
    <w:rsid w:val="004F316A"/>
    <w:rsid w:val="004F3367"/>
    <w:rsid w:val="004F40E9"/>
    <w:rsid w:val="004F4439"/>
    <w:rsid w:val="004F625C"/>
    <w:rsid w:val="004F6396"/>
    <w:rsid w:val="004F70BB"/>
    <w:rsid w:val="004F796E"/>
    <w:rsid w:val="005013BC"/>
    <w:rsid w:val="00504246"/>
    <w:rsid w:val="005070A2"/>
    <w:rsid w:val="005078E0"/>
    <w:rsid w:val="00511FCC"/>
    <w:rsid w:val="005254A0"/>
    <w:rsid w:val="00525F10"/>
    <w:rsid w:val="005270FF"/>
    <w:rsid w:val="00534294"/>
    <w:rsid w:val="0053596C"/>
    <w:rsid w:val="005373EC"/>
    <w:rsid w:val="0053768F"/>
    <w:rsid w:val="00543616"/>
    <w:rsid w:val="00543BF5"/>
    <w:rsid w:val="005522CD"/>
    <w:rsid w:val="0055524D"/>
    <w:rsid w:val="00560F4E"/>
    <w:rsid w:val="005628E2"/>
    <w:rsid w:val="005643EC"/>
    <w:rsid w:val="005737F9"/>
    <w:rsid w:val="00575534"/>
    <w:rsid w:val="005772CC"/>
    <w:rsid w:val="00584A97"/>
    <w:rsid w:val="00596467"/>
    <w:rsid w:val="00597FE3"/>
    <w:rsid w:val="005A07D1"/>
    <w:rsid w:val="005A0A03"/>
    <w:rsid w:val="005A2C1C"/>
    <w:rsid w:val="005A34C7"/>
    <w:rsid w:val="005A34F5"/>
    <w:rsid w:val="005A51DA"/>
    <w:rsid w:val="005A6827"/>
    <w:rsid w:val="005B268C"/>
    <w:rsid w:val="005B33E7"/>
    <w:rsid w:val="005B6AA7"/>
    <w:rsid w:val="005C0AC4"/>
    <w:rsid w:val="005C2804"/>
    <w:rsid w:val="005C7F0C"/>
    <w:rsid w:val="005D4556"/>
    <w:rsid w:val="005D4AD9"/>
    <w:rsid w:val="005D6C1A"/>
    <w:rsid w:val="005D7CD6"/>
    <w:rsid w:val="005F0899"/>
    <w:rsid w:val="005F143C"/>
    <w:rsid w:val="005F348D"/>
    <w:rsid w:val="005F6F7E"/>
    <w:rsid w:val="006068E4"/>
    <w:rsid w:val="00606A93"/>
    <w:rsid w:val="006116C8"/>
    <w:rsid w:val="00613058"/>
    <w:rsid w:val="006132E2"/>
    <w:rsid w:val="00614283"/>
    <w:rsid w:val="0061482B"/>
    <w:rsid w:val="006157BE"/>
    <w:rsid w:val="0062385C"/>
    <w:rsid w:val="00625543"/>
    <w:rsid w:val="006278DD"/>
    <w:rsid w:val="00627A79"/>
    <w:rsid w:val="00635F2C"/>
    <w:rsid w:val="00636168"/>
    <w:rsid w:val="00644AFE"/>
    <w:rsid w:val="0065510F"/>
    <w:rsid w:val="00656B7B"/>
    <w:rsid w:val="00660493"/>
    <w:rsid w:val="0066439F"/>
    <w:rsid w:val="006766B3"/>
    <w:rsid w:val="00680534"/>
    <w:rsid w:val="00693562"/>
    <w:rsid w:val="00693673"/>
    <w:rsid w:val="00693B3B"/>
    <w:rsid w:val="00694233"/>
    <w:rsid w:val="00695468"/>
    <w:rsid w:val="006A5258"/>
    <w:rsid w:val="006A525B"/>
    <w:rsid w:val="006B0313"/>
    <w:rsid w:val="006B0B39"/>
    <w:rsid w:val="006B152B"/>
    <w:rsid w:val="006B2D59"/>
    <w:rsid w:val="006B40EA"/>
    <w:rsid w:val="006B75D1"/>
    <w:rsid w:val="006C0A05"/>
    <w:rsid w:val="006C0E86"/>
    <w:rsid w:val="006C24EA"/>
    <w:rsid w:val="006C6119"/>
    <w:rsid w:val="006C622F"/>
    <w:rsid w:val="006C6278"/>
    <w:rsid w:val="006C70F0"/>
    <w:rsid w:val="006D0C8F"/>
    <w:rsid w:val="006D2C66"/>
    <w:rsid w:val="006D7303"/>
    <w:rsid w:val="006E1356"/>
    <w:rsid w:val="006E1865"/>
    <w:rsid w:val="006E30FC"/>
    <w:rsid w:val="006E4813"/>
    <w:rsid w:val="006E5294"/>
    <w:rsid w:val="006E5FA0"/>
    <w:rsid w:val="006F41E6"/>
    <w:rsid w:val="006F480C"/>
    <w:rsid w:val="006F4830"/>
    <w:rsid w:val="006F7B1A"/>
    <w:rsid w:val="0070053F"/>
    <w:rsid w:val="007066A3"/>
    <w:rsid w:val="007079BC"/>
    <w:rsid w:val="00710440"/>
    <w:rsid w:val="007114BD"/>
    <w:rsid w:val="007125E8"/>
    <w:rsid w:val="0072279E"/>
    <w:rsid w:val="00723850"/>
    <w:rsid w:val="00724B95"/>
    <w:rsid w:val="00725059"/>
    <w:rsid w:val="00725B20"/>
    <w:rsid w:val="007270B3"/>
    <w:rsid w:val="00727D21"/>
    <w:rsid w:val="0073412E"/>
    <w:rsid w:val="007367A7"/>
    <w:rsid w:val="007370F8"/>
    <w:rsid w:val="00740E4F"/>
    <w:rsid w:val="00744644"/>
    <w:rsid w:val="007507BF"/>
    <w:rsid w:val="007532B4"/>
    <w:rsid w:val="0075585E"/>
    <w:rsid w:val="00756048"/>
    <w:rsid w:val="00760E38"/>
    <w:rsid w:val="0076467D"/>
    <w:rsid w:val="00774A62"/>
    <w:rsid w:val="0077534B"/>
    <w:rsid w:val="00775A39"/>
    <w:rsid w:val="00780E28"/>
    <w:rsid w:val="007822C8"/>
    <w:rsid w:val="00790D62"/>
    <w:rsid w:val="00791AA4"/>
    <w:rsid w:val="00792835"/>
    <w:rsid w:val="00793783"/>
    <w:rsid w:val="00794439"/>
    <w:rsid w:val="00796A81"/>
    <w:rsid w:val="007A5902"/>
    <w:rsid w:val="007A7CF5"/>
    <w:rsid w:val="007C4CFD"/>
    <w:rsid w:val="007C63DD"/>
    <w:rsid w:val="007C6693"/>
    <w:rsid w:val="007C7405"/>
    <w:rsid w:val="007D44C5"/>
    <w:rsid w:val="007D5A4F"/>
    <w:rsid w:val="007E2467"/>
    <w:rsid w:val="007E527E"/>
    <w:rsid w:val="007E588E"/>
    <w:rsid w:val="007F11E5"/>
    <w:rsid w:val="007F1656"/>
    <w:rsid w:val="007F2492"/>
    <w:rsid w:val="007F297D"/>
    <w:rsid w:val="007F3515"/>
    <w:rsid w:val="007F6612"/>
    <w:rsid w:val="007F760B"/>
    <w:rsid w:val="00801139"/>
    <w:rsid w:val="00810C12"/>
    <w:rsid w:val="00811ECA"/>
    <w:rsid w:val="00816752"/>
    <w:rsid w:val="00817AF7"/>
    <w:rsid w:val="00820E7C"/>
    <w:rsid w:val="00821AA5"/>
    <w:rsid w:val="008322F4"/>
    <w:rsid w:val="0083359C"/>
    <w:rsid w:val="008354D7"/>
    <w:rsid w:val="00845C2A"/>
    <w:rsid w:val="00852270"/>
    <w:rsid w:val="0085360F"/>
    <w:rsid w:val="008645DD"/>
    <w:rsid w:val="0087109F"/>
    <w:rsid w:val="008715E8"/>
    <w:rsid w:val="00871E57"/>
    <w:rsid w:val="0088267F"/>
    <w:rsid w:val="00882D9D"/>
    <w:rsid w:val="0088615D"/>
    <w:rsid w:val="00892EA6"/>
    <w:rsid w:val="008962AE"/>
    <w:rsid w:val="00897CB4"/>
    <w:rsid w:val="008A1388"/>
    <w:rsid w:val="008A44ED"/>
    <w:rsid w:val="008A6284"/>
    <w:rsid w:val="008A7681"/>
    <w:rsid w:val="008B0C82"/>
    <w:rsid w:val="008B152C"/>
    <w:rsid w:val="008B3496"/>
    <w:rsid w:val="008B4A79"/>
    <w:rsid w:val="008B6AAC"/>
    <w:rsid w:val="008B6E80"/>
    <w:rsid w:val="008C420E"/>
    <w:rsid w:val="008D1CA5"/>
    <w:rsid w:val="008D4760"/>
    <w:rsid w:val="008E0090"/>
    <w:rsid w:val="008E3041"/>
    <w:rsid w:val="008E519F"/>
    <w:rsid w:val="008E5C6F"/>
    <w:rsid w:val="008E5FC3"/>
    <w:rsid w:val="008E651E"/>
    <w:rsid w:val="008E6E91"/>
    <w:rsid w:val="008F0EF8"/>
    <w:rsid w:val="008F37F8"/>
    <w:rsid w:val="008F3CC1"/>
    <w:rsid w:val="00903FCF"/>
    <w:rsid w:val="00906170"/>
    <w:rsid w:val="00920F96"/>
    <w:rsid w:val="009240C2"/>
    <w:rsid w:val="009243CE"/>
    <w:rsid w:val="009268CC"/>
    <w:rsid w:val="00933F08"/>
    <w:rsid w:val="00941294"/>
    <w:rsid w:val="0095113B"/>
    <w:rsid w:val="00955DC5"/>
    <w:rsid w:val="0095755A"/>
    <w:rsid w:val="009626A9"/>
    <w:rsid w:val="00962768"/>
    <w:rsid w:val="00962D04"/>
    <w:rsid w:val="00970DAD"/>
    <w:rsid w:val="00981F00"/>
    <w:rsid w:val="00982BD5"/>
    <w:rsid w:val="00983B4F"/>
    <w:rsid w:val="009879ED"/>
    <w:rsid w:val="00992797"/>
    <w:rsid w:val="00993B1E"/>
    <w:rsid w:val="00993C44"/>
    <w:rsid w:val="00994730"/>
    <w:rsid w:val="00997EFD"/>
    <w:rsid w:val="009A62BA"/>
    <w:rsid w:val="009B004C"/>
    <w:rsid w:val="009B01AE"/>
    <w:rsid w:val="009B4D26"/>
    <w:rsid w:val="009C121B"/>
    <w:rsid w:val="009C66DF"/>
    <w:rsid w:val="009C66FD"/>
    <w:rsid w:val="009C72D6"/>
    <w:rsid w:val="009C7C11"/>
    <w:rsid w:val="009D08C4"/>
    <w:rsid w:val="009D1126"/>
    <w:rsid w:val="009D11B9"/>
    <w:rsid w:val="009D4F2C"/>
    <w:rsid w:val="009D59DD"/>
    <w:rsid w:val="009D5B12"/>
    <w:rsid w:val="009E1F26"/>
    <w:rsid w:val="009E4EEA"/>
    <w:rsid w:val="009F2822"/>
    <w:rsid w:val="009F5A4F"/>
    <w:rsid w:val="00A00A29"/>
    <w:rsid w:val="00A0477C"/>
    <w:rsid w:val="00A05843"/>
    <w:rsid w:val="00A10431"/>
    <w:rsid w:val="00A1098F"/>
    <w:rsid w:val="00A1595D"/>
    <w:rsid w:val="00A30C81"/>
    <w:rsid w:val="00A32659"/>
    <w:rsid w:val="00A37AF7"/>
    <w:rsid w:val="00A42831"/>
    <w:rsid w:val="00A47832"/>
    <w:rsid w:val="00A47BEE"/>
    <w:rsid w:val="00A51ADF"/>
    <w:rsid w:val="00A5258C"/>
    <w:rsid w:val="00A62BEB"/>
    <w:rsid w:val="00A6792E"/>
    <w:rsid w:val="00A72952"/>
    <w:rsid w:val="00A80FF9"/>
    <w:rsid w:val="00A813BB"/>
    <w:rsid w:val="00A824B1"/>
    <w:rsid w:val="00A84760"/>
    <w:rsid w:val="00A85430"/>
    <w:rsid w:val="00A8660A"/>
    <w:rsid w:val="00A90A8A"/>
    <w:rsid w:val="00A90D1F"/>
    <w:rsid w:val="00AA251A"/>
    <w:rsid w:val="00AA4C1B"/>
    <w:rsid w:val="00AA5788"/>
    <w:rsid w:val="00AA7553"/>
    <w:rsid w:val="00AB247E"/>
    <w:rsid w:val="00AB27B6"/>
    <w:rsid w:val="00AB5A1A"/>
    <w:rsid w:val="00AB6E23"/>
    <w:rsid w:val="00AC04F9"/>
    <w:rsid w:val="00AC0FC2"/>
    <w:rsid w:val="00AC26F6"/>
    <w:rsid w:val="00AC2976"/>
    <w:rsid w:val="00AD4FF0"/>
    <w:rsid w:val="00AD7AA8"/>
    <w:rsid w:val="00AE0B88"/>
    <w:rsid w:val="00AF4DA3"/>
    <w:rsid w:val="00B02097"/>
    <w:rsid w:val="00B02324"/>
    <w:rsid w:val="00B059B1"/>
    <w:rsid w:val="00B1043D"/>
    <w:rsid w:val="00B1330C"/>
    <w:rsid w:val="00B13D81"/>
    <w:rsid w:val="00B164F0"/>
    <w:rsid w:val="00B1781A"/>
    <w:rsid w:val="00B20B57"/>
    <w:rsid w:val="00B21407"/>
    <w:rsid w:val="00B23B05"/>
    <w:rsid w:val="00B243EA"/>
    <w:rsid w:val="00B25721"/>
    <w:rsid w:val="00B278DF"/>
    <w:rsid w:val="00B31D88"/>
    <w:rsid w:val="00B42146"/>
    <w:rsid w:val="00B470AD"/>
    <w:rsid w:val="00B5190D"/>
    <w:rsid w:val="00B5198D"/>
    <w:rsid w:val="00B547EF"/>
    <w:rsid w:val="00B56D36"/>
    <w:rsid w:val="00B57868"/>
    <w:rsid w:val="00B60C57"/>
    <w:rsid w:val="00B71A63"/>
    <w:rsid w:val="00B7277F"/>
    <w:rsid w:val="00B77986"/>
    <w:rsid w:val="00B8771B"/>
    <w:rsid w:val="00B903F6"/>
    <w:rsid w:val="00B90D74"/>
    <w:rsid w:val="00B951E0"/>
    <w:rsid w:val="00BA4B32"/>
    <w:rsid w:val="00BA4C5B"/>
    <w:rsid w:val="00BA4ED9"/>
    <w:rsid w:val="00BB56D1"/>
    <w:rsid w:val="00BC3039"/>
    <w:rsid w:val="00BC6E50"/>
    <w:rsid w:val="00BD149C"/>
    <w:rsid w:val="00BD4C97"/>
    <w:rsid w:val="00BD5651"/>
    <w:rsid w:val="00BE63FF"/>
    <w:rsid w:val="00BE6516"/>
    <w:rsid w:val="00BF0887"/>
    <w:rsid w:val="00C02A13"/>
    <w:rsid w:val="00C032B5"/>
    <w:rsid w:val="00C03EE1"/>
    <w:rsid w:val="00C17882"/>
    <w:rsid w:val="00C1794C"/>
    <w:rsid w:val="00C20C35"/>
    <w:rsid w:val="00C23A8E"/>
    <w:rsid w:val="00C25EEE"/>
    <w:rsid w:val="00C26EC4"/>
    <w:rsid w:val="00C35362"/>
    <w:rsid w:val="00C444ED"/>
    <w:rsid w:val="00C44F11"/>
    <w:rsid w:val="00C4587A"/>
    <w:rsid w:val="00C474AE"/>
    <w:rsid w:val="00C50847"/>
    <w:rsid w:val="00C52B6A"/>
    <w:rsid w:val="00C556D4"/>
    <w:rsid w:val="00C55A41"/>
    <w:rsid w:val="00C5787F"/>
    <w:rsid w:val="00C57B19"/>
    <w:rsid w:val="00C62B78"/>
    <w:rsid w:val="00C63DF5"/>
    <w:rsid w:val="00C66366"/>
    <w:rsid w:val="00C71423"/>
    <w:rsid w:val="00C8278C"/>
    <w:rsid w:val="00C85623"/>
    <w:rsid w:val="00C86DDC"/>
    <w:rsid w:val="00C906AD"/>
    <w:rsid w:val="00C93687"/>
    <w:rsid w:val="00C941D9"/>
    <w:rsid w:val="00C9481C"/>
    <w:rsid w:val="00C95ABB"/>
    <w:rsid w:val="00C9613F"/>
    <w:rsid w:val="00C96FE2"/>
    <w:rsid w:val="00CA1E65"/>
    <w:rsid w:val="00CB4E4C"/>
    <w:rsid w:val="00CB5A28"/>
    <w:rsid w:val="00CB722C"/>
    <w:rsid w:val="00CC3270"/>
    <w:rsid w:val="00CC646B"/>
    <w:rsid w:val="00CC65A0"/>
    <w:rsid w:val="00CC6832"/>
    <w:rsid w:val="00CC715B"/>
    <w:rsid w:val="00CD0E5C"/>
    <w:rsid w:val="00CD301B"/>
    <w:rsid w:val="00CD4EAB"/>
    <w:rsid w:val="00CE1903"/>
    <w:rsid w:val="00CE7DBD"/>
    <w:rsid w:val="00CF00F7"/>
    <w:rsid w:val="00CF22B3"/>
    <w:rsid w:val="00CF34B1"/>
    <w:rsid w:val="00CF5A73"/>
    <w:rsid w:val="00D047D2"/>
    <w:rsid w:val="00D059C9"/>
    <w:rsid w:val="00D14C04"/>
    <w:rsid w:val="00D15010"/>
    <w:rsid w:val="00D178D5"/>
    <w:rsid w:val="00D2053A"/>
    <w:rsid w:val="00D24E6A"/>
    <w:rsid w:val="00D250E6"/>
    <w:rsid w:val="00D27C96"/>
    <w:rsid w:val="00D3199F"/>
    <w:rsid w:val="00D4425C"/>
    <w:rsid w:val="00D45508"/>
    <w:rsid w:val="00D507AD"/>
    <w:rsid w:val="00D5773B"/>
    <w:rsid w:val="00D61BE2"/>
    <w:rsid w:val="00D728E9"/>
    <w:rsid w:val="00D762B6"/>
    <w:rsid w:val="00D85AA9"/>
    <w:rsid w:val="00D8719F"/>
    <w:rsid w:val="00D93859"/>
    <w:rsid w:val="00DA657B"/>
    <w:rsid w:val="00DC13D6"/>
    <w:rsid w:val="00DC32BE"/>
    <w:rsid w:val="00DC4796"/>
    <w:rsid w:val="00DD043F"/>
    <w:rsid w:val="00DD0863"/>
    <w:rsid w:val="00DD3B60"/>
    <w:rsid w:val="00DD41A0"/>
    <w:rsid w:val="00DD501C"/>
    <w:rsid w:val="00DD7B9A"/>
    <w:rsid w:val="00DE534F"/>
    <w:rsid w:val="00DF0719"/>
    <w:rsid w:val="00E0054F"/>
    <w:rsid w:val="00E0083C"/>
    <w:rsid w:val="00E02CF2"/>
    <w:rsid w:val="00E05827"/>
    <w:rsid w:val="00E10D8C"/>
    <w:rsid w:val="00E1110D"/>
    <w:rsid w:val="00E132E9"/>
    <w:rsid w:val="00E22E94"/>
    <w:rsid w:val="00E258B6"/>
    <w:rsid w:val="00E30851"/>
    <w:rsid w:val="00E32EC6"/>
    <w:rsid w:val="00E3454D"/>
    <w:rsid w:val="00E425F8"/>
    <w:rsid w:val="00E43ACF"/>
    <w:rsid w:val="00E44F18"/>
    <w:rsid w:val="00E519CA"/>
    <w:rsid w:val="00E57D90"/>
    <w:rsid w:val="00E64663"/>
    <w:rsid w:val="00E64E13"/>
    <w:rsid w:val="00E678B7"/>
    <w:rsid w:val="00E75356"/>
    <w:rsid w:val="00E82031"/>
    <w:rsid w:val="00E823C3"/>
    <w:rsid w:val="00E83E43"/>
    <w:rsid w:val="00E869DC"/>
    <w:rsid w:val="00E90A39"/>
    <w:rsid w:val="00E95D63"/>
    <w:rsid w:val="00EA0289"/>
    <w:rsid w:val="00EA0BB2"/>
    <w:rsid w:val="00EA21AC"/>
    <w:rsid w:val="00EB5128"/>
    <w:rsid w:val="00EB628A"/>
    <w:rsid w:val="00EC4DD1"/>
    <w:rsid w:val="00EC5042"/>
    <w:rsid w:val="00EC5E78"/>
    <w:rsid w:val="00ED1800"/>
    <w:rsid w:val="00ED2EEF"/>
    <w:rsid w:val="00ED3450"/>
    <w:rsid w:val="00ED6FA6"/>
    <w:rsid w:val="00EE09DA"/>
    <w:rsid w:val="00EE6708"/>
    <w:rsid w:val="00EF0195"/>
    <w:rsid w:val="00EF1A28"/>
    <w:rsid w:val="00EF1D16"/>
    <w:rsid w:val="00EF4345"/>
    <w:rsid w:val="00F0017E"/>
    <w:rsid w:val="00F05A39"/>
    <w:rsid w:val="00F12E9A"/>
    <w:rsid w:val="00F13876"/>
    <w:rsid w:val="00F13A8C"/>
    <w:rsid w:val="00F22104"/>
    <w:rsid w:val="00F241FC"/>
    <w:rsid w:val="00F26D16"/>
    <w:rsid w:val="00F2772E"/>
    <w:rsid w:val="00F27ADD"/>
    <w:rsid w:val="00F34634"/>
    <w:rsid w:val="00F36748"/>
    <w:rsid w:val="00F40BBC"/>
    <w:rsid w:val="00F418E9"/>
    <w:rsid w:val="00F532BE"/>
    <w:rsid w:val="00F552F8"/>
    <w:rsid w:val="00F6097D"/>
    <w:rsid w:val="00F62A57"/>
    <w:rsid w:val="00F6357C"/>
    <w:rsid w:val="00F66036"/>
    <w:rsid w:val="00F75B72"/>
    <w:rsid w:val="00F829A4"/>
    <w:rsid w:val="00F839A5"/>
    <w:rsid w:val="00F872B4"/>
    <w:rsid w:val="00F87CCD"/>
    <w:rsid w:val="00F90548"/>
    <w:rsid w:val="00F911A1"/>
    <w:rsid w:val="00F9230E"/>
    <w:rsid w:val="00F9396D"/>
    <w:rsid w:val="00F965FE"/>
    <w:rsid w:val="00F97B4A"/>
    <w:rsid w:val="00FA3112"/>
    <w:rsid w:val="00FA38CF"/>
    <w:rsid w:val="00FA3EB4"/>
    <w:rsid w:val="00FA49C5"/>
    <w:rsid w:val="00FA5EE3"/>
    <w:rsid w:val="00FA6DE8"/>
    <w:rsid w:val="00FA720A"/>
    <w:rsid w:val="00FA735A"/>
    <w:rsid w:val="00FA768F"/>
    <w:rsid w:val="00FB21AE"/>
    <w:rsid w:val="00FB6505"/>
    <w:rsid w:val="00FC2999"/>
    <w:rsid w:val="00FC6D98"/>
    <w:rsid w:val="00FD0E2E"/>
    <w:rsid w:val="00FD1926"/>
    <w:rsid w:val="00FD38E4"/>
    <w:rsid w:val="00FD715A"/>
    <w:rsid w:val="00FE4E27"/>
    <w:rsid w:val="00FE7F1C"/>
    <w:rsid w:val="00FF77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60862"/>
  <w15:docId w15:val="{CAB24980-167D-47F4-B065-A2E54D124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C55A41"/>
  </w:style>
  <w:style w:type="paragraph" w:styleId="Revision">
    <w:name w:val="Revision"/>
    <w:hidden/>
    <w:uiPriority w:val="99"/>
    <w:semiHidden/>
    <w:rsid w:val="00FA735A"/>
  </w:style>
  <w:style w:type="paragraph" w:styleId="CommentSubject">
    <w:name w:val="annotation subject"/>
    <w:basedOn w:val="CommentText"/>
    <w:next w:val="CommentText"/>
    <w:link w:val="CommentSubjectChar"/>
    <w:uiPriority w:val="99"/>
    <w:semiHidden/>
    <w:unhideWhenUsed/>
    <w:rsid w:val="00FD715A"/>
    <w:rPr>
      <w:b/>
      <w:bCs/>
    </w:rPr>
  </w:style>
  <w:style w:type="character" w:customStyle="1" w:styleId="CommentSubjectChar">
    <w:name w:val="Comment Subject Char"/>
    <w:basedOn w:val="CommentTextChar"/>
    <w:link w:val="CommentSubject"/>
    <w:uiPriority w:val="99"/>
    <w:semiHidden/>
    <w:rsid w:val="00FD715A"/>
    <w:rPr>
      <w:b/>
      <w:bCs/>
      <w:sz w:val="20"/>
      <w:szCs w:val="20"/>
    </w:rPr>
  </w:style>
  <w:style w:type="character" w:styleId="Hyperlink">
    <w:name w:val="Hyperlink"/>
    <w:basedOn w:val="DefaultParagraphFont"/>
    <w:uiPriority w:val="99"/>
    <w:unhideWhenUsed/>
    <w:rsid w:val="00C66366"/>
    <w:rPr>
      <w:color w:val="0000FF" w:themeColor="hyperlink"/>
      <w:u w:val="single"/>
    </w:rPr>
  </w:style>
  <w:style w:type="character" w:styleId="UnresolvedMention">
    <w:name w:val="Unresolved Mention"/>
    <w:basedOn w:val="DefaultParagraphFont"/>
    <w:uiPriority w:val="99"/>
    <w:semiHidden/>
    <w:unhideWhenUsed/>
    <w:rsid w:val="00C66366"/>
    <w:rPr>
      <w:color w:val="605E5C"/>
      <w:shd w:val="clear" w:color="auto" w:fill="E1DFDD"/>
    </w:rPr>
  </w:style>
  <w:style w:type="character" w:customStyle="1" w:styleId="Heading1Char">
    <w:name w:val="Heading 1 Char"/>
    <w:basedOn w:val="DefaultParagraphFont"/>
    <w:link w:val="Heading1"/>
    <w:uiPriority w:val="9"/>
    <w:rsid w:val="00C9481C"/>
    <w:rPr>
      <w:b/>
      <w:sz w:val="48"/>
      <w:szCs w:val="48"/>
    </w:rPr>
  </w:style>
  <w:style w:type="character" w:customStyle="1" w:styleId="Heading2Char">
    <w:name w:val="Heading 2 Char"/>
    <w:basedOn w:val="DefaultParagraphFont"/>
    <w:link w:val="Heading2"/>
    <w:uiPriority w:val="9"/>
    <w:semiHidden/>
    <w:rsid w:val="00C9481C"/>
    <w:rPr>
      <w:b/>
      <w:sz w:val="36"/>
      <w:szCs w:val="36"/>
    </w:rPr>
  </w:style>
  <w:style w:type="character" w:customStyle="1" w:styleId="Heading3Char">
    <w:name w:val="Heading 3 Char"/>
    <w:basedOn w:val="DefaultParagraphFont"/>
    <w:link w:val="Heading3"/>
    <w:uiPriority w:val="9"/>
    <w:semiHidden/>
    <w:rsid w:val="00C9481C"/>
    <w:rPr>
      <w:b/>
      <w:sz w:val="28"/>
      <w:szCs w:val="28"/>
    </w:rPr>
  </w:style>
  <w:style w:type="character" w:customStyle="1" w:styleId="Heading4Char">
    <w:name w:val="Heading 4 Char"/>
    <w:basedOn w:val="DefaultParagraphFont"/>
    <w:link w:val="Heading4"/>
    <w:uiPriority w:val="9"/>
    <w:semiHidden/>
    <w:rsid w:val="00C9481C"/>
    <w:rPr>
      <w:b/>
    </w:rPr>
  </w:style>
  <w:style w:type="character" w:customStyle="1" w:styleId="Heading5Char">
    <w:name w:val="Heading 5 Char"/>
    <w:basedOn w:val="DefaultParagraphFont"/>
    <w:link w:val="Heading5"/>
    <w:uiPriority w:val="9"/>
    <w:semiHidden/>
    <w:rsid w:val="00C9481C"/>
    <w:rPr>
      <w:b/>
      <w:sz w:val="22"/>
      <w:szCs w:val="22"/>
    </w:rPr>
  </w:style>
  <w:style w:type="character" w:customStyle="1" w:styleId="Heading6Char">
    <w:name w:val="Heading 6 Char"/>
    <w:basedOn w:val="DefaultParagraphFont"/>
    <w:link w:val="Heading6"/>
    <w:uiPriority w:val="9"/>
    <w:semiHidden/>
    <w:rsid w:val="00C9481C"/>
    <w:rPr>
      <w:b/>
      <w:sz w:val="20"/>
      <w:szCs w:val="20"/>
    </w:rPr>
  </w:style>
  <w:style w:type="character" w:customStyle="1" w:styleId="TitleChar">
    <w:name w:val="Title Char"/>
    <w:basedOn w:val="DefaultParagraphFont"/>
    <w:link w:val="Title"/>
    <w:uiPriority w:val="10"/>
    <w:rsid w:val="00C9481C"/>
    <w:rPr>
      <w:b/>
      <w:sz w:val="72"/>
      <w:szCs w:val="72"/>
    </w:rPr>
  </w:style>
  <w:style w:type="character" w:customStyle="1" w:styleId="SubtitleChar">
    <w:name w:val="Subtitle Char"/>
    <w:basedOn w:val="DefaultParagraphFont"/>
    <w:link w:val="Subtitle"/>
    <w:uiPriority w:val="11"/>
    <w:rsid w:val="00C9481C"/>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C9481C"/>
    <w:rPr>
      <w:color w:val="800080" w:themeColor="followedHyperlink"/>
      <w:u w:val="single"/>
    </w:rPr>
  </w:style>
  <w:style w:type="paragraph" w:styleId="ListParagraph">
    <w:name w:val="List Paragraph"/>
    <w:basedOn w:val="Normal"/>
    <w:uiPriority w:val="34"/>
    <w:qFormat/>
    <w:rsid w:val="007367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359972">
      <w:bodyDiv w:val="1"/>
      <w:marLeft w:val="0"/>
      <w:marRight w:val="0"/>
      <w:marTop w:val="0"/>
      <w:marBottom w:val="0"/>
      <w:divBdr>
        <w:top w:val="none" w:sz="0" w:space="0" w:color="auto"/>
        <w:left w:val="none" w:sz="0" w:space="0" w:color="auto"/>
        <w:bottom w:val="none" w:sz="0" w:space="0" w:color="auto"/>
        <w:right w:val="none" w:sz="0" w:space="0" w:color="auto"/>
      </w:divBdr>
    </w:div>
    <w:div w:id="1059672835">
      <w:bodyDiv w:val="1"/>
      <w:marLeft w:val="0"/>
      <w:marRight w:val="0"/>
      <w:marTop w:val="0"/>
      <w:marBottom w:val="0"/>
      <w:divBdr>
        <w:top w:val="none" w:sz="0" w:space="0" w:color="auto"/>
        <w:left w:val="none" w:sz="0" w:space="0" w:color="auto"/>
        <w:bottom w:val="none" w:sz="0" w:space="0" w:color="auto"/>
        <w:right w:val="none" w:sz="0" w:space="0" w:color="auto"/>
      </w:divBdr>
      <w:divsChild>
        <w:div w:id="1019891719">
          <w:marLeft w:val="0"/>
          <w:marRight w:val="0"/>
          <w:marTop w:val="0"/>
          <w:marBottom w:val="0"/>
          <w:divBdr>
            <w:top w:val="none" w:sz="0" w:space="0" w:color="auto"/>
            <w:left w:val="none" w:sz="0" w:space="0" w:color="auto"/>
            <w:bottom w:val="none" w:sz="0" w:space="0" w:color="auto"/>
            <w:right w:val="none" w:sz="0" w:space="0" w:color="auto"/>
          </w:divBdr>
        </w:div>
      </w:divsChild>
    </w:div>
    <w:div w:id="1604679067">
      <w:bodyDiv w:val="1"/>
      <w:marLeft w:val="0"/>
      <w:marRight w:val="0"/>
      <w:marTop w:val="0"/>
      <w:marBottom w:val="0"/>
      <w:divBdr>
        <w:top w:val="none" w:sz="0" w:space="0" w:color="auto"/>
        <w:left w:val="none" w:sz="0" w:space="0" w:color="auto"/>
        <w:bottom w:val="none" w:sz="0" w:space="0" w:color="auto"/>
        <w:right w:val="none" w:sz="0" w:space="0" w:color="auto"/>
      </w:divBdr>
      <w:divsChild>
        <w:div w:id="1664383871">
          <w:marLeft w:val="0"/>
          <w:marRight w:val="0"/>
          <w:marTop w:val="0"/>
          <w:marBottom w:val="0"/>
          <w:divBdr>
            <w:top w:val="none" w:sz="0" w:space="0" w:color="auto"/>
            <w:left w:val="none" w:sz="0" w:space="0" w:color="auto"/>
            <w:bottom w:val="none" w:sz="0" w:space="0" w:color="auto"/>
            <w:right w:val="none" w:sz="0" w:space="0" w:color="auto"/>
          </w:divBdr>
        </w:div>
      </w:divsChild>
    </w:div>
    <w:div w:id="2133942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envpol.2018.10.088" TargetMode="External"/><Relationship Id="rId117" Type="http://schemas.openxmlformats.org/officeDocument/2006/relationships/hyperlink" Target="https://uk.news.yahoo.com/heartbreaking-moment-wild-monkey-found-100400006.html" TargetMode="External"/><Relationship Id="rId21" Type="http://schemas.openxmlformats.org/officeDocument/2006/relationships/hyperlink" Target="http://dx.doi.org/10.23937/2572-4061.1510021" TargetMode="External"/><Relationship Id="rId42" Type="http://schemas.openxmlformats.org/officeDocument/2006/relationships/hyperlink" Target="https://doi.org/10.1111/gcb.14020" TargetMode="External"/><Relationship Id="rId47" Type="http://schemas.openxmlformats.org/officeDocument/2006/relationships/hyperlink" Target="https://doi.org/10.1007/s10764-022-00283-1" TargetMode="External"/><Relationship Id="rId63" Type="http://schemas.openxmlformats.org/officeDocument/2006/relationships/hyperlink" Target="https://doi.org/10.1073/pnas.1207854109" TargetMode="External"/><Relationship Id="rId68" Type="http://schemas.openxmlformats.org/officeDocument/2006/relationships/hyperlink" Target="https://www.mirror.co.uk/news/world-news/thailand-plastic-waste-crisis-monkeys-13062464" TargetMode="External"/><Relationship Id="rId84" Type="http://schemas.openxmlformats.org/officeDocument/2006/relationships/hyperlink" Target="https://doi.org/10.1016/j.oneear.2020.10.020" TargetMode="External"/><Relationship Id="rId89" Type="http://schemas.openxmlformats.org/officeDocument/2006/relationships/hyperlink" Target="https://doi.org/10.1002/bdr2.1752" TargetMode="External"/><Relationship Id="rId112" Type="http://schemas.openxmlformats.org/officeDocument/2006/relationships/hyperlink" Target="https://www.plasticpollutioncoalition.org/blog/2015/8/23/plastic-endanger-primates-a-field-report" TargetMode="External"/><Relationship Id="rId16" Type="http://schemas.openxmlformats.org/officeDocument/2006/relationships/image" Target="media/image1.png"/><Relationship Id="rId107" Type="http://schemas.openxmlformats.org/officeDocument/2006/relationships/hyperlink" Target="http://www.unep.org/news-and-stories/story/how-can-tourism-fix-its-plastic-problem" TargetMode="External"/><Relationship Id="rId11" Type="http://schemas.microsoft.com/office/2018/08/relationships/commentsExtensible" Target="commentsExtensible.xml"/><Relationship Id="rId32" Type="http://schemas.openxmlformats.org/officeDocument/2006/relationships/hyperlink" Target="https://doi.org/10.1016/j.scitotenv.2021.149317" TargetMode="External"/><Relationship Id="rId37" Type="http://schemas.openxmlformats.org/officeDocument/2006/relationships/hyperlink" Target="https://doi.org/10.1002/evan.1360040303" TargetMode="External"/><Relationship Id="rId53" Type="http://schemas.openxmlformats.org/officeDocument/2006/relationships/hyperlink" Target="https://digitalcommons.unl.edu/icwdmeea/1" TargetMode="External"/><Relationship Id="rId58" Type="http://schemas.openxmlformats.org/officeDocument/2006/relationships/hyperlink" Target="https://wwfint.awsassets.panda.org/downloads/a_future_for_all___the_need_for_human_willdife_coexistence.pdf" TargetMode="External"/><Relationship Id="rId74" Type="http://schemas.openxmlformats.org/officeDocument/2006/relationships/hyperlink" Target="https://doi.org/10.3390/ijerph17186710" TargetMode="External"/><Relationship Id="rId79" Type="http://schemas.openxmlformats.org/officeDocument/2006/relationships/hyperlink" Target="https://doi.org/10.1007/s10764-017-9962-0" TargetMode="External"/><Relationship Id="rId102" Type="http://schemas.openxmlformats.org/officeDocument/2006/relationships/hyperlink" Target="https://doi.org/10.1016/j.marpolbul.2020.111642"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doi.org/10.1016/j.marpolbul.2022.114358" TargetMode="External"/><Relationship Id="rId95" Type="http://schemas.openxmlformats.org/officeDocument/2006/relationships/hyperlink" Target="https://doi.org/10.7326/m19-0618" TargetMode="External"/><Relationship Id="rId22" Type="http://schemas.openxmlformats.org/officeDocument/2006/relationships/hyperlink" Target="https://doi.org/10.1021/acs.est.7b05559" TargetMode="External"/><Relationship Id="rId27" Type="http://schemas.openxmlformats.org/officeDocument/2006/relationships/hyperlink" Target="https://doi.org/10.1016/j.envint.2014.12.006" TargetMode="External"/><Relationship Id="rId43" Type="http://schemas.openxmlformats.org/officeDocument/2006/relationships/hyperlink" Target="https://doi.org/10.3389%2Ffpubh.2019.00305" TargetMode="External"/><Relationship Id="rId48" Type="http://schemas.openxmlformats.org/officeDocument/2006/relationships/hyperlink" Target="https://doi.org/10.1126/sciadv.1600946" TargetMode="External"/><Relationship Id="rId64" Type="http://schemas.openxmlformats.org/officeDocument/2006/relationships/hyperlink" Target="http://www.primate-sg.org/primate_diversity_by_region/" TargetMode="External"/><Relationship Id="rId69" Type="http://schemas.openxmlformats.org/officeDocument/2006/relationships/hyperlink" Target="https://www.mirror.co.uk/news/world-news/thailand-plastic-waste-crisis-monkeys-13062464" TargetMode="External"/><Relationship Id="rId113" Type="http://schemas.openxmlformats.org/officeDocument/2006/relationships/hyperlink" Target="https://doi.org/10.1023/A:102087970028" TargetMode="External"/><Relationship Id="rId118" Type="http://schemas.openxmlformats.org/officeDocument/2006/relationships/hyperlink" Target="https://doi.org/10.1289/ehp.1003220" TargetMode="External"/><Relationship Id="rId80" Type="http://schemas.openxmlformats.org/officeDocument/2006/relationships/hyperlink" Target="http://dx.doi.org/10.1016/j.cofs.2021.04.016" TargetMode="External"/><Relationship Id="rId85" Type="http://schemas.openxmlformats.org/officeDocument/2006/relationships/hyperlink" Target="https://doi.org/10.1186/s40850-023-00168-7" TargetMode="External"/><Relationship Id="rId12" Type="http://schemas.openxmlformats.org/officeDocument/2006/relationships/hyperlink" Target="http://www.primate-sg.org/primate_diversity_by_region/" TargetMode="External"/><Relationship Id="rId17" Type="http://schemas.openxmlformats.org/officeDocument/2006/relationships/hyperlink" Target="https://www.researchgate.net/publication/348419983_LEACHING_OF_BISPHENOL_A_BPA_FROM_PLASTIC_MATERIALS_INCREASES_WITH_STORAGE_TIME_WHILE_ITS_DEGRADATION_INCREASES_WITH_TEMPERATURE" TargetMode="External"/><Relationship Id="rId33" Type="http://schemas.openxmlformats.org/officeDocument/2006/relationships/hyperlink" Target="https://doi.org/10.1126/science.aba3656" TargetMode="External"/><Relationship Id="rId38" Type="http://schemas.openxmlformats.org/officeDocument/2006/relationships/hyperlink" Target="https://doi.org/10.1002/(sici)1098-2345(1998)45:1%3C127::aid-ajp9%3E3.0.co;2-y" TargetMode="External"/><Relationship Id="rId59" Type="http://schemas.openxmlformats.org/officeDocument/2006/relationships/hyperlink" Target="https://doi.org/10.1371/journal.pone.0277440" TargetMode="External"/><Relationship Id="rId103" Type="http://schemas.openxmlformats.org/officeDocument/2006/relationships/hyperlink" Target="https://doi.org/10.1016/j.scitotenv.2023.162495" TargetMode="External"/><Relationship Id="rId108" Type="http://schemas.openxmlformats.org/officeDocument/2006/relationships/hyperlink" Target="https://wedocs.unep.org/bitstream/handle/20.500.11822/42254/mangrove_forest_change.pdf?sequence=3&amp;isAllowed=y" TargetMode="External"/><Relationship Id="rId54" Type="http://schemas.openxmlformats.org/officeDocument/2006/relationships/hyperlink" Target="https://www.fao.org/3/xii/0122-a2.htm" TargetMode="External"/><Relationship Id="rId70" Type="http://schemas.openxmlformats.org/officeDocument/2006/relationships/hyperlink" Target="https://doi.org/10.1038/s41578-021-00411-y" TargetMode="External"/><Relationship Id="rId75" Type="http://schemas.openxmlformats.org/officeDocument/2006/relationships/hyperlink" Target="https://doi.org/10.1126/science.aba9475" TargetMode="External"/><Relationship Id="rId91" Type="http://schemas.openxmlformats.org/officeDocument/2006/relationships/hyperlink" Target="https://doi.org/10.1021/es303700s" TargetMode="External"/><Relationship Id="rId96" Type="http://schemas.openxmlformats.org/officeDocument/2006/relationships/hyperlink" Target="https://doi.org/10.1016/j.jhazmat.2020.12400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016/j.ecolind.2020.107084" TargetMode="External"/><Relationship Id="rId28" Type="http://schemas.openxmlformats.org/officeDocument/2006/relationships/hyperlink" Target="https://doi.org/10.1007/s11356-023-26617-x" TargetMode="External"/><Relationship Id="rId49" Type="http://schemas.openxmlformats.org/officeDocument/2006/relationships/hyperlink" Target="https://doi.org/10.1016/j.envpol.2020.115499" TargetMode="External"/><Relationship Id="rId114" Type="http://schemas.openxmlformats.org/officeDocument/2006/relationships/hyperlink" Target="https://doi.org/10.3390/healthcare9050603" TargetMode="External"/><Relationship Id="rId119" Type="http://schemas.openxmlformats.org/officeDocument/2006/relationships/hyperlink" Target="http://dx.doi.org/10.1021/acs.est.2c07179" TargetMode="External"/><Relationship Id="rId44" Type="http://schemas.openxmlformats.org/officeDocument/2006/relationships/hyperlink" Target="https://doi.org/10.1101/2022.08.04.502767" TargetMode="External"/><Relationship Id="rId60" Type="http://schemas.openxmlformats.org/officeDocument/2006/relationships/hyperlink" Target="https://doi.org/10.1016/j.marpolbul.2019.110714" TargetMode="External"/><Relationship Id="rId65" Type="http://schemas.openxmlformats.org/officeDocument/2006/relationships/hyperlink" Target="http://dx.doi.org/10.1016/j.enmm.2021.100608" TargetMode="External"/><Relationship Id="rId81" Type="http://schemas.openxmlformats.org/officeDocument/2006/relationships/hyperlink" Target="https://doi.org/10.3390%2Fani13152439" TargetMode="External"/><Relationship Id="rId86" Type="http://schemas.openxmlformats.org/officeDocument/2006/relationships/hyperlink" Target="https://doi.org/10.1159/000339810" TargetMode="External"/><Relationship Id="rId4" Type="http://schemas.openxmlformats.org/officeDocument/2006/relationships/webSettings" Target="webSettings.xml"/><Relationship Id="rId9" Type="http://schemas.microsoft.com/office/2011/relationships/commentsExtended" Target="commentsExtended.xml"/><Relationship Id="rId13" Type="http://schemas.openxmlformats.org/officeDocument/2006/relationships/hyperlink" Target="http://www.primate-sg.org/primate_diversity_by_region/" TargetMode="External"/><Relationship Id="rId18" Type="http://schemas.openxmlformats.org/officeDocument/2006/relationships/hyperlink" Target="https://www.oecd.org/environment/global-plastic-waste-set-to-almost-triple-by-2060.htm" TargetMode="External"/><Relationship Id="rId39" Type="http://schemas.openxmlformats.org/officeDocument/2006/relationships/hyperlink" Target="https://doi.org/10.1002/evan.21920" TargetMode="External"/><Relationship Id="rId109" Type="http://schemas.openxmlformats.org/officeDocument/2006/relationships/hyperlink" Target="https://wedocs.unep.org/bitstream/handle/20.500.11822/35417/EJIPP.pdf" TargetMode="External"/><Relationship Id="rId34" Type="http://schemas.openxmlformats.org/officeDocument/2006/relationships/hyperlink" Target="https://doi.org/10.1126/science.aaz5819" TargetMode="External"/><Relationship Id="rId50" Type="http://schemas.openxmlformats.org/officeDocument/2006/relationships/hyperlink" Target="file:///C:\Users\Evi\AppData\Roaming\Microsoft\Word\" TargetMode="External"/><Relationship Id="rId55" Type="http://schemas.openxmlformats.org/officeDocument/2006/relationships/hyperlink" Target="https://doi.org/10.1007/s10764-016-9905-1" TargetMode="External"/><Relationship Id="rId76" Type="http://schemas.openxmlformats.org/officeDocument/2006/relationships/hyperlink" Target="https://doi.org/10.1038/ncomms15611" TargetMode="External"/><Relationship Id="rId97" Type="http://schemas.openxmlformats.org/officeDocument/2006/relationships/hyperlink" Target="http://www.primate-sg.org/storage/pdf/PC37_Shanee_et_al_Peru_primate_comnunity_survey.pdf" TargetMode="External"/><Relationship Id="rId104" Type="http://schemas.openxmlformats.org/officeDocument/2006/relationships/hyperlink" Target="https://doi.org/10.5281/zenodo.5898684" TargetMode="External"/><Relationship Id="rId120" Type="http://schemas.openxmlformats.org/officeDocument/2006/relationships/footer" Target="footer1.xml"/><Relationship Id="rId7" Type="http://schemas.openxmlformats.org/officeDocument/2006/relationships/hyperlink" Target="mailto:evelynanca@gmail.com" TargetMode="External"/><Relationship Id="rId71" Type="http://schemas.openxmlformats.org/officeDocument/2006/relationships/hyperlink" Target="https://doi.org/10.1007/s11356-020-09098-0" TargetMode="External"/><Relationship Id="rId92" Type="http://schemas.openxmlformats.org/officeDocument/2006/relationships/hyperlink" Target="https://doi.org/10.1016/j.eti.2022.102408" TargetMode="External"/><Relationship Id="rId2" Type="http://schemas.openxmlformats.org/officeDocument/2006/relationships/styles" Target="styles.xml"/><Relationship Id="rId29" Type="http://schemas.openxmlformats.org/officeDocument/2006/relationships/hyperlink" Target="file:///C:\Users\Evi\AppData\Roaming\Microsoft\Word\" TargetMode="External"/><Relationship Id="rId24" Type="http://schemas.openxmlformats.org/officeDocument/2006/relationships/hyperlink" Target="https://doi.org/10.1016/j.jhazmat.2021.126124" TargetMode="External"/><Relationship Id="rId40" Type="http://schemas.openxmlformats.org/officeDocument/2006/relationships/hyperlink" Target="https://www.asiaone.com/singapore/wild-monkey-sporting-bubble-tea-cup-helmet-worrying-sight-conservationists" TargetMode="External"/><Relationship Id="rId45" Type="http://schemas.openxmlformats.org/officeDocument/2006/relationships/hyperlink" Target="https://doi.org/10.1016/j.marpolbul.2013.11.011" TargetMode="External"/><Relationship Id="rId66" Type="http://schemas.openxmlformats.org/officeDocument/2006/relationships/hyperlink" Target="https://doi.org/10.1126/science.1260352" TargetMode="External"/><Relationship Id="rId87" Type="http://schemas.openxmlformats.org/officeDocument/2006/relationships/hyperlink" Target="https://www.oecd.org/environment/global-plastic-waste-set-to-almost-triple-by-2060.htm" TargetMode="External"/><Relationship Id="rId110" Type="http://schemas.openxmlformats.org/officeDocument/2006/relationships/hyperlink" Target="https://doi.org/10.1016/j.scitotenv.2020.143826" TargetMode="External"/><Relationship Id="rId115" Type="http://schemas.openxmlformats.org/officeDocument/2006/relationships/hyperlink" Target="https://doi.org/10.1038/nature05775" TargetMode="External"/><Relationship Id="rId61" Type="http://schemas.openxmlformats.org/officeDocument/2006/relationships/hyperlink" Target="http://dx.doi.org/10.1007/s10764-011-9558-z" TargetMode="External"/><Relationship Id="rId82" Type="http://schemas.openxmlformats.org/officeDocument/2006/relationships/hyperlink" Target="https://doi.org/10.1016/j.jenvman.2021.112995" TargetMode="External"/><Relationship Id="rId19" Type="http://schemas.openxmlformats.org/officeDocument/2006/relationships/hyperlink" Target="https://doi.org/10.1016/B978-0-12-822794-7.00008-3" TargetMode="External"/><Relationship Id="rId14" Type="http://schemas.openxmlformats.org/officeDocument/2006/relationships/hyperlink" Target="https://www.mirror.co.uk/news/world-news/thailand-plastic-waste-crisis-monkeys-13062464" TargetMode="External"/><Relationship Id="rId30" Type="http://schemas.openxmlformats.org/officeDocument/2006/relationships/hyperlink" Target="https://unesdoc.unesco.org/ark:/48223/pf0000386144" TargetMode="External"/><Relationship Id="rId35" Type="http://schemas.openxmlformats.org/officeDocument/2006/relationships/hyperlink" Target="https://doi.org/10.1002/eap.2044" TargetMode="External"/><Relationship Id="rId56" Type="http://schemas.openxmlformats.org/officeDocument/2006/relationships/hyperlink" Target="https://doi.org/10.1038/s41598-021-92405-7" TargetMode="External"/><Relationship Id="rId77" Type="http://schemas.openxmlformats.org/officeDocument/2006/relationships/hyperlink" Target="https://doi.org/10.1016/j.envint.2022.107199" TargetMode="External"/><Relationship Id="rId100" Type="http://schemas.openxmlformats.org/officeDocument/2006/relationships/hyperlink" Target="https://doi.org/10.1101%2Fgr.084228.108" TargetMode="External"/><Relationship Id="rId105" Type="http://schemas.openxmlformats.org/officeDocument/2006/relationships/hyperlink" Target="https://doi.org/10.1016/j.scitotenv.2022.156679" TargetMode="External"/><Relationship Id="rId8" Type="http://schemas.openxmlformats.org/officeDocument/2006/relationships/comments" Target="comments.xml"/><Relationship Id="rId51" Type="http://schemas.openxmlformats.org/officeDocument/2006/relationships/hyperlink" Target="https://oceanliteracy.unesco.org/plastic-pollution-ocean/" TargetMode="External"/><Relationship Id="rId72" Type="http://schemas.openxmlformats.org/officeDocument/2006/relationships/hyperlink" Target="https://doi.org/10.1016/j.ecoenv.2022.113341" TargetMode="External"/><Relationship Id="rId93" Type="http://schemas.openxmlformats.org/officeDocument/2006/relationships/hyperlink" Target="https://doi.org/10.1371/journal.pbio.0020106" TargetMode="External"/><Relationship Id="rId98" Type="http://schemas.openxmlformats.org/officeDocument/2006/relationships/hyperlink" Target="https://worldofbuzz.com/heartbreaking-photos-show-dead-monkey-inside-plastic-bag-after-it-drowned-bled-from-nose/"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doi.org/10.1186/s13002-023-00616-1" TargetMode="External"/><Relationship Id="rId46" Type="http://schemas.openxmlformats.org/officeDocument/2006/relationships/hyperlink" Target="https://doi.org/10.1016/j.cofs.2021.01.004" TargetMode="External"/><Relationship Id="rId67" Type="http://schemas.openxmlformats.org/officeDocument/2006/relationships/hyperlink" Target="https://doi.org/10.3389/fpls.2023.1226484" TargetMode="External"/><Relationship Id="rId116" Type="http://schemas.openxmlformats.org/officeDocument/2006/relationships/hyperlink" Target="https://doi.org/10.1021/acs.est.7b00423" TargetMode="External"/><Relationship Id="rId20" Type="http://schemas.openxmlformats.org/officeDocument/2006/relationships/hyperlink" Target="http://dx.doi.org/10.23937/2572-4061.1510021" TargetMode="External"/><Relationship Id="rId41" Type="http://schemas.openxmlformats.org/officeDocument/2006/relationships/hyperlink" Target="https://doi.org/10.1016/j.envres.2020.109677" TargetMode="External"/><Relationship Id="rId62" Type="http://schemas.openxmlformats.org/officeDocument/2006/relationships/hyperlink" Target="https://doi.org/10.1007/978-1-4614-7181-3" TargetMode="External"/><Relationship Id="rId83" Type="http://schemas.openxmlformats.org/officeDocument/2006/relationships/hyperlink" Target="https://doi.org/10.3389/fevo.2022.1035859" TargetMode="External"/><Relationship Id="rId88" Type="http://schemas.openxmlformats.org/officeDocument/2006/relationships/hyperlink" Target="https://bangaloremirror.indiatimes.com/bangalore/others/plastic-goes-wild/articleshow/101422562.cms" TargetMode="External"/><Relationship Id="rId111" Type="http://schemas.openxmlformats.org/officeDocument/2006/relationships/hyperlink" Target="https://doi.org/10.1016/j.proenv.2016.07.069" TargetMode="External"/><Relationship Id="rId15" Type="http://schemas.openxmlformats.org/officeDocument/2006/relationships/hyperlink" Target="https://www.asiaone.com/singapore/wild-monkey-sporting-bubble-tea-cup-helmet-worrying-sight-conservationists" TargetMode="External"/><Relationship Id="rId36" Type="http://schemas.openxmlformats.org/officeDocument/2006/relationships/hyperlink" Target="https://doi.org/10.1016/j.envint.2019.105057" TargetMode="External"/><Relationship Id="rId57" Type="http://schemas.openxmlformats.org/officeDocument/2006/relationships/hyperlink" Target="https://doi.org/10.1210/er.2015-1010" TargetMode="External"/><Relationship Id="rId106" Type="http://schemas.openxmlformats.org/officeDocument/2006/relationships/hyperlink" Target="http://www.unep.org/news-and-stories/story/how-can-tourism-fix-its-plastic-problem" TargetMode="External"/><Relationship Id="rId10" Type="http://schemas.microsoft.com/office/2016/09/relationships/commentsIds" Target="commentsIds.xml"/><Relationship Id="rId31" Type="http://schemas.openxmlformats.org/officeDocument/2006/relationships/hyperlink" Target="https://doi.org/10.1098/rstb.2008.0205" TargetMode="External"/><Relationship Id="rId52" Type="http://schemas.openxmlformats.org/officeDocument/2006/relationships/hyperlink" Target="https://doi.org/10.1002/ieam.4239" TargetMode="External"/><Relationship Id="rId73" Type="http://schemas.openxmlformats.org/officeDocument/2006/relationships/hyperlink" Target="https://bangaloremirror.indiatimes.com/bangalore/cover-story/monkey-see-monkey-do/articleshow/86826708.cms" TargetMode="External"/><Relationship Id="rId78" Type="http://schemas.openxmlformats.org/officeDocument/2006/relationships/hyperlink" Target="https://doi.org/10.1016/j.ecoenv.2022.114260" TargetMode="External"/><Relationship Id="rId94" Type="http://schemas.openxmlformats.org/officeDocument/2006/relationships/hyperlink" Target="https://doi.org/10.1021/acs.est.7b02368" TargetMode="External"/><Relationship Id="rId99" Type="http://schemas.openxmlformats.org/officeDocument/2006/relationships/hyperlink" Target="https://doi.org/10.1016/j.scitotenv.2020.138580" TargetMode="External"/><Relationship Id="rId101" Type="http://schemas.openxmlformats.org/officeDocument/2006/relationships/hyperlink" Target="https://doi.org/10.1016/j.resourpol.2021.102330" TargetMode="External"/><Relationship Id="rId1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21</Pages>
  <Words>8880</Words>
  <Characters>50622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Daniela</dc:creator>
  <cp:keywords/>
  <dc:description/>
  <cp:lastModifiedBy>Evi</cp:lastModifiedBy>
  <cp:revision>53</cp:revision>
  <dcterms:created xsi:type="dcterms:W3CDTF">2024-03-31T19:43:00Z</dcterms:created>
  <dcterms:modified xsi:type="dcterms:W3CDTF">2024-04-01T17:03:00Z</dcterms:modified>
</cp:coreProperties>
</file>