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C5F5" w14:textId="77777777" w:rsidR="001D0367" w:rsidRPr="00BB7C1C" w:rsidRDefault="001D0367" w:rsidP="001D036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C1C">
        <w:rPr>
          <w:rFonts w:ascii="Times New Roman" w:hAnsi="Times New Roman" w:cs="Times New Roman"/>
          <w:b/>
          <w:bCs/>
          <w:sz w:val="24"/>
          <w:szCs w:val="24"/>
        </w:rPr>
        <w:t xml:space="preserve">Appendix 1: Composite Score for Full Personal Protective Equipment Compliance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1D0367" w:rsidRPr="00BB7C1C" w14:paraId="1C5CA5D9" w14:textId="77777777" w:rsidTr="009A4810">
        <w:tc>
          <w:tcPr>
            <w:tcW w:w="8075" w:type="dxa"/>
          </w:tcPr>
          <w:p w14:paraId="51242DD5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941" w:type="dxa"/>
          </w:tcPr>
          <w:p w14:paraId="73FF1885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1D0367" w:rsidRPr="00BB7C1C" w14:paraId="7A4960A0" w14:textId="77777777" w:rsidTr="009A4810">
        <w:tc>
          <w:tcPr>
            <w:tcW w:w="8075" w:type="dxa"/>
          </w:tcPr>
          <w:p w14:paraId="29532F4E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Signage for </w:t>
            </w: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>isolation in front of the room and in chart</w:t>
            </w:r>
          </w:p>
          <w:p w14:paraId="774A8306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Available, accessible </w:t>
            </w: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>equipment to use for the patient in isolation</w:t>
            </w:r>
          </w:p>
          <w:p w14:paraId="00916629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 xml:space="preserve"> not bring patient chart or any documents into the patient room</w:t>
            </w:r>
          </w:p>
          <w:p w14:paraId="6508D270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>Check the adequacy of the isolation gown, gloves, mask, alcohol gel</w:t>
            </w:r>
          </w:p>
          <w:p w14:paraId="1E7DFE96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>Perform hand hygiene according to 5MHH</w:t>
            </w:r>
          </w:p>
          <w:p w14:paraId="629C9502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 xml:space="preserve"> gloves after leaving the patient room and washing hand</w:t>
            </w:r>
          </w:p>
          <w:p w14:paraId="2C0D69BC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 xml:space="preserve"> mask after leaving the patient room and put it in the designated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disposal</w:t>
            </w: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E1C61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>Limit necessary HCWs to enter the patient room</w:t>
            </w:r>
          </w:p>
          <w:p w14:paraId="61B368DD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 xml:space="preserve">Limit number of visitors to enter the patient room </w:t>
            </w:r>
          </w:p>
          <w:p w14:paraId="3ACAC5E5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 xml:space="preserve">Check the appropriateness of waste </w:t>
            </w:r>
            <w:r w:rsidRPr="00BB7C1C">
              <w:rPr>
                <w:rFonts w:ascii="Times New Roman" w:hAnsi="Times New Roman"/>
                <w:sz w:val="24"/>
                <w:szCs w:val="24"/>
              </w:rPr>
              <w:t>containers</w:t>
            </w:r>
          </w:p>
          <w:p w14:paraId="1016B358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B7C1C">
              <w:rPr>
                <w:rFonts w:ascii="Times New Roman" w:hAnsi="Times New Roman"/>
                <w:sz w:val="24"/>
                <w:szCs w:val="24"/>
              </w:rPr>
              <w:t>Changing linin per hospital policy per hospital policy</w:t>
            </w:r>
          </w:p>
          <w:p w14:paraId="51EADF94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B7C1C">
              <w:rPr>
                <w:rFonts w:ascii="Times New Roman" w:hAnsi="Times New Roman"/>
                <w:sz w:val="24"/>
                <w:szCs w:val="24"/>
              </w:rPr>
              <w:t>Perform environmental cleaning per hospital policy</w:t>
            </w:r>
          </w:p>
          <w:p w14:paraId="3A901BD7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B7C1C">
              <w:rPr>
                <w:rFonts w:ascii="Times New Roman" w:hAnsi="Times New Roman"/>
                <w:sz w:val="24"/>
                <w:szCs w:val="24"/>
              </w:rPr>
              <w:t>When transfer to OT, notify OT staff</w:t>
            </w:r>
          </w:p>
          <w:p w14:paraId="4588D03C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B7C1C">
              <w:rPr>
                <w:rFonts w:ascii="Times New Roman" w:hAnsi="Times New Roman"/>
                <w:sz w:val="24"/>
                <w:szCs w:val="24"/>
              </w:rPr>
              <w:t xml:space="preserve">When transfer, notify stretch shift staff   </w:t>
            </w:r>
          </w:p>
          <w:p w14:paraId="2CA9726D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>Chief nurse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pervi</w:t>
            </w: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>on that HCWs comply with the policy list above</w:t>
            </w:r>
          </w:p>
          <w:p w14:paraId="7B979743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C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BB7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score </w:t>
            </w:r>
          </w:p>
        </w:tc>
        <w:tc>
          <w:tcPr>
            <w:tcW w:w="941" w:type="dxa"/>
          </w:tcPr>
          <w:p w14:paraId="0192D31D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B9B70E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B084C8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E2B2DE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F4A9B2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1ECA3C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413EF5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190AB5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BC8317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FDF22E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40AD0C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3B7324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BCCE05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387A85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C12A69" w14:textId="77777777" w:rsidR="001D0367" w:rsidRPr="00C7173F" w:rsidRDefault="001D0367" w:rsidP="009A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850624" w14:textId="77777777" w:rsidR="001D0367" w:rsidRPr="00BB7C1C" w:rsidRDefault="001D0367" w:rsidP="009A48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7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6C0CDA40" w14:textId="77777777" w:rsidR="001D0367" w:rsidRPr="00BB7C1C" w:rsidRDefault="001D0367" w:rsidP="001D03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7C1C">
        <w:rPr>
          <w:rFonts w:ascii="Times New Roman" w:hAnsi="Times New Roman" w:cs="Times New Roman"/>
          <w:sz w:val="24"/>
          <w:szCs w:val="24"/>
        </w:rPr>
        <w:t>5MHH = 5-moments hand hygiene; HCWs = Healthcare workers; OT = Operating theatre</w:t>
      </w:r>
    </w:p>
    <w:p w14:paraId="441DBA77" w14:textId="77777777" w:rsidR="001D0367" w:rsidRDefault="001D0367" w:rsidP="001D036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7E82B1" w14:textId="77777777" w:rsidR="001D0367" w:rsidRPr="00BB7C1C" w:rsidRDefault="001D0367" w:rsidP="001D036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5688C34" w14:textId="77777777" w:rsidR="001D0367" w:rsidRDefault="001D0367" w:rsidP="001D0367"/>
    <w:p w14:paraId="56D780CE" w14:textId="77777777" w:rsidR="001D0367" w:rsidRDefault="001D0367" w:rsidP="001D0367"/>
    <w:p w14:paraId="2475377A" w14:textId="77777777" w:rsidR="001D0367" w:rsidRDefault="001D0367" w:rsidP="001D0367"/>
    <w:p w14:paraId="4D21D39D" w14:textId="77777777" w:rsidR="006663F5" w:rsidRDefault="006663F5"/>
    <w:sectPr w:rsidR="00666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67"/>
    <w:rsid w:val="001D0367"/>
    <w:rsid w:val="006663F5"/>
    <w:rsid w:val="006B252B"/>
    <w:rsid w:val="00E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54CA"/>
  <w15:chartTrackingRefBased/>
  <w15:docId w15:val="{368ED543-CDAD-48FB-B263-82F86CB5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67"/>
  </w:style>
  <w:style w:type="paragraph" w:styleId="Heading1">
    <w:name w:val="heading 1"/>
    <w:basedOn w:val="Normal"/>
    <w:next w:val="Normal"/>
    <w:link w:val="Heading1Char"/>
    <w:uiPriority w:val="9"/>
    <w:qFormat/>
    <w:rsid w:val="001D036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36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36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3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36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36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36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3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3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36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D036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D036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D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3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36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D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Piyapon Apisarnthanarak</dc:creator>
  <cp:keywords/>
  <dc:description/>
  <cp:lastModifiedBy>Piyapon Apisarnthanarak</cp:lastModifiedBy>
  <cp:revision>1</cp:revision>
  <dcterms:created xsi:type="dcterms:W3CDTF">2025-02-11T09:15:00Z</dcterms:created>
  <dcterms:modified xsi:type="dcterms:W3CDTF">2025-02-11T09:15:00Z</dcterms:modified>
</cp:coreProperties>
</file>