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102" w:rsidRDefault="00861102" w:rsidP="00861102">
      <w:pPr>
        <w:keepNext/>
        <w:keepLines/>
        <w:spacing w:before="200" w:after="200" w:line="360" w:lineRule="auto"/>
        <w:jc w:val="center"/>
        <w:outlineLvl w:val="1"/>
      </w:pPr>
      <w:r w:rsidRPr="00861102">
        <w:rPr>
          <w:rFonts w:ascii="Times New Roman" w:eastAsia="Times New Roman" w:hAnsi="Times New Roman" w:cs="Times New Roman"/>
          <w:b/>
          <w:sz w:val="28"/>
          <w:szCs w:val="28"/>
          <w:lang w:val="en" w:eastAsia="nl-NL"/>
        </w:rPr>
        <w:t>Appendix C:</w:t>
      </w:r>
      <w:r w:rsidRPr="00861102">
        <w:rPr>
          <w:rFonts w:ascii="Times New Roman" w:eastAsia="Times New Roman" w:hAnsi="Times New Roman" w:cs="Times New Roman"/>
          <w:b/>
          <w:i/>
          <w:sz w:val="28"/>
          <w:szCs w:val="28"/>
          <w:lang w:val="en" w:eastAsia="nl-NL"/>
        </w:rPr>
        <w:t xml:space="preserve"> </w:t>
      </w:r>
      <w:r w:rsidRPr="00861102">
        <w:rPr>
          <w:rFonts w:ascii="Times New Roman" w:eastAsia="Times New Roman" w:hAnsi="Times New Roman" w:cs="Times New Roman"/>
          <w:b/>
          <w:i/>
          <w:sz w:val="30"/>
          <w:szCs w:val="30"/>
          <w:lang w:val="en" w:eastAsia="nl-NL"/>
        </w:rPr>
        <w:br/>
      </w:r>
      <w:r w:rsidRPr="00861102">
        <w:rPr>
          <w:rFonts w:ascii="Times New Roman" w:eastAsia="Times New Roman" w:hAnsi="Times New Roman" w:cs="Times New Roman"/>
          <w:b/>
          <w:i/>
          <w:sz w:val="28"/>
          <w:szCs w:val="28"/>
          <w:lang w:val="en" w:eastAsia="nl-NL"/>
        </w:rPr>
        <w:t>Axial Codes</w:t>
      </w:r>
    </w:p>
    <w:tbl>
      <w:tblPr>
        <w:tblpPr w:leftFromText="141" w:rightFromText="141" w:vertAnchor="text" w:horzAnchor="margin" w:tblpXSpec="center" w:tblpY="-1416"/>
        <w:tblW w:w="11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2310"/>
        <w:gridCol w:w="2310"/>
        <w:gridCol w:w="2400"/>
        <w:gridCol w:w="2370"/>
      </w:tblGrid>
      <w:tr w:rsidR="00861102" w:rsidRPr="00861102" w:rsidTr="00861102">
        <w:trPr>
          <w:trHeight w:val="420"/>
        </w:trPr>
        <w:tc>
          <w:tcPr>
            <w:tcW w:w="11835" w:type="dxa"/>
            <w:gridSpan w:val="5"/>
            <w:tcMar>
              <w:top w:w="100" w:type="dxa"/>
              <w:left w:w="100" w:type="dxa"/>
              <w:bottom w:w="100" w:type="dxa"/>
              <w:right w:w="100" w:type="dxa"/>
            </w:tcMar>
          </w:tcPr>
          <w:p w:rsidR="00861102" w:rsidRDefault="00861102" w:rsidP="00861102">
            <w:pPr>
              <w:spacing w:after="0" w:line="360" w:lineRule="auto"/>
              <w:jc w:val="center"/>
              <w:rPr>
                <w:rFonts w:ascii="Times New Roman" w:eastAsia="Times New Roman" w:hAnsi="Times New Roman" w:cs="Times New Roman"/>
                <w:sz w:val="24"/>
                <w:szCs w:val="24"/>
                <w:lang w:val="en" w:eastAsia="nl-NL"/>
              </w:rPr>
            </w:pPr>
          </w:p>
          <w:p w:rsidR="00861102" w:rsidRDefault="00861102" w:rsidP="00861102">
            <w:pPr>
              <w:spacing w:after="0" w:line="360" w:lineRule="auto"/>
              <w:jc w:val="center"/>
              <w:rPr>
                <w:rFonts w:ascii="Times New Roman" w:eastAsia="Times New Roman" w:hAnsi="Times New Roman" w:cs="Times New Roman"/>
                <w:sz w:val="24"/>
                <w:szCs w:val="24"/>
                <w:lang w:val="en" w:eastAsia="nl-NL"/>
              </w:rPr>
            </w:pPr>
          </w:p>
          <w:p w:rsidR="00861102" w:rsidRPr="00861102" w:rsidRDefault="00861102" w:rsidP="00861102">
            <w:pPr>
              <w:spacing w:after="0" w:line="360" w:lineRule="auto"/>
              <w:jc w:val="center"/>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Axial coding</w:t>
            </w:r>
          </w:p>
          <w:p w:rsidR="00861102" w:rsidRPr="00861102" w:rsidRDefault="00861102" w:rsidP="00861102">
            <w:pPr>
              <w:spacing w:after="0" w:line="360" w:lineRule="auto"/>
              <w:jc w:val="center"/>
              <w:rPr>
                <w:rFonts w:ascii="Times New Roman" w:eastAsia="Times New Roman" w:hAnsi="Times New Roman" w:cs="Times New Roman"/>
                <w:sz w:val="18"/>
                <w:szCs w:val="18"/>
                <w:lang w:val="en" w:eastAsia="nl-NL"/>
              </w:rPr>
            </w:pPr>
          </w:p>
        </w:tc>
      </w:tr>
      <w:tr w:rsidR="00861102" w:rsidRPr="00861102" w:rsidTr="00861102">
        <w:tc>
          <w:tcPr>
            <w:tcW w:w="2445" w:type="dxa"/>
            <w:shd w:val="clear" w:color="auto" w:fill="E6B8AF"/>
            <w:tcMar>
              <w:top w:w="100" w:type="dxa"/>
              <w:left w:w="100" w:type="dxa"/>
              <w:bottom w:w="100" w:type="dxa"/>
              <w:right w:w="100" w:type="dxa"/>
            </w:tcMar>
          </w:tcPr>
          <w:p w:rsidR="00861102" w:rsidRPr="00861102" w:rsidRDefault="00861102" w:rsidP="00861102">
            <w:pPr>
              <w:widowControl w:val="0"/>
              <w:spacing w:after="0" w:line="240" w:lineRule="auto"/>
              <w:jc w:val="center"/>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Agency/Control</w:t>
            </w:r>
          </w:p>
        </w:tc>
        <w:tc>
          <w:tcPr>
            <w:tcW w:w="2310" w:type="dxa"/>
            <w:shd w:val="clear" w:color="auto" w:fill="E6B8AF"/>
            <w:tcMar>
              <w:top w:w="100" w:type="dxa"/>
              <w:left w:w="100" w:type="dxa"/>
              <w:bottom w:w="100" w:type="dxa"/>
              <w:right w:w="100" w:type="dxa"/>
            </w:tcMar>
          </w:tcPr>
          <w:p w:rsidR="00861102" w:rsidRPr="00861102" w:rsidRDefault="00861102" w:rsidP="00861102">
            <w:pPr>
              <w:widowControl w:val="0"/>
              <w:spacing w:after="0" w:line="240" w:lineRule="auto"/>
              <w:jc w:val="center"/>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 xml:space="preserve">Addiction </w:t>
            </w:r>
          </w:p>
        </w:tc>
        <w:tc>
          <w:tcPr>
            <w:tcW w:w="2310" w:type="dxa"/>
            <w:shd w:val="clear" w:color="auto" w:fill="F4CCCC"/>
            <w:tcMar>
              <w:top w:w="100" w:type="dxa"/>
              <w:left w:w="100" w:type="dxa"/>
              <w:bottom w:w="100" w:type="dxa"/>
              <w:right w:w="100" w:type="dxa"/>
            </w:tcMar>
          </w:tcPr>
          <w:p w:rsidR="00861102" w:rsidRPr="00861102" w:rsidRDefault="00861102" w:rsidP="00861102">
            <w:pPr>
              <w:widowControl w:val="0"/>
              <w:spacing w:after="0" w:line="240" w:lineRule="auto"/>
              <w:jc w:val="center"/>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Algorithm</w:t>
            </w:r>
          </w:p>
        </w:tc>
        <w:tc>
          <w:tcPr>
            <w:tcW w:w="2400" w:type="dxa"/>
            <w:shd w:val="clear" w:color="auto" w:fill="FCE5CD"/>
            <w:tcMar>
              <w:top w:w="100" w:type="dxa"/>
              <w:left w:w="100" w:type="dxa"/>
              <w:bottom w:w="100" w:type="dxa"/>
              <w:right w:w="100" w:type="dxa"/>
            </w:tcMar>
          </w:tcPr>
          <w:p w:rsidR="00861102" w:rsidRPr="00861102" w:rsidRDefault="00861102" w:rsidP="00861102">
            <w:pPr>
              <w:widowControl w:val="0"/>
              <w:spacing w:after="0" w:line="240" w:lineRule="auto"/>
              <w:jc w:val="center"/>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Communication</w:t>
            </w:r>
          </w:p>
        </w:tc>
        <w:tc>
          <w:tcPr>
            <w:tcW w:w="2370" w:type="dxa"/>
            <w:shd w:val="clear" w:color="auto" w:fill="FFF2CC"/>
            <w:tcMar>
              <w:top w:w="100" w:type="dxa"/>
              <w:left w:w="100" w:type="dxa"/>
              <w:bottom w:w="100" w:type="dxa"/>
              <w:right w:w="100" w:type="dxa"/>
            </w:tcMar>
          </w:tcPr>
          <w:p w:rsidR="00861102" w:rsidRPr="00861102" w:rsidRDefault="00861102" w:rsidP="00861102">
            <w:pPr>
              <w:widowControl w:val="0"/>
              <w:spacing w:after="0" w:line="240" w:lineRule="auto"/>
              <w:jc w:val="center"/>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Identity Dissonance</w:t>
            </w:r>
          </w:p>
        </w:tc>
      </w:tr>
      <w:tr w:rsidR="00861102" w:rsidRPr="00861102" w:rsidTr="00861102">
        <w:tc>
          <w:tcPr>
            <w:tcW w:w="2445"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tc>
        <w:tc>
          <w:tcPr>
            <w:tcW w:w="231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Codes</w:t>
            </w:r>
          </w:p>
          <w:p w:rsidR="00861102" w:rsidRPr="00861102" w:rsidRDefault="00861102" w:rsidP="00861102">
            <w:pPr>
              <w:widowControl w:val="0"/>
              <w:numPr>
                <w:ilvl w:val="0"/>
                <w:numId w:val="9"/>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Addiction</w:t>
            </w:r>
          </w:p>
          <w:p w:rsidR="00861102" w:rsidRPr="00861102" w:rsidRDefault="00861102" w:rsidP="00861102">
            <w:pPr>
              <w:widowControl w:val="0"/>
              <w:numPr>
                <w:ilvl w:val="0"/>
                <w:numId w:val="9"/>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flow/doom scroll</w:t>
            </w:r>
          </w:p>
          <w:p w:rsidR="00861102" w:rsidRPr="00861102" w:rsidRDefault="00861102" w:rsidP="00861102">
            <w:pPr>
              <w:widowControl w:val="0"/>
              <w:numPr>
                <w:ilvl w:val="0"/>
                <w:numId w:val="9"/>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Sm: use</w:t>
            </w:r>
          </w:p>
        </w:tc>
        <w:tc>
          <w:tcPr>
            <w:tcW w:w="231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Codes:</w:t>
            </w:r>
          </w:p>
          <w:p w:rsidR="00861102" w:rsidRPr="00861102" w:rsidRDefault="00861102" w:rsidP="00861102">
            <w:pPr>
              <w:widowControl w:val="0"/>
              <w:numPr>
                <w:ilvl w:val="0"/>
                <w:numId w:val="10"/>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Algorithm</w:t>
            </w:r>
          </w:p>
          <w:p w:rsidR="00861102" w:rsidRPr="00861102" w:rsidRDefault="00861102" w:rsidP="00861102">
            <w:pPr>
              <w:widowControl w:val="0"/>
              <w:numPr>
                <w:ilvl w:val="0"/>
                <w:numId w:val="10"/>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Sm: control</w:t>
            </w:r>
          </w:p>
          <w:p w:rsidR="00861102" w:rsidRPr="00861102" w:rsidRDefault="00861102" w:rsidP="00861102">
            <w:pPr>
              <w:widowControl w:val="0"/>
              <w:numPr>
                <w:ilvl w:val="0"/>
                <w:numId w:val="10"/>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Tech: Knowledge</w:t>
            </w:r>
          </w:p>
          <w:p w:rsidR="00861102" w:rsidRPr="00861102" w:rsidRDefault="00861102" w:rsidP="00861102">
            <w:pPr>
              <w:widowControl w:val="0"/>
              <w:numPr>
                <w:ilvl w:val="0"/>
                <w:numId w:val="10"/>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Emotions: Annoyance</w:t>
            </w:r>
          </w:p>
        </w:tc>
        <w:tc>
          <w:tcPr>
            <w:tcW w:w="240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Codes:</w:t>
            </w:r>
          </w:p>
          <w:p w:rsidR="00861102" w:rsidRPr="00861102" w:rsidRDefault="00861102" w:rsidP="00861102">
            <w:pPr>
              <w:widowControl w:val="0"/>
              <w:numPr>
                <w:ilvl w:val="0"/>
                <w:numId w:val="3"/>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Communication</w:t>
            </w:r>
          </w:p>
          <w:p w:rsidR="00861102" w:rsidRPr="00861102" w:rsidRDefault="00861102" w:rsidP="00861102">
            <w:pPr>
              <w:widowControl w:val="0"/>
              <w:numPr>
                <w:ilvl w:val="0"/>
                <w:numId w:val="3"/>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Emotion: enjoyment</w:t>
            </w:r>
          </w:p>
          <w:p w:rsidR="00861102" w:rsidRPr="00861102" w:rsidRDefault="00861102" w:rsidP="00861102">
            <w:pPr>
              <w:widowControl w:val="0"/>
              <w:numPr>
                <w:ilvl w:val="0"/>
                <w:numId w:val="3"/>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Sm: curation</w:t>
            </w:r>
          </w:p>
          <w:p w:rsidR="00861102" w:rsidRPr="00861102" w:rsidRDefault="00861102" w:rsidP="00861102">
            <w:pPr>
              <w:widowControl w:val="0"/>
              <w:numPr>
                <w:ilvl w:val="0"/>
                <w:numId w:val="3"/>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Generation shift</w:t>
            </w:r>
          </w:p>
          <w:p w:rsidR="00861102" w:rsidRPr="00861102" w:rsidRDefault="00861102" w:rsidP="00861102">
            <w:pPr>
              <w:widowControl w:val="0"/>
              <w:numPr>
                <w:ilvl w:val="0"/>
                <w:numId w:val="3"/>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Meme culture</w:t>
            </w:r>
          </w:p>
          <w:p w:rsidR="00861102" w:rsidRPr="00861102" w:rsidRDefault="00861102" w:rsidP="00861102">
            <w:pPr>
              <w:widowControl w:val="0"/>
              <w:numPr>
                <w:ilvl w:val="0"/>
                <w:numId w:val="3"/>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Change</w:t>
            </w:r>
          </w:p>
        </w:tc>
        <w:tc>
          <w:tcPr>
            <w:tcW w:w="237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Codes:</w:t>
            </w:r>
          </w:p>
          <w:p w:rsidR="00861102" w:rsidRPr="00861102" w:rsidRDefault="00861102" w:rsidP="00861102">
            <w:pPr>
              <w:widowControl w:val="0"/>
              <w:numPr>
                <w:ilvl w:val="0"/>
                <w:numId w:val="5"/>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Emotions: Cringe</w:t>
            </w:r>
          </w:p>
          <w:p w:rsidR="00861102" w:rsidRPr="00861102" w:rsidRDefault="00861102" w:rsidP="00861102">
            <w:pPr>
              <w:widowControl w:val="0"/>
              <w:numPr>
                <w:ilvl w:val="0"/>
                <w:numId w:val="5"/>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Change</w:t>
            </w:r>
          </w:p>
          <w:p w:rsidR="00861102" w:rsidRPr="00861102" w:rsidRDefault="00861102" w:rsidP="00861102">
            <w:pPr>
              <w:widowControl w:val="0"/>
              <w:numPr>
                <w:ilvl w:val="0"/>
                <w:numId w:val="5"/>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Personal image</w:t>
            </w:r>
          </w:p>
          <w:p w:rsidR="00861102" w:rsidRPr="00861102" w:rsidRDefault="00861102" w:rsidP="00861102">
            <w:pPr>
              <w:widowControl w:val="0"/>
              <w:numPr>
                <w:ilvl w:val="0"/>
                <w:numId w:val="5"/>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Memory: past memory</w:t>
            </w:r>
          </w:p>
          <w:p w:rsidR="00861102" w:rsidRPr="00861102" w:rsidRDefault="00861102" w:rsidP="00861102">
            <w:pPr>
              <w:widowControl w:val="0"/>
              <w:numPr>
                <w:ilvl w:val="0"/>
                <w:numId w:val="5"/>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Sm: curation</w:t>
            </w: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tc>
      </w:tr>
      <w:tr w:rsidR="00861102" w:rsidRPr="00861102" w:rsidTr="00861102">
        <w:tc>
          <w:tcPr>
            <w:tcW w:w="2445"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 xml:space="preserve">Relates to instances where people feel they have/have no control, can/cannot exert their agency. Sometimes willingly relinquishing control, mostly unwillingly. </w:t>
            </w: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 xml:space="preserve">Making conscious choices. </w:t>
            </w:r>
          </w:p>
        </w:tc>
        <w:tc>
          <w:tcPr>
            <w:tcW w:w="231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 xml:space="preserve">Important to the daily experiences of the users. Those who avoid certain types of apps due to addictive tendencies and those who are aware of their addictive tendencies, but still seek out the apps. Or let apps guide their behavior/ lose lots of time suddenly without realizing it. Could also relate to an anxiousness when without phones or media access. </w:t>
            </w: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tc>
        <w:tc>
          <w:tcPr>
            <w:tcW w:w="231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 xml:space="preserve">Algorithms as one of our initial concepts is an important category to consider. Many relevant quotes  exemplify how much our users think about algorithms (not much) and how much technological knowledge they have. </w:t>
            </w:r>
          </w:p>
        </w:tc>
        <w:tc>
          <w:tcPr>
            <w:tcW w:w="240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 xml:space="preserve">Communication is a concept that came up as a by-product of social media, but highlighted an interesting difference in generations when it comes to communication (meme culture). </w:t>
            </w: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 xml:space="preserve">As well as using apps that were not initially designed for communication (i.e. </w:t>
            </w:r>
            <w:proofErr w:type="spellStart"/>
            <w:r w:rsidRPr="00861102">
              <w:rPr>
                <w:rFonts w:ascii="Times New Roman" w:eastAsia="Times New Roman" w:hAnsi="Times New Roman" w:cs="Times New Roman"/>
                <w:sz w:val="24"/>
                <w:szCs w:val="24"/>
                <w:lang w:val="en" w:eastAsia="nl-NL"/>
              </w:rPr>
              <w:t>instagram</w:t>
            </w:r>
            <w:proofErr w:type="spellEnd"/>
            <w:r w:rsidRPr="00861102">
              <w:rPr>
                <w:rFonts w:ascii="Times New Roman" w:eastAsia="Times New Roman" w:hAnsi="Times New Roman" w:cs="Times New Roman"/>
                <w:sz w:val="24"/>
                <w:szCs w:val="24"/>
                <w:lang w:val="en" w:eastAsia="nl-NL"/>
              </w:rPr>
              <w:t xml:space="preserve"> as a primary point of communication between friends.) </w:t>
            </w:r>
          </w:p>
        </w:tc>
        <w:tc>
          <w:tcPr>
            <w:tcW w:w="237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 xml:space="preserve">As one of our key words it was interesting to see the association with personal image and the curation done by people in response to their own cringe. </w:t>
            </w: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 xml:space="preserve">Signifies a misidentification/mismatch between current and past versions of self due to </w:t>
            </w:r>
            <w:proofErr w:type="spellStart"/>
            <w:r w:rsidRPr="00861102">
              <w:rPr>
                <w:rFonts w:ascii="Times New Roman" w:eastAsia="Times New Roman" w:hAnsi="Times New Roman" w:cs="Times New Roman"/>
                <w:sz w:val="24"/>
                <w:szCs w:val="24"/>
                <w:lang w:val="en" w:eastAsia="nl-NL"/>
              </w:rPr>
              <w:t>mnemotechnology</w:t>
            </w:r>
            <w:proofErr w:type="spellEnd"/>
            <w:r w:rsidRPr="00861102">
              <w:rPr>
                <w:rFonts w:ascii="Times New Roman" w:eastAsia="Times New Roman" w:hAnsi="Times New Roman" w:cs="Times New Roman"/>
                <w:sz w:val="24"/>
                <w:szCs w:val="24"/>
                <w:lang w:val="en" w:eastAsia="nl-NL"/>
              </w:rPr>
              <w:t xml:space="preserve"> use, challenges self-image/-perception. </w:t>
            </w: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‘That wasn’t authentic, was performative; A different version of me’</w:t>
            </w: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 xml:space="preserve">curating/deleting/intervening actively in identity construction </w:t>
            </w:r>
            <w:proofErr w:type="spellStart"/>
            <w:r w:rsidRPr="00861102">
              <w:rPr>
                <w:rFonts w:ascii="Times New Roman" w:eastAsia="Times New Roman" w:hAnsi="Times New Roman" w:cs="Times New Roman"/>
                <w:sz w:val="24"/>
                <w:szCs w:val="24"/>
                <w:lang w:val="en" w:eastAsia="nl-NL"/>
              </w:rPr>
              <w:t>thu</w:t>
            </w:r>
            <w:proofErr w:type="spellEnd"/>
            <w:r w:rsidRPr="00861102">
              <w:rPr>
                <w:rFonts w:ascii="Times New Roman" w:eastAsia="Times New Roman" w:hAnsi="Times New Roman" w:cs="Times New Roman"/>
                <w:sz w:val="24"/>
                <w:szCs w:val="24"/>
                <w:lang w:val="en" w:eastAsia="nl-NL"/>
              </w:rPr>
              <w:t xml:space="preserve"> </w:t>
            </w:r>
            <w:proofErr w:type="spellStart"/>
            <w:r w:rsidRPr="00861102">
              <w:rPr>
                <w:rFonts w:ascii="Times New Roman" w:eastAsia="Times New Roman" w:hAnsi="Times New Roman" w:cs="Times New Roman"/>
                <w:sz w:val="24"/>
                <w:szCs w:val="24"/>
                <w:lang w:val="en" w:eastAsia="nl-NL"/>
              </w:rPr>
              <w:t>mnemotech</w:t>
            </w:r>
            <w:proofErr w:type="spellEnd"/>
            <w:r w:rsidRPr="00861102">
              <w:rPr>
                <w:rFonts w:ascii="Times New Roman" w:eastAsia="Times New Roman" w:hAnsi="Times New Roman" w:cs="Times New Roman"/>
                <w:sz w:val="24"/>
                <w:szCs w:val="24"/>
                <w:lang w:val="en" w:eastAsia="nl-NL"/>
              </w:rPr>
              <w:t>.</w:t>
            </w: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Cardo" w:eastAsia="Cardo" w:hAnsi="Cardo" w:cs="Cardo"/>
                <w:sz w:val="24"/>
                <w:szCs w:val="24"/>
                <w:lang w:val="en" w:eastAsia="nl-NL"/>
              </w:rPr>
              <w:t>→ tactical memory management</w:t>
            </w: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tc>
      </w:tr>
      <w:tr w:rsidR="00861102" w:rsidRPr="00861102" w:rsidTr="00861102">
        <w:tc>
          <w:tcPr>
            <w:tcW w:w="2445" w:type="dxa"/>
            <w:shd w:val="clear" w:color="auto" w:fill="D9EAD3"/>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lastRenderedPageBreak/>
              <w:t xml:space="preserve">Indifference </w:t>
            </w:r>
          </w:p>
        </w:tc>
        <w:tc>
          <w:tcPr>
            <w:tcW w:w="2310" w:type="dxa"/>
            <w:shd w:val="clear" w:color="auto" w:fill="D9EAD3"/>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Digital Native</w:t>
            </w:r>
          </w:p>
        </w:tc>
        <w:tc>
          <w:tcPr>
            <w:tcW w:w="2310" w:type="dxa"/>
            <w:shd w:val="clear" w:color="auto" w:fill="D0E0E3"/>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 xml:space="preserve">Doom scroll/flow state </w:t>
            </w:r>
          </w:p>
        </w:tc>
        <w:tc>
          <w:tcPr>
            <w:tcW w:w="2400" w:type="dxa"/>
            <w:shd w:val="clear" w:color="auto" w:fill="C9DAF8"/>
            <w:tcMar>
              <w:top w:w="100" w:type="dxa"/>
              <w:left w:w="100" w:type="dxa"/>
              <w:bottom w:w="100" w:type="dxa"/>
              <w:right w:w="100" w:type="dxa"/>
            </w:tcMar>
          </w:tcPr>
          <w:p w:rsidR="00861102" w:rsidRPr="00861102" w:rsidRDefault="00861102" w:rsidP="00861102">
            <w:pPr>
              <w:spacing w:after="0" w:line="36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Memory Affected</w:t>
            </w:r>
          </w:p>
        </w:tc>
        <w:tc>
          <w:tcPr>
            <w:tcW w:w="2370" w:type="dxa"/>
            <w:shd w:val="clear" w:color="auto" w:fill="CFE2F3"/>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Memory Life Track</w:t>
            </w:r>
          </w:p>
        </w:tc>
      </w:tr>
      <w:tr w:rsidR="00861102" w:rsidRPr="00861102" w:rsidTr="00861102">
        <w:tc>
          <w:tcPr>
            <w:tcW w:w="2445"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tc>
        <w:tc>
          <w:tcPr>
            <w:tcW w:w="231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Codes:</w:t>
            </w:r>
          </w:p>
          <w:p w:rsidR="00861102" w:rsidRPr="00861102" w:rsidRDefault="00861102" w:rsidP="00861102">
            <w:pPr>
              <w:widowControl w:val="0"/>
              <w:numPr>
                <w:ilvl w:val="0"/>
                <w:numId w:val="11"/>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SM: digital native</w:t>
            </w:r>
          </w:p>
          <w:p w:rsidR="00861102" w:rsidRPr="00861102" w:rsidRDefault="00861102" w:rsidP="00861102">
            <w:pPr>
              <w:widowControl w:val="0"/>
              <w:numPr>
                <w:ilvl w:val="0"/>
                <w:numId w:val="11"/>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~Memory: life track</w:t>
            </w:r>
          </w:p>
        </w:tc>
        <w:tc>
          <w:tcPr>
            <w:tcW w:w="231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Codes:</w:t>
            </w:r>
          </w:p>
          <w:p w:rsidR="00861102" w:rsidRPr="00861102" w:rsidRDefault="00861102" w:rsidP="00861102">
            <w:pPr>
              <w:widowControl w:val="0"/>
              <w:numPr>
                <w:ilvl w:val="0"/>
                <w:numId w:val="6"/>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Flow State: Doom Scroll</w:t>
            </w:r>
          </w:p>
          <w:p w:rsidR="00861102" w:rsidRPr="00861102" w:rsidRDefault="00861102" w:rsidP="00861102">
            <w:pPr>
              <w:widowControl w:val="0"/>
              <w:numPr>
                <w:ilvl w:val="0"/>
                <w:numId w:val="6"/>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Tech: use</w:t>
            </w:r>
          </w:p>
          <w:p w:rsidR="00861102" w:rsidRPr="00861102" w:rsidRDefault="00861102" w:rsidP="00861102">
            <w:pPr>
              <w:widowControl w:val="0"/>
              <w:numPr>
                <w:ilvl w:val="0"/>
                <w:numId w:val="6"/>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Emotions: annoyance</w:t>
            </w:r>
          </w:p>
          <w:p w:rsidR="00861102" w:rsidRPr="00861102" w:rsidRDefault="00861102" w:rsidP="00861102">
            <w:pPr>
              <w:widowControl w:val="0"/>
              <w:numPr>
                <w:ilvl w:val="0"/>
                <w:numId w:val="6"/>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Sm: use</w:t>
            </w:r>
          </w:p>
          <w:p w:rsidR="00861102" w:rsidRPr="00861102" w:rsidRDefault="00861102" w:rsidP="00861102">
            <w:pPr>
              <w:widowControl w:val="0"/>
              <w:numPr>
                <w:ilvl w:val="0"/>
                <w:numId w:val="6"/>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Engagement</w:t>
            </w:r>
          </w:p>
        </w:tc>
        <w:tc>
          <w:tcPr>
            <w:tcW w:w="240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Codes:</w:t>
            </w:r>
          </w:p>
          <w:p w:rsidR="00861102" w:rsidRPr="00861102" w:rsidRDefault="00861102" w:rsidP="00861102">
            <w:pPr>
              <w:widowControl w:val="0"/>
              <w:numPr>
                <w:ilvl w:val="0"/>
                <w:numId w:val="4"/>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Memory: function</w:t>
            </w:r>
          </w:p>
          <w:p w:rsidR="00861102" w:rsidRPr="00861102" w:rsidRDefault="00861102" w:rsidP="00861102">
            <w:pPr>
              <w:widowControl w:val="0"/>
              <w:numPr>
                <w:ilvl w:val="0"/>
                <w:numId w:val="4"/>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Memory: Example</w:t>
            </w:r>
          </w:p>
          <w:p w:rsidR="00861102" w:rsidRPr="00861102" w:rsidRDefault="00861102" w:rsidP="00861102">
            <w:pPr>
              <w:widowControl w:val="0"/>
              <w:numPr>
                <w:ilvl w:val="0"/>
                <w:numId w:val="4"/>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Memory: Past memory</w:t>
            </w:r>
          </w:p>
          <w:p w:rsidR="00861102" w:rsidRPr="00861102" w:rsidRDefault="00861102" w:rsidP="00861102">
            <w:pPr>
              <w:widowControl w:val="0"/>
              <w:numPr>
                <w:ilvl w:val="0"/>
                <w:numId w:val="4"/>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Memory: State of memory</w:t>
            </w:r>
          </w:p>
        </w:tc>
        <w:tc>
          <w:tcPr>
            <w:tcW w:w="237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Codes</w:t>
            </w:r>
          </w:p>
          <w:p w:rsidR="00861102" w:rsidRPr="00861102" w:rsidRDefault="00861102" w:rsidP="00861102">
            <w:pPr>
              <w:widowControl w:val="0"/>
              <w:numPr>
                <w:ilvl w:val="0"/>
                <w:numId w:val="2"/>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Memory: life track</w:t>
            </w:r>
          </w:p>
          <w:p w:rsidR="00861102" w:rsidRPr="00861102" w:rsidRDefault="00861102" w:rsidP="00861102">
            <w:pPr>
              <w:widowControl w:val="0"/>
              <w:numPr>
                <w:ilvl w:val="0"/>
                <w:numId w:val="2"/>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Memory: Active/improvement</w:t>
            </w:r>
          </w:p>
          <w:p w:rsidR="00861102" w:rsidRPr="00861102" w:rsidRDefault="00861102" w:rsidP="00861102">
            <w:pPr>
              <w:widowControl w:val="0"/>
              <w:numPr>
                <w:ilvl w:val="0"/>
                <w:numId w:val="2"/>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Emotions: Joy, Lonely, uncertain</w:t>
            </w:r>
          </w:p>
          <w:p w:rsidR="00861102" w:rsidRPr="00861102" w:rsidRDefault="00861102" w:rsidP="00861102">
            <w:pPr>
              <w:widowControl w:val="0"/>
              <w:numPr>
                <w:ilvl w:val="0"/>
                <w:numId w:val="2"/>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Sm: use</w:t>
            </w:r>
          </w:p>
          <w:p w:rsidR="00861102" w:rsidRPr="00861102" w:rsidRDefault="00861102" w:rsidP="00861102">
            <w:pPr>
              <w:widowControl w:val="0"/>
              <w:numPr>
                <w:ilvl w:val="0"/>
                <w:numId w:val="2"/>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Emotions: Nostalgia</w:t>
            </w:r>
          </w:p>
        </w:tc>
      </w:tr>
      <w:tr w:rsidR="00861102" w:rsidRPr="00830D3D" w:rsidTr="00861102">
        <w:tc>
          <w:tcPr>
            <w:tcW w:w="2445"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 xml:space="preserve">When indicated that someone is indifferent. No affect as opposed to neutral. </w:t>
            </w:r>
          </w:p>
        </w:tc>
        <w:tc>
          <w:tcPr>
            <w:tcW w:w="231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 xml:space="preserve">As one of our selection criteria this felt like something important to consolidate to what extent our participants perceive themselves as being part of this generation. </w:t>
            </w: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 xml:space="preserve">Any definition or nuance given to the notion of digital native, (dis)identification with it. </w:t>
            </w:r>
          </w:p>
        </w:tc>
        <w:tc>
          <w:tcPr>
            <w:tcW w:w="231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Could  maybe add addiction into this section if you want to narrow it further. Concept that appeared in our readings</w:t>
            </w: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Loss of time, distraction</w:t>
            </w:r>
          </w:p>
        </w:tc>
        <w:tc>
          <w:tcPr>
            <w:tcW w:w="240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 xml:space="preserve">How people felt their memory was in various states, </w:t>
            </w:r>
            <w:proofErr w:type="spellStart"/>
            <w:r w:rsidRPr="00861102">
              <w:rPr>
                <w:rFonts w:ascii="Times New Roman" w:eastAsia="Times New Roman" w:hAnsi="Times New Roman" w:cs="Times New Roman"/>
                <w:sz w:val="24"/>
                <w:szCs w:val="24"/>
                <w:lang w:val="en" w:eastAsia="nl-NL"/>
              </w:rPr>
              <w:t>ie</w:t>
            </w:r>
            <w:proofErr w:type="spellEnd"/>
            <w:r w:rsidRPr="00861102">
              <w:rPr>
                <w:rFonts w:ascii="Times New Roman" w:eastAsia="Times New Roman" w:hAnsi="Times New Roman" w:cs="Times New Roman"/>
                <w:sz w:val="24"/>
                <w:szCs w:val="24"/>
                <w:lang w:val="en" w:eastAsia="nl-NL"/>
              </w:rPr>
              <w:t xml:space="preserve"> natural memory, social media memory, and how they affect each other. </w:t>
            </w: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tc>
        <w:tc>
          <w:tcPr>
            <w:tcW w:w="237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 xml:space="preserve">Descriptors for people who can track much of their lives in the past, or use social media and technology to offload their memories and keep track of their lives in present day. </w:t>
            </w: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Normally neutral or positive affect</w:t>
            </w:r>
          </w:p>
        </w:tc>
      </w:tr>
      <w:tr w:rsidR="00861102" w:rsidRPr="00830D3D" w:rsidTr="00861102">
        <w:tc>
          <w:tcPr>
            <w:tcW w:w="2445" w:type="dxa"/>
            <w:shd w:val="clear" w:color="auto" w:fill="D9D2E9"/>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Ambivalence</w:t>
            </w:r>
          </w:p>
        </w:tc>
        <w:tc>
          <w:tcPr>
            <w:tcW w:w="2310" w:type="dxa"/>
            <w:shd w:val="clear" w:color="auto" w:fill="D9D2E9"/>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Mental Well-being</w:t>
            </w:r>
          </w:p>
        </w:tc>
        <w:tc>
          <w:tcPr>
            <w:tcW w:w="2310" w:type="dxa"/>
            <w:shd w:val="clear" w:color="auto" w:fill="EAD1DC"/>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Ownership</w:t>
            </w:r>
          </w:p>
        </w:tc>
        <w:tc>
          <w:tcPr>
            <w:tcW w:w="2400" w:type="dxa"/>
            <w:shd w:val="clear" w:color="auto" w:fill="D5A6BD"/>
            <w:tcMar>
              <w:top w:w="100" w:type="dxa"/>
              <w:left w:w="100" w:type="dxa"/>
              <w:bottom w:w="100" w:type="dxa"/>
              <w:right w:w="100" w:type="dxa"/>
            </w:tcMar>
          </w:tcPr>
          <w:p w:rsidR="00861102" w:rsidRPr="00861102" w:rsidRDefault="00861102" w:rsidP="00861102">
            <w:pPr>
              <w:spacing w:after="0" w:line="36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Social Media as Memory tool</w:t>
            </w:r>
          </w:p>
        </w:tc>
        <w:tc>
          <w:tcPr>
            <w:tcW w:w="2370" w:type="dxa"/>
            <w:shd w:val="clear" w:color="auto" w:fill="B4A7D6"/>
            <w:tcMar>
              <w:top w:w="100" w:type="dxa"/>
              <w:left w:w="100" w:type="dxa"/>
              <w:bottom w:w="100" w:type="dxa"/>
              <w:right w:w="100" w:type="dxa"/>
            </w:tcMar>
          </w:tcPr>
          <w:p w:rsidR="00861102" w:rsidRPr="00861102" w:rsidRDefault="00861102" w:rsidP="00861102">
            <w:pPr>
              <w:spacing w:after="0" w:line="36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S-Media Memory notifications: intrusion</w:t>
            </w:r>
          </w:p>
        </w:tc>
      </w:tr>
      <w:tr w:rsidR="00861102" w:rsidRPr="00861102" w:rsidTr="00861102">
        <w:tc>
          <w:tcPr>
            <w:tcW w:w="2445"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tc>
        <w:tc>
          <w:tcPr>
            <w:tcW w:w="231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Codes:</w:t>
            </w:r>
          </w:p>
          <w:p w:rsidR="00861102" w:rsidRPr="00861102" w:rsidRDefault="00861102" w:rsidP="00861102">
            <w:pPr>
              <w:widowControl w:val="0"/>
              <w:numPr>
                <w:ilvl w:val="0"/>
                <w:numId w:val="8"/>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Mental Health</w:t>
            </w:r>
          </w:p>
          <w:p w:rsidR="00861102" w:rsidRPr="00861102" w:rsidRDefault="00861102" w:rsidP="00861102">
            <w:pPr>
              <w:widowControl w:val="0"/>
              <w:numPr>
                <w:ilvl w:val="0"/>
                <w:numId w:val="8"/>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SM: use</w:t>
            </w:r>
          </w:p>
          <w:p w:rsidR="00861102" w:rsidRPr="00861102" w:rsidRDefault="00861102" w:rsidP="00861102">
            <w:pPr>
              <w:widowControl w:val="0"/>
              <w:numPr>
                <w:ilvl w:val="0"/>
                <w:numId w:val="8"/>
              </w:numPr>
              <w:spacing w:after="0" w:line="240" w:lineRule="auto"/>
              <w:jc w:val="both"/>
              <w:rPr>
                <w:rFonts w:ascii="Times New Roman" w:eastAsia="Times New Roman" w:hAnsi="Times New Roman" w:cs="Times New Roman"/>
                <w:sz w:val="24"/>
                <w:szCs w:val="24"/>
                <w:lang w:val="en" w:eastAsia="nl-NL"/>
              </w:rPr>
            </w:pPr>
            <w:proofErr w:type="spellStart"/>
            <w:r w:rsidRPr="00861102">
              <w:rPr>
                <w:rFonts w:ascii="Times New Roman" w:eastAsia="Times New Roman" w:hAnsi="Times New Roman" w:cs="Times New Roman"/>
                <w:sz w:val="24"/>
                <w:szCs w:val="24"/>
                <w:lang w:val="en" w:eastAsia="nl-NL"/>
              </w:rPr>
              <w:t>Flowstate</w:t>
            </w:r>
            <w:proofErr w:type="spellEnd"/>
            <w:r w:rsidRPr="00861102">
              <w:rPr>
                <w:rFonts w:ascii="Times New Roman" w:eastAsia="Times New Roman" w:hAnsi="Times New Roman" w:cs="Times New Roman"/>
                <w:sz w:val="24"/>
                <w:szCs w:val="24"/>
                <w:lang w:val="en" w:eastAsia="nl-NL"/>
              </w:rPr>
              <w:t xml:space="preserve">: </w:t>
            </w:r>
            <w:proofErr w:type="spellStart"/>
            <w:r w:rsidRPr="00861102">
              <w:rPr>
                <w:rFonts w:ascii="Times New Roman" w:eastAsia="Times New Roman" w:hAnsi="Times New Roman" w:cs="Times New Roman"/>
                <w:sz w:val="24"/>
                <w:szCs w:val="24"/>
                <w:lang w:val="en" w:eastAsia="nl-NL"/>
              </w:rPr>
              <w:t>Doomscroll</w:t>
            </w:r>
            <w:proofErr w:type="spellEnd"/>
          </w:p>
          <w:p w:rsidR="00861102" w:rsidRPr="00861102" w:rsidRDefault="00861102" w:rsidP="00861102">
            <w:pPr>
              <w:widowControl w:val="0"/>
              <w:numPr>
                <w:ilvl w:val="0"/>
                <w:numId w:val="8"/>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Missing the present</w:t>
            </w:r>
          </w:p>
          <w:p w:rsidR="00861102" w:rsidRPr="00861102" w:rsidRDefault="00861102" w:rsidP="00861102">
            <w:pPr>
              <w:widowControl w:val="0"/>
              <w:numPr>
                <w:ilvl w:val="0"/>
                <w:numId w:val="8"/>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FOMO</w:t>
            </w:r>
          </w:p>
        </w:tc>
        <w:tc>
          <w:tcPr>
            <w:tcW w:w="231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Codes:</w:t>
            </w:r>
          </w:p>
          <w:p w:rsidR="00861102" w:rsidRPr="00861102" w:rsidRDefault="00861102" w:rsidP="00861102">
            <w:pPr>
              <w:widowControl w:val="0"/>
              <w:numPr>
                <w:ilvl w:val="0"/>
                <w:numId w:val="12"/>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Ownership</w:t>
            </w:r>
          </w:p>
          <w:p w:rsidR="00861102" w:rsidRPr="00861102" w:rsidRDefault="00861102" w:rsidP="00861102">
            <w:pPr>
              <w:widowControl w:val="0"/>
              <w:numPr>
                <w:ilvl w:val="0"/>
                <w:numId w:val="12"/>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Change</w:t>
            </w:r>
          </w:p>
          <w:p w:rsidR="00861102" w:rsidRPr="00861102" w:rsidRDefault="00861102" w:rsidP="00861102">
            <w:pPr>
              <w:widowControl w:val="0"/>
              <w:numPr>
                <w:ilvl w:val="0"/>
                <w:numId w:val="12"/>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Personal image</w:t>
            </w:r>
          </w:p>
          <w:p w:rsidR="00861102" w:rsidRPr="00861102" w:rsidRDefault="00861102" w:rsidP="00861102">
            <w:pPr>
              <w:widowControl w:val="0"/>
              <w:numPr>
                <w:ilvl w:val="0"/>
                <w:numId w:val="12"/>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Pressure</w:t>
            </w:r>
          </w:p>
          <w:p w:rsidR="00861102" w:rsidRPr="00861102" w:rsidRDefault="00861102" w:rsidP="00861102">
            <w:pPr>
              <w:widowControl w:val="0"/>
              <w:numPr>
                <w:ilvl w:val="0"/>
                <w:numId w:val="12"/>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Memory: past memory</w:t>
            </w:r>
          </w:p>
          <w:p w:rsidR="00861102" w:rsidRPr="00861102" w:rsidRDefault="00861102" w:rsidP="00861102">
            <w:pPr>
              <w:widowControl w:val="0"/>
              <w:numPr>
                <w:ilvl w:val="0"/>
                <w:numId w:val="12"/>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Intimacy</w:t>
            </w:r>
          </w:p>
        </w:tc>
        <w:tc>
          <w:tcPr>
            <w:tcW w:w="240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Codes:</w:t>
            </w:r>
          </w:p>
          <w:p w:rsidR="00861102" w:rsidRPr="00861102" w:rsidRDefault="00861102" w:rsidP="00861102">
            <w:pPr>
              <w:widowControl w:val="0"/>
              <w:numPr>
                <w:ilvl w:val="0"/>
                <w:numId w:val="1"/>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Memory: External M Storage</w:t>
            </w:r>
          </w:p>
          <w:p w:rsidR="00861102" w:rsidRPr="00861102" w:rsidRDefault="00861102" w:rsidP="00861102">
            <w:pPr>
              <w:widowControl w:val="0"/>
              <w:numPr>
                <w:ilvl w:val="0"/>
                <w:numId w:val="1"/>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Sm: use</w:t>
            </w:r>
          </w:p>
          <w:p w:rsidR="00861102" w:rsidRPr="00861102" w:rsidRDefault="00861102" w:rsidP="00861102">
            <w:pPr>
              <w:widowControl w:val="0"/>
              <w:numPr>
                <w:ilvl w:val="0"/>
                <w:numId w:val="1"/>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Memory: function</w:t>
            </w:r>
          </w:p>
          <w:p w:rsidR="00861102" w:rsidRPr="00861102" w:rsidRDefault="00861102" w:rsidP="00861102">
            <w:pPr>
              <w:widowControl w:val="0"/>
              <w:numPr>
                <w:ilvl w:val="0"/>
                <w:numId w:val="1"/>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Memory: what to remember</w:t>
            </w:r>
          </w:p>
          <w:p w:rsidR="00861102" w:rsidRPr="00861102" w:rsidRDefault="00861102" w:rsidP="00861102">
            <w:pPr>
              <w:widowControl w:val="0"/>
              <w:numPr>
                <w:ilvl w:val="0"/>
                <w:numId w:val="1"/>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 xml:space="preserve">Memory: Method of memory </w:t>
            </w:r>
            <w:r w:rsidRPr="00861102">
              <w:rPr>
                <w:rFonts w:ascii="Times New Roman" w:eastAsia="Times New Roman" w:hAnsi="Times New Roman" w:cs="Times New Roman"/>
                <w:sz w:val="24"/>
                <w:szCs w:val="24"/>
                <w:lang w:val="en" w:eastAsia="nl-NL"/>
              </w:rPr>
              <w:lastRenderedPageBreak/>
              <w:t>creation</w:t>
            </w:r>
          </w:p>
          <w:p w:rsidR="00861102" w:rsidRPr="00861102" w:rsidRDefault="00861102" w:rsidP="00861102">
            <w:pPr>
              <w:widowControl w:val="0"/>
              <w:numPr>
                <w:ilvl w:val="0"/>
                <w:numId w:val="1"/>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Memory: Active improvement</w:t>
            </w:r>
          </w:p>
          <w:p w:rsidR="00861102" w:rsidRPr="00861102" w:rsidRDefault="00861102" w:rsidP="00861102">
            <w:pPr>
              <w:widowControl w:val="0"/>
              <w:numPr>
                <w:ilvl w:val="0"/>
                <w:numId w:val="1"/>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Memory: over remembering</w:t>
            </w:r>
          </w:p>
          <w:p w:rsidR="00861102" w:rsidRPr="00861102" w:rsidRDefault="00861102" w:rsidP="00861102">
            <w:pPr>
              <w:widowControl w:val="0"/>
              <w:numPr>
                <w:ilvl w:val="0"/>
                <w:numId w:val="1"/>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Remembering</w:t>
            </w:r>
          </w:p>
        </w:tc>
        <w:tc>
          <w:tcPr>
            <w:tcW w:w="237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lastRenderedPageBreak/>
              <w:t>Codes:</w:t>
            </w:r>
          </w:p>
          <w:p w:rsidR="00861102" w:rsidRPr="00861102" w:rsidRDefault="00861102" w:rsidP="00861102">
            <w:pPr>
              <w:widowControl w:val="0"/>
              <w:numPr>
                <w:ilvl w:val="0"/>
                <w:numId w:val="7"/>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Sm: notification</w:t>
            </w:r>
          </w:p>
          <w:p w:rsidR="00861102" w:rsidRPr="00861102" w:rsidRDefault="00861102" w:rsidP="00861102">
            <w:pPr>
              <w:widowControl w:val="0"/>
              <w:numPr>
                <w:ilvl w:val="0"/>
                <w:numId w:val="7"/>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Sm: memory notification</w:t>
            </w:r>
          </w:p>
          <w:p w:rsidR="00861102" w:rsidRPr="00861102" w:rsidRDefault="00861102" w:rsidP="00861102">
            <w:pPr>
              <w:widowControl w:val="0"/>
              <w:numPr>
                <w:ilvl w:val="0"/>
                <w:numId w:val="7"/>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Sm: preferences</w:t>
            </w:r>
          </w:p>
          <w:p w:rsidR="00861102" w:rsidRPr="00861102" w:rsidRDefault="00861102" w:rsidP="00861102">
            <w:pPr>
              <w:widowControl w:val="0"/>
              <w:numPr>
                <w:ilvl w:val="0"/>
                <w:numId w:val="7"/>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Sm: use</w:t>
            </w:r>
          </w:p>
          <w:p w:rsidR="00861102" w:rsidRPr="00861102" w:rsidRDefault="00861102" w:rsidP="00861102">
            <w:pPr>
              <w:widowControl w:val="0"/>
              <w:numPr>
                <w:ilvl w:val="0"/>
                <w:numId w:val="7"/>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Emotions: annoyance</w:t>
            </w:r>
          </w:p>
          <w:p w:rsidR="00861102" w:rsidRPr="00861102" w:rsidRDefault="00861102" w:rsidP="00861102">
            <w:pPr>
              <w:widowControl w:val="0"/>
              <w:numPr>
                <w:ilvl w:val="0"/>
                <w:numId w:val="7"/>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Memory: past memory</w:t>
            </w:r>
          </w:p>
          <w:p w:rsidR="00861102" w:rsidRPr="00861102" w:rsidRDefault="00861102" w:rsidP="00861102">
            <w:pPr>
              <w:widowControl w:val="0"/>
              <w:numPr>
                <w:ilvl w:val="0"/>
                <w:numId w:val="7"/>
              </w:numPr>
              <w:spacing w:after="0" w:line="240" w:lineRule="auto"/>
              <w:jc w:val="both"/>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lastRenderedPageBreak/>
              <w:t>Sm: curation</w:t>
            </w:r>
          </w:p>
        </w:tc>
      </w:tr>
      <w:tr w:rsidR="00861102" w:rsidRPr="00830D3D" w:rsidTr="00861102">
        <w:tc>
          <w:tcPr>
            <w:tcW w:w="2445"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lastRenderedPageBreak/>
              <w:t>For when people give contrasting statements. Not that they feel ambivalent or unsure, but that they say one thing and then say something that is somewhat in opposition to</w:t>
            </w:r>
            <w:r w:rsidR="00830D3D">
              <w:rPr>
                <w:rFonts w:ascii="Times New Roman" w:eastAsia="Times New Roman" w:hAnsi="Times New Roman" w:cs="Times New Roman"/>
                <w:sz w:val="24"/>
                <w:szCs w:val="24"/>
                <w:lang w:val="en" w:eastAsia="nl-NL"/>
              </w:rPr>
              <w:t xml:space="preserve"> t</w:t>
            </w:r>
            <w:bookmarkStart w:id="0" w:name="_GoBack"/>
            <w:bookmarkEnd w:id="0"/>
            <w:r w:rsidRPr="00861102">
              <w:rPr>
                <w:rFonts w:ascii="Times New Roman" w:eastAsia="Times New Roman" w:hAnsi="Times New Roman" w:cs="Times New Roman"/>
                <w:sz w:val="24"/>
                <w:szCs w:val="24"/>
                <w:lang w:val="en" w:eastAsia="nl-NL"/>
              </w:rPr>
              <w:t xml:space="preserve">hat. </w:t>
            </w:r>
          </w:p>
        </w:tc>
        <w:tc>
          <w:tcPr>
            <w:tcW w:w="231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 xml:space="preserve">A concept we had not considered that was brought up by our participants rather than our readings. An interesting effect on the way that we experience social media and how or why someone may feel the need to interact with social media. </w:t>
            </w:r>
          </w:p>
        </w:tc>
        <w:tc>
          <w:tcPr>
            <w:tcW w:w="231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 xml:space="preserve">Ownership pertains to the personal connection someone feels for their memories, their personal image presented on social media, and the changes they experienced. </w:t>
            </w: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Safeguarding memories; what happens to ownership/agency when you share them on SM?</w:t>
            </w: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Restricting agency knowingly</w:t>
            </w: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Suspicion over sharing on/with platforms</w:t>
            </w:r>
          </w:p>
        </w:tc>
        <w:tc>
          <w:tcPr>
            <w:tcW w:w="240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Mostly memory offloading, how and why people use social media and technology as tools to aid their memory, as well as what they choose or abstain from putting on their social media.</w:t>
            </w:r>
          </w:p>
        </w:tc>
        <w:tc>
          <w:tcPr>
            <w:tcW w:w="2370" w:type="dxa"/>
            <w:shd w:val="clear" w:color="auto" w:fill="auto"/>
            <w:tcMar>
              <w:top w:w="100" w:type="dxa"/>
              <w:left w:w="100" w:type="dxa"/>
              <w:bottom w:w="100" w:type="dxa"/>
              <w:right w:w="100" w:type="dxa"/>
            </w:tcMar>
          </w:tcPr>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 xml:space="preserve">The notifications having been something that was brought up a lot in relation to </w:t>
            </w:r>
            <w:proofErr w:type="spellStart"/>
            <w:r w:rsidRPr="00861102">
              <w:rPr>
                <w:rFonts w:ascii="Times New Roman" w:eastAsia="Times New Roman" w:hAnsi="Times New Roman" w:cs="Times New Roman"/>
                <w:sz w:val="24"/>
                <w:szCs w:val="24"/>
                <w:lang w:val="en" w:eastAsia="nl-NL"/>
              </w:rPr>
              <w:t>mnemotech</w:t>
            </w:r>
            <w:proofErr w:type="spellEnd"/>
            <w:r w:rsidRPr="00861102">
              <w:rPr>
                <w:rFonts w:ascii="Times New Roman" w:eastAsia="Times New Roman" w:hAnsi="Times New Roman" w:cs="Times New Roman"/>
                <w:sz w:val="24"/>
                <w:szCs w:val="24"/>
                <w:lang w:val="en" w:eastAsia="nl-NL"/>
              </w:rPr>
              <w:t xml:space="preserve"> and media because they are prompts for more memory or for action pertaining to memories. </w:t>
            </w:r>
            <w:proofErr w:type="spellStart"/>
            <w:r w:rsidRPr="00861102">
              <w:rPr>
                <w:rFonts w:ascii="Times New Roman" w:eastAsia="Times New Roman" w:hAnsi="Times New Roman" w:cs="Times New Roman"/>
                <w:sz w:val="24"/>
                <w:szCs w:val="24"/>
                <w:lang w:val="en" w:eastAsia="nl-NL"/>
              </w:rPr>
              <w:t>Ie</w:t>
            </w:r>
            <w:proofErr w:type="spellEnd"/>
            <w:r w:rsidRPr="00861102">
              <w:rPr>
                <w:rFonts w:ascii="Times New Roman" w:eastAsia="Times New Roman" w:hAnsi="Times New Roman" w:cs="Times New Roman"/>
                <w:sz w:val="24"/>
                <w:szCs w:val="24"/>
                <w:lang w:val="en" w:eastAsia="nl-NL"/>
              </w:rPr>
              <w:t xml:space="preserve"> spending hours scrolling after being prompted by a memory.</w:t>
            </w: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p>
          <w:p w:rsidR="00861102" w:rsidRPr="00861102" w:rsidRDefault="00861102" w:rsidP="00861102">
            <w:pPr>
              <w:widowControl w:val="0"/>
              <w:spacing w:after="0" w:line="240" w:lineRule="auto"/>
              <w:rPr>
                <w:rFonts w:ascii="Times New Roman" w:eastAsia="Times New Roman" w:hAnsi="Times New Roman" w:cs="Times New Roman"/>
                <w:sz w:val="24"/>
                <w:szCs w:val="24"/>
                <w:lang w:val="en" w:eastAsia="nl-NL"/>
              </w:rPr>
            </w:pPr>
            <w:r w:rsidRPr="00861102">
              <w:rPr>
                <w:rFonts w:ascii="Times New Roman" w:eastAsia="Times New Roman" w:hAnsi="Times New Roman" w:cs="Times New Roman"/>
                <w:sz w:val="24"/>
                <w:szCs w:val="24"/>
                <w:lang w:val="en" w:eastAsia="nl-NL"/>
              </w:rPr>
              <w:t>Changed to intrusion: invasive, annoyance/negative affect</w:t>
            </w:r>
          </w:p>
        </w:tc>
      </w:tr>
    </w:tbl>
    <w:p w:rsidR="00AC6685" w:rsidRPr="00861102" w:rsidRDefault="00AC6685" w:rsidP="00861102">
      <w:pPr>
        <w:spacing w:after="0" w:line="360" w:lineRule="auto"/>
        <w:jc w:val="both"/>
        <w:rPr>
          <w:lang w:val="en"/>
        </w:rPr>
      </w:pPr>
    </w:p>
    <w:sectPr w:rsidR="00AC6685" w:rsidRPr="008611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3E07"/>
    <w:multiLevelType w:val="multilevel"/>
    <w:tmpl w:val="AF528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8003AB"/>
    <w:multiLevelType w:val="multilevel"/>
    <w:tmpl w:val="BBF42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0D1BEC"/>
    <w:multiLevelType w:val="multilevel"/>
    <w:tmpl w:val="B6989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495D9F"/>
    <w:multiLevelType w:val="multilevel"/>
    <w:tmpl w:val="C1C2E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346425"/>
    <w:multiLevelType w:val="multilevel"/>
    <w:tmpl w:val="47003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226BE9"/>
    <w:multiLevelType w:val="multilevel"/>
    <w:tmpl w:val="17520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0D295D"/>
    <w:multiLevelType w:val="multilevel"/>
    <w:tmpl w:val="403A3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1D59BB"/>
    <w:multiLevelType w:val="multilevel"/>
    <w:tmpl w:val="35F09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BD401D"/>
    <w:multiLevelType w:val="multilevel"/>
    <w:tmpl w:val="C19E4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A5479E"/>
    <w:multiLevelType w:val="multilevel"/>
    <w:tmpl w:val="8BCC7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40748C"/>
    <w:multiLevelType w:val="multilevel"/>
    <w:tmpl w:val="F7065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F26876"/>
    <w:multiLevelType w:val="multilevel"/>
    <w:tmpl w:val="8788F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8"/>
  </w:num>
  <w:num w:numId="4">
    <w:abstractNumId w:val="5"/>
  </w:num>
  <w:num w:numId="5">
    <w:abstractNumId w:val="4"/>
  </w:num>
  <w:num w:numId="6">
    <w:abstractNumId w:val="11"/>
  </w:num>
  <w:num w:numId="7">
    <w:abstractNumId w:val="10"/>
  </w:num>
  <w:num w:numId="8">
    <w:abstractNumId w:val="9"/>
  </w:num>
  <w:num w:numId="9">
    <w:abstractNumId w:val="3"/>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8D"/>
    <w:rsid w:val="00830D3D"/>
    <w:rsid w:val="00861102"/>
    <w:rsid w:val="00AC6685"/>
    <w:rsid w:val="00B540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D828"/>
  <w15:chartTrackingRefBased/>
  <w15:docId w15:val="{6BBE6389-42E0-4230-8718-62864F01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768</Words>
  <Characters>4228</Characters>
  <Application>Microsoft Office Word</Application>
  <DocSecurity>0</DocSecurity>
  <Lines>35</Lines>
  <Paragraphs>9</Paragraphs>
  <ScaleCrop>false</ScaleCrop>
  <Company>University of Groningen</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 Smit</dc:creator>
  <cp:keywords/>
  <dc:description/>
  <cp:lastModifiedBy>P.H. Smit</cp:lastModifiedBy>
  <cp:revision>3</cp:revision>
  <dcterms:created xsi:type="dcterms:W3CDTF">2024-01-25T14:34:00Z</dcterms:created>
  <dcterms:modified xsi:type="dcterms:W3CDTF">2024-03-07T12:07:00Z</dcterms:modified>
</cp:coreProperties>
</file>