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3DC5" w14:textId="23791176" w:rsidR="00E664FB" w:rsidRPr="00F506DD" w:rsidRDefault="004C2E38" w:rsidP="00386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MACROBUTTON MTEditEquationSection2 </w:instrText>
      </w:r>
      <w:r w:rsidRPr="004C2E38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1456B7" w:rsidRPr="00F506DD">
        <w:rPr>
          <w:rFonts w:ascii="Times New Roman" w:hAnsi="Times New Roman" w:cs="Times New Roman"/>
          <w:sz w:val="24"/>
          <w:szCs w:val="24"/>
        </w:rPr>
        <w:t>The Penrose tiling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&lt;EndNote&gt;&lt;Cite&gt;&lt;Author&gt;Penrose&lt;/Author&gt;&lt;Year&gt;1979&lt;/Year&gt;&lt;RecNum&gt;253&lt;/RecNum&gt;&lt;DisplayText&gt;[1]&lt;/DisplayText&gt;&lt;record&gt;&lt;rec-number&gt;253&lt;/rec-number&gt;&lt;foreign-keys&gt;&lt;key app="EN" db-id="sas20vafmr2905e20v2p0pak99f0stvpwsaz" timestamp="1490190674"&gt;253&lt;/key&gt;&lt;/foreign-keys&gt;&lt;ref-type name="Journal Article"&gt;17&lt;/ref-type&gt;&lt;contributors&gt;&lt;authors&gt;&lt;author&gt;Penrose, R.&lt;/author&gt;&lt;/authors&gt;&lt;/contributors&gt;&lt;titles&gt;&lt;title&gt;Pentaplexity A Class of Non-Periodic Tilings of the Plane&lt;/title&gt;&lt;secondary-title&gt;The Mathematical Intelligencer&lt;/secondary-title&gt;&lt;/titles&gt;&lt;periodical&gt;&lt;full-title&gt;The Mathematical Intelligencer&lt;/full-title&gt;&lt;abbr-1&gt;Math. Intell.&lt;/abbr-1&gt;&lt;abbr-2&gt;Math Intell&lt;/abbr-2&gt;&lt;/periodical&gt;&lt;pages&gt;32-37&lt;/pages&gt;&lt;volume&gt;2&lt;/volume&gt;&lt;number&gt;1&lt;/number&gt;&lt;dates&gt;&lt;year&gt;1979&lt;/year&gt;&lt;pub-dates&gt;&lt;date&gt;1979//&lt;/date&gt;&lt;/pub-dates&gt;&lt;/dates&gt;&lt;isbn&gt;0343-6993&lt;/isbn&gt;&lt;urls&gt;&lt;related-urls&gt;&lt;url&gt;&lt;style face="underline" font="default" size="100%"&gt;http://dx.doi.org/10.1007/BF03024384&lt;/style&gt;&lt;/url&gt;&lt;/related-urls&gt;&lt;/urls&gt;&lt;electronic-resource-num&gt;10.1007/BF03024384&lt;/electronic-resource-num&gt;&lt;/record&gt;&lt;/Cite&gt;&lt;/EndNote&gt;</w:instrTex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[1]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="001456B7" w:rsidRPr="00F506DD">
        <w:rPr>
          <w:rFonts w:ascii="Times New Roman" w:hAnsi="Times New Roman" w:cs="Times New Roman"/>
          <w:sz w:val="24"/>
          <w:szCs w:val="24"/>
        </w:rPr>
        <w:t>,</w:t>
      </w:r>
      <w:r w:rsidR="002D461D" w:rsidRPr="00F50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61D" w:rsidRPr="00F506DD">
        <w:rPr>
          <w:rFonts w:ascii="Times New Roman" w:hAnsi="Times New Roman" w:cs="Times New Roman"/>
          <w:sz w:val="24"/>
          <w:szCs w:val="24"/>
        </w:rPr>
        <w:t>Stampfli</w:t>
      </w:r>
      <w:proofErr w:type="spellEnd"/>
      <w:r w:rsidR="002D461D" w:rsidRPr="00F506DD">
        <w:rPr>
          <w:rFonts w:ascii="Times New Roman" w:hAnsi="Times New Roman" w:cs="Times New Roman"/>
          <w:sz w:val="24"/>
          <w:szCs w:val="24"/>
        </w:rPr>
        <w:t xml:space="preserve"> tiling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&lt;EndNote&gt;&lt;Cite&gt;&lt;Author&gt;Stampfli&lt;/Author&gt;&lt;Year&gt;1986&lt;/Year&gt;&lt;RecNum&gt;258&lt;/RecNum&gt;&lt;DisplayText&gt;[2]&lt;/DisplayText&gt;&lt;record&gt;&lt;rec-number&gt;258&lt;/rec-number&gt;&lt;foreign-keys&gt;&lt;key app="EN" db-id="sas20vafmr2905e20v2p0pak99f0stvpwsaz" timestamp="1490234991"&gt;258&lt;/key&gt;&lt;/foreign-keys&gt;&lt;ref-type name="Journal Article"&gt;17&lt;/ref-type&gt;&lt;contributors&gt;&lt;authors&gt;&lt;author&gt;Stampfli, P.&lt;/author&gt;&lt;/authors&gt;&lt;/contributors&gt;&lt;titles&gt;&lt;title&gt;A dodecagonal quasi-periodic lattice in two dimensions&lt;/title&gt;&lt;secondary-title&gt;Helvetica Physica Acta&lt;/secondary-title&gt;&lt;/titles&gt;&lt;periodical&gt;&lt;full-title&gt;Helvetica Physica Acta&lt;/full-title&gt;&lt;abbr-1&gt;Helv. Phys. Acta&lt;/abbr-1&gt;&lt;abbr-2&gt;Helv Phys Acta&lt;/abbr-2&gt;&lt;/periodical&gt;&lt;pages&gt;1260-1263&lt;/pages&gt;&lt;volume&gt;59&lt;/volume&gt;&lt;dates&gt;&lt;year&gt;1986&lt;/year&gt;&lt;/dates&gt;&lt;label&gt;origin of dodecagonal quasi pattern&lt;/label&gt;&lt;urls&gt;&lt;/urls&gt;&lt;/record&gt;&lt;/Cite&gt;&lt;/EndNote&gt;</w:instrTex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[2]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="002D461D" w:rsidRPr="00F506DD">
        <w:rPr>
          <w:rFonts w:ascii="Times New Roman" w:hAnsi="Times New Roman" w:cs="Times New Roman"/>
          <w:sz w:val="24"/>
          <w:szCs w:val="24"/>
        </w:rPr>
        <w:t xml:space="preserve"> and Ammann-</w:t>
      </w:r>
      <w:proofErr w:type="spellStart"/>
      <w:r w:rsidR="002D461D" w:rsidRPr="00F506DD">
        <w:rPr>
          <w:rFonts w:ascii="Times New Roman" w:hAnsi="Times New Roman" w:cs="Times New Roman"/>
          <w:sz w:val="24"/>
          <w:szCs w:val="24"/>
        </w:rPr>
        <w:t>Beenker</w:t>
      </w:r>
      <w:proofErr w:type="spellEnd"/>
      <w:r w:rsidR="002D461D" w:rsidRPr="00F506DD">
        <w:rPr>
          <w:rFonts w:ascii="Times New Roman" w:hAnsi="Times New Roman" w:cs="Times New Roman"/>
          <w:sz w:val="24"/>
          <w:szCs w:val="24"/>
        </w:rPr>
        <w:t xml:space="preserve"> tiling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&lt;EndNote&gt;&lt;Cite&gt;&lt;Author&gt;Beenker&lt;/Author&gt;&lt;Year&gt;1982&lt;/Year&gt;&lt;RecNum&gt;256&lt;/RecNum&gt;&lt;DisplayText&gt;[3]&lt;/DisplayText&gt;&lt;record&gt;&lt;rec-number&gt;256&lt;/rec-number&gt;&lt;foreign-keys&gt;&lt;key app="EN" db-id="sas20vafmr2905e20v2p0pak99f0stvpwsaz" timestamp="1490193717"&gt;256&lt;/key&gt;&lt;/foreign-keys&gt;&lt;ref-type name="Book"&gt;6&lt;/ref-type&gt;&lt;contributors&gt;&lt;authors&gt;&lt;author&gt;Beenker, F. P. M.&lt;/author&gt;&lt;/authors&gt;&lt;/contributors&gt;&lt;titles&gt;&lt;title&gt;Algebraic theory of non-periodic tilings of the plane by two simple building blocks: a square and a rhombus&lt;/title&gt;&lt;/titles&gt;&lt;dates&gt;&lt;year&gt;1982&lt;/year&gt;&lt;/dates&gt;&lt;pub-location&gt;Eindhoven, the Netherlands&lt;/pub-location&gt;&lt;publisher&gt;Eindhoven University of Technology&lt;/publisher&gt;&lt;label&gt;origin of octagon quasi tiling,  Ammann–Beenker tiling&lt;/label&gt;&lt;urls&gt;&lt;/urls&gt;&lt;/record&gt;&lt;/Cite&gt;&lt;/EndNote&gt;</w:instrTex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[3]</w:t>
      </w:r>
      <w:r w:rsidR="00F419D6"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="002D461D" w:rsidRPr="00F506DD">
        <w:rPr>
          <w:rFonts w:ascii="Times New Roman" w:hAnsi="Times New Roman" w:cs="Times New Roman"/>
          <w:sz w:val="24"/>
          <w:szCs w:val="24"/>
        </w:rPr>
        <w:t xml:space="preserve"> </w:t>
      </w:r>
      <w:r w:rsidR="001456B7" w:rsidRPr="00F506DD">
        <w:rPr>
          <w:rFonts w:ascii="Times New Roman" w:hAnsi="Times New Roman" w:cs="Times New Roman"/>
          <w:sz w:val="24"/>
          <w:szCs w:val="24"/>
        </w:rPr>
        <w:t xml:space="preserve">that generate quasi-periodically patterned pillar arrayed surfaces </w:t>
      </w:r>
      <w:r w:rsidR="002D461D" w:rsidRPr="00F506DD">
        <w:rPr>
          <w:rFonts w:ascii="Times New Roman" w:hAnsi="Times New Roman" w:cs="Times New Roman"/>
          <w:sz w:val="24"/>
          <w:szCs w:val="24"/>
        </w:rPr>
        <w:t>are</w:t>
      </w:r>
      <w:r w:rsidR="001456B7" w:rsidRPr="00F506DD">
        <w:rPr>
          <w:rFonts w:ascii="Times New Roman" w:hAnsi="Times New Roman" w:cs="Times New Roman"/>
          <w:sz w:val="24"/>
          <w:szCs w:val="24"/>
        </w:rPr>
        <w:t xml:space="preserve"> presented </w:t>
      </w:r>
      <w:r w:rsidR="002D461D" w:rsidRPr="00F506DD">
        <w:rPr>
          <w:rFonts w:ascii="Times New Roman" w:hAnsi="Times New Roman" w:cs="Times New Roman"/>
          <w:sz w:val="24"/>
          <w:szCs w:val="24"/>
        </w:rPr>
        <w:t>in</w:t>
      </w:r>
      <w:r w:rsidR="00703ABF">
        <w:rPr>
          <w:rFonts w:ascii="Times New Roman" w:hAnsi="Times New Roman" w:cs="Times New Roman"/>
          <w:sz w:val="24"/>
          <w:szCs w:val="24"/>
        </w:rPr>
        <w:t xml:space="preserve"> Fig</w:t>
      </w:r>
      <w:r w:rsidR="002D461D" w:rsidRPr="00F506DD">
        <w:rPr>
          <w:rFonts w:ascii="Times New Roman" w:hAnsi="Times New Roman" w:cs="Times New Roman"/>
          <w:sz w:val="24"/>
          <w:szCs w:val="24"/>
        </w:rPr>
        <w:t xml:space="preserve"> A</w:t>
      </w:r>
      <w:r w:rsidR="00B10808">
        <w:rPr>
          <w:rFonts w:ascii="Times New Roman" w:hAnsi="Times New Roman" w:cs="Times New Roman"/>
          <w:sz w:val="24"/>
          <w:szCs w:val="24"/>
        </w:rPr>
        <w:t xml:space="preserve"> (</w:t>
      </w:r>
      <w:r w:rsidR="002D461D" w:rsidRPr="00F506DD">
        <w:rPr>
          <w:rFonts w:ascii="Times New Roman" w:hAnsi="Times New Roman" w:cs="Times New Roman"/>
          <w:sz w:val="24"/>
          <w:szCs w:val="24"/>
        </w:rPr>
        <w:t>a</w:t>
      </w:r>
      <w:r w:rsidR="00B10808">
        <w:rPr>
          <w:rFonts w:ascii="Times New Roman" w:hAnsi="Times New Roman" w:cs="Times New Roman"/>
          <w:sz w:val="24"/>
          <w:szCs w:val="24"/>
        </w:rPr>
        <w:t>-</w:t>
      </w:r>
      <w:r w:rsidR="002D461D" w:rsidRPr="00F506DD">
        <w:rPr>
          <w:rFonts w:ascii="Times New Roman" w:hAnsi="Times New Roman" w:cs="Times New Roman"/>
          <w:sz w:val="24"/>
          <w:szCs w:val="24"/>
        </w:rPr>
        <w:t>c</w:t>
      </w:r>
      <w:r w:rsidR="00B10808">
        <w:rPr>
          <w:rFonts w:ascii="Times New Roman" w:hAnsi="Times New Roman" w:cs="Times New Roman"/>
          <w:sz w:val="24"/>
          <w:szCs w:val="24"/>
        </w:rPr>
        <w:t>)</w:t>
      </w:r>
      <w:r w:rsidR="002D461D" w:rsidRPr="00F506DD">
        <w:rPr>
          <w:rFonts w:ascii="Times New Roman" w:hAnsi="Times New Roman" w:cs="Times New Roman"/>
          <w:sz w:val="24"/>
          <w:szCs w:val="24"/>
        </w:rPr>
        <w:t>, respectively</w:t>
      </w:r>
      <w:r w:rsidR="001456B7" w:rsidRPr="00F506DD">
        <w:rPr>
          <w:rFonts w:ascii="Times New Roman" w:hAnsi="Times New Roman" w:cs="Times New Roman"/>
          <w:sz w:val="24"/>
          <w:szCs w:val="24"/>
        </w:rPr>
        <w:t xml:space="preserve">. Micro pillars are arranged at the intersections. </w:t>
      </w:r>
    </w:p>
    <w:p w14:paraId="73DBD1E3" w14:textId="0B3C4B29" w:rsidR="002D461D" w:rsidRPr="00F506DD" w:rsidRDefault="00196D46" w:rsidP="00196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C8C87" wp14:editId="3D8B3E29">
            <wp:extent cx="4320000" cy="1536251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536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03B7E2" w14:textId="77777777" w:rsidR="00C67F23" w:rsidRDefault="00FC617C" w:rsidP="00196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6DD">
        <w:rPr>
          <w:rFonts w:ascii="Times New Roman" w:hAnsi="Times New Roman" w:cs="Times New Roman" w:hint="eastAsia"/>
          <w:sz w:val="24"/>
          <w:szCs w:val="24"/>
        </w:rPr>
        <w:t>F</w:t>
      </w:r>
      <w:r w:rsidR="00C47948">
        <w:rPr>
          <w:rFonts w:ascii="Times New Roman" w:hAnsi="Times New Roman" w:cs="Times New Roman"/>
          <w:sz w:val="24"/>
          <w:szCs w:val="24"/>
        </w:rPr>
        <w:t>IG.</w:t>
      </w:r>
      <w:r w:rsidRPr="00F506DD">
        <w:rPr>
          <w:rFonts w:ascii="Times New Roman" w:hAnsi="Times New Roman" w:cs="Times New Roman"/>
          <w:sz w:val="24"/>
          <w:szCs w:val="24"/>
        </w:rPr>
        <w:t xml:space="preserve"> A. (</w:t>
      </w:r>
      <w:r w:rsidRPr="00F506DD">
        <w:rPr>
          <w:rFonts w:ascii="Times New Roman" w:hAnsi="Times New Roman" w:cs="Times New Roman"/>
          <w:i/>
          <w:sz w:val="24"/>
          <w:szCs w:val="24"/>
        </w:rPr>
        <w:t>a</w:t>
      </w:r>
      <w:r w:rsidRPr="00F506DD">
        <w:rPr>
          <w:rFonts w:ascii="Times New Roman" w:hAnsi="Times New Roman" w:cs="Times New Roman"/>
          <w:sz w:val="24"/>
          <w:szCs w:val="24"/>
        </w:rPr>
        <w:t>) The Penrose tiling</w:t>
      </w:r>
      <w:r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&lt;EndNote&gt;&lt;Cite&gt;&lt;Author&gt;Penrose&lt;/Author&gt;&lt;Year&gt;1979&lt;/Year&gt;&lt;RecNum&gt;253&lt;/RecNum&gt;&lt;DisplayText&gt;[1]&lt;/DisplayText&gt;&lt;record&gt;&lt;rec-number&gt;253&lt;/rec-number&gt;&lt;foreign-keys&gt;&lt;key app="EN" db-id="sas20vafmr2905e20v2p0pak99f0stvpwsaz" timestamp="1490190674"&gt;253&lt;/key&gt;&lt;/foreign-keys&gt;&lt;ref-type name="Journal Article"&gt;17&lt;/ref-type&gt;&lt;contributors&gt;&lt;authors&gt;&lt;author&gt;Penrose, R.&lt;/author&gt;&lt;/authors&gt;&lt;/contributors&gt;&lt;titles&gt;&lt;title&gt;Pentaplexity A Class of Non-Periodic Tilings of the Plane&lt;/title&gt;&lt;secondary-title&gt;The Mathematical Intelligencer&lt;/secondary-title&gt;&lt;/titles&gt;&lt;periodical&gt;&lt;full-title&gt;The Mathematical Intelligencer&lt;/full-title&gt;&lt;abbr-1&gt;Math. Intell.&lt;/abbr-1&gt;&lt;abbr-2&gt;Math Intell&lt;/abbr-2&gt;&lt;/periodical&gt;&lt;pages&gt;32-37&lt;/pages&gt;&lt;volume&gt;2&lt;/volume&gt;&lt;number&gt;1&lt;/number&gt;&lt;dates&gt;&lt;year&gt;1979&lt;/year&gt;&lt;pub-dates&gt;&lt;date&gt;1979//&lt;/date&gt;&lt;/pub-dates&gt;&lt;/dates&gt;&lt;isbn&gt;0343-6993&lt;/isbn&gt;&lt;urls&gt;&lt;related-urls&gt;&lt;url&gt;&lt;style face="underline" font="default" size="100%"&gt;http://dx.doi.org/10.1007/BF03024384&lt;/style&gt;&lt;/url&gt;&lt;/related-urls&gt;&lt;/urls&gt;&lt;electronic-resource-num&gt;10.1007/BF03024384&lt;/electronic-resource-num&gt;&lt;/record&gt;&lt;/Cite&gt;&lt;/EndNote&gt;</w:instrText>
      </w:r>
      <w:r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[1]</w:t>
      </w:r>
      <w:r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Pr="00F506DD">
        <w:rPr>
          <w:rFonts w:ascii="Times New Roman" w:hAnsi="Times New Roman" w:cs="Times New Roman"/>
          <w:sz w:val="24"/>
          <w:szCs w:val="24"/>
        </w:rPr>
        <w:t>, (</w:t>
      </w:r>
      <w:r w:rsidRPr="00F506DD">
        <w:rPr>
          <w:rFonts w:ascii="Times New Roman" w:hAnsi="Times New Roman" w:cs="Times New Roman"/>
          <w:i/>
          <w:sz w:val="24"/>
          <w:szCs w:val="24"/>
        </w:rPr>
        <w:t>b</w:t>
      </w:r>
      <w:r w:rsidRPr="00F506D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06DD">
        <w:rPr>
          <w:rFonts w:ascii="Times New Roman" w:hAnsi="Times New Roman" w:cs="Times New Roman"/>
          <w:sz w:val="24"/>
          <w:szCs w:val="24"/>
        </w:rPr>
        <w:t>Stampfli</w:t>
      </w:r>
      <w:proofErr w:type="spellEnd"/>
      <w:r w:rsidRPr="00F506DD">
        <w:rPr>
          <w:rFonts w:ascii="Times New Roman" w:hAnsi="Times New Roman" w:cs="Times New Roman"/>
          <w:sz w:val="24"/>
          <w:szCs w:val="24"/>
        </w:rPr>
        <w:t xml:space="preserve"> tiling</w:t>
      </w:r>
      <w:r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&lt;EndNote&gt;&lt;Cite&gt;&lt;Author&gt;Stampfli&lt;/Author&gt;&lt;Year&gt;1986&lt;/Year&gt;&lt;RecNum&gt;258&lt;/RecNum&gt;&lt;DisplayText&gt;[2]&lt;/DisplayText&gt;&lt;record&gt;&lt;rec-number&gt;258&lt;/rec-number&gt;&lt;foreign-keys&gt;&lt;key app="EN" db-id="sas20vafmr2905e20v2p0pak99f0stvpwsaz" timestamp="1490234991"&gt;258&lt;/key&gt;&lt;/foreign-keys&gt;&lt;ref-type name="Journal Article"&gt;17&lt;/ref-type&gt;&lt;contributors&gt;&lt;authors&gt;&lt;author&gt;Stampfli, P.&lt;/author&gt;&lt;/authors&gt;&lt;/contributors&gt;&lt;titles&gt;&lt;title&gt;A dodecagonal quasi-periodic lattice in two dimensions&lt;/title&gt;&lt;secondary-title&gt;Helvetica Physica Acta&lt;/secondary-title&gt;&lt;/titles&gt;&lt;periodical&gt;&lt;full-title&gt;Helvetica Physica Acta&lt;/full-title&gt;&lt;abbr-1&gt;Helv. Phys. Acta&lt;/abbr-1&gt;&lt;abbr-2&gt;Helv Phys Acta&lt;/abbr-2&gt;&lt;/periodical&gt;&lt;pages&gt;1260-1263&lt;/pages&gt;&lt;volume&gt;59&lt;/volume&gt;&lt;dates&gt;&lt;year&gt;1986&lt;/year&gt;&lt;/dates&gt;&lt;label&gt;origin of dodecagonal quasi pattern&lt;/label&gt;&lt;urls&gt;&lt;/urls&gt;&lt;/record&gt;&lt;/Cite&gt;&lt;/EndNote&gt;</w:instrText>
      </w:r>
      <w:r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[2]</w:t>
      </w:r>
      <w:r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Pr="00F506DD">
        <w:rPr>
          <w:rFonts w:ascii="Times New Roman" w:hAnsi="Times New Roman" w:cs="Times New Roman"/>
          <w:sz w:val="24"/>
          <w:szCs w:val="24"/>
        </w:rPr>
        <w:t xml:space="preserve"> and (</w:t>
      </w:r>
      <w:r w:rsidRPr="00F506DD">
        <w:rPr>
          <w:rFonts w:ascii="Times New Roman" w:hAnsi="Times New Roman" w:cs="Times New Roman"/>
          <w:i/>
          <w:sz w:val="24"/>
          <w:szCs w:val="24"/>
        </w:rPr>
        <w:t>c</w:t>
      </w:r>
      <w:r w:rsidRPr="00F506DD">
        <w:rPr>
          <w:rFonts w:ascii="Times New Roman" w:hAnsi="Times New Roman" w:cs="Times New Roman"/>
          <w:sz w:val="24"/>
          <w:szCs w:val="24"/>
        </w:rPr>
        <w:t>) Ammann-</w:t>
      </w:r>
      <w:proofErr w:type="spellStart"/>
      <w:r w:rsidRPr="00F506DD">
        <w:rPr>
          <w:rFonts w:ascii="Times New Roman" w:hAnsi="Times New Roman" w:cs="Times New Roman"/>
          <w:sz w:val="24"/>
          <w:szCs w:val="24"/>
        </w:rPr>
        <w:t>Beenker</w:t>
      </w:r>
      <w:proofErr w:type="spellEnd"/>
      <w:r w:rsidRPr="00F506DD">
        <w:rPr>
          <w:rFonts w:ascii="Times New Roman" w:hAnsi="Times New Roman" w:cs="Times New Roman"/>
          <w:sz w:val="24"/>
          <w:szCs w:val="24"/>
        </w:rPr>
        <w:t xml:space="preserve"> tiling</w:t>
      </w:r>
      <w:r w:rsidRPr="00F506DD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&lt;EndNote&gt;&lt;Cite&gt;&lt;Author&gt;Beenker&lt;/Author&gt;&lt;Year&gt;1982&lt;/Year&gt;&lt;RecNum&gt;256&lt;/RecNum&gt;&lt;DisplayText&gt;[3]&lt;/DisplayText&gt;&lt;record&gt;&lt;rec-number&gt;256&lt;/rec-number&gt;&lt;foreign-keys&gt;&lt;key app="EN" db-id="sas20vafmr2905e20v2p0pak99f0stvpwsaz" timestamp="1490193717"&gt;256&lt;/key&gt;&lt;/foreign-keys&gt;&lt;ref-type name="Book"&gt;6&lt;/ref-type&gt;&lt;contributors&gt;&lt;authors&gt;&lt;author&gt;Beenker, F. P. M.&lt;/author&gt;&lt;/authors&gt;&lt;/contributors&gt;&lt;titles&gt;&lt;title&gt;Algebraic theory of non-periodic tilings of the plane by two simple building blocks: a square and a rhombus&lt;/title&gt;&lt;/titles&gt;&lt;dates&gt;&lt;year&gt;1982&lt;/year&gt;&lt;/dates&gt;&lt;pub-location&gt;Eindhoven, the Netherlands&lt;/pub-location&gt;&lt;publisher&gt;Eindhoven University of Technology&lt;/publisher&gt;&lt;label&gt;origin of octagon quasi tiling,  Ammann–Beenker tiling&lt;/label&gt;&lt;urls&gt;&lt;/urls&gt;&lt;/record&gt;&lt;/Cite&gt;&lt;/EndNote&gt;</w:instrText>
      </w:r>
      <w:r w:rsidRPr="00F506DD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[3]</w:t>
      </w:r>
      <w:r w:rsidRPr="00F506DD">
        <w:rPr>
          <w:rFonts w:ascii="Times New Roman" w:hAnsi="Times New Roman" w:cs="Times New Roman"/>
          <w:sz w:val="24"/>
          <w:szCs w:val="24"/>
        </w:rPr>
        <w:fldChar w:fldCharType="end"/>
      </w:r>
      <w:r w:rsidRPr="00F506DD">
        <w:rPr>
          <w:rFonts w:ascii="Times New Roman" w:hAnsi="Times New Roman" w:cs="Times New Roman"/>
          <w:sz w:val="24"/>
          <w:szCs w:val="24"/>
        </w:rPr>
        <w:t xml:space="preserve"> that generate quasi-periodically patterned five-fold, six-fold and eight-fold symmetric surfaces, respectively. These patterns have also been presented in</w:t>
      </w:r>
      <w:r w:rsidR="00DE0098" w:rsidRPr="00F506DD">
        <w:rPr>
          <w:rFonts w:ascii="Times New Roman" w:hAnsi="Times New Roman" w:cs="Times New Roman"/>
          <w:sz w:val="24"/>
          <w:szCs w:val="24"/>
        </w:rPr>
        <w:t xml:space="preserve"> </w:t>
      </w:r>
      <w:r w:rsidR="00EF306D">
        <w:rPr>
          <w:rFonts w:ascii="Times New Roman" w:hAnsi="Times New Roman" w:cs="Times New Roman"/>
          <w:sz w:val="24"/>
          <w:szCs w:val="24"/>
        </w:rPr>
        <w:t xml:space="preserve">Ref. </w:t>
      </w:r>
      <w:r w:rsidRPr="009344C7">
        <w:rPr>
          <w:rFonts w:ascii="Times New Roman" w:hAnsi="Times New Roman" w:cs="Times New Roman"/>
          <w:sz w:val="24"/>
          <w:szCs w:val="24"/>
        </w:rPr>
        <w:fldChar w:fldCharType="begin"/>
      </w:r>
      <w:r w:rsidR="00C67F2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&lt;EndNote&gt;&lt;Cite&gt;&lt;Author&gt;Chen&lt;/Author&gt;&lt;Year&gt;2018&lt;/Year&gt;&lt;RecNum&gt;406&lt;/RecNum&gt;&lt;DisplayText&gt;[4]&lt;/DisplayText&gt;&lt;record&gt;&lt;rec-number&gt;406&lt;/rec-number&gt;&lt;foreign-keys&gt;&lt;key app="EN" db-id="sas20vafmr2905e20v2p0pak99f0stvpwsaz" timestamp="1533631530"&gt;406&lt;/key&gt;&lt;/foreign-keys&gt;&lt;ref-type name="Journal Article"&gt;17&lt;/ref-type&gt;&lt;contributors&gt;&lt;authors&gt;&lt;author&gt;Chen, En Hui&lt;/author&gt;&lt;author&gt;Yuan, Quan Zi&lt;/author&gt;&lt;author&gt;Zhao, Ya-Pu&lt;/author&gt;&lt;/authors&gt;&lt;/contributors&gt;&lt;titles&gt;&lt;title&gt;Topography-induced symmetry transition of droplets on quasi-periodically patterned surfaces&lt;/title&gt;&lt;secondary-title&gt;Soft Matter&lt;/secondary-title&gt;&lt;/titles&gt;&lt;periodical&gt;&lt;full-title&gt;Soft Matter&lt;/full-title&gt;&lt;/periodical&gt;&lt;pages&gt;6198-6205&lt;/pages&gt;&lt;volume&gt;14&lt;/volume&gt;&lt;number&gt;30&lt;/number&gt;&lt;dates&gt;&lt;year&gt;2018&lt;/year&gt;&lt;/dates&gt;&lt;publisher&gt;The Royal Society of Chemistry&lt;/publisher&gt;&lt;isbn&gt;1744-683X&lt;/isbn&gt;&lt;work-type&gt;10.1039/C8SM00591E&lt;/work-type&gt;&lt;urls&gt;&lt;related-urls&gt;&lt;url&gt;&lt;style face="underline" font="default" size="100%"&gt;http://dx.doi.org/10.1039/C8SM00591E&lt;/style&gt;&lt;/url&gt;&lt;/related-urls&gt;&lt;/urls&gt;&lt;electronic-resource-num&gt;10.1039/C8SM00591E&lt;/electronic-resource-num&gt;&lt;/record&gt;&lt;/Cite&gt;&lt;/EndNote&gt;</w:instrText>
      </w:r>
      <w:r w:rsidRPr="009344C7">
        <w:rPr>
          <w:rFonts w:ascii="Times New Roman" w:hAnsi="Times New Roman" w:cs="Times New Roman"/>
          <w:sz w:val="24"/>
          <w:szCs w:val="24"/>
        </w:rPr>
        <w:fldChar w:fldCharType="separate"/>
      </w:r>
      <w:r w:rsidR="00C67F23">
        <w:rPr>
          <w:rFonts w:ascii="Times New Roman" w:hAnsi="Times New Roman" w:cs="Times New Roman"/>
          <w:noProof/>
          <w:sz w:val="24"/>
          <w:szCs w:val="24"/>
        </w:rPr>
        <w:t>[4]</w:t>
      </w:r>
      <w:r w:rsidRPr="009344C7">
        <w:rPr>
          <w:rFonts w:ascii="Times New Roman" w:hAnsi="Times New Roman" w:cs="Times New Roman"/>
          <w:sz w:val="24"/>
          <w:szCs w:val="24"/>
        </w:rPr>
        <w:fldChar w:fldCharType="end"/>
      </w:r>
      <w:r w:rsidRPr="00F506DD">
        <w:rPr>
          <w:rFonts w:ascii="Times New Roman" w:hAnsi="Times New Roman" w:cs="Times New Roman"/>
          <w:sz w:val="24"/>
          <w:szCs w:val="24"/>
        </w:rPr>
        <w:t>.</w:t>
      </w:r>
    </w:p>
    <w:p w14:paraId="2ACE9CE7" w14:textId="77777777" w:rsidR="00C67F23" w:rsidRDefault="00C67F23" w:rsidP="00196D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A39E8" w14:textId="77777777" w:rsidR="00C67F23" w:rsidRPr="00C67F23" w:rsidRDefault="00C67F23" w:rsidP="00C67F23">
      <w:pPr>
        <w:pStyle w:val="EndNoteBibliography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separate"/>
      </w:r>
      <w:r w:rsidRPr="00C67F23">
        <w:t>[1]</w:t>
      </w:r>
      <w:r w:rsidRPr="00C67F23">
        <w:tab/>
        <w:t xml:space="preserve">R. Penrose, Math. Intell. </w:t>
      </w:r>
      <w:r w:rsidRPr="00C67F23">
        <w:rPr>
          <w:b/>
        </w:rPr>
        <w:t>2</w:t>
      </w:r>
      <w:r w:rsidRPr="00C67F23">
        <w:t>, 32 (1979).</w:t>
      </w:r>
    </w:p>
    <w:p w14:paraId="2CED99AF" w14:textId="77777777" w:rsidR="00C67F23" w:rsidRPr="00C67F23" w:rsidRDefault="00C67F23" w:rsidP="00C67F23">
      <w:pPr>
        <w:pStyle w:val="EndNoteBibliography"/>
      </w:pPr>
      <w:r w:rsidRPr="00C67F23">
        <w:t>[2]</w:t>
      </w:r>
      <w:r w:rsidRPr="00C67F23">
        <w:tab/>
        <w:t xml:space="preserve">P. Stampfli, Helv. Phys. Acta </w:t>
      </w:r>
      <w:r w:rsidRPr="00C67F23">
        <w:rPr>
          <w:b/>
        </w:rPr>
        <w:t>59</w:t>
      </w:r>
      <w:r w:rsidRPr="00C67F23">
        <w:t>, 1260 (1986).</w:t>
      </w:r>
    </w:p>
    <w:p w14:paraId="3C30F788" w14:textId="77777777" w:rsidR="00C67F23" w:rsidRPr="00C67F23" w:rsidRDefault="00C67F23" w:rsidP="00C67F23">
      <w:pPr>
        <w:pStyle w:val="EndNoteBibliography"/>
      </w:pPr>
      <w:r w:rsidRPr="00C67F23">
        <w:t>[3]</w:t>
      </w:r>
      <w:r w:rsidRPr="00C67F23">
        <w:tab/>
        <w:t xml:space="preserve">F. P. M. Beenker, </w:t>
      </w:r>
      <w:r w:rsidRPr="00C67F23">
        <w:rPr>
          <w:i/>
        </w:rPr>
        <w:t xml:space="preserve">Algebraic theory of non-periodic tilings of the plane by two simple building blocks: a square and a rhombus </w:t>
      </w:r>
      <w:r w:rsidRPr="00C67F23">
        <w:t>(Eindhoven University of Technology, Eindhoven, the Netherlands, 1982).</w:t>
      </w:r>
    </w:p>
    <w:p w14:paraId="15788EEB" w14:textId="77777777" w:rsidR="00C67F23" w:rsidRPr="00C67F23" w:rsidRDefault="00C67F23" w:rsidP="00C67F23">
      <w:pPr>
        <w:pStyle w:val="EndNoteBibliography"/>
      </w:pPr>
      <w:r w:rsidRPr="00C67F23">
        <w:t>[4]</w:t>
      </w:r>
      <w:r w:rsidRPr="00C67F23">
        <w:tab/>
        <w:t xml:space="preserve">E. H. Chen, Q. Z. Yuan, and Y.-P. Zhao, Soft Matter </w:t>
      </w:r>
      <w:r w:rsidRPr="00C67F23">
        <w:rPr>
          <w:b/>
        </w:rPr>
        <w:t>14</w:t>
      </w:r>
      <w:r w:rsidRPr="00C67F23">
        <w:t>, 6198 (2018).</w:t>
      </w:r>
    </w:p>
    <w:p w14:paraId="231C0D68" w14:textId="3D94EDEE" w:rsidR="00FC617C" w:rsidRPr="00F506DD" w:rsidRDefault="00C67F23" w:rsidP="00196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C617C" w:rsidRPr="00F506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1F58" w14:textId="77777777" w:rsidR="00C33B93" w:rsidRDefault="00C33B93" w:rsidP="00C63558">
      <w:r>
        <w:separator/>
      </w:r>
    </w:p>
  </w:endnote>
  <w:endnote w:type="continuationSeparator" w:id="0">
    <w:p w14:paraId="4DD070CD" w14:textId="77777777" w:rsidR="00C33B93" w:rsidRDefault="00C33B93" w:rsidP="00C6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388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368AE2" w14:textId="58BB2CC6" w:rsidR="00B43B48" w:rsidRPr="002B74BB" w:rsidRDefault="00B43B48">
        <w:pPr>
          <w:pStyle w:val="Footer"/>
          <w:jc w:val="center"/>
          <w:rPr>
            <w:rFonts w:ascii="Times New Roman" w:hAnsi="Times New Roman" w:cs="Times New Roman"/>
          </w:rPr>
        </w:pPr>
        <w:r w:rsidRPr="002B74BB">
          <w:rPr>
            <w:rFonts w:ascii="Times New Roman" w:hAnsi="Times New Roman" w:cs="Times New Roman"/>
          </w:rPr>
          <w:fldChar w:fldCharType="begin"/>
        </w:r>
        <w:r w:rsidRPr="002B74BB">
          <w:rPr>
            <w:rFonts w:ascii="Times New Roman" w:hAnsi="Times New Roman" w:cs="Times New Roman"/>
          </w:rPr>
          <w:instrText>PAGE   \* MERGEFORMAT</w:instrText>
        </w:r>
        <w:r w:rsidRPr="002B74BB">
          <w:rPr>
            <w:rFonts w:ascii="Times New Roman" w:hAnsi="Times New Roman" w:cs="Times New Roman"/>
          </w:rPr>
          <w:fldChar w:fldCharType="separate"/>
        </w:r>
        <w:r w:rsidRPr="002B74BB">
          <w:rPr>
            <w:rFonts w:ascii="Times New Roman" w:hAnsi="Times New Roman" w:cs="Times New Roman"/>
            <w:lang w:val="zh-CN"/>
          </w:rPr>
          <w:t>2</w:t>
        </w:r>
        <w:r w:rsidRPr="002B74BB">
          <w:rPr>
            <w:rFonts w:ascii="Times New Roman" w:hAnsi="Times New Roman" w:cs="Times New Roman"/>
          </w:rPr>
          <w:fldChar w:fldCharType="end"/>
        </w:r>
      </w:p>
    </w:sdtContent>
  </w:sdt>
  <w:p w14:paraId="1F39D1F8" w14:textId="77777777" w:rsidR="00B43B48" w:rsidRDefault="00B43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F1F5" w14:textId="77777777" w:rsidR="00C33B93" w:rsidRDefault="00C33B93" w:rsidP="00C63558">
      <w:r>
        <w:separator/>
      </w:r>
    </w:p>
  </w:footnote>
  <w:footnote w:type="continuationSeparator" w:id="0">
    <w:p w14:paraId="61FE58B2" w14:textId="77777777" w:rsidR="00C33B93" w:rsidRDefault="00C33B93" w:rsidP="00C6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hysical Review Letter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A2E66"/>
    <w:rsid w:val="0000148F"/>
    <w:rsid w:val="00004DCB"/>
    <w:rsid w:val="00014528"/>
    <w:rsid w:val="00020D82"/>
    <w:rsid w:val="00027D1A"/>
    <w:rsid w:val="0003269C"/>
    <w:rsid w:val="00047D41"/>
    <w:rsid w:val="00051308"/>
    <w:rsid w:val="000555B8"/>
    <w:rsid w:val="00055E33"/>
    <w:rsid w:val="00057960"/>
    <w:rsid w:val="000623CC"/>
    <w:rsid w:val="00080389"/>
    <w:rsid w:val="00080F77"/>
    <w:rsid w:val="000946E6"/>
    <w:rsid w:val="000B68E0"/>
    <w:rsid w:val="000B7F1E"/>
    <w:rsid w:val="000C5F84"/>
    <w:rsid w:val="000D7D1C"/>
    <w:rsid w:val="000E28EE"/>
    <w:rsid w:val="000F6550"/>
    <w:rsid w:val="000F757A"/>
    <w:rsid w:val="0010582E"/>
    <w:rsid w:val="001060DB"/>
    <w:rsid w:val="00106A50"/>
    <w:rsid w:val="00116E9D"/>
    <w:rsid w:val="001361CC"/>
    <w:rsid w:val="0013657B"/>
    <w:rsid w:val="00137AA5"/>
    <w:rsid w:val="00140897"/>
    <w:rsid w:val="001456B7"/>
    <w:rsid w:val="00153950"/>
    <w:rsid w:val="00155FF7"/>
    <w:rsid w:val="0015676C"/>
    <w:rsid w:val="00157917"/>
    <w:rsid w:val="00157B40"/>
    <w:rsid w:val="00165071"/>
    <w:rsid w:val="001812AF"/>
    <w:rsid w:val="001833A5"/>
    <w:rsid w:val="001942C1"/>
    <w:rsid w:val="00196D46"/>
    <w:rsid w:val="001A0AF9"/>
    <w:rsid w:val="001A4850"/>
    <w:rsid w:val="001B2977"/>
    <w:rsid w:val="001B4824"/>
    <w:rsid w:val="001B60EE"/>
    <w:rsid w:val="001C74AB"/>
    <w:rsid w:val="001C7B7B"/>
    <w:rsid w:val="001D4F5E"/>
    <w:rsid w:val="001E4F7D"/>
    <w:rsid w:val="001F5EE4"/>
    <w:rsid w:val="0020434A"/>
    <w:rsid w:val="00223FBF"/>
    <w:rsid w:val="0023213B"/>
    <w:rsid w:val="0024253E"/>
    <w:rsid w:val="00247908"/>
    <w:rsid w:val="0026718D"/>
    <w:rsid w:val="0028479A"/>
    <w:rsid w:val="00285715"/>
    <w:rsid w:val="00287B44"/>
    <w:rsid w:val="002A69BC"/>
    <w:rsid w:val="002B74BB"/>
    <w:rsid w:val="002C5CC7"/>
    <w:rsid w:val="002D0460"/>
    <w:rsid w:val="002D461D"/>
    <w:rsid w:val="0030394C"/>
    <w:rsid w:val="00312D67"/>
    <w:rsid w:val="003144E8"/>
    <w:rsid w:val="00314728"/>
    <w:rsid w:val="00320FE7"/>
    <w:rsid w:val="00343B6A"/>
    <w:rsid w:val="003714E3"/>
    <w:rsid w:val="00386BD5"/>
    <w:rsid w:val="003A492B"/>
    <w:rsid w:val="003A7938"/>
    <w:rsid w:val="003A7E5C"/>
    <w:rsid w:val="003D02D3"/>
    <w:rsid w:val="003F029A"/>
    <w:rsid w:val="00412BD6"/>
    <w:rsid w:val="00420AB7"/>
    <w:rsid w:val="00434B34"/>
    <w:rsid w:val="00436189"/>
    <w:rsid w:val="00461C38"/>
    <w:rsid w:val="004705F7"/>
    <w:rsid w:val="0048630C"/>
    <w:rsid w:val="004A0FEB"/>
    <w:rsid w:val="004A291C"/>
    <w:rsid w:val="004B42F5"/>
    <w:rsid w:val="004C2E38"/>
    <w:rsid w:val="004D7363"/>
    <w:rsid w:val="004E232D"/>
    <w:rsid w:val="0051333A"/>
    <w:rsid w:val="00515AD8"/>
    <w:rsid w:val="00516356"/>
    <w:rsid w:val="005265CD"/>
    <w:rsid w:val="00530AC1"/>
    <w:rsid w:val="00531514"/>
    <w:rsid w:val="00534963"/>
    <w:rsid w:val="00541CBD"/>
    <w:rsid w:val="00552A1D"/>
    <w:rsid w:val="005536DD"/>
    <w:rsid w:val="0055567C"/>
    <w:rsid w:val="00560239"/>
    <w:rsid w:val="00564E9B"/>
    <w:rsid w:val="005712BA"/>
    <w:rsid w:val="005742DA"/>
    <w:rsid w:val="005754F5"/>
    <w:rsid w:val="00581DE9"/>
    <w:rsid w:val="00583DB8"/>
    <w:rsid w:val="00586A1D"/>
    <w:rsid w:val="00590DAD"/>
    <w:rsid w:val="005A4834"/>
    <w:rsid w:val="005A693A"/>
    <w:rsid w:val="005B00C3"/>
    <w:rsid w:val="005B3238"/>
    <w:rsid w:val="005D3886"/>
    <w:rsid w:val="005F1158"/>
    <w:rsid w:val="005F1F40"/>
    <w:rsid w:val="00600DD8"/>
    <w:rsid w:val="00603DEC"/>
    <w:rsid w:val="00605A92"/>
    <w:rsid w:val="00606A8C"/>
    <w:rsid w:val="00616EA6"/>
    <w:rsid w:val="00621DF7"/>
    <w:rsid w:val="00635139"/>
    <w:rsid w:val="0063689F"/>
    <w:rsid w:val="0064165C"/>
    <w:rsid w:val="006525DB"/>
    <w:rsid w:val="00652F10"/>
    <w:rsid w:val="0065532F"/>
    <w:rsid w:val="00655D06"/>
    <w:rsid w:val="006572AF"/>
    <w:rsid w:val="00670E13"/>
    <w:rsid w:val="00673660"/>
    <w:rsid w:val="00674C15"/>
    <w:rsid w:val="0068163B"/>
    <w:rsid w:val="00687092"/>
    <w:rsid w:val="00695686"/>
    <w:rsid w:val="00695ADF"/>
    <w:rsid w:val="006A103C"/>
    <w:rsid w:val="006A258B"/>
    <w:rsid w:val="006A538C"/>
    <w:rsid w:val="006A563E"/>
    <w:rsid w:val="006B0EBA"/>
    <w:rsid w:val="006B6678"/>
    <w:rsid w:val="006C41C1"/>
    <w:rsid w:val="006C6C34"/>
    <w:rsid w:val="006D2445"/>
    <w:rsid w:val="006F2373"/>
    <w:rsid w:val="00703ABF"/>
    <w:rsid w:val="007068CC"/>
    <w:rsid w:val="00707A3D"/>
    <w:rsid w:val="0071037E"/>
    <w:rsid w:val="00722145"/>
    <w:rsid w:val="00722B5B"/>
    <w:rsid w:val="007236A1"/>
    <w:rsid w:val="00750AA8"/>
    <w:rsid w:val="00766476"/>
    <w:rsid w:val="00767FD5"/>
    <w:rsid w:val="00774ECE"/>
    <w:rsid w:val="0078065F"/>
    <w:rsid w:val="00783DE9"/>
    <w:rsid w:val="0078734D"/>
    <w:rsid w:val="007A1723"/>
    <w:rsid w:val="007A6515"/>
    <w:rsid w:val="007B50FF"/>
    <w:rsid w:val="007B5BB3"/>
    <w:rsid w:val="007C75DB"/>
    <w:rsid w:val="007D03CE"/>
    <w:rsid w:val="007D5EDE"/>
    <w:rsid w:val="007D5FCB"/>
    <w:rsid w:val="007E1EA3"/>
    <w:rsid w:val="007E518D"/>
    <w:rsid w:val="007F1D98"/>
    <w:rsid w:val="007F2F6E"/>
    <w:rsid w:val="007F4352"/>
    <w:rsid w:val="007F6634"/>
    <w:rsid w:val="00810466"/>
    <w:rsid w:val="00815320"/>
    <w:rsid w:val="00826274"/>
    <w:rsid w:val="0083688A"/>
    <w:rsid w:val="00846079"/>
    <w:rsid w:val="00860DD4"/>
    <w:rsid w:val="0088003C"/>
    <w:rsid w:val="00884902"/>
    <w:rsid w:val="008904E2"/>
    <w:rsid w:val="00896FFD"/>
    <w:rsid w:val="00897EBE"/>
    <w:rsid w:val="008A016C"/>
    <w:rsid w:val="008A341F"/>
    <w:rsid w:val="008B3A12"/>
    <w:rsid w:val="008C66DC"/>
    <w:rsid w:val="008D1D9A"/>
    <w:rsid w:val="008D4F2E"/>
    <w:rsid w:val="008E1C00"/>
    <w:rsid w:val="008F4D21"/>
    <w:rsid w:val="008F70A9"/>
    <w:rsid w:val="0090760F"/>
    <w:rsid w:val="009233C5"/>
    <w:rsid w:val="00925B3C"/>
    <w:rsid w:val="0092611B"/>
    <w:rsid w:val="0092620C"/>
    <w:rsid w:val="00927D94"/>
    <w:rsid w:val="00930D67"/>
    <w:rsid w:val="009344C7"/>
    <w:rsid w:val="00937429"/>
    <w:rsid w:val="00937527"/>
    <w:rsid w:val="009416FB"/>
    <w:rsid w:val="00953A85"/>
    <w:rsid w:val="0096007A"/>
    <w:rsid w:val="00962264"/>
    <w:rsid w:val="00973801"/>
    <w:rsid w:val="00982FF2"/>
    <w:rsid w:val="00991EC7"/>
    <w:rsid w:val="0099513D"/>
    <w:rsid w:val="009A0C45"/>
    <w:rsid w:val="009A17BC"/>
    <w:rsid w:val="009A4068"/>
    <w:rsid w:val="009B35DD"/>
    <w:rsid w:val="009B4772"/>
    <w:rsid w:val="009B6D0B"/>
    <w:rsid w:val="009C1984"/>
    <w:rsid w:val="009D2FEC"/>
    <w:rsid w:val="009E0117"/>
    <w:rsid w:val="009E297B"/>
    <w:rsid w:val="009E2AE7"/>
    <w:rsid w:val="009F2134"/>
    <w:rsid w:val="009F3715"/>
    <w:rsid w:val="009F4387"/>
    <w:rsid w:val="00A15574"/>
    <w:rsid w:val="00A21A50"/>
    <w:rsid w:val="00A23036"/>
    <w:rsid w:val="00A517CD"/>
    <w:rsid w:val="00A53E8A"/>
    <w:rsid w:val="00A5520F"/>
    <w:rsid w:val="00A60C34"/>
    <w:rsid w:val="00A631A6"/>
    <w:rsid w:val="00A641C0"/>
    <w:rsid w:val="00A74D7D"/>
    <w:rsid w:val="00A80EA7"/>
    <w:rsid w:val="00A831C1"/>
    <w:rsid w:val="00A83A8D"/>
    <w:rsid w:val="00A90184"/>
    <w:rsid w:val="00A90839"/>
    <w:rsid w:val="00A917F5"/>
    <w:rsid w:val="00AA2FEC"/>
    <w:rsid w:val="00AB01D5"/>
    <w:rsid w:val="00AB7C47"/>
    <w:rsid w:val="00AC4862"/>
    <w:rsid w:val="00AC618C"/>
    <w:rsid w:val="00AD40CA"/>
    <w:rsid w:val="00AE5ABA"/>
    <w:rsid w:val="00AF6C42"/>
    <w:rsid w:val="00AF7824"/>
    <w:rsid w:val="00B004AA"/>
    <w:rsid w:val="00B10808"/>
    <w:rsid w:val="00B17542"/>
    <w:rsid w:val="00B20D0C"/>
    <w:rsid w:val="00B4237E"/>
    <w:rsid w:val="00B43B48"/>
    <w:rsid w:val="00B4683D"/>
    <w:rsid w:val="00B716F3"/>
    <w:rsid w:val="00B76480"/>
    <w:rsid w:val="00B806D4"/>
    <w:rsid w:val="00B84EC9"/>
    <w:rsid w:val="00B917DE"/>
    <w:rsid w:val="00B93980"/>
    <w:rsid w:val="00B949AB"/>
    <w:rsid w:val="00BA3D17"/>
    <w:rsid w:val="00BB03E4"/>
    <w:rsid w:val="00BB3FB5"/>
    <w:rsid w:val="00BB7B79"/>
    <w:rsid w:val="00BC24C1"/>
    <w:rsid w:val="00BC53A0"/>
    <w:rsid w:val="00BC7E84"/>
    <w:rsid w:val="00BD7925"/>
    <w:rsid w:val="00BE0DCB"/>
    <w:rsid w:val="00BE2B99"/>
    <w:rsid w:val="00BF45EA"/>
    <w:rsid w:val="00C20C47"/>
    <w:rsid w:val="00C32699"/>
    <w:rsid w:val="00C33B93"/>
    <w:rsid w:val="00C457D0"/>
    <w:rsid w:val="00C45BE6"/>
    <w:rsid w:val="00C47948"/>
    <w:rsid w:val="00C528E8"/>
    <w:rsid w:val="00C63558"/>
    <w:rsid w:val="00C64A26"/>
    <w:rsid w:val="00C667FB"/>
    <w:rsid w:val="00C67F23"/>
    <w:rsid w:val="00C76333"/>
    <w:rsid w:val="00C77767"/>
    <w:rsid w:val="00C857D9"/>
    <w:rsid w:val="00C94EEE"/>
    <w:rsid w:val="00CB471B"/>
    <w:rsid w:val="00CC5910"/>
    <w:rsid w:val="00CD17E0"/>
    <w:rsid w:val="00D00750"/>
    <w:rsid w:val="00D07EA3"/>
    <w:rsid w:val="00D10135"/>
    <w:rsid w:val="00D267CF"/>
    <w:rsid w:val="00D33379"/>
    <w:rsid w:val="00D354D4"/>
    <w:rsid w:val="00D42332"/>
    <w:rsid w:val="00D544AC"/>
    <w:rsid w:val="00D56EF6"/>
    <w:rsid w:val="00D61431"/>
    <w:rsid w:val="00D61691"/>
    <w:rsid w:val="00D745BA"/>
    <w:rsid w:val="00D75FCE"/>
    <w:rsid w:val="00DB268D"/>
    <w:rsid w:val="00DB40D6"/>
    <w:rsid w:val="00DB5486"/>
    <w:rsid w:val="00DB7500"/>
    <w:rsid w:val="00DB78BF"/>
    <w:rsid w:val="00DC0E71"/>
    <w:rsid w:val="00DC603A"/>
    <w:rsid w:val="00DD6CAC"/>
    <w:rsid w:val="00DE0098"/>
    <w:rsid w:val="00DE702C"/>
    <w:rsid w:val="00DF547E"/>
    <w:rsid w:val="00DF7139"/>
    <w:rsid w:val="00E00EAB"/>
    <w:rsid w:val="00E16A78"/>
    <w:rsid w:val="00E2651E"/>
    <w:rsid w:val="00E353A4"/>
    <w:rsid w:val="00E52C4F"/>
    <w:rsid w:val="00E664FB"/>
    <w:rsid w:val="00E718E6"/>
    <w:rsid w:val="00E96BAB"/>
    <w:rsid w:val="00EC4AA3"/>
    <w:rsid w:val="00EC716E"/>
    <w:rsid w:val="00ED3148"/>
    <w:rsid w:val="00ED31D4"/>
    <w:rsid w:val="00EE7398"/>
    <w:rsid w:val="00EF2C1F"/>
    <w:rsid w:val="00EF306D"/>
    <w:rsid w:val="00EF4AF5"/>
    <w:rsid w:val="00F26DE3"/>
    <w:rsid w:val="00F30AE2"/>
    <w:rsid w:val="00F41896"/>
    <w:rsid w:val="00F419D6"/>
    <w:rsid w:val="00F506DD"/>
    <w:rsid w:val="00F57EB1"/>
    <w:rsid w:val="00F66270"/>
    <w:rsid w:val="00F668C4"/>
    <w:rsid w:val="00F722B7"/>
    <w:rsid w:val="00F72BBF"/>
    <w:rsid w:val="00F7458A"/>
    <w:rsid w:val="00F82670"/>
    <w:rsid w:val="00F829D7"/>
    <w:rsid w:val="00F9185D"/>
    <w:rsid w:val="00FA2E66"/>
    <w:rsid w:val="00FB0F10"/>
    <w:rsid w:val="00FB1BE0"/>
    <w:rsid w:val="00FB60E7"/>
    <w:rsid w:val="00FC230A"/>
    <w:rsid w:val="00FC617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74091"/>
  <w15:chartTrackingRefBased/>
  <w15:docId w15:val="{9FDA5135-A715-49B4-81A1-5ADE79B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355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3558"/>
    <w:rPr>
      <w:sz w:val="18"/>
      <w:szCs w:val="18"/>
    </w:rPr>
  </w:style>
  <w:style w:type="character" w:customStyle="1" w:styleId="MTEquationSection">
    <w:name w:val="MTEquationSection"/>
    <w:basedOn w:val="DefaultParagraphFont"/>
    <w:rsid w:val="004C2E38"/>
    <w:rPr>
      <w:rFonts w:ascii="Times New Roman" w:hAnsi="Times New Roman" w:cs="Times New Roman"/>
      <w:b/>
      <w:vanish/>
      <w:color w:val="FF0000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0"/>
    <w:rsid w:val="004C2E38"/>
    <w:pPr>
      <w:tabs>
        <w:tab w:val="center" w:pos="4160"/>
        <w:tab w:val="right" w:pos="8300"/>
      </w:tabs>
      <w:ind w:firstLineChars="100" w:firstLine="210"/>
    </w:pPr>
    <w:rPr>
      <w:rFonts w:ascii="Times New Roman" w:hAnsi="Times New Roman" w:cs="Times New Roman"/>
      <w:szCs w:val="24"/>
    </w:rPr>
  </w:style>
  <w:style w:type="character" w:customStyle="1" w:styleId="MTDisplayEquation0">
    <w:name w:val="MTDisplayEquation 字符"/>
    <w:basedOn w:val="DefaultParagraphFont"/>
    <w:link w:val="MTDisplayEquation"/>
    <w:rsid w:val="004C2E38"/>
    <w:rPr>
      <w:rFonts w:ascii="Times New Roman" w:hAnsi="Times New Roman" w:cs="Times New Roman"/>
      <w:szCs w:val="24"/>
    </w:rPr>
  </w:style>
  <w:style w:type="paragraph" w:customStyle="1" w:styleId="EndNoteBibliographyTitle">
    <w:name w:val="EndNote Bibliography Title"/>
    <w:basedOn w:val="Normal"/>
    <w:link w:val="EndNoteBibliographyTitle0"/>
    <w:rsid w:val="004C2E38"/>
    <w:pPr>
      <w:jc w:val="center"/>
    </w:pPr>
    <w:rPr>
      <w:rFonts w:ascii="Times New Roman" w:eastAsia="DengXian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4C2E38"/>
    <w:rPr>
      <w:rFonts w:ascii="Times New Roman" w:eastAsia="DengXian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4C2E38"/>
    <w:rPr>
      <w:rFonts w:ascii="Times New Roman" w:eastAsia="DengXian" w:hAnsi="Times New Roman" w:cs="Times New Rom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4C2E38"/>
    <w:rPr>
      <w:rFonts w:ascii="Times New Roman" w:eastAsia="DengXian" w:hAnsi="Times New Roman" w:cs="Times New Roman"/>
      <w:noProof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320FE7"/>
    <w:rPr>
      <w:rFonts w:asciiTheme="majorHAnsi" w:eastAsia="SimHei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6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1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341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1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CF"/>
    <w:rPr>
      <w:sz w:val="18"/>
      <w:szCs w:val="18"/>
    </w:rPr>
  </w:style>
  <w:style w:type="paragraph" w:styleId="Revision">
    <w:name w:val="Revision"/>
    <w:hidden/>
    <w:uiPriority w:val="99"/>
    <w:semiHidden/>
    <w:rsid w:val="00E1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Enhui Chen</dc:creator>
  <cp:keywords/>
  <dc:description/>
  <cp:lastModifiedBy>Eleanor Bolton</cp:lastModifiedBy>
  <cp:revision>2</cp:revision>
  <dcterms:created xsi:type="dcterms:W3CDTF">2024-06-20T14:35:00Z</dcterms:created>
  <dcterms:modified xsi:type="dcterms:W3CDTF">2024-06-20T14:35:00Z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