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C7C76C" w14:textId="77777777" w:rsidR="00FC7A3A" w:rsidRPr="000E1D49" w:rsidRDefault="00E62134" w:rsidP="000E1D49">
      <w:pPr>
        <w:jc w:val="center"/>
        <w:rPr>
          <w:rFonts w:ascii="Times New Roman" w:hAnsi="Times New Roman" w:cs="Times New Roman"/>
          <w:b/>
          <w:sz w:val="52"/>
        </w:rPr>
      </w:pPr>
      <w:r w:rsidRPr="000E1D49">
        <w:rPr>
          <w:rFonts w:ascii="Times New Roman" w:hAnsi="Times New Roman" w:cs="Times New Roman"/>
          <w:b/>
          <w:sz w:val="52"/>
        </w:rPr>
        <w:t>Supplementary Information</w:t>
      </w:r>
    </w:p>
    <w:p w14:paraId="5D3A6B4D" w14:textId="77777777" w:rsidR="00E62134" w:rsidRPr="000E1D49" w:rsidRDefault="00E62134" w:rsidP="000E1D49">
      <w:pPr>
        <w:jc w:val="center"/>
        <w:rPr>
          <w:rFonts w:ascii="Times New Roman" w:hAnsi="Times New Roman" w:cs="Times New Roman"/>
          <w:b/>
        </w:rPr>
      </w:pPr>
    </w:p>
    <w:p w14:paraId="194C9A0B" w14:textId="77777777" w:rsidR="00A74EA5" w:rsidRPr="000E1D49" w:rsidRDefault="00A74EA5" w:rsidP="000E1D49">
      <w:pPr>
        <w:jc w:val="center"/>
        <w:rPr>
          <w:rFonts w:ascii="Times New Roman" w:hAnsi="Times New Roman" w:cs="Times New Roman"/>
          <w:b/>
        </w:rPr>
      </w:pPr>
    </w:p>
    <w:p w14:paraId="5B20CC4A" w14:textId="77777777" w:rsidR="000E1D49" w:rsidRPr="00692CB4" w:rsidRDefault="000E1D49" w:rsidP="00692CB4">
      <w:pPr>
        <w:tabs>
          <w:tab w:val="left" w:pos="3969"/>
        </w:tabs>
        <w:ind w:right="-150"/>
        <w:jc w:val="center"/>
        <w:rPr>
          <w:rFonts w:ascii="Times New Roman" w:hAnsi="Times New Roman" w:cs="Times New Roman"/>
          <w:b/>
          <w:color w:val="000000" w:themeColor="text1"/>
          <w:sz w:val="36"/>
          <w:szCs w:val="34"/>
        </w:rPr>
      </w:pPr>
      <w:bookmarkStart w:id="0" w:name="OLE_LINK1"/>
      <w:bookmarkStart w:id="1" w:name="OLE_LINK2"/>
      <w:bookmarkStart w:id="2" w:name="OLE_LINK3"/>
      <w:r w:rsidRPr="00692CB4">
        <w:rPr>
          <w:rFonts w:ascii="Times New Roman" w:hAnsi="Times New Roman" w:cs="Times New Roman"/>
          <w:b/>
          <w:color w:val="000000" w:themeColor="text1"/>
          <w:sz w:val="36"/>
          <w:szCs w:val="34"/>
        </w:rPr>
        <w:t>Structural bioinformatic study of six human olfactory receptors and their AlphaFold3 predicted water-soluble QTY variants and OR1A2 with an odorant</w:t>
      </w:r>
    </w:p>
    <w:bookmarkEnd w:id="0"/>
    <w:bookmarkEnd w:id="1"/>
    <w:bookmarkEnd w:id="2"/>
    <w:p w14:paraId="144A25AD" w14:textId="7C5D71E4" w:rsidR="000E1D49" w:rsidRPr="000E1D49" w:rsidRDefault="000E1D49" w:rsidP="000E1D49">
      <w:pPr>
        <w:spacing w:before="100" w:beforeAutospacing="1" w:after="100" w:afterAutospacing="1"/>
        <w:jc w:val="both"/>
        <w:rPr>
          <w:rFonts w:ascii="Times New Roman" w:hAnsi="Times New Roman" w:cs="Times New Roman"/>
          <w:bCs/>
          <w:color w:val="000000" w:themeColor="text1"/>
          <w:lang w:eastAsia="en-GB"/>
        </w:rPr>
      </w:pPr>
      <w:r w:rsidRPr="000E1D49">
        <w:rPr>
          <w:rFonts w:ascii="Times New Roman" w:hAnsi="Times New Roman" w:cs="Times New Roman"/>
          <w:bCs/>
          <w:color w:val="000000" w:themeColor="text1"/>
          <w:lang w:eastAsia="en-GB"/>
        </w:rPr>
        <w:t>Finn Johnsson</w:t>
      </w:r>
      <w:r w:rsidRPr="000E1D49">
        <w:rPr>
          <w:rFonts w:ascii="Times New Roman" w:hAnsi="Times New Roman" w:cs="Times New Roman"/>
          <w:bCs/>
          <w:color w:val="000000" w:themeColor="text1"/>
          <w:vertAlign w:val="superscript"/>
          <w:lang w:eastAsia="en-GB"/>
        </w:rPr>
        <w:t>1</w:t>
      </w:r>
      <w:r w:rsidRPr="000E1D49">
        <w:rPr>
          <w:rFonts w:ascii="Times New Roman" w:hAnsi="Times New Roman" w:cs="Times New Roman"/>
          <w:bCs/>
          <w:color w:val="000000" w:themeColor="text1"/>
          <w:lang w:eastAsia="en-GB"/>
        </w:rPr>
        <w:t xml:space="preserve">, </w:t>
      </w:r>
      <w:r w:rsidRPr="000E1D49">
        <w:rPr>
          <w:rFonts w:ascii="Times New Roman" w:hAnsi="Times New Roman" w:cs="Times New Roman"/>
          <w:color w:val="000000" w:themeColor="text1"/>
        </w:rPr>
        <w:t>Taner Karagöl</w:t>
      </w:r>
      <w:r w:rsidRPr="000E1D49">
        <w:rPr>
          <w:rFonts w:ascii="Times New Roman" w:hAnsi="Times New Roman" w:cs="Times New Roman"/>
          <w:color w:val="000000" w:themeColor="text1"/>
          <w:vertAlign w:val="superscript"/>
        </w:rPr>
        <w:t xml:space="preserve">2,¶ </w:t>
      </w:r>
      <w:r w:rsidRPr="000E1D49">
        <w:rPr>
          <w:rFonts w:ascii="Times New Roman" w:hAnsi="Times New Roman" w:cs="Times New Roman"/>
          <w:color w:val="000000" w:themeColor="text1"/>
        </w:rPr>
        <w:t>, Alper Karagöl</w:t>
      </w:r>
      <w:r w:rsidRPr="000E1D49">
        <w:rPr>
          <w:rFonts w:ascii="Times New Roman" w:hAnsi="Times New Roman" w:cs="Times New Roman"/>
          <w:color w:val="000000" w:themeColor="text1"/>
          <w:vertAlign w:val="superscript"/>
        </w:rPr>
        <w:t xml:space="preserve">2,¶ </w:t>
      </w:r>
      <w:r w:rsidRPr="000E1D49">
        <w:rPr>
          <w:rFonts w:ascii="Times New Roman" w:hAnsi="Times New Roman" w:cs="Times New Roman"/>
          <w:color w:val="000000" w:themeColor="text1"/>
        </w:rPr>
        <w:t>, Shuguang Zhang</w:t>
      </w:r>
      <w:r w:rsidRPr="000E1D49">
        <w:rPr>
          <w:rFonts w:ascii="Times New Roman" w:hAnsi="Times New Roman" w:cs="Times New Roman"/>
          <w:color w:val="000000" w:themeColor="text1"/>
          <w:vertAlign w:val="superscript"/>
        </w:rPr>
        <w:t>3</w:t>
      </w:r>
      <w:r w:rsidR="00BA6BBE">
        <w:rPr>
          <w:rFonts w:ascii="Times New Roman" w:hAnsi="Times New Roman" w:cs="Times New Roman"/>
          <w:color w:val="000000" w:themeColor="text1"/>
          <w:vertAlign w:val="superscript"/>
        </w:rPr>
        <w:t>,*</w:t>
      </w:r>
    </w:p>
    <w:p w14:paraId="12E96091" w14:textId="77777777" w:rsidR="0097631F" w:rsidRPr="008C4012" w:rsidRDefault="0097631F" w:rsidP="0097631F">
      <w:pPr>
        <w:rPr>
          <w:rFonts w:ascii="Times New Roman" w:hAnsi="Times New Roman" w:cs="Times New Roman"/>
          <w:color w:val="000000" w:themeColor="text1"/>
        </w:rPr>
      </w:pPr>
      <w:r w:rsidRPr="008C4012">
        <w:rPr>
          <w:rFonts w:ascii="Times New Roman" w:hAnsi="Times New Roman" w:cs="Times New Roman"/>
          <w:color w:val="000000" w:themeColor="text1"/>
          <w:vertAlign w:val="superscript"/>
        </w:rPr>
        <w:t>1</w:t>
      </w:r>
      <w:r w:rsidRPr="008C4012">
        <w:rPr>
          <w:rFonts w:ascii="Times New Roman" w:hAnsi="Times New Roman" w:cs="Times New Roman"/>
          <w:color w:val="000000" w:themeColor="text1"/>
        </w:rPr>
        <w:t xml:space="preserve">St Paul’s School, London, </w:t>
      </w:r>
      <w:r w:rsidRPr="008C4012">
        <w:rPr>
          <w:rFonts w:ascii="Times New Roman" w:hAnsi="Times New Roman" w:cs="Times New Roman"/>
          <w:color w:val="000000"/>
        </w:rPr>
        <w:t>Lonsdale Road, London</w:t>
      </w:r>
      <w:r>
        <w:rPr>
          <w:color w:val="000000"/>
        </w:rPr>
        <w:t>,</w:t>
      </w:r>
      <w:r w:rsidRPr="008C4012">
        <w:rPr>
          <w:rFonts w:ascii="Times New Roman" w:hAnsi="Times New Roman" w:cs="Times New Roman"/>
          <w:color w:val="000000"/>
        </w:rPr>
        <w:t xml:space="preserve"> SW13 9JT</w:t>
      </w:r>
      <w:r>
        <w:rPr>
          <w:color w:val="000000"/>
        </w:rPr>
        <w:t>,</w:t>
      </w:r>
      <w:r w:rsidRPr="008C4012">
        <w:rPr>
          <w:rFonts w:ascii="Times New Roman" w:hAnsi="Times New Roman" w:cs="Times New Roman"/>
          <w:color w:val="000000"/>
        </w:rPr>
        <w:t xml:space="preserve"> </w:t>
      </w:r>
      <w:r w:rsidRPr="008C4012">
        <w:rPr>
          <w:rFonts w:ascii="Times New Roman" w:hAnsi="Times New Roman" w:cs="Times New Roman"/>
          <w:color w:val="000000" w:themeColor="text1"/>
        </w:rPr>
        <w:t xml:space="preserve">UK </w:t>
      </w:r>
    </w:p>
    <w:p w14:paraId="7BFBDCB7" w14:textId="77777777" w:rsidR="000E1D49" w:rsidRPr="000E1D49" w:rsidRDefault="000E1D49" w:rsidP="000E1D49">
      <w:pPr>
        <w:jc w:val="both"/>
        <w:rPr>
          <w:rFonts w:ascii="Times New Roman" w:hAnsi="Times New Roman" w:cs="Times New Roman"/>
          <w:color w:val="000000" w:themeColor="text1"/>
        </w:rPr>
      </w:pPr>
    </w:p>
    <w:p w14:paraId="084F56E3" w14:textId="77777777" w:rsidR="000E1D49" w:rsidRPr="000E1D49" w:rsidRDefault="000E1D49" w:rsidP="000E1D49">
      <w:pPr>
        <w:jc w:val="both"/>
        <w:rPr>
          <w:rFonts w:ascii="Times New Roman" w:hAnsi="Times New Roman" w:cs="Times New Roman"/>
          <w:color w:val="000000" w:themeColor="text1"/>
        </w:rPr>
      </w:pPr>
      <w:r w:rsidRPr="000E1D49">
        <w:rPr>
          <w:rFonts w:ascii="Times New Roman" w:hAnsi="Times New Roman" w:cs="Times New Roman"/>
          <w:color w:val="000000" w:themeColor="text1"/>
          <w:vertAlign w:val="superscript"/>
        </w:rPr>
        <w:t>2</w:t>
      </w:r>
      <w:r w:rsidRPr="000E1D49">
        <w:rPr>
          <w:rFonts w:ascii="Times New Roman" w:hAnsi="Times New Roman" w:cs="Times New Roman"/>
          <w:color w:val="000000" w:themeColor="text1"/>
        </w:rPr>
        <w:t>Istanbul University Istanbul Medical Faculty, Istanbul, Turkey</w:t>
      </w:r>
    </w:p>
    <w:p w14:paraId="66C5066C" w14:textId="77777777" w:rsidR="000E1D49" w:rsidRPr="000E1D49" w:rsidRDefault="000E1D49" w:rsidP="000E1D49">
      <w:pPr>
        <w:jc w:val="both"/>
        <w:rPr>
          <w:rFonts w:ascii="Times New Roman" w:hAnsi="Times New Roman" w:cs="Times New Roman"/>
          <w:color w:val="000000" w:themeColor="text1"/>
        </w:rPr>
      </w:pPr>
    </w:p>
    <w:p w14:paraId="2F9453C6" w14:textId="77777777" w:rsidR="000E1D49" w:rsidRPr="000E1D49" w:rsidRDefault="000E1D49" w:rsidP="000E1D49">
      <w:pPr>
        <w:widowControl w:val="0"/>
        <w:ind w:left="425" w:hanging="425"/>
        <w:jc w:val="both"/>
        <w:rPr>
          <w:rFonts w:ascii="Times New Roman" w:hAnsi="Times New Roman" w:cs="Times New Roman"/>
          <w:color w:val="000000"/>
        </w:rPr>
      </w:pPr>
      <w:r w:rsidRPr="000E1D49">
        <w:rPr>
          <w:rFonts w:ascii="Times New Roman" w:hAnsi="Times New Roman" w:cs="Times New Roman"/>
          <w:vertAlign w:val="superscript"/>
        </w:rPr>
        <w:t>3</w:t>
      </w:r>
      <w:r w:rsidRPr="000E1D49">
        <w:rPr>
          <w:rFonts w:ascii="Times New Roman" w:hAnsi="Times New Roman" w:cs="Times New Roman"/>
          <w:color w:val="000000"/>
        </w:rPr>
        <w:t>Laboratory of Molecular Architecture, Media Lab, Massachusetts Institute of Technology, 77 Massachusetts Avenue, Cambridge, MA, 02139, USA</w:t>
      </w:r>
    </w:p>
    <w:p w14:paraId="685E940A" w14:textId="77777777" w:rsidR="000E1D49" w:rsidRPr="000E1D49" w:rsidRDefault="000E1D49" w:rsidP="000E1D49">
      <w:pPr>
        <w:spacing w:line="360" w:lineRule="auto"/>
        <w:ind w:left="567" w:hanging="567"/>
        <w:jc w:val="both"/>
        <w:rPr>
          <w:rFonts w:ascii="Times New Roman" w:hAnsi="Times New Roman" w:cs="Times New Roman"/>
          <w:color w:val="000000"/>
        </w:rPr>
      </w:pPr>
    </w:p>
    <w:p w14:paraId="0F623DEB" w14:textId="77777777" w:rsidR="000E1D49" w:rsidRPr="000E1D49" w:rsidRDefault="000E1D49" w:rsidP="000E1D49">
      <w:pPr>
        <w:pStyle w:val="Default"/>
        <w:jc w:val="both"/>
        <w:rPr>
          <w:color w:val="000000" w:themeColor="text1"/>
        </w:rPr>
      </w:pPr>
      <w:r w:rsidRPr="000E1D49">
        <w:rPr>
          <w:color w:val="000000" w:themeColor="text1"/>
          <w:vertAlign w:val="superscript"/>
        </w:rPr>
        <w:t>¶</w:t>
      </w:r>
      <w:r w:rsidRPr="000E1D49">
        <w:rPr>
          <w:color w:val="000000" w:themeColor="text1"/>
        </w:rPr>
        <w:t xml:space="preserve">These authors contribute equally. </w:t>
      </w:r>
    </w:p>
    <w:p w14:paraId="46EE24A1" w14:textId="77777777" w:rsidR="000E1D49" w:rsidRPr="000E1D49" w:rsidRDefault="000E1D49" w:rsidP="000E1D49">
      <w:pPr>
        <w:pStyle w:val="Default"/>
        <w:jc w:val="both"/>
      </w:pPr>
    </w:p>
    <w:p w14:paraId="39002089" w14:textId="77777777" w:rsidR="000E1D49" w:rsidRPr="000E1D49" w:rsidRDefault="000E1D49" w:rsidP="000E1D49">
      <w:pPr>
        <w:pStyle w:val="Default"/>
        <w:jc w:val="both"/>
      </w:pPr>
      <w:r w:rsidRPr="000E1D49">
        <w:t xml:space="preserve">*To whom the correspondence should be addressed. </w:t>
      </w:r>
    </w:p>
    <w:p w14:paraId="54ECFEC3" w14:textId="77777777" w:rsidR="000E1D49" w:rsidRPr="000E1D49" w:rsidRDefault="000E1D49" w:rsidP="000E1D49">
      <w:pPr>
        <w:pStyle w:val="Default"/>
        <w:jc w:val="both"/>
      </w:pPr>
      <w:r w:rsidRPr="000E1D49">
        <w:t xml:space="preserve">Email: </w:t>
      </w:r>
    </w:p>
    <w:p w14:paraId="22F65443" w14:textId="5B2ABF51" w:rsidR="000E1D49" w:rsidRPr="000E1D49" w:rsidRDefault="000E1D49" w:rsidP="000E1D49">
      <w:pPr>
        <w:jc w:val="both"/>
        <w:rPr>
          <w:rFonts w:ascii="Times New Roman" w:hAnsi="Times New Roman" w:cs="Times New Roman"/>
        </w:rPr>
      </w:pPr>
      <w:r w:rsidRPr="000E1D49">
        <w:rPr>
          <w:rFonts w:ascii="Times New Roman" w:hAnsi="Times New Roman" w:cs="Times New Roman"/>
          <w:bCs/>
          <w:color w:val="000000" w:themeColor="text1"/>
          <w:lang w:eastAsia="en-GB"/>
        </w:rPr>
        <w:t xml:space="preserve">Finn </w:t>
      </w:r>
      <w:proofErr w:type="spellStart"/>
      <w:r w:rsidRPr="000E1D49">
        <w:rPr>
          <w:rFonts w:ascii="Times New Roman" w:hAnsi="Times New Roman" w:cs="Times New Roman"/>
          <w:bCs/>
          <w:color w:val="000000" w:themeColor="text1"/>
          <w:lang w:eastAsia="en-GB"/>
        </w:rPr>
        <w:t>Johnsson</w:t>
      </w:r>
      <w:proofErr w:type="spellEnd"/>
      <w:r w:rsidRPr="000E1D49">
        <w:rPr>
          <w:rFonts w:ascii="Times New Roman" w:hAnsi="Times New Roman" w:cs="Times New Roman"/>
          <w:bCs/>
          <w:color w:val="000000" w:themeColor="text1"/>
          <w:lang w:eastAsia="en-GB"/>
        </w:rPr>
        <w:t xml:space="preserve">, </w:t>
      </w:r>
      <w:hyperlink r:id="rId7" w:history="1">
        <w:r w:rsidRPr="000E1D49">
          <w:rPr>
            <w:rStyle w:val="Hyperlink"/>
            <w:rFonts w:ascii="Times New Roman" w:hAnsi="Times New Roman" w:cs="Times New Roman"/>
          </w:rPr>
          <w:t>finn.johnsson@icloud.com</w:t>
        </w:r>
      </w:hyperlink>
      <w:r w:rsidRPr="000E1D49">
        <w:rPr>
          <w:rFonts w:ascii="Times New Roman" w:hAnsi="Times New Roman" w:cs="Times New Roman"/>
          <w:color w:val="000000"/>
        </w:rPr>
        <w:t xml:space="preserve"> </w:t>
      </w:r>
      <w:r w:rsidRPr="000E1D49">
        <w:rPr>
          <w:rFonts w:ascii="Times New Roman" w:hAnsi="Times New Roman" w:cs="Times New Roman"/>
          <w:color w:val="000000"/>
        </w:rPr>
        <w:tab/>
      </w:r>
      <w:r w:rsidRPr="000E1D49">
        <w:rPr>
          <w:rFonts w:ascii="Times New Roman" w:hAnsi="Times New Roman" w:cs="Times New Roman"/>
          <w:color w:val="000000"/>
        </w:rPr>
        <w:tab/>
      </w:r>
      <w:r w:rsidR="00B2164F" w:rsidRPr="003E14BD">
        <w:rPr>
          <w:rFonts w:ascii="Times New Roman" w:hAnsi="Times New Roman" w:cs="Times New Roman"/>
          <w:szCs w:val="22"/>
        </w:rPr>
        <w:t xml:space="preserve">ORCID: </w:t>
      </w:r>
      <w:hyperlink r:id="rId8" w:history="1">
        <w:r w:rsidR="00B2164F" w:rsidRPr="00B2164F">
          <w:rPr>
            <w:rStyle w:val="Hyperlink"/>
            <w:rFonts w:ascii="Times New Roman" w:eastAsia="Times New Roman" w:hAnsi="Times New Roman" w:cs="Times New Roman"/>
            <w:bCs/>
            <w:szCs w:val="22"/>
          </w:rPr>
          <w:t>0009-0009-9132-9488</w:t>
        </w:r>
      </w:hyperlink>
    </w:p>
    <w:p w14:paraId="5F0B4483" w14:textId="77777777" w:rsidR="000E1D49" w:rsidRPr="000E1D49" w:rsidRDefault="000E1D49" w:rsidP="000E1D49">
      <w:pPr>
        <w:jc w:val="both"/>
        <w:rPr>
          <w:rStyle w:val="Hyperlink"/>
          <w:rFonts w:ascii="Times New Roman" w:eastAsiaTheme="majorEastAsia" w:hAnsi="Times New Roman" w:cs="Times New Roman"/>
        </w:rPr>
      </w:pPr>
      <w:r w:rsidRPr="000E1D49">
        <w:rPr>
          <w:rFonts w:ascii="Times New Roman" w:hAnsi="Times New Roman" w:cs="Times New Roman"/>
          <w:color w:val="000000" w:themeColor="text1"/>
        </w:rPr>
        <w:t xml:space="preserve">Taner Karagöl, </w:t>
      </w:r>
      <w:hyperlink r:id="rId9" w:history="1">
        <w:r w:rsidRPr="000E1D49">
          <w:rPr>
            <w:rStyle w:val="Hyperlink"/>
            <w:rFonts w:ascii="Times New Roman" w:hAnsi="Times New Roman" w:cs="Times New Roman"/>
          </w:rPr>
          <w:t>taner.karagol@gmail.com</w:t>
        </w:r>
      </w:hyperlink>
      <w:r w:rsidRPr="000E1D49">
        <w:rPr>
          <w:rFonts w:ascii="Times New Roman" w:hAnsi="Times New Roman" w:cs="Times New Roman"/>
        </w:rPr>
        <w:tab/>
      </w:r>
      <w:r w:rsidRPr="000E1D49">
        <w:rPr>
          <w:rFonts w:ascii="Times New Roman" w:hAnsi="Times New Roman" w:cs="Times New Roman"/>
        </w:rPr>
        <w:tab/>
        <w:t xml:space="preserve">ORCID: </w:t>
      </w:r>
      <w:hyperlink r:id="rId10" w:history="1">
        <w:r w:rsidRPr="000E1D49">
          <w:rPr>
            <w:rStyle w:val="Hyperlink"/>
            <w:rFonts w:ascii="Times New Roman" w:eastAsiaTheme="majorEastAsia" w:hAnsi="Times New Roman" w:cs="Times New Roman"/>
          </w:rPr>
          <w:t>0009-0005-1011-7661</w:t>
        </w:r>
      </w:hyperlink>
    </w:p>
    <w:p w14:paraId="4E503BF1" w14:textId="77777777" w:rsidR="000E1D49" w:rsidRPr="000E1D49" w:rsidRDefault="000E1D49" w:rsidP="000E1D49">
      <w:pPr>
        <w:jc w:val="both"/>
        <w:rPr>
          <w:rFonts w:ascii="Times New Roman" w:hAnsi="Times New Roman" w:cs="Times New Roman"/>
          <w:color w:val="0000FF"/>
          <w:u w:val="single"/>
        </w:rPr>
      </w:pPr>
      <w:r w:rsidRPr="000E1D49">
        <w:rPr>
          <w:rFonts w:ascii="Times New Roman" w:hAnsi="Times New Roman" w:cs="Times New Roman"/>
          <w:color w:val="000000" w:themeColor="text1"/>
        </w:rPr>
        <w:t>Alper Karagöl,</w:t>
      </w:r>
      <w:r w:rsidRPr="000E1D49">
        <w:rPr>
          <w:rFonts w:ascii="Times New Roman" w:hAnsi="Times New Roman" w:cs="Times New Roman"/>
          <w:color w:val="000000" w:themeColor="text1"/>
          <w:vertAlign w:val="superscript"/>
        </w:rPr>
        <w:t xml:space="preserve"> </w:t>
      </w:r>
      <w:hyperlink r:id="rId11" w:history="1">
        <w:r w:rsidRPr="000E1D49">
          <w:rPr>
            <w:rStyle w:val="Hyperlink"/>
            <w:rFonts w:ascii="Times New Roman" w:eastAsiaTheme="majorEastAsia" w:hAnsi="Times New Roman" w:cs="Times New Roman"/>
          </w:rPr>
          <w:t>alper.karagol@gmail.com</w:t>
        </w:r>
      </w:hyperlink>
      <w:r w:rsidRPr="000E1D49">
        <w:rPr>
          <w:rFonts w:ascii="Times New Roman" w:hAnsi="Times New Roman" w:cs="Times New Roman"/>
        </w:rPr>
        <w:tab/>
      </w:r>
      <w:r w:rsidRPr="000E1D49">
        <w:rPr>
          <w:rFonts w:ascii="Times New Roman" w:hAnsi="Times New Roman" w:cs="Times New Roman"/>
        </w:rPr>
        <w:tab/>
        <w:t xml:space="preserve">ORCID: </w:t>
      </w:r>
      <w:hyperlink r:id="rId12" w:history="1">
        <w:r w:rsidRPr="000E1D49">
          <w:rPr>
            <w:rStyle w:val="Hyperlink"/>
            <w:rFonts w:ascii="Times New Roman" w:eastAsiaTheme="majorEastAsia" w:hAnsi="Times New Roman" w:cs="Times New Roman"/>
          </w:rPr>
          <w:t>0009-0001-7864-0732</w:t>
        </w:r>
      </w:hyperlink>
    </w:p>
    <w:p w14:paraId="77186B08" w14:textId="77777777" w:rsidR="000E1D49" w:rsidRPr="000E1D49" w:rsidRDefault="000E1D49" w:rsidP="000E1D49">
      <w:pPr>
        <w:jc w:val="both"/>
        <w:rPr>
          <w:rStyle w:val="Hyperlink"/>
          <w:rFonts w:ascii="Times New Roman" w:eastAsiaTheme="majorEastAsia" w:hAnsi="Times New Roman" w:cs="Times New Roman"/>
          <w:lang w:val="fr-FR"/>
        </w:rPr>
      </w:pPr>
      <w:r w:rsidRPr="000E1D49">
        <w:rPr>
          <w:rFonts w:ascii="Times New Roman" w:hAnsi="Times New Roman" w:cs="Times New Roman"/>
          <w:lang w:val="fr-FR"/>
        </w:rPr>
        <w:t xml:space="preserve">Shuguang Zhang, </w:t>
      </w:r>
      <w:hyperlink r:id="rId13">
        <w:r w:rsidRPr="000E1D49">
          <w:rPr>
            <w:rFonts w:ascii="Times New Roman" w:hAnsi="Times New Roman" w:cs="Times New Roman"/>
            <w:color w:val="0563C1"/>
            <w:u w:val="single"/>
            <w:lang w:val="fr-FR"/>
          </w:rPr>
          <w:t>Shuguang@MIT.EDU</w:t>
        </w:r>
      </w:hyperlink>
      <w:r w:rsidRPr="000E1D49">
        <w:rPr>
          <w:rFonts w:ascii="Times New Roman" w:hAnsi="Times New Roman" w:cs="Times New Roman"/>
          <w:lang w:val="fr-FR"/>
        </w:rPr>
        <w:tab/>
      </w:r>
      <w:r w:rsidRPr="000E1D49">
        <w:rPr>
          <w:rFonts w:ascii="Times New Roman" w:hAnsi="Times New Roman" w:cs="Times New Roman"/>
          <w:lang w:val="fr-FR"/>
        </w:rPr>
        <w:tab/>
        <w:t xml:space="preserve">ORCID: </w:t>
      </w:r>
      <w:hyperlink r:id="rId14" w:history="1">
        <w:r w:rsidRPr="000E1D49">
          <w:rPr>
            <w:rStyle w:val="Hyperlink"/>
            <w:rFonts w:ascii="Times New Roman" w:eastAsiaTheme="majorEastAsia" w:hAnsi="Times New Roman" w:cs="Times New Roman"/>
            <w:lang w:val="fr-FR"/>
          </w:rPr>
          <w:t>0000-0002-3856-3752</w:t>
        </w:r>
      </w:hyperlink>
    </w:p>
    <w:p w14:paraId="45C2F583" w14:textId="77777777" w:rsidR="00B87A17" w:rsidRPr="000E1D49" w:rsidRDefault="00B87A17" w:rsidP="000E1D49">
      <w:pPr>
        <w:jc w:val="both"/>
        <w:rPr>
          <w:rFonts w:ascii="Times New Roman" w:hAnsi="Times New Roman" w:cs="Times New Roman"/>
          <w:b/>
          <w:noProof/>
          <w:lang w:val="fr-FR"/>
        </w:rPr>
      </w:pPr>
    </w:p>
    <w:p w14:paraId="4578F827" w14:textId="77777777" w:rsidR="00B87A17" w:rsidRPr="000E1D49" w:rsidRDefault="00B87A17" w:rsidP="000E1D49">
      <w:pPr>
        <w:jc w:val="both"/>
        <w:rPr>
          <w:rFonts w:ascii="Times New Roman" w:hAnsi="Times New Roman" w:cs="Times New Roman"/>
          <w:b/>
          <w:noProof/>
          <w:lang w:val="fr-FR"/>
        </w:rPr>
      </w:pPr>
    </w:p>
    <w:p w14:paraId="2962E631" w14:textId="77777777" w:rsidR="00B87A17" w:rsidRPr="000E1D49" w:rsidRDefault="00B87A17" w:rsidP="000E1D49">
      <w:pPr>
        <w:jc w:val="both"/>
        <w:rPr>
          <w:rFonts w:ascii="Times New Roman" w:hAnsi="Times New Roman" w:cs="Times New Roman"/>
          <w:b/>
          <w:noProof/>
          <w:lang w:val="fr-FR"/>
        </w:rPr>
      </w:pPr>
    </w:p>
    <w:p w14:paraId="03DD0241" w14:textId="0444A715" w:rsidR="00F21AB6" w:rsidRPr="000E1D49" w:rsidRDefault="00F21AB6" w:rsidP="000E1D49">
      <w:pPr>
        <w:jc w:val="both"/>
        <w:rPr>
          <w:rFonts w:ascii="Times New Roman" w:hAnsi="Times New Roman" w:cs="Times New Roman"/>
          <w:shd w:val="clear" w:color="auto" w:fill="FFFFFF"/>
        </w:rPr>
      </w:pPr>
      <w:r w:rsidRPr="000E1D49">
        <w:rPr>
          <w:rFonts w:ascii="Times New Roman" w:hAnsi="Times New Roman" w:cs="Times New Roman"/>
          <w:b/>
        </w:rPr>
        <w:t xml:space="preserve">Table S1. </w:t>
      </w:r>
      <w:proofErr w:type="spellStart"/>
      <w:r w:rsidRPr="000E1D49">
        <w:rPr>
          <w:rFonts w:ascii="Times New Roman" w:hAnsi="Times New Roman" w:cs="Times New Roman"/>
          <w:b/>
        </w:rPr>
        <w:t>Swiss</w:t>
      </w:r>
      <w:r w:rsidR="00CB3682" w:rsidRPr="000E1D49">
        <w:rPr>
          <w:rFonts w:ascii="Times New Roman" w:hAnsi="Times New Roman" w:cs="Times New Roman"/>
          <w:b/>
        </w:rPr>
        <w:t>P</w:t>
      </w:r>
      <w:r w:rsidRPr="000E1D49">
        <w:rPr>
          <w:rFonts w:ascii="Times New Roman" w:hAnsi="Times New Roman" w:cs="Times New Roman"/>
          <w:b/>
        </w:rPr>
        <w:t>aram</w:t>
      </w:r>
      <w:proofErr w:type="spellEnd"/>
      <w:r w:rsidRPr="000E1D49">
        <w:rPr>
          <w:rFonts w:ascii="Times New Roman" w:hAnsi="Times New Roman" w:cs="Times New Roman"/>
          <w:b/>
        </w:rPr>
        <w:t xml:space="preserve"> scores of octanoic acid - receptor complexes. </w:t>
      </w:r>
    </w:p>
    <w:p w14:paraId="6BAB56CA" w14:textId="77777777" w:rsidR="00B87A17" w:rsidRPr="000E1D49" w:rsidRDefault="00B87A17" w:rsidP="000E1D49">
      <w:pPr>
        <w:jc w:val="both"/>
        <w:rPr>
          <w:rFonts w:ascii="Times New Roman" w:hAnsi="Times New Roman" w:cs="Times New Roman"/>
          <w:b/>
          <w:noProof/>
        </w:rPr>
      </w:pPr>
    </w:p>
    <w:tbl>
      <w:tblPr>
        <w:tblStyle w:val="TableGrid"/>
        <w:tblW w:w="3823" w:type="dxa"/>
        <w:tblLook w:val="04A0" w:firstRow="1" w:lastRow="0" w:firstColumn="1" w:lastColumn="0" w:noHBand="0" w:noVBand="1"/>
      </w:tblPr>
      <w:tblGrid>
        <w:gridCol w:w="1980"/>
        <w:gridCol w:w="1843"/>
      </w:tblGrid>
      <w:tr w:rsidR="00F21AB6" w:rsidRPr="000E1D49" w14:paraId="27C8BD74" w14:textId="77777777" w:rsidTr="00F21AB6">
        <w:trPr>
          <w:trHeight w:val="793"/>
        </w:trPr>
        <w:tc>
          <w:tcPr>
            <w:tcW w:w="1980" w:type="dxa"/>
          </w:tcPr>
          <w:p w14:paraId="161C129B" w14:textId="7B58D2ED" w:rsidR="00F21AB6" w:rsidRPr="000E1D49" w:rsidRDefault="00F21AB6" w:rsidP="000E1D49">
            <w:pPr>
              <w:jc w:val="both"/>
              <w:rPr>
                <w:rFonts w:ascii="Times New Roman" w:hAnsi="Times New Roman" w:cs="Times New Roman"/>
                <w:b/>
              </w:rPr>
            </w:pPr>
            <w:r w:rsidRPr="000E1D49">
              <w:rPr>
                <w:rFonts w:ascii="Times New Roman" w:hAnsi="Times New Roman" w:cs="Times New Roman"/>
                <w:b/>
              </w:rPr>
              <w:t>Receptor</w:t>
            </w:r>
          </w:p>
        </w:tc>
        <w:tc>
          <w:tcPr>
            <w:tcW w:w="1843" w:type="dxa"/>
          </w:tcPr>
          <w:p w14:paraId="53240460" w14:textId="50AC192E" w:rsidR="00F21AB6" w:rsidRPr="000E1D49" w:rsidRDefault="00F21AB6" w:rsidP="000E1D49">
            <w:pPr>
              <w:jc w:val="both"/>
              <w:rPr>
                <w:rFonts w:ascii="Times New Roman" w:hAnsi="Times New Roman" w:cs="Times New Roman"/>
                <w:b/>
                <w:vertAlign w:val="superscript"/>
              </w:rPr>
            </w:pPr>
            <w:proofErr w:type="spellStart"/>
            <w:r w:rsidRPr="000E1D49">
              <w:rPr>
                <w:rFonts w:ascii="Times New Roman" w:hAnsi="Times New Roman" w:cs="Times New Roman"/>
                <w:b/>
              </w:rPr>
              <w:t>SwissParam</w:t>
            </w:r>
            <w:proofErr w:type="spellEnd"/>
            <w:r w:rsidRPr="000E1D49">
              <w:rPr>
                <w:rFonts w:ascii="Times New Roman" w:hAnsi="Times New Roman" w:cs="Times New Roman"/>
                <w:b/>
              </w:rPr>
              <w:t xml:space="preserve"> Score</w:t>
            </w:r>
            <w:r w:rsidRPr="000E1D49">
              <w:rPr>
                <w:rFonts w:ascii="Times New Roman" w:hAnsi="Times New Roman" w:cs="Times New Roman"/>
                <w:b/>
                <w:vertAlign w:val="superscript"/>
              </w:rPr>
              <w:t>1</w:t>
            </w:r>
          </w:p>
        </w:tc>
      </w:tr>
      <w:tr w:rsidR="00F21AB6" w:rsidRPr="000E1D49" w14:paraId="5B7539D4" w14:textId="77777777" w:rsidTr="00F21AB6">
        <w:trPr>
          <w:trHeight w:val="747"/>
        </w:trPr>
        <w:tc>
          <w:tcPr>
            <w:tcW w:w="1980" w:type="dxa"/>
          </w:tcPr>
          <w:p w14:paraId="5B18D82A" w14:textId="3DB7827C" w:rsidR="00F21AB6" w:rsidRPr="000E1D49" w:rsidRDefault="00F21AB6" w:rsidP="000E1D49">
            <w:pPr>
              <w:jc w:val="both"/>
              <w:rPr>
                <w:rFonts w:ascii="Times New Roman" w:hAnsi="Times New Roman" w:cs="Times New Roman"/>
                <w:b/>
              </w:rPr>
            </w:pPr>
            <w:r w:rsidRPr="000E1D49">
              <w:rPr>
                <w:rFonts w:ascii="Times New Roman" w:hAnsi="Times New Roman" w:cs="Times New Roman"/>
                <w:b/>
              </w:rPr>
              <w:t>OR52cs</w:t>
            </w:r>
          </w:p>
        </w:tc>
        <w:tc>
          <w:tcPr>
            <w:tcW w:w="1843" w:type="dxa"/>
          </w:tcPr>
          <w:p w14:paraId="52A9E9A5" w14:textId="4361E9F8" w:rsidR="00F21AB6" w:rsidRPr="000E1D49" w:rsidRDefault="00F21AB6" w:rsidP="000E1D49">
            <w:pPr>
              <w:jc w:val="both"/>
              <w:rPr>
                <w:rFonts w:ascii="Times New Roman" w:hAnsi="Times New Roman" w:cs="Times New Roman"/>
                <w:bCs/>
              </w:rPr>
            </w:pPr>
            <w:r w:rsidRPr="000E1D49">
              <w:rPr>
                <w:rFonts w:ascii="Times New Roman" w:hAnsi="Times New Roman" w:cs="Times New Roman"/>
                <w:bCs/>
              </w:rPr>
              <w:t>-6.1091</w:t>
            </w:r>
          </w:p>
        </w:tc>
      </w:tr>
      <w:tr w:rsidR="00F21AB6" w:rsidRPr="000E1D49" w14:paraId="0EABE926" w14:textId="77777777" w:rsidTr="00F21AB6">
        <w:trPr>
          <w:trHeight w:val="793"/>
        </w:trPr>
        <w:tc>
          <w:tcPr>
            <w:tcW w:w="1980" w:type="dxa"/>
          </w:tcPr>
          <w:p w14:paraId="3B386085" w14:textId="3B074078" w:rsidR="00F21AB6" w:rsidRPr="000E1D49" w:rsidRDefault="00F21AB6" w:rsidP="000E1D49">
            <w:pPr>
              <w:jc w:val="both"/>
              <w:rPr>
                <w:rFonts w:ascii="Times New Roman" w:hAnsi="Times New Roman" w:cs="Times New Roman"/>
                <w:b/>
              </w:rPr>
            </w:pPr>
            <w:r w:rsidRPr="000E1D49">
              <w:rPr>
                <w:rFonts w:ascii="Times New Roman" w:hAnsi="Times New Roman" w:cs="Times New Roman"/>
                <w:b/>
              </w:rPr>
              <w:t>OR1A1</w:t>
            </w:r>
          </w:p>
        </w:tc>
        <w:tc>
          <w:tcPr>
            <w:tcW w:w="1843" w:type="dxa"/>
          </w:tcPr>
          <w:p w14:paraId="0ED7FA59" w14:textId="41F0B274" w:rsidR="00F21AB6" w:rsidRPr="000E1D49" w:rsidRDefault="00F21AB6" w:rsidP="000E1D49">
            <w:pPr>
              <w:jc w:val="both"/>
              <w:rPr>
                <w:rFonts w:ascii="Times New Roman" w:hAnsi="Times New Roman" w:cs="Times New Roman"/>
                <w:bCs/>
              </w:rPr>
            </w:pPr>
            <w:r w:rsidRPr="000E1D49">
              <w:rPr>
                <w:rFonts w:ascii="Times New Roman" w:hAnsi="Times New Roman" w:cs="Times New Roman"/>
                <w:bCs/>
              </w:rPr>
              <w:t>-6.0243</w:t>
            </w:r>
          </w:p>
        </w:tc>
      </w:tr>
      <w:tr w:rsidR="00F21AB6" w:rsidRPr="000E1D49" w14:paraId="254BAB53" w14:textId="77777777" w:rsidTr="00F21AB6">
        <w:trPr>
          <w:trHeight w:val="793"/>
        </w:trPr>
        <w:tc>
          <w:tcPr>
            <w:tcW w:w="1980" w:type="dxa"/>
          </w:tcPr>
          <w:p w14:paraId="741C0ED9" w14:textId="74D9F0FF" w:rsidR="00F21AB6" w:rsidRPr="000E1D49" w:rsidRDefault="00F21AB6" w:rsidP="000E1D49">
            <w:pPr>
              <w:jc w:val="both"/>
              <w:rPr>
                <w:rFonts w:ascii="Times New Roman" w:hAnsi="Times New Roman" w:cs="Times New Roman"/>
                <w:b/>
              </w:rPr>
            </w:pPr>
            <w:r w:rsidRPr="000E1D49">
              <w:rPr>
                <w:rFonts w:ascii="Times New Roman" w:hAnsi="Times New Roman" w:cs="Times New Roman"/>
                <w:b/>
              </w:rPr>
              <w:t>OR1A2</w:t>
            </w:r>
          </w:p>
        </w:tc>
        <w:tc>
          <w:tcPr>
            <w:tcW w:w="1843" w:type="dxa"/>
          </w:tcPr>
          <w:p w14:paraId="0DEF02D0" w14:textId="1FA6774F" w:rsidR="00F21AB6" w:rsidRPr="000E1D49" w:rsidRDefault="00F21AB6" w:rsidP="000E1D49">
            <w:pPr>
              <w:jc w:val="both"/>
              <w:rPr>
                <w:rFonts w:ascii="Times New Roman" w:hAnsi="Times New Roman" w:cs="Times New Roman"/>
                <w:bCs/>
              </w:rPr>
            </w:pPr>
            <w:r w:rsidRPr="000E1D49">
              <w:rPr>
                <w:rFonts w:ascii="Times New Roman" w:hAnsi="Times New Roman" w:cs="Times New Roman"/>
                <w:bCs/>
              </w:rPr>
              <w:t>-6.1848</w:t>
            </w:r>
          </w:p>
        </w:tc>
      </w:tr>
      <w:tr w:rsidR="00F21AB6" w:rsidRPr="000E1D49" w14:paraId="652C8BE5" w14:textId="77777777" w:rsidTr="00F21AB6">
        <w:trPr>
          <w:trHeight w:val="747"/>
        </w:trPr>
        <w:tc>
          <w:tcPr>
            <w:tcW w:w="1980" w:type="dxa"/>
          </w:tcPr>
          <w:p w14:paraId="62F846BF" w14:textId="24D9B42B" w:rsidR="00F21AB6" w:rsidRPr="000E1D49" w:rsidRDefault="00F21AB6" w:rsidP="000E1D49">
            <w:pPr>
              <w:jc w:val="both"/>
              <w:rPr>
                <w:rFonts w:ascii="Times New Roman" w:hAnsi="Times New Roman" w:cs="Times New Roman"/>
                <w:b/>
              </w:rPr>
            </w:pPr>
            <w:r w:rsidRPr="000E1D49">
              <w:rPr>
                <w:rFonts w:ascii="Times New Roman" w:hAnsi="Times New Roman" w:cs="Times New Roman"/>
                <w:b/>
              </w:rPr>
              <w:t>OR51E1</w:t>
            </w:r>
          </w:p>
        </w:tc>
        <w:tc>
          <w:tcPr>
            <w:tcW w:w="1843" w:type="dxa"/>
          </w:tcPr>
          <w:p w14:paraId="60317A45" w14:textId="526B31D0" w:rsidR="00F21AB6" w:rsidRPr="000E1D49" w:rsidRDefault="00E9521D" w:rsidP="000E1D49">
            <w:pPr>
              <w:jc w:val="both"/>
              <w:rPr>
                <w:rFonts w:ascii="Times New Roman" w:hAnsi="Times New Roman" w:cs="Times New Roman"/>
                <w:bCs/>
              </w:rPr>
            </w:pPr>
            <w:r w:rsidRPr="000E1D49">
              <w:rPr>
                <w:rFonts w:ascii="Times New Roman" w:hAnsi="Times New Roman" w:cs="Times New Roman"/>
                <w:bCs/>
              </w:rPr>
              <w:t>-6.0030</w:t>
            </w:r>
          </w:p>
        </w:tc>
      </w:tr>
      <w:tr w:rsidR="00F21AB6" w:rsidRPr="000E1D49" w14:paraId="4EBE5A41" w14:textId="77777777" w:rsidTr="00F21AB6">
        <w:trPr>
          <w:trHeight w:val="793"/>
        </w:trPr>
        <w:tc>
          <w:tcPr>
            <w:tcW w:w="1980" w:type="dxa"/>
          </w:tcPr>
          <w:p w14:paraId="78FFC06E" w14:textId="66892EE7" w:rsidR="00F21AB6" w:rsidRPr="000E1D49" w:rsidRDefault="00F21AB6" w:rsidP="000E1D49">
            <w:pPr>
              <w:jc w:val="both"/>
              <w:rPr>
                <w:rFonts w:ascii="Times New Roman" w:hAnsi="Times New Roman" w:cs="Times New Roman"/>
                <w:b/>
              </w:rPr>
            </w:pPr>
            <w:r w:rsidRPr="000E1D49">
              <w:rPr>
                <w:rFonts w:ascii="Times New Roman" w:hAnsi="Times New Roman" w:cs="Times New Roman"/>
                <w:b/>
              </w:rPr>
              <w:t>OR51E2</w:t>
            </w:r>
          </w:p>
        </w:tc>
        <w:tc>
          <w:tcPr>
            <w:tcW w:w="1843" w:type="dxa"/>
          </w:tcPr>
          <w:p w14:paraId="674EA289" w14:textId="211939B9" w:rsidR="00F21AB6" w:rsidRPr="000E1D49" w:rsidRDefault="00F21AB6" w:rsidP="000E1D49">
            <w:pPr>
              <w:jc w:val="both"/>
              <w:rPr>
                <w:rFonts w:ascii="Times New Roman" w:hAnsi="Times New Roman" w:cs="Times New Roman"/>
                <w:bCs/>
              </w:rPr>
            </w:pPr>
            <w:r w:rsidRPr="000E1D49">
              <w:rPr>
                <w:rFonts w:ascii="Times New Roman" w:hAnsi="Times New Roman" w:cs="Times New Roman"/>
                <w:bCs/>
              </w:rPr>
              <w:t>-5.7291</w:t>
            </w:r>
          </w:p>
        </w:tc>
      </w:tr>
    </w:tbl>
    <w:p w14:paraId="4C10C9C7" w14:textId="58ACEF5F" w:rsidR="005B7588" w:rsidRPr="000E1D49" w:rsidRDefault="00F21AB6" w:rsidP="000E1D49">
      <w:pPr>
        <w:jc w:val="both"/>
        <w:rPr>
          <w:rFonts w:ascii="Times New Roman" w:hAnsi="Times New Roman" w:cs="Times New Roman"/>
          <w:bCs/>
        </w:rPr>
      </w:pPr>
      <w:r w:rsidRPr="000E1D49">
        <w:rPr>
          <w:rFonts w:ascii="Times New Roman" w:hAnsi="Times New Roman" w:cs="Times New Roman"/>
          <w:bCs/>
          <w:vertAlign w:val="superscript"/>
        </w:rPr>
        <w:t>1</w:t>
      </w:r>
      <w:r w:rsidRPr="000E1D49">
        <w:rPr>
          <w:rFonts w:ascii="Times New Roman" w:hAnsi="Times New Roman" w:cs="Times New Roman"/>
          <w:bCs/>
        </w:rPr>
        <w:t xml:space="preserve">SwissParam </w:t>
      </w:r>
      <w:r w:rsidR="00CB3682" w:rsidRPr="000E1D49">
        <w:rPr>
          <w:rFonts w:ascii="Times New Roman" w:hAnsi="Times New Roman" w:cs="Times New Roman"/>
          <w:bCs/>
        </w:rPr>
        <w:t>s</w:t>
      </w:r>
      <w:r w:rsidRPr="000E1D49">
        <w:rPr>
          <w:rFonts w:ascii="Times New Roman" w:hAnsi="Times New Roman" w:cs="Times New Roman"/>
          <w:bCs/>
        </w:rPr>
        <w:t xml:space="preserve">cores were computed by </w:t>
      </w:r>
      <w:proofErr w:type="spellStart"/>
      <w:r w:rsidRPr="000E1D49">
        <w:rPr>
          <w:rFonts w:ascii="Times New Roman" w:hAnsi="Times New Roman" w:cs="Times New Roman"/>
          <w:bCs/>
        </w:rPr>
        <w:t>SwissDock</w:t>
      </w:r>
      <w:proofErr w:type="spellEnd"/>
      <w:r w:rsidRPr="000E1D49">
        <w:rPr>
          <w:rFonts w:ascii="Times New Roman" w:hAnsi="Times New Roman" w:cs="Times New Roman"/>
          <w:bCs/>
        </w:rPr>
        <w:t xml:space="preserve"> web server. Best scores for each complex were listed.</w:t>
      </w:r>
    </w:p>
    <w:p w14:paraId="392FC0AC" w14:textId="193F97F2" w:rsidR="006834CF" w:rsidRDefault="006834CF">
      <w:pPr>
        <w:rPr>
          <w:rFonts w:ascii="Times New Roman" w:hAnsi="Times New Roman" w:cs="Times New Roman"/>
          <w:bCs/>
          <w:shd w:val="clear" w:color="auto" w:fill="FFFFFF"/>
        </w:rPr>
      </w:pPr>
      <w:r>
        <w:rPr>
          <w:rFonts w:ascii="Times New Roman" w:hAnsi="Times New Roman" w:cs="Times New Roman"/>
          <w:bCs/>
          <w:shd w:val="clear" w:color="auto" w:fill="FFFFFF"/>
        </w:rPr>
        <w:br w:type="page"/>
      </w:r>
    </w:p>
    <w:p w14:paraId="4FAB3047" w14:textId="4526760F" w:rsidR="0051136F" w:rsidRPr="000E1D49" w:rsidRDefault="008D7C90" w:rsidP="000E1D49">
      <w:pPr>
        <w:jc w:val="both"/>
        <w:rPr>
          <w:rFonts w:ascii="Times New Roman" w:hAnsi="Times New Roman" w:cs="Times New Roman"/>
          <w:bCs/>
        </w:rPr>
      </w:pPr>
      <w:r w:rsidRPr="000E1D49">
        <w:rPr>
          <w:rFonts w:ascii="Times New Roman" w:hAnsi="Times New Roman" w:cs="Times New Roman"/>
          <w:bCs/>
          <w:noProof/>
        </w:rPr>
        <w:lastRenderedPageBreak/>
        <w:drawing>
          <wp:inline distT="0" distB="0" distL="0" distR="0" wp14:anchorId="6F8C00BA" wp14:editId="710D340A">
            <wp:extent cx="6116320" cy="5831840"/>
            <wp:effectExtent l="0" t="0" r="5080" b="0"/>
            <wp:docPr id="2031892191" name="Picture 8" descr="A close-up of a white and blue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892191" name="Picture 8" descr="A close-up of a white and blue structur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6320" cy="5831840"/>
                    </a:xfrm>
                    <a:prstGeom prst="rect">
                      <a:avLst/>
                    </a:prstGeom>
                  </pic:spPr>
                </pic:pic>
              </a:graphicData>
            </a:graphic>
          </wp:inline>
        </w:drawing>
      </w:r>
    </w:p>
    <w:p w14:paraId="2EDD93FB" w14:textId="77777777" w:rsidR="0051136F" w:rsidRPr="000E1D49" w:rsidRDefault="0051136F" w:rsidP="000E1D49">
      <w:pPr>
        <w:jc w:val="both"/>
        <w:rPr>
          <w:rFonts w:ascii="Times New Roman" w:hAnsi="Times New Roman" w:cs="Times New Roman"/>
          <w:bCs/>
        </w:rPr>
      </w:pPr>
    </w:p>
    <w:p w14:paraId="5A2B0CAB" w14:textId="77777777" w:rsidR="0051136F" w:rsidRPr="000E1D49" w:rsidRDefault="0051136F" w:rsidP="000E1D49">
      <w:pPr>
        <w:jc w:val="both"/>
        <w:rPr>
          <w:rFonts w:ascii="Times New Roman" w:hAnsi="Times New Roman" w:cs="Times New Roman"/>
          <w:bCs/>
        </w:rPr>
      </w:pPr>
    </w:p>
    <w:p w14:paraId="24283031" w14:textId="72D6BA24" w:rsidR="008D7C90" w:rsidRPr="000E1D49" w:rsidRDefault="008D7C90" w:rsidP="000E1D49">
      <w:pPr>
        <w:jc w:val="both"/>
        <w:rPr>
          <w:rFonts w:ascii="Times New Roman" w:hAnsi="Times New Roman" w:cs="Times New Roman"/>
          <w:bCs/>
          <w:shd w:val="clear" w:color="auto" w:fill="FFFFFF"/>
        </w:rPr>
      </w:pPr>
      <w:r w:rsidRPr="000E1D49">
        <w:rPr>
          <w:rFonts w:ascii="Times New Roman" w:hAnsi="Times New Roman" w:cs="Times New Roman"/>
          <w:b/>
        </w:rPr>
        <w:t xml:space="preserve">Figure S1. </w:t>
      </w:r>
      <w:r w:rsidR="00CB3682" w:rsidRPr="000E1D49">
        <w:rPr>
          <w:rFonts w:ascii="Times New Roman" w:hAnsi="Times New Roman" w:cs="Times New Roman"/>
          <w:b/>
        </w:rPr>
        <w:t xml:space="preserve">OR1A2-octanoic acid complex in </w:t>
      </w:r>
      <w:r w:rsidR="00E9521D" w:rsidRPr="000E1D49">
        <w:rPr>
          <w:rFonts w:ascii="Times New Roman" w:hAnsi="Times New Roman" w:cs="Times New Roman"/>
          <w:b/>
        </w:rPr>
        <w:t xml:space="preserve">the </w:t>
      </w:r>
      <w:r w:rsidR="00CB3682" w:rsidRPr="000E1D49">
        <w:rPr>
          <w:rFonts w:ascii="Times New Roman" w:hAnsi="Times New Roman" w:cs="Times New Roman"/>
          <w:b/>
        </w:rPr>
        <w:t>membrane environment.</w:t>
      </w:r>
      <w:r w:rsidR="002B2748" w:rsidRPr="000E1D49">
        <w:rPr>
          <w:rFonts w:ascii="Times New Roman" w:hAnsi="Times New Roman" w:cs="Times New Roman"/>
          <w:b/>
        </w:rPr>
        <w:t xml:space="preserve"> </w:t>
      </w:r>
      <w:r w:rsidR="003C7227" w:rsidRPr="000E1D49">
        <w:rPr>
          <w:rFonts w:ascii="Times New Roman" w:hAnsi="Times New Roman" w:cs="Times New Roman"/>
          <w:bCs/>
        </w:rPr>
        <w:t xml:space="preserve">Octanoic acid (OCA) is positioned within a hydrophobic cleft. The electrostatic potential surface highlights the compatibility of the binding pocket for the hydrophobic tail and polar head group of </w:t>
      </w:r>
      <w:proofErr w:type="gramStart"/>
      <w:r w:rsidR="003C7227" w:rsidRPr="000E1D49">
        <w:rPr>
          <w:rFonts w:ascii="Times New Roman" w:hAnsi="Times New Roman" w:cs="Times New Roman"/>
          <w:bCs/>
        </w:rPr>
        <w:t>OCA</w:t>
      </w:r>
      <w:proofErr w:type="gramEnd"/>
      <w:r w:rsidR="003C7227" w:rsidRPr="000E1D49">
        <w:rPr>
          <w:rFonts w:ascii="Times New Roman" w:hAnsi="Times New Roman" w:cs="Times New Roman"/>
          <w:bCs/>
        </w:rPr>
        <w:t>.</w:t>
      </w:r>
    </w:p>
    <w:p w14:paraId="35571537" w14:textId="77777777" w:rsidR="0051136F" w:rsidRPr="000E1D49" w:rsidRDefault="0051136F" w:rsidP="000E1D49">
      <w:pPr>
        <w:jc w:val="both"/>
        <w:rPr>
          <w:rFonts w:ascii="Times New Roman" w:hAnsi="Times New Roman" w:cs="Times New Roman"/>
          <w:bCs/>
        </w:rPr>
      </w:pPr>
    </w:p>
    <w:p w14:paraId="6604114B" w14:textId="30932582" w:rsidR="006834CF" w:rsidRDefault="006834CF">
      <w:pPr>
        <w:rPr>
          <w:rFonts w:ascii="Times New Roman" w:hAnsi="Times New Roman" w:cs="Times New Roman"/>
          <w:bCs/>
        </w:rPr>
      </w:pPr>
      <w:r>
        <w:rPr>
          <w:rFonts w:ascii="Times New Roman" w:hAnsi="Times New Roman" w:cs="Times New Roman"/>
          <w:bCs/>
        </w:rPr>
        <w:br w:type="page"/>
      </w:r>
    </w:p>
    <w:p w14:paraId="41C3A3C9" w14:textId="3323EC50" w:rsidR="00A43F05" w:rsidRPr="000E1D49" w:rsidRDefault="00CB3682" w:rsidP="000E1D49">
      <w:pPr>
        <w:jc w:val="both"/>
        <w:rPr>
          <w:rFonts w:ascii="Times New Roman" w:hAnsi="Times New Roman" w:cs="Times New Roman"/>
          <w:bCs/>
          <w:noProof/>
        </w:rPr>
      </w:pPr>
      <w:r w:rsidRPr="000E1D49">
        <w:rPr>
          <w:rFonts w:ascii="Times New Roman" w:hAnsi="Times New Roman" w:cs="Times New Roman"/>
          <w:bCs/>
          <w:noProof/>
        </w:rPr>
        <w:lastRenderedPageBreak/>
        <w:drawing>
          <wp:inline distT="0" distB="0" distL="0" distR="0" wp14:anchorId="2DB50AF8" wp14:editId="79348075">
            <wp:extent cx="6116320" cy="7602220"/>
            <wp:effectExtent l="0" t="0" r="5080" b="5080"/>
            <wp:docPr id="2039528474" name="Picture 10"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28474" name="Picture 10" descr="A graph of different colored line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6320" cy="7602220"/>
                    </a:xfrm>
                    <a:prstGeom prst="rect">
                      <a:avLst/>
                    </a:prstGeom>
                  </pic:spPr>
                </pic:pic>
              </a:graphicData>
            </a:graphic>
          </wp:inline>
        </w:drawing>
      </w:r>
    </w:p>
    <w:p w14:paraId="096F278C" w14:textId="77777777" w:rsidR="00A43F05" w:rsidRPr="000E1D49" w:rsidRDefault="00A43F05" w:rsidP="000E1D49">
      <w:pPr>
        <w:jc w:val="both"/>
        <w:rPr>
          <w:rFonts w:ascii="Times New Roman" w:hAnsi="Times New Roman" w:cs="Times New Roman"/>
          <w:bCs/>
        </w:rPr>
      </w:pPr>
    </w:p>
    <w:p w14:paraId="084CCAF4" w14:textId="440AFDDE" w:rsidR="00A43F05" w:rsidRPr="000E1D49" w:rsidRDefault="00A43F05" w:rsidP="000E1D49">
      <w:pPr>
        <w:jc w:val="both"/>
        <w:rPr>
          <w:rFonts w:ascii="Times New Roman" w:hAnsi="Times New Roman" w:cs="Times New Roman"/>
          <w:shd w:val="clear" w:color="auto" w:fill="FFFFFF"/>
        </w:rPr>
      </w:pPr>
      <w:r w:rsidRPr="000E1D49">
        <w:rPr>
          <w:rFonts w:ascii="Times New Roman" w:hAnsi="Times New Roman" w:cs="Times New Roman"/>
          <w:b/>
        </w:rPr>
        <w:t>Figure S</w:t>
      </w:r>
      <w:r w:rsidR="00CB3682" w:rsidRPr="000E1D49">
        <w:rPr>
          <w:rFonts w:ascii="Times New Roman" w:hAnsi="Times New Roman" w:cs="Times New Roman"/>
          <w:b/>
        </w:rPr>
        <w:t>2</w:t>
      </w:r>
      <w:r w:rsidRPr="000E1D49">
        <w:rPr>
          <w:rFonts w:ascii="Times New Roman" w:hAnsi="Times New Roman" w:cs="Times New Roman"/>
          <w:b/>
        </w:rPr>
        <w:t xml:space="preserve">. </w:t>
      </w:r>
      <w:r w:rsidR="00CB3682" w:rsidRPr="000E1D49">
        <w:rPr>
          <w:rFonts w:ascii="Times New Roman" w:hAnsi="Times New Roman" w:cs="Times New Roman"/>
          <w:b/>
        </w:rPr>
        <w:t>Radius of gyration during the 50ns MD simulation.</w:t>
      </w:r>
    </w:p>
    <w:p w14:paraId="0512A2C0" w14:textId="74BE300F" w:rsidR="00E817D8" w:rsidRDefault="00E817D8">
      <w:pPr>
        <w:rPr>
          <w:rFonts w:ascii="Times New Roman" w:hAnsi="Times New Roman" w:cs="Times New Roman"/>
          <w:bCs/>
        </w:rPr>
      </w:pPr>
      <w:r>
        <w:rPr>
          <w:rFonts w:ascii="Times New Roman" w:hAnsi="Times New Roman" w:cs="Times New Roman"/>
          <w:bCs/>
        </w:rPr>
        <w:br w:type="page"/>
      </w:r>
    </w:p>
    <w:p w14:paraId="7445A7D0" w14:textId="3E3DD2EC" w:rsidR="004D55E3" w:rsidRPr="000E1D49" w:rsidRDefault="004D55E3" w:rsidP="000E1D49">
      <w:pPr>
        <w:jc w:val="both"/>
        <w:rPr>
          <w:rFonts w:ascii="Times New Roman" w:hAnsi="Times New Roman" w:cs="Times New Roman"/>
        </w:rPr>
      </w:pPr>
      <w:r w:rsidRPr="000E1D49">
        <w:rPr>
          <w:rFonts w:ascii="Times New Roman" w:hAnsi="Times New Roman" w:cs="Times New Roman"/>
          <w:noProof/>
        </w:rPr>
        <w:lastRenderedPageBreak/>
        <w:drawing>
          <wp:inline distT="0" distB="0" distL="0" distR="0" wp14:anchorId="64D16D6A" wp14:editId="16F5DC32">
            <wp:extent cx="6177064" cy="4178111"/>
            <wp:effectExtent l="0" t="0" r="0" b="635"/>
            <wp:docPr id="2009009710" name="Picture 6" descr="A green and black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09710" name="Picture 6" descr="A green and black structur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06575" cy="4198072"/>
                    </a:xfrm>
                    <a:prstGeom prst="rect">
                      <a:avLst/>
                    </a:prstGeom>
                  </pic:spPr>
                </pic:pic>
              </a:graphicData>
            </a:graphic>
          </wp:inline>
        </w:drawing>
      </w:r>
    </w:p>
    <w:p w14:paraId="5BA8E2CA" w14:textId="77777777" w:rsidR="00CB3682" w:rsidRPr="000E1D49" w:rsidRDefault="00CB3682" w:rsidP="000E1D49">
      <w:pPr>
        <w:jc w:val="both"/>
        <w:rPr>
          <w:rFonts w:ascii="Times New Roman" w:hAnsi="Times New Roman" w:cs="Times New Roman"/>
          <w:bCs/>
        </w:rPr>
      </w:pPr>
    </w:p>
    <w:p w14:paraId="791153BE" w14:textId="7A073AEE" w:rsidR="00CB3682" w:rsidRPr="000E1D49" w:rsidRDefault="00CB3682" w:rsidP="000E1D49">
      <w:pPr>
        <w:jc w:val="both"/>
        <w:rPr>
          <w:rFonts w:ascii="Times New Roman" w:hAnsi="Times New Roman" w:cs="Times New Roman"/>
          <w:bCs/>
          <w:shd w:val="clear" w:color="auto" w:fill="FFFFFF"/>
        </w:rPr>
      </w:pPr>
      <w:r w:rsidRPr="000E1D49">
        <w:rPr>
          <w:rFonts w:ascii="Times New Roman" w:hAnsi="Times New Roman" w:cs="Times New Roman"/>
          <w:b/>
        </w:rPr>
        <w:t>Figure S3. OR1A2 in complex with octanoic acid (left) and octanoate (right).</w:t>
      </w:r>
      <w:r w:rsidR="002B2748" w:rsidRPr="000E1D49">
        <w:rPr>
          <w:rFonts w:ascii="Times New Roman" w:hAnsi="Times New Roman" w:cs="Times New Roman"/>
          <w:b/>
        </w:rPr>
        <w:t xml:space="preserve"> </w:t>
      </w:r>
      <w:r w:rsidR="002B2748" w:rsidRPr="000E1D49">
        <w:rPr>
          <w:rFonts w:ascii="Times New Roman" w:hAnsi="Times New Roman" w:cs="Times New Roman"/>
          <w:bCs/>
        </w:rPr>
        <w:t>Structural representation of the OR1A2 complex bound with octanoic acid (eft) and octanoate (right). The AlphaFold predicted protein structure in green cartoon representation, with the ligand octanoic acid shown as a stick model.</w:t>
      </w:r>
    </w:p>
    <w:p w14:paraId="487C17C6" w14:textId="26B23B08" w:rsidR="00001A3C" w:rsidRDefault="00001A3C">
      <w:pPr>
        <w:rPr>
          <w:rFonts w:ascii="Times New Roman" w:hAnsi="Times New Roman" w:cs="Times New Roman"/>
        </w:rPr>
      </w:pPr>
      <w:r>
        <w:rPr>
          <w:rFonts w:ascii="Times New Roman" w:hAnsi="Times New Roman" w:cs="Times New Roman"/>
        </w:rPr>
        <w:br w:type="page"/>
      </w:r>
    </w:p>
    <w:p w14:paraId="0BAFB9C1" w14:textId="0BC4AD09" w:rsidR="004D55E3" w:rsidRPr="000E1D49" w:rsidRDefault="002B2748" w:rsidP="000E1D49">
      <w:pPr>
        <w:jc w:val="both"/>
        <w:rPr>
          <w:rFonts w:ascii="Times New Roman" w:hAnsi="Times New Roman" w:cs="Times New Roman"/>
        </w:rPr>
      </w:pPr>
      <w:r w:rsidRPr="000E1D49">
        <w:rPr>
          <w:rFonts w:ascii="Times New Roman" w:hAnsi="Times New Roman" w:cs="Times New Roman"/>
          <w:noProof/>
        </w:rPr>
        <w:lastRenderedPageBreak/>
        <w:drawing>
          <wp:inline distT="0" distB="0" distL="0" distR="0" wp14:anchorId="670C9ED3" wp14:editId="127EF3D3">
            <wp:extent cx="5943600" cy="6732270"/>
            <wp:effectExtent l="0" t="0" r="0" b="0"/>
            <wp:docPr id="53399963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99637" name="Picture 1" descr="A screenshot of a graph&#10;&#10;Description automatically generated"/>
                    <pic:cNvPicPr/>
                  </pic:nvPicPr>
                  <pic:blipFill>
                    <a:blip r:embed="rId18"/>
                    <a:stretch>
                      <a:fillRect/>
                    </a:stretch>
                  </pic:blipFill>
                  <pic:spPr>
                    <a:xfrm>
                      <a:off x="0" y="0"/>
                      <a:ext cx="5949875" cy="6739378"/>
                    </a:xfrm>
                    <a:prstGeom prst="rect">
                      <a:avLst/>
                    </a:prstGeom>
                  </pic:spPr>
                </pic:pic>
              </a:graphicData>
            </a:graphic>
          </wp:inline>
        </w:drawing>
      </w:r>
    </w:p>
    <w:p w14:paraId="6F9B0295" w14:textId="77777777" w:rsidR="004D55E3" w:rsidRPr="000E1D49" w:rsidRDefault="004D55E3" w:rsidP="000E1D49">
      <w:pPr>
        <w:jc w:val="both"/>
        <w:rPr>
          <w:rFonts w:ascii="Times New Roman" w:hAnsi="Times New Roman" w:cs="Times New Roman"/>
        </w:rPr>
      </w:pPr>
    </w:p>
    <w:p w14:paraId="16EB8DCF" w14:textId="7A176226" w:rsidR="00CB3682" w:rsidRPr="000E1D49" w:rsidRDefault="00CB3682" w:rsidP="000E1D49">
      <w:pPr>
        <w:jc w:val="both"/>
        <w:rPr>
          <w:rFonts w:ascii="Times New Roman" w:hAnsi="Times New Roman" w:cs="Times New Roman"/>
          <w:shd w:val="clear" w:color="auto" w:fill="FFFFFF"/>
        </w:rPr>
      </w:pPr>
      <w:r w:rsidRPr="000E1D49">
        <w:rPr>
          <w:rFonts w:ascii="Times New Roman" w:hAnsi="Times New Roman" w:cs="Times New Roman"/>
          <w:b/>
        </w:rPr>
        <w:t>Figure S4. Residue decomposition analysis of OR1A2-octanoate complex during 50ns MD</w:t>
      </w:r>
      <w:r w:rsidR="00512368" w:rsidRPr="000E1D49">
        <w:rPr>
          <w:rFonts w:ascii="Times New Roman" w:hAnsi="Times New Roman" w:cs="Times New Roman"/>
          <w:b/>
        </w:rPr>
        <w:t xml:space="preserve"> simulation</w:t>
      </w:r>
      <w:r w:rsidRPr="000E1D49">
        <w:rPr>
          <w:rFonts w:ascii="Times New Roman" w:hAnsi="Times New Roman" w:cs="Times New Roman"/>
          <w:b/>
        </w:rPr>
        <w:t>.</w:t>
      </w:r>
      <w:r w:rsidR="002B2748" w:rsidRPr="000E1D49">
        <w:rPr>
          <w:rFonts w:ascii="Times New Roman" w:hAnsi="Times New Roman" w:cs="Times New Roman"/>
          <w:b/>
        </w:rPr>
        <w:t xml:space="preserve"> </w:t>
      </w:r>
      <w:r w:rsidR="002B2748" w:rsidRPr="000E1D49">
        <w:rPr>
          <w:rFonts w:ascii="Times New Roman" w:hAnsi="Times New Roman" w:cs="Times New Roman"/>
          <w:bCs/>
        </w:rPr>
        <w:t>Heatmap of per-residue energetic contributions to octanoate binding (B:LIG) across 100 simulation frames (50ns). The heatmap shows the contributions of individual residues (on the y-axis) to the binding energy (indicated by the color scale, red to blue).</w:t>
      </w:r>
    </w:p>
    <w:p w14:paraId="32772480" w14:textId="2A1C0BFA" w:rsidR="006F2167" w:rsidRDefault="006F2167">
      <w:pPr>
        <w:rPr>
          <w:rFonts w:ascii="Times New Roman" w:hAnsi="Times New Roman" w:cs="Times New Roman"/>
        </w:rPr>
      </w:pPr>
      <w:r>
        <w:rPr>
          <w:rFonts w:ascii="Times New Roman" w:hAnsi="Times New Roman" w:cs="Times New Roman"/>
        </w:rPr>
        <w:br w:type="page"/>
      </w:r>
    </w:p>
    <w:p w14:paraId="4C9CB2F7" w14:textId="484F0FCB" w:rsidR="004D55E3" w:rsidRPr="000E1D49" w:rsidRDefault="002B2748" w:rsidP="000E1D49">
      <w:pPr>
        <w:jc w:val="both"/>
        <w:rPr>
          <w:rFonts w:ascii="Times New Roman" w:hAnsi="Times New Roman" w:cs="Times New Roman"/>
        </w:rPr>
      </w:pPr>
      <w:r w:rsidRPr="000E1D49">
        <w:rPr>
          <w:rFonts w:ascii="Times New Roman" w:hAnsi="Times New Roman" w:cs="Times New Roman"/>
          <w:noProof/>
        </w:rPr>
        <w:lastRenderedPageBreak/>
        <w:drawing>
          <wp:inline distT="0" distB="0" distL="0" distR="0" wp14:anchorId="1C1DAD6D" wp14:editId="2DDAE759">
            <wp:extent cx="5019472" cy="4276085"/>
            <wp:effectExtent l="0" t="0" r="0" b="4445"/>
            <wp:docPr id="188524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4229" name=""/>
                    <pic:cNvPicPr/>
                  </pic:nvPicPr>
                  <pic:blipFill>
                    <a:blip r:embed="rId19"/>
                    <a:stretch>
                      <a:fillRect/>
                    </a:stretch>
                  </pic:blipFill>
                  <pic:spPr>
                    <a:xfrm>
                      <a:off x="0" y="0"/>
                      <a:ext cx="5049087" cy="4301314"/>
                    </a:xfrm>
                    <a:prstGeom prst="rect">
                      <a:avLst/>
                    </a:prstGeom>
                  </pic:spPr>
                </pic:pic>
              </a:graphicData>
            </a:graphic>
          </wp:inline>
        </w:drawing>
      </w:r>
    </w:p>
    <w:p w14:paraId="17ABA18B" w14:textId="1F76E3CA" w:rsidR="00CB3682" w:rsidRPr="000E1D49" w:rsidRDefault="00CB3682" w:rsidP="000E1D49">
      <w:pPr>
        <w:jc w:val="both"/>
        <w:rPr>
          <w:rFonts w:ascii="Times New Roman" w:hAnsi="Times New Roman" w:cs="Times New Roman"/>
          <w:bCs/>
          <w:shd w:val="clear" w:color="auto" w:fill="FFFFFF"/>
        </w:rPr>
      </w:pPr>
      <w:r w:rsidRPr="000E1D49">
        <w:rPr>
          <w:rFonts w:ascii="Times New Roman" w:hAnsi="Times New Roman" w:cs="Times New Roman"/>
          <w:b/>
        </w:rPr>
        <w:t>Figure S5. MMPSA calculated binding free energy of OR1A2-octanoate complex during 50ns MD</w:t>
      </w:r>
      <w:r w:rsidR="00512368" w:rsidRPr="000E1D49">
        <w:rPr>
          <w:rFonts w:ascii="Times New Roman" w:hAnsi="Times New Roman" w:cs="Times New Roman"/>
          <w:b/>
        </w:rPr>
        <w:t xml:space="preserve"> simulation</w:t>
      </w:r>
      <w:r w:rsidRPr="000E1D49">
        <w:rPr>
          <w:rFonts w:ascii="Times New Roman" w:hAnsi="Times New Roman" w:cs="Times New Roman"/>
          <w:b/>
        </w:rPr>
        <w:t>.</w:t>
      </w:r>
      <w:r w:rsidR="002B2748" w:rsidRPr="000E1D49">
        <w:rPr>
          <w:rFonts w:ascii="Times New Roman" w:hAnsi="Times New Roman" w:cs="Times New Roman"/>
        </w:rPr>
        <w:t xml:space="preserve"> </w:t>
      </w:r>
      <w:r w:rsidR="002B2748" w:rsidRPr="000E1D49">
        <w:rPr>
          <w:rFonts w:ascii="Times New Roman" w:hAnsi="Times New Roman" w:cs="Times New Roman"/>
          <w:bCs/>
        </w:rPr>
        <w:t>MMPBSA calculated total binding energy of octanoate to the OR1A2 over 100 simulation frames (50ns). The black line represents the binding energy, while the red dashed line indicates the moving average trend across the frames.</w:t>
      </w:r>
    </w:p>
    <w:p w14:paraId="37D5946B" w14:textId="62EF83FF" w:rsidR="00C219E7" w:rsidRDefault="00C219E7">
      <w:pPr>
        <w:rPr>
          <w:rFonts w:ascii="Times New Roman" w:hAnsi="Times New Roman" w:cs="Times New Roman"/>
        </w:rPr>
      </w:pPr>
      <w:r>
        <w:rPr>
          <w:rFonts w:ascii="Times New Roman" w:hAnsi="Times New Roman" w:cs="Times New Roman"/>
        </w:rPr>
        <w:br w:type="page"/>
      </w:r>
    </w:p>
    <w:p w14:paraId="0F7B33E4" w14:textId="75A8E5B9" w:rsidR="00704F07" w:rsidRPr="00704F07" w:rsidRDefault="00704F07" w:rsidP="00704F07">
      <w:pPr>
        <w:spacing w:before="100" w:beforeAutospacing="1" w:after="100" w:afterAutospacing="1"/>
        <w:jc w:val="both"/>
        <w:outlineLvl w:val="2"/>
        <w:rPr>
          <w:rFonts w:ascii="Times New Roman" w:hAnsi="Times New Roman" w:cs="Times New Roman"/>
          <w:color w:val="000000" w:themeColor="text1"/>
          <w:lang w:eastAsia="en-GB"/>
        </w:rPr>
      </w:pPr>
      <w:r w:rsidRPr="00704F07">
        <w:rPr>
          <w:rFonts w:ascii="Times New Roman" w:hAnsi="Times New Roman" w:cs="Times New Roman"/>
          <w:b/>
          <w:color w:val="000000" w:themeColor="text1"/>
          <w:lang w:eastAsia="en-GB"/>
        </w:rPr>
        <w:lastRenderedPageBreak/>
        <w:t>Figure S6</w:t>
      </w:r>
      <w:r w:rsidR="00435034">
        <w:rPr>
          <w:rFonts w:ascii="Times New Roman" w:hAnsi="Times New Roman" w:cs="Times New Roman"/>
          <w:b/>
          <w:color w:val="000000" w:themeColor="text1"/>
          <w:lang w:eastAsia="en-GB"/>
        </w:rPr>
        <w:t>a-f</w:t>
      </w:r>
      <w:r w:rsidRPr="00704F07">
        <w:rPr>
          <w:rFonts w:ascii="Times New Roman" w:hAnsi="Times New Roman" w:cs="Times New Roman"/>
          <w:b/>
          <w:color w:val="000000" w:themeColor="text1"/>
          <w:lang w:eastAsia="en-GB"/>
        </w:rPr>
        <w:t xml:space="preserve">. </w:t>
      </w:r>
      <w:r w:rsidR="00BB0542">
        <w:rPr>
          <w:rFonts w:ascii="Times New Roman" w:hAnsi="Times New Roman" w:cs="Times New Roman"/>
          <w:b/>
          <w:color w:val="000000" w:themeColor="text1"/>
          <w:lang w:eastAsia="en-GB"/>
        </w:rPr>
        <w:t>For clarity</w:t>
      </w:r>
      <w:r w:rsidR="002F2C26">
        <w:rPr>
          <w:rFonts w:ascii="Times New Roman" w:hAnsi="Times New Roman" w:cs="Times New Roman"/>
          <w:b/>
          <w:color w:val="000000" w:themeColor="text1"/>
          <w:lang w:eastAsia="en-GB"/>
        </w:rPr>
        <w:t xml:space="preserve"> and easy visualization</w:t>
      </w:r>
      <w:r w:rsidR="00BB0542">
        <w:rPr>
          <w:rFonts w:ascii="Times New Roman" w:hAnsi="Times New Roman" w:cs="Times New Roman"/>
          <w:b/>
          <w:color w:val="000000" w:themeColor="text1"/>
          <w:lang w:eastAsia="en-GB"/>
        </w:rPr>
        <w:t>, the e</w:t>
      </w:r>
      <w:r w:rsidR="00C7499B">
        <w:rPr>
          <w:rFonts w:ascii="Times New Roman" w:hAnsi="Times New Roman" w:cs="Times New Roman"/>
          <w:b/>
          <w:color w:val="000000" w:themeColor="text1"/>
          <w:lang w:eastAsia="en-GB"/>
        </w:rPr>
        <w:t>nlarged p</w:t>
      </w:r>
      <w:r w:rsidRPr="00704F07">
        <w:rPr>
          <w:rFonts w:ascii="Times New Roman" w:hAnsi="Times New Roman" w:cs="Times New Roman"/>
          <w:b/>
          <w:color w:val="000000" w:themeColor="text1"/>
          <w:lang w:eastAsia="en-GB"/>
        </w:rPr>
        <w:t>rotein sequence alignments of six native olfactory receptor proteins with their water-soluble QTY variants</w:t>
      </w:r>
      <w:r w:rsidRPr="00704F07">
        <w:rPr>
          <w:rFonts w:ascii="Times New Roman" w:hAnsi="Times New Roman" w:cs="Times New Roman"/>
          <w:color w:val="000000" w:themeColor="text1"/>
          <w:lang w:eastAsia="en-GB"/>
        </w:rPr>
        <w:t xml:space="preserve">. The symbols | and * indicate whether amino acids are identical or different, respectively. Note the Q, T, and Y amino acids replacing L, V and I, and F, respectively. The alpha helices (blue) are shown above the protein sequences. The characteristics of natural and QTY variants listed are isoelectric focusing (pI), molecular weight (MW), total variation %, and transmembrane variation %. The alignments are: a) OR51E2 </w:t>
      </w:r>
      <w:r w:rsidRPr="00704F07">
        <w:rPr>
          <w:rFonts w:ascii="Times New Roman" w:hAnsi="Times New Roman" w:cs="Times New Roman"/>
          <w:i/>
          <w:color w:val="000000" w:themeColor="text1"/>
          <w:lang w:eastAsia="en-GB"/>
        </w:rPr>
        <w:t>vs</w:t>
      </w:r>
      <w:r w:rsidRPr="00704F07">
        <w:rPr>
          <w:rFonts w:ascii="Times New Roman" w:hAnsi="Times New Roman" w:cs="Times New Roman"/>
          <w:color w:val="000000" w:themeColor="text1"/>
          <w:lang w:eastAsia="en-GB"/>
        </w:rPr>
        <w:t xml:space="preserve"> OR51E2</w:t>
      </w:r>
      <w:r w:rsidRPr="00704F07">
        <w:rPr>
          <w:rFonts w:ascii="Times New Roman" w:hAnsi="Times New Roman" w:cs="Times New Roman"/>
          <w:color w:val="000000" w:themeColor="text1"/>
          <w:position w:val="6"/>
          <w:vertAlign w:val="superscript"/>
        </w:rPr>
        <w:t>QTY</w:t>
      </w:r>
      <w:r w:rsidRPr="00704F07">
        <w:rPr>
          <w:rFonts w:ascii="Times New Roman" w:hAnsi="Times New Roman" w:cs="Times New Roman"/>
          <w:color w:val="000000" w:themeColor="text1"/>
          <w:lang w:eastAsia="en-GB"/>
        </w:rPr>
        <w:t xml:space="preserve">, b) OR52cs </w:t>
      </w:r>
      <w:r w:rsidRPr="00704F07">
        <w:rPr>
          <w:rFonts w:ascii="Times New Roman" w:hAnsi="Times New Roman" w:cs="Times New Roman"/>
          <w:i/>
          <w:color w:val="000000" w:themeColor="text1"/>
          <w:lang w:eastAsia="en-GB"/>
        </w:rPr>
        <w:t>vs</w:t>
      </w:r>
      <w:r w:rsidRPr="00704F07">
        <w:rPr>
          <w:rFonts w:ascii="Times New Roman" w:hAnsi="Times New Roman" w:cs="Times New Roman"/>
          <w:color w:val="000000" w:themeColor="text1"/>
          <w:lang w:eastAsia="en-GB"/>
        </w:rPr>
        <w:t xml:space="preserve"> OR52cs</w:t>
      </w:r>
      <w:r w:rsidRPr="00704F07">
        <w:rPr>
          <w:rFonts w:ascii="Times New Roman" w:hAnsi="Times New Roman" w:cs="Times New Roman"/>
          <w:color w:val="000000" w:themeColor="text1"/>
          <w:position w:val="6"/>
          <w:vertAlign w:val="superscript"/>
        </w:rPr>
        <w:t>QTY</w:t>
      </w:r>
      <w:r w:rsidRPr="00704F07">
        <w:rPr>
          <w:rFonts w:ascii="Times New Roman" w:hAnsi="Times New Roman" w:cs="Times New Roman"/>
          <w:color w:val="000000" w:themeColor="text1"/>
          <w:lang w:eastAsia="en-GB"/>
        </w:rPr>
        <w:t xml:space="preserve">, c) TAAR9 </w:t>
      </w:r>
      <w:r w:rsidRPr="00704F07">
        <w:rPr>
          <w:rFonts w:ascii="Times New Roman" w:hAnsi="Times New Roman" w:cs="Times New Roman"/>
          <w:i/>
          <w:color w:val="000000" w:themeColor="text1"/>
          <w:lang w:eastAsia="en-GB"/>
        </w:rPr>
        <w:t>vs</w:t>
      </w:r>
      <w:r w:rsidRPr="00704F07">
        <w:rPr>
          <w:rFonts w:ascii="Times New Roman" w:hAnsi="Times New Roman" w:cs="Times New Roman"/>
          <w:color w:val="000000" w:themeColor="text1"/>
          <w:lang w:eastAsia="en-GB"/>
        </w:rPr>
        <w:t xml:space="preserve"> TAAR9</w:t>
      </w:r>
      <w:r w:rsidRPr="00704F07">
        <w:rPr>
          <w:rFonts w:ascii="Times New Roman" w:hAnsi="Times New Roman" w:cs="Times New Roman"/>
          <w:color w:val="000000" w:themeColor="text1"/>
          <w:position w:val="6"/>
          <w:vertAlign w:val="superscript"/>
        </w:rPr>
        <w:t>QTY</w:t>
      </w:r>
      <w:r w:rsidRPr="00704F07">
        <w:rPr>
          <w:rFonts w:ascii="Times New Roman" w:hAnsi="Times New Roman" w:cs="Times New Roman"/>
          <w:color w:val="000000" w:themeColor="text1"/>
          <w:lang w:eastAsia="en-GB"/>
        </w:rPr>
        <w:t xml:space="preserve">, d) OR51E1 </w:t>
      </w:r>
      <w:r w:rsidRPr="00704F07">
        <w:rPr>
          <w:rFonts w:ascii="Times New Roman" w:hAnsi="Times New Roman" w:cs="Times New Roman"/>
          <w:i/>
          <w:color w:val="000000" w:themeColor="text1"/>
          <w:lang w:eastAsia="en-GB"/>
        </w:rPr>
        <w:t>vs</w:t>
      </w:r>
      <w:r w:rsidRPr="00704F07">
        <w:rPr>
          <w:rFonts w:ascii="Times New Roman" w:hAnsi="Times New Roman" w:cs="Times New Roman"/>
          <w:color w:val="000000" w:themeColor="text1"/>
          <w:lang w:eastAsia="en-GB"/>
        </w:rPr>
        <w:t xml:space="preserve"> OR51E1</w:t>
      </w:r>
      <w:r w:rsidRPr="00704F07">
        <w:rPr>
          <w:rFonts w:ascii="Times New Roman" w:hAnsi="Times New Roman" w:cs="Times New Roman"/>
          <w:color w:val="000000" w:themeColor="text1"/>
          <w:position w:val="6"/>
          <w:vertAlign w:val="superscript"/>
        </w:rPr>
        <w:t>QTY</w:t>
      </w:r>
      <w:r w:rsidRPr="00704F07">
        <w:rPr>
          <w:rFonts w:ascii="Times New Roman" w:hAnsi="Times New Roman" w:cs="Times New Roman"/>
          <w:color w:val="000000" w:themeColor="text1"/>
          <w:lang w:eastAsia="en-GB"/>
        </w:rPr>
        <w:t xml:space="preserve">, e) OR1A1 </w:t>
      </w:r>
      <w:r w:rsidRPr="00704F07">
        <w:rPr>
          <w:rFonts w:ascii="Times New Roman" w:hAnsi="Times New Roman" w:cs="Times New Roman"/>
          <w:i/>
          <w:color w:val="000000" w:themeColor="text1"/>
          <w:lang w:eastAsia="en-GB"/>
        </w:rPr>
        <w:t>vs</w:t>
      </w:r>
      <w:r w:rsidRPr="00704F07">
        <w:rPr>
          <w:rFonts w:ascii="Times New Roman" w:hAnsi="Times New Roman" w:cs="Times New Roman"/>
          <w:color w:val="000000" w:themeColor="text1"/>
          <w:lang w:eastAsia="en-GB"/>
        </w:rPr>
        <w:t xml:space="preserve"> OR1A1</w:t>
      </w:r>
      <w:r w:rsidRPr="00704F07">
        <w:rPr>
          <w:rFonts w:ascii="Times New Roman" w:hAnsi="Times New Roman" w:cs="Times New Roman"/>
          <w:color w:val="000000" w:themeColor="text1"/>
          <w:position w:val="6"/>
          <w:vertAlign w:val="superscript"/>
        </w:rPr>
        <w:t>QTY</w:t>
      </w:r>
      <w:r w:rsidRPr="00704F07">
        <w:rPr>
          <w:rFonts w:ascii="Times New Roman" w:hAnsi="Times New Roman" w:cs="Times New Roman"/>
          <w:color w:val="000000" w:themeColor="text1"/>
          <w:lang w:eastAsia="en-GB"/>
        </w:rPr>
        <w:t xml:space="preserve">, and f) OR1A2 </w:t>
      </w:r>
      <w:r w:rsidRPr="00704F07">
        <w:rPr>
          <w:rFonts w:ascii="Times New Roman" w:hAnsi="Times New Roman" w:cs="Times New Roman"/>
          <w:i/>
          <w:color w:val="000000" w:themeColor="text1"/>
          <w:lang w:eastAsia="en-GB"/>
        </w:rPr>
        <w:t>vs</w:t>
      </w:r>
      <w:r w:rsidRPr="00704F07">
        <w:rPr>
          <w:rFonts w:ascii="Times New Roman" w:hAnsi="Times New Roman" w:cs="Times New Roman"/>
          <w:color w:val="000000" w:themeColor="text1"/>
          <w:lang w:eastAsia="en-GB"/>
        </w:rPr>
        <w:t xml:space="preserve"> OR1A2</w:t>
      </w:r>
      <w:r w:rsidRPr="00704F07">
        <w:rPr>
          <w:rFonts w:ascii="Times New Roman" w:hAnsi="Times New Roman" w:cs="Times New Roman"/>
          <w:color w:val="000000" w:themeColor="text1"/>
          <w:position w:val="6"/>
          <w:vertAlign w:val="superscript"/>
        </w:rPr>
        <w:t>QTY</w:t>
      </w:r>
      <w:r w:rsidRPr="00704F07">
        <w:rPr>
          <w:rFonts w:ascii="Times New Roman" w:hAnsi="Times New Roman" w:cs="Times New Roman"/>
          <w:color w:val="000000" w:themeColor="text1"/>
          <w:lang w:eastAsia="en-GB"/>
        </w:rPr>
        <w:t xml:space="preserve">. </w:t>
      </w:r>
    </w:p>
    <w:p w14:paraId="5B1C915E" w14:textId="7F1B20A4" w:rsidR="00C219E7" w:rsidRDefault="00C219E7" w:rsidP="000E1D49">
      <w:pPr>
        <w:jc w:val="both"/>
        <w:rPr>
          <w:rFonts w:ascii="Times New Roman" w:hAnsi="Times New Roman" w:cs="Times New Roman"/>
        </w:rPr>
      </w:pPr>
    </w:p>
    <w:p w14:paraId="4EC0416B" w14:textId="014204E1" w:rsidR="00E53A40" w:rsidRPr="00E53A40" w:rsidRDefault="00E53A40" w:rsidP="000E1D49">
      <w:pPr>
        <w:jc w:val="both"/>
        <w:rPr>
          <w:rFonts w:ascii="Times New Roman" w:hAnsi="Times New Roman" w:cs="Times New Roman"/>
          <w:b/>
        </w:rPr>
      </w:pPr>
      <w:r w:rsidRPr="00E53A40">
        <w:rPr>
          <w:rFonts w:ascii="Times New Roman" w:hAnsi="Times New Roman" w:cs="Times New Roman"/>
          <w:b/>
          <w:color w:val="000000" w:themeColor="text1"/>
          <w:lang w:eastAsia="en-GB"/>
        </w:rPr>
        <w:t xml:space="preserve">a) OR51E2 </w:t>
      </w:r>
      <w:r w:rsidRPr="00E53A40">
        <w:rPr>
          <w:rFonts w:ascii="Times New Roman" w:hAnsi="Times New Roman" w:cs="Times New Roman"/>
          <w:b/>
          <w:i/>
          <w:color w:val="000000" w:themeColor="text1"/>
          <w:lang w:eastAsia="en-GB"/>
        </w:rPr>
        <w:t>vs</w:t>
      </w:r>
      <w:r w:rsidRPr="00E53A40">
        <w:rPr>
          <w:rFonts w:ascii="Times New Roman" w:hAnsi="Times New Roman" w:cs="Times New Roman"/>
          <w:b/>
          <w:color w:val="000000" w:themeColor="text1"/>
          <w:lang w:eastAsia="en-GB"/>
        </w:rPr>
        <w:t xml:space="preserve"> OR51E2</w:t>
      </w:r>
      <w:r w:rsidRPr="00E53A40">
        <w:rPr>
          <w:rFonts w:ascii="Times New Roman" w:hAnsi="Times New Roman" w:cs="Times New Roman"/>
          <w:b/>
          <w:color w:val="000000" w:themeColor="text1"/>
          <w:position w:val="6"/>
          <w:vertAlign w:val="superscript"/>
        </w:rPr>
        <w:t>QTY</w:t>
      </w:r>
    </w:p>
    <w:p w14:paraId="46969D8D" w14:textId="742A86E1" w:rsidR="00C219E7" w:rsidRDefault="00D101F8" w:rsidP="000E1D49">
      <w:pPr>
        <w:jc w:val="both"/>
        <w:rPr>
          <w:rFonts w:ascii="Times New Roman" w:hAnsi="Times New Roman" w:cs="Times New Roman"/>
        </w:rPr>
      </w:pPr>
      <w:r>
        <w:rPr>
          <w:rFonts w:ascii="Times New Roman" w:hAnsi="Times New Roman" w:cs="Times New Roman"/>
          <w:noProof/>
        </w:rPr>
        <w:drawing>
          <wp:inline distT="0" distB="0" distL="0" distR="0" wp14:anchorId="1E8558FB" wp14:editId="11CD54C4">
            <wp:extent cx="6116320" cy="4453890"/>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 OR51E2 alignment.png"/>
                    <pic:cNvPicPr/>
                  </pic:nvPicPr>
                  <pic:blipFill>
                    <a:blip r:embed="rId20">
                      <a:extLst>
                        <a:ext uri="{28A0092B-C50C-407E-A947-70E740481C1C}">
                          <a14:useLocalDpi xmlns:a14="http://schemas.microsoft.com/office/drawing/2010/main" val="0"/>
                        </a:ext>
                      </a:extLst>
                    </a:blip>
                    <a:stretch>
                      <a:fillRect/>
                    </a:stretch>
                  </pic:blipFill>
                  <pic:spPr>
                    <a:xfrm>
                      <a:off x="0" y="0"/>
                      <a:ext cx="6116320" cy="4453890"/>
                    </a:xfrm>
                    <a:prstGeom prst="rect">
                      <a:avLst/>
                    </a:prstGeom>
                  </pic:spPr>
                </pic:pic>
              </a:graphicData>
            </a:graphic>
          </wp:inline>
        </w:drawing>
      </w:r>
    </w:p>
    <w:p w14:paraId="4346A650" w14:textId="08671911" w:rsidR="00C219E7" w:rsidRDefault="00C219E7" w:rsidP="000E1D49">
      <w:pPr>
        <w:jc w:val="both"/>
        <w:rPr>
          <w:rFonts w:ascii="Times New Roman" w:hAnsi="Times New Roman" w:cs="Times New Roman"/>
        </w:rPr>
      </w:pPr>
    </w:p>
    <w:p w14:paraId="76395805" w14:textId="0D399CD4" w:rsidR="00D101F8" w:rsidRDefault="00D101F8">
      <w:pPr>
        <w:rPr>
          <w:rFonts w:ascii="Times New Roman" w:hAnsi="Times New Roman" w:cs="Times New Roman"/>
        </w:rPr>
      </w:pPr>
      <w:r>
        <w:rPr>
          <w:rFonts w:ascii="Times New Roman" w:hAnsi="Times New Roman" w:cs="Times New Roman"/>
        </w:rPr>
        <w:br w:type="page"/>
      </w:r>
    </w:p>
    <w:p w14:paraId="5DA03452" w14:textId="165A67A8" w:rsidR="001014CD" w:rsidRPr="001014CD" w:rsidRDefault="001014CD" w:rsidP="000E1D49">
      <w:pPr>
        <w:jc w:val="both"/>
        <w:rPr>
          <w:rFonts w:ascii="Times New Roman" w:hAnsi="Times New Roman" w:cs="Times New Roman"/>
          <w:b/>
        </w:rPr>
      </w:pPr>
      <w:r w:rsidRPr="001014CD">
        <w:rPr>
          <w:rFonts w:ascii="Times New Roman" w:hAnsi="Times New Roman" w:cs="Times New Roman"/>
          <w:b/>
          <w:color w:val="000000" w:themeColor="text1"/>
          <w:lang w:eastAsia="en-GB"/>
        </w:rPr>
        <w:lastRenderedPageBreak/>
        <w:t xml:space="preserve">b) OR52cs </w:t>
      </w:r>
      <w:r w:rsidRPr="001014CD">
        <w:rPr>
          <w:rFonts w:ascii="Times New Roman" w:hAnsi="Times New Roman" w:cs="Times New Roman"/>
          <w:b/>
          <w:i/>
          <w:color w:val="000000" w:themeColor="text1"/>
          <w:lang w:eastAsia="en-GB"/>
        </w:rPr>
        <w:t>vs</w:t>
      </w:r>
      <w:r w:rsidRPr="001014CD">
        <w:rPr>
          <w:rFonts w:ascii="Times New Roman" w:hAnsi="Times New Roman" w:cs="Times New Roman"/>
          <w:b/>
          <w:color w:val="000000" w:themeColor="text1"/>
          <w:lang w:eastAsia="en-GB"/>
        </w:rPr>
        <w:t xml:space="preserve"> OR52cs</w:t>
      </w:r>
      <w:r w:rsidRPr="001014CD">
        <w:rPr>
          <w:rFonts w:ascii="Times New Roman" w:hAnsi="Times New Roman" w:cs="Times New Roman"/>
          <w:b/>
          <w:color w:val="000000" w:themeColor="text1"/>
          <w:position w:val="6"/>
          <w:vertAlign w:val="superscript"/>
        </w:rPr>
        <w:t>QTY</w:t>
      </w:r>
      <w:bookmarkStart w:id="3" w:name="_GoBack"/>
      <w:bookmarkEnd w:id="3"/>
    </w:p>
    <w:p w14:paraId="76421846" w14:textId="613F8A0E" w:rsidR="00C219E7" w:rsidRDefault="00D101F8" w:rsidP="000E1D49">
      <w:pPr>
        <w:jc w:val="both"/>
        <w:rPr>
          <w:rFonts w:ascii="Times New Roman" w:hAnsi="Times New Roman" w:cs="Times New Roman"/>
        </w:rPr>
      </w:pPr>
      <w:r>
        <w:rPr>
          <w:rFonts w:ascii="Times New Roman" w:hAnsi="Times New Roman" w:cs="Times New Roman"/>
          <w:noProof/>
        </w:rPr>
        <w:drawing>
          <wp:inline distT="0" distB="0" distL="0" distR="0" wp14:anchorId="213DBBD9" wp14:editId="36E7F772">
            <wp:extent cx="6116320" cy="4316095"/>
            <wp:effectExtent l="0" t="0" r="508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 OR52cs alignment .png"/>
                    <pic:cNvPicPr/>
                  </pic:nvPicPr>
                  <pic:blipFill>
                    <a:blip r:embed="rId21">
                      <a:extLst>
                        <a:ext uri="{28A0092B-C50C-407E-A947-70E740481C1C}">
                          <a14:useLocalDpi xmlns:a14="http://schemas.microsoft.com/office/drawing/2010/main" val="0"/>
                        </a:ext>
                      </a:extLst>
                    </a:blip>
                    <a:stretch>
                      <a:fillRect/>
                    </a:stretch>
                  </pic:blipFill>
                  <pic:spPr>
                    <a:xfrm>
                      <a:off x="0" y="0"/>
                      <a:ext cx="6116320" cy="4316095"/>
                    </a:xfrm>
                    <a:prstGeom prst="rect">
                      <a:avLst/>
                    </a:prstGeom>
                  </pic:spPr>
                </pic:pic>
              </a:graphicData>
            </a:graphic>
          </wp:inline>
        </w:drawing>
      </w:r>
    </w:p>
    <w:p w14:paraId="4A50EC26" w14:textId="7C0C969E" w:rsidR="00D101F8" w:rsidRDefault="00D101F8">
      <w:pPr>
        <w:rPr>
          <w:rFonts w:ascii="Times New Roman" w:hAnsi="Times New Roman" w:cs="Times New Roman"/>
        </w:rPr>
      </w:pPr>
      <w:r>
        <w:rPr>
          <w:rFonts w:ascii="Times New Roman" w:hAnsi="Times New Roman" w:cs="Times New Roman"/>
        </w:rPr>
        <w:br w:type="page"/>
      </w:r>
    </w:p>
    <w:p w14:paraId="26E13076" w14:textId="280CD591" w:rsidR="0044629F" w:rsidRPr="0044629F" w:rsidRDefault="0044629F" w:rsidP="000E1D49">
      <w:pPr>
        <w:jc w:val="both"/>
        <w:rPr>
          <w:rFonts w:ascii="Times New Roman" w:hAnsi="Times New Roman" w:cs="Times New Roman"/>
          <w:b/>
        </w:rPr>
      </w:pPr>
      <w:r w:rsidRPr="0044629F">
        <w:rPr>
          <w:rFonts w:ascii="Times New Roman" w:hAnsi="Times New Roman" w:cs="Times New Roman"/>
          <w:b/>
          <w:color w:val="000000" w:themeColor="text1"/>
          <w:lang w:eastAsia="en-GB"/>
        </w:rPr>
        <w:lastRenderedPageBreak/>
        <w:t xml:space="preserve">c) TAAR9 </w:t>
      </w:r>
      <w:r w:rsidRPr="0044629F">
        <w:rPr>
          <w:rFonts w:ascii="Times New Roman" w:hAnsi="Times New Roman" w:cs="Times New Roman"/>
          <w:b/>
          <w:i/>
          <w:color w:val="000000" w:themeColor="text1"/>
          <w:lang w:eastAsia="en-GB"/>
        </w:rPr>
        <w:t>vs</w:t>
      </w:r>
      <w:r w:rsidRPr="0044629F">
        <w:rPr>
          <w:rFonts w:ascii="Times New Roman" w:hAnsi="Times New Roman" w:cs="Times New Roman"/>
          <w:b/>
          <w:color w:val="000000" w:themeColor="text1"/>
          <w:lang w:eastAsia="en-GB"/>
        </w:rPr>
        <w:t xml:space="preserve"> TAAR9</w:t>
      </w:r>
      <w:r w:rsidRPr="0044629F">
        <w:rPr>
          <w:rFonts w:ascii="Times New Roman" w:hAnsi="Times New Roman" w:cs="Times New Roman"/>
          <w:b/>
          <w:color w:val="000000" w:themeColor="text1"/>
          <w:position w:val="6"/>
          <w:vertAlign w:val="superscript"/>
        </w:rPr>
        <w:t>QTY</w:t>
      </w:r>
    </w:p>
    <w:p w14:paraId="09FB332C" w14:textId="5CC2591A" w:rsidR="00C219E7" w:rsidRDefault="00D101F8" w:rsidP="000E1D49">
      <w:pPr>
        <w:jc w:val="both"/>
        <w:rPr>
          <w:rFonts w:ascii="Times New Roman" w:hAnsi="Times New Roman" w:cs="Times New Roman"/>
        </w:rPr>
      </w:pPr>
      <w:r>
        <w:rPr>
          <w:rFonts w:ascii="Times New Roman" w:hAnsi="Times New Roman" w:cs="Times New Roman"/>
          <w:noProof/>
        </w:rPr>
        <w:drawing>
          <wp:inline distT="0" distB="0" distL="0" distR="0" wp14:anchorId="5BECD020" wp14:editId="327BBAE4">
            <wp:extent cx="6116320" cy="434721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 TAAR9 alignment.png"/>
                    <pic:cNvPicPr/>
                  </pic:nvPicPr>
                  <pic:blipFill>
                    <a:blip r:embed="rId22">
                      <a:extLst>
                        <a:ext uri="{28A0092B-C50C-407E-A947-70E740481C1C}">
                          <a14:useLocalDpi xmlns:a14="http://schemas.microsoft.com/office/drawing/2010/main" val="0"/>
                        </a:ext>
                      </a:extLst>
                    </a:blip>
                    <a:stretch>
                      <a:fillRect/>
                    </a:stretch>
                  </pic:blipFill>
                  <pic:spPr>
                    <a:xfrm>
                      <a:off x="0" y="0"/>
                      <a:ext cx="6116320" cy="4347210"/>
                    </a:xfrm>
                    <a:prstGeom prst="rect">
                      <a:avLst/>
                    </a:prstGeom>
                  </pic:spPr>
                </pic:pic>
              </a:graphicData>
            </a:graphic>
          </wp:inline>
        </w:drawing>
      </w:r>
    </w:p>
    <w:p w14:paraId="5F1DE188" w14:textId="2BF14FF2" w:rsidR="00D101F8" w:rsidRDefault="00D101F8">
      <w:pPr>
        <w:rPr>
          <w:rFonts w:ascii="Times New Roman" w:hAnsi="Times New Roman" w:cs="Times New Roman"/>
        </w:rPr>
      </w:pPr>
      <w:r>
        <w:rPr>
          <w:rFonts w:ascii="Times New Roman" w:hAnsi="Times New Roman" w:cs="Times New Roman"/>
        </w:rPr>
        <w:br w:type="page"/>
      </w:r>
    </w:p>
    <w:p w14:paraId="6394B3D4" w14:textId="5AC3BFB4" w:rsidR="00816B6D" w:rsidRPr="00816B6D" w:rsidRDefault="00816B6D">
      <w:pPr>
        <w:rPr>
          <w:rFonts w:ascii="Times New Roman" w:hAnsi="Times New Roman" w:cs="Times New Roman"/>
          <w:b/>
        </w:rPr>
      </w:pPr>
      <w:r w:rsidRPr="00816B6D">
        <w:rPr>
          <w:rFonts w:ascii="Times New Roman" w:hAnsi="Times New Roman" w:cs="Times New Roman"/>
          <w:b/>
          <w:color w:val="000000" w:themeColor="text1"/>
          <w:lang w:eastAsia="en-GB"/>
        </w:rPr>
        <w:lastRenderedPageBreak/>
        <w:t xml:space="preserve">d) OR51E1 </w:t>
      </w:r>
      <w:r w:rsidRPr="00816B6D">
        <w:rPr>
          <w:rFonts w:ascii="Times New Roman" w:hAnsi="Times New Roman" w:cs="Times New Roman"/>
          <w:b/>
          <w:i/>
          <w:color w:val="000000" w:themeColor="text1"/>
          <w:lang w:eastAsia="en-GB"/>
        </w:rPr>
        <w:t>vs</w:t>
      </w:r>
      <w:r w:rsidRPr="00816B6D">
        <w:rPr>
          <w:rFonts w:ascii="Times New Roman" w:hAnsi="Times New Roman" w:cs="Times New Roman"/>
          <w:b/>
          <w:color w:val="000000" w:themeColor="text1"/>
          <w:lang w:eastAsia="en-GB"/>
        </w:rPr>
        <w:t xml:space="preserve"> OR51E1</w:t>
      </w:r>
      <w:r w:rsidRPr="00816B6D">
        <w:rPr>
          <w:rFonts w:ascii="Times New Roman" w:hAnsi="Times New Roman" w:cs="Times New Roman"/>
          <w:b/>
          <w:color w:val="000000" w:themeColor="text1"/>
          <w:position w:val="6"/>
          <w:vertAlign w:val="superscript"/>
        </w:rPr>
        <w:t>QTY</w:t>
      </w:r>
    </w:p>
    <w:p w14:paraId="32C943A7" w14:textId="559417B3" w:rsidR="00C219E7" w:rsidRDefault="00D101F8" w:rsidP="000E1D49">
      <w:pPr>
        <w:jc w:val="both"/>
        <w:rPr>
          <w:rFonts w:ascii="Times New Roman" w:hAnsi="Times New Roman" w:cs="Times New Roman"/>
        </w:rPr>
      </w:pPr>
      <w:r>
        <w:rPr>
          <w:rFonts w:ascii="Times New Roman" w:hAnsi="Times New Roman" w:cs="Times New Roman"/>
          <w:noProof/>
        </w:rPr>
        <w:drawing>
          <wp:inline distT="0" distB="0" distL="0" distR="0" wp14:anchorId="2D5E1AE6" wp14:editId="4D98BCD0">
            <wp:extent cx="6116320" cy="4389120"/>
            <wp:effectExtent l="0" t="0"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 OR51E1 alignment.png"/>
                    <pic:cNvPicPr/>
                  </pic:nvPicPr>
                  <pic:blipFill>
                    <a:blip r:embed="rId23">
                      <a:extLst>
                        <a:ext uri="{28A0092B-C50C-407E-A947-70E740481C1C}">
                          <a14:useLocalDpi xmlns:a14="http://schemas.microsoft.com/office/drawing/2010/main" val="0"/>
                        </a:ext>
                      </a:extLst>
                    </a:blip>
                    <a:stretch>
                      <a:fillRect/>
                    </a:stretch>
                  </pic:blipFill>
                  <pic:spPr>
                    <a:xfrm>
                      <a:off x="0" y="0"/>
                      <a:ext cx="6116320" cy="4389120"/>
                    </a:xfrm>
                    <a:prstGeom prst="rect">
                      <a:avLst/>
                    </a:prstGeom>
                  </pic:spPr>
                </pic:pic>
              </a:graphicData>
            </a:graphic>
          </wp:inline>
        </w:drawing>
      </w:r>
    </w:p>
    <w:p w14:paraId="043D9AE1" w14:textId="16E3608E" w:rsidR="00D101F8" w:rsidRDefault="00D101F8">
      <w:pPr>
        <w:rPr>
          <w:rFonts w:ascii="Times New Roman" w:hAnsi="Times New Roman" w:cs="Times New Roman"/>
        </w:rPr>
      </w:pPr>
      <w:r>
        <w:rPr>
          <w:rFonts w:ascii="Times New Roman" w:hAnsi="Times New Roman" w:cs="Times New Roman"/>
        </w:rPr>
        <w:br w:type="page"/>
      </w:r>
    </w:p>
    <w:p w14:paraId="2BFBE09C" w14:textId="377C31FE" w:rsidR="00C4418A" w:rsidRPr="00C4418A" w:rsidRDefault="00C4418A">
      <w:pPr>
        <w:rPr>
          <w:rFonts w:ascii="Times New Roman" w:hAnsi="Times New Roman" w:cs="Times New Roman"/>
          <w:b/>
        </w:rPr>
      </w:pPr>
      <w:r w:rsidRPr="00C4418A">
        <w:rPr>
          <w:rFonts w:ascii="Times New Roman" w:hAnsi="Times New Roman" w:cs="Times New Roman"/>
          <w:b/>
          <w:color w:val="000000" w:themeColor="text1"/>
          <w:lang w:eastAsia="en-GB"/>
        </w:rPr>
        <w:lastRenderedPageBreak/>
        <w:t xml:space="preserve">e) OR1A1 </w:t>
      </w:r>
      <w:r w:rsidRPr="00C4418A">
        <w:rPr>
          <w:rFonts w:ascii="Times New Roman" w:hAnsi="Times New Roman" w:cs="Times New Roman"/>
          <w:b/>
          <w:i/>
          <w:color w:val="000000" w:themeColor="text1"/>
          <w:lang w:eastAsia="en-GB"/>
        </w:rPr>
        <w:t>vs</w:t>
      </w:r>
      <w:r w:rsidRPr="00C4418A">
        <w:rPr>
          <w:rFonts w:ascii="Times New Roman" w:hAnsi="Times New Roman" w:cs="Times New Roman"/>
          <w:b/>
          <w:color w:val="000000" w:themeColor="text1"/>
          <w:lang w:eastAsia="en-GB"/>
        </w:rPr>
        <w:t xml:space="preserve"> OR1A1</w:t>
      </w:r>
      <w:r w:rsidRPr="00C4418A">
        <w:rPr>
          <w:rFonts w:ascii="Times New Roman" w:hAnsi="Times New Roman" w:cs="Times New Roman"/>
          <w:b/>
          <w:color w:val="000000" w:themeColor="text1"/>
          <w:position w:val="6"/>
          <w:vertAlign w:val="superscript"/>
        </w:rPr>
        <w:t>QTY</w:t>
      </w:r>
    </w:p>
    <w:p w14:paraId="79DFA7EF" w14:textId="642AC8DA" w:rsidR="00C219E7" w:rsidRDefault="00D101F8" w:rsidP="000E1D49">
      <w:pPr>
        <w:jc w:val="both"/>
        <w:rPr>
          <w:rFonts w:ascii="Times New Roman" w:hAnsi="Times New Roman" w:cs="Times New Roman"/>
        </w:rPr>
      </w:pPr>
      <w:r>
        <w:rPr>
          <w:rFonts w:ascii="Times New Roman" w:hAnsi="Times New Roman" w:cs="Times New Roman"/>
          <w:noProof/>
        </w:rPr>
        <w:drawing>
          <wp:inline distT="0" distB="0" distL="0" distR="0" wp14:anchorId="58684071" wp14:editId="69D9969D">
            <wp:extent cx="6116320" cy="429831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 OR1A1 alignment.png"/>
                    <pic:cNvPicPr/>
                  </pic:nvPicPr>
                  <pic:blipFill>
                    <a:blip r:embed="rId24">
                      <a:extLst>
                        <a:ext uri="{28A0092B-C50C-407E-A947-70E740481C1C}">
                          <a14:useLocalDpi xmlns:a14="http://schemas.microsoft.com/office/drawing/2010/main" val="0"/>
                        </a:ext>
                      </a:extLst>
                    </a:blip>
                    <a:stretch>
                      <a:fillRect/>
                    </a:stretch>
                  </pic:blipFill>
                  <pic:spPr>
                    <a:xfrm>
                      <a:off x="0" y="0"/>
                      <a:ext cx="6116320" cy="4298315"/>
                    </a:xfrm>
                    <a:prstGeom prst="rect">
                      <a:avLst/>
                    </a:prstGeom>
                  </pic:spPr>
                </pic:pic>
              </a:graphicData>
            </a:graphic>
          </wp:inline>
        </w:drawing>
      </w:r>
    </w:p>
    <w:p w14:paraId="11FE0E83" w14:textId="2E4AB255" w:rsidR="00D101F8" w:rsidRDefault="00D101F8">
      <w:pPr>
        <w:rPr>
          <w:rFonts w:ascii="Times New Roman" w:hAnsi="Times New Roman" w:cs="Times New Roman"/>
        </w:rPr>
      </w:pPr>
      <w:r>
        <w:rPr>
          <w:rFonts w:ascii="Times New Roman" w:hAnsi="Times New Roman" w:cs="Times New Roman"/>
        </w:rPr>
        <w:br w:type="page"/>
      </w:r>
    </w:p>
    <w:p w14:paraId="02A8399B" w14:textId="0AB690CE" w:rsidR="00C4418A" w:rsidRPr="00C4418A" w:rsidRDefault="00C4418A">
      <w:pPr>
        <w:rPr>
          <w:rFonts w:ascii="Times New Roman" w:hAnsi="Times New Roman" w:cs="Times New Roman"/>
          <w:b/>
        </w:rPr>
      </w:pPr>
      <w:r w:rsidRPr="00C4418A">
        <w:rPr>
          <w:rFonts w:ascii="Times New Roman" w:hAnsi="Times New Roman" w:cs="Times New Roman"/>
          <w:b/>
          <w:color w:val="000000" w:themeColor="text1"/>
          <w:lang w:eastAsia="en-GB"/>
        </w:rPr>
        <w:lastRenderedPageBreak/>
        <w:t xml:space="preserve">f) OR1A2 </w:t>
      </w:r>
      <w:r w:rsidRPr="00C4418A">
        <w:rPr>
          <w:rFonts w:ascii="Times New Roman" w:hAnsi="Times New Roman" w:cs="Times New Roman"/>
          <w:b/>
          <w:i/>
          <w:color w:val="000000" w:themeColor="text1"/>
          <w:lang w:eastAsia="en-GB"/>
        </w:rPr>
        <w:t>vs</w:t>
      </w:r>
      <w:r w:rsidRPr="00C4418A">
        <w:rPr>
          <w:rFonts w:ascii="Times New Roman" w:hAnsi="Times New Roman" w:cs="Times New Roman"/>
          <w:b/>
          <w:color w:val="000000" w:themeColor="text1"/>
          <w:lang w:eastAsia="en-GB"/>
        </w:rPr>
        <w:t xml:space="preserve"> OR1A2</w:t>
      </w:r>
      <w:r w:rsidRPr="00C4418A">
        <w:rPr>
          <w:rFonts w:ascii="Times New Roman" w:hAnsi="Times New Roman" w:cs="Times New Roman"/>
          <w:b/>
          <w:color w:val="000000" w:themeColor="text1"/>
          <w:position w:val="6"/>
          <w:vertAlign w:val="superscript"/>
        </w:rPr>
        <w:t>QTY</w:t>
      </w:r>
    </w:p>
    <w:p w14:paraId="0BF9F258" w14:textId="1C8657CE" w:rsidR="00C219E7" w:rsidRDefault="00D101F8" w:rsidP="000E1D49">
      <w:pPr>
        <w:jc w:val="both"/>
        <w:rPr>
          <w:rFonts w:ascii="Times New Roman" w:hAnsi="Times New Roman" w:cs="Times New Roman"/>
        </w:rPr>
      </w:pPr>
      <w:r>
        <w:rPr>
          <w:rFonts w:ascii="Times New Roman" w:hAnsi="Times New Roman" w:cs="Times New Roman"/>
          <w:noProof/>
        </w:rPr>
        <w:drawing>
          <wp:inline distT="0" distB="0" distL="0" distR="0" wp14:anchorId="68E34D74" wp14:editId="1696260E">
            <wp:extent cx="6116320" cy="4363085"/>
            <wp:effectExtent l="0" t="0" r="508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 OR1A2 alignment .png"/>
                    <pic:cNvPicPr/>
                  </pic:nvPicPr>
                  <pic:blipFill>
                    <a:blip r:embed="rId25">
                      <a:extLst>
                        <a:ext uri="{28A0092B-C50C-407E-A947-70E740481C1C}">
                          <a14:useLocalDpi xmlns:a14="http://schemas.microsoft.com/office/drawing/2010/main" val="0"/>
                        </a:ext>
                      </a:extLst>
                    </a:blip>
                    <a:stretch>
                      <a:fillRect/>
                    </a:stretch>
                  </pic:blipFill>
                  <pic:spPr>
                    <a:xfrm>
                      <a:off x="0" y="0"/>
                      <a:ext cx="6116320" cy="4363085"/>
                    </a:xfrm>
                    <a:prstGeom prst="rect">
                      <a:avLst/>
                    </a:prstGeom>
                  </pic:spPr>
                </pic:pic>
              </a:graphicData>
            </a:graphic>
          </wp:inline>
        </w:drawing>
      </w:r>
    </w:p>
    <w:p w14:paraId="221579BC" w14:textId="77777777" w:rsidR="00C219E7" w:rsidRPr="000E1D49" w:rsidRDefault="00C219E7" w:rsidP="000E1D49">
      <w:pPr>
        <w:jc w:val="both"/>
        <w:rPr>
          <w:rFonts w:ascii="Times New Roman" w:hAnsi="Times New Roman" w:cs="Times New Roman"/>
        </w:rPr>
      </w:pPr>
    </w:p>
    <w:sectPr w:rsidR="00C219E7" w:rsidRPr="000E1D49" w:rsidSect="00240E4D">
      <w:footerReference w:type="even" r:id="rId26"/>
      <w:footerReference w:type="default" r:id="rId27"/>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772BF6" w14:textId="77777777" w:rsidR="00441CF4" w:rsidRDefault="00441CF4" w:rsidP="003A1764">
      <w:r>
        <w:separator/>
      </w:r>
    </w:p>
  </w:endnote>
  <w:endnote w:type="continuationSeparator" w:id="0">
    <w:p w14:paraId="4F47FEB3" w14:textId="77777777" w:rsidR="00441CF4" w:rsidRDefault="00441CF4" w:rsidP="003A1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93673122"/>
      <w:docPartObj>
        <w:docPartGallery w:val="Page Numbers (Bottom of Page)"/>
        <w:docPartUnique/>
      </w:docPartObj>
    </w:sdtPr>
    <w:sdtEndPr>
      <w:rPr>
        <w:rStyle w:val="PageNumber"/>
      </w:rPr>
    </w:sdtEndPr>
    <w:sdtContent>
      <w:p w14:paraId="09F11C46" w14:textId="4FCE055D" w:rsidR="003A1764" w:rsidRDefault="003A1764" w:rsidP="003C5C4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B87A17">
          <w:rPr>
            <w:rStyle w:val="PageNumber"/>
            <w:noProof/>
          </w:rPr>
          <w:t>1</w:t>
        </w:r>
        <w:r>
          <w:rPr>
            <w:rStyle w:val="PageNumber"/>
          </w:rPr>
          <w:fldChar w:fldCharType="end"/>
        </w:r>
      </w:p>
    </w:sdtContent>
  </w:sdt>
  <w:p w14:paraId="01D654F8" w14:textId="77777777" w:rsidR="003A1764" w:rsidRDefault="003A17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72714478"/>
      <w:docPartObj>
        <w:docPartGallery w:val="Page Numbers (Bottom of Page)"/>
        <w:docPartUnique/>
      </w:docPartObj>
    </w:sdtPr>
    <w:sdtEndPr>
      <w:rPr>
        <w:rStyle w:val="PageNumber"/>
      </w:rPr>
    </w:sdtEndPr>
    <w:sdtContent>
      <w:p w14:paraId="39AAEE9F" w14:textId="77777777" w:rsidR="003A1764" w:rsidRDefault="003A1764" w:rsidP="003C5C4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D912DA4" w14:textId="77777777" w:rsidR="003A1764" w:rsidRDefault="003A17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45186B" w14:textId="77777777" w:rsidR="00441CF4" w:rsidRDefault="00441CF4" w:rsidP="003A1764">
      <w:r>
        <w:separator/>
      </w:r>
    </w:p>
  </w:footnote>
  <w:footnote w:type="continuationSeparator" w:id="0">
    <w:p w14:paraId="67C15E06" w14:textId="77777777" w:rsidR="00441CF4" w:rsidRDefault="00441CF4" w:rsidP="003A17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8A2EBE"/>
    <w:multiLevelType w:val="hybridMultilevel"/>
    <w:tmpl w:val="3D00A1FE"/>
    <w:lvl w:ilvl="0" w:tplc="00168D9E">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7"/>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134"/>
    <w:rsid w:val="00001A3C"/>
    <w:rsid w:val="00002300"/>
    <w:rsid w:val="0000318F"/>
    <w:rsid w:val="00004B77"/>
    <w:rsid w:val="00011B4F"/>
    <w:rsid w:val="000125DC"/>
    <w:rsid w:val="00015661"/>
    <w:rsid w:val="00040045"/>
    <w:rsid w:val="00043DB9"/>
    <w:rsid w:val="00055F83"/>
    <w:rsid w:val="000623A3"/>
    <w:rsid w:val="00080B73"/>
    <w:rsid w:val="00084CA2"/>
    <w:rsid w:val="0008667E"/>
    <w:rsid w:val="000A2121"/>
    <w:rsid w:val="000A2649"/>
    <w:rsid w:val="000A5710"/>
    <w:rsid w:val="000A7EFC"/>
    <w:rsid w:val="000B3047"/>
    <w:rsid w:val="000C48EB"/>
    <w:rsid w:val="000E1D49"/>
    <w:rsid w:val="001014CD"/>
    <w:rsid w:val="00106B28"/>
    <w:rsid w:val="00127389"/>
    <w:rsid w:val="00127FCE"/>
    <w:rsid w:val="001335B9"/>
    <w:rsid w:val="00133FAA"/>
    <w:rsid w:val="001342DC"/>
    <w:rsid w:val="00136371"/>
    <w:rsid w:val="00136BE9"/>
    <w:rsid w:val="00143E62"/>
    <w:rsid w:val="00144A3C"/>
    <w:rsid w:val="001624C0"/>
    <w:rsid w:val="0017067F"/>
    <w:rsid w:val="0018116A"/>
    <w:rsid w:val="00186DA7"/>
    <w:rsid w:val="001A488A"/>
    <w:rsid w:val="001B119A"/>
    <w:rsid w:val="001B29F3"/>
    <w:rsid w:val="001C4907"/>
    <w:rsid w:val="001E2F2E"/>
    <w:rsid w:val="002008E4"/>
    <w:rsid w:val="0021362C"/>
    <w:rsid w:val="002148A1"/>
    <w:rsid w:val="00221A6D"/>
    <w:rsid w:val="00221BA4"/>
    <w:rsid w:val="00231A10"/>
    <w:rsid w:val="00231A72"/>
    <w:rsid w:val="00240E4D"/>
    <w:rsid w:val="002428B9"/>
    <w:rsid w:val="00243977"/>
    <w:rsid w:val="00245B49"/>
    <w:rsid w:val="0026501B"/>
    <w:rsid w:val="00280C18"/>
    <w:rsid w:val="00292E9B"/>
    <w:rsid w:val="002A7624"/>
    <w:rsid w:val="002B2748"/>
    <w:rsid w:val="002B693A"/>
    <w:rsid w:val="002B70F1"/>
    <w:rsid w:val="002C0488"/>
    <w:rsid w:val="002C6DDE"/>
    <w:rsid w:val="002E430C"/>
    <w:rsid w:val="002F2C26"/>
    <w:rsid w:val="002F567F"/>
    <w:rsid w:val="002F56FD"/>
    <w:rsid w:val="003204FD"/>
    <w:rsid w:val="00322D6A"/>
    <w:rsid w:val="00327BEB"/>
    <w:rsid w:val="00331933"/>
    <w:rsid w:val="00336C7B"/>
    <w:rsid w:val="00346AFC"/>
    <w:rsid w:val="00347E3D"/>
    <w:rsid w:val="0035077C"/>
    <w:rsid w:val="00350FA7"/>
    <w:rsid w:val="0035101F"/>
    <w:rsid w:val="00357BC0"/>
    <w:rsid w:val="00373CDA"/>
    <w:rsid w:val="003939B4"/>
    <w:rsid w:val="003A1764"/>
    <w:rsid w:val="003A4852"/>
    <w:rsid w:val="003A570A"/>
    <w:rsid w:val="003A60A9"/>
    <w:rsid w:val="003A75D7"/>
    <w:rsid w:val="003B31F0"/>
    <w:rsid w:val="003C0C19"/>
    <w:rsid w:val="003C31E9"/>
    <w:rsid w:val="003C7227"/>
    <w:rsid w:val="003C7A9A"/>
    <w:rsid w:val="003D483E"/>
    <w:rsid w:val="003E6323"/>
    <w:rsid w:val="003E65BD"/>
    <w:rsid w:val="003E68EC"/>
    <w:rsid w:val="00401064"/>
    <w:rsid w:val="004051A9"/>
    <w:rsid w:val="00411E19"/>
    <w:rsid w:val="004158E7"/>
    <w:rsid w:val="004240B6"/>
    <w:rsid w:val="00424618"/>
    <w:rsid w:val="004266A8"/>
    <w:rsid w:val="00427897"/>
    <w:rsid w:val="00431A75"/>
    <w:rsid w:val="00435034"/>
    <w:rsid w:val="00441CF4"/>
    <w:rsid w:val="0044629F"/>
    <w:rsid w:val="0045155F"/>
    <w:rsid w:val="004651E2"/>
    <w:rsid w:val="0046569D"/>
    <w:rsid w:val="004664A2"/>
    <w:rsid w:val="00473732"/>
    <w:rsid w:val="0048236B"/>
    <w:rsid w:val="00494C43"/>
    <w:rsid w:val="004A4049"/>
    <w:rsid w:val="004A527B"/>
    <w:rsid w:val="004A71CD"/>
    <w:rsid w:val="004B3DB6"/>
    <w:rsid w:val="004B49AD"/>
    <w:rsid w:val="004C3F93"/>
    <w:rsid w:val="004D1D7E"/>
    <w:rsid w:val="004D55E3"/>
    <w:rsid w:val="004D5BC0"/>
    <w:rsid w:val="004D76CD"/>
    <w:rsid w:val="004E4345"/>
    <w:rsid w:val="004F1CD5"/>
    <w:rsid w:val="004F4A77"/>
    <w:rsid w:val="004F52D3"/>
    <w:rsid w:val="004F64DA"/>
    <w:rsid w:val="00501230"/>
    <w:rsid w:val="0050247A"/>
    <w:rsid w:val="00510B7D"/>
    <w:rsid w:val="0051136F"/>
    <w:rsid w:val="00512368"/>
    <w:rsid w:val="00515CA3"/>
    <w:rsid w:val="00523E99"/>
    <w:rsid w:val="00530110"/>
    <w:rsid w:val="00537BDB"/>
    <w:rsid w:val="0054187A"/>
    <w:rsid w:val="0054668D"/>
    <w:rsid w:val="00551A98"/>
    <w:rsid w:val="00557F78"/>
    <w:rsid w:val="00583FB7"/>
    <w:rsid w:val="0058496A"/>
    <w:rsid w:val="00585380"/>
    <w:rsid w:val="005875CC"/>
    <w:rsid w:val="00595CD5"/>
    <w:rsid w:val="005A5ACD"/>
    <w:rsid w:val="005B41F0"/>
    <w:rsid w:val="005B7588"/>
    <w:rsid w:val="005C02C8"/>
    <w:rsid w:val="005C5A1E"/>
    <w:rsid w:val="005D062B"/>
    <w:rsid w:val="005D1A9B"/>
    <w:rsid w:val="005E76E5"/>
    <w:rsid w:val="005F6197"/>
    <w:rsid w:val="005F7159"/>
    <w:rsid w:val="005F75E6"/>
    <w:rsid w:val="00607DCC"/>
    <w:rsid w:val="006119DE"/>
    <w:rsid w:val="006145DC"/>
    <w:rsid w:val="006170EE"/>
    <w:rsid w:val="00642593"/>
    <w:rsid w:val="00654450"/>
    <w:rsid w:val="006643CB"/>
    <w:rsid w:val="00672ABD"/>
    <w:rsid w:val="00673421"/>
    <w:rsid w:val="00676002"/>
    <w:rsid w:val="00682759"/>
    <w:rsid w:val="006834CF"/>
    <w:rsid w:val="0069043D"/>
    <w:rsid w:val="00692CB4"/>
    <w:rsid w:val="00694981"/>
    <w:rsid w:val="006A6C30"/>
    <w:rsid w:val="006B087F"/>
    <w:rsid w:val="006B58E0"/>
    <w:rsid w:val="006D1063"/>
    <w:rsid w:val="006D1B85"/>
    <w:rsid w:val="006D277E"/>
    <w:rsid w:val="006D3ECC"/>
    <w:rsid w:val="006F2167"/>
    <w:rsid w:val="006F55DF"/>
    <w:rsid w:val="00702F77"/>
    <w:rsid w:val="00704F07"/>
    <w:rsid w:val="00704FEA"/>
    <w:rsid w:val="00707197"/>
    <w:rsid w:val="00711E0E"/>
    <w:rsid w:val="00713FAE"/>
    <w:rsid w:val="00762F29"/>
    <w:rsid w:val="007704C3"/>
    <w:rsid w:val="00785E01"/>
    <w:rsid w:val="007A4FE4"/>
    <w:rsid w:val="007C3CC5"/>
    <w:rsid w:val="007C6144"/>
    <w:rsid w:val="007C6C5F"/>
    <w:rsid w:val="007D5594"/>
    <w:rsid w:val="007D70C6"/>
    <w:rsid w:val="007E42E2"/>
    <w:rsid w:val="007E78B4"/>
    <w:rsid w:val="00816B6D"/>
    <w:rsid w:val="008172FE"/>
    <w:rsid w:val="008246A1"/>
    <w:rsid w:val="00830353"/>
    <w:rsid w:val="00844E6E"/>
    <w:rsid w:val="00872083"/>
    <w:rsid w:val="00873A5F"/>
    <w:rsid w:val="008753D4"/>
    <w:rsid w:val="008776DC"/>
    <w:rsid w:val="00881442"/>
    <w:rsid w:val="00892C44"/>
    <w:rsid w:val="008954FA"/>
    <w:rsid w:val="008A38CE"/>
    <w:rsid w:val="008B525A"/>
    <w:rsid w:val="008B6206"/>
    <w:rsid w:val="008B6302"/>
    <w:rsid w:val="008D0AE1"/>
    <w:rsid w:val="008D4AF9"/>
    <w:rsid w:val="008D7C90"/>
    <w:rsid w:val="008E2F88"/>
    <w:rsid w:val="008E609E"/>
    <w:rsid w:val="008F073B"/>
    <w:rsid w:val="008F58E3"/>
    <w:rsid w:val="008F6DC3"/>
    <w:rsid w:val="009052A8"/>
    <w:rsid w:val="00915B91"/>
    <w:rsid w:val="009228D3"/>
    <w:rsid w:val="00927C55"/>
    <w:rsid w:val="0093525B"/>
    <w:rsid w:val="0094332F"/>
    <w:rsid w:val="00945682"/>
    <w:rsid w:val="00964949"/>
    <w:rsid w:val="0097631F"/>
    <w:rsid w:val="009854B8"/>
    <w:rsid w:val="009C7C00"/>
    <w:rsid w:val="009E595D"/>
    <w:rsid w:val="009E7C46"/>
    <w:rsid w:val="009F0381"/>
    <w:rsid w:val="009F462D"/>
    <w:rsid w:val="009F53BF"/>
    <w:rsid w:val="00A11599"/>
    <w:rsid w:val="00A257BA"/>
    <w:rsid w:val="00A266CB"/>
    <w:rsid w:val="00A438A2"/>
    <w:rsid w:val="00A43F05"/>
    <w:rsid w:val="00A501AF"/>
    <w:rsid w:val="00A5092D"/>
    <w:rsid w:val="00A5360D"/>
    <w:rsid w:val="00A627AE"/>
    <w:rsid w:val="00A66E73"/>
    <w:rsid w:val="00A67C82"/>
    <w:rsid w:val="00A74EA5"/>
    <w:rsid w:val="00A847CD"/>
    <w:rsid w:val="00A86C20"/>
    <w:rsid w:val="00A92A1E"/>
    <w:rsid w:val="00A96EC7"/>
    <w:rsid w:val="00AA2EA5"/>
    <w:rsid w:val="00AA32BB"/>
    <w:rsid w:val="00AA3600"/>
    <w:rsid w:val="00AA7DF7"/>
    <w:rsid w:val="00AB159C"/>
    <w:rsid w:val="00AB4005"/>
    <w:rsid w:val="00AB486E"/>
    <w:rsid w:val="00AC72A0"/>
    <w:rsid w:val="00AE2234"/>
    <w:rsid w:val="00AE5A5B"/>
    <w:rsid w:val="00AF436F"/>
    <w:rsid w:val="00B0232E"/>
    <w:rsid w:val="00B207EA"/>
    <w:rsid w:val="00B2164F"/>
    <w:rsid w:val="00B218C8"/>
    <w:rsid w:val="00B25545"/>
    <w:rsid w:val="00B30CAA"/>
    <w:rsid w:val="00B530F2"/>
    <w:rsid w:val="00B7449E"/>
    <w:rsid w:val="00B75981"/>
    <w:rsid w:val="00B774AB"/>
    <w:rsid w:val="00B87A17"/>
    <w:rsid w:val="00B93A72"/>
    <w:rsid w:val="00B93C55"/>
    <w:rsid w:val="00B96199"/>
    <w:rsid w:val="00BA6BBE"/>
    <w:rsid w:val="00BB0542"/>
    <w:rsid w:val="00BB1065"/>
    <w:rsid w:val="00BB260C"/>
    <w:rsid w:val="00BC16FB"/>
    <w:rsid w:val="00BD1573"/>
    <w:rsid w:val="00BD2590"/>
    <w:rsid w:val="00BD6D62"/>
    <w:rsid w:val="00BE47BA"/>
    <w:rsid w:val="00BE74B6"/>
    <w:rsid w:val="00BF3634"/>
    <w:rsid w:val="00BF39FF"/>
    <w:rsid w:val="00BF4A36"/>
    <w:rsid w:val="00C219E7"/>
    <w:rsid w:val="00C23D1F"/>
    <w:rsid w:val="00C31E82"/>
    <w:rsid w:val="00C4418A"/>
    <w:rsid w:val="00C5365A"/>
    <w:rsid w:val="00C540C5"/>
    <w:rsid w:val="00C63A66"/>
    <w:rsid w:val="00C644EB"/>
    <w:rsid w:val="00C7499B"/>
    <w:rsid w:val="00C76A8F"/>
    <w:rsid w:val="00C81522"/>
    <w:rsid w:val="00C86F85"/>
    <w:rsid w:val="00C92144"/>
    <w:rsid w:val="00CA0835"/>
    <w:rsid w:val="00CB3682"/>
    <w:rsid w:val="00CB538F"/>
    <w:rsid w:val="00CB68E1"/>
    <w:rsid w:val="00CB704F"/>
    <w:rsid w:val="00CD1807"/>
    <w:rsid w:val="00CD3847"/>
    <w:rsid w:val="00CD5E7A"/>
    <w:rsid w:val="00CD67CA"/>
    <w:rsid w:val="00CF5FF3"/>
    <w:rsid w:val="00CF6D8C"/>
    <w:rsid w:val="00D0006F"/>
    <w:rsid w:val="00D03EBA"/>
    <w:rsid w:val="00D0540D"/>
    <w:rsid w:val="00D101F8"/>
    <w:rsid w:val="00D1338C"/>
    <w:rsid w:val="00D2688F"/>
    <w:rsid w:val="00D3031D"/>
    <w:rsid w:val="00D326B7"/>
    <w:rsid w:val="00D4104A"/>
    <w:rsid w:val="00D505B9"/>
    <w:rsid w:val="00D559D7"/>
    <w:rsid w:val="00D617D1"/>
    <w:rsid w:val="00D71835"/>
    <w:rsid w:val="00D80C7B"/>
    <w:rsid w:val="00D9132E"/>
    <w:rsid w:val="00D95122"/>
    <w:rsid w:val="00DB7334"/>
    <w:rsid w:val="00DC6AB5"/>
    <w:rsid w:val="00DD149D"/>
    <w:rsid w:val="00DD1693"/>
    <w:rsid w:val="00DE1C6E"/>
    <w:rsid w:val="00E00581"/>
    <w:rsid w:val="00E059FD"/>
    <w:rsid w:val="00E07494"/>
    <w:rsid w:val="00E1668E"/>
    <w:rsid w:val="00E17242"/>
    <w:rsid w:val="00E25B15"/>
    <w:rsid w:val="00E3648D"/>
    <w:rsid w:val="00E377B0"/>
    <w:rsid w:val="00E406B2"/>
    <w:rsid w:val="00E53A40"/>
    <w:rsid w:val="00E62134"/>
    <w:rsid w:val="00E817D8"/>
    <w:rsid w:val="00E939C0"/>
    <w:rsid w:val="00E9521D"/>
    <w:rsid w:val="00E9772C"/>
    <w:rsid w:val="00EB0A81"/>
    <w:rsid w:val="00EB30B0"/>
    <w:rsid w:val="00EB3FCF"/>
    <w:rsid w:val="00EB5BEF"/>
    <w:rsid w:val="00ED1F83"/>
    <w:rsid w:val="00ED49F3"/>
    <w:rsid w:val="00ED6CBF"/>
    <w:rsid w:val="00EF04C2"/>
    <w:rsid w:val="00EF21D4"/>
    <w:rsid w:val="00F15F72"/>
    <w:rsid w:val="00F17B8F"/>
    <w:rsid w:val="00F202E8"/>
    <w:rsid w:val="00F2091A"/>
    <w:rsid w:val="00F21AB6"/>
    <w:rsid w:val="00F33E74"/>
    <w:rsid w:val="00F449C0"/>
    <w:rsid w:val="00F47C3E"/>
    <w:rsid w:val="00F51ADF"/>
    <w:rsid w:val="00F52753"/>
    <w:rsid w:val="00F57F4D"/>
    <w:rsid w:val="00F644BB"/>
    <w:rsid w:val="00F6633D"/>
    <w:rsid w:val="00F677E2"/>
    <w:rsid w:val="00F75649"/>
    <w:rsid w:val="00F80A04"/>
    <w:rsid w:val="00F81392"/>
    <w:rsid w:val="00F959B2"/>
    <w:rsid w:val="00F9755E"/>
    <w:rsid w:val="00FB0610"/>
    <w:rsid w:val="00FB76B6"/>
    <w:rsid w:val="00FC3033"/>
    <w:rsid w:val="00FC6DBB"/>
    <w:rsid w:val="00FC7A3A"/>
    <w:rsid w:val="00FD2221"/>
    <w:rsid w:val="00FF0950"/>
    <w:rsid w:val="00FF24FE"/>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8F0BE"/>
  <w15:chartTrackingRefBased/>
  <w15:docId w15:val="{40D9C302-C04F-444B-8AB4-AED3030A4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1764"/>
    <w:pPr>
      <w:tabs>
        <w:tab w:val="center" w:pos="4703"/>
        <w:tab w:val="right" w:pos="9406"/>
      </w:tabs>
    </w:pPr>
  </w:style>
  <w:style w:type="character" w:customStyle="1" w:styleId="FooterChar">
    <w:name w:val="Footer Char"/>
    <w:basedOn w:val="DefaultParagraphFont"/>
    <w:link w:val="Footer"/>
    <w:uiPriority w:val="99"/>
    <w:rsid w:val="003A1764"/>
    <w:rPr>
      <w:lang w:val="en-US"/>
    </w:rPr>
  </w:style>
  <w:style w:type="character" w:styleId="PageNumber">
    <w:name w:val="page number"/>
    <w:basedOn w:val="DefaultParagraphFont"/>
    <w:uiPriority w:val="99"/>
    <w:semiHidden/>
    <w:unhideWhenUsed/>
    <w:rsid w:val="003A1764"/>
  </w:style>
  <w:style w:type="character" w:styleId="Hyperlink">
    <w:name w:val="Hyperlink"/>
    <w:basedOn w:val="DefaultParagraphFont"/>
    <w:uiPriority w:val="99"/>
    <w:unhideWhenUsed/>
    <w:rsid w:val="00BD2590"/>
    <w:rPr>
      <w:color w:val="0000FF"/>
      <w:u w:val="single"/>
    </w:rPr>
  </w:style>
  <w:style w:type="paragraph" w:customStyle="1" w:styleId="Default">
    <w:name w:val="Default"/>
    <w:rsid w:val="00BD2590"/>
    <w:pPr>
      <w:autoSpaceDE w:val="0"/>
      <w:autoSpaceDN w:val="0"/>
      <w:adjustRightInd w:val="0"/>
    </w:pPr>
    <w:rPr>
      <w:rFonts w:ascii="Times New Roman" w:hAnsi="Times New Roman" w:cs="Times New Roman"/>
      <w:color w:val="000000"/>
      <w:lang w:val="en-US"/>
    </w:rPr>
  </w:style>
  <w:style w:type="character" w:styleId="UnresolvedMention">
    <w:name w:val="Unresolved Mention"/>
    <w:basedOn w:val="DefaultParagraphFont"/>
    <w:uiPriority w:val="99"/>
    <w:semiHidden/>
    <w:unhideWhenUsed/>
    <w:rsid w:val="006D1063"/>
    <w:rPr>
      <w:color w:val="605E5C"/>
      <w:shd w:val="clear" w:color="auto" w:fill="E1DFDD"/>
    </w:rPr>
  </w:style>
  <w:style w:type="paragraph" w:styleId="Header">
    <w:name w:val="header"/>
    <w:basedOn w:val="Normal"/>
    <w:link w:val="HeaderChar"/>
    <w:uiPriority w:val="99"/>
    <w:unhideWhenUsed/>
    <w:rsid w:val="00CF5FF3"/>
    <w:pPr>
      <w:tabs>
        <w:tab w:val="center" w:pos="4680"/>
        <w:tab w:val="right" w:pos="9360"/>
      </w:tabs>
    </w:pPr>
  </w:style>
  <w:style w:type="character" w:customStyle="1" w:styleId="HeaderChar">
    <w:name w:val="Header Char"/>
    <w:basedOn w:val="DefaultParagraphFont"/>
    <w:link w:val="Header"/>
    <w:uiPriority w:val="99"/>
    <w:rsid w:val="00CF5FF3"/>
    <w:rPr>
      <w:lang w:val="en-US"/>
    </w:rPr>
  </w:style>
  <w:style w:type="paragraph" w:styleId="ListParagraph">
    <w:name w:val="List Paragraph"/>
    <w:basedOn w:val="Normal"/>
    <w:uiPriority w:val="34"/>
    <w:qFormat/>
    <w:rsid w:val="001A488A"/>
    <w:pPr>
      <w:ind w:left="720"/>
      <w:contextualSpacing/>
    </w:pPr>
  </w:style>
  <w:style w:type="table" w:styleId="TableGrid">
    <w:name w:val="Table Grid"/>
    <w:basedOn w:val="TableNormal"/>
    <w:uiPriority w:val="39"/>
    <w:rsid w:val="00B87A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969542">
      <w:bodyDiv w:val="1"/>
      <w:marLeft w:val="0"/>
      <w:marRight w:val="0"/>
      <w:marTop w:val="0"/>
      <w:marBottom w:val="0"/>
      <w:divBdr>
        <w:top w:val="none" w:sz="0" w:space="0" w:color="auto"/>
        <w:left w:val="none" w:sz="0" w:space="0" w:color="auto"/>
        <w:bottom w:val="none" w:sz="0" w:space="0" w:color="auto"/>
        <w:right w:val="none" w:sz="0" w:space="0" w:color="auto"/>
      </w:divBdr>
      <w:divsChild>
        <w:div w:id="245237200">
          <w:marLeft w:val="0"/>
          <w:marRight w:val="0"/>
          <w:marTop w:val="0"/>
          <w:marBottom w:val="0"/>
          <w:divBdr>
            <w:top w:val="none" w:sz="0" w:space="0" w:color="auto"/>
            <w:left w:val="none" w:sz="0" w:space="0" w:color="auto"/>
            <w:bottom w:val="none" w:sz="0" w:space="0" w:color="auto"/>
            <w:right w:val="none" w:sz="0" w:space="0" w:color="auto"/>
          </w:divBdr>
          <w:divsChild>
            <w:div w:id="1022173370">
              <w:marLeft w:val="0"/>
              <w:marRight w:val="0"/>
              <w:marTop w:val="0"/>
              <w:marBottom w:val="0"/>
              <w:divBdr>
                <w:top w:val="none" w:sz="0" w:space="0" w:color="auto"/>
                <w:left w:val="none" w:sz="0" w:space="0" w:color="auto"/>
                <w:bottom w:val="none" w:sz="0" w:space="0" w:color="auto"/>
                <w:right w:val="none" w:sz="0" w:space="0" w:color="auto"/>
              </w:divBdr>
              <w:divsChild>
                <w:div w:id="993800701">
                  <w:marLeft w:val="0"/>
                  <w:marRight w:val="0"/>
                  <w:marTop w:val="0"/>
                  <w:marBottom w:val="0"/>
                  <w:divBdr>
                    <w:top w:val="none" w:sz="0" w:space="0" w:color="auto"/>
                    <w:left w:val="none" w:sz="0" w:space="0" w:color="auto"/>
                    <w:bottom w:val="none" w:sz="0" w:space="0" w:color="auto"/>
                    <w:right w:val="none" w:sz="0" w:space="0" w:color="auto"/>
                  </w:divBdr>
                  <w:divsChild>
                    <w:div w:id="21786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093390">
      <w:bodyDiv w:val="1"/>
      <w:marLeft w:val="0"/>
      <w:marRight w:val="0"/>
      <w:marTop w:val="0"/>
      <w:marBottom w:val="0"/>
      <w:divBdr>
        <w:top w:val="none" w:sz="0" w:space="0" w:color="auto"/>
        <w:left w:val="none" w:sz="0" w:space="0" w:color="auto"/>
        <w:bottom w:val="none" w:sz="0" w:space="0" w:color="auto"/>
        <w:right w:val="none" w:sz="0" w:space="0" w:color="auto"/>
      </w:divBdr>
    </w:div>
    <w:div w:id="659969144">
      <w:bodyDiv w:val="1"/>
      <w:marLeft w:val="0"/>
      <w:marRight w:val="0"/>
      <w:marTop w:val="0"/>
      <w:marBottom w:val="0"/>
      <w:divBdr>
        <w:top w:val="none" w:sz="0" w:space="0" w:color="auto"/>
        <w:left w:val="none" w:sz="0" w:space="0" w:color="auto"/>
        <w:bottom w:val="none" w:sz="0" w:space="0" w:color="auto"/>
        <w:right w:val="none" w:sz="0" w:space="0" w:color="auto"/>
      </w:divBdr>
    </w:div>
    <w:div w:id="843128919">
      <w:bodyDiv w:val="1"/>
      <w:marLeft w:val="0"/>
      <w:marRight w:val="0"/>
      <w:marTop w:val="0"/>
      <w:marBottom w:val="0"/>
      <w:divBdr>
        <w:top w:val="none" w:sz="0" w:space="0" w:color="auto"/>
        <w:left w:val="none" w:sz="0" w:space="0" w:color="auto"/>
        <w:bottom w:val="none" w:sz="0" w:space="0" w:color="auto"/>
        <w:right w:val="none" w:sz="0" w:space="0" w:color="auto"/>
      </w:divBdr>
    </w:div>
    <w:div w:id="857894152">
      <w:bodyDiv w:val="1"/>
      <w:marLeft w:val="0"/>
      <w:marRight w:val="0"/>
      <w:marTop w:val="0"/>
      <w:marBottom w:val="0"/>
      <w:divBdr>
        <w:top w:val="none" w:sz="0" w:space="0" w:color="auto"/>
        <w:left w:val="none" w:sz="0" w:space="0" w:color="auto"/>
        <w:bottom w:val="none" w:sz="0" w:space="0" w:color="auto"/>
        <w:right w:val="none" w:sz="0" w:space="0" w:color="auto"/>
      </w:divBdr>
    </w:div>
    <w:div w:id="1039665326">
      <w:bodyDiv w:val="1"/>
      <w:marLeft w:val="0"/>
      <w:marRight w:val="0"/>
      <w:marTop w:val="0"/>
      <w:marBottom w:val="0"/>
      <w:divBdr>
        <w:top w:val="none" w:sz="0" w:space="0" w:color="auto"/>
        <w:left w:val="none" w:sz="0" w:space="0" w:color="auto"/>
        <w:bottom w:val="none" w:sz="0" w:space="0" w:color="auto"/>
        <w:right w:val="none" w:sz="0" w:space="0" w:color="auto"/>
      </w:divBdr>
    </w:div>
    <w:div w:id="1142816880">
      <w:bodyDiv w:val="1"/>
      <w:marLeft w:val="0"/>
      <w:marRight w:val="0"/>
      <w:marTop w:val="0"/>
      <w:marBottom w:val="0"/>
      <w:divBdr>
        <w:top w:val="none" w:sz="0" w:space="0" w:color="auto"/>
        <w:left w:val="none" w:sz="0" w:space="0" w:color="auto"/>
        <w:bottom w:val="none" w:sz="0" w:space="0" w:color="auto"/>
        <w:right w:val="none" w:sz="0" w:space="0" w:color="auto"/>
      </w:divBdr>
    </w:div>
    <w:div w:id="1450978014">
      <w:bodyDiv w:val="1"/>
      <w:marLeft w:val="0"/>
      <w:marRight w:val="0"/>
      <w:marTop w:val="0"/>
      <w:marBottom w:val="0"/>
      <w:divBdr>
        <w:top w:val="none" w:sz="0" w:space="0" w:color="auto"/>
        <w:left w:val="none" w:sz="0" w:space="0" w:color="auto"/>
        <w:bottom w:val="none" w:sz="0" w:space="0" w:color="auto"/>
        <w:right w:val="none" w:sz="0" w:space="0" w:color="auto"/>
      </w:divBdr>
    </w:div>
    <w:div w:id="1838882667">
      <w:bodyDiv w:val="1"/>
      <w:marLeft w:val="0"/>
      <w:marRight w:val="0"/>
      <w:marTop w:val="0"/>
      <w:marBottom w:val="0"/>
      <w:divBdr>
        <w:top w:val="none" w:sz="0" w:space="0" w:color="auto"/>
        <w:left w:val="none" w:sz="0" w:space="0" w:color="auto"/>
        <w:bottom w:val="none" w:sz="0" w:space="0" w:color="auto"/>
        <w:right w:val="none" w:sz="0" w:space="0" w:color="auto"/>
      </w:divBdr>
    </w:div>
    <w:div w:id="2058552583">
      <w:bodyDiv w:val="1"/>
      <w:marLeft w:val="0"/>
      <w:marRight w:val="0"/>
      <w:marTop w:val="0"/>
      <w:marBottom w:val="0"/>
      <w:divBdr>
        <w:top w:val="none" w:sz="0" w:space="0" w:color="auto"/>
        <w:left w:val="none" w:sz="0" w:space="0" w:color="auto"/>
        <w:bottom w:val="none" w:sz="0" w:space="0" w:color="auto"/>
        <w:right w:val="none" w:sz="0" w:space="0" w:color="auto"/>
      </w:divBdr>
    </w:div>
    <w:div w:id="2063017923">
      <w:bodyDiv w:val="1"/>
      <w:marLeft w:val="0"/>
      <w:marRight w:val="0"/>
      <w:marTop w:val="0"/>
      <w:marBottom w:val="0"/>
      <w:divBdr>
        <w:top w:val="none" w:sz="0" w:space="0" w:color="auto"/>
        <w:left w:val="none" w:sz="0" w:space="0" w:color="auto"/>
        <w:bottom w:val="none" w:sz="0" w:space="0" w:color="auto"/>
        <w:right w:val="none" w:sz="0" w:space="0" w:color="auto"/>
      </w:divBdr>
      <w:divsChild>
        <w:div w:id="61611116">
          <w:marLeft w:val="0"/>
          <w:marRight w:val="0"/>
          <w:marTop w:val="0"/>
          <w:marBottom w:val="0"/>
          <w:divBdr>
            <w:top w:val="none" w:sz="0" w:space="0" w:color="auto"/>
            <w:left w:val="none" w:sz="0" w:space="0" w:color="auto"/>
            <w:bottom w:val="none" w:sz="0" w:space="0" w:color="auto"/>
            <w:right w:val="none" w:sz="0" w:space="0" w:color="auto"/>
          </w:divBdr>
          <w:divsChild>
            <w:div w:id="782457876">
              <w:marLeft w:val="0"/>
              <w:marRight w:val="0"/>
              <w:marTop w:val="0"/>
              <w:marBottom w:val="0"/>
              <w:divBdr>
                <w:top w:val="none" w:sz="0" w:space="0" w:color="auto"/>
                <w:left w:val="none" w:sz="0" w:space="0" w:color="auto"/>
                <w:bottom w:val="none" w:sz="0" w:space="0" w:color="auto"/>
                <w:right w:val="none" w:sz="0" w:space="0" w:color="auto"/>
              </w:divBdr>
              <w:divsChild>
                <w:div w:id="1394888831">
                  <w:marLeft w:val="0"/>
                  <w:marRight w:val="0"/>
                  <w:marTop w:val="0"/>
                  <w:marBottom w:val="0"/>
                  <w:divBdr>
                    <w:top w:val="none" w:sz="0" w:space="0" w:color="auto"/>
                    <w:left w:val="none" w:sz="0" w:space="0" w:color="auto"/>
                    <w:bottom w:val="none" w:sz="0" w:space="0" w:color="auto"/>
                    <w:right w:val="none" w:sz="0" w:space="0" w:color="auto"/>
                  </w:divBdr>
                  <w:divsChild>
                    <w:div w:id="131001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219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9-0009-9132-9488" TargetMode="External"/><Relationship Id="rId13" Type="http://schemas.openxmlformats.org/officeDocument/2006/relationships/hyperlink" Target="mailto:Shuguang@MIT.EDU"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mailto:finn.johnsson@icloud.com" TargetMode="External"/><Relationship Id="rId12" Type="http://schemas.openxmlformats.org/officeDocument/2006/relationships/hyperlink" Target="https://orcid.org/0009-0001-7864-0732"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lper.karagol@gmail.com" TargetMode="Externa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https://orcid.org/0009-0005-1011-7661"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mailto:taner.karagol@gmail.com" TargetMode="External"/><Relationship Id="rId14" Type="http://schemas.openxmlformats.org/officeDocument/2006/relationships/hyperlink" Target="https://orcid.org/0000-0002-3856-3752" TargetMode="External"/><Relationship Id="rId22" Type="http://schemas.openxmlformats.org/officeDocument/2006/relationships/image" Target="media/image8.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12</Pages>
  <Words>564</Words>
  <Characters>3221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Shuguang Zhang</cp:lastModifiedBy>
  <cp:revision>37</cp:revision>
  <dcterms:created xsi:type="dcterms:W3CDTF">2024-08-16T11:32:00Z</dcterms:created>
  <dcterms:modified xsi:type="dcterms:W3CDTF">2024-09-09T21:28:00Z</dcterms:modified>
</cp:coreProperties>
</file>