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5A37F" w14:textId="1CE501DE" w:rsidR="00D20410" w:rsidRPr="00D20410" w:rsidRDefault="00E329C1" w:rsidP="00D20410">
      <w:p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20410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AA30B8A" wp14:editId="5A6419F8">
            <wp:simplePos x="0" y="0"/>
            <wp:positionH relativeFrom="margin">
              <wp:posOffset>-575251</wp:posOffset>
            </wp:positionH>
            <wp:positionV relativeFrom="paragraph">
              <wp:posOffset>296178</wp:posOffset>
            </wp:positionV>
            <wp:extent cx="6552565" cy="5460365"/>
            <wp:effectExtent l="0" t="0" r="635" b="6985"/>
            <wp:wrapSquare wrapText="bothSides"/>
            <wp:docPr id="209" name="Picture 209" descr="A graph of different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A graph of different lines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565" cy="546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410" w:rsidRPr="00D20410">
        <w:rPr>
          <w:rFonts w:ascii="Times New Roman" w:hAnsi="Times New Roman" w:cs="Times New Roman"/>
          <w:b/>
          <w:bCs/>
          <w:sz w:val="24"/>
          <w:szCs w:val="24"/>
          <w:lang w:val="en-US"/>
        </w:rPr>
        <w:t>Supplementary Material</w:t>
      </w:r>
    </w:p>
    <w:p w14:paraId="3C1426D4" w14:textId="633EBAE4" w:rsidR="00D20410" w:rsidRPr="00D20410" w:rsidRDefault="00D20410" w:rsidP="00D20410">
      <w:pPr>
        <w:spacing w:after="0" w:line="480" w:lineRule="auto"/>
        <w:jc w:val="both"/>
        <w:rPr>
          <w:rFonts w:ascii="Times New Roman" w:hAnsi="Times New Roman" w:cs="Times New Roman"/>
          <w:i/>
          <w:iCs/>
          <w:color w:val="44546A" w:themeColor="text2"/>
          <w:sz w:val="24"/>
          <w:szCs w:val="24"/>
          <w:lang w:val="en-US"/>
        </w:rPr>
      </w:pPr>
      <w:r w:rsidRPr="00D20410">
        <w:rPr>
          <w:rFonts w:ascii="Times New Roman" w:hAnsi="Times New Roman" w:cs="Times New Roman"/>
          <w:b/>
          <w:bCs/>
          <w:sz w:val="24"/>
          <w:szCs w:val="24"/>
          <w:lang w:val="en-US"/>
        </w:rPr>
        <w:t>Supplementary Figure 1.</w:t>
      </w:r>
      <w:r w:rsidRPr="00D2041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D20410">
        <w:rPr>
          <w:rFonts w:ascii="Times New Roman" w:hAnsi="Times New Roman" w:cs="Times New Roman"/>
          <w:sz w:val="24"/>
          <w:szCs w:val="24"/>
          <w:lang w:val="en-US"/>
        </w:rPr>
        <w:t>The trajectories in the proportion of 10 genus-level taxa</w:t>
      </w:r>
      <w:r w:rsidR="00A52B4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52B43" w:rsidRPr="00A52B43">
        <w:rPr>
          <w:rFonts w:ascii="Times New Roman" w:hAnsi="Times New Roman" w:cs="Times New Roman"/>
          <w:sz w:val="24"/>
          <w:szCs w:val="24"/>
          <w:lang w:val="en-US"/>
        </w:rPr>
        <w:t xml:space="preserve">that contributed most to the observed variation in microbial composition </w:t>
      </w:r>
      <w:r w:rsidRPr="00D20410">
        <w:rPr>
          <w:rFonts w:ascii="Times New Roman" w:hAnsi="Times New Roman" w:cs="Times New Roman"/>
          <w:sz w:val="24"/>
          <w:szCs w:val="24"/>
          <w:lang w:val="en-US"/>
        </w:rPr>
        <w:t xml:space="preserve">in milk </w:t>
      </w:r>
      <w:r w:rsidRPr="00D20410">
        <w:rPr>
          <w:rFonts w:ascii="Times New Roman" w:hAnsi="Times New Roman" w:cs="Times New Roman"/>
          <w:b/>
          <w:bCs/>
          <w:sz w:val="24"/>
          <w:szCs w:val="24"/>
          <w:lang w:val="en-US"/>
        </w:rPr>
        <w:t>(A)</w:t>
      </w:r>
      <w:r w:rsidRPr="00D20410">
        <w:rPr>
          <w:rFonts w:ascii="Times New Roman" w:hAnsi="Times New Roman" w:cs="Times New Roman"/>
          <w:sz w:val="24"/>
          <w:szCs w:val="24"/>
          <w:lang w:val="en-US"/>
        </w:rPr>
        <w:t xml:space="preserve"> and infant feces </w:t>
      </w:r>
      <w:r w:rsidRPr="00D20410">
        <w:rPr>
          <w:rFonts w:ascii="Times New Roman" w:hAnsi="Times New Roman" w:cs="Times New Roman"/>
          <w:b/>
          <w:bCs/>
          <w:sz w:val="24"/>
          <w:szCs w:val="24"/>
          <w:lang w:val="en-US"/>
        </w:rPr>
        <w:t>(B)</w:t>
      </w:r>
      <w:r w:rsidRPr="00D20410">
        <w:rPr>
          <w:rFonts w:ascii="Times New Roman" w:hAnsi="Times New Roman" w:cs="Times New Roman"/>
          <w:sz w:val="24"/>
          <w:szCs w:val="24"/>
          <w:lang w:val="en-US"/>
        </w:rPr>
        <w:t xml:space="preserve">. The solid lines represent the trend lines plotted with a locally-weighted scatterplot smoothing (LOESS).  </w:t>
      </w:r>
    </w:p>
    <w:p w14:paraId="6C227685" w14:textId="77777777" w:rsidR="00D20410" w:rsidRPr="00D20410" w:rsidRDefault="00D20410" w:rsidP="00D20410">
      <w:p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129AE8D" w14:textId="77777777" w:rsidR="00D20410" w:rsidRPr="00D20410" w:rsidRDefault="00D20410" w:rsidP="00D20410">
      <w:p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71A0FCB" w14:textId="77777777" w:rsidR="00D20410" w:rsidRPr="00D20410" w:rsidRDefault="00D20410" w:rsidP="00D20410">
      <w:p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DDCBDE7" w14:textId="77777777" w:rsidR="00D20410" w:rsidRPr="00D20410" w:rsidRDefault="00D20410" w:rsidP="00D20410">
      <w:p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86E4673" w14:textId="77777777" w:rsidR="00D20410" w:rsidRPr="00D20410" w:rsidRDefault="00D20410" w:rsidP="00D20410">
      <w:p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991633F" w14:textId="77777777" w:rsidR="00D20410" w:rsidRPr="00D20410" w:rsidRDefault="00D20410" w:rsidP="00D20410">
      <w:p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94FD929" w14:textId="6CA1A46F" w:rsidR="00D20410" w:rsidRPr="00D20410" w:rsidRDefault="00D20410" w:rsidP="00D20410">
      <w:pPr>
        <w:keepNext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Ref141473558"/>
      <w:r w:rsidRPr="00D20410">
        <w:rPr>
          <w:rFonts w:ascii="Times New Roman" w:hAnsi="Times New Roman" w:cs="Times New Roman"/>
          <w:b/>
          <w:bCs/>
          <w:sz w:val="24"/>
          <w:szCs w:val="24"/>
          <w:lang w:val="en-US"/>
        </w:rPr>
        <w:t>Supplementary Table</w:t>
      </w:r>
      <w:bookmarkEnd w:id="0"/>
      <w:r w:rsidRPr="00D2041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S1. </w:t>
      </w:r>
      <w:r w:rsidRPr="00D20410">
        <w:rPr>
          <w:rFonts w:ascii="Times New Roman" w:hAnsi="Times New Roman" w:cs="Times New Roman"/>
          <w:sz w:val="24"/>
          <w:szCs w:val="24"/>
          <w:lang w:val="en-US"/>
        </w:rPr>
        <w:t xml:space="preserve">List of </w:t>
      </w:r>
      <w:r w:rsidR="00684000" w:rsidRPr="00684000">
        <w:rPr>
          <w:rFonts w:ascii="Times New Roman" w:hAnsi="Times New Roman" w:cs="Times New Roman"/>
          <w:sz w:val="24"/>
          <w:szCs w:val="24"/>
          <w:lang w:val="en-US"/>
        </w:rPr>
        <w:t>Human Milk Oligosaccharide</w:t>
      </w:r>
      <w:r w:rsidR="00684000">
        <w:rPr>
          <w:rFonts w:ascii="Times New Roman" w:hAnsi="Times New Roman" w:cs="Times New Roman"/>
          <w:sz w:val="24"/>
          <w:szCs w:val="24"/>
          <w:lang w:val="en-US"/>
        </w:rPr>
        <w:t>s (</w:t>
      </w:r>
      <w:r w:rsidRPr="00D20410">
        <w:rPr>
          <w:rFonts w:ascii="Times New Roman" w:hAnsi="Times New Roman" w:cs="Times New Roman"/>
          <w:sz w:val="24"/>
          <w:szCs w:val="24"/>
          <w:lang w:val="en-US"/>
        </w:rPr>
        <w:t>HMOs</w:t>
      </w:r>
      <w:r w:rsidR="0068400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D20410">
        <w:rPr>
          <w:rFonts w:ascii="Times New Roman" w:hAnsi="Times New Roman" w:cs="Times New Roman"/>
          <w:sz w:val="24"/>
          <w:szCs w:val="24"/>
          <w:lang w:val="en-US"/>
        </w:rPr>
        <w:t xml:space="preserve"> quantified in the current study</w:t>
      </w:r>
    </w:p>
    <w:tbl>
      <w:tblPr>
        <w:tblStyle w:val="TableGrid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2693"/>
        <w:gridCol w:w="1578"/>
        <w:gridCol w:w="3809"/>
      </w:tblGrid>
      <w:tr w:rsidR="00BE0DC1" w:rsidRPr="00D20410" w14:paraId="3C0AFFF3" w14:textId="27A2647C" w:rsidTr="00CE5118"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74AE618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HMO Category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2F69E549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1578" w:type="dxa"/>
            <w:tcBorders>
              <w:top w:val="single" w:sz="4" w:space="0" w:color="auto"/>
              <w:bottom w:val="single" w:sz="4" w:space="0" w:color="auto"/>
            </w:tcBorders>
          </w:tcPr>
          <w:p w14:paraId="0C8DEEB3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Abbreviation</w:t>
            </w:r>
          </w:p>
        </w:tc>
        <w:tc>
          <w:tcPr>
            <w:tcW w:w="3809" w:type="dxa"/>
            <w:tcBorders>
              <w:top w:val="single" w:sz="4" w:space="0" w:color="auto"/>
              <w:bottom w:val="single" w:sz="4" w:space="0" w:color="auto"/>
            </w:tcBorders>
          </w:tcPr>
          <w:p w14:paraId="1BF5B8B3" w14:textId="4FE62DDC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HMO Standards Supplier</w:t>
            </w:r>
          </w:p>
        </w:tc>
      </w:tr>
      <w:tr w:rsidR="00BE0DC1" w:rsidRPr="00D20410" w14:paraId="2A6B0DFD" w14:textId="66C9C675" w:rsidTr="00CE5118">
        <w:tc>
          <w:tcPr>
            <w:tcW w:w="1843" w:type="dxa"/>
            <w:tcBorders>
              <w:top w:val="single" w:sz="4" w:space="0" w:color="auto"/>
            </w:tcBorders>
          </w:tcPr>
          <w:p w14:paraId="0D09EC97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Fucosylated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50C61221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 xml:space="preserve">3-fucosyllactose </w:t>
            </w:r>
          </w:p>
        </w:tc>
        <w:tc>
          <w:tcPr>
            <w:tcW w:w="1578" w:type="dxa"/>
            <w:tcBorders>
              <w:top w:val="single" w:sz="4" w:space="0" w:color="auto"/>
            </w:tcBorders>
          </w:tcPr>
          <w:p w14:paraId="59B25B72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3-FL</w:t>
            </w:r>
          </w:p>
        </w:tc>
        <w:tc>
          <w:tcPr>
            <w:tcW w:w="3809" w:type="dxa"/>
            <w:tcBorders>
              <w:top w:val="single" w:sz="4" w:space="0" w:color="auto"/>
            </w:tcBorders>
          </w:tcPr>
          <w:p w14:paraId="65CF54D6" w14:textId="6916269B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0DC1">
              <w:rPr>
                <w:rFonts w:ascii="Times New Roman" w:hAnsi="Times New Roman" w:cs="Times New Roman"/>
                <w:sz w:val="24"/>
                <w:szCs w:val="24"/>
              </w:rPr>
              <w:t>Dextra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DC1">
              <w:rPr>
                <w:rFonts w:ascii="Times New Roman" w:hAnsi="Times New Roman" w:cs="Times New Roman"/>
                <w:sz w:val="24"/>
                <w:szCs w:val="24"/>
              </w:rPr>
              <w:t>Laboratories (Reading, UK)</w:t>
            </w:r>
          </w:p>
        </w:tc>
      </w:tr>
      <w:tr w:rsidR="00BE0DC1" w:rsidRPr="00D20410" w14:paraId="3E8AB441" w14:textId="6869597C" w:rsidTr="00CE5118">
        <w:tc>
          <w:tcPr>
            <w:tcW w:w="1843" w:type="dxa"/>
          </w:tcPr>
          <w:p w14:paraId="68047A20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ECE07F4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 xml:space="preserve">2′-fucosyllactose </w:t>
            </w:r>
          </w:p>
        </w:tc>
        <w:tc>
          <w:tcPr>
            <w:tcW w:w="1578" w:type="dxa"/>
          </w:tcPr>
          <w:p w14:paraId="1113C574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2′-FL</w:t>
            </w:r>
          </w:p>
        </w:tc>
        <w:tc>
          <w:tcPr>
            <w:tcW w:w="3809" w:type="dxa"/>
          </w:tcPr>
          <w:p w14:paraId="2C9AC8AF" w14:textId="1D3BA5CA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0DC1">
              <w:rPr>
                <w:rFonts w:ascii="Times New Roman" w:hAnsi="Times New Roman" w:cs="Times New Roman"/>
                <w:sz w:val="24"/>
                <w:szCs w:val="24"/>
              </w:rPr>
              <w:t>Carbosynth</w:t>
            </w:r>
            <w:proofErr w:type="spellEnd"/>
            <w:r w:rsidRPr="00BE0DC1">
              <w:rPr>
                <w:rFonts w:ascii="Times New Roman" w:hAnsi="Times New Roman" w:cs="Times New Roman"/>
                <w:sz w:val="24"/>
                <w:szCs w:val="24"/>
              </w:rPr>
              <w:t xml:space="preserve"> Ltd (Compton, UK)</w:t>
            </w:r>
          </w:p>
        </w:tc>
      </w:tr>
      <w:tr w:rsidR="00BE0DC1" w:rsidRPr="00D20410" w14:paraId="21A904D9" w14:textId="09697404" w:rsidTr="00CE5118">
        <w:tc>
          <w:tcPr>
            <w:tcW w:w="1843" w:type="dxa"/>
          </w:tcPr>
          <w:p w14:paraId="6A31F588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9A54D08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 xml:space="preserve">Difucosyllactose </w:t>
            </w:r>
          </w:p>
        </w:tc>
        <w:tc>
          <w:tcPr>
            <w:tcW w:w="1578" w:type="dxa"/>
          </w:tcPr>
          <w:p w14:paraId="7588F196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DFL</w:t>
            </w:r>
          </w:p>
        </w:tc>
        <w:tc>
          <w:tcPr>
            <w:tcW w:w="3809" w:type="dxa"/>
          </w:tcPr>
          <w:p w14:paraId="2D9467A4" w14:textId="419A6E70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C1">
              <w:rPr>
                <w:rFonts w:ascii="Times New Roman" w:hAnsi="Times New Roman" w:cs="Times New Roman"/>
                <w:sz w:val="24"/>
                <w:szCs w:val="24"/>
              </w:rPr>
              <w:t>ELICITYL (</w:t>
            </w:r>
            <w:proofErr w:type="spellStart"/>
            <w:r w:rsidRPr="00BE0DC1">
              <w:rPr>
                <w:rFonts w:ascii="Times New Roman" w:hAnsi="Times New Roman" w:cs="Times New Roman"/>
                <w:sz w:val="24"/>
                <w:szCs w:val="24"/>
              </w:rPr>
              <w:t>Crolles</w:t>
            </w:r>
            <w:proofErr w:type="spellEnd"/>
            <w:r w:rsidRPr="00BE0DC1">
              <w:rPr>
                <w:rFonts w:ascii="Times New Roman" w:hAnsi="Times New Roman" w:cs="Times New Roman"/>
                <w:sz w:val="24"/>
                <w:szCs w:val="24"/>
              </w:rPr>
              <w:t>, France)</w:t>
            </w:r>
          </w:p>
        </w:tc>
      </w:tr>
      <w:tr w:rsidR="00BE0DC1" w:rsidRPr="00D20410" w14:paraId="24188D33" w14:textId="5580871B" w:rsidTr="00CE5118">
        <w:tc>
          <w:tcPr>
            <w:tcW w:w="1843" w:type="dxa"/>
          </w:tcPr>
          <w:p w14:paraId="6C2BCE53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79729A8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 xml:space="preserve">Lacto-N-fucopentaose I </w:t>
            </w:r>
          </w:p>
        </w:tc>
        <w:tc>
          <w:tcPr>
            <w:tcW w:w="1578" w:type="dxa"/>
          </w:tcPr>
          <w:p w14:paraId="2D25F444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LNFP I</w:t>
            </w:r>
          </w:p>
        </w:tc>
        <w:tc>
          <w:tcPr>
            <w:tcW w:w="3809" w:type="dxa"/>
          </w:tcPr>
          <w:p w14:paraId="3ECBF13F" w14:textId="032AC951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0DC1">
              <w:rPr>
                <w:rFonts w:ascii="Times New Roman" w:hAnsi="Times New Roman" w:cs="Times New Roman"/>
                <w:sz w:val="24"/>
                <w:szCs w:val="24"/>
              </w:rPr>
              <w:t>Dextra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DC1">
              <w:rPr>
                <w:rFonts w:ascii="Times New Roman" w:hAnsi="Times New Roman" w:cs="Times New Roman"/>
                <w:sz w:val="24"/>
                <w:szCs w:val="24"/>
              </w:rPr>
              <w:t>Laboratories (Reading, UK)</w:t>
            </w:r>
          </w:p>
        </w:tc>
      </w:tr>
      <w:tr w:rsidR="00BE0DC1" w:rsidRPr="00D20410" w14:paraId="1FFE5BFA" w14:textId="1F5F2077" w:rsidTr="00CE5118">
        <w:tc>
          <w:tcPr>
            <w:tcW w:w="1843" w:type="dxa"/>
          </w:tcPr>
          <w:p w14:paraId="5CEDB5B7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66125AB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 xml:space="preserve">Lacto-N-fucopentaose II </w:t>
            </w:r>
          </w:p>
        </w:tc>
        <w:tc>
          <w:tcPr>
            <w:tcW w:w="1578" w:type="dxa"/>
          </w:tcPr>
          <w:p w14:paraId="77EED215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LNFP II</w:t>
            </w:r>
          </w:p>
        </w:tc>
        <w:tc>
          <w:tcPr>
            <w:tcW w:w="3809" w:type="dxa"/>
          </w:tcPr>
          <w:p w14:paraId="1F6D4B2D" w14:textId="1B79D4A3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0DC1">
              <w:rPr>
                <w:rFonts w:ascii="Times New Roman" w:hAnsi="Times New Roman" w:cs="Times New Roman"/>
                <w:sz w:val="24"/>
                <w:szCs w:val="24"/>
              </w:rPr>
              <w:t>Dextra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DC1">
              <w:rPr>
                <w:rFonts w:ascii="Times New Roman" w:hAnsi="Times New Roman" w:cs="Times New Roman"/>
                <w:sz w:val="24"/>
                <w:szCs w:val="24"/>
              </w:rPr>
              <w:t>Laboratories (Reading, UK)</w:t>
            </w:r>
          </w:p>
        </w:tc>
      </w:tr>
      <w:tr w:rsidR="00BE0DC1" w:rsidRPr="00D20410" w14:paraId="254BBDF5" w14:textId="316B8C69" w:rsidTr="00CE5118">
        <w:tc>
          <w:tcPr>
            <w:tcW w:w="1843" w:type="dxa"/>
          </w:tcPr>
          <w:p w14:paraId="7C1B5278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F37BED4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 xml:space="preserve">Lacto-N-fucopentaose III </w:t>
            </w:r>
          </w:p>
        </w:tc>
        <w:tc>
          <w:tcPr>
            <w:tcW w:w="1578" w:type="dxa"/>
          </w:tcPr>
          <w:p w14:paraId="58A0A0F5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LNFP III</w:t>
            </w:r>
          </w:p>
        </w:tc>
        <w:tc>
          <w:tcPr>
            <w:tcW w:w="3809" w:type="dxa"/>
          </w:tcPr>
          <w:p w14:paraId="05F65B36" w14:textId="2BDF2B23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0DC1">
              <w:rPr>
                <w:rFonts w:ascii="Times New Roman" w:hAnsi="Times New Roman" w:cs="Times New Roman"/>
                <w:sz w:val="24"/>
                <w:szCs w:val="24"/>
              </w:rPr>
              <w:t>Dextra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DC1">
              <w:rPr>
                <w:rFonts w:ascii="Times New Roman" w:hAnsi="Times New Roman" w:cs="Times New Roman"/>
                <w:sz w:val="24"/>
                <w:szCs w:val="24"/>
              </w:rPr>
              <w:t>Laboratories (Reading, UK)</w:t>
            </w:r>
          </w:p>
        </w:tc>
      </w:tr>
      <w:tr w:rsidR="00BE0DC1" w:rsidRPr="00D20410" w14:paraId="5639D09D" w14:textId="551F17E1" w:rsidTr="00CE5118">
        <w:tc>
          <w:tcPr>
            <w:tcW w:w="1843" w:type="dxa"/>
          </w:tcPr>
          <w:p w14:paraId="65C32982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B1C4156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 xml:space="preserve">Lacto-N-fucopentaose V </w:t>
            </w:r>
          </w:p>
        </w:tc>
        <w:tc>
          <w:tcPr>
            <w:tcW w:w="1578" w:type="dxa"/>
          </w:tcPr>
          <w:p w14:paraId="5603434D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LNFP V</w:t>
            </w:r>
          </w:p>
        </w:tc>
        <w:tc>
          <w:tcPr>
            <w:tcW w:w="3809" w:type="dxa"/>
          </w:tcPr>
          <w:p w14:paraId="24E40142" w14:textId="6DCF660E" w:rsidR="00BE0DC1" w:rsidRPr="00D20410" w:rsidRDefault="00832120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Glyko</w:t>
            </w:r>
            <w:proofErr w:type="spellEnd"/>
            <w:r w:rsidR="00CE5118">
              <w:rPr>
                <w:rFonts w:ascii="Times New Roman" w:hAnsi="Times New Roman" w:cs="Times New Roman"/>
                <w:sz w:val="24"/>
                <w:szCs w:val="24"/>
              </w:rPr>
              <w:t xml:space="preserve"> (San Francisco, CA, USA)</w:t>
            </w:r>
          </w:p>
        </w:tc>
      </w:tr>
      <w:tr w:rsidR="00BE0DC1" w:rsidRPr="00D20410" w14:paraId="0A7469E5" w14:textId="1BB6F275" w:rsidTr="00CE5118">
        <w:tc>
          <w:tcPr>
            <w:tcW w:w="1843" w:type="dxa"/>
            <w:tcBorders>
              <w:bottom w:val="single" w:sz="4" w:space="0" w:color="auto"/>
            </w:tcBorders>
          </w:tcPr>
          <w:p w14:paraId="0305099B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734E285E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 xml:space="preserve">Lacto-N-difucohexaose I </w:t>
            </w:r>
          </w:p>
        </w:tc>
        <w:tc>
          <w:tcPr>
            <w:tcW w:w="1578" w:type="dxa"/>
            <w:tcBorders>
              <w:bottom w:val="single" w:sz="4" w:space="0" w:color="auto"/>
            </w:tcBorders>
          </w:tcPr>
          <w:p w14:paraId="186F8CAC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LNDFH I</w:t>
            </w:r>
          </w:p>
        </w:tc>
        <w:tc>
          <w:tcPr>
            <w:tcW w:w="3809" w:type="dxa"/>
            <w:tcBorders>
              <w:bottom w:val="single" w:sz="4" w:space="0" w:color="auto"/>
            </w:tcBorders>
          </w:tcPr>
          <w:p w14:paraId="5480315E" w14:textId="56CFE802" w:rsidR="00BE0DC1" w:rsidRPr="00D20410" w:rsidRDefault="005E7A86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Carbosynth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Ltd (Compton, UK)</w:t>
            </w:r>
          </w:p>
        </w:tc>
      </w:tr>
      <w:tr w:rsidR="00BE0DC1" w:rsidRPr="00D20410" w14:paraId="24C43ED7" w14:textId="218AB053" w:rsidTr="00CE5118">
        <w:tc>
          <w:tcPr>
            <w:tcW w:w="1843" w:type="dxa"/>
            <w:tcBorders>
              <w:top w:val="single" w:sz="4" w:space="0" w:color="auto"/>
            </w:tcBorders>
          </w:tcPr>
          <w:p w14:paraId="2F0F2DA4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Neutral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7456AFF0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 xml:space="preserve">Lacto-N-tetraose </w:t>
            </w:r>
          </w:p>
        </w:tc>
        <w:tc>
          <w:tcPr>
            <w:tcW w:w="1578" w:type="dxa"/>
            <w:tcBorders>
              <w:top w:val="single" w:sz="4" w:space="0" w:color="auto"/>
            </w:tcBorders>
          </w:tcPr>
          <w:p w14:paraId="3CA86F57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LNT</w:t>
            </w:r>
          </w:p>
        </w:tc>
        <w:tc>
          <w:tcPr>
            <w:tcW w:w="3809" w:type="dxa"/>
            <w:tcBorders>
              <w:top w:val="single" w:sz="4" w:space="0" w:color="auto"/>
            </w:tcBorders>
          </w:tcPr>
          <w:p w14:paraId="609B2DB4" w14:textId="76755E18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0DC1">
              <w:rPr>
                <w:rFonts w:ascii="Times New Roman" w:hAnsi="Times New Roman" w:cs="Times New Roman"/>
                <w:sz w:val="24"/>
                <w:szCs w:val="24"/>
              </w:rPr>
              <w:t>Carbosynth</w:t>
            </w:r>
            <w:proofErr w:type="spellEnd"/>
            <w:r w:rsidRPr="00BE0DC1">
              <w:rPr>
                <w:rFonts w:ascii="Times New Roman" w:hAnsi="Times New Roman" w:cs="Times New Roman"/>
                <w:sz w:val="24"/>
                <w:szCs w:val="24"/>
              </w:rPr>
              <w:t xml:space="preserve"> Ltd (Compton, UK)</w:t>
            </w:r>
          </w:p>
        </w:tc>
      </w:tr>
      <w:tr w:rsidR="00BE0DC1" w:rsidRPr="00D20410" w14:paraId="340AD919" w14:textId="35317A97" w:rsidTr="00CE5118">
        <w:tc>
          <w:tcPr>
            <w:tcW w:w="1843" w:type="dxa"/>
          </w:tcPr>
          <w:p w14:paraId="17AB769B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7F1CA23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 xml:space="preserve">Lacto-N-neotetraose </w:t>
            </w:r>
          </w:p>
        </w:tc>
        <w:tc>
          <w:tcPr>
            <w:tcW w:w="1578" w:type="dxa"/>
          </w:tcPr>
          <w:p w14:paraId="01E4728A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LNnT</w:t>
            </w:r>
          </w:p>
        </w:tc>
        <w:tc>
          <w:tcPr>
            <w:tcW w:w="3809" w:type="dxa"/>
          </w:tcPr>
          <w:p w14:paraId="4638C2BB" w14:textId="4E658338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0DC1">
              <w:rPr>
                <w:rFonts w:ascii="Times New Roman" w:hAnsi="Times New Roman" w:cs="Times New Roman"/>
                <w:sz w:val="24"/>
                <w:szCs w:val="24"/>
              </w:rPr>
              <w:t>Dextra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DC1">
              <w:rPr>
                <w:rFonts w:ascii="Times New Roman" w:hAnsi="Times New Roman" w:cs="Times New Roman"/>
                <w:sz w:val="24"/>
                <w:szCs w:val="24"/>
              </w:rPr>
              <w:t>Laboratories (Reading, UK)</w:t>
            </w:r>
          </w:p>
        </w:tc>
      </w:tr>
      <w:tr w:rsidR="00BE0DC1" w:rsidRPr="00D20410" w14:paraId="3E18B7E9" w14:textId="6D44A01B" w:rsidTr="00CE5118">
        <w:tc>
          <w:tcPr>
            <w:tcW w:w="1843" w:type="dxa"/>
          </w:tcPr>
          <w:p w14:paraId="1F375A12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98721AF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 xml:space="preserve">Lacto-N-hexaose </w:t>
            </w:r>
          </w:p>
        </w:tc>
        <w:tc>
          <w:tcPr>
            <w:tcW w:w="1578" w:type="dxa"/>
          </w:tcPr>
          <w:p w14:paraId="4023F271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LNH</w:t>
            </w:r>
          </w:p>
        </w:tc>
        <w:tc>
          <w:tcPr>
            <w:tcW w:w="3809" w:type="dxa"/>
          </w:tcPr>
          <w:p w14:paraId="7CBF25F0" w14:textId="56B1EF00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0DC1">
              <w:rPr>
                <w:rFonts w:ascii="Times New Roman" w:hAnsi="Times New Roman" w:cs="Times New Roman"/>
                <w:sz w:val="24"/>
                <w:szCs w:val="24"/>
              </w:rPr>
              <w:t>Dextra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DC1">
              <w:rPr>
                <w:rFonts w:ascii="Times New Roman" w:hAnsi="Times New Roman" w:cs="Times New Roman"/>
                <w:sz w:val="24"/>
                <w:szCs w:val="24"/>
              </w:rPr>
              <w:t>Laboratories (Reading, UK)</w:t>
            </w:r>
          </w:p>
        </w:tc>
      </w:tr>
      <w:tr w:rsidR="00BE0DC1" w:rsidRPr="00D20410" w14:paraId="2D107490" w14:textId="5C2EC2E3" w:rsidTr="00CE5118">
        <w:tc>
          <w:tcPr>
            <w:tcW w:w="1843" w:type="dxa"/>
            <w:tcBorders>
              <w:bottom w:val="single" w:sz="4" w:space="0" w:color="auto"/>
            </w:tcBorders>
          </w:tcPr>
          <w:p w14:paraId="55543DD6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1BD50C91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 xml:space="preserve">Lacto-N-neohexaose </w:t>
            </w:r>
          </w:p>
        </w:tc>
        <w:tc>
          <w:tcPr>
            <w:tcW w:w="1578" w:type="dxa"/>
            <w:tcBorders>
              <w:bottom w:val="single" w:sz="4" w:space="0" w:color="auto"/>
            </w:tcBorders>
          </w:tcPr>
          <w:p w14:paraId="574FD7A3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LNnH</w:t>
            </w:r>
          </w:p>
        </w:tc>
        <w:tc>
          <w:tcPr>
            <w:tcW w:w="3809" w:type="dxa"/>
            <w:tcBorders>
              <w:bottom w:val="single" w:sz="4" w:space="0" w:color="auto"/>
            </w:tcBorders>
          </w:tcPr>
          <w:p w14:paraId="08F757B5" w14:textId="2767DDBA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0DC1">
              <w:rPr>
                <w:rFonts w:ascii="Times New Roman" w:hAnsi="Times New Roman" w:cs="Times New Roman"/>
                <w:sz w:val="24"/>
                <w:szCs w:val="24"/>
              </w:rPr>
              <w:t>Dextra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DC1">
              <w:rPr>
                <w:rFonts w:ascii="Times New Roman" w:hAnsi="Times New Roman" w:cs="Times New Roman"/>
                <w:sz w:val="24"/>
                <w:szCs w:val="24"/>
              </w:rPr>
              <w:t>Laboratories (Reading, UK)</w:t>
            </w:r>
          </w:p>
        </w:tc>
      </w:tr>
      <w:tr w:rsidR="00BE0DC1" w:rsidRPr="00D20410" w14:paraId="0017CA46" w14:textId="15E66381" w:rsidTr="00CE5118">
        <w:tc>
          <w:tcPr>
            <w:tcW w:w="1843" w:type="dxa"/>
            <w:tcBorders>
              <w:top w:val="single" w:sz="4" w:space="0" w:color="auto"/>
            </w:tcBorders>
          </w:tcPr>
          <w:p w14:paraId="6B5484D0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Sialylated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24780ADD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 xml:space="preserve">3′-sialyllactose </w:t>
            </w:r>
          </w:p>
        </w:tc>
        <w:tc>
          <w:tcPr>
            <w:tcW w:w="1578" w:type="dxa"/>
            <w:tcBorders>
              <w:top w:val="single" w:sz="4" w:space="0" w:color="auto"/>
            </w:tcBorders>
          </w:tcPr>
          <w:p w14:paraId="2C4577F5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3′-SL</w:t>
            </w:r>
          </w:p>
        </w:tc>
        <w:tc>
          <w:tcPr>
            <w:tcW w:w="3809" w:type="dxa"/>
            <w:tcBorders>
              <w:top w:val="single" w:sz="4" w:space="0" w:color="auto"/>
            </w:tcBorders>
          </w:tcPr>
          <w:p w14:paraId="42840D6D" w14:textId="5160C666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C1">
              <w:rPr>
                <w:rFonts w:ascii="Times New Roman" w:hAnsi="Times New Roman" w:cs="Times New Roman"/>
                <w:sz w:val="24"/>
                <w:szCs w:val="24"/>
              </w:rPr>
              <w:t>Sigma-Aldrich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DC1">
              <w:rPr>
                <w:rFonts w:ascii="Times New Roman" w:hAnsi="Times New Roman" w:cs="Times New Roman"/>
                <w:sz w:val="24"/>
                <w:szCs w:val="24"/>
              </w:rPr>
              <w:t>(St. Louis, MO, USA)</w:t>
            </w:r>
          </w:p>
        </w:tc>
      </w:tr>
      <w:tr w:rsidR="00BE0DC1" w:rsidRPr="00D20410" w14:paraId="649F1FC1" w14:textId="36FD166C" w:rsidTr="00CE5118">
        <w:tc>
          <w:tcPr>
            <w:tcW w:w="1843" w:type="dxa"/>
          </w:tcPr>
          <w:p w14:paraId="2BB791DC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C6361C4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 xml:space="preserve">6′-sialyllactose </w:t>
            </w:r>
          </w:p>
        </w:tc>
        <w:tc>
          <w:tcPr>
            <w:tcW w:w="1578" w:type="dxa"/>
          </w:tcPr>
          <w:p w14:paraId="4BAA7033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6′-SL</w:t>
            </w:r>
          </w:p>
        </w:tc>
        <w:tc>
          <w:tcPr>
            <w:tcW w:w="3809" w:type="dxa"/>
          </w:tcPr>
          <w:p w14:paraId="2651EF19" w14:textId="08A811F2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C1">
              <w:rPr>
                <w:rFonts w:ascii="Times New Roman" w:hAnsi="Times New Roman" w:cs="Times New Roman"/>
                <w:sz w:val="24"/>
                <w:szCs w:val="24"/>
              </w:rPr>
              <w:t>Sigma-Aldrich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DC1">
              <w:rPr>
                <w:rFonts w:ascii="Times New Roman" w:hAnsi="Times New Roman" w:cs="Times New Roman"/>
                <w:sz w:val="24"/>
                <w:szCs w:val="24"/>
              </w:rPr>
              <w:t>(St. Louis, MO, USA)</w:t>
            </w:r>
          </w:p>
        </w:tc>
      </w:tr>
      <w:tr w:rsidR="00BE0DC1" w:rsidRPr="00D20410" w14:paraId="102CEE7D" w14:textId="4492F616" w:rsidTr="00CE5118">
        <w:tc>
          <w:tcPr>
            <w:tcW w:w="1843" w:type="dxa"/>
          </w:tcPr>
          <w:p w14:paraId="4792170A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A8AB200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 xml:space="preserve">Sialyl-lacto-N-tetraose a </w:t>
            </w:r>
          </w:p>
        </w:tc>
        <w:tc>
          <w:tcPr>
            <w:tcW w:w="1578" w:type="dxa"/>
          </w:tcPr>
          <w:p w14:paraId="45DB7BE6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LST a</w:t>
            </w:r>
          </w:p>
        </w:tc>
        <w:tc>
          <w:tcPr>
            <w:tcW w:w="3809" w:type="dxa"/>
          </w:tcPr>
          <w:p w14:paraId="54F78421" w14:textId="6A4813BD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0DC1">
              <w:rPr>
                <w:rFonts w:ascii="Times New Roman" w:hAnsi="Times New Roman" w:cs="Times New Roman"/>
                <w:sz w:val="24"/>
                <w:szCs w:val="24"/>
              </w:rPr>
              <w:t>Dextra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DC1">
              <w:rPr>
                <w:rFonts w:ascii="Times New Roman" w:hAnsi="Times New Roman" w:cs="Times New Roman"/>
                <w:sz w:val="24"/>
                <w:szCs w:val="24"/>
              </w:rPr>
              <w:t>Laboratories (Reading, UK)</w:t>
            </w:r>
          </w:p>
        </w:tc>
      </w:tr>
      <w:tr w:rsidR="00BE0DC1" w:rsidRPr="00D20410" w14:paraId="773132F6" w14:textId="0FC17793" w:rsidTr="00CE5118">
        <w:tc>
          <w:tcPr>
            <w:tcW w:w="1843" w:type="dxa"/>
          </w:tcPr>
          <w:p w14:paraId="26C5F346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14:paraId="1312914F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 xml:space="preserve">Sialyl-lacto-N-tetraose b </w:t>
            </w:r>
          </w:p>
        </w:tc>
        <w:tc>
          <w:tcPr>
            <w:tcW w:w="1578" w:type="dxa"/>
          </w:tcPr>
          <w:p w14:paraId="4A5D451C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LST b</w:t>
            </w:r>
          </w:p>
        </w:tc>
        <w:tc>
          <w:tcPr>
            <w:tcW w:w="3809" w:type="dxa"/>
          </w:tcPr>
          <w:p w14:paraId="0C150012" w14:textId="6A2A28ED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0DC1">
              <w:rPr>
                <w:rFonts w:ascii="Times New Roman" w:hAnsi="Times New Roman" w:cs="Times New Roman"/>
                <w:sz w:val="24"/>
                <w:szCs w:val="24"/>
              </w:rPr>
              <w:t>Dextra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DC1">
              <w:rPr>
                <w:rFonts w:ascii="Times New Roman" w:hAnsi="Times New Roman" w:cs="Times New Roman"/>
                <w:sz w:val="24"/>
                <w:szCs w:val="24"/>
              </w:rPr>
              <w:t>Laboratories (Reading, UK)</w:t>
            </w:r>
          </w:p>
        </w:tc>
      </w:tr>
      <w:tr w:rsidR="00BE0DC1" w:rsidRPr="00D20410" w14:paraId="20561C28" w14:textId="67AB6C92" w:rsidTr="00CE5118">
        <w:tc>
          <w:tcPr>
            <w:tcW w:w="1843" w:type="dxa"/>
          </w:tcPr>
          <w:p w14:paraId="357D07DF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14:paraId="18A3BD45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 xml:space="preserve">Sialyl-lacto-N-tetraose c </w:t>
            </w:r>
          </w:p>
        </w:tc>
        <w:tc>
          <w:tcPr>
            <w:tcW w:w="1578" w:type="dxa"/>
          </w:tcPr>
          <w:p w14:paraId="5CA0CFF0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LST c</w:t>
            </w:r>
          </w:p>
        </w:tc>
        <w:tc>
          <w:tcPr>
            <w:tcW w:w="3809" w:type="dxa"/>
          </w:tcPr>
          <w:p w14:paraId="3670FC93" w14:textId="6E71022F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0DC1">
              <w:rPr>
                <w:rFonts w:ascii="Times New Roman" w:hAnsi="Times New Roman" w:cs="Times New Roman"/>
                <w:sz w:val="24"/>
                <w:szCs w:val="24"/>
              </w:rPr>
              <w:t>Dextra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DC1">
              <w:rPr>
                <w:rFonts w:ascii="Times New Roman" w:hAnsi="Times New Roman" w:cs="Times New Roman"/>
                <w:sz w:val="24"/>
                <w:szCs w:val="24"/>
              </w:rPr>
              <w:t>Laboratories (Reading, UK)</w:t>
            </w:r>
          </w:p>
        </w:tc>
      </w:tr>
      <w:tr w:rsidR="00BE0DC1" w:rsidRPr="00D20410" w14:paraId="24DB4E3B" w14:textId="295CA568" w:rsidTr="00CE5118">
        <w:tc>
          <w:tcPr>
            <w:tcW w:w="1843" w:type="dxa"/>
            <w:tcBorders>
              <w:bottom w:val="single" w:sz="4" w:space="0" w:color="auto"/>
            </w:tcBorders>
          </w:tcPr>
          <w:p w14:paraId="2282E893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1321122B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 xml:space="preserve">Disialyllacto-N-tetraose </w:t>
            </w:r>
          </w:p>
        </w:tc>
        <w:tc>
          <w:tcPr>
            <w:tcW w:w="1578" w:type="dxa"/>
            <w:tcBorders>
              <w:bottom w:val="single" w:sz="4" w:space="0" w:color="auto"/>
            </w:tcBorders>
          </w:tcPr>
          <w:p w14:paraId="76C2A906" w14:textId="77777777" w:rsidR="00BE0DC1" w:rsidRPr="00D20410" w:rsidRDefault="00BE0DC1" w:rsidP="00D2041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DSLNT</w:t>
            </w:r>
          </w:p>
        </w:tc>
        <w:tc>
          <w:tcPr>
            <w:tcW w:w="3809" w:type="dxa"/>
            <w:tcBorders>
              <w:bottom w:val="single" w:sz="4" w:space="0" w:color="auto"/>
            </w:tcBorders>
          </w:tcPr>
          <w:p w14:paraId="6242536E" w14:textId="503C6DA5" w:rsidR="00BE0DC1" w:rsidRPr="00D20410" w:rsidRDefault="005F37B8" w:rsidP="00D204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Carbosynth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LTd</w:t>
            </w:r>
            <w:proofErr w:type="spellEnd"/>
            <w:r w:rsidR="001A51D1">
              <w:rPr>
                <w:rFonts w:ascii="Times New Roman" w:hAnsi="Times New Roman" w:cs="Times New Roman"/>
                <w:sz w:val="24"/>
                <w:szCs w:val="24"/>
              </w:rPr>
              <w:t xml:space="preserve"> (Compton, UK)</w:t>
            </w:r>
          </w:p>
        </w:tc>
      </w:tr>
    </w:tbl>
    <w:p w14:paraId="0C54FB70" w14:textId="77777777" w:rsidR="00D20410" w:rsidRPr="00D20410" w:rsidRDefault="00D20410" w:rsidP="00D20410">
      <w:pPr>
        <w:keepNext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1" w:name="_Ref136604256"/>
    </w:p>
    <w:p w14:paraId="0E9905AE" w14:textId="77777777" w:rsidR="00D20410" w:rsidRPr="00D20410" w:rsidRDefault="00D20410" w:rsidP="00D20410">
      <w:pPr>
        <w:spacing w:after="0" w:line="480" w:lineRule="auto"/>
        <w:rPr>
          <w:lang w:val="en-US"/>
        </w:rPr>
      </w:pPr>
    </w:p>
    <w:p w14:paraId="2C6697FB" w14:textId="77777777" w:rsidR="00F72729" w:rsidRDefault="00F72729" w:rsidP="00D20410">
      <w:pPr>
        <w:keepNext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  <w:sectPr w:rsidR="00F72729" w:rsidSect="00D20410">
          <w:pgSz w:w="11906" w:h="16838"/>
          <w:pgMar w:top="1417" w:right="1417" w:bottom="1417" w:left="1417" w:header="720" w:footer="720" w:gutter="0"/>
          <w:cols w:space="720"/>
          <w:docGrid w:linePitch="360"/>
        </w:sectPr>
      </w:pPr>
    </w:p>
    <w:p w14:paraId="1F7BA64D" w14:textId="77777777" w:rsidR="00D20410" w:rsidRPr="00D20410" w:rsidRDefault="00D20410" w:rsidP="00D20410">
      <w:pPr>
        <w:keepNext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20410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Supplementary Table S2. </w:t>
      </w:r>
      <w:r w:rsidRPr="00D20410">
        <w:rPr>
          <w:rFonts w:ascii="Times New Roman" w:hAnsi="Times New Roman" w:cs="Times New Roman"/>
          <w:sz w:val="24"/>
          <w:szCs w:val="24"/>
          <w:lang w:val="en-US"/>
        </w:rPr>
        <w:t>Baby Carbs participant characteristics</w:t>
      </w:r>
    </w:p>
    <w:tbl>
      <w:tblPr>
        <w:tblW w:w="12898" w:type="dxa"/>
        <w:tblLook w:val="04A0" w:firstRow="1" w:lastRow="0" w:firstColumn="1" w:lastColumn="0" w:noHBand="0" w:noVBand="1"/>
      </w:tblPr>
      <w:tblGrid>
        <w:gridCol w:w="3559"/>
        <w:gridCol w:w="2135"/>
        <w:gridCol w:w="1736"/>
        <w:gridCol w:w="1656"/>
        <w:gridCol w:w="2011"/>
        <w:gridCol w:w="1801"/>
      </w:tblGrid>
      <w:tr w:rsidR="00D20410" w:rsidRPr="00D20410" w14:paraId="35B199B3" w14:textId="77777777" w:rsidTr="00F72729">
        <w:trPr>
          <w:trHeight w:val="225"/>
        </w:trPr>
        <w:tc>
          <w:tcPr>
            <w:tcW w:w="3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79364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21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E3EBD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9C994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Total </w:t>
            </w:r>
          </w:p>
        </w:tc>
        <w:tc>
          <w:tcPr>
            <w:tcW w:w="546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70256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Infant age group</w:t>
            </w:r>
          </w:p>
        </w:tc>
      </w:tr>
      <w:tr w:rsidR="00D20410" w:rsidRPr="00D20410" w14:paraId="17A85F37" w14:textId="77777777" w:rsidTr="00F72729">
        <w:trPr>
          <w:trHeight w:val="225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62368D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D3A6D9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B4B4C4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(n = 23)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878631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1 month </w:t>
            </w:r>
          </w:p>
          <w:p w14:paraId="4233C81D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(n = 21)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90D0DB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3 months </w:t>
            </w:r>
          </w:p>
          <w:p w14:paraId="69A956F8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(n = 23)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7A5A23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9 months </w:t>
            </w:r>
          </w:p>
          <w:p w14:paraId="10E0B5BA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(n = 23)</w:t>
            </w:r>
          </w:p>
        </w:tc>
      </w:tr>
      <w:tr w:rsidR="00D20410" w:rsidRPr="00D20410" w14:paraId="5ECE6BEE" w14:textId="77777777" w:rsidTr="00F72729">
        <w:trPr>
          <w:trHeight w:val="22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96EC3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B0801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EEE0D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F1A7A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7852D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CD46F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20410" w:rsidRPr="00D20410" w14:paraId="7EE5459C" w14:textId="77777777" w:rsidTr="00F72729">
        <w:trPr>
          <w:trHeight w:val="22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F7FD9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Mother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8815F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7F5AD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8B15C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8E326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F02A4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20410" w:rsidRPr="00D20410" w14:paraId="3AA36969" w14:textId="77777777" w:rsidTr="00F72729">
        <w:trPr>
          <w:trHeight w:val="22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C7193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Age, y (SD)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DF0A4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58E0E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33.36 (2.92)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79E0D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7594D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9AD1F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20410" w:rsidRPr="00D20410" w14:paraId="03AB76C8" w14:textId="77777777" w:rsidTr="00F72729">
        <w:trPr>
          <w:trHeight w:val="22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FB13F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Pre-pregnancy BMI, n (%)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F7808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Normal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CA2F2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 (86.96)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4082A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9FC76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72677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20410" w:rsidRPr="00D20410" w14:paraId="5C754057" w14:textId="77777777" w:rsidTr="00F72729">
        <w:trPr>
          <w:trHeight w:val="22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87813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34B31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Overweight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86BEC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 (13.04)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0FD66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60288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BD207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20410" w:rsidRPr="00D20410" w14:paraId="70864410" w14:textId="77777777" w:rsidTr="00F72729">
        <w:trPr>
          <w:trHeight w:val="22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235BB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Milk samples collected, n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FE88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878B4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B6E4E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362CF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242B8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</w:tr>
      <w:tr w:rsidR="00D20410" w:rsidRPr="00D20410" w14:paraId="6BBB9295" w14:textId="77777777" w:rsidTr="00F72729">
        <w:trPr>
          <w:trHeight w:val="22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E14FE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Secretor status, n (%)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845CA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Secretor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A3756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17 (73.91)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9E03E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15 (71.43)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C8A0E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17 (73.91)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92BA0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14 (73.68)</w:t>
            </w:r>
          </w:p>
        </w:tc>
      </w:tr>
      <w:tr w:rsidR="00D20410" w:rsidRPr="00D20410" w14:paraId="4F21E24B" w14:textId="77777777" w:rsidTr="00F72729">
        <w:trPr>
          <w:trHeight w:val="22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348D4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DB9AB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Non-secretor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8A7FE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 (26.08)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19110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 (28.57)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71230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 (26.09)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1B38B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 (26.32)</w:t>
            </w:r>
          </w:p>
        </w:tc>
      </w:tr>
      <w:tr w:rsidR="00D20410" w:rsidRPr="00D20410" w14:paraId="177BA17B" w14:textId="77777777" w:rsidTr="00F72729">
        <w:trPr>
          <w:trHeight w:val="22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32864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Collection method, n (%)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179AA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Milk pump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559D4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40982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16 (76.19)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DA4DB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19 (82.61)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A3D39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17 (89.47)</w:t>
            </w:r>
          </w:p>
        </w:tc>
      </w:tr>
      <w:tr w:rsidR="00D20410" w:rsidRPr="00D20410" w14:paraId="7B3B3674" w14:textId="77777777" w:rsidTr="00F72729">
        <w:trPr>
          <w:trHeight w:val="22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EA321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512B6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Hand expression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BB558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8DA04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 (23.81)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0BEC5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 (17.39)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35405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 (10.53)</w:t>
            </w:r>
          </w:p>
        </w:tc>
      </w:tr>
      <w:tr w:rsidR="00D20410" w:rsidRPr="00D20410" w14:paraId="490DC4F0" w14:textId="77777777" w:rsidTr="00F72729">
        <w:trPr>
          <w:trHeight w:val="22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4FCE6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Mother health issues, n (%)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6C7AA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Cold symptoms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6A2DF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2FDE2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 (9.52)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29BC6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 (13.04)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ECF27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 (17.39)</w:t>
            </w:r>
          </w:p>
        </w:tc>
      </w:tr>
      <w:tr w:rsidR="00D20410" w:rsidRPr="00D20410" w14:paraId="64D0E35F" w14:textId="77777777" w:rsidTr="00F72729">
        <w:trPr>
          <w:trHeight w:val="22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906C0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4CC3D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Diarrhea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C2DDA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80167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 (4.76)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A93F9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BA334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D20410" w:rsidRPr="00D20410" w14:paraId="4B9FCEE7" w14:textId="77777777" w:rsidTr="00F72729">
        <w:trPr>
          <w:trHeight w:val="22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F996A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D528C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Thrush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492F0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5BF00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D5D95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 (4.35)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BFD42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D20410" w:rsidRPr="00D20410" w14:paraId="07EF3DE0" w14:textId="77777777" w:rsidTr="00F72729">
        <w:trPr>
          <w:trHeight w:val="22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14C8F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2DF38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None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A35F2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44D25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18 (85.71)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0622D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19 (82.61)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33B1A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19 (82.61)</w:t>
            </w:r>
          </w:p>
        </w:tc>
      </w:tr>
      <w:tr w:rsidR="00D20410" w:rsidRPr="00D20410" w14:paraId="1B55E713" w14:textId="77777777" w:rsidTr="00F72729">
        <w:trPr>
          <w:trHeight w:val="328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55D4C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Infant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8D273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E5535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7826E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3AE4C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268A9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20410" w:rsidRPr="00D20410" w14:paraId="71647510" w14:textId="77777777" w:rsidTr="00F72729">
        <w:trPr>
          <w:trHeight w:val="22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E88E9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Sex, n (%)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737A5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Female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EAF74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12 (52.17)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DA805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3881B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947CD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20410" w:rsidRPr="00D20410" w14:paraId="52C6E893" w14:textId="77777777" w:rsidTr="00F72729">
        <w:trPr>
          <w:trHeight w:val="22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BCEBD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7001A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Male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BBE50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11 (47.83)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0C6E0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A419C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3ED63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20410" w:rsidRPr="00D20410" w14:paraId="2E443FBA" w14:textId="77777777" w:rsidTr="00F72729">
        <w:trPr>
          <w:trHeight w:val="22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521C0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Birth place, n (%)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C8E22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Home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5577D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11 (47.83)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A2588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ECB6B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E88D5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20410" w:rsidRPr="00D20410" w14:paraId="2F9C0302" w14:textId="77777777" w:rsidTr="00F72729">
        <w:trPr>
          <w:trHeight w:val="22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D8F13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690D6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Hospital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F3FC8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 (43.48)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E8D8F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97FBE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658DD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20410" w:rsidRPr="00D20410" w14:paraId="6F57B8CE" w14:textId="77777777" w:rsidTr="00F72729">
        <w:trPr>
          <w:trHeight w:val="22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C2CC9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ED251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Others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74937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 (8.70)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08A03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B766D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AE533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20410" w:rsidRPr="00D20410" w14:paraId="40950E93" w14:textId="77777777" w:rsidTr="00F72729">
        <w:trPr>
          <w:trHeight w:val="22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9AA87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Gestational age at birth (weeks), n (%)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FC1E6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37 – 40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E91FD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 (43.48)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34D14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104FC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8EFD2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20410" w:rsidRPr="00D20410" w14:paraId="44B31642" w14:textId="77777777" w:rsidTr="00F72729">
        <w:trPr>
          <w:trHeight w:val="22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CFB97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C8FB1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&gt; 40 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17036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13 (56.52)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AAB92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4E5B8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D89FB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20410" w:rsidRPr="00D20410" w14:paraId="6C93EC8B" w14:textId="77777777" w:rsidTr="00F72729">
        <w:trPr>
          <w:trHeight w:val="22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9C509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Birth weight in kg (SD)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8A2B0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63185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3.81 (0.51)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6B79F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F35C9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F56DC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20410" w:rsidRPr="00D20410" w14:paraId="384D60ED" w14:textId="77777777" w:rsidTr="00F72729">
        <w:trPr>
          <w:trHeight w:val="22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67A4D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Age, d (SD)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E7B5F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FA31D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15178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35.10 (6.10)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F34CB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97.09 (8.44)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94588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276.91 (5.62)</w:t>
            </w:r>
          </w:p>
        </w:tc>
      </w:tr>
      <w:tr w:rsidR="00D20410" w:rsidRPr="00D20410" w14:paraId="76354E59" w14:textId="77777777" w:rsidTr="00F72729">
        <w:trPr>
          <w:trHeight w:val="22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8C3ADE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Fecal samples collected, n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BB172A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7468CC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E518F9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FBF182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6CD506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23</w:t>
            </w:r>
          </w:p>
        </w:tc>
      </w:tr>
      <w:tr w:rsidR="00D20410" w:rsidRPr="00D20410" w14:paraId="740F3291" w14:textId="77777777" w:rsidTr="00F72729">
        <w:trPr>
          <w:trHeight w:val="22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BA03E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Infant health issues, n (%)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F6ABA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Cold symptoms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E3351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38AC9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 (4.76)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00B20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 (34.78)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796C0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 (30.43)</w:t>
            </w:r>
          </w:p>
        </w:tc>
      </w:tr>
      <w:tr w:rsidR="00D20410" w:rsidRPr="00D20410" w14:paraId="4EB5C336" w14:textId="77777777" w:rsidTr="00F72729">
        <w:trPr>
          <w:trHeight w:val="22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3D765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AF4C4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Diarrhea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CCA15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18163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D9340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6C162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 (8.70)</w:t>
            </w:r>
          </w:p>
        </w:tc>
      </w:tr>
      <w:tr w:rsidR="00D20410" w:rsidRPr="00D20410" w14:paraId="46371626" w14:textId="77777777" w:rsidTr="00F72729">
        <w:trPr>
          <w:trHeight w:val="22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EDD10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37E9D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Thrush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D11AC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BB5A6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463B2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 (4.35)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15498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D20410" w:rsidRPr="00D20410" w14:paraId="36366CF1" w14:textId="77777777" w:rsidTr="00F72729">
        <w:trPr>
          <w:trHeight w:val="22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97BDB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16868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Constipation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F548A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B2E84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44583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B77F9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 (8.70)</w:t>
            </w:r>
          </w:p>
        </w:tc>
      </w:tr>
      <w:tr w:rsidR="00D20410" w:rsidRPr="00D20410" w14:paraId="4FE7D6DF" w14:textId="77777777" w:rsidTr="00F72729">
        <w:trPr>
          <w:trHeight w:val="225"/>
        </w:trPr>
        <w:tc>
          <w:tcPr>
            <w:tcW w:w="3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E1917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56266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Colic</w:t>
            </w:r>
          </w:p>
        </w:tc>
        <w:tc>
          <w:tcPr>
            <w:tcW w:w="17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C8AC4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46562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 (4.76)</w:t>
            </w:r>
          </w:p>
        </w:tc>
        <w:tc>
          <w:tcPr>
            <w:tcW w:w="20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234D1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 (4.35)</w:t>
            </w:r>
          </w:p>
        </w:tc>
        <w:tc>
          <w:tcPr>
            <w:tcW w:w="18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13C6C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D20410" w:rsidRPr="00D20410" w14:paraId="10ADBB1F" w14:textId="77777777" w:rsidTr="00F72729">
        <w:trPr>
          <w:trHeight w:val="225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2B0879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F0CD2A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None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FBC1D6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481911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19 (90.58)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F6715A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13 (56.52)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674ACF" w14:textId="77777777" w:rsidR="00D20410" w:rsidRPr="00F72729" w:rsidRDefault="00D20410" w:rsidP="00F7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7272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12 (52.17)</w:t>
            </w:r>
          </w:p>
        </w:tc>
      </w:tr>
    </w:tbl>
    <w:p w14:paraId="06751119" w14:textId="77777777" w:rsidR="00F72729" w:rsidRDefault="00F72729" w:rsidP="00D20410">
      <w:pPr>
        <w:keepNext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  <w:sectPr w:rsidR="00F72729" w:rsidSect="00F72729">
          <w:pgSz w:w="16838" w:h="11906" w:orient="landscape"/>
          <w:pgMar w:top="1418" w:right="1418" w:bottom="1418" w:left="1418" w:header="720" w:footer="720" w:gutter="0"/>
          <w:cols w:space="720"/>
          <w:docGrid w:linePitch="360"/>
        </w:sectPr>
      </w:pPr>
      <w:bookmarkStart w:id="2" w:name="_Ref136604399"/>
      <w:bookmarkStart w:id="3" w:name="_Ref141474129"/>
      <w:bookmarkEnd w:id="1"/>
    </w:p>
    <w:p w14:paraId="73F05885" w14:textId="06172FF1" w:rsidR="00D20410" w:rsidRPr="00D20410" w:rsidRDefault="00D20410" w:rsidP="00D20410">
      <w:pPr>
        <w:keepNext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20410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Supplementary Table</w:t>
      </w:r>
      <w:bookmarkEnd w:id="2"/>
      <w:bookmarkEnd w:id="3"/>
      <w:r w:rsidRPr="00D2041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S3. </w:t>
      </w:r>
      <w:r w:rsidRPr="00D20410">
        <w:rPr>
          <w:rFonts w:ascii="Times New Roman" w:hAnsi="Times New Roman" w:cs="Times New Roman"/>
          <w:sz w:val="24"/>
          <w:szCs w:val="24"/>
          <w:lang w:val="en-US"/>
        </w:rPr>
        <w:t>PERMANOVA test for significance of age group on microbiota</w:t>
      </w:r>
      <w:r w:rsidR="00B6638F">
        <w:rPr>
          <w:rFonts w:ascii="Times New Roman" w:hAnsi="Times New Roman" w:cs="Times New Roman"/>
          <w:sz w:val="24"/>
          <w:szCs w:val="24"/>
          <w:lang w:val="en-US"/>
        </w:rPr>
        <w:t xml:space="preserve"> composition</w:t>
      </w:r>
    </w:p>
    <w:tbl>
      <w:tblPr>
        <w:tblStyle w:val="TableGrid"/>
        <w:tblW w:w="8956" w:type="dxa"/>
        <w:tblBorders>
          <w:lef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2"/>
        <w:gridCol w:w="1572"/>
        <w:gridCol w:w="573"/>
        <w:gridCol w:w="1830"/>
        <w:gridCol w:w="1103"/>
        <w:gridCol w:w="703"/>
        <w:gridCol w:w="1203"/>
      </w:tblGrid>
      <w:tr w:rsidR="00D20410" w:rsidRPr="00D20410" w14:paraId="3D189C0C" w14:textId="77777777" w:rsidTr="00F72729">
        <w:tc>
          <w:tcPr>
            <w:tcW w:w="1972" w:type="dxa"/>
            <w:tcBorders>
              <w:top w:val="single" w:sz="4" w:space="0" w:color="auto"/>
              <w:bottom w:val="single" w:sz="4" w:space="0" w:color="auto"/>
            </w:tcBorders>
          </w:tcPr>
          <w:p w14:paraId="6680D25C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1572" w:type="dxa"/>
            <w:tcBorders>
              <w:top w:val="single" w:sz="4" w:space="0" w:color="auto"/>
              <w:bottom w:val="single" w:sz="4" w:space="0" w:color="auto"/>
            </w:tcBorders>
          </w:tcPr>
          <w:p w14:paraId="771310EC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auto"/>
              <w:bottom w:val="single" w:sz="4" w:space="0" w:color="auto"/>
            </w:tcBorders>
          </w:tcPr>
          <w:p w14:paraId="317D3774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14:paraId="2BC53196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Sum Of Sqs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470C162B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R2</w:t>
            </w: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</w:tcPr>
          <w:p w14:paraId="35BB3ED2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B65D7E7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Pr(&gt;F)</w:t>
            </w:r>
          </w:p>
        </w:tc>
      </w:tr>
      <w:tr w:rsidR="00D20410" w:rsidRPr="00D20410" w14:paraId="42A04219" w14:textId="77777777" w:rsidTr="00F72729">
        <w:tc>
          <w:tcPr>
            <w:tcW w:w="1972" w:type="dxa"/>
            <w:tcBorders>
              <w:top w:val="single" w:sz="4" w:space="0" w:color="auto"/>
            </w:tcBorders>
          </w:tcPr>
          <w:p w14:paraId="74275E2F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Fecal microbiota</w:t>
            </w:r>
          </w:p>
        </w:tc>
        <w:tc>
          <w:tcPr>
            <w:tcW w:w="1572" w:type="dxa"/>
            <w:tcBorders>
              <w:top w:val="single" w:sz="4" w:space="0" w:color="auto"/>
            </w:tcBorders>
          </w:tcPr>
          <w:p w14:paraId="25552B82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 xml:space="preserve">Age group </w:t>
            </w:r>
          </w:p>
        </w:tc>
        <w:tc>
          <w:tcPr>
            <w:tcW w:w="573" w:type="dxa"/>
            <w:tcBorders>
              <w:top w:val="single" w:sz="4" w:space="0" w:color="auto"/>
            </w:tcBorders>
          </w:tcPr>
          <w:p w14:paraId="4F72EC92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0" w:type="dxa"/>
            <w:tcBorders>
              <w:top w:val="single" w:sz="4" w:space="0" w:color="auto"/>
            </w:tcBorders>
          </w:tcPr>
          <w:p w14:paraId="06EA8EC9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414.8</w:t>
            </w:r>
          </w:p>
        </w:tc>
        <w:tc>
          <w:tcPr>
            <w:tcW w:w="1103" w:type="dxa"/>
            <w:tcBorders>
              <w:top w:val="single" w:sz="4" w:space="0" w:color="auto"/>
            </w:tcBorders>
          </w:tcPr>
          <w:p w14:paraId="6F745E27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703" w:type="dxa"/>
            <w:tcBorders>
              <w:top w:val="single" w:sz="4" w:space="0" w:color="auto"/>
            </w:tcBorders>
          </w:tcPr>
          <w:p w14:paraId="5E4CF3A7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3.97</w:t>
            </w:r>
          </w:p>
        </w:tc>
        <w:tc>
          <w:tcPr>
            <w:tcW w:w="1203" w:type="dxa"/>
            <w:tcBorders>
              <w:top w:val="single" w:sz="4" w:space="0" w:color="auto"/>
              <w:right w:val="nil"/>
            </w:tcBorders>
          </w:tcPr>
          <w:p w14:paraId="492C46AD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1e-04 ***</w:t>
            </w:r>
          </w:p>
        </w:tc>
      </w:tr>
      <w:tr w:rsidR="00D20410" w:rsidRPr="00D20410" w14:paraId="2B6514ED" w14:textId="77777777" w:rsidTr="00F72729">
        <w:tc>
          <w:tcPr>
            <w:tcW w:w="1972" w:type="dxa"/>
          </w:tcPr>
          <w:p w14:paraId="19149E76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14:paraId="470FE57D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Residual</w:t>
            </w:r>
          </w:p>
        </w:tc>
        <w:tc>
          <w:tcPr>
            <w:tcW w:w="573" w:type="dxa"/>
          </w:tcPr>
          <w:p w14:paraId="47E3D755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830" w:type="dxa"/>
          </w:tcPr>
          <w:p w14:paraId="0AC8B970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3339.1</w:t>
            </w:r>
          </w:p>
        </w:tc>
        <w:tc>
          <w:tcPr>
            <w:tcW w:w="1103" w:type="dxa"/>
          </w:tcPr>
          <w:p w14:paraId="517EC432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0.89</w:t>
            </w:r>
          </w:p>
        </w:tc>
        <w:tc>
          <w:tcPr>
            <w:tcW w:w="703" w:type="dxa"/>
          </w:tcPr>
          <w:p w14:paraId="07398916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right w:val="nil"/>
            </w:tcBorders>
          </w:tcPr>
          <w:p w14:paraId="454CB914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410" w:rsidRPr="00D20410" w14:paraId="51E81B02" w14:textId="77777777" w:rsidTr="00F72729">
        <w:tc>
          <w:tcPr>
            <w:tcW w:w="1972" w:type="dxa"/>
          </w:tcPr>
          <w:p w14:paraId="5FE087B6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14:paraId="43C33320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573" w:type="dxa"/>
          </w:tcPr>
          <w:p w14:paraId="328D1C95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830" w:type="dxa"/>
          </w:tcPr>
          <w:p w14:paraId="6A8E3E51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3753.9</w:t>
            </w:r>
          </w:p>
        </w:tc>
        <w:tc>
          <w:tcPr>
            <w:tcW w:w="1103" w:type="dxa"/>
          </w:tcPr>
          <w:p w14:paraId="6DF9A07C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703" w:type="dxa"/>
          </w:tcPr>
          <w:p w14:paraId="1C8EA6F1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right w:val="nil"/>
            </w:tcBorders>
          </w:tcPr>
          <w:p w14:paraId="27A722A0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410" w:rsidRPr="00D20410" w14:paraId="27E7F9EA" w14:textId="77777777" w:rsidTr="00F72729">
        <w:tc>
          <w:tcPr>
            <w:tcW w:w="1972" w:type="dxa"/>
          </w:tcPr>
          <w:p w14:paraId="5060EF1F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Milk microbiota</w:t>
            </w:r>
          </w:p>
        </w:tc>
        <w:tc>
          <w:tcPr>
            <w:tcW w:w="1572" w:type="dxa"/>
          </w:tcPr>
          <w:p w14:paraId="31C25879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 xml:space="preserve">Age group </w:t>
            </w:r>
          </w:p>
        </w:tc>
        <w:tc>
          <w:tcPr>
            <w:tcW w:w="573" w:type="dxa"/>
          </w:tcPr>
          <w:p w14:paraId="07C8D621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0" w:type="dxa"/>
          </w:tcPr>
          <w:p w14:paraId="3ECB5DFF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518.2</w:t>
            </w:r>
          </w:p>
        </w:tc>
        <w:tc>
          <w:tcPr>
            <w:tcW w:w="1103" w:type="dxa"/>
          </w:tcPr>
          <w:p w14:paraId="1AE1C758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703" w:type="dxa"/>
          </w:tcPr>
          <w:p w14:paraId="62A94E4A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1203" w:type="dxa"/>
            <w:tcBorders>
              <w:right w:val="nil"/>
            </w:tcBorders>
          </w:tcPr>
          <w:p w14:paraId="142D4620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1e-04 ***</w:t>
            </w:r>
          </w:p>
        </w:tc>
      </w:tr>
      <w:tr w:rsidR="00D20410" w:rsidRPr="00D20410" w14:paraId="17AD2894" w14:textId="77777777" w:rsidTr="00F72729">
        <w:tc>
          <w:tcPr>
            <w:tcW w:w="1972" w:type="dxa"/>
          </w:tcPr>
          <w:p w14:paraId="096B5A02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14:paraId="7668A397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Residual</w:t>
            </w:r>
          </w:p>
        </w:tc>
        <w:tc>
          <w:tcPr>
            <w:tcW w:w="573" w:type="dxa"/>
          </w:tcPr>
          <w:p w14:paraId="2758BFC8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30" w:type="dxa"/>
          </w:tcPr>
          <w:p w14:paraId="12C2331A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4968.9</w:t>
            </w:r>
          </w:p>
        </w:tc>
        <w:tc>
          <w:tcPr>
            <w:tcW w:w="1103" w:type="dxa"/>
          </w:tcPr>
          <w:p w14:paraId="3F2F1EF3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</w:p>
        </w:tc>
        <w:tc>
          <w:tcPr>
            <w:tcW w:w="703" w:type="dxa"/>
          </w:tcPr>
          <w:p w14:paraId="0DC31417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right w:val="nil"/>
            </w:tcBorders>
          </w:tcPr>
          <w:p w14:paraId="0FE67898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410" w:rsidRPr="00D20410" w14:paraId="3181D356" w14:textId="77777777" w:rsidTr="00F72729">
        <w:tc>
          <w:tcPr>
            <w:tcW w:w="1972" w:type="dxa"/>
            <w:tcBorders>
              <w:bottom w:val="single" w:sz="4" w:space="0" w:color="auto"/>
            </w:tcBorders>
          </w:tcPr>
          <w:p w14:paraId="68FA6292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Borders>
              <w:bottom w:val="single" w:sz="4" w:space="0" w:color="auto"/>
            </w:tcBorders>
          </w:tcPr>
          <w:p w14:paraId="68A46CB4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573" w:type="dxa"/>
            <w:tcBorders>
              <w:bottom w:val="single" w:sz="4" w:space="0" w:color="auto"/>
            </w:tcBorders>
          </w:tcPr>
          <w:p w14:paraId="06EB244A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830" w:type="dxa"/>
            <w:tcBorders>
              <w:bottom w:val="single" w:sz="4" w:space="0" w:color="auto"/>
            </w:tcBorders>
          </w:tcPr>
          <w:p w14:paraId="05DBD7C5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5487.1</w:t>
            </w:r>
          </w:p>
        </w:tc>
        <w:tc>
          <w:tcPr>
            <w:tcW w:w="1103" w:type="dxa"/>
            <w:tcBorders>
              <w:bottom w:val="single" w:sz="4" w:space="0" w:color="auto"/>
            </w:tcBorders>
          </w:tcPr>
          <w:p w14:paraId="5DF14C79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410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703" w:type="dxa"/>
            <w:tcBorders>
              <w:bottom w:val="single" w:sz="4" w:space="0" w:color="auto"/>
            </w:tcBorders>
          </w:tcPr>
          <w:p w14:paraId="0D0FA8BC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bottom w:val="single" w:sz="4" w:space="0" w:color="auto"/>
              <w:right w:val="nil"/>
            </w:tcBorders>
          </w:tcPr>
          <w:p w14:paraId="2CC8E18E" w14:textId="77777777" w:rsidR="00D20410" w:rsidRPr="00D20410" w:rsidRDefault="00D20410" w:rsidP="00D2041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9A071A3" w14:textId="616373CE" w:rsidR="00D20410" w:rsidRDefault="00D20410" w:rsidP="00D20410">
      <w:pPr>
        <w:spacing w:after="0" w:line="480" w:lineRule="auto"/>
        <w:rPr>
          <w:lang w:val="en-US"/>
        </w:rPr>
      </w:pPr>
    </w:p>
    <w:p w14:paraId="3F5E9D59" w14:textId="5867F246" w:rsidR="00330F74" w:rsidRDefault="00330F74" w:rsidP="00D20410">
      <w:pPr>
        <w:spacing w:after="0" w:line="480" w:lineRule="auto"/>
        <w:rPr>
          <w:lang w:val="en-US"/>
        </w:rPr>
      </w:pPr>
    </w:p>
    <w:p w14:paraId="26C64C0F" w14:textId="5DD68725" w:rsidR="00330F74" w:rsidRDefault="00330F74" w:rsidP="00D20410">
      <w:pPr>
        <w:spacing w:after="0" w:line="480" w:lineRule="auto"/>
        <w:rPr>
          <w:lang w:val="en-US"/>
        </w:rPr>
      </w:pPr>
    </w:p>
    <w:p w14:paraId="0A0B802B" w14:textId="1EA91812" w:rsidR="00330F74" w:rsidRDefault="00330F74" w:rsidP="00D20410">
      <w:pPr>
        <w:spacing w:after="0" w:line="480" w:lineRule="auto"/>
        <w:rPr>
          <w:lang w:val="en-US"/>
        </w:rPr>
      </w:pPr>
    </w:p>
    <w:p w14:paraId="580D2B93" w14:textId="1022A662" w:rsidR="00330F74" w:rsidRDefault="00330F74" w:rsidP="00D20410">
      <w:pPr>
        <w:spacing w:after="0" w:line="480" w:lineRule="auto"/>
        <w:rPr>
          <w:lang w:val="en-US"/>
        </w:rPr>
      </w:pPr>
    </w:p>
    <w:p w14:paraId="1C55B1C1" w14:textId="575C22D1" w:rsidR="00330F74" w:rsidRDefault="00330F74" w:rsidP="00D20410">
      <w:pPr>
        <w:spacing w:after="0" w:line="480" w:lineRule="auto"/>
        <w:rPr>
          <w:lang w:val="en-US"/>
        </w:rPr>
      </w:pPr>
    </w:p>
    <w:p w14:paraId="04B07E5A" w14:textId="0029F45C" w:rsidR="00330F74" w:rsidRDefault="00330F74" w:rsidP="00D20410">
      <w:pPr>
        <w:spacing w:after="0" w:line="480" w:lineRule="auto"/>
        <w:rPr>
          <w:lang w:val="en-US"/>
        </w:rPr>
      </w:pPr>
    </w:p>
    <w:p w14:paraId="64902D2F" w14:textId="6B4ED883" w:rsidR="00330F74" w:rsidRDefault="00330F74" w:rsidP="00D20410">
      <w:pPr>
        <w:spacing w:after="0" w:line="480" w:lineRule="auto"/>
        <w:rPr>
          <w:lang w:val="en-US"/>
        </w:rPr>
      </w:pPr>
    </w:p>
    <w:p w14:paraId="4AD517FE" w14:textId="2DED39BE" w:rsidR="00330F74" w:rsidRDefault="00330F74" w:rsidP="00D20410">
      <w:pPr>
        <w:spacing w:after="0" w:line="480" w:lineRule="auto"/>
        <w:rPr>
          <w:lang w:val="en-US"/>
        </w:rPr>
      </w:pPr>
    </w:p>
    <w:p w14:paraId="00CCE985" w14:textId="27BF3443" w:rsidR="00330F74" w:rsidRDefault="00330F74" w:rsidP="00D20410">
      <w:pPr>
        <w:spacing w:after="0" w:line="480" w:lineRule="auto"/>
        <w:rPr>
          <w:lang w:val="en-US"/>
        </w:rPr>
      </w:pPr>
    </w:p>
    <w:p w14:paraId="6D44B8E4" w14:textId="3A08EAE1" w:rsidR="00330F74" w:rsidRDefault="00330F74" w:rsidP="00D20410">
      <w:pPr>
        <w:spacing w:after="0" w:line="480" w:lineRule="auto"/>
        <w:rPr>
          <w:lang w:val="en-US"/>
        </w:rPr>
      </w:pPr>
    </w:p>
    <w:p w14:paraId="03277E3A" w14:textId="38458AB5" w:rsidR="00330F74" w:rsidRDefault="00330F74" w:rsidP="00D20410">
      <w:pPr>
        <w:spacing w:after="0" w:line="480" w:lineRule="auto"/>
        <w:rPr>
          <w:lang w:val="en-US"/>
        </w:rPr>
      </w:pPr>
    </w:p>
    <w:p w14:paraId="5EE70AA8" w14:textId="3328B7BF" w:rsidR="00330F74" w:rsidRDefault="00330F74" w:rsidP="00D20410">
      <w:pPr>
        <w:spacing w:after="0" w:line="480" w:lineRule="auto"/>
        <w:rPr>
          <w:lang w:val="en-US"/>
        </w:rPr>
      </w:pPr>
    </w:p>
    <w:p w14:paraId="3C1DDC66" w14:textId="5492B041" w:rsidR="00330F74" w:rsidRDefault="00330F74" w:rsidP="00D20410">
      <w:pPr>
        <w:spacing w:after="0" w:line="480" w:lineRule="auto"/>
        <w:rPr>
          <w:lang w:val="en-US"/>
        </w:rPr>
      </w:pPr>
    </w:p>
    <w:p w14:paraId="1A8080B6" w14:textId="304A4E9E" w:rsidR="00330F74" w:rsidRDefault="00330F74" w:rsidP="00D20410">
      <w:pPr>
        <w:spacing w:after="0" w:line="480" w:lineRule="auto"/>
        <w:rPr>
          <w:lang w:val="en-US"/>
        </w:rPr>
      </w:pPr>
    </w:p>
    <w:p w14:paraId="2DB6D931" w14:textId="1AC54AD8" w:rsidR="00330F74" w:rsidRDefault="00330F74" w:rsidP="00D20410">
      <w:pPr>
        <w:spacing w:after="0" w:line="480" w:lineRule="auto"/>
        <w:rPr>
          <w:lang w:val="en-US"/>
        </w:rPr>
      </w:pPr>
    </w:p>
    <w:p w14:paraId="1DD50A93" w14:textId="1667AC91" w:rsidR="00330F74" w:rsidRDefault="00330F74" w:rsidP="00D20410">
      <w:pPr>
        <w:spacing w:after="0" w:line="480" w:lineRule="auto"/>
        <w:rPr>
          <w:lang w:val="en-US"/>
        </w:rPr>
      </w:pPr>
    </w:p>
    <w:p w14:paraId="2253E6B5" w14:textId="4B2DDD09" w:rsidR="00330F74" w:rsidRDefault="00330F74" w:rsidP="00D20410">
      <w:pPr>
        <w:spacing w:after="0" w:line="480" w:lineRule="auto"/>
        <w:rPr>
          <w:lang w:val="en-US"/>
        </w:rPr>
      </w:pPr>
    </w:p>
    <w:p w14:paraId="39857691" w14:textId="65C35924" w:rsidR="00330F74" w:rsidRDefault="00330F74" w:rsidP="00D20410">
      <w:pPr>
        <w:spacing w:after="0" w:line="480" w:lineRule="auto"/>
        <w:rPr>
          <w:lang w:val="en-US"/>
        </w:rPr>
      </w:pPr>
    </w:p>
    <w:p w14:paraId="123FA441" w14:textId="77777777" w:rsidR="00330F74" w:rsidRPr="00D20410" w:rsidRDefault="00330F74" w:rsidP="00D20410">
      <w:pPr>
        <w:spacing w:after="0" w:line="480" w:lineRule="auto"/>
        <w:rPr>
          <w:lang w:val="en-US"/>
        </w:rPr>
      </w:pPr>
    </w:p>
    <w:p w14:paraId="132F5309" w14:textId="2EDD6551" w:rsidR="00330F74" w:rsidRDefault="00330F74" w:rsidP="00D20410">
      <w:pPr>
        <w:keepNext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  <w:sectPr w:rsidR="00330F74" w:rsidSect="00F72729">
          <w:pgSz w:w="11906" w:h="16838"/>
          <w:pgMar w:top="1418" w:right="1418" w:bottom="1418" w:left="1418" w:header="720" w:footer="720" w:gutter="0"/>
          <w:cols w:space="720"/>
          <w:docGrid w:linePitch="360"/>
        </w:sectPr>
      </w:pPr>
      <w:bookmarkStart w:id="4" w:name="_Ref141475495"/>
    </w:p>
    <w:tbl>
      <w:tblPr>
        <w:tblStyle w:val="PlainTable2"/>
        <w:tblpPr w:leftFromText="180" w:rightFromText="180" w:vertAnchor="text" w:horzAnchor="margin" w:tblpXSpec="center" w:tblpY="571"/>
        <w:tblW w:w="15101" w:type="dxa"/>
        <w:tblLayout w:type="fixed"/>
        <w:tblLook w:val="04A0" w:firstRow="1" w:lastRow="0" w:firstColumn="1" w:lastColumn="0" w:noHBand="0" w:noVBand="1"/>
      </w:tblPr>
      <w:tblGrid>
        <w:gridCol w:w="1701"/>
        <w:gridCol w:w="1839"/>
        <w:gridCol w:w="1988"/>
        <w:gridCol w:w="567"/>
        <w:gridCol w:w="1962"/>
        <w:gridCol w:w="1985"/>
        <w:gridCol w:w="589"/>
        <w:gridCol w:w="1961"/>
        <w:gridCol w:w="1985"/>
        <w:gridCol w:w="524"/>
      </w:tblGrid>
      <w:tr w:rsidR="00D20410" w:rsidRPr="00D20410" w14:paraId="5FC4AFCC" w14:textId="77777777" w:rsidTr="00F727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 w:val="restart"/>
          </w:tcPr>
          <w:p w14:paraId="420BDB5A" w14:textId="562F76CA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bookmarkStart w:id="5" w:name="_Ref136604659"/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Human Milk Oligosaccharides (HMOs)</w:t>
            </w:r>
          </w:p>
        </w:tc>
        <w:tc>
          <w:tcPr>
            <w:tcW w:w="13400" w:type="dxa"/>
            <w:gridSpan w:val="9"/>
          </w:tcPr>
          <w:p w14:paraId="5BEAF4F8" w14:textId="77777777" w:rsidR="00D20410" w:rsidRPr="00D20410" w:rsidRDefault="00D20410" w:rsidP="00D204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Average concentration (µg/ml ± SD)</w:t>
            </w:r>
          </w:p>
        </w:tc>
      </w:tr>
      <w:tr w:rsidR="00D20410" w:rsidRPr="00D20410" w14:paraId="77226271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</w:tcPr>
          <w:p w14:paraId="17991FEB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94" w:type="dxa"/>
            <w:gridSpan w:val="3"/>
          </w:tcPr>
          <w:p w14:paraId="686A490B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Secretor</w:t>
            </w:r>
          </w:p>
        </w:tc>
        <w:tc>
          <w:tcPr>
            <w:tcW w:w="4536" w:type="dxa"/>
            <w:gridSpan w:val="3"/>
          </w:tcPr>
          <w:p w14:paraId="5081208F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470" w:type="dxa"/>
            <w:gridSpan w:val="3"/>
          </w:tcPr>
          <w:p w14:paraId="04CAE791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20410" w:rsidRPr="00D20410" w14:paraId="4F84324C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</w:tcPr>
          <w:p w14:paraId="7D276ECD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9" w:type="dxa"/>
          </w:tcPr>
          <w:p w14:paraId="6CD2A216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 month postpartum</w:t>
            </w:r>
          </w:p>
        </w:tc>
        <w:tc>
          <w:tcPr>
            <w:tcW w:w="1988" w:type="dxa"/>
          </w:tcPr>
          <w:p w14:paraId="67A10A52" w14:textId="77777777" w:rsidR="00D20410" w:rsidRPr="00D20410" w:rsidRDefault="00D20410" w:rsidP="00D20410">
            <w:pPr>
              <w:ind w:right="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 months postpartum</w:t>
            </w:r>
          </w:p>
        </w:tc>
        <w:tc>
          <w:tcPr>
            <w:tcW w:w="567" w:type="dxa"/>
          </w:tcPr>
          <w:p w14:paraId="2815CE06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1962" w:type="dxa"/>
          </w:tcPr>
          <w:p w14:paraId="678D74AC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 month postpartum</w:t>
            </w:r>
          </w:p>
        </w:tc>
        <w:tc>
          <w:tcPr>
            <w:tcW w:w="1985" w:type="dxa"/>
          </w:tcPr>
          <w:p w14:paraId="38C1E90A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 months postpartum</w:t>
            </w:r>
          </w:p>
        </w:tc>
        <w:tc>
          <w:tcPr>
            <w:tcW w:w="589" w:type="dxa"/>
          </w:tcPr>
          <w:p w14:paraId="0215F675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1961" w:type="dxa"/>
          </w:tcPr>
          <w:p w14:paraId="1F9CA778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 months postpartum</w:t>
            </w:r>
          </w:p>
        </w:tc>
        <w:tc>
          <w:tcPr>
            <w:tcW w:w="1985" w:type="dxa"/>
          </w:tcPr>
          <w:p w14:paraId="57D16C94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 months postpartum</w:t>
            </w:r>
          </w:p>
        </w:tc>
        <w:tc>
          <w:tcPr>
            <w:tcW w:w="524" w:type="dxa"/>
          </w:tcPr>
          <w:p w14:paraId="183F4D46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</w:tr>
      <w:tr w:rsidR="00D20410" w:rsidRPr="00D20410" w14:paraId="59BDDEC7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D8A6C79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3-FL</w:t>
            </w:r>
          </w:p>
        </w:tc>
        <w:tc>
          <w:tcPr>
            <w:tcW w:w="1839" w:type="dxa"/>
          </w:tcPr>
          <w:p w14:paraId="62700FC8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499.54 ± 308.89</w:t>
            </w:r>
          </w:p>
        </w:tc>
        <w:tc>
          <w:tcPr>
            <w:tcW w:w="1988" w:type="dxa"/>
          </w:tcPr>
          <w:p w14:paraId="001A63D8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837.71 ± 482.67</w:t>
            </w:r>
          </w:p>
        </w:tc>
        <w:tc>
          <w:tcPr>
            <w:tcW w:w="567" w:type="dxa"/>
          </w:tcPr>
          <w:p w14:paraId="0F75166F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***</w:t>
            </w:r>
          </w:p>
        </w:tc>
        <w:tc>
          <w:tcPr>
            <w:tcW w:w="1962" w:type="dxa"/>
          </w:tcPr>
          <w:p w14:paraId="19EA6650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499.54 ± 308.89</w:t>
            </w:r>
          </w:p>
        </w:tc>
        <w:tc>
          <w:tcPr>
            <w:tcW w:w="1985" w:type="dxa"/>
          </w:tcPr>
          <w:p w14:paraId="5063BF91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1223.5 ± 750.44</w:t>
            </w:r>
          </w:p>
        </w:tc>
        <w:tc>
          <w:tcPr>
            <w:tcW w:w="589" w:type="dxa"/>
          </w:tcPr>
          <w:p w14:paraId="1DB90C07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***</w:t>
            </w:r>
          </w:p>
        </w:tc>
        <w:tc>
          <w:tcPr>
            <w:tcW w:w="1961" w:type="dxa"/>
          </w:tcPr>
          <w:p w14:paraId="5F0F393D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837.71 ± 482.67</w:t>
            </w:r>
          </w:p>
        </w:tc>
        <w:tc>
          <w:tcPr>
            <w:tcW w:w="1985" w:type="dxa"/>
          </w:tcPr>
          <w:p w14:paraId="6613CB0D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1223.5 ± 750.44</w:t>
            </w:r>
          </w:p>
        </w:tc>
        <w:tc>
          <w:tcPr>
            <w:tcW w:w="524" w:type="dxa"/>
          </w:tcPr>
          <w:p w14:paraId="20618F29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</w:t>
            </w:r>
          </w:p>
        </w:tc>
      </w:tr>
      <w:tr w:rsidR="00D20410" w:rsidRPr="00D20410" w14:paraId="368A7488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64184BB0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2′-FL</w:t>
            </w:r>
          </w:p>
        </w:tc>
        <w:tc>
          <w:tcPr>
            <w:tcW w:w="1839" w:type="dxa"/>
          </w:tcPr>
          <w:p w14:paraId="131C7F26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713.81 ± 309.75</w:t>
            </w:r>
          </w:p>
        </w:tc>
        <w:tc>
          <w:tcPr>
            <w:tcW w:w="1988" w:type="dxa"/>
          </w:tcPr>
          <w:p w14:paraId="474690F9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563.44 ± 393.09</w:t>
            </w:r>
          </w:p>
        </w:tc>
        <w:tc>
          <w:tcPr>
            <w:tcW w:w="567" w:type="dxa"/>
          </w:tcPr>
          <w:p w14:paraId="793474D3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2" w:type="dxa"/>
          </w:tcPr>
          <w:p w14:paraId="6C72B0B8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713.81 ± 309.75</w:t>
            </w:r>
          </w:p>
        </w:tc>
        <w:tc>
          <w:tcPr>
            <w:tcW w:w="1985" w:type="dxa"/>
          </w:tcPr>
          <w:p w14:paraId="06F27C9B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464.47 ± 242.65</w:t>
            </w:r>
          </w:p>
        </w:tc>
        <w:tc>
          <w:tcPr>
            <w:tcW w:w="589" w:type="dxa"/>
          </w:tcPr>
          <w:p w14:paraId="1FA3003B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1961" w:type="dxa"/>
          </w:tcPr>
          <w:p w14:paraId="4B4C9A92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563.44 ± 393.09</w:t>
            </w:r>
          </w:p>
        </w:tc>
        <w:tc>
          <w:tcPr>
            <w:tcW w:w="1985" w:type="dxa"/>
          </w:tcPr>
          <w:p w14:paraId="54D2A349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464.47 ± 242.65</w:t>
            </w:r>
          </w:p>
        </w:tc>
        <w:tc>
          <w:tcPr>
            <w:tcW w:w="524" w:type="dxa"/>
          </w:tcPr>
          <w:p w14:paraId="2FCF15F7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</w:tr>
      <w:tr w:rsidR="00D20410" w:rsidRPr="00D20410" w14:paraId="6437C08C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8A54A0A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DFL</w:t>
            </w:r>
          </w:p>
        </w:tc>
        <w:tc>
          <w:tcPr>
            <w:tcW w:w="1839" w:type="dxa"/>
          </w:tcPr>
          <w:p w14:paraId="78164A28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51.11 ± 26.64</w:t>
            </w:r>
          </w:p>
        </w:tc>
        <w:tc>
          <w:tcPr>
            <w:tcW w:w="1988" w:type="dxa"/>
          </w:tcPr>
          <w:p w14:paraId="0A27C95C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53.21 ± 31.3</w:t>
            </w:r>
          </w:p>
        </w:tc>
        <w:tc>
          <w:tcPr>
            <w:tcW w:w="567" w:type="dxa"/>
          </w:tcPr>
          <w:p w14:paraId="33648665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2" w:type="dxa"/>
          </w:tcPr>
          <w:p w14:paraId="32849E78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51.11 ± 26.64</w:t>
            </w:r>
          </w:p>
        </w:tc>
        <w:tc>
          <w:tcPr>
            <w:tcW w:w="1985" w:type="dxa"/>
          </w:tcPr>
          <w:p w14:paraId="24C029E7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75.57 ± 62.9</w:t>
            </w:r>
          </w:p>
        </w:tc>
        <w:tc>
          <w:tcPr>
            <w:tcW w:w="589" w:type="dxa"/>
          </w:tcPr>
          <w:p w14:paraId="7B144141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1961" w:type="dxa"/>
          </w:tcPr>
          <w:p w14:paraId="53185F9C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53.21 ± 31.3</w:t>
            </w:r>
          </w:p>
        </w:tc>
        <w:tc>
          <w:tcPr>
            <w:tcW w:w="1985" w:type="dxa"/>
          </w:tcPr>
          <w:p w14:paraId="6918CD65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75.57 ± 62.9</w:t>
            </w:r>
          </w:p>
        </w:tc>
        <w:tc>
          <w:tcPr>
            <w:tcW w:w="524" w:type="dxa"/>
          </w:tcPr>
          <w:p w14:paraId="778C80D7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52072DAC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49E2B238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LNFP I</w:t>
            </w:r>
          </w:p>
        </w:tc>
        <w:tc>
          <w:tcPr>
            <w:tcW w:w="1839" w:type="dxa"/>
          </w:tcPr>
          <w:p w14:paraId="18DBF5BF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511.09 ± 366.53</w:t>
            </w:r>
          </w:p>
        </w:tc>
        <w:tc>
          <w:tcPr>
            <w:tcW w:w="1988" w:type="dxa"/>
          </w:tcPr>
          <w:p w14:paraId="496F6D56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283.71 ± 357.77</w:t>
            </w:r>
          </w:p>
        </w:tc>
        <w:tc>
          <w:tcPr>
            <w:tcW w:w="567" w:type="dxa"/>
          </w:tcPr>
          <w:p w14:paraId="52C26AFC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1962" w:type="dxa"/>
          </w:tcPr>
          <w:p w14:paraId="078F3139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511.09 ± 366.53</w:t>
            </w:r>
          </w:p>
        </w:tc>
        <w:tc>
          <w:tcPr>
            <w:tcW w:w="1985" w:type="dxa"/>
          </w:tcPr>
          <w:p w14:paraId="1B600BDC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152.82 ± 105.67</w:t>
            </w:r>
          </w:p>
        </w:tc>
        <w:tc>
          <w:tcPr>
            <w:tcW w:w="589" w:type="dxa"/>
          </w:tcPr>
          <w:p w14:paraId="4EB3BA95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1961" w:type="dxa"/>
          </w:tcPr>
          <w:p w14:paraId="6009C0CA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283.71 ± 357.77</w:t>
            </w:r>
          </w:p>
        </w:tc>
        <w:tc>
          <w:tcPr>
            <w:tcW w:w="1985" w:type="dxa"/>
          </w:tcPr>
          <w:p w14:paraId="7135FD57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152.82 ± 105.67</w:t>
            </w:r>
          </w:p>
        </w:tc>
        <w:tc>
          <w:tcPr>
            <w:tcW w:w="524" w:type="dxa"/>
          </w:tcPr>
          <w:p w14:paraId="3F44EB64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</w:tr>
      <w:tr w:rsidR="00D20410" w:rsidRPr="00D20410" w14:paraId="15313C74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8701139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LNFP II</w:t>
            </w:r>
          </w:p>
        </w:tc>
        <w:tc>
          <w:tcPr>
            <w:tcW w:w="1839" w:type="dxa"/>
          </w:tcPr>
          <w:p w14:paraId="7E51AD91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144.12 ± 110.82</w:t>
            </w:r>
          </w:p>
        </w:tc>
        <w:tc>
          <w:tcPr>
            <w:tcW w:w="1988" w:type="dxa"/>
          </w:tcPr>
          <w:p w14:paraId="1E7C893E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87.5 ± 62.51</w:t>
            </w:r>
          </w:p>
        </w:tc>
        <w:tc>
          <w:tcPr>
            <w:tcW w:w="567" w:type="dxa"/>
          </w:tcPr>
          <w:p w14:paraId="2AA9C2DA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2" w:type="dxa"/>
          </w:tcPr>
          <w:p w14:paraId="4DA4E8EE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144.12 ± 110.82</w:t>
            </w:r>
          </w:p>
        </w:tc>
        <w:tc>
          <w:tcPr>
            <w:tcW w:w="1985" w:type="dxa"/>
          </w:tcPr>
          <w:p w14:paraId="4A88D418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93.34 ± 62.55</w:t>
            </w:r>
          </w:p>
        </w:tc>
        <w:tc>
          <w:tcPr>
            <w:tcW w:w="589" w:type="dxa"/>
          </w:tcPr>
          <w:p w14:paraId="7E3D6A31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1" w:type="dxa"/>
          </w:tcPr>
          <w:p w14:paraId="151FD2F6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87.5 ± 62.51</w:t>
            </w:r>
          </w:p>
        </w:tc>
        <w:tc>
          <w:tcPr>
            <w:tcW w:w="1985" w:type="dxa"/>
          </w:tcPr>
          <w:p w14:paraId="00ECF645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93.34 ± 62.55</w:t>
            </w:r>
          </w:p>
        </w:tc>
        <w:tc>
          <w:tcPr>
            <w:tcW w:w="524" w:type="dxa"/>
          </w:tcPr>
          <w:p w14:paraId="1DB072CF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35D66104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CE8F789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LNFP III</w:t>
            </w:r>
          </w:p>
        </w:tc>
        <w:tc>
          <w:tcPr>
            <w:tcW w:w="1839" w:type="dxa"/>
          </w:tcPr>
          <w:p w14:paraId="306D063E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118.65 ± 66.76</w:t>
            </w:r>
          </w:p>
        </w:tc>
        <w:tc>
          <w:tcPr>
            <w:tcW w:w="1988" w:type="dxa"/>
          </w:tcPr>
          <w:p w14:paraId="619554F2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111.45 ± 97.13</w:t>
            </w:r>
          </w:p>
        </w:tc>
        <w:tc>
          <w:tcPr>
            <w:tcW w:w="567" w:type="dxa"/>
          </w:tcPr>
          <w:p w14:paraId="38E8B6FF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2" w:type="dxa"/>
          </w:tcPr>
          <w:p w14:paraId="52C12628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118.65 ± 66.76</w:t>
            </w:r>
          </w:p>
        </w:tc>
        <w:tc>
          <w:tcPr>
            <w:tcW w:w="1985" w:type="dxa"/>
          </w:tcPr>
          <w:p w14:paraId="56E1BE59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90.71 ± 49.7</w:t>
            </w:r>
          </w:p>
        </w:tc>
        <w:tc>
          <w:tcPr>
            <w:tcW w:w="589" w:type="dxa"/>
          </w:tcPr>
          <w:p w14:paraId="2D5032CD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1" w:type="dxa"/>
          </w:tcPr>
          <w:p w14:paraId="78B9AD79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111.45 ± 97.13</w:t>
            </w:r>
          </w:p>
        </w:tc>
        <w:tc>
          <w:tcPr>
            <w:tcW w:w="1985" w:type="dxa"/>
          </w:tcPr>
          <w:p w14:paraId="0640F458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90.71 ± 49.7</w:t>
            </w:r>
          </w:p>
        </w:tc>
        <w:tc>
          <w:tcPr>
            <w:tcW w:w="524" w:type="dxa"/>
          </w:tcPr>
          <w:p w14:paraId="04EA9157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4EFCFAE7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C54A8F2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LNFP V</w:t>
            </w:r>
          </w:p>
        </w:tc>
        <w:tc>
          <w:tcPr>
            <w:tcW w:w="1839" w:type="dxa"/>
          </w:tcPr>
          <w:p w14:paraId="56E24B97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33.05 ± 29.03</w:t>
            </w:r>
          </w:p>
        </w:tc>
        <w:tc>
          <w:tcPr>
            <w:tcW w:w="1988" w:type="dxa"/>
          </w:tcPr>
          <w:p w14:paraId="427ACD7A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24.4 ± 17.8</w:t>
            </w:r>
          </w:p>
        </w:tc>
        <w:tc>
          <w:tcPr>
            <w:tcW w:w="567" w:type="dxa"/>
          </w:tcPr>
          <w:p w14:paraId="7C299131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2" w:type="dxa"/>
          </w:tcPr>
          <w:p w14:paraId="61B3F6C4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33.05 ± 29.03</w:t>
            </w:r>
          </w:p>
        </w:tc>
        <w:tc>
          <w:tcPr>
            <w:tcW w:w="1985" w:type="dxa"/>
          </w:tcPr>
          <w:p w14:paraId="500EA1AE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24.84 ± 16.17</w:t>
            </w:r>
          </w:p>
        </w:tc>
        <w:tc>
          <w:tcPr>
            <w:tcW w:w="589" w:type="dxa"/>
          </w:tcPr>
          <w:p w14:paraId="5C5D804D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1" w:type="dxa"/>
          </w:tcPr>
          <w:p w14:paraId="0A0FFFFD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24.4 ± 17.8</w:t>
            </w:r>
          </w:p>
        </w:tc>
        <w:tc>
          <w:tcPr>
            <w:tcW w:w="1985" w:type="dxa"/>
          </w:tcPr>
          <w:p w14:paraId="22DC439C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24.84 ± 16.17</w:t>
            </w:r>
          </w:p>
        </w:tc>
        <w:tc>
          <w:tcPr>
            <w:tcW w:w="524" w:type="dxa"/>
          </w:tcPr>
          <w:p w14:paraId="771A8213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407F8DED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A324E40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LNDFH I</w:t>
            </w:r>
          </w:p>
        </w:tc>
        <w:tc>
          <w:tcPr>
            <w:tcW w:w="1839" w:type="dxa"/>
          </w:tcPr>
          <w:p w14:paraId="56F0E163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448.79 ± 231.01</w:t>
            </w:r>
          </w:p>
        </w:tc>
        <w:tc>
          <w:tcPr>
            <w:tcW w:w="1988" w:type="dxa"/>
          </w:tcPr>
          <w:p w14:paraId="720381A2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251.15 ± 186.51</w:t>
            </w:r>
          </w:p>
        </w:tc>
        <w:tc>
          <w:tcPr>
            <w:tcW w:w="567" w:type="dxa"/>
          </w:tcPr>
          <w:p w14:paraId="0B91088F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1962" w:type="dxa"/>
          </w:tcPr>
          <w:p w14:paraId="56020E38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448.79 ± 231.01</w:t>
            </w:r>
          </w:p>
        </w:tc>
        <w:tc>
          <w:tcPr>
            <w:tcW w:w="1985" w:type="dxa"/>
          </w:tcPr>
          <w:p w14:paraId="27E863FF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201.55 ± 98.3</w:t>
            </w:r>
          </w:p>
        </w:tc>
        <w:tc>
          <w:tcPr>
            <w:tcW w:w="589" w:type="dxa"/>
          </w:tcPr>
          <w:p w14:paraId="1950E576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</w:t>
            </w:r>
          </w:p>
        </w:tc>
        <w:tc>
          <w:tcPr>
            <w:tcW w:w="1961" w:type="dxa"/>
          </w:tcPr>
          <w:p w14:paraId="4F7F9FB5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251.15 ± 186.51</w:t>
            </w:r>
          </w:p>
        </w:tc>
        <w:tc>
          <w:tcPr>
            <w:tcW w:w="1985" w:type="dxa"/>
          </w:tcPr>
          <w:p w14:paraId="6E1EB34D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201.55 ± 98.3</w:t>
            </w:r>
          </w:p>
        </w:tc>
        <w:tc>
          <w:tcPr>
            <w:tcW w:w="524" w:type="dxa"/>
          </w:tcPr>
          <w:p w14:paraId="2AD174EE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348C6682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874912A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Total Fucosylated HMOs</w:t>
            </w:r>
          </w:p>
        </w:tc>
        <w:tc>
          <w:tcPr>
            <w:tcW w:w="1839" w:type="dxa"/>
          </w:tcPr>
          <w:p w14:paraId="2AF1F0D2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852.53 ± 469.26</w:t>
            </w:r>
          </w:p>
        </w:tc>
        <w:tc>
          <w:tcPr>
            <w:tcW w:w="1988" w:type="dxa"/>
          </w:tcPr>
          <w:p w14:paraId="1EB065CF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469.76 ± 408.25</w:t>
            </w:r>
          </w:p>
        </w:tc>
        <w:tc>
          <w:tcPr>
            <w:tcW w:w="567" w:type="dxa"/>
          </w:tcPr>
          <w:p w14:paraId="703E6E8B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2" w:type="dxa"/>
          </w:tcPr>
          <w:p w14:paraId="2623BB1D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852.53 ± 469.26</w:t>
            </w:r>
          </w:p>
        </w:tc>
        <w:tc>
          <w:tcPr>
            <w:tcW w:w="1985" w:type="dxa"/>
          </w:tcPr>
          <w:p w14:paraId="43CE21AD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337.15 ± 196.95</w:t>
            </w:r>
          </w:p>
        </w:tc>
        <w:tc>
          <w:tcPr>
            <w:tcW w:w="589" w:type="dxa"/>
          </w:tcPr>
          <w:p w14:paraId="55EEB107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1" w:type="dxa"/>
          </w:tcPr>
          <w:p w14:paraId="410A48D0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469.76 ± 408.25</w:t>
            </w:r>
          </w:p>
        </w:tc>
        <w:tc>
          <w:tcPr>
            <w:tcW w:w="1985" w:type="dxa"/>
          </w:tcPr>
          <w:p w14:paraId="42982349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337.15 ± 196.95</w:t>
            </w:r>
          </w:p>
        </w:tc>
        <w:tc>
          <w:tcPr>
            <w:tcW w:w="524" w:type="dxa"/>
          </w:tcPr>
          <w:p w14:paraId="618E8B8C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4E717FDB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09454B3E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LNT</w:t>
            </w:r>
          </w:p>
        </w:tc>
        <w:tc>
          <w:tcPr>
            <w:tcW w:w="1839" w:type="dxa"/>
          </w:tcPr>
          <w:p w14:paraId="42643DF9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2520.16 ± 809.22</w:t>
            </w:r>
          </w:p>
        </w:tc>
        <w:tc>
          <w:tcPr>
            <w:tcW w:w="1988" w:type="dxa"/>
          </w:tcPr>
          <w:p w14:paraId="1AAA58FE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2212.57 ± 1016.85</w:t>
            </w:r>
          </w:p>
        </w:tc>
        <w:tc>
          <w:tcPr>
            <w:tcW w:w="567" w:type="dxa"/>
          </w:tcPr>
          <w:p w14:paraId="1424D275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1962" w:type="dxa"/>
          </w:tcPr>
          <w:p w14:paraId="63AA7F3C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2520.16 ± 809.22</w:t>
            </w:r>
          </w:p>
        </w:tc>
        <w:tc>
          <w:tcPr>
            <w:tcW w:w="1985" w:type="dxa"/>
          </w:tcPr>
          <w:p w14:paraId="1EE00B7F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2326.81 ± 844.52</w:t>
            </w:r>
          </w:p>
        </w:tc>
        <w:tc>
          <w:tcPr>
            <w:tcW w:w="589" w:type="dxa"/>
          </w:tcPr>
          <w:p w14:paraId="1425D3CB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1961" w:type="dxa"/>
          </w:tcPr>
          <w:p w14:paraId="0A3ABF42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2212.57 ± 1016.85</w:t>
            </w:r>
          </w:p>
        </w:tc>
        <w:tc>
          <w:tcPr>
            <w:tcW w:w="1985" w:type="dxa"/>
          </w:tcPr>
          <w:p w14:paraId="0AC7F669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2326.81 ± 844.52</w:t>
            </w:r>
          </w:p>
        </w:tc>
        <w:tc>
          <w:tcPr>
            <w:tcW w:w="524" w:type="dxa"/>
          </w:tcPr>
          <w:p w14:paraId="3444CCCC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</w:tr>
      <w:tr w:rsidR="00D20410" w:rsidRPr="00D20410" w14:paraId="71A13A34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342D4EA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LNnT</w:t>
            </w:r>
          </w:p>
        </w:tc>
        <w:tc>
          <w:tcPr>
            <w:tcW w:w="1839" w:type="dxa"/>
          </w:tcPr>
          <w:p w14:paraId="65EF0579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195.79 ± 111.45</w:t>
            </w:r>
          </w:p>
        </w:tc>
        <w:tc>
          <w:tcPr>
            <w:tcW w:w="1988" w:type="dxa"/>
          </w:tcPr>
          <w:p w14:paraId="1DB1E586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163.29 ± 159.03</w:t>
            </w:r>
          </w:p>
        </w:tc>
        <w:tc>
          <w:tcPr>
            <w:tcW w:w="567" w:type="dxa"/>
          </w:tcPr>
          <w:p w14:paraId="4CBF151A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2" w:type="dxa"/>
          </w:tcPr>
          <w:p w14:paraId="599974F7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195.79 ± 111.45</w:t>
            </w:r>
          </w:p>
        </w:tc>
        <w:tc>
          <w:tcPr>
            <w:tcW w:w="1985" w:type="dxa"/>
          </w:tcPr>
          <w:p w14:paraId="6F28FE7F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84.94 ± 40.12</w:t>
            </w:r>
          </w:p>
        </w:tc>
        <w:tc>
          <w:tcPr>
            <w:tcW w:w="589" w:type="dxa"/>
          </w:tcPr>
          <w:p w14:paraId="12B83504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</w:t>
            </w:r>
          </w:p>
        </w:tc>
        <w:tc>
          <w:tcPr>
            <w:tcW w:w="1961" w:type="dxa"/>
          </w:tcPr>
          <w:p w14:paraId="3FD69D11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163.29 ± 159.03</w:t>
            </w:r>
          </w:p>
        </w:tc>
        <w:tc>
          <w:tcPr>
            <w:tcW w:w="1985" w:type="dxa"/>
          </w:tcPr>
          <w:p w14:paraId="27545B03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84.94 ± 40.12</w:t>
            </w:r>
          </w:p>
        </w:tc>
        <w:tc>
          <w:tcPr>
            <w:tcW w:w="524" w:type="dxa"/>
          </w:tcPr>
          <w:p w14:paraId="6A3440A7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***</w:t>
            </w:r>
          </w:p>
        </w:tc>
      </w:tr>
      <w:tr w:rsidR="00D20410" w:rsidRPr="00D20410" w14:paraId="3AC7D1B1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142E08A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LNH</w:t>
            </w:r>
          </w:p>
        </w:tc>
        <w:tc>
          <w:tcPr>
            <w:tcW w:w="1839" w:type="dxa"/>
          </w:tcPr>
          <w:p w14:paraId="0DACED85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111.49 ± 71.07</w:t>
            </w:r>
          </w:p>
        </w:tc>
        <w:tc>
          <w:tcPr>
            <w:tcW w:w="1988" w:type="dxa"/>
          </w:tcPr>
          <w:p w14:paraId="3E20C38F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43.3 ± 52.78</w:t>
            </w:r>
          </w:p>
        </w:tc>
        <w:tc>
          <w:tcPr>
            <w:tcW w:w="567" w:type="dxa"/>
          </w:tcPr>
          <w:p w14:paraId="09FB204A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</w:t>
            </w:r>
          </w:p>
        </w:tc>
        <w:tc>
          <w:tcPr>
            <w:tcW w:w="1962" w:type="dxa"/>
          </w:tcPr>
          <w:p w14:paraId="02127A79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111.49 ± 71.07</w:t>
            </w:r>
          </w:p>
        </w:tc>
        <w:tc>
          <w:tcPr>
            <w:tcW w:w="1985" w:type="dxa"/>
          </w:tcPr>
          <w:p w14:paraId="19F1214B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11.03 ± 6.84</w:t>
            </w:r>
          </w:p>
        </w:tc>
        <w:tc>
          <w:tcPr>
            <w:tcW w:w="589" w:type="dxa"/>
          </w:tcPr>
          <w:p w14:paraId="5296E99A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***</w:t>
            </w:r>
          </w:p>
        </w:tc>
        <w:tc>
          <w:tcPr>
            <w:tcW w:w="1961" w:type="dxa"/>
          </w:tcPr>
          <w:p w14:paraId="028CA200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43.3 ± 52.78</w:t>
            </w:r>
          </w:p>
        </w:tc>
        <w:tc>
          <w:tcPr>
            <w:tcW w:w="1985" w:type="dxa"/>
          </w:tcPr>
          <w:p w14:paraId="682F8070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11.03 ± 6.84</w:t>
            </w:r>
          </w:p>
        </w:tc>
        <w:tc>
          <w:tcPr>
            <w:tcW w:w="524" w:type="dxa"/>
          </w:tcPr>
          <w:p w14:paraId="015F2980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***</w:t>
            </w:r>
          </w:p>
        </w:tc>
      </w:tr>
      <w:tr w:rsidR="00D20410" w:rsidRPr="00D20410" w14:paraId="19A4E498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EC44401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LNnH</w:t>
            </w:r>
          </w:p>
        </w:tc>
        <w:tc>
          <w:tcPr>
            <w:tcW w:w="1839" w:type="dxa"/>
          </w:tcPr>
          <w:p w14:paraId="6A718AFD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86.91 ± 43.1</w:t>
            </w:r>
          </w:p>
        </w:tc>
        <w:tc>
          <w:tcPr>
            <w:tcW w:w="1988" w:type="dxa"/>
          </w:tcPr>
          <w:p w14:paraId="20EE07B2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58.82 ± 68.78</w:t>
            </w:r>
          </w:p>
        </w:tc>
        <w:tc>
          <w:tcPr>
            <w:tcW w:w="567" w:type="dxa"/>
          </w:tcPr>
          <w:p w14:paraId="66A9EDD6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2" w:type="dxa"/>
          </w:tcPr>
          <w:p w14:paraId="20161119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86.91 ± 43.1</w:t>
            </w:r>
          </w:p>
        </w:tc>
        <w:tc>
          <w:tcPr>
            <w:tcW w:w="1985" w:type="dxa"/>
          </w:tcPr>
          <w:p w14:paraId="099AA435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17.77 ± 9.56</w:t>
            </w:r>
          </w:p>
        </w:tc>
        <w:tc>
          <w:tcPr>
            <w:tcW w:w="589" w:type="dxa"/>
          </w:tcPr>
          <w:p w14:paraId="0C9A3A9B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***</w:t>
            </w:r>
          </w:p>
        </w:tc>
        <w:tc>
          <w:tcPr>
            <w:tcW w:w="1961" w:type="dxa"/>
          </w:tcPr>
          <w:p w14:paraId="13C70C60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58.82 ± 68.78</w:t>
            </w:r>
          </w:p>
        </w:tc>
        <w:tc>
          <w:tcPr>
            <w:tcW w:w="1985" w:type="dxa"/>
          </w:tcPr>
          <w:p w14:paraId="56327DF7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17.77 ± 9.56</w:t>
            </w:r>
          </w:p>
        </w:tc>
        <w:tc>
          <w:tcPr>
            <w:tcW w:w="524" w:type="dxa"/>
          </w:tcPr>
          <w:p w14:paraId="6A174452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***</w:t>
            </w:r>
          </w:p>
        </w:tc>
      </w:tr>
      <w:tr w:rsidR="00D20410" w:rsidRPr="00D20410" w14:paraId="78821481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65E256C9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Total Neutral (core) HMOs</w:t>
            </w:r>
          </w:p>
        </w:tc>
        <w:tc>
          <w:tcPr>
            <w:tcW w:w="1839" w:type="dxa"/>
          </w:tcPr>
          <w:p w14:paraId="3728465F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1246.72 ± 636.04</w:t>
            </w:r>
          </w:p>
        </w:tc>
        <w:tc>
          <w:tcPr>
            <w:tcW w:w="1988" w:type="dxa"/>
          </w:tcPr>
          <w:p w14:paraId="1F206CD3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735.16 ± 665.65</w:t>
            </w:r>
          </w:p>
        </w:tc>
        <w:tc>
          <w:tcPr>
            <w:tcW w:w="567" w:type="dxa"/>
          </w:tcPr>
          <w:p w14:paraId="39FBAAFA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1962" w:type="dxa"/>
          </w:tcPr>
          <w:p w14:paraId="06DB07E0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1246.72 ± 636.04</w:t>
            </w:r>
          </w:p>
        </w:tc>
        <w:tc>
          <w:tcPr>
            <w:tcW w:w="1985" w:type="dxa"/>
          </w:tcPr>
          <w:p w14:paraId="1BC9C1B1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450.89 ± 223.17</w:t>
            </w:r>
          </w:p>
        </w:tc>
        <w:tc>
          <w:tcPr>
            <w:tcW w:w="589" w:type="dxa"/>
          </w:tcPr>
          <w:p w14:paraId="26186850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</w:t>
            </w:r>
          </w:p>
        </w:tc>
        <w:tc>
          <w:tcPr>
            <w:tcW w:w="1961" w:type="dxa"/>
          </w:tcPr>
          <w:p w14:paraId="116683B5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735.16 ± 665.65</w:t>
            </w:r>
          </w:p>
        </w:tc>
        <w:tc>
          <w:tcPr>
            <w:tcW w:w="1985" w:type="dxa"/>
          </w:tcPr>
          <w:p w14:paraId="24D76489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450.89 ± 223.17</w:t>
            </w:r>
          </w:p>
        </w:tc>
        <w:tc>
          <w:tcPr>
            <w:tcW w:w="524" w:type="dxa"/>
          </w:tcPr>
          <w:p w14:paraId="7638B4EE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</w:t>
            </w:r>
          </w:p>
        </w:tc>
      </w:tr>
      <w:tr w:rsidR="00D20410" w:rsidRPr="00D20410" w14:paraId="33A95896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3159976B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3′-SL</w:t>
            </w:r>
          </w:p>
        </w:tc>
        <w:tc>
          <w:tcPr>
            <w:tcW w:w="1839" w:type="dxa"/>
          </w:tcPr>
          <w:p w14:paraId="5512B5C4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21.29 ± 12.2</w:t>
            </w:r>
          </w:p>
        </w:tc>
        <w:tc>
          <w:tcPr>
            <w:tcW w:w="1988" w:type="dxa"/>
          </w:tcPr>
          <w:p w14:paraId="49D40E7F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17.95 ± 27.24</w:t>
            </w:r>
          </w:p>
        </w:tc>
        <w:tc>
          <w:tcPr>
            <w:tcW w:w="567" w:type="dxa"/>
          </w:tcPr>
          <w:p w14:paraId="673D065C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2" w:type="dxa"/>
          </w:tcPr>
          <w:p w14:paraId="2B29EAAA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21.29 ± 12.2</w:t>
            </w:r>
          </w:p>
        </w:tc>
        <w:tc>
          <w:tcPr>
            <w:tcW w:w="1985" w:type="dxa"/>
          </w:tcPr>
          <w:p w14:paraId="021C3D2D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22.74 ± 13.68</w:t>
            </w:r>
          </w:p>
        </w:tc>
        <w:tc>
          <w:tcPr>
            <w:tcW w:w="589" w:type="dxa"/>
          </w:tcPr>
          <w:p w14:paraId="10638A6B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1" w:type="dxa"/>
          </w:tcPr>
          <w:p w14:paraId="55C1DEA6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17.95 ± 27.24</w:t>
            </w:r>
          </w:p>
        </w:tc>
        <w:tc>
          <w:tcPr>
            <w:tcW w:w="1985" w:type="dxa"/>
          </w:tcPr>
          <w:p w14:paraId="0987647E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22.74 ± 13.68</w:t>
            </w:r>
          </w:p>
        </w:tc>
        <w:tc>
          <w:tcPr>
            <w:tcW w:w="524" w:type="dxa"/>
          </w:tcPr>
          <w:p w14:paraId="2A26F59D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1B061912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02B83016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6′-SL</w:t>
            </w:r>
          </w:p>
        </w:tc>
        <w:tc>
          <w:tcPr>
            <w:tcW w:w="1839" w:type="dxa"/>
          </w:tcPr>
          <w:p w14:paraId="6F197B4E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51.95 ± 39.16</w:t>
            </w:r>
          </w:p>
        </w:tc>
        <w:tc>
          <w:tcPr>
            <w:tcW w:w="1988" w:type="dxa"/>
          </w:tcPr>
          <w:p w14:paraId="3F9C4BD6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16.86 ± 21.49</w:t>
            </w:r>
          </w:p>
        </w:tc>
        <w:tc>
          <w:tcPr>
            <w:tcW w:w="567" w:type="dxa"/>
          </w:tcPr>
          <w:p w14:paraId="6A161BE5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***</w:t>
            </w:r>
          </w:p>
        </w:tc>
        <w:tc>
          <w:tcPr>
            <w:tcW w:w="1962" w:type="dxa"/>
          </w:tcPr>
          <w:p w14:paraId="6D390125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51.95 ± 39.16</w:t>
            </w:r>
          </w:p>
        </w:tc>
        <w:tc>
          <w:tcPr>
            <w:tcW w:w="1985" w:type="dxa"/>
          </w:tcPr>
          <w:p w14:paraId="3EEDEA4B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4.28 ± 2.96</w:t>
            </w:r>
          </w:p>
        </w:tc>
        <w:tc>
          <w:tcPr>
            <w:tcW w:w="589" w:type="dxa"/>
          </w:tcPr>
          <w:p w14:paraId="484210D8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***</w:t>
            </w:r>
          </w:p>
        </w:tc>
        <w:tc>
          <w:tcPr>
            <w:tcW w:w="1961" w:type="dxa"/>
          </w:tcPr>
          <w:p w14:paraId="298D00E4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16.86 ± 21.49</w:t>
            </w:r>
          </w:p>
        </w:tc>
        <w:tc>
          <w:tcPr>
            <w:tcW w:w="1985" w:type="dxa"/>
          </w:tcPr>
          <w:p w14:paraId="2167FD2D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4.28 ± 2.96</w:t>
            </w:r>
          </w:p>
        </w:tc>
        <w:tc>
          <w:tcPr>
            <w:tcW w:w="524" w:type="dxa"/>
          </w:tcPr>
          <w:p w14:paraId="2D6872BA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***</w:t>
            </w:r>
          </w:p>
        </w:tc>
      </w:tr>
      <w:tr w:rsidR="00D20410" w:rsidRPr="00D20410" w14:paraId="36FB81AF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3FC96AA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LST a</w:t>
            </w:r>
          </w:p>
        </w:tc>
        <w:tc>
          <w:tcPr>
            <w:tcW w:w="1839" w:type="dxa"/>
          </w:tcPr>
          <w:p w14:paraId="1C2CCA68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11.74 ± 6.48</w:t>
            </w:r>
          </w:p>
        </w:tc>
        <w:tc>
          <w:tcPr>
            <w:tcW w:w="1988" w:type="dxa"/>
          </w:tcPr>
          <w:p w14:paraId="7D5DB8AA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6.02 ± 7.03</w:t>
            </w:r>
          </w:p>
        </w:tc>
        <w:tc>
          <w:tcPr>
            <w:tcW w:w="567" w:type="dxa"/>
          </w:tcPr>
          <w:p w14:paraId="0F825D81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1962" w:type="dxa"/>
          </w:tcPr>
          <w:p w14:paraId="1749C833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11.74 ± 6.48</w:t>
            </w:r>
          </w:p>
        </w:tc>
        <w:tc>
          <w:tcPr>
            <w:tcW w:w="1985" w:type="dxa"/>
          </w:tcPr>
          <w:p w14:paraId="0492180F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7.81 ± 3.53</w:t>
            </w:r>
          </w:p>
        </w:tc>
        <w:tc>
          <w:tcPr>
            <w:tcW w:w="589" w:type="dxa"/>
          </w:tcPr>
          <w:p w14:paraId="73B1AE85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1961" w:type="dxa"/>
          </w:tcPr>
          <w:p w14:paraId="02811191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6.02 ± 7.03</w:t>
            </w:r>
          </w:p>
        </w:tc>
        <w:tc>
          <w:tcPr>
            <w:tcW w:w="1985" w:type="dxa"/>
          </w:tcPr>
          <w:p w14:paraId="2C8B94DC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7.81 ± 3.53</w:t>
            </w:r>
          </w:p>
        </w:tc>
        <w:tc>
          <w:tcPr>
            <w:tcW w:w="524" w:type="dxa"/>
          </w:tcPr>
          <w:p w14:paraId="01DA83B6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</w:tr>
      <w:tr w:rsidR="00D20410" w:rsidRPr="00D20410" w14:paraId="65FDA718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69AAE2A0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LST b</w:t>
            </w:r>
          </w:p>
        </w:tc>
        <w:tc>
          <w:tcPr>
            <w:tcW w:w="1839" w:type="dxa"/>
          </w:tcPr>
          <w:p w14:paraId="5BC512FA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75.45 ± 46.78</w:t>
            </w:r>
          </w:p>
        </w:tc>
        <w:tc>
          <w:tcPr>
            <w:tcW w:w="1988" w:type="dxa"/>
          </w:tcPr>
          <w:p w14:paraId="3275EE84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40.96 ± 50.66</w:t>
            </w:r>
          </w:p>
        </w:tc>
        <w:tc>
          <w:tcPr>
            <w:tcW w:w="567" w:type="dxa"/>
          </w:tcPr>
          <w:p w14:paraId="714C14CB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1962" w:type="dxa"/>
          </w:tcPr>
          <w:p w14:paraId="0EC69D98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75.45 ± 46.78</w:t>
            </w:r>
          </w:p>
        </w:tc>
        <w:tc>
          <w:tcPr>
            <w:tcW w:w="1985" w:type="dxa"/>
          </w:tcPr>
          <w:p w14:paraId="74988EC8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33.73 ± 18.47</w:t>
            </w:r>
          </w:p>
        </w:tc>
        <w:tc>
          <w:tcPr>
            <w:tcW w:w="589" w:type="dxa"/>
          </w:tcPr>
          <w:p w14:paraId="1BAA8233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</w:t>
            </w:r>
          </w:p>
        </w:tc>
        <w:tc>
          <w:tcPr>
            <w:tcW w:w="1961" w:type="dxa"/>
          </w:tcPr>
          <w:p w14:paraId="77519599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40.96 ± 50.66</w:t>
            </w:r>
          </w:p>
        </w:tc>
        <w:tc>
          <w:tcPr>
            <w:tcW w:w="1985" w:type="dxa"/>
          </w:tcPr>
          <w:p w14:paraId="0FE4FBD5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33.73 ± 18.47</w:t>
            </w:r>
          </w:p>
        </w:tc>
        <w:tc>
          <w:tcPr>
            <w:tcW w:w="524" w:type="dxa"/>
          </w:tcPr>
          <w:p w14:paraId="5E9DC78F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10DA3D87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4F001E02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LST c</w:t>
            </w:r>
          </w:p>
        </w:tc>
        <w:tc>
          <w:tcPr>
            <w:tcW w:w="1839" w:type="dxa"/>
          </w:tcPr>
          <w:p w14:paraId="528C07D8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45.37 ± 21.35</w:t>
            </w:r>
          </w:p>
        </w:tc>
        <w:tc>
          <w:tcPr>
            <w:tcW w:w="1988" w:type="dxa"/>
          </w:tcPr>
          <w:p w14:paraId="6115D07E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18.56 ± 17.04</w:t>
            </w:r>
          </w:p>
        </w:tc>
        <w:tc>
          <w:tcPr>
            <w:tcW w:w="567" w:type="dxa"/>
          </w:tcPr>
          <w:p w14:paraId="1CEC689D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</w:t>
            </w:r>
          </w:p>
        </w:tc>
        <w:tc>
          <w:tcPr>
            <w:tcW w:w="1962" w:type="dxa"/>
          </w:tcPr>
          <w:p w14:paraId="347605A9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45.37 ± 21.35</w:t>
            </w:r>
          </w:p>
        </w:tc>
        <w:tc>
          <w:tcPr>
            <w:tcW w:w="1985" w:type="dxa"/>
          </w:tcPr>
          <w:p w14:paraId="2EC3E7D5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13.91 ± 22.25</w:t>
            </w:r>
          </w:p>
        </w:tc>
        <w:tc>
          <w:tcPr>
            <w:tcW w:w="589" w:type="dxa"/>
          </w:tcPr>
          <w:p w14:paraId="2CA19C23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1961" w:type="dxa"/>
          </w:tcPr>
          <w:p w14:paraId="4EEFC8AD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18.56 ± 17.04</w:t>
            </w:r>
          </w:p>
        </w:tc>
        <w:tc>
          <w:tcPr>
            <w:tcW w:w="1985" w:type="dxa"/>
          </w:tcPr>
          <w:p w14:paraId="5FF26625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13.91 ± 22.25</w:t>
            </w:r>
          </w:p>
        </w:tc>
        <w:tc>
          <w:tcPr>
            <w:tcW w:w="524" w:type="dxa"/>
          </w:tcPr>
          <w:p w14:paraId="7145765A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00A02A08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F772E00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DSLNT</w:t>
            </w:r>
          </w:p>
        </w:tc>
        <w:tc>
          <w:tcPr>
            <w:tcW w:w="1839" w:type="dxa"/>
          </w:tcPr>
          <w:p w14:paraId="3A2C7431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148.67 ± 90.13</w:t>
            </w:r>
          </w:p>
        </w:tc>
        <w:tc>
          <w:tcPr>
            <w:tcW w:w="1988" w:type="dxa"/>
          </w:tcPr>
          <w:p w14:paraId="56724C7F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65.7 ± 39.97</w:t>
            </w:r>
          </w:p>
        </w:tc>
        <w:tc>
          <w:tcPr>
            <w:tcW w:w="567" w:type="dxa"/>
          </w:tcPr>
          <w:p w14:paraId="79ED9606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***</w:t>
            </w:r>
          </w:p>
        </w:tc>
        <w:tc>
          <w:tcPr>
            <w:tcW w:w="1962" w:type="dxa"/>
          </w:tcPr>
          <w:p w14:paraId="2AA167FB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148.67 ± 90.13</w:t>
            </w:r>
          </w:p>
        </w:tc>
        <w:tc>
          <w:tcPr>
            <w:tcW w:w="1985" w:type="dxa"/>
          </w:tcPr>
          <w:p w14:paraId="0D1ECF25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62.05 ± 30.72</w:t>
            </w:r>
          </w:p>
        </w:tc>
        <w:tc>
          <w:tcPr>
            <w:tcW w:w="589" w:type="dxa"/>
          </w:tcPr>
          <w:p w14:paraId="71FD7270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***</w:t>
            </w:r>
          </w:p>
        </w:tc>
        <w:tc>
          <w:tcPr>
            <w:tcW w:w="1961" w:type="dxa"/>
          </w:tcPr>
          <w:p w14:paraId="231C3524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65.7 ± 39.97</w:t>
            </w:r>
          </w:p>
        </w:tc>
        <w:tc>
          <w:tcPr>
            <w:tcW w:w="1985" w:type="dxa"/>
          </w:tcPr>
          <w:p w14:paraId="0C2F62B3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62.05 ± 30.72</w:t>
            </w:r>
          </w:p>
        </w:tc>
        <w:tc>
          <w:tcPr>
            <w:tcW w:w="524" w:type="dxa"/>
          </w:tcPr>
          <w:p w14:paraId="10EA1E7C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49A939BA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B79241D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Total Sialylated HMOs</w:t>
            </w:r>
          </w:p>
        </w:tc>
        <w:tc>
          <w:tcPr>
            <w:tcW w:w="1839" w:type="dxa"/>
          </w:tcPr>
          <w:p w14:paraId="116B30A6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354.48 ± 179.67</w:t>
            </w:r>
          </w:p>
        </w:tc>
        <w:tc>
          <w:tcPr>
            <w:tcW w:w="1988" w:type="dxa"/>
          </w:tcPr>
          <w:p w14:paraId="5836138D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166.06 ± 155.91</w:t>
            </w:r>
          </w:p>
        </w:tc>
        <w:tc>
          <w:tcPr>
            <w:tcW w:w="567" w:type="dxa"/>
          </w:tcPr>
          <w:p w14:paraId="2D98F61B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***</w:t>
            </w:r>
          </w:p>
        </w:tc>
        <w:tc>
          <w:tcPr>
            <w:tcW w:w="1962" w:type="dxa"/>
          </w:tcPr>
          <w:p w14:paraId="60263EED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354.48 ± 179.67</w:t>
            </w:r>
          </w:p>
        </w:tc>
        <w:tc>
          <w:tcPr>
            <w:tcW w:w="1985" w:type="dxa"/>
          </w:tcPr>
          <w:p w14:paraId="3648F120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144.52 ± 70.77</w:t>
            </w:r>
          </w:p>
        </w:tc>
        <w:tc>
          <w:tcPr>
            <w:tcW w:w="589" w:type="dxa"/>
          </w:tcPr>
          <w:p w14:paraId="2757291A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***</w:t>
            </w:r>
          </w:p>
        </w:tc>
        <w:tc>
          <w:tcPr>
            <w:tcW w:w="1961" w:type="dxa"/>
          </w:tcPr>
          <w:p w14:paraId="55D08111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166.06 ± 155.91</w:t>
            </w:r>
          </w:p>
        </w:tc>
        <w:tc>
          <w:tcPr>
            <w:tcW w:w="1985" w:type="dxa"/>
          </w:tcPr>
          <w:p w14:paraId="3AF452FA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144.52 ± 70.77</w:t>
            </w:r>
          </w:p>
        </w:tc>
        <w:tc>
          <w:tcPr>
            <w:tcW w:w="524" w:type="dxa"/>
          </w:tcPr>
          <w:p w14:paraId="4A200694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1BF09C35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C1865DD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Total HMOs</w:t>
            </w:r>
          </w:p>
        </w:tc>
        <w:tc>
          <w:tcPr>
            <w:tcW w:w="1839" w:type="dxa"/>
          </w:tcPr>
          <w:p w14:paraId="4F08D28F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4121.37 ± 1462.63</w:t>
            </w:r>
          </w:p>
        </w:tc>
        <w:tc>
          <w:tcPr>
            <w:tcW w:w="1988" w:type="dxa"/>
          </w:tcPr>
          <w:p w14:paraId="20829AC8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3113.79 ± 1772.04</w:t>
            </w:r>
          </w:p>
        </w:tc>
        <w:tc>
          <w:tcPr>
            <w:tcW w:w="567" w:type="dxa"/>
          </w:tcPr>
          <w:p w14:paraId="4D78B489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2" w:type="dxa"/>
          </w:tcPr>
          <w:p w14:paraId="2AB2C95B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4121.37 ± 1462.63</w:t>
            </w:r>
          </w:p>
        </w:tc>
        <w:tc>
          <w:tcPr>
            <w:tcW w:w="1985" w:type="dxa"/>
          </w:tcPr>
          <w:p w14:paraId="27E37CE1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2922.22 ± 974.35</w:t>
            </w:r>
          </w:p>
        </w:tc>
        <w:tc>
          <w:tcPr>
            <w:tcW w:w="589" w:type="dxa"/>
          </w:tcPr>
          <w:p w14:paraId="5D3A8EE4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1" w:type="dxa"/>
          </w:tcPr>
          <w:p w14:paraId="2A88A1C9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3113.79 ± 1772.04</w:t>
            </w:r>
          </w:p>
        </w:tc>
        <w:tc>
          <w:tcPr>
            <w:tcW w:w="1985" w:type="dxa"/>
          </w:tcPr>
          <w:p w14:paraId="56B37782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2922.22 ± 974.35</w:t>
            </w:r>
          </w:p>
        </w:tc>
        <w:tc>
          <w:tcPr>
            <w:tcW w:w="524" w:type="dxa"/>
          </w:tcPr>
          <w:p w14:paraId="3DFC87C0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</w:tbl>
    <w:bookmarkEnd w:id="5"/>
    <w:p w14:paraId="7FE864CB" w14:textId="7265D646" w:rsidR="00D20410" w:rsidRDefault="00D20410" w:rsidP="00D20410">
      <w:pPr>
        <w:keepNext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20410">
        <w:rPr>
          <w:rFonts w:ascii="Times New Roman" w:hAnsi="Times New Roman" w:cs="Times New Roman"/>
          <w:b/>
          <w:bCs/>
          <w:sz w:val="24"/>
          <w:szCs w:val="24"/>
          <w:lang w:val="en-US"/>
        </w:rPr>
        <w:t>Supplementary Table</w:t>
      </w:r>
      <w:bookmarkEnd w:id="4"/>
      <w:r w:rsidRPr="00D2041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S4. </w:t>
      </w:r>
      <w:r w:rsidRPr="00D20410">
        <w:rPr>
          <w:rFonts w:ascii="Times New Roman" w:hAnsi="Times New Roman" w:cs="Times New Roman"/>
          <w:sz w:val="24"/>
          <w:szCs w:val="24"/>
          <w:lang w:val="en-US"/>
        </w:rPr>
        <w:t>Average HMO concentrations in breast milk of secretor mothers and differences in concentrations over time</w:t>
      </w:r>
    </w:p>
    <w:p w14:paraId="1C5F61B2" w14:textId="77777777" w:rsidR="00D20410" w:rsidRPr="00D20410" w:rsidRDefault="00D20410" w:rsidP="00E329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20410">
        <w:rPr>
          <w:rFonts w:ascii="Times New Roman" w:hAnsi="Times New Roman" w:cs="Times New Roman"/>
          <w:sz w:val="24"/>
          <w:szCs w:val="24"/>
          <w:lang w:val="en-US"/>
        </w:rPr>
        <w:t>Comparison of the means of HMO concentrations between different age group were evaluated by paired Wilcoxon signed-rank tests. Significant differences are indicated by *p &lt; 0.05. **p &lt; 0.01, ***p &lt; 0.001, **** p &lt; 0.0001. ns = non-significant.</w:t>
      </w:r>
    </w:p>
    <w:p w14:paraId="32FC3E13" w14:textId="78A54D5B" w:rsidR="00D20410" w:rsidRPr="00D20410" w:rsidRDefault="00D20410" w:rsidP="00D20410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  <w:sectPr w:rsidR="00D20410" w:rsidRPr="00D20410" w:rsidSect="00F72729">
          <w:pgSz w:w="16838" w:h="11906" w:orient="landscape"/>
          <w:pgMar w:top="1418" w:right="1418" w:bottom="1418" w:left="1418" w:header="720" w:footer="720" w:gutter="0"/>
          <w:cols w:space="720"/>
          <w:docGrid w:linePitch="360"/>
        </w:sectPr>
      </w:pPr>
    </w:p>
    <w:p w14:paraId="52D993CB" w14:textId="4F9FDBAA" w:rsidR="00D20410" w:rsidRPr="00D20410" w:rsidRDefault="00D20410" w:rsidP="00D20410">
      <w:pPr>
        <w:keepNext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6" w:name="_Ref141475085"/>
      <w:r w:rsidRPr="00D20410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Supplementary Table</w:t>
      </w:r>
      <w:bookmarkEnd w:id="6"/>
      <w:r w:rsidRPr="00D2041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S5. </w:t>
      </w:r>
      <w:r w:rsidRPr="00D20410">
        <w:rPr>
          <w:rFonts w:ascii="Times New Roman" w:hAnsi="Times New Roman" w:cs="Times New Roman"/>
          <w:sz w:val="24"/>
          <w:szCs w:val="24"/>
          <w:lang w:val="en-US"/>
        </w:rPr>
        <w:t>Average HMO concentrations in breast milk of non-secretor mothers and differences in concentrations over time</w:t>
      </w:r>
    </w:p>
    <w:tbl>
      <w:tblPr>
        <w:tblStyle w:val="PlainTable2"/>
        <w:tblpPr w:leftFromText="180" w:rightFromText="180" w:vertAnchor="text" w:horzAnchor="page" w:tblpX="732" w:tblpY="-41"/>
        <w:tblW w:w="15243" w:type="dxa"/>
        <w:tblLayout w:type="fixed"/>
        <w:tblLook w:val="04A0" w:firstRow="1" w:lastRow="0" w:firstColumn="1" w:lastColumn="0" w:noHBand="0" w:noVBand="1"/>
      </w:tblPr>
      <w:tblGrid>
        <w:gridCol w:w="1843"/>
        <w:gridCol w:w="1839"/>
        <w:gridCol w:w="1988"/>
        <w:gridCol w:w="567"/>
        <w:gridCol w:w="1962"/>
        <w:gridCol w:w="1985"/>
        <w:gridCol w:w="589"/>
        <w:gridCol w:w="1961"/>
        <w:gridCol w:w="1985"/>
        <w:gridCol w:w="524"/>
      </w:tblGrid>
      <w:tr w:rsidR="00D20410" w:rsidRPr="00D20410" w14:paraId="7A8DAE50" w14:textId="77777777" w:rsidTr="00F727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 w:val="restart"/>
          </w:tcPr>
          <w:p w14:paraId="0007C41E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Human Milk Oligosaccharides (HMOs)</w:t>
            </w:r>
          </w:p>
        </w:tc>
        <w:tc>
          <w:tcPr>
            <w:tcW w:w="13400" w:type="dxa"/>
            <w:gridSpan w:val="9"/>
          </w:tcPr>
          <w:p w14:paraId="44FB5F8E" w14:textId="77777777" w:rsidR="00D20410" w:rsidRPr="00D20410" w:rsidRDefault="00D20410" w:rsidP="00D204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Average concentration (µg/ml ± SD)</w:t>
            </w:r>
          </w:p>
        </w:tc>
      </w:tr>
      <w:tr w:rsidR="00D20410" w:rsidRPr="00D20410" w14:paraId="5166D6B9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</w:tcPr>
          <w:p w14:paraId="286537D6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94" w:type="dxa"/>
            <w:gridSpan w:val="3"/>
          </w:tcPr>
          <w:p w14:paraId="4E1BE17C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Non-secretor</w:t>
            </w:r>
          </w:p>
        </w:tc>
        <w:tc>
          <w:tcPr>
            <w:tcW w:w="4536" w:type="dxa"/>
            <w:gridSpan w:val="3"/>
          </w:tcPr>
          <w:p w14:paraId="1EA63C99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470" w:type="dxa"/>
            <w:gridSpan w:val="3"/>
          </w:tcPr>
          <w:p w14:paraId="6A6F784B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20410" w:rsidRPr="00D20410" w14:paraId="48948EED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</w:tcPr>
          <w:p w14:paraId="71484C3F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9" w:type="dxa"/>
          </w:tcPr>
          <w:p w14:paraId="7DA2134E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 month postpartum</w:t>
            </w:r>
          </w:p>
        </w:tc>
        <w:tc>
          <w:tcPr>
            <w:tcW w:w="1988" w:type="dxa"/>
          </w:tcPr>
          <w:p w14:paraId="4DCB9271" w14:textId="77777777" w:rsidR="00D20410" w:rsidRPr="00D20410" w:rsidRDefault="00D20410" w:rsidP="00D20410">
            <w:pPr>
              <w:ind w:right="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 months postpartum</w:t>
            </w:r>
          </w:p>
        </w:tc>
        <w:tc>
          <w:tcPr>
            <w:tcW w:w="567" w:type="dxa"/>
          </w:tcPr>
          <w:p w14:paraId="15BDE3AD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1962" w:type="dxa"/>
          </w:tcPr>
          <w:p w14:paraId="30D42988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 month postpartum</w:t>
            </w:r>
          </w:p>
        </w:tc>
        <w:tc>
          <w:tcPr>
            <w:tcW w:w="1985" w:type="dxa"/>
          </w:tcPr>
          <w:p w14:paraId="564A1D66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 months postpartum</w:t>
            </w:r>
          </w:p>
        </w:tc>
        <w:tc>
          <w:tcPr>
            <w:tcW w:w="589" w:type="dxa"/>
          </w:tcPr>
          <w:p w14:paraId="7456A778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1961" w:type="dxa"/>
          </w:tcPr>
          <w:p w14:paraId="3B63A97E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 months postpartum</w:t>
            </w:r>
          </w:p>
        </w:tc>
        <w:tc>
          <w:tcPr>
            <w:tcW w:w="1985" w:type="dxa"/>
          </w:tcPr>
          <w:p w14:paraId="796A2D32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 months postpartum</w:t>
            </w:r>
          </w:p>
        </w:tc>
        <w:tc>
          <w:tcPr>
            <w:tcW w:w="524" w:type="dxa"/>
          </w:tcPr>
          <w:p w14:paraId="7954E2FA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</w:tr>
      <w:tr w:rsidR="00D20410" w:rsidRPr="00D20410" w14:paraId="73CA4F56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063BE88D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3-FL</w:t>
            </w:r>
          </w:p>
        </w:tc>
        <w:tc>
          <w:tcPr>
            <w:tcW w:w="1839" w:type="dxa"/>
          </w:tcPr>
          <w:p w14:paraId="43552384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1751.45 ± 716.6</w:t>
            </w:r>
          </w:p>
        </w:tc>
        <w:tc>
          <w:tcPr>
            <w:tcW w:w="1988" w:type="dxa"/>
          </w:tcPr>
          <w:p w14:paraId="344064EE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1937.42 ± 749.01</w:t>
            </w:r>
          </w:p>
        </w:tc>
        <w:tc>
          <w:tcPr>
            <w:tcW w:w="567" w:type="dxa"/>
          </w:tcPr>
          <w:p w14:paraId="256CE078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2" w:type="dxa"/>
          </w:tcPr>
          <w:p w14:paraId="5CEC258C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1751.45 ± 716.6</w:t>
            </w:r>
          </w:p>
        </w:tc>
        <w:tc>
          <w:tcPr>
            <w:tcW w:w="1985" w:type="dxa"/>
          </w:tcPr>
          <w:p w14:paraId="6A695069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2738.65 ± 696.99</w:t>
            </w:r>
          </w:p>
        </w:tc>
        <w:tc>
          <w:tcPr>
            <w:tcW w:w="589" w:type="dxa"/>
          </w:tcPr>
          <w:p w14:paraId="653EC334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1" w:type="dxa"/>
          </w:tcPr>
          <w:p w14:paraId="33D393C8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1937.42 ± 749.01</w:t>
            </w:r>
          </w:p>
        </w:tc>
        <w:tc>
          <w:tcPr>
            <w:tcW w:w="1985" w:type="dxa"/>
          </w:tcPr>
          <w:p w14:paraId="56D93D17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2738.65 ± 696.99</w:t>
            </w:r>
          </w:p>
        </w:tc>
        <w:tc>
          <w:tcPr>
            <w:tcW w:w="524" w:type="dxa"/>
          </w:tcPr>
          <w:p w14:paraId="67098899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240DC31E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33529CD1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2′-FL</w:t>
            </w:r>
          </w:p>
        </w:tc>
        <w:tc>
          <w:tcPr>
            <w:tcW w:w="1839" w:type="dxa"/>
          </w:tcPr>
          <w:p w14:paraId="0356BA19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6.95 ± 5.57</w:t>
            </w:r>
          </w:p>
        </w:tc>
        <w:tc>
          <w:tcPr>
            <w:tcW w:w="1988" w:type="dxa"/>
          </w:tcPr>
          <w:p w14:paraId="312DFF17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7.03 ± 6.45</w:t>
            </w:r>
          </w:p>
        </w:tc>
        <w:tc>
          <w:tcPr>
            <w:tcW w:w="567" w:type="dxa"/>
          </w:tcPr>
          <w:p w14:paraId="4C9FDD10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2" w:type="dxa"/>
          </w:tcPr>
          <w:p w14:paraId="2BF08222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6.95 ± 5.57</w:t>
            </w:r>
          </w:p>
        </w:tc>
        <w:tc>
          <w:tcPr>
            <w:tcW w:w="1985" w:type="dxa"/>
          </w:tcPr>
          <w:p w14:paraId="44BD2B97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7.27 ± 7.46</w:t>
            </w:r>
          </w:p>
        </w:tc>
        <w:tc>
          <w:tcPr>
            <w:tcW w:w="589" w:type="dxa"/>
          </w:tcPr>
          <w:p w14:paraId="283E2682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1" w:type="dxa"/>
          </w:tcPr>
          <w:p w14:paraId="73581D38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7.03 ± 6.45</w:t>
            </w:r>
          </w:p>
        </w:tc>
        <w:tc>
          <w:tcPr>
            <w:tcW w:w="1985" w:type="dxa"/>
          </w:tcPr>
          <w:p w14:paraId="1665DEF0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7.27 ± 7.46</w:t>
            </w:r>
          </w:p>
        </w:tc>
        <w:tc>
          <w:tcPr>
            <w:tcW w:w="524" w:type="dxa"/>
          </w:tcPr>
          <w:p w14:paraId="5D265EC0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3E4718B4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3F0327CC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DFL</w:t>
            </w:r>
          </w:p>
        </w:tc>
        <w:tc>
          <w:tcPr>
            <w:tcW w:w="1839" w:type="dxa"/>
          </w:tcPr>
          <w:p w14:paraId="771A850A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± 0</w:t>
            </w:r>
          </w:p>
        </w:tc>
        <w:tc>
          <w:tcPr>
            <w:tcW w:w="1988" w:type="dxa"/>
          </w:tcPr>
          <w:p w14:paraId="4F6EB8DC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± 0</w:t>
            </w:r>
          </w:p>
        </w:tc>
        <w:tc>
          <w:tcPr>
            <w:tcW w:w="567" w:type="dxa"/>
          </w:tcPr>
          <w:p w14:paraId="65B69CDF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</w:p>
        </w:tc>
        <w:tc>
          <w:tcPr>
            <w:tcW w:w="1962" w:type="dxa"/>
          </w:tcPr>
          <w:p w14:paraId="29AD05C2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± 0</w:t>
            </w:r>
          </w:p>
        </w:tc>
        <w:tc>
          <w:tcPr>
            <w:tcW w:w="1985" w:type="dxa"/>
          </w:tcPr>
          <w:p w14:paraId="6DC2A8C8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± 0</w:t>
            </w:r>
          </w:p>
        </w:tc>
        <w:tc>
          <w:tcPr>
            <w:tcW w:w="589" w:type="dxa"/>
          </w:tcPr>
          <w:p w14:paraId="5FD20188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</w:p>
        </w:tc>
        <w:tc>
          <w:tcPr>
            <w:tcW w:w="1961" w:type="dxa"/>
          </w:tcPr>
          <w:p w14:paraId="1691A86F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± 0</w:t>
            </w:r>
          </w:p>
        </w:tc>
        <w:tc>
          <w:tcPr>
            <w:tcW w:w="1985" w:type="dxa"/>
          </w:tcPr>
          <w:p w14:paraId="6CF75E9F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± 0</w:t>
            </w:r>
          </w:p>
        </w:tc>
        <w:tc>
          <w:tcPr>
            <w:tcW w:w="524" w:type="dxa"/>
          </w:tcPr>
          <w:p w14:paraId="68F5F1B8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</w:p>
        </w:tc>
      </w:tr>
      <w:tr w:rsidR="00D20410" w:rsidRPr="00D20410" w14:paraId="58A8F7FE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488B8AB4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LNFP I</w:t>
            </w:r>
          </w:p>
        </w:tc>
        <w:tc>
          <w:tcPr>
            <w:tcW w:w="1839" w:type="dxa"/>
          </w:tcPr>
          <w:p w14:paraId="2C550903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40.81 ± 21.3</w:t>
            </w:r>
          </w:p>
        </w:tc>
        <w:tc>
          <w:tcPr>
            <w:tcW w:w="1988" w:type="dxa"/>
          </w:tcPr>
          <w:p w14:paraId="554787F6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23.6 ± 16.49</w:t>
            </w:r>
          </w:p>
        </w:tc>
        <w:tc>
          <w:tcPr>
            <w:tcW w:w="567" w:type="dxa"/>
          </w:tcPr>
          <w:p w14:paraId="3437DA56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2" w:type="dxa"/>
          </w:tcPr>
          <w:p w14:paraId="5DBFD348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40.81 ± 21.3</w:t>
            </w:r>
          </w:p>
        </w:tc>
        <w:tc>
          <w:tcPr>
            <w:tcW w:w="1985" w:type="dxa"/>
          </w:tcPr>
          <w:p w14:paraId="23195A48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12.89 ± 5.88</w:t>
            </w:r>
          </w:p>
        </w:tc>
        <w:tc>
          <w:tcPr>
            <w:tcW w:w="589" w:type="dxa"/>
          </w:tcPr>
          <w:p w14:paraId="1EA94FEE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1" w:type="dxa"/>
          </w:tcPr>
          <w:p w14:paraId="606C13C8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23.6 ± 16.49</w:t>
            </w:r>
          </w:p>
        </w:tc>
        <w:tc>
          <w:tcPr>
            <w:tcW w:w="1985" w:type="dxa"/>
          </w:tcPr>
          <w:p w14:paraId="2D3FD3F2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12.89 ± 5.88</w:t>
            </w:r>
          </w:p>
        </w:tc>
        <w:tc>
          <w:tcPr>
            <w:tcW w:w="524" w:type="dxa"/>
          </w:tcPr>
          <w:p w14:paraId="04B2C129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4FAC18F7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653EAAA8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LNFP II</w:t>
            </w:r>
          </w:p>
        </w:tc>
        <w:tc>
          <w:tcPr>
            <w:tcW w:w="1839" w:type="dxa"/>
          </w:tcPr>
          <w:p w14:paraId="3025D1A3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370.21 ± 139.46</w:t>
            </w:r>
          </w:p>
        </w:tc>
        <w:tc>
          <w:tcPr>
            <w:tcW w:w="1988" w:type="dxa"/>
          </w:tcPr>
          <w:p w14:paraId="35E8358E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225.14 ± 158.88</w:t>
            </w:r>
          </w:p>
        </w:tc>
        <w:tc>
          <w:tcPr>
            <w:tcW w:w="567" w:type="dxa"/>
          </w:tcPr>
          <w:p w14:paraId="285B4C2C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2" w:type="dxa"/>
          </w:tcPr>
          <w:p w14:paraId="518607AE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370.21 ± 139.46</w:t>
            </w:r>
          </w:p>
        </w:tc>
        <w:tc>
          <w:tcPr>
            <w:tcW w:w="1985" w:type="dxa"/>
          </w:tcPr>
          <w:p w14:paraId="1DE173EE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250.12 ± 181.87</w:t>
            </w:r>
          </w:p>
        </w:tc>
        <w:tc>
          <w:tcPr>
            <w:tcW w:w="589" w:type="dxa"/>
          </w:tcPr>
          <w:p w14:paraId="6D294381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1" w:type="dxa"/>
          </w:tcPr>
          <w:p w14:paraId="630FA818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225.14 ± 158.88</w:t>
            </w:r>
          </w:p>
        </w:tc>
        <w:tc>
          <w:tcPr>
            <w:tcW w:w="1985" w:type="dxa"/>
          </w:tcPr>
          <w:p w14:paraId="6AB080D9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250.12 ± 181.87</w:t>
            </w:r>
          </w:p>
        </w:tc>
        <w:tc>
          <w:tcPr>
            <w:tcW w:w="524" w:type="dxa"/>
          </w:tcPr>
          <w:p w14:paraId="104C06C3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12675C5A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1846A96E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LNFP III</w:t>
            </w:r>
          </w:p>
        </w:tc>
        <w:tc>
          <w:tcPr>
            <w:tcW w:w="1839" w:type="dxa"/>
          </w:tcPr>
          <w:p w14:paraId="69DE9170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166.75 ± 82.08</w:t>
            </w:r>
          </w:p>
        </w:tc>
        <w:tc>
          <w:tcPr>
            <w:tcW w:w="1988" w:type="dxa"/>
          </w:tcPr>
          <w:p w14:paraId="1A7E6389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116.46 ± 79.28</w:t>
            </w:r>
          </w:p>
        </w:tc>
        <w:tc>
          <w:tcPr>
            <w:tcW w:w="567" w:type="dxa"/>
          </w:tcPr>
          <w:p w14:paraId="7DBD3D2E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2" w:type="dxa"/>
          </w:tcPr>
          <w:p w14:paraId="5FE119AD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166.75 ± 82.08</w:t>
            </w:r>
          </w:p>
        </w:tc>
        <w:tc>
          <w:tcPr>
            <w:tcW w:w="1985" w:type="dxa"/>
          </w:tcPr>
          <w:p w14:paraId="59A2E760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94.48 ± 69.9</w:t>
            </w:r>
          </w:p>
        </w:tc>
        <w:tc>
          <w:tcPr>
            <w:tcW w:w="589" w:type="dxa"/>
          </w:tcPr>
          <w:p w14:paraId="59932C6F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1" w:type="dxa"/>
          </w:tcPr>
          <w:p w14:paraId="7E1C8100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116.46 ± 79.28</w:t>
            </w:r>
          </w:p>
        </w:tc>
        <w:tc>
          <w:tcPr>
            <w:tcW w:w="1985" w:type="dxa"/>
          </w:tcPr>
          <w:p w14:paraId="268DE5AC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94.48 ± 69.9</w:t>
            </w:r>
          </w:p>
        </w:tc>
        <w:tc>
          <w:tcPr>
            <w:tcW w:w="524" w:type="dxa"/>
          </w:tcPr>
          <w:p w14:paraId="2CB0B6F3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1CC9A642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224E9488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LNFP V</w:t>
            </w:r>
          </w:p>
        </w:tc>
        <w:tc>
          <w:tcPr>
            <w:tcW w:w="1839" w:type="dxa"/>
          </w:tcPr>
          <w:p w14:paraId="3BA4E2D9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111.83 ± 45.57</w:t>
            </w:r>
          </w:p>
        </w:tc>
        <w:tc>
          <w:tcPr>
            <w:tcW w:w="1988" w:type="dxa"/>
          </w:tcPr>
          <w:p w14:paraId="3F9F7693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67.38 ± 48.68</w:t>
            </w:r>
          </w:p>
        </w:tc>
        <w:tc>
          <w:tcPr>
            <w:tcW w:w="567" w:type="dxa"/>
          </w:tcPr>
          <w:p w14:paraId="6394B3C7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2" w:type="dxa"/>
          </w:tcPr>
          <w:p w14:paraId="5AC1B2FB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111.83 ± 45.57</w:t>
            </w:r>
          </w:p>
        </w:tc>
        <w:tc>
          <w:tcPr>
            <w:tcW w:w="1985" w:type="dxa"/>
          </w:tcPr>
          <w:p w14:paraId="53FC3148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75.75 ± 54.56</w:t>
            </w:r>
          </w:p>
        </w:tc>
        <w:tc>
          <w:tcPr>
            <w:tcW w:w="589" w:type="dxa"/>
          </w:tcPr>
          <w:p w14:paraId="0CFB78CB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1" w:type="dxa"/>
          </w:tcPr>
          <w:p w14:paraId="2655AADC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67.38 ± 48.68</w:t>
            </w:r>
          </w:p>
        </w:tc>
        <w:tc>
          <w:tcPr>
            <w:tcW w:w="1985" w:type="dxa"/>
          </w:tcPr>
          <w:p w14:paraId="3F888CB8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75.75 ± 54.56</w:t>
            </w:r>
          </w:p>
        </w:tc>
        <w:tc>
          <w:tcPr>
            <w:tcW w:w="524" w:type="dxa"/>
          </w:tcPr>
          <w:p w14:paraId="748B3DAA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29E2B1AC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7EFC036C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LNDFH I</w:t>
            </w:r>
          </w:p>
        </w:tc>
        <w:tc>
          <w:tcPr>
            <w:tcW w:w="1839" w:type="dxa"/>
          </w:tcPr>
          <w:p w14:paraId="251C3116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26.88 ± 9.03</w:t>
            </w:r>
          </w:p>
        </w:tc>
        <w:tc>
          <w:tcPr>
            <w:tcW w:w="1988" w:type="dxa"/>
          </w:tcPr>
          <w:p w14:paraId="4593CD5E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19.25 ± 12.3</w:t>
            </w:r>
          </w:p>
        </w:tc>
        <w:tc>
          <w:tcPr>
            <w:tcW w:w="567" w:type="dxa"/>
          </w:tcPr>
          <w:p w14:paraId="523A67B7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2" w:type="dxa"/>
          </w:tcPr>
          <w:p w14:paraId="25A9A5C8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26.88 ± 9.03</w:t>
            </w:r>
          </w:p>
        </w:tc>
        <w:tc>
          <w:tcPr>
            <w:tcW w:w="1985" w:type="dxa"/>
          </w:tcPr>
          <w:p w14:paraId="7849BC60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18.98 ± 13.42</w:t>
            </w:r>
          </w:p>
        </w:tc>
        <w:tc>
          <w:tcPr>
            <w:tcW w:w="589" w:type="dxa"/>
          </w:tcPr>
          <w:p w14:paraId="3FCC9D18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1" w:type="dxa"/>
          </w:tcPr>
          <w:p w14:paraId="27B3830D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19.25 ± 12.3</w:t>
            </w:r>
          </w:p>
        </w:tc>
        <w:tc>
          <w:tcPr>
            <w:tcW w:w="1985" w:type="dxa"/>
          </w:tcPr>
          <w:p w14:paraId="2CB761B1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18.98 ± 13.42</w:t>
            </w:r>
          </w:p>
        </w:tc>
        <w:tc>
          <w:tcPr>
            <w:tcW w:w="524" w:type="dxa"/>
          </w:tcPr>
          <w:p w14:paraId="122B8038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07659A84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78C6D857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Total Fucosylated HMOs</w:t>
            </w:r>
          </w:p>
        </w:tc>
        <w:tc>
          <w:tcPr>
            <w:tcW w:w="1839" w:type="dxa"/>
          </w:tcPr>
          <w:p w14:paraId="7F667F08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898.62 ± 500.52</w:t>
            </w:r>
          </w:p>
        </w:tc>
        <w:tc>
          <w:tcPr>
            <w:tcW w:w="1988" w:type="dxa"/>
          </w:tcPr>
          <w:p w14:paraId="1A2458CF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632.93 ± 383.62</w:t>
            </w:r>
          </w:p>
        </w:tc>
        <w:tc>
          <w:tcPr>
            <w:tcW w:w="567" w:type="dxa"/>
          </w:tcPr>
          <w:p w14:paraId="7F6FBD42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2" w:type="dxa"/>
          </w:tcPr>
          <w:p w14:paraId="7CBC98CA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898.62 ± 500.52</w:t>
            </w:r>
          </w:p>
        </w:tc>
        <w:tc>
          <w:tcPr>
            <w:tcW w:w="1985" w:type="dxa"/>
          </w:tcPr>
          <w:p w14:paraId="6A3E7B7C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577.73 ± 358.73</w:t>
            </w:r>
          </w:p>
        </w:tc>
        <w:tc>
          <w:tcPr>
            <w:tcW w:w="589" w:type="dxa"/>
          </w:tcPr>
          <w:p w14:paraId="7A1438DB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1" w:type="dxa"/>
          </w:tcPr>
          <w:p w14:paraId="74D63094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632.93 ± 383.62</w:t>
            </w:r>
          </w:p>
        </w:tc>
        <w:tc>
          <w:tcPr>
            <w:tcW w:w="1985" w:type="dxa"/>
          </w:tcPr>
          <w:p w14:paraId="581283E4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577.73 ± 358.73</w:t>
            </w:r>
          </w:p>
        </w:tc>
        <w:tc>
          <w:tcPr>
            <w:tcW w:w="524" w:type="dxa"/>
          </w:tcPr>
          <w:p w14:paraId="595AB1D8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57A6E684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5FE574C5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LNT</w:t>
            </w:r>
          </w:p>
        </w:tc>
        <w:tc>
          <w:tcPr>
            <w:tcW w:w="1839" w:type="dxa"/>
          </w:tcPr>
          <w:p w14:paraId="00BD99F7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2474.88 ± 935.96</w:t>
            </w:r>
          </w:p>
        </w:tc>
        <w:tc>
          <w:tcPr>
            <w:tcW w:w="1988" w:type="dxa"/>
          </w:tcPr>
          <w:p w14:paraId="04C83788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2396.28 ± 1004.84</w:t>
            </w:r>
          </w:p>
        </w:tc>
        <w:tc>
          <w:tcPr>
            <w:tcW w:w="567" w:type="dxa"/>
          </w:tcPr>
          <w:p w14:paraId="100702A0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2" w:type="dxa"/>
          </w:tcPr>
          <w:p w14:paraId="77FC6528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2474.88 ± 935.96</w:t>
            </w:r>
          </w:p>
        </w:tc>
        <w:tc>
          <w:tcPr>
            <w:tcW w:w="1985" w:type="dxa"/>
          </w:tcPr>
          <w:p w14:paraId="28C1B6D6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3198.15 ± 881.82</w:t>
            </w:r>
          </w:p>
        </w:tc>
        <w:tc>
          <w:tcPr>
            <w:tcW w:w="589" w:type="dxa"/>
          </w:tcPr>
          <w:p w14:paraId="2A8FECCF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1" w:type="dxa"/>
          </w:tcPr>
          <w:p w14:paraId="6E7C9C76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2396.28 ± 1004.84</w:t>
            </w:r>
          </w:p>
        </w:tc>
        <w:tc>
          <w:tcPr>
            <w:tcW w:w="1985" w:type="dxa"/>
          </w:tcPr>
          <w:p w14:paraId="3D8B3DD9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3198.15 ± 881.82</w:t>
            </w:r>
          </w:p>
        </w:tc>
        <w:tc>
          <w:tcPr>
            <w:tcW w:w="524" w:type="dxa"/>
          </w:tcPr>
          <w:p w14:paraId="21D085BA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41DE2CD9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38E64DC4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LNnT</w:t>
            </w:r>
          </w:p>
        </w:tc>
        <w:tc>
          <w:tcPr>
            <w:tcW w:w="1839" w:type="dxa"/>
          </w:tcPr>
          <w:p w14:paraId="76421CAF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201.08 ± 127.33</w:t>
            </w:r>
          </w:p>
        </w:tc>
        <w:tc>
          <w:tcPr>
            <w:tcW w:w="1988" w:type="dxa"/>
          </w:tcPr>
          <w:p w14:paraId="61536686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163.12 ± 96.45</w:t>
            </w:r>
          </w:p>
        </w:tc>
        <w:tc>
          <w:tcPr>
            <w:tcW w:w="567" w:type="dxa"/>
          </w:tcPr>
          <w:p w14:paraId="579113BF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2" w:type="dxa"/>
          </w:tcPr>
          <w:p w14:paraId="73AF63E5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201.08 ± 127.33</w:t>
            </w:r>
          </w:p>
        </w:tc>
        <w:tc>
          <w:tcPr>
            <w:tcW w:w="1985" w:type="dxa"/>
          </w:tcPr>
          <w:p w14:paraId="2A983C68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131.09 ± 86.38</w:t>
            </w:r>
          </w:p>
        </w:tc>
        <w:tc>
          <w:tcPr>
            <w:tcW w:w="589" w:type="dxa"/>
          </w:tcPr>
          <w:p w14:paraId="2D523122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1" w:type="dxa"/>
          </w:tcPr>
          <w:p w14:paraId="4533A68A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163.12 ± 96.45</w:t>
            </w:r>
          </w:p>
        </w:tc>
        <w:tc>
          <w:tcPr>
            <w:tcW w:w="1985" w:type="dxa"/>
          </w:tcPr>
          <w:p w14:paraId="6988D705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131.09 ± 86.38</w:t>
            </w:r>
          </w:p>
        </w:tc>
        <w:tc>
          <w:tcPr>
            <w:tcW w:w="524" w:type="dxa"/>
          </w:tcPr>
          <w:p w14:paraId="41ADC152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019CB7C1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036B544E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LNH</w:t>
            </w:r>
          </w:p>
        </w:tc>
        <w:tc>
          <w:tcPr>
            <w:tcW w:w="1839" w:type="dxa"/>
          </w:tcPr>
          <w:p w14:paraId="478DF526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94.2 ± 56.41</w:t>
            </w:r>
          </w:p>
        </w:tc>
        <w:tc>
          <w:tcPr>
            <w:tcW w:w="1988" w:type="dxa"/>
          </w:tcPr>
          <w:p w14:paraId="2C029137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38.89 ± 17.74</w:t>
            </w:r>
          </w:p>
        </w:tc>
        <w:tc>
          <w:tcPr>
            <w:tcW w:w="567" w:type="dxa"/>
          </w:tcPr>
          <w:p w14:paraId="7989BFB9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2" w:type="dxa"/>
          </w:tcPr>
          <w:p w14:paraId="348D06C2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94.2 ± 56.41</w:t>
            </w:r>
          </w:p>
        </w:tc>
        <w:tc>
          <w:tcPr>
            <w:tcW w:w="1985" w:type="dxa"/>
          </w:tcPr>
          <w:p w14:paraId="2148FF58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20.94 ± 17.15</w:t>
            </w:r>
          </w:p>
        </w:tc>
        <w:tc>
          <w:tcPr>
            <w:tcW w:w="589" w:type="dxa"/>
          </w:tcPr>
          <w:p w14:paraId="087895A9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1" w:type="dxa"/>
          </w:tcPr>
          <w:p w14:paraId="15121AD6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38.89 ± 17.74</w:t>
            </w:r>
          </w:p>
        </w:tc>
        <w:tc>
          <w:tcPr>
            <w:tcW w:w="1985" w:type="dxa"/>
          </w:tcPr>
          <w:p w14:paraId="729C3E2F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20.94 ± 17.15</w:t>
            </w:r>
          </w:p>
        </w:tc>
        <w:tc>
          <w:tcPr>
            <w:tcW w:w="524" w:type="dxa"/>
          </w:tcPr>
          <w:p w14:paraId="6F0A84FC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006B0BC2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7442127E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LNnH</w:t>
            </w:r>
          </w:p>
        </w:tc>
        <w:tc>
          <w:tcPr>
            <w:tcW w:w="1839" w:type="dxa"/>
          </w:tcPr>
          <w:p w14:paraId="25CC727F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70.21 ± 34.58</w:t>
            </w:r>
          </w:p>
        </w:tc>
        <w:tc>
          <w:tcPr>
            <w:tcW w:w="1988" w:type="dxa"/>
          </w:tcPr>
          <w:p w14:paraId="2F5147C8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41.53 ± 19.74</w:t>
            </w:r>
          </w:p>
        </w:tc>
        <w:tc>
          <w:tcPr>
            <w:tcW w:w="567" w:type="dxa"/>
          </w:tcPr>
          <w:p w14:paraId="5C3B8EBC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2" w:type="dxa"/>
          </w:tcPr>
          <w:p w14:paraId="73DF9C48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70.21 ± 34.58</w:t>
            </w:r>
          </w:p>
        </w:tc>
        <w:tc>
          <w:tcPr>
            <w:tcW w:w="1985" w:type="dxa"/>
          </w:tcPr>
          <w:p w14:paraId="647B7C20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23.86 ± 18.15</w:t>
            </w:r>
          </w:p>
        </w:tc>
        <w:tc>
          <w:tcPr>
            <w:tcW w:w="589" w:type="dxa"/>
          </w:tcPr>
          <w:p w14:paraId="7055CF22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1" w:type="dxa"/>
          </w:tcPr>
          <w:p w14:paraId="26F840B1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41.53 ± 19.74</w:t>
            </w:r>
          </w:p>
        </w:tc>
        <w:tc>
          <w:tcPr>
            <w:tcW w:w="1985" w:type="dxa"/>
          </w:tcPr>
          <w:p w14:paraId="1CD68B2A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23.86 ± 18.15</w:t>
            </w:r>
          </w:p>
        </w:tc>
        <w:tc>
          <w:tcPr>
            <w:tcW w:w="524" w:type="dxa"/>
          </w:tcPr>
          <w:p w14:paraId="6DA57AF5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52C50D3B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25AEC39B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Total Neutral (core) HMOs</w:t>
            </w:r>
          </w:p>
        </w:tc>
        <w:tc>
          <w:tcPr>
            <w:tcW w:w="1839" w:type="dxa"/>
          </w:tcPr>
          <w:p w14:paraId="3C92D8A4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1264.11 ± 664.72</w:t>
            </w:r>
          </w:p>
        </w:tc>
        <w:tc>
          <w:tcPr>
            <w:tcW w:w="1988" w:type="dxa"/>
          </w:tcPr>
          <w:p w14:paraId="688DEDEB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876.47 ± 496.26</w:t>
            </w:r>
          </w:p>
        </w:tc>
        <w:tc>
          <w:tcPr>
            <w:tcW w:w="567" w:type="dxa"/>
          </w:tcPr>
          <w:p w14:paraId="27ED4CE7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2" w:type="dxa"/>
          </w:tcPr>
          <w:p w14:paraId="55AC0F69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1264.11 ± 664.72</w:t>
            </w:r>
          </w:p>
        </w:tc>
        <w:tc>
          <w:tcPr>
            <w:tcW w:w="1985" w:type="dxa"/>
          </w:tcPr>
          <w:p w14:paraId="44D812A6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753.62 ± 450.67</w:t>
            </w:r>
          </w:p>
        </w:tc>
        <w:tc>
          <w:tcPr>
            <w:tcW w:w="589" w:type="dxa"/>
          </w:tcPr>
          <w:p w14:paraId="30504C89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1" w:type="dxa"/>
          </w:tcPr>
          <w:p w14:paraId="139502A2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876.47 ± 496.26</w:t>
            </w:r>
          </w:p>
        </w:tc>
        <w:tc>
          <w:tcPr>
            <w:tcW w:w="1985" w:type="dxa"/>
          </w:tcPr>
          <w:p w14:paraId="5692B2AE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753.62 ± 450.67</w:t>
            </w:r>
          </w:p>
        </w:tc>
        <w:tc>
          <w:tcPr>
            <w:tcW w:w="524" w:type="dxa"/>
          </w:tcPr>
          <w:p w14:paraId="54DD8F08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19346A11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6C997CC7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3′-SL</w:t>
            </w:r>
          </w:p>
        </w:tc>
        <w:tc>
          <w:tcPr>
            <w:tcW w:w="1839" w:type="dxa"/>
          </w:tcPr>
          <w:p w14:paraId="5754D128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25.07 ± 17.23</w:t>
            </w:r>
          </w:p>
        </w:tc>
        <w:tc>
          <w:tcPr>
            <w:tcW w:w="1988" w:type="dxa"/>
          </w:tcPr>
          <w:p w14:paraId="6BE8D6E7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17.9 ± 12.3</w:t>
            </w:r>
          </w:p>
        </w:tc>
        <w:tc>
          <w:tcPr>
            <w:tcW w:w="567" w:type="dxa"/>
          </w:tcPr>
          <w:p w14:paraId="5E8940EB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2" w:type="dxa"/>
          </w:tcPr>
          <w:p w14:paraId="528C71E1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25.07 ± 17.23</w:t>
            </w:r>
          </w:p>
        </w:tc>
        <w:tc>
          <w:tcPr>
            <w:tcW w:w="1985" w:type="dxa"/>
          </w:tcPr>
          <w:p w14:paraId="70F99DE6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46.26 ± 45.42</w:t>
            </w:r>
          </w:p>
        </w:tc>
        <w:tc>
          <w:tcPr>
            <w:tcW w:w="589" w:type="dxa"/>
          </w:tcPr>
          <w:p w14:paraId="332B869A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1" w:type="dxa"/>
          </w:tcPr>
          <w:p w14:paraId="27D79A23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17.9 ± 12.3</w:t>
            </w:r>
          </w:p>
        </w:tc>
        <w:tc>
          <w:tcPr>
            <w:tcW w:w="1985" w:type="dxa"/>
          </w:tcPr>
          <w:p w14:paraId="1541028A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46.26 ± 45.42</w:t>
            </w:r>
          </w:p>
        </w:tc>
        <w:tc>
          <w:tcPr>
            <w:tcW w:w="524" w:type="dxa"/>
          </w:tcPr>
          <w:p w14:paraId="7A0B2918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07FA5F9A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0AD5DAD5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6′-SL</w:t>
            </w:r>
          </w:p>
        </w:tc>
        <w:tc>
          <w:tcPr>
            <w:tcW w:w="1839" w:type="dxa"/>
          </w:tcPr>
          <w:p w14:paraId="4938C9E3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74.07 ± 59.02</w:t>
            </w:r>
          </w:p>
        </w:tc>
        <w:tc>
          <w:tcPr>
            <w:tcW w:w="1988" w:type="dxa"/>
          </w:tcPr>
          <w:p w14:paraId="22A5DF43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21.48 ± 18.25</w:t>
            </w:r>
          </w:p>
        </w:tc>
        <w:tc>
          <w:tcPr>
            <w:tcW w:w="567" w:type="dxa"/>
          </w:tcPr>
          <w:p w14:paraId="5072BFFE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2" w:type="dxa"/>
          </w:tcPr>
          <w:p w14:paraId="5D3C4505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74.07 ± 59.02</w:t>
            </w:r>
          </w:p>
        </w:tc>
        <w:tc>
          <w:tcPr>
            <w:tcW w:w="1985" w:type="dxa"/>
          </w:tcPr>
          <w:p w14:paraId="6C30B12C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3.7 ± 2.9</w:t>
            </w:r>
          </w:p>
        </w:tc>
        <w:tc>
          <w:tcPr>
            <w:tcW w:w="589" w:type="dxa"/>
          </w:tcPr>
          <w:p w14:paraId="2309D574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1" w:type="dxa"/>
          </w:tcPr>
          <w:p w14:paraId="4B4E8F58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21.48 ± 18.25</w:t>
            </w:r>
          </w:p>
        </w:tc>
        <w:tc>
          <w:tcPr>
            <w:tcW w:w="1985" w:type="dxa"/>
          </w:tcPr>
          <w:p w14:paraId="1FDDF265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3.7 ± 2.9</w:t>
            </w:r>
          </w:p>
        </w:tc>
        <w:tc>
          <w:tcPr>
            <w:tcW w:w="524" w:type="dxa"/>
          </w:tcPr>
          <w:p w14:paraId="20A8D4D9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2676E78C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2B325776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LST a</w:t>
            </w:r>
          </w:p>
        </w:tc>
        <w:tc>
          <w:tcPr>
            <w:tcW w:w="1839" w:type="dxa"/>
          </w:tcPr>
          <w:p w14:paraId="45520C67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13.6 ± 9.49</w:t>
            </w:r>
          </w:p>
        </w:tc>
        <w:tc>
          <w:tcPr>
            <w:tcW w:w="1988" w:type="dxa"/>
          </w:tcPr>
          <w:p w14:paraId="77B2B0A5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6.4 ± 2.37</w:t>
            </w:r>
          </w:p>
        </w:tc>
        <w:tc>
          <w:tcPr>
            <w:tcW w:w="567" w:type="dxa"/>
          </w:tcPr>
          <w:p w14:paraId="1D2F92FE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2" w:type="dxa"/>
          </w:tcPr>
          <w:p w14:paraId="4526E73A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13.6 ± 9.49</w:t>
            </w:r>
          </w:p>
        </w:tc>
        <w:tc>
          <w:tcPr>
            <w:tcW w:w="1985" w:type="dxa"/>
          </w:tcPr>
          <w:p w14:paraId="00816475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11.86 ± 4.81</w:t>
            </w:r>
          </w:p>
        </w:tc>
        <w:tc>
          <w:tcPr>
            <w:tcW w:w="589" w:type="dxa"/>
          </w:tcPr>
          <w:p w14:paraId="7EF77B72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1" w:type="dxa"/>
          </w:tcPr>
          <w:p w14:paraId="7747C54A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6.4 ± 2.37</w:t>
            </w:r>
          </w:p>
        </w:tc>
        <w:tc>
          <w:tcPr>
            <w:tcW w:w="1985" w:type="dxa"/>
          </w:tcPr>
          <w:p w14:paraId="17689D73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11.86 ± 4.81</w:t>
            </w:r>
          </w:p>
        </w:tc>
        <w:tc>
          <w:tcPr>
            <w:tcW w:w="524" w:type="dxa"/>
          </w:tcPr>
          <w:p w14:paraId="236CF81B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7F01A87C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3A9DA121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LST b</w:t>
            </w:r>
          </w:p>
        </w:tc>
        <w:tc>
          <w:tcPr>
            <w:tcW w:w="1839" w:type="dxa"/>
          </w:tcPr>
          <w:p w14:paraId="4C3B3C77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91.43 ± 42.91</w:t>
            </w:r>
          </w:p>
        </w:tc>
        <w:tc>
          <w:tcPr>
            <w:tcW w:w="1988" w:type="dxa"/>
          </w:tcPr>
          <w:p w14:paraId="178B7407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51.01 ± 31.99</w:t>
            </w:r>
          </w:p>
        </w:tc>
        <w:tc>
          <w:tcPr>
            <w:tcW w:w="567" w:type="dxa"/>
          </w:tcPr>
          <w:p w14:paraId="5BEEFF5E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2" w:type="dxa"/>
          </w:tcPr>
          <w:p w14:paraId="7AC79648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91.43 ± 42.91</w:t>
            </w:r>
          </w:p>
        </w:tc>
        <w:tc>
          <w:tcPr>
            <w:tcW w:w="1985" w:type="dxa"/>
          </w:tcPr>
          <w:p w14:paraId="55DD3FE4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69.52 ± 60.81</w:t>
            </w:r>
          </w:p>
        </w:tc>
        <w:tc>
          <w:tcPr>
            <w:tcW w:w="589" w:type="dxa"/>
          </w:tcPr>
          <w:p w14:paraId="23E8F1DC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1" w:type="dxa"/>
          </w:tcPr>
          <w:p w14:paraId="3A934B35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51.01 ± 31.99</w:t>
            </w:r>
          </w:p>
        </w:tc>
        <w:tc>
          <w:tcPr>
            <w:tcW w:w="1985" w:type="dxa"/>
          </w:tcPr>
          <w:p w14:paraId="3FB8F244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69.52 ± 60.81</w:t>
            </w:r>
          </w:p>
        </w:tc>
        <w:tc>
          <w:tcPr>
            <w:tcW w:w="524" w:type="dxa"/>
          </w:tcPr>
          <w:p w14:paraId="3532F584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2FB10B8D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7DA98D96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LST c</w:t>
            </w:r>
          </w:p>
        </w:tc>
        <w:tc>
          <w:tcPr>
            <w:tcW w:w="1839" w:type="dxa"/>
          </w:tcPr>
          <w:p w14:paraId="6CA9AD19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54.46 ± 35.12</w:t>
            </w:r>
          </w:p>
        </w:tc>
        <w:tc>
          <w:tcPr>
            <w:tcW w:w="1988" w:type="dxa"/>
          </w:tcPr>
          <w:p w14:paraId="446290CB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17.27 ± 14.17</w:t>
            </w:r>
          </w:p>
        </w:tc>
        <w:tc>
          <w:tcPr>
            <w:tcW w:w="567" w:type="dxa"/>
          </w:tcPr>
          <w:p w14:paraId="14598734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2" w:type="dxa"/>
          </w:tcPr>
          <w:p w14:paraId="49A485FF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54.46 ± 35.12</w:t>
            </w:r>
          </w:p>
        </w:tc>
        <w:tc>
          <w:tcPr>
            <w:tcW w:w="1985" w:type="dxa"/>
          </w:tcPr>
          <w:p w14:paraId="47B552A4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10.94 ± 24.02</w:t>
            </w:r>
          </w:p>
        </w:tc>
        <w:tc>
          <w:tcPr>
            <w:tcW w:w="589" w:type="dxa"/>
          </w:tcPr>
          <w:p w14:paraId="1230309A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1" w:type="dxa"/>
          </w:tcPr>
          <w:p w14:paraId="5DC5414F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17.27 ± 14.17</w:t>
            </w:r>
          </w:p>
        </w:tc>
        <w:tc>
          <w:tcPr>
            <w:tcW w:w="1985" w:type="dxa"/>
          </w:tcPr>
          <w:p w14:paraId="73676AD5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10.94 ± 24.02</w:t>
            </w:r>
          </w:p>
        </w:tc>
        <w:tc>
          <w:tcPr>
            <w:tcW w:w="524" w:type="dxa"/>
          </w:tcPr>
          <w:p w14:paraId="617A663D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28A4FED1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3614EE73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DSLNT</w:t>
            </w:r>
          </w:p>
        </w:tc>
        <w:tc>
          <w:tcPr>
            <w:tcW w:w="1839" w:type="dxa"/>
          </w:tcPr>
          <w:p w14:paraId="5C0C7D87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152.26 ± 31.71</w:t>
            </w:r>
          </w:p>
        </w:tc>
        <w:tc>
          <w:tcPr>
            <w:tcW w:w="1988" w:type="dxa"/>
          </w:tcPr>
          <w:p w14:paraId="66389662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93.34 ± 29.64</w:t>
            </w:r>
          </w:p>
        </w:tc>
        <w:tc>
          <w:tcPr>
            <w:tcW w:w="567" w:type="dxa"/>
          </w:tcPr>
          <w:p w14:paraId="23EE0E7C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2" w:type="dxa"/>
          </w:tcPr>
          <w:p w14:paraId="7EAE7F90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152.26 ± 31.71</w:t>
            </w:r>
          </w:p>
        </w:tc>
        <w:tc>
          <w:tcPr>
            <w:tcW w:w="1985" w:type="dxa"/>
          </w:tcPr>
          <w:p w14:paraId="0760B353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90.69 ± 42.44</w:t>
            </w:r>
          </w:p>
        </w:tc>
        <w:tc>
          <w:tcPr>
            <w:tcW w:w="589" w:type="dxa"/>
          </w:tcPr>
          <w:p w14:paraId="23CC1BF2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1" w:type="dxa"/>
          </w:tcPr>
          <w:p w14:paraId="6858CD81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93.34 ± 29.64</w:t>
            </w:r>
          </w:p>
        </w:tc>
        <w:tc>
          <w:tcPr>
            <w:tcW w:w="1985" w:type="dxa"/>
          </w:tcPr>
          <w:p w14:paraId="31D0CFB7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90.69 ± 42.44</w:t>
            </w:r>
          </w:p>
        </w:tc>
        <w:tc>
          <w:tcPr>
            <w:tcW w:w="524" w:type="dxa"/>
          </w:tcPr>
          <w:p w14:paraId="32BD7101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098D1B1C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5CD06E64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Total Sialylated HMOs</w:t>
            </w:r>
          </w:p>
        </w:tc>
        <w:tc>
          <w:tcPr>
            <w:tcW w:w="1839" w:type="dxa"/>
          </w:tcPr>
          <w:p w14:paraId="4327E3B2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410.90 ± 148.97</w:t>
            </w:r>
          </w:p>
        </w:tc>
        <w:tc>
          <w:tcPr>
            <w:tcW w:w="1988" w:type="dxa"/>
          </w:tcPr>
          <w:p w14:paraId="6C56F6AF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207.40 ± 99.25</w:t>
            </w:r>
          </w:p>
        </w:tc>
        <w:tc>
          <w:tcPr>
            <w:tcW w:w="567" w:type="dxa"/>
          </w:tcPr>
          <w:p w14:paraId="5F427B4D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2" w:type="dxa"/>
          </w:tcPr>
          <w:p w14:paraId="14813030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410.90 ± 148.97</w:t>
            </w:r>
          </w:p>
        </w:tc>
        <w:tc>
          <w:tcPr>
            <w:tcW w:w="1985" w:type="dxa"/>
          </w:tcPr>
          <w:p w14:paraId="3B22548A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232.97 ± 136.84</w:t>
            </w:r>
          </w:p>
        </w:tc>
        <w:tc>
          <w:tcPr>
            <w:tcW w:w="589" w:type="dxa"/>
          </w:tcPr>
          <w:p w14:paraId="2F120754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1" w:type="dxa"/>
          </w:tcPr>
          <w:p w14:paraId="61AFE925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207.40 ± 99.25</w:t>
            </w:r>
          </w:p>
        </w:tc>
        <w:tc>
          <w:tcPr>
            <w:tcW w:w="1985" w:type="dxa"/>
          </w:tcPr>
          <w:p w14:paraId="34902328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232.97 ± 136.84</w:t>
            </w:r>
          </w:p>
        </w:tc>
        <w:tc>
          <w:tcPr>
            <w:tcW w:w="524" w:type="dxa"/>
          </w:tcPr>
          <w:p w14:paraId="18A192E5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6C3DC1AA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0555B254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Total HMOs</w:t>
            </w:r>
          </w:p>
        </w:tc>
        <w:tc>
          <w:tcPr>
            <w:tcW w:w="1839" w:type="dxa"/>
          </w:tcPr>
          <w:p w14:paraId="43A6F9FC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4149.89 ± 1537.28</w:t>
            </w:r>
          </w:p>
        </w:tc>
        <w:tc>
          <w:tcPr>
            <w:tcW w:w="1988" w:type="dxa"/>
          </w:tcPr>
          <w:p w14:paraId="77D11E99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3480.15 ± 1499.36</w:t>
            </w:r>
          </w:p>
        </w:tc>
        <w:tc>
          <w:tcPr>
            <w:tcW w:w="567" w:type="dxa"/>
          </w:tcPr>
          <w:p w14:paraId="2C8FBC8F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2" w:type="dxa"/>
          </w:tcPr>
          <w:p w14:paraId="21417FDC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4149.89 ± 1537.28</w:t>
            </w:r>
          </w:p>
        </w:tc>
        <w:tc>
          <w:tcPr>
            <w:tcW w:w="1985" w:type="dxa"/>
          </w:tcPr>
          <w:p w14:paraId="68D2E074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4184.74 ± 1254.85</w:t>
            </w:r>
          </w:p>
        </w:tc>
        <w:tc>
          <w:tcPr>
            <w:tcW w:w="589" w:type="dxa"/>
          </w:tcPr>
          <w:p w14:paraId="7CF9B18E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61" w:type="dxa"/>
          </w:tcPr>
          <w:p w14:paraId="121D989D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3480.15 ± 1499.36</w:t>
            </w:r>
          </w:p>
        </w:tc>
        <w:tc>
          <w:tcPr>
            <w:tcW w:w="1985" w:type="dxa"/>
          </w:tcPr>
          <w:p w14:paraId="1474749D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4184.74 ± 1254.85</w:t>
            </w:r>
          </w:p>
        </w:tc>
        <w:tc>
          <w:tcPr>
            <w:tcW w:w="524" w:type="dxa"/>
          </w:tcPr>
          <w:p w14:paraId="52AA59A4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</w:tbl>
    <w:p w14:paraId="183B95D7" w14:textId="77777777" w:rsidR="00D20410" w:rsidRPr="00D20410" w:rsidRDefault="00D20410" w:rsidP="00E329C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20410">
        <w:rPr>
          <w:rFonts w:ascii="Times New Roman" w:hAnsi="Times New Roman" w:cs="Times New Roman"/>
          <w:sz w:val="24"/>
          <w:szCs w:val="24"/>
          <w:lang w:val="en-US"/>
        </w:rPr>
        <w:t>Comparison of the means of HMO concentrations between different age group were evaluated by paired Wilcoxon signed-rank tests. Significant differences are indicated by *p &lt; 0.05. **p &lt; 0.01, ***p &lt; 0.001, **** p &lt; 0.0001. ns = non-significant. NA = not available.</w:t>
      </w:r>
    </w:p>
    <w:p w14:paraId="40F00EFB" w14:textId="77777777" w:rsidR="00D20410" w:rsidRPr="00D20410" w:rsidRDefault="00D20410" w:rsidP="00D20410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47B7DA9" w14:textId="77777777" w:rsidR="00D20410" w:rsidRPr="00D20410" w:rsidRDefault="00D20410" w:rsidP="00D20410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EC11683" w14:textId="77777777" w:rsidR="00D20410" w:rsidRPr="00D20410" w:rsidRDefault="00D20410" w:rsidP="00D20410">
      <w:pPr>
        <w:keepNext/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7" w:name="_Ref141476096"/>
      <w:r w:rsidRPr="00D20410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Supplementary Table</w:t>
      </w:r>
      <w:bookmarkEnd w:id="7"/>
      <w:r w:rsidRPr="00D2041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S6. </w:t>
      </w:r>
      <w:r w:rsidRPr="00D20410">
        <w:rPr>
          <w:rFonts w:ascii="Times New Roman" w:hAnsi="Times New Roman" w:cs="Times New Roman"/>
          <w:sz w:val="24"/>
          <w:szCs w:val="24"/>
          <w:lang w:val="en-US"/>
        </w:rPr>
        <w:t>Average concentration of individual and grouped HMOs, grouped by maternal secretor status per age group</w:t>
      </w:r>
    </w:p>
    <w:tbl>
      <w:tblPr>
        <w:tblStyle w:val="PlainTable2"/>
        <w:tblpPr w:leftFromText="180" w:rightFromText="180" w:vertAnchor="text" w:horzAnchor="margin" w:tblpXSpec="center" w:tblpY="31"/>
        <w:tblW w:w="14791" w:type="dxa"/>
        <w:tblLayout w:type="fixed"/>
        <w:tblLook w:val="04A0" w:firstRow="1" w:lastRow="0" w:firstColumn="1" w:lastColumn="0" w:noHBand="0" w:noVBand="1"/>
      </w:tblPr>
      <w:tblGrid>
        <w:gridCol w:w="1843"/>
        <w:gridCol w:w="1843"/>
        <w:gridCol w:w="1843"/>
        <w:gridCol w:w="708"/>
        <w:gridCol w:w="1917"/>
        <w:gridCol w:w="1738"/>
        <w:gridCol w:w="716"/>
        <w:gridCol w:w="1626"/>
        <w:gridCol w:w="1826"/>
        <w:gridCol w:w="731"/>
      </w:tblGrid>
      <w:tr w:rsidR="00D20410" w:rsidRPr="00D20410" w14:paraId="5F843665" w14:textId="77777777" w:rsidTr="00F727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 w:val="restart"/>
          </w:tcPr>
          <w:p w14:paraId="2C82FFFB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Human Milk Oligosaccharides (HMOs)</w:t>
            </w:r>
          </w:p>
        </w:tc>
        <w:tc>
          <w:tcPr>
            <w:tcW w:w="12948" w:type="dxa"/>
            <w:gridSpan w:val="9"/>
          </w:tcPr>
          <w:p w14:paraId="38A2FB01" w14:textId="77777777" w:rsidR="00D20410" w:rsidRPr="00D20410" w:rsidRDefault="00D20410" w:rsidP="00D204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Average concentration (µg/ml ± SD)</w:t>
            </w:r>
          </w:p>
        </w:tc>
      </w:tr>
      <w:tr w:rsidR="00D20410" w:rsidRPr="00D20410" w14:paraId="3B5D700C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</w:tcPr>
          <w:p w14:paraId="6E27A325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94" w:type="dxa"/>
            <w:gridSpan w:val="3"/>
          </w:tcPr>
          <w:p w14:paraId="01AAB636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 month postpartum</w:t>
            </w:r>
          </w:p>
        </w:tc>
        <w:tc>
          <w:tcPr>
            <w:tcW w:w="4371" w:type="dxa"/>
            <w:gridSpan w:val="3"/>
          </w:tcPr>
          <w:p w14:paraId="0D1CDB29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 months postpartum</w:t>
            </w:r>
          </w:p>
        </w:tc>
        <w:tc>
          <w:tcPr>
            <w:tcW w:w="4183" w:type="dxa"/>
            <w:gridSpan w:val="3"/>
          </w:tcPr>
          <w:p w14:paraId="27106773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 months postpartum</w:t>
            </w:r>
          </w:p>
        </w:tc>
      </w:tr>
      <w:tr w:rsidR="00D20410" w:rsidRPr="00D20410" w14:paraId="27B45289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</w:tcPr>
          <w:p w14:paraId="0AA05FAE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</w:tcPr>
          <w:p w14:paraId="458353CD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Secretor</w:t>
            </w:r>
          </w:p>
        </w:tc>
        <w:tc>
          <w:tcPr>
            <w:tcW w:w="1843" w:type="dxa"/>
          </w:tcPr>
          <w:p w14:paraId="5A32C526" w14:textId="77777777" w:rsidR="00D20410" w:rsidRPr="00D20410" w:rsidRDefault="00D20410" w:rsidP="00D20410">
            <w:pPr>
              <w:ind w:right="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Non-secretor</w:t>
            </w:r>
          </w:p>
        </w:tc>
        <w:tc>
          <w:tcPr>
            <w:tcW w:w="708" w:type="dxa"/>
          </w:tcPr>
          <w:p w14:paraId="68C22F4C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1917" w:type="dxa"/>
          </w:tcPr>
          <w:p w14:paraId="7C9D7768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Secretor</w:t>
            </w:r>
          </w:p>
        </w:tc>
        <w:tc>
          <w:tcPr>
            <w:tcW w:w="1738" w:type="dxa"/>
          </w:tcPr>
          <w:p w14:paraId="3FFADA33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Non-secretor</w:t>
            </w:r>
          </w:p>
        </w:tc>
        <w:tc>
          <w:tcPr>
            <w:tcW w:w="716" w:type="dxa"/>
          </w:tcPr>
          <w:p w14:paraId="1591B577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1626" w:type="dxa"/>
          </w:tcPr>
          <w:p w14:paraId="11EB4F07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Secretor</w:t>
            </w:r>
          </w:p>
        </w:tc>
        <w:tc>
          <w:tcPr>
            <w:tcW w:w="1826" w:type="dxa"/>
          </w:tcPr>
          <w:p w14:paraId="0B438D3F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Non-secretor</w:t>
            </w:r>
          </w:p>
        </w:tc>
        <w:tc>
          <w:tcPr>
            <w:tcW w:w="731" w:type="dxa"/>
          </w:tcPr>
          <w:p w14:paraId="398E6B3A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</w:p>
        </w:tc>
      </w:tr>
      <w:tr w:rsidR="00D20410" w:rsidRPr="00D20410" w14:paraId="25CA81C8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4BCF09AA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3-FL</w:t>
            </w:r>
          </w:p>
        </w:tc>
        <w:tc>
          <w:tcPr>
            <w:tcW w:w="1843" w:type="dxa"/>
          </w:tcPr>
          <w:p w14:paraId="60B2ABED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499.54 ± 308.89</w:t>
            </w:r>
          </w:p>
        </w:tc>
        <w:tc>
          <w:tcPr>
            <w:tcW w:w="1843" w:type="dxa"/>
          </w:tcPr>
          <w:p w14:paraId="417A95E3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1751.45 ± 716.6</w:t>
            </w:r>
          </w:p>
        </w:tc>
        <w:tc>
          <w:tcPr>
            <w:tcW w:w="708" w:type="dxa"/>
          </w:tcPr>
          <w:p w14:paraId="16D509CC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***</w:t>
            </w:r>
          </w:p>
        </w:tc>
        <w:tc>
          <w:tcPr>
            <w:tcW w:w="1917" w:type="dxa"/>
          </w:tcPr>
          <w:p w14:paraId="05E592E8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837.71 ± 482.67</w:t>
            </w:r>
          </w:p>
        </w:tc>
        <w:tc>
          <w:tcPr>
            <w:tcW w:w="1738" w:type="dxa"/>
          </w:tcPr>
          <w:p w14:paraId="53417FCF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1937.42 ± 749.01</w:t>
            </w:r>
          </w:p>
        </w:tc>
        <w:tc>
          <w:tcPr>
            <w:tcW w:w="716" w:type="dxa"/>
          </w:tcPr>
          <w:p w14:paraId="12D10484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</w:t>
            </w:r>
          </w:p>
        </w:tc>
        <w:tc>
          <w:tcPr>
            <w:tcW w:w="1626" w:type="dxa"/>
          </w:tcPr>
          <w:p w14:paraId="77A6E709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1223.5 ± 750.44</w:t>
            </w:r>
          </w:p>
        </w:tc>
        <w:tc>
          <w:tcPr>
            <w:tcW w:w="1826" w:type="dxa"/>
          </w:tcPr>
          <w:p w14:paraId="58FA2F1E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2738.65 ± 696.99</w:t>
            </w:r>
          </w:p>
        </w:tc>
        <w:tc>
          <w:tcPr>
            <w:tcW w:w="731" w:type="dxa"/>
          </w:tcPr>
          <w:p w14:paraId="10EE6CA4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</w:t>
            </w:r>
          </w:p>
        </w:tc>
      </w:tr>
      <w:tr w:rsidR="00D20410" w:rsidRPr="00D20410" w14:paraId="619A982E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64E1A3F4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2′-FL</w:t>
            </w:r>
          </w:p>
        </w:tc>
        <w:tc>
          <w:tcPr>
            <w:tcW w:w="1843" w:type="dxa"/>
          </w:tcPr>
          <w:p w14:paraId="3F5BC0BA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713.81 ± 309.75</w:t>
            </w:r>
          </w:p>
        </w:tc>
        <w:tc>
          <w:tcPr>
            <w:tcW w:w="1843" w:type="dxa"/>
          </w:tcPr>
          <w:p w14:paraId="3DFD676D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6.95 ± 5.57</w:t>
            </w:r>
          </w:p>
        </w:tc>
        <w:tc>
          <w:tcPr>
            <w:tcW w:w="708" w:type="dxa"/>
          </w:tcPr>
          <w:p w14:paraId="3D75A1DB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****</w:t>
            </w:r>
          </w:p>
        </w:tc>
        <w:tc>
          <w:tcPr>
            <w:tcW w:w="1917" w:type="dxa"/>
          </w:tcPr>
          <w:p w14:paraId="64CF1F8E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563.44 ± 393.09</w:t>
            </w:r>
          </w:p>
        </w:tc>
        <w:tc>
          <w:tcPr>
            <w:tcW w:w="1738" w:type="dxa"/>
          </w:tcPr>
          <w:p w14:paraId="78FA71FC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7.03 ± 6.45</w:t>
            </w:r>
          </w:p>
        </w:tc>
        <w:tc>
          <w:tcPr>
            <w:tcW w:w="716" w:type="dxa"/>
          </w:tcPr>
          <w:p w14:paraId="3AF3C3DD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****</w:t>
            </w:r>
          </w:p>
        </w:tc>
        <w:tc>
          <w:tcPr>
            <w:tcW w:w="1626" w:type="dxa"/>
          </w:tcPr>
          <w:p w14:paraId="34ADBDBE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464.47 ± 242.65</w:t>
            </w:r>
          </w:p>
        </w:tc>
        <w:tc>
          <w:tcPr>
            <w:tcW w:w="1826" w:type="dxa"/>
          </w:tcPr>
          <w:p w14:paraId="0854EE4E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7.27 ± 7.46</w:t>
            </w:r>
          </w:p>
        </w:tc>
        <w:tc>
          <w:tcPr>
            <w:tcW w:w="731" w:type="dxa"/>
          </w:tcPr>
          <w:p w14:paraId="3D46D65E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****</w:t>
            </w:r>
          </w:p>
        </w:tc>
      </w:tr>
      <w:tr w:rsidR="00D20410" w:rsidRPr="00D20410" w14:paraId="3786A5CC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02CD1A38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DFL</w:t>
            </w:r>
          </w:p>
        </w:tc>
        <w:tc>
          <w:tcPr>
            <w:tcW w:w="1843" w:type="dxa"/>
          </w:tcPr>
          <w:p w14:paraId="11739357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51.11 ± 26.64</w:t>
            </w:r>
          </w:p>
        </w:tc>
        <w:tc>
          <w:tcPr>
            <w:tcW w:w="1843" w:type="dxa"/>
          </w:tcPr>
          <w:p w14:paraId="19E81E8B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± 0</w:t>
            </w:r>
          </w:p>
        </w:tc>
        <w:tc>
          <w:tcPr>
            <w:tcW w:w="708" w:type="dxa"/>
          </w:tcPr>
          <w:p w14:paraId="78E86BDF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****</w:t>
            </w:r>
          </w:p>
        </w:tc>
        <w:tc>
          <w:tcPr>
            <w:tcW w:w="1917" w:type="dxa"/>
          </w:tcPr>
          <w:p w14:paraId="077F3EC1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53.21 ± 31.3</w:t>
            </w:r>
          </w:p>
        </w:tc>
        <w:tc>
          <w:tcPr>
            <w:tcW w:w="1738" w:type="dxa"/>
          </w:tcPr>
          <w:p w14:paraId="37972597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± 0</w:t>
            </w:r>
          </w:p>
        </w:tc>
        <w:tc>
          <w:tcPr>
            <w:tcW w:w="716" w:type="dxa"/>
          </w:tcPr>
          <w:p w14:paraId="3C89E387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****</w:t>
            </w:r>
          </w:p>
        </w:tc>
        <w:tc>
          <w:tcPr>
            <w:tcW w:w="1626" w:type="dxa"/>
          </w:tcPr>
          <w:p w14:paraId="10EA8B70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75.57 ± 62.9</w:t>
            </w:r>
          </w:p>
        </w:tc>
        <w:tc>
          <w:tcPr>
            <w:tcW w:w="1826" w:type="dxa"/>
          </w:tcPr>
          <w:p w14:paraId="10F3EF8D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 ± 0</w:t>
            </w:r>
          </w:p>
        </w:tc>
        <w:tc>
          <w:tcPr>
            <w:tcW w:w="731" w:type="dxa"/>
          </w:tcPr>
          <w:p w14:paraId="7939BFF9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</w:t>
            </w:r>
          </w:p>
        </w:tc>
      </w:tr>
      <w:tr w:rsidR="00D20410" w:rsidRPr="00D20410" w14:paraId="1B1A22D6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43936424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LNFP I</w:t>
            </w:r>
          </w:p>
        </w:tc>
        <w:tc>
          <w:tcPr>
            <w:tcW w:w="1843" w:type="dxa"/>
          </w:tcPr>
          <w:p w14:paraId="08759B8A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511.09 ± 366.53</w:t>
            </w:r>
          </w:p>
        </w:tc>
        <w:tc>
          <w:tcPr>
            <w:tcW w:w="1843" w:type="dxa"/>
          </w:tcPr>
          <w:p w14:paraId="22DCA42C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40.81 ± 21.3</w:t>
            </w:r>
          </w:p>
        </w:tc>
        <w:tc>
          <w:tcPr>
            <w:tcW w:w="708" w:type="dxa"/>
          </w:tcPr>
          <w:p w14:paraId="0592F7D1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***</w:t>
            </w:r>
          </w:p>
        </w:tc>
        <w:tc>
          <w:tcPr>
            <w:tcW w:w="1917" w:type="dxa"/>
          </w:tcPr>
          <w:p w14:paraId="7239B981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283.71 ± 357.77</w:t>
            </w:r>
          </w:p>
        </w:tc>
        <w:tc>
          <w:tcPr>
            <w:tcW w:w="1738" w:type="dxa"/>
          </w:tcPr>
          <w:p w14:paraId="2B8E8CFD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23.6 ± 16.49</w:t>
            </w:r>
          </w:p>
        </w:tc>
        <w:tc>
          <w:tcPr>
            <w:tcW w:w="716" w:type="dxa"/>
          </w:tcPr>
          <w:p w14:paraId="16C39AF5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***</w:t>
            </w:r>
          </w:p>
        </w:tc>
        <w:tc>
          <w:tcPr>
            <w:tcW w:w="1626" w:type="dxa"/>
          </w:tcPr>
          <w:p w14:paraId="691C62B2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152.82 ± 105.67</w:t>
            </w:r>
          </w:p>
        </w:tc>
        <w:tc>
          <w:tcPr>
            <w:tcW w:w="1826" w:type="dxa"/>
          </w:tcPr>
          <w:p w14:paraId="010341A0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12.89 ± 5.88</w:t>
            </w:r>
          </w:p>
        </w:tc>
        <w:tc>
          <w:tcPr>
            <w:tcW w:w="731" w:type="dxa"/>
          </w:tcPr>
          <w:p w14:paraId="74F94D5F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***</w:t>
            </w:r>
          </w:p>
        </w:tc>
      </w:tr>
      <w:tr w:rsidR="00D20410" w:rsidRPr="00D20410" w14:paraId="1D26AE14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54B72B5B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LNFP II</w:t>
            </w:r>
          </w:p>
        </w:tc>
        <w:tc>
          <w:tcPr>
            <w:tcW w:w="1843" w:type="dxa"/>
          </w:tcPr>
          <w:p w14:paraId="12072411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144.12 ± 110.82</w:t>
            </w:r>
          </w:p>
        </w:tc>
        <w:tc>
          <w:tcPr>
            <w:tcW w:w="1843" w:type="dxa"/>
          </w:tcPr>
          <w:p w14:paraId="36FF6A22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370.21 ± 139.46</w:t>
            </w:r>
          </w:p>
        </w:tc>
        <w:tc>
          <w:tcPr>
            <w:tcW w:w="708" w:type="dxa"/>
          </w:tcPr>
          <w:p w14:paraId="7F97588A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</w:t>
            </w:r>
          </w:p>
        </w:tc>
        <w:tc>
          <w:tcPr>
            <w:tcW w:w="1917" w:type="dxa"/>
          </w:tcPr>
          <w:p w14:paraId="6C2C9D31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87.5 ± 62.51</w:t>
            </w:r>
          </w:p>
        </w:tc>
        <w:tc>
          <w:tcPr>
            <w:tcW w:w="1738" w:type="dxa"/>
          </w:tcPr>
          <w:p w14:paraId="069752C5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225.14 ± 158.88</w:t>
            </w:r>
          </w:p>
        </w:tc>
        <w:tc>
          <w:tcPr>
            <w:tcW w:w="716" w:type="dxa"/>
          </w:tcPr>
          <w:p w14:paraId="764F0DAE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  <w:tc>
          <w:tcPr>
            <w:tcW w:w="1626" w:type="dxa"/>
          </w:tcPr>
          <w:p w14:paraId="51CCBC4E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93.34 ± 62.55</w:t>
            </w:r>
          </w:p>
        </w:tc>
        <w:tc>
          <w:tcPr>
            <w:tcW w:w="1826" w:type="dxa"/>
          </w:tcPr>
          <w:p w14:paraId="3660CBFC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250.12 ± 181.87</w:t>
            </w:r>
          </w:p>
        </w:tc>
        <w:tc>
          <w:tcPr>
            <w:tcW w:w="731" w:type="dxa"/>
          </w:tcPr>
          <w:p w14:paraId="3A7E5F9C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</w:tr>
      <w:tr w:rsidR="00D20410" w:rsidRPr="00D20410" w14:paraId="7F74B6B9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6FF0F6E6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LNFP III</w:t>
            </w:r>
          </w:p>
        </w:tc>
        <w:tc>
          <w:tcPr>
            <w:tcW w:w="1843" w:type="dxa"/>
          </w:tcPr>
          <w:p w14:paraId="0A3CDA42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118.65 ± 66.76</w:t>
            </w:r>
          </w:p>
        </w:tc>
        <w:tc>
          <w:tcPr>
            <w:tcW w:w="1843" w:type="dxa"/>
          </w:tcPr>
          <w:p w14:paraId="5B8DBD76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166.75 ± 82.08</w:t>
            </w:r>
          </w:p>
        </w:tc>
        <w:tc>
          <w:tcPr>
            <w:tcW w:w="708" w:type="dxa"/>
          </w:tcPr>
          <w:p w14:paraId="67AA4D81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17" w:type="dxa"/>
          </w:tcPr>
          <w:p w14:paraId="0B6C2E73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111.45 ± 97.13</w:t>
            </w:r>
          </w:p>
        </w:tc>
        <w:tc>
          <w:tcPr>
            <w:tcW w:w="1738" w:type="dxa"/>
          </w:tcPr>
          <w:p w14:paraId="503EAA6C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116.46 ± 79.28</w:t>
            </w:r>
          </w:p>
        </w:tc>
        <w:tc>
          <w:tcPr>
            <w:tcW w:w="716" w:type="dxa"/>
          </w:tcPr>
          <w:p w14:paraId="0F1CD75D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626" w:type="dxa"/>
          </w:tcPr>
          <w:p w14:paraId="607ED45D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90.71 ± 49.7</w:t>
            </w:r>
          </w:p>
        </w:tc>
        <w:tc>
          <w:tcPr>
            <w:tcW w:w="1826" w:type="dxa"/>
          </w:tcPr>
          <w:p w14:paraId="7CA5DBDB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94.48 ± 69.9</w:t>
            </w:r>
          </w:p>
        </w:tc>
        <w:tc>
          <w:tcPr>
            <w:tcW w:w="731" w:type="dxa"/>
          </w:tcPr>
          <w:p w14:paraId="01F06C3B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3731CAED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3B92C641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LNFP V</w:t>
            </w:r>
          </w:p>
        </w:tc>
        <w:tc>
          <w:tcPr>
            <w:tcW w:w="1843" w:type="dxa"/>
          </w:tcPr>
          <w:p w14:paraId="08CC7D83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33.05 ± 29.03</w:t>
            </w:r>
          </w:p>
        </w:tc>
        <w:tc>
          <w:tcPr>
            <w:tcW w:w="1843" w:type="dxa"/>
          </w:tcPr>
          <w:p w14:paraId="27F7D286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111.83 ± 45.57</w:t>
            </w:r>
          </w:p>
        </w:tc>
        <w:tc>
          <w:tcPr>
            <w:tcW w:w="708" w:type="dxa"/>
          </w:tcPr>
          <w:p w14:paraId="6954208A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</w:t>
            </w:r>
          </w:p>
        </w:tc>
        <w:tc>
          <w:tcPr>
            <w:tcW w:w="1917" w:type="dxa"/>
          </w:tcPr>
          <w:p w14:paraId="5B71415F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24.4 ± 17.8</w:t>
            </w:r>
          </w:p>
        </w:tc>
        <w:tc>
          <w:tcPr>
            <w:tcW w:w="1738" w:type="dxa"/>
          </w:tcPr>
          <w:p w14:paraId="22E5C14A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67.38 ± 48.68</w:t>
            </w:r>
          </w:p>
        </w:tc>
        <w:tc>
          <w:tcPr>
            <w:tcW w:w="716" w:type="dxa"/>
          </w:tcPr>
          <w:p w14:paraId="6334FD50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</w:t>
            </w:r>
          </w:p>
        </w:tc>
        <w:tc>
          <w:tcPr>
            <w:tcW w:w="1626" w:type="dxa"/>
          </w:tcPr>
          <w:p w14:paraId="02E6C035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24.84 ± 16.17</w:t>
            </w:r>
          </w:p>
        </w:tc>
        <w:tc>
          <w:tcPr>
            <w:tcW w:w="1826" w:type="dxa"/>
          </w:tcPr>
          <w:p w14:paraId="69685212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75.75 ± 54.56</w:t>
            </w:r>
          </w:p>
        </w:tc>
        <w:tc>
          <w:tcPr>
            <w:tcW w:w="731" w:type="dxa"/>
          </w:tcPr>
          <w:p w14:paraId="62216BCF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</w:tr>
      <w:tr w:rsidR="00D20410" w:rsidRPr="00D20410" w14:paraId="12B70B5F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0C42C110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LNDFH I</w:t>
            </w:r>
          </w:p>
        </w:tc>
        <w:tc>
          <w:tcPr>
            <w:tcW w:w="1843" w:type="dxa"/>
          </w:tcPr>
          <w:p w14:paraId="77F549EB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448.79 ± 231.01</w:t>
            </w:r>
          </w:p>
        </w:tc>
        <w:tc>
          <w:tcPr>
            <w:tcW w:w="1843" w:type="dxa"/>
          </w:tcPr>
          <w:p w14:paraId="1821A4AD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26.88 ± 9.03</w:t>
            </w:r>
          </w:p>
        </w:tc>
        <w:tc>
          <w:tcPr>
            <w:tcW w:w="708" w:type="dxa"/>
          </w:tcPr>
          <w:p w14:paraId="5DB72E54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****</w:t>
            </w:r>
          </w:p>
        </w:tc>
        <w:tc>
          <w:tcPr>
            <w:tcW w:w="1917" w:type="dxa"/>
          </w:tcPr>
          <w:p w14:paraId="5779302B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251.15 ± 186.51</w:t>
            </w:r>
          </w:p>
        </w:tc>
        <w:tc>
          <w:tcPr>
            <w:tcW w:w="1738" w:type="dxa"/>
          </w:tcPr>
          <w:p w14:paraId="5F39D1CA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19.25 ± 12.3</w:t>
            </w:r>
          </w:p>
        </w:tc>
        <w:tc>
          <w:tcPr>
            <w:tcW w:w="716" w:type="dxa"/>
          </w:tcPr>
          <w:p w14:paraId="48320900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****</w:t>
            </w:r>
          </w:p>
        </w:tc>
        <w:tc>
          <w:tcPr>
            <w:tcW w:w="1626" w:type="dxa"/>
          </w:tcPr>
          <w:p w14:paraId="42901DF1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201.55 ± 98.3</w:t>
            </w:r>
          </w:p>
        </w:tc>
        <w:tc>
          <w:tcPr>
            <w:tcW w:w="1826" w:type="dxa"/>
          </w:tcPr>
          <w:p w14:paraId="2DD97155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18.98 ± 13.42</w:t>
            </w:r>
          </w:p>
        </w:tc>
        <w:tc>
          <w:tcPr>
            <w:tcW w:w="731" w:type="dxa"/>
          </w:tcPr>
          <w:p w14:paraId="09DD8800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****</w:t>
            </w:r>
          </w:p>
        </w:tc>
      </w:tr>
      <w:tr w:rsidR="00D20410" w:rsidRPr="00D20410" w14:paraId="519709F1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133BE4CD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Total Fucosylated HMOs</w:t>
            </w:r>
          </w:p>
        </w:tc>
        <w:tc>
          <w:tcPr>
            <w:tcW w:w="1843" w:type="dxa"/>
          </w:tcPr>
          <w:p w14:paraId="7BC5432B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852.53 ± 469.26</w:t>
            </w:r>
          </w:p>
        </w:tc>
        <w:tc>
          <w:tcPr>
            <w:tcW w:w="1843" w:type="dxa"/>
          </w:tcPr>
          <w:p w14:paraId="59AEB963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898.62 ± 500.52</w:t>
            </w:r>
          </w:p>
        </w:tc>
        <w:tc>
          <w:tcPr>
            <w:tcW w:w="708" w:type="dxa"/>
          </w:tcPr>
          <w:p w14:paraId="1F0AF30B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17" w:type="dxa"/>
          </w:tcPr>
          <w:p w14:paraId="021AABF1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469.76 ± 408.25</w:t>
            </w:r>
          </w:p>
        </w:tc>
        <w:tc>
          <w:tcPr>
            <w:tcW w:w="1738" w:type="dxa"/>
          </w:tcPr>
          <w:p w14:paraId="5442DFD7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632.93 ± 383.62</w:t>
            </w:r>
          </w:p>
        </w:tc>
        <w:tc>
          <w:tcPr>
            <w:tcW w:w="716" w:type="dxa"/>
          </w:tcPr>
          <w:p w14:paraId="24922A27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626" w:type="dxa"/>
          </w:tcPr>
          <w:p w14:paraId="1667EBFE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337.15 ± 196.95</w:t>
            </w:r>
          </w:p>
        </w:tc>
        <w:tc>
          <w:tcPr>
            <w:tcW w:w="1826" w:type="dxa"/>
          </w:tcPr>
          <w:p w14:paraId="2BD5303D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577.73 ± 358.73</w:t>
            </w:r>
          </w:p>
        </w:tc>
        <w:tc>
          <w:tcPr>
            <w:tcW w:w="731" w:type="dxa"/>
          </w:tcPr>
          <w:p w14:paraId="2CA85A25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5D97FE48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2A654DDA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LNT</w:t>
            </w:r>
          </w:p>
        </w:tc>
        <w:tc>
          <w:tcPr>
            <w:tcW w:w="1843" w:type="dxa"/>
          </w:tcPr>
          <w:p w14:paraId="0B685BDF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2520.16 ± 809.22</w:t>
            </w:r>
          </w:p>
        </w:tc>
        <w:tc>
          <w:tcPr>
            <w:tcW w:w="1843" w:type="dxa"/>
          </w:tcPr>
          <w:p w14:paraId="3D992BEA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2474.88 ± 935.96</w:t>
            </w:r>
          </w:p>
        </w:tc>
        <w:tc>
          <w:tcPr>
            <w:tcW w:w="708" w:type="dxa"/>
          </w:tcPr>
          <w:p w14:paraId="383688CC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17" w:type="dxa"/>
          </w:tcPr>
          <w:p w14:paraId="1F2ADD51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2212.57 ± 1016.85</w:t>
            </w:r>
          </w:p>
        </w:tc>
        <w:tc>
          <w:tcPr>
            <w:tcW w:w="1738" w:type="dxa"/>
          </w:tcPr>
          <w:p w14:paraId="4A7932C8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2396.28 ± 1004.84</w:t>
            </w:r>
          </w:p>
        </w:tc>
        <w:tc>
          <w:tcPr>
            <w:tcW w:w="716" w:type="dxa"/>
          </w:tcPr>
          <w:p w14:paraId="269E1200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626" w:type="dxa"/>
          </w:tcPr>
          <w:p w14:paraId="192560B2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2326.81 ± 844.52</w:t>
            </w:r>
          </w:p>
        </w:tc>
        <w:tc>
          <w:tcPr>
            <w:tcW w:w="1826" w:type="dxa"/>
          </w:tcPr>
          <w:p w14:paraId="49FB4635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3198.15 ± 881.82</w:t>
            </w:r>
          </w:p>
        </w:tc>
        <w:tc>
          <w:tcPr>
            <w:tcW w:w="731" w:type="dxa"/>
          </w:tcPr>
          <w:p w14:paraId="47C14C46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1821793E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2B02FCBB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LNnT</w:t>
            </w:r>
          </w:p>
        </w:tc>
        <w:tc>
          <w:tcPr>
            <w:tcW w:w="1843" w:type="dxa"/>
          </w:tcPr>
          <w:p w14:paraId="2CA64CFB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195.79 ± 111.45</w:t>
            </w:r>
          </w:p>
        </w:tc>
        <w:tc>
          <w:tcPr>
            <w:tcW w:w="1843" w:type="dxa"/>
          </w:tcPr>
          <w:p w14:paraId="02E3F1C2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201.08 ± 127.33</w:t>
            </w:r>
          </w:p>
        </w:tc>
        <w:tc>
          <w:tcPr>
            <w:tcW w:w="708" w:type="dxa"/>
          </w:tcPr>
          <w:p w14:paraId="7DBE5845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17" w:type="dxa"/>
          </w:tcPr>
          <w:p w14:paraId="0A4D4323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163.29 ± 159.03</w:t>
            </w:r>
          </w:p>
        </w:tc>
        <w:tc>
          <w:tcPr>
            <w:tcW w:w="1738" w:type="dxa"/>
          </w:tcPr>
          <w:p w14:paraId="511547B1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163.12 ± 96.45</w:t>
            </w:r>
          </w:p>
        </w:tc>
        <w:tc>
          <w:tcPr>
            <w:tcW w:w="716" w:type="dxa"/>
          </w:tcPr>
          <w:p w14:paraId="386C310F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626" w:type="dxa"/>
          </w:tcPr>
          <w:p w14:paraId="29A2EB89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84.94 ± 40.12</w:t>
            </w:r>
          </w:p>
        </w:tc>
        <w:tc>
          <w:tcPr>
            <w:tcW w:w="1826" w:type="dxa"/>
          </w:tcPr>
          <w:p w14:paraId="6A32AD80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131.09 ± 86.38</w:t>
            </w:r>
          </w:p>
        </w:tc>
        <w:tc>
          <w:tcPr>
            <w:tcW w:w="731" w:type="dxa"/>
          </w:tcPr>
          <w:p w14:paraId="3536F353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43D68424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5734FAF1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LNH</w:t>
            </w:r>
          </w:p>
        </w:tc>
        <w:tc>
          <w:tcPr>
            <w:tcW w:w="1843" w:type="dxa"/>
          </w:tcPr>
          <w:p w14:paraId="268BCAF7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111.49 ± 71.07</w:t>
            </w:r>
          </w:p>
        </w:tc>
        <w:tc>
          <w:tcPr>
            <w:tcW w:w="1843" w:type="dxa"/>
          </w:tcPr>
          <w:p w14:paraId="5BF63048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94.2 ± 56.41</w:t>
            </w:r>
          </w:p>
        </w:tc>
        <w:tc>
          <w:tcPr>
            <w:tcW w:w="708" w:type="dxa"/>
          </w:tcPr>
          <w:p w14:paraId="0EA73019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17" w:type="dxa"/>
          </w:tcPr>
          <w:p w14:paraId="3EECDED0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43.3 ± 52.78</w:t>
            </w:r>
          </w:p>
        </w:tc>
        <w:tc>
          <w:tcPr>
            <w:tcW w:w="1738" w:type="dxa"/>
          </w:tcPr>
          <w:p w14:paraId="202CA017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38.89 ± 17.74</w:t>
            </w:r>
          </w:p>
        </w:tc>
        <w:tc>
          <w:tcPr>
            <w:tcW w:w="716" w:type="dxa"/>
          </w:tcPr>
          <w:p w14:paraId="6B06539E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626" w:type="dxa"/>
          </w:tcPr>
          <w:p w14:paraId="6CC2B641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11.03 ± 6.84</w:t>
            </w:r>
          </w:p>
        </w:tc>
        <w:tc>
          <w:tcPr>
            <w:tcW w:w="1826" w:type="dxa"/>
          </w:tcPr>
          <w:p w14:paraId="04D6BE26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20.94 ± 17.15</w:t>
            </w:r>
          </w:p>
        </w:tc>
        <w:tc>
          <w:tcPr>
            <w:tcW w:w="731" w:type="dxa"/>
          </w:tcPr>
          <w:p w14:paraId="3D4965E3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7C71DF59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17982848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LNnH</w:t>
            </w:r>
          </w:p>
        </w:tc>
        <w:tc>
          <w:tcPr>
            <w:tcW w:w="1843" w:type="dxa"/>
          </w:tcPr>
          <w:p w14:paraId="434E0568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86.91 ± 43.1</w:t>
            </w:r>
          </w:p>
        </w:tc>
        <w:tc>
          <w:tcPr>
            <w:tcW w:w="1843" w:type="dxa"/>
          </w:tcPr>
          <w:p w14:paraId="233249EA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70.21 ± 34.58</w:t>
            </w:r>
          </w:p>
        </w:tc>
        <w:tc>
          <w:tcPr>
            <w:tcW w:w="708" w:type="dxa"/>
          </w:tcPr>
          <w:p w14:paraId="5B4A5565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17" w:type="dxa"/>
          </w:tcPr>
          <w:p w14:paraId="4DBAF728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58.82 ± 68.78</w:t>
            </w:r>
          </w:p>
        </w:tc>
        <w:tc>
          <w:tcPr>
            <w:tcW w:w="1738" w:type="dxa"/>
          </w:tcPr>
          <w:p w14:paraId="18A88FDA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41.53 ± 19.74</w:t>
            </w:r>
          </w:p>
        </w:tc>
        <w:tc>
          <w:tcPr>
            <w:tcW w:w="716" w:type="dxa"/>
          </w:tcPr>
          <w:p w14:paraId="15A35B44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626" w:type="dxa"/>
          </w:tcPr>
          <w:p w14:paraId="36F0F49A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17.77 ± 9.56</w:t>
            </w:r>
          </w:p>
        </w:tc>
        <w:tc>
          <w:tcPr>
            <w:tcW w:w="1826" w:type="dxa"/>
          </w:tcPr>
          <w:p w14:paraId="54E49AED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23.86 ± 18.15</w:t>
            </w:r>
          </w:p>
        </w:tc>
        <w:tc>
          <w:tcPr>
            <w:tcW w:w="731" w:type="dxa"/>
          </w:tcPr>
          <w:p w14:paraId="61184DE9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335C96C9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37925544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Total Neutral (core) HMOs</w:t>
            </w:r>
          </w:p>
        </w:tc>
        <w:tc>
          <w:tcPr>
            <w:tcW w:w="1843" w:type="dxa"/>
          </w:tcPr>
          <w:p w14:paraId="03DDD5F8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1246.72 ± 636.04</w:t>
            </w:r>
          </w:p>
        </w:tc>
        <w:tc>
          <w:tcPr>
            <w:tcW w:w="1843" w:type="dxa"/>
          </w:tcPr>
          <w:p w14:paraId="70662A69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1264.11 ± 664.72</w:t>
            </w:r>
          </w:p>
        </w:tc>
        <w:tc>
          <w:tcPr>
            <w:tcW w:w="708" w:type="dxa"/>
          </w:tcPr>
          <w:p w14:paraId="1A75FB81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17" w:type="dxa"/>
          </w:tcPr>
          <w:p w14:paraId="3B3E32FE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735.16 ± 665.65</w:t>
            </w:r>
          </w:p>
        </w:tc>
        <w:tc>
          <w:tcPr>
            <w:tcW w:w="1738" w:type="dxa"/>
          </w:tcPr>
          <w:p w14:paraId="5C371DC7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876.47 ± 496.26</w:t>
            </w:r>
          </w:p>
        </w:tc>
        <w:tc>
          <w:tcPr>
            <w:tcW w:w="716" w:type="dxa"/>
          </w:tcPr>
          <w:p w14:paraId="497E3D86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626" w:type="dxa"/>
          </w:tcPr>
          <w:p w14:paraId="0B0B1C8B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450.89 ± 223.17</w:t>
            </w:r>
          </w:p>
        </w:tc>
        <w:tc>
          <w:tcPr>
            <w:tcW w:w="1826" w:type="dxa"/>
          </w:tcPr>
          <w:p w14:paraId="4452B253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753.62 ± 450.67</w:t>
            </w:r>
          </w:p>
        </w:tc>
        <w:tc>
          <w:tcPr>
            <w:tcW w:w="731" w:type="dxa"/>
          </w:tcPr>
          <w:p w14:paraId="338FEBFA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5AF4C8C2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02116302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3′-SL</w:t>
            </w:r>
          </w:p>
        </w:tc>
        <w:tc>
          <w:tcPr>
            <w:tcW w:w="1843" w:type="dxa"/>
          </w:tcPr>
          <w:p w14:paraId="700FE9DD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21.29 ± 12.2</w:t>
            </w:r>
          </w:p>
        </w:tc>
        <w:tc>
          <w:tcPr>
            <w:tcW w:w="1843" w:type="dxa"/>
          </w:tcPr>
          <w:p w14:paraId="2D8BAE96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25.07 ± 17.23</w:t>
            </w:r>
          </w:p>
        </w:tc>
        <w:tc>
          <w:tcPr>
            <w:tcW w:w="708" w:type="dxa"/>
          </w:tcPr>
          <w:p w14:paraId="62B57F3D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17" w:type="dxa"/>
          </w:tcPr>
          <w:p w14:paraId="67DF43B0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17.95 ± 27.24</w:t>
            </w:r>
          </w:p>
        </w:tc>
        <w:tc>
          <w:tcPr>
            <w:tcW w:w="1738" w:type="dxa"/>
          </w:tcPr>
          <w:p w14:paraId="7B34B2CA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17.9 ± 12.3</w:t>
            </w:r>
          </w:p>
        </w:tc>
        <w:tc>
          <w:tcPr>
            <w:tcW w:w="716" w:type="dxa"/>
          </w:tcPr>
          <w:p w14:paraId="2FBBF941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626" w:type="dxa"/>
          </w:tcPr>
          <w:p w14:paraId="5955EE7B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22.74 ± 13.68</w:t>
            </w:r>
          </w:p>
        </w:tc>
        <w:tc>
          <w:tcPr>
            <w:tcW w:w="1826" w:type="dxa"/>
          </w:tcPr>
          <w:p w14:paraId="50AAC38B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46.26 ± 45.42</w:t>
            </w:r>
          </w:p>
        </w:tc>
        <w:tc>
          <w:tcPr>
            <w:tcW w:w="731" w:type="dxa"/>
          </w:tcPr>
          <w:p w14:paraId="421C83B0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57CB63C2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7BC6A1CD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6′-SL</w:t>
            </w:r>
          </w:p>
        </w:tc>
        <w:tc>
          <w:tcPr>
            <w:tcW w:w="1843" w:type="dxa"/>
          </w:tcPr>
          <w:p w14:paraId="0E3A21D3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51.95 ± 39.16</w:t>
            </w:r>
          </w:p>
        </w:tc>
        <w:tc>
          <w:tcPr>
            <w:tcW w:w="1843" w:type="dxa"/>
          </w:tcPr>
          <w:p w14:paraId="673041F0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74.07 ± 59.02</w:t>
            </w:r>
          </w:p>
        </w:tc>
        <w:tc>
          <w:tcPr>
            <w:tcW w:w="708" w:type="dxa"/>
          </w:tcPr>
          <w:p w14:paraId="415E8D6C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17" w:type="dxa"/>
          </w:tcPr>
          <w:p w14:paraId="63643E07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16.86 ± 21.49</w:t>
            </w:r>
          </w:p>
        </w:tc>
        <w:tc>
          <w:tcPr>
            <w:tcW w:w="1738" w:type="dxa"/>
          </w:tcPr>
          <w:p w14:paraId="17AC6B90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21.48 ± 18.25</w:t>
            </w:r>
          </w:p>
        </w:tc>
        <w:tc>
          <w:tcPr>
            <w:tcW w:w="716" w:type="dxa"/>
          </w:tcPr>
          <w:p w14:paraId="4CA71EB2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626" w:type="dxa"/>
          </w:tcPr>
          <w:p w14:paraId="42517306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4.28 ± 2.96</w:t>
            </w:r>
          </w:p>
        </w:tc>
        <w:tc>
          <w:tcPr>
            <w:tcW w:w="1826" w:type="dxa"/>
          </w:tcPr>
          <w:p w14:paraId="49B67749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3.7 ± 2.9</w:t>
            </w:r>
          </w:p>
        </w:tc>
        <w:tc>
          <w:tcPr>
            <w:tcW w:w="731" w:type="dxa"/>
          </w:tcPr>
          <w:p w14:paraId="780AF7A5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4FA586D6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30BEFC31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LST a</w:t>
            </w:r>
          </w:p>
        </w:tc>
        <w:tc>
          <w:tcPr>
            <w:tcW w:w="1843" w:type="dxa"/>
          </w:tcPr>
          <w:p w14:paraId="29DDC12A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11.74 ± 6.48</w:t>
            </w:r>
          </w:p>
        </w:tc>
        <w:tc>
          <w:tcPr>
            <w:tcW w:w="1843" w:type="dxa"/>
          </w:tcPr>
          <w:p w14:paraId="3B48282C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13.6 ± 9.49</w:t>
            </w:r>
          </w:p>
        </w:tc>
        <w:tc>
          <w:tcPr>
            <w:tcW w:w="708" w:type="dxa"/>
          </w:tcPr>
          <w:p w14:paraId="5A39F780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17" w:type="dxa"/>
          </w:tcPr>
          <w:p w14:paraId="7CD8C954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6.02 ± 7.03</w:t>
            </w:r>
          </w:p>
        </w:tc>
        <w:tc>
          <w:tcPr>
            <w:tcW w:w="1738" w:type="dxa"/>
          </w:tcPr>
          <w:p w14:paraId="23B0A7EF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6.4 ± 2.37</w:t>
            </w:r>
          </w:p>
        </w:tc>
        <w:tc>
          <w:tcPr>
            <w:tcW w:w="716" w:type="dxa"/>
          </w:tcPr>
          <w:p w14:paraId="4B273E96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626" w:type="dxa"/>
          </w:tcPr>
          <w:p w14:paraId="3B98D443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7.81 ± 3.53</w:t>
            </w:r>
          </w:p>
        </w:tc>
        <w:tc>
          <w:tcPr>
            <w:tcW w:w="1826" w:type="dxa"/>
          </w:tcPr>
          <w:p w14:paraId="7113EB06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11.86 ± 4.81</w:t>
            </w:r>
          </w:p>
        </w:tc>
        <w:tc>
          <w:tcPr>
            <w:tcW w:w="731" w:type="dxa"/>
          </w:tcPr>
          <w:p w14:paraId="242C3978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157668FB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1C329C35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LST b</w:t>
            </w:r>
          </w:p>
        </w:tc>
        <w:tc>
          <w:tcPr>
            <w:tcW w:w="1843" w:type="dxa"/>
          </w:tcPr>
          <w:p w14:paraId="5C9F5646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75.45 ± 46.78</w:t>
            </w:r>
          </w:p>
        </w:tc>
        <w:tc>
          <w:tcPr>
            <w:tcW w:w="1843" w:type="dxa"/>
          </w:tcPr>
          <w:p w14:paraId="67BD9E09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91.43 ± 42.91</w:t>
            </w:r>
          </w:p>
        </w:tc>
        <w:tc>
          <w:tcPr>
            <w:tcW w:w="708" w:type="dxa"/>
          </w:tcPr>
          <w:p w14:paraId="70649A9B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17" w:type="dxa"/>
          </w:tcPr>
          <w:p w14:paraId="5E8C1641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40.96 ± 50.66</w:t>
            </w:r>
          </w:p>
        </w:tc>
        <w:tc>
          <w:tcPr>
            <w:tcW w:w="1738" w:type="dxa"/>
          </w:tcPr>
          <w:p w14:paraId="3F3EB5D2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51.01 ± 31.99</w:t>
            </w:r>
          </w:p>
        </w:tc>
        <w:tc>
          <w:tcPr>
            <w:tcW w:w="716" w:type="dxa"/>
          </w:tcPr>
          <w:p w14:paraId="63D21CF1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626" w:type="dxa"/>
          </w:tcPr>
          <w:p w14:paraId="0EAD39B9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33.73 ± 18.47</w:t>
            </w:r>
          </w:p>
        </w:tc>
        <w:tc>
          <w:tcPr>
            <w:tcW w:w="1826" w:type="dxa"/>
          </w:tcPr>
          <w:p w14:paraId="268C1E76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69.52 ± 60.81</w:t>
            </w:r>
          </w:p>
        </w:tc>
        <w:tc>
          <w:tcPr>
            <w:tcW w:w="731" w:type="dxa"/>
          </w:tcPr>
          <w:p w14:paraId="68796DCE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05FF3207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7AA6234C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LST c</w:t>
            </w:r>
          </w:p>
        </w:tc>
        <w:tc>
          <w:tcPr>
            <w:tcW w:w="1843" w:type="dxa"/>
          </w:tcPr>
          <w:p w14:paraId="52A50AB4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45.37 ± 21.35</w:t>
            </w:r>
          </w:p>
        </w:tc>
        <w:tc>
          <w:tcPr>
            <w:tcW w:w="1843" w:type="dxa"/>
          </w:tcPr>
          <w:p w14:paraId="20986B0B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54.46 ± 35.12</w:t>
            </w:r>
          </w:p>
        </w:tc>
        <w:tc>
          <w:tcPr>
            <w:tcW w:w="708" w:type="dxa"/>
          </w:tcPr>
          <w:p w14:paraId="124F3BB2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17" w:type="dxa"/>
          </w:tcPr>
          <w:p w14:paraId="04B1E612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18.56 ± 17.04</w:t>
            </w:r>
          </w:p>
        </w:tc>
        <w:tc>
          <w:tcPr>
            <w:tcW w:w="1738" w:type="dxa"/>
          </w:tcPr>
          <w:p w14:paraId="37D4022D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17.27 ± 14.17</w:t>
            </w:r>
          </w:p>
        </w:tc>
        <w:tc>
          <w:tcPr>
            <w:tcW w:w="716" w:type="dxa"/>
          </w:tcPr>
          <w:p w14:paraId="5B6456AE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626" w:type="dxa"/>
          </w:tcPr>
          <w:p w14:paraId="335E455A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13.91 ± 22.25</w:t>
            </w:r>
          </w:p>
        </w:tc>
        <w:tc>
          <w:tcPr>
            <w:tcW w:w="1826" w:type="dxa"/>
          </w:tcPr>
          <w:p w14:paraId="42975600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10.94 ± 24.02</w:t>
            </w:r>
          </w:p>
        </w:tc>
        <w:tc>
          <w:tcPr>
            <w:tcW w:w="731" w:type="dxa"/>
          </w:tcPr>
          <w:p w14:paraId="42CB22B4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7597ABF1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2A2EF9D5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DSLNT</w:t>
            </w:r>
          </w:p>
        </w:tc>
        <w:tc>
          <w:tcPr>
            <w:tcW w:w="1843" w:type="dxa"/>
          </w:tcPr>
          <w:p w14:paraId="67331833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148.67 ± 90.13</w:t>
            </w:r>
          </w:p>
        </w:tc>
        <w:tc>
          <w:tcPr>
            <w:tcW w:w="1843" w:type="dxa"/>
          </w:tcPr>
          <w:p w14:paraId="2E3442BB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152.26 ± 31.71</w:t>
            </w:r>
          </w:p>
        </w:tc>
        <w:tc>
          <w:tcPr>
            <w:tcW w:w="708" w:type="dxa"/>
          </w:tcPr>
          <w:p w14:paraId="25F0D07C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17" w:type="dxa"/>
          </w:tcPr>
          <w:p w14:paraId="227AE2A4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65.7 ± 39.97</w:t>
            </w:r>
          </w:p>
        </w:tc>
        <w:tc>
          <w:tcPr>
            <w:tcW w:w="1738" w:type="dxa"/>
          </w:tcPr>
          <w:p w14:paraId="5F556CE4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93.34 ± 29.64</w:t>
            </w:r>
          </w:p>
        </w:tc>
        <w:tc>
          <w:tcPr>
            <w:tcW w:w="716" w:type="dxa"/>
          </w:tcPr>
          <w:p w14:paraId="6B3F5352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626" w:type="dxa"/>
          </w:tcPr>
          <w:p w14:paraId="776C7196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62.05 ± 30.72</w:t>
            </w:r>
          </w:p>
        </w:tc>
        <w:tc>
          <w:tcPr>
            <w:tcW w:w="1826" w:type="dxa"/>
          </w:tcPr>
          <w:p w14:paraId="164E90FD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90.69 ± 42.44</w:t>
            </w:r>
          </w:p>
        </w:tc>
        <w:tc>
          <w:tcPr>
            <w:tcW w:w="731" w:type="dxa"/>
          </w:tcPr>
          <w:p w14:paraId="5F1CF95F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75F77E96" w14:textId="77777777" w:rsidTr="00F7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56AC351C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Total Sialylated HMOs</w:t>
            </w:r>
          </w:p>
        </w:tc>
        <w:tc>
          <w:tcPr>
            <w:tcW w:w="1843" w:type="dxa"/>
          </w:tcPr>
          <w:p w14:paraId="277E570E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354.48 ± 179.67</w:t>
            </w:r>
          </w:p>
        </w:tc>
        <w:tc>
          <w:tcPr>
            <w:tcW w:w="1843" w:type="dxa"/>
          </w:tcPr>
          <w:p w14:paraId="34DE6C6F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410.90 ± 148.97</w:t>
            </w:r>
          </w:p>
        </w:tc>
        <w:tc>
          <w:tcPr>
            <w:tcW w:w="708" w:type="dxa"/>
          </w:tcPr>
          <w:p w14:paraId="53F2A894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17" w:type="dxa"/>
          </w:tcPr>
          <w:p w14:paraId="1F3A0FD5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166.06 ± 155.91</w:t>
            </w:r>
          </w:p>
        </w:tc>
        <w:tc>
          <w:tcPr>
            <w:tcW w:w="1738" w:type="dxa"/>
          </w:tcPr>
          <w:p w14:paraId="117E1E98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207.40 ± 99.25</w:t>
            </w:r>
          </w:p>
        </w:tc>
        <w:tc>
          <w:tcPr>
            <w:tcW w:w="716" w:type="dxa"/>
          </w:tcPr>
          <w:p w14:paraId="2E687A3F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626" w:type="dxa"/>
          </w:tcPr>
          <w:p w14:paraId="7926923C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144.52 ± 70.77</w:t>
            </w:r>
          </w:p>
        </w:tc>
        <w:tc>
          <w:tcPr>
            <w:tcW w:w="1826" w:type="dxa"/>
          </w:tcPr>
          <w:p w14:paraId="57C4EF59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232.97 ± 136.84</w:t>
            </w:r>
          </w:p>
        </w:tc>
        <w:tc>
          <w:tcPr>
            <w:tcW w:w="731" w:type="dxa"/>
          </w:tcPr>
          <w:p w14:paraId="391F045F" w14:textId="77777777" w:rsidR="00D20410" w:rsidRPr="00D20410" w:rsidRDefault="00D20410" w:rsidP="00D204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  <w:tr w:rsidR="00D20410" w:rsidRPr="00D20410" w14:paraId="316E8E06" w14:textId="77777777" w:rsidTr="00F727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32C024AC" w14:textId="77777777" w:rsidR="00D20410" w:rsidRPr="00D20410" w:rsidRDefault="00D20410" w:rsidP="00D2041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Total HMOs</w:t>
            </w:r>
          </w:p>
        </w:tc>
        <w:tc>
          <w:tcPr>
            <w:tcW w:w="1843" w:type="dxa"/>
          </w:tcPr>
          <w:p w14:paraId="104BAEC8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4121.37 ± 1462.63</w:t>
            </w:r>
          </w:p>
        </w:tc>
        <w:tc>
          <w:tcPr>
            <w:tcW w:w="1843" w:type="dxa"/>
          </w:tcPr>
          <w:p w14:paraId="427CEF65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4149.89 ± 1537.28</w:t>
            </w:r>
          </w:p>
        </w:tc>
        <w:tc>
          <w:tcPr>
            <w:tcW w:w="708" w:type="dxa"/>
          </w:tcPr>
          <w:p w14:paraId="4DF8CD22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917" w:type="dxa"/>
          </w:tcPr>
          <w:p w14:paraId="5CE26A37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3113.79 ± 1772.04</w:t>
            </w:r>
          </w:p>
        </w:tc>
        <w:tc>
          <w:tcPr>
            <w:tcW w:w="1738" w:type="dxa"/>
          </w:tcPr>
          <w:p w14:paraId="7511AA27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3480.15 ± 1499.36</w:t>
            </w:r>
          </w:p>
        </w:tc>
        <w:tc>
          <w:tcPr>
            <w:tcW w:w="716" w:type="dxa"/>
          </w:tcPr>
          <w:p w14:paraId="41B982C5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  <w:tc>
          <w:tcPr>
            <w:tcW w:w="1626" w:type="dxa"/>
          </w:tcPr>
          <w:p w14:paraId="04DA88ED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2922.22 ± 974.35</w:t>
            </w:r>
          </w:p>
        </w:tc>
        <w:tc>
          <w:tcPr>
            <w:tcW w:w="1826" w:type="dxa"/>
          </w:tcPr>
          <w:p w14:paraId="4EC398E7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4184.74 ± 1254.85</w:t>
            </w:r>
          </w:p>
        </w:tc>
        <w:tc>
          <w:tcPr>
            <w:tcW w:w="731" w:type="dxa"/>
          </w:tcPr>
          <w:p w14:paraId="40CDC796" w14:textId="77777777" w:rsidR="00D20410" w:rsidRPr="00D20410" w:rsidRDefault="00D20410" w:rsidP="00D20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04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ns</w:t>
            </w:r>
          </w:p>
        </w:tc>
      </w:tr>
    </w:tbl>
    <w:p w14:paraId="3279EDC2" w14:textId="0F036193" w:rsidR="00D20410" w:rsidRPr="00D20410" w:rsidRDefault="00D20410" w:rsidP="00E329C1">
      <w:pPr>
        <w:spacing w:after="0" w:line="240" w:lineRule="auto"/>
        <w:jc w:val="both"/>
      </w:pPr>
      <w:r w:rsidRPr="00D20410">
        <w:rPr>
          <w:rFonts w:ascii="Times New Roman" w:hAnsi="Times New Roman" w:cs="Times New Roman"/>
          <w:sz w:val="24"/>
          <w:szCs w:val="24"/>
          <w:lang w:val="en-US"/>
        </w:rPr>
        <w:t>Comparison of the means of HMO concentrations between secretor and non-secretor group were evaluated by Mann–Whitney or t-tests (depending on normality of data distribution). Significant differences are indicated by *p &lt; 0.05. **p &lt; 0.01, ***p &lt; 0.001, **** p &lt; 0.0001. ns = non-significant.</w:t>
      </w:r>
    </w:p>
    <w:p w14:paraId="7876DBBA" w14:textId="77777777" w:rsidR="00181768" w:rsidRDefault="00181768"/>
    <w:sectPr w:rsidR="00181768" w:rsidSect="00F72729">
      <w:pgSz w:w="16838" w:h="11906" w:orient="landscape"/>
      <w:pgMar w:top="1418" w:right="1418" w:bottom="1418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C27F2"/>
    <w:multiLevelType w:val="hybridMultilevel"/>
    <w:tmpl w:val="028AA4D4"/>
    <w:lvl w:ilvl="0" w:tplc="4FD8907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D77A1"/>
    <w:multiLevelType w:val="hybridMultilevel"/>
    <w:tmpl w:val="3D762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D052AE"/>
    <w:multiLevelType w:val="hybridMultilevel"/>
    <w:tmpl w:val="5CDE2FCC"/>
    <w:lvl w:ilvl="0" w:tplc="4FD8907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5D2E7F"/>
    <w:multiLevelType w:val="hybridMultilevel"/>
    <w:tmpl w:val="84A4F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040F2C"/>
    <w:multiLevelType w:val="hybridMultilevel"/>
    <w:tmpl w:val="921489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E26153"/>
    <w:multiLevelType w:val="hybridMultilevel"/>
    <w:tmpl w:val="1430F4E6"/>
    <w:lvl w:ilvl="0" w:tplc="D624D9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707B1E"/>
    <w:multiLevelType w:val="hybridMultilevel"/>
    <w:tmpl w:val="E8605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410"/>
    <w:rsid w:val="00181768"/>
    <w:rsid w:val="001A51D1"/>
    <w:rsid w:val="00330F74"/>
    <w:rsid w:val="00344F29"/>
    <w:rsid w:val="003B5674"/>
    <w:rsid w:val="00461855"/>
    <w:rsid w:val="0049014D"/>
    <w:rsid w:val="004C6613"/>
    <w:rsid w:val="004D48C2"/>
    <w:rsid w:val="00526CE7"/>
    <w:rsid w:val="00597406"/>
    <w:rsid w:val="005B0293"/>
    <w:rsid w:val="005E7A86"/>
    <w:rsid w:val="005F37B8"/>
    <w:rsid w:val="00684000"/>
    <w:rsid w:val="006C4128"/>
    <w:rsid w:val="0076167F"/>
    <w:rsid w:val="00832120"/>
    <w:rsid w:val="00940ED9"/>
    <w:rsid w:val="00A52B43"/>
    <w:rsid w:val="00B51673"/>
    <w:rsid w:val="00B6638F"/>
    <w:rsid w:val="00BC7241"/>
    <w:rsid w:val="00BE0DC1"/>
    <w:rsid w:val="00CA45E2"/>
    <w:rsid w:val="00CE5118"/>
    <w:rsid w:val="00D20410"/>
    <w:rsid w:val="00E329C1"/>
    <w:rsid w:val="00EC340B"/>
    <w:rsid w:val="00F2728C"/>
    <w:rsid w:val="00F72729"/>
    <w:rsid w:val="00FA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61021"/>
  <w15:chartTrackingRefBased/>
  <w15:docId w15:val="{2AC397E9-5F9D-4A4B-A2C0-62BEE19D6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17"/>
        <w:szCs w:val="22"/>
        <w:lang w:val="en-GB" w:eastAsia="en-US" w:bidi="ar-SA"/>
      </w:rPr>
    </w:rPrDefault>
    <w:pPrDefault>
      <w:pPr>
        <w:spacing w:after="160" w:line="30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0410"/>
    <w:pPr>
      <w:keepNext/>
      <w:keepLines/>
      <w:spacing w:before="240" w:after="0" w:line="360" w:lineRule="auto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04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041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0410"/>
    <w:pPr>
      <w:keepNext/>
      <w:keepLines/>
      <w:spacing w:before="40" w:after="0" w:line="256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04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2041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2041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0410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numbering" w:customStyle="1" w:styleId="NoList1">
    <w:name w:val="No List1"/>
    <w:next w:val="NoList"/>
    <w:uiPriority w:val="99"/>
    <w:semiHidden/>
    <w:unhideWhenUsed/>
    <w:rsid w:val="00D20410"/>
  </w:style>
  <w:style w:type="character" w:styleId="CommentReference">
    <w:name w:val="annotation reference"/>
    <w:basedOn w:val="DefaultParagraphFont"/>
    <w:uiPriority w:val="99"/>
    <w:semiHidden/>
    <w:unhideWhenUsed/>
    <w:rsid w:val="00D204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204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20410"/>
    <w:rPr>
      <w:sz w:val="20"/>
      <w:szCs w:val="20"/>
    </w:rPr>
  </w:style>
  <w:style w:type="paragraph" w:customStyle="1" w:styleId="Default">
    <w:name w:val="Default"/>
    <w:rsid w:val="00D20410"/>
    <w:pPr>
      <w:autoSpaceDE w:val="0"/>
      <w:autoSpaceDN w:val="0"/>
      <w:adjustRightInd w:val="0"/>
      <w:spacing w:after="0" w:line="240" w:lineRule="auto"/>
    </w:pPr>
    <w:rPr>
      <w:rFonts w:cs="Verdana"/>
      <w:color w:val="000000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04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0410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20410"/>
    <w:pPr>
      <w:spacing w:after="0" w:line="240" w:lineRule="auto"/>
    </w:pPr>
    <w:rPr>
      <w:rFonts w:asciiTheme="minorHAnsi" w:hAnsiTheme="minorHAnsi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D20410"/>
    <w:pPr>
      <w:spacing w:after="200" w:line="240" w:lineRule="auto"/>
      <w:jc w:val="both"/>
    </w:pPr>
    <w:rPr>
      <w:rFonts w:ascii="Times New Roman" w:hAnsi="Times New Roman" w:cs="Times New Roman"/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04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410"/>
  </w:style>
  <w:style w:type="paragraph" w:styleId="Footer">
    <w:name w:val="footer"/>
    <w:basedOn w:val="Normal"/>
    <w:link w:val="FooterChar"/>
    <w:uiPriority w:val="99"/>
    <w:unhideWhenUsed/>
    <w:rsid w:val="00D204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410"/>
  </w:style>
  <w:style w:type="paragraph" w:styleId="ListParagraph">
    <w:name w:val="List Paragraph"/>
    <w:basedOn w:val="Normal"/>
    <w:uiPriority w:val="34"/>
    <w:qFormat/>
    <w:rsid w:val="00D20410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D20410"/>
    <w:pPr>
      <w:spacing w:after="0"/>
      <w:jc w:val="center"/>
    </w:pPr>
    <w:rPr>
      <w:noProof/>
      <w:sz w:val="16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20410"/>
    <w:rPr>
      <w:noProof/>
      <w:sz w:val="16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D20410"/>
    <w:pPr>
      <w:spacing w:line="240" w:lineRule="auto"/>
    </w:pPr>
    <w:rPr>
      <w:noProof/>
      <w:sz w:val="16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D20410"/>
    <w:rPr>
      <w:noProof/>
      <w:sz w:val="16"/>
      <w:lang w:val="en-US"/>
    </w:rPr>
  </w:style>
  <w:style w:type="character" w:styleId="Hyperlink">
    <w:name w:val="Hyperlink"/>
    <w:basedOn w:val="DefaultParagraphFont"/>
    <w:uiPriority w:val="99"/>
    <w:unhideWhenUsed/>
    <w:rsid w:val="00D20410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D20410"/>
    <w:pPr>
      <w:spacing w:line="259" w:lineRule="auto"/>
      <w:jc w:val="left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2041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20410"/>
    <w:pPr>
      <w:spacing w:after="100" w:line="259" w:lineRule="auto"/>
      <w:ind w:left="220"/>
    </w:pPr>
    <w:rPr>
      <w:rFonts w:asciiTheme="minorHAnsi" w:eastAsiaTheme="minorEastAsia" w:hAnsiTheme="minorHAnsi" w:cs="Times New Roman"/>
      <w:sz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D20410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lang w:val="en-US"/>
    </w:rPr>
  </w:style>
  <w:style w:type="paragraph" w:styleId="Revision">
    <w:name w:val="Revision"/>
    <w:hidden/>
    <w:uiPriority w:val="99"/>
    <w:semiHidden/>
    <w:rsid w:val="00D2041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04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410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2041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04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041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0410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20410"/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styleId="PlaceholderText">
    <w:name w:val="Placeholder Text"/>
    <w:basedOn w:val="DefaultParagraphFont"/>
    <w:uiPriority w:val="99"/>
    <w:semiHidden/>
    <w:rsid w:val="00D20410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D20410"/>
  </w:style>
  <w:style w:type="paragraph" w:styleId="NormalWeb">
    <w:name w:val="Normal (Web)"/>
    <w:basedOn w:val="Normal"/>
    <w:uiPriority w:val="99"/>
    <w:semiHidden/>
    <w:unhideWhenUsed/>
    <w:rsid w:val="00D20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j-keyword">
    <w:name w:val="ej-keyword"/>
    <w:basedOn w:val="DefaultParagraphFont"/>
    <w:rsid w:val="00D20410"/>
  </w:style>
  <w:style w:type="character" w:styleId="Emphasis">
    <w:name w:val="Emphasis"/>
    <w:basedOn w:val="DefaultParagraphFont"/>
    <w:uiPriority w:val="20"/>
    <w:qFormat/>
    <w:rsid w:val="00D20410"/>
    <w:rPr>
      <w:i/>
      <w:iCs/>
    </w:rPr>
  </w:style>
  <w:style w:type="character" w:customStyle="1" w:styleId="anchor-text">
    <w:name w:val="anchor-text"/>
    <w:basedOn w:val="DefaultParagraphFont"/>
    <w:rsid w:val="00D20410"/>
  </w:style>
  <w:style w:type="table" w:styleId="PlainTable2">
    <w:name w:val="Plain Table 2"/>
    <w:basedOn w:val="TableNormal"/>
    <w:uiPriority w:val="42"/>
    <w:rsid w:val="00D2041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2041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20410"/>
    <w:rPr>
      <w:color w:val="605E5C"/>
      <w:shd w:val="clear" w:color="auto" w:fill="E1DFDD"/>
    </w:rPr>
  </w:style>
  <w:style w:type="paragraph" w:customStyle="1" w:styleId="mb0">
    <w:name w:val="mb0"/>
    <w:basedOn w:val="Normal"/>
    <w:rsid w:val="00D20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xt">
    <w:name w:val="text"/>
    <w:basedOn w:val="DefaultParagraphFont"/>
    <w:rsid w:val="00D20410"/>
  </w:style>
  <w:style w:type="character" w:styleId="Strong">
    <w:name w:val="Strong"/>
    <w:basedOn w:val="DefaultParagraphFont"/>
    <w:uiPriority w:val="22"/>
    <w:qFormat/>
    <w:rsid w:val="00D20410"/>
    <w:rPr>
      <w:b/>
      <w:bCs/>
    </w:rPr>
  </w:style>
  <w:style w:type="paragraph" w:customStyle="1" w:styleId="AuthorList">
    <w:name w:val="Author List"/>
    <w:aliases w:val="Keywords,Abstract"/>
    <w:basedOn w:val="Subtitle"/>
    <w:next w:val="Normal"/>
    <w:qFormat/>
    <w:rsid w:val="00D20410"/>
    <w:pPr>
      <w:numPr>
        <w:ilvl w:val="0"/>
      </w:numPr>
      <w:spacing w:before="240" w:after="240" w:line="240" w:lineRule="auto"/>
    </w:pPr>
    <w:rPr>
      <w:rFonts w:ascii="Times New Roman" w:eastAsiaTheme="minorHAnsi" w:hAnsi="Times New Roman" w:cs="Times New Roman"/>
      <w:b/>
      <w:color w:val="auto"/>
      <w:spacing w:val="0"/>
      <w:sz w:val="24"/>
      <w:szCs w:val="24"/>
      <w:lang w:val="en-US"/>
    </w:rPr>
  </w:style>
  <w:style w:type="character" w:customStyle="1" w:styleId="CaptionChar">
    <w:name w:val="Caption Char"/>
    <w:basedOn w:val="DefaultParagraphFont"/>
    <w:link w:val="Caption"/>
    <w:uiPriority w:val="35"/>
    <w:rsid w:val="00D20410"/>
    <w:rPr>
      <w:rFonts w:ascii="Times New Roman" w:hAnsi="Times New Roman" w:cs="Times New Roman"/>
      <w:i/>
      <w:iCs/>
      <w:color w:val="44546A" w:themeColor="text2"/>
      <w:sz w:val="18"/>
      <w:szCs w:val="18"/>
    </w:rPr>
  </w:style>
  <w:style w:type="paragraph" w:customStyle="1" w:styleId="Affiliation">
    <w:name w:val="Affiliation"/>
    <w:basedOn w:val="Normal"/>
    <w:qFormat/>
    <w:rsid w:val="00D20410"/>
    <w:pPr>
      <w:spacing w:before="240" w:after="0" w:line="360" w:lineRule="auto"/>
    </w:pPr>
    <w:rPr>
      <w:rFonts w:ascii="Times New Roman" w:eastAsia="Times New Roman" w:hAnsi="Times New Roman" w:cs="Times New Roman"/>
      <w:i/>
      <w:sz w:val="24"/>
      <w:szCs w:val="24"/>
      <w:lang w:eastAsia="en-GB"/>
    </w:rPr>
  </w:style>
  <w:style w:type="paragraph" w:customStyle="1" w:styleId="Articletitle">
    <w:name w:val="Article title"/>
    <w:basedOn w:val="Normal"/>
    <w:next w:val="Normal"/>
    <w:qFormat/>
    <w:rsid w:val="00D20410"/>
    <w:pPr>
      <w:spacing w:after="120" w:line="360" w:lineRule="auto"/>
    </w:pPr>
    <w:rPr>
      <w:rFonts w:ascii="Times New Roman" w:eastAsia="Times New Roman" w:hAnsi="Times New Roman" w:cs="Times New Roman"/>
      <w:b/>
      <w:sz w:val="28"/>
      <w:szCs w:val="24"/>
      <w:lang w:eastAsia="en-GB"/>
    </w:rPr>
  </w:style>
  <w:style w:type="paragraph" w:customStyle="1" w:styleId="Authornames">
    <w:name w:val="Author names"/>
    <w:basedOn w:val="Normal"/>
    <w:next w:val="Normal"/>
    <w:qFormat/>
    <w:rsid w:val="00D20410"/>
    <w:pPr>
      <w:spacing w:before="240" w:after="0" w:line="360" w:lineRule="auto"/>
    </w:pPr>
    <w:rPr>
      <w:rFonts w:ascii="Times New Roman" w:eastAsia="Times New Roman" w:hAnsi="Times New Roman" w:cs="Times New Roman"/>
      <w:sz w:val="28"/>
      <w:szCs w:val="24"/>
      <w:lang w:eastAsia="en-GB"/>
    </w:rPr>
  </w:style>
  <w:style w:type="paragraph" w:customStyle="1" w:styleId="Figurecaption">
    <w:name w:val="Figure caption"/>
    <w:basedOn w:val="Normal"/>
    <w:next w:val="Normal"/>
    <w:qFormat/>
    <w:rsid w:val="00D20410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itle-text">
    <w:name w:val="title-text"/>
    <w:basedOn w:val="DefaultParagraphFont"/>
    <w:rsid w:val="00D20410"/>
  </w:style>
  <w:style w:type="character" w:styleId="FollowedHyperlink">
    <w:name w:val="FollowedHyperlink"/>
    <w:basedOn w:val="DefaultParagraphFont"/>
    <w:uiPriority w:val="99"/>
    <w:semiHidden/>
    <w:unhideWhenUsed/>
    <w:rsid w:val="00D2041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7F56B-A5AF-4241-B664-E2F4A9B08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1813</Words>
  <Characters>10335</Characters>
  <Application>Microsoft Office Word</Application>
  <DocSecurity>0</DocSecurity>
  <Lines>86</Lines>
  <Paragraphs>24</Paragraphs>
  <ScaleCrop>false</ScaleCrop>
  <Company/>
  <LinksUpToDate>false</LinksUpToDate>
  <CharactersWithSpaces>12124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Endika, Martha</dc:creator>
  <cp:keywords/>
  <dc:description/>
  <cp:lastModifiedBy>Endika, Martha</cp:lastModifiedBy>
  <cp:revision>8</cp:revision>
  <dcterms:created xsi:type="dcterms:W3CDTF">2024-04-09T14:34:00Z</dcterms:created>
  <dcterms:modified xsi:type="dcterms:W3CDTF">2024-04-24T06:38:00Z</dcterms:modified>
</cp:coreProperties>
</file>