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C4A883D" w14:textId="77777777" w:rsidR="00774883" w:rsidRPr="00774883" w:rsidRDefault="008729F4" w:rsidP="00774883">
      <w:pPr>
        <w:spacing w:line="360" w:lineRule="auto"/>
        <w:rPr>
          <w:rFonts w:ascii="Times New Roman" w:hAnsi="Times New Roman" w:cs="Times New Roman"/>
          <w:b/>
          <w:bCs/>
          <w:sz w:val="32"/>
          <w:szCs w:val="32"/>
        </w:rPr>
      </w:pPr>
      <w:r w:rsidRPr="00774883">
        <w:rPr>
          <w:rFonts w:ascii="Times New Roman" w:hAnsi="Times New Roman" w:cs="Times New Roman"/>
          <w:b/>
          <w:bCs/>
          <w:sz w:val="32"/>
          <w:szCs w:val="32"/>
        </w:rPr>
        <w:t xml:space="preserve">Supplementary Information </w:t>
      </w:r>
      <w:r w:rsidR="00774883" w:rsidRPr="00774883">
        <w:rPr>
          <w:rFonts w:ascii="Times New Roman" w:hAnsi="Times New Roman" w:cs="Times New Roman"/>
          <w:b/>
          <w:bCs/>
          <w:sz w:val="32"/>
          <w:szCs w:val="32"/>
        </w:rPr>
        <w:t>for:</w:t>
      </w:r>
    </w:p>
    <w:p w14:paraId="05686086" w14:textId="77777777" w:rsidR="00774883" w:rsidRPr="00774883" w:rsidRDefault="00774883" w:rsidP="00774883">
      <w:pPr>
        <w:spacing w:line="360" w:lineRule="auto"/>
        <w:rPr>
          <w:rFonts w:ascii="Times New Roman" w:hAnsi="Times New Roman" w:cs="Times New Roman"/>
          <w:b/>
          <w:bCs/>
          <w:sz w:val="32"/>
          <w:szCs w:val="32"/>
        </w:rPr>
      </w:pPr>
    </w:p>
    <w:p w14:paraId="5439595E" w14:textId="0BEFB110" w:rsidR="00774883" w:rsidRPr="00774883" w:rsidRDefault="00774883" w:rsidP="00774883">
      <w:pPr>
        <w:spacing w:line="360" w:lineRule="auto"/>
        <w:rPr>
          <w:rFonts w:ascii="Times New Roman" w:hAnsi="Times New Roman" w:cs="Times New Roman"/>
          <w:b/>
          <w:bCs/>
          <w:sz w:val="32"/>
          <w:szCs w:val="32"/>
        </w:rPr>
      </w:pPr>
      <w:r w:rsidRPr="00774883">
        <w:rPr>
          <w:rFonts w:ascii="Times New Roman" w:hAnsi="Times New Roman" w:cs="Times New Roman"/>
          <w:b/>
          <w:bCs/>
          <w:sz w:val="32"/>
          <w:szCs w:val="32"/>
        </w:rPr>
        <w:t>Group-level signatures in bonobo sociality</w:t>
      </w:r>
    </w:p>
    <w:p w14:paraId="37264836" w14:textId="77777777" w:rsidR="00774883" w:rsidRPr="00774883" w:rsidRDefault="00774883" w:rsidP="00774883">
      <w:pPr>
        <w:spacing w:line="360" w:lineRule="auto"/>
        <w:rPr>
          <w:rFonts w:ascii="Times New Roman" w:hAnsi="Times New Roman" w:cs="Times New Roman"/>
          <w:b/>
          <w:bCs/>
        </w:rPr>
      </w:pPr>
    </w:p>
    <w:p w14:paraId="74FBC221" w14:textId="77777777" w:rsidR="00774883" w:rsidRPr="00774883" w:rsidRDefault="00774883" w:rsidP="00774883">
      <w:pPr>
        <w:spacing w:line="360" w:lineRule="auto"/>
        <w:rPr>
          <w:rFonts w:ascii="Times New Roman" w:hAnsi="Times New Roman" w:cs="Times New Roman"/>
          <w:vertAlign w:val="superscript"/>
          <w:lang w:val="nl-NL"/>
        </w:rPr>
      </w:pPr>
      <w:r w:rsidRPr="00774883">
        <w:rPr>
          <w:rFonts w:ascii="Times New Roman" w:hAnsi="Times New Roman" w:cs="Times New Roman"/>
          <w:lang w:val="nl-NL"/>
        </w:rPr>
        <w:t>Edwin J. C. van Leeuwen</w:t>
      </w:r>
      <w:r w:rsidRPr="00774883">
        <w:rPr>
          <w:rFonts w:ascii="Times New Roman" w:hAnsi="Times New Roman" w:cs="Times New Roman"/>
          <w:vertAlign w:val="superscript"/>
          <w:lang w:val="nl-NL"/>
        </w:rPr>
        <w:t>1-3</w:t>
      </w:r>
      <w:r w:rsidRPr="00774883">
        <w:rPr>
          <w:rFonts w:ascii="Times New Roman" w:hAnsi="Times New Roman" w:cs="Times New Roman"/>
          <w:lang w:val="nl-NL"/>
        </w:rPr>
        <w:t>, Nicky Staes</w:t>
      </w:r>
      <w:r w:rsidRPr="00774883">
        <w:rPr>
          <w:rFonts w:ascii="Times New Roman" w:hAnsi="Times New Roman" w:cs="Times New Roman"/>
          <w:vertAlign w:val="superscript"/>
          <w:lang w:val="nl-NL"/>
        </w:rPr>
        <w:t>2,3</w:t>
      </w:r>
      <w:r w:rsidRPr="00774883">
        <w:rPr>
          <w:rFonts w:ascii="Times New Roman" w:hAnsi="Times New Roman" w:cs="Times New Roman"/>
          <w:lang w:val="nl-NL"/>
        </w:rPr>
        <w:t>, Marcel Eens</w:t>
      </w:r>
      <w:r w:rsidRPr="00774883">
        <w:rPr>
          <w:rFonts w:ascii="Times New Roman" w:hAnsi="Times New Roman" w:cs="Times New Roman"/>
          <w:vertAlign w:val="superscript"/>
          <w:lang w:val="nl-NL"/>
        </w:rPr>
        <w:t>2</w:t>
      </w:r>
      <w:r w:rsidRPr="00774883">
        <w:rPr>
          <w:rFonts w:ascii="Times New Roman" w:hAnsi="Times New Roman" w:cs="Times New Roman"/>
          <w:lang w:val="nl-NL"/>
        </w:rPr>
        <w:t>, Jeroen M. G. Stevens</w:t>
      </w:r>
      <w:r w:rsidRPr="00774883">
        <w:rPr>
          <w:rFonts w:ascii="Times New Roman" w:hAnsi="Times New Roman" w:cs="Times New Roman"/>
          <w:vertAlign w:val="superscript"/>
          <w:lang w:val="nl-NL"/>
        </w:rPr>
        <w:t>4</w:t>
      </w:r>
    </w:p>
    <w:p w14:paraId="6B4165E2" w14:textId="536649D1" w:rsidR="00774883" w:rsidRPr="00774883" w:rsidRDefault="00D40119" w:rsidP="00774883">
      <w:pPr>
        <w:spacing w:line="360" w:lineRule="auto"/>
        <w:rPr>
          <w:rFonts w:ascii="Times New Roman" w:hAnsi="Times New Roman" w:cs="Times New Roman"/>
          <w:b/>
          <w:bCs/>
          <w:lang w:val="nl-NL"/>
        </w:rPr>
      </w:pPr>
      <w:r w:rsidRPr="00774883">
        <w:rPr>
          <w:rFonts w:ascii="Times New Roman" w:hAnsi="Times New Roman" w:cs="Times New Roman"/>
          <w:b/>
          <w:bCs/>
          <w:lang w:val="nl-NL"/>
        </w:rPr>
        <w:t xml:space="preserve"> </w:t>
      </w:r>
    </w:p>
    <w:p w14:paraId="21BCA77B" w14:textId="77777777" w:rsidR="00774883" w:rsidRPr="00CE7ED5" w:rsidRDefault="00774883" w:rsidP="00774883">
      <w:pPr>
        <w:spacing w:line="360" w:lineRule="auto"/>
        <w:rPr>
          <w:rFonts w:ascii="Times New Roman" w:eastAsia="Times New Roman" w:hAnsi="Times New Roman" w:cs="Times New Roman"/>
          <w:color w:val="222222"/>
          <w:sz w:val="22"/>
        </w:rPr>
      </w:pPr>
      <w:r w:rsidRPr="00CE7ED5">
        <w:rPr>
          <w:rFonts w:ascii="Times New Roman" w:eastAsia="Times New Roman" w:hAnsi="Times New Roman" w:cs="Times New Roman"/>
          <w:color w:val="222222"/>
          <w:sz w:val="22"/>
          <w:vertAlign w:val="superscript"/>
        </w:rPr>
        <w:t xml:space="preserve">1 </w:t>
      </w:r>
      <w:r w:rsidRPr="00CE7ED5">
        <w:rPr>
          <w:rFonts w:ascii="Times New Roman" w:eastAsia="Times New Roman" w:hAnsi="Times New Roman" w:cs="Times New Roman"/>
          <w:color w:val="222222"/>
          <w:sz w:val="22"/>
        </w:rPr>
        <w:t xml:space="preserve">Animal Behaviour and Cognition, Department of Biology, Utrecht University, Padualaan 8, 3584 CA Utrecht, The Netherlands </w:t>
      </w:r>
    </w:p>
    <w:p w14:paraId="5D71D540" w14:textId="77777777" w:rsidR="00774883" w:rsidRPr="00CE7ED5" w:rsidRDefault="00774883" w:rsidP="00774883">
      <w:pPr>
        <w:spacing w:line="360" w:lineRule="auto"/>
        <w:rPr>
          <w:rFonts w:ascii="Times New Roman" w:eastAsia="Times New Roman" w:hAnsi="Times New Roman" w:cs="Times New Roman"/>
          <w:color w:val="222222"/>
          <w:sz w:val="22"/>
        </w:rPr>
      </w:pPr>
      <w:r w:rsidRPr="00CE7ED5">
        <w:rPr>
          <w:rFonts w:ascii="Times New Roman" w:eastAsia="Times New Roman" w:hAnsi="Times New Roman" w:cs="Times New Roman"/>
          <w:color w:val="222222"/>
          <w:sz w:val="22"/>
          <w:vertAlign w:val="superscript"/>
        </w:rPr>
        <w:t xml:space="preserve">2 </w:t>
      </w:r>
      <w:r w:rsidRPr="00CE7ED5">
        <w:rPr>
          <w:rFonts w:ascii="Times New Roman" w:eastAsia="Times New Roman" w:hAnsi="Times New Roman" w:cs="Times New Roman"/>
          <w:color w:val="222222"/>
          <w:sz w:val="22"/>
        </w:rPr>
        <w:t xml:space="preserve">Behavioural Ecology and Ecophysiology Group, Department of Biology, University of Antwerp, </w:t>
      </w:r>
      <w:proofErr w:type="spellStart"/>
      <w:r w:rsidRPr="00CE7ED5">
        <w:rPr>
          <w:rFonts w:ascii="Times New Roman" w:eastAsia="Times New Roman" w:hAnsi="Times New Roman" w:cs="Times New Roman"/>
          <w:color w:val="222222"/>
          <w:sz w:val="22"/>
        </w:rPr>
        <w:t>Universiteitsplein</w:t>
      </w:r>
      <w:proofErr w:type="spellEnd"/>
      <w:r w:rsidRPr="00CE7ED5">
        <w:rPr>
          <w:rFonts w:ascii="Times New Roman" w:eastAsia="Times New Roman" w:hAnsi="Times New Roman" w:cs="Times New Roman"/>
          <w:color w:val="222222"/>
          <w:sz w:val="22"/>
        </w:rPr>
        <w:t xml:space="preserve"> 1, 2610 </w:t>
      </w:r>
      <w:proofErr w:type="spellStart"/>
      <w:r w:rsidRPr="00CE7ED5">
        <w:rPr>
          <w:rFonts w:ascii="Times New Roman" w:eastAsia="Times New Roman" w:hAnsi="Times New Roman" w:cs="Times New Roman"/>
          <w:color w:val="222222"/>
          <w:sz w:val="22"/>
        </w:rPr>
        <w:t>Wilrijk</w:t>
      </w:r>
      <w:proofErr w:type="spellEnd"/>
      <w:r w:rsidRPr="00CE7ED5">
        <w:rPr>
          <w:rFonts w:ascii="Times New Roman" w:eastAsia="Times New Roman" w:hAnsi="Times New Roman" w:cs="Times New Roman"/>
          <w:color w:val="222222"/>
          <w:sz w:val="22"/>
        </w:rPr>
        <w:t xml:space="preserve">, Belgium </w:t>
      </w:r>
    </w:p>
    <w:p w14:paraId="730EE199" w14:textId="77777777" w:rsidR="00774883" w:rsidRPr="00CE7ED5" w:rsidRDefault="00774883" w:rsidP="00774883">
      <w:pPr>
        <w:spacing w:line="360" w:lineRule="auto"/>
        <w:rPr>
          <w:rFonts w:ascii="Times New Roman" w:eastAsia="Times New Roman" w:hAnsi="Times New Roman" w:cs="Times New Roman"/>
          <w:color w:val="222222"/>
          <w:sz w:val="22"/>
        </w:rPr>
      </w:pPr>
      <w:r w:rsidRPr="00CE7ED5">
        <w:rPr>
          <w:rFonts w:ascii="Times New Roman" w:eastAsia="Times New Roman" w:hAnsi="Times New Roman" w:cs="Times New Roman"/>
          <w:color w:val="222222"/>
          <w:sz w:val="22"/>
          <w:vertAlign w:val="superscript"/>
        </w:rPr>
        <w:t>3</w:t>
      </w:r>
      <w:r w:rsidRPr="00CE7ED5">
        <w:rPr>
          <w:rFonts w:ascii="Times New Roman" w:eastAsia="Times New Roman" w:hAnsi="Times New Roman" w:cs="Times New Roman"/>
          <w:color w:val="222222"/>
          <w:sz w:val="22"/>
        </w:rPr>
        <w:t xml:space="preserve"> Centre for Research and Conservation, Royal Zoological Society of Antwerp, </w:t>
      </w:r>
      <w:proofErr w:type="spellStart"/>
      <w:r w:rsidRPr="00CE7ED5">
        <w:rPr>
          <w:rFonts w:ascii="Times New Roman" w:eastAsia="Times New Roman" w:hAnsi="Times New Roman" w:cs="Times New Roman"/>
          <w:color w:val="222222"/>
          <w:sz w:val="22"/>
        </w:rPr>
        <w:t>Koningin</w:t>
      </w:r>
      <w:proofErr w:type="spellEnd"/>
      <w:r w:rsidRPr="00CE7ED5">
        <w:rPr>
          <w:rFonts w:ascii="Times New Roman" w:eastAsia="Times New Roman" w:hAnsi="Times New Roman" w:cs="Times New Roman"/>
          <w:color w:val="222222"/>
          <w:sz w:val="22"/>
        </w:rPr>
        <w:t xml:space="preserve"> </w:t>
      </w:r>
      <w:proofErr w:type="spellStart"/>
      <w:r w:rsidRPr="00CE7ED5">
        <w:rPr>
          <w:rFonts w:ascii="Times New Roman" w:eastAsia="Times New Roman" w:hAnsi="Times New Roman" w:cs="Times New Roman"/>
          <w:color w:val="222222"/>
          <w:sz w:val="22"/>
        </w:rPr>
        <w:t>Astridplein</w:t>
      </w:r>
      <w:proofErr w:type="spellEnd"/>
      <w:r w:rsidRPr="00CE7ED5">
        <w:rPr>
          <w:rFonts w:ascii="Times New Roman" w:eastAsia="Times New Roman" w:hAnsi="Times New Roman" w:cs="Times New Roman"/>
          <w:color w:val="222222"/>
          <w:sz w:val="22"/>
        </w:rPr>
        <w:t xml:space="preserve"> 26, 2018, Antwerp, Belgium</w:t>
      </w:r>
    </w:p>
    <w:p w14:paraId="493312B3" w14:textId="12DDE726" w:rsidR="00774883" w:rsidRPr="004B14FB" w:rsidRDefault="00774883" w:rsidP="00774883">
      <w:pPr>
        <w:spacing w:line="360" w:lineRule="auto"/>
        <w:rPr>
          <w:rFonts w:ascii="Times New Roman" w:eastAsia="Times New Roman" w:hAnsi="Times New Roman" w:cs="Times New Roman"/>
          <w:color w:val="222222"/>
          <w:sz w:val="22"/>
        </w:rPr>
      </w:pPr>
      <w:r w:rsidRPr="00CE7ED5">
        <w:rPr>
          <w:rFonts w:ascii="Times New Roman" w:eastAsia="Times New Roman" w:hAnsi="Times New Roman" w:cs="Times New Roman"/>
          <w:color w:val="222222"/>
          <w:sz w:val="22"/>
          <w:vertAlign w:val="superscript"/>
        </w:rPr>
        <w:t>4</w:t>
      </w:r>
      <w:r w:rsidRPr="00CE7ED5">
        <w:rPr>
          <w:rFonts w:ascii="Times New Roman" w:eastAsia="Times New Roman" w:hAnsi="Times New Roman" w:cs="Times New Roman"/>
          <w:color w:val="222222"/>
          <w:sz w:val="22"/>
        </w:rPr>
        <w:t xml:space="preserve"> SALTO </w:t>
      </w:r>
      <w:proofErr w:type="spellStart"/>
      <w:r w:rsidRPr="00CE7ED5">
        <w:rPr>
          <w:rFonts w:ascii="Times New Roman" w:eastAsia="Times New Roman" w:hAnsi="Times New Roman" w:cs="Times New Roman"/>
          <w:color w:val="222222"/>
          <w:sz w:val="22"/>
        </w:rPr>
        <w:t>Agro</w:t>
      </w:r>
      <w:proofErr w:type="spellEnd"/>
      <w:r w:rsidRPr="00CE7ED5">
        <w:rPr>
          <w:rFonts w:ascii="Times New Roman" w:eastAsia="Times New Roman" w:hAnsi="Times New Roman" w:cs="Times New Roman"/>
          <w:color w:val="222222"/>
          <w:sz w:val="22"/>
        </w:rPr>
        <w:t>-</w:t>
      </w:r>
      <w:r w:rsidRPr="00CE7ED5">
        <w:rPr>
          <w:rFonts w:ascii="Times New Roman" w:eastAsia="Times New Roman" w:hAnsi="Times New Roman" w:cs="Times New Roman"/>
          <w:color w:val="222222"/>
          <w:sz w:val="22"/>
          <w:vertAlign w:val="superscript"/>
        </w:rPr>
        <w:t xml:space="preserve"> </w:t>
      </w:r>
      <w:r w:rsidRPr="00CE7ED5">
        <w:rPr>
          <w:rFonts w:ascii="Times New Roman" w:eastAsia="Times New Roman" w:hAnsi="Times New Roman" w:cs="Times New Roman"/>
          <w:color w:val="222222"/>
          <w:sz w:val="22"/>
        </w:rPr>
        <w:t xml:space="preserve">and Biotechnology, </w:t>
      </w:r>
      <w:proofErr w:type="spellStart"/>
      <w:r w:rsidRPr="00CE7ED5">
        <w:rPr>
          <w:rFonts w:ascii="Times New Roman" w:eastAsia="Times New Roman" w:hAnsi="Times New Roman" w:cs="Times New Roman"/>
          <w:color w:val="222222"/>
          <w:sz w:val="22"/>
        </w:rPr>
        <w:t>Odisee</w:t>
      </w:r>
      <w:proofErr w:type="spellEnd"/>
      <w:r w:rsidRPr="00CE7ED5">
        <w:rPr>
          <w:rFonts w:ascii="Times New Roman" w:eastAsia="Times New Roman" w:hAnsi="Times New Roman" w:cs="Times New Roman"/>
          <w:color w:val="222222"/>
          <w:sz w:val="22"/>
        </w:rPr>
        <w:t xml:space="preserve"> University College, </w:t>
      </w:r>
      <w:proofErr w:type="spellStart"/>
      <w:r w:rsidRPr="00CE7ED5">
        <w:rPr>
          <w:rFonts w:ascii="Times New Roman" w:eastAsia="Times New Roman" w:hAnsi="Times New Roman" w:cs="Times New Roman"/>
          <w:color w:val="222222"/>
          <w:sz w:val="22"/>
        </w:rPr>
        <w:t>Hospitaalstraat</w:t>
      </w:r>
      <w:proofErr w:type="spellEnd"/>
      <w:r w:rsidRPr="00CE7ED5">
        <w:rPr>
          <w:rFonts w:ascii="Times New Roman" w:eastAsia="Times New Roman" w:hAnsi="Times New Roman" w:cs="Times New Roman"/>
          <w:color w:val="222222"/>
          <w:sz w:val="22"/>
        </w:rPr>
        <w:t xml:space="preserve"> 23, 9100 Sint </w:t>
      </w:r>
      <w:proofErr w:type="spellStart"/>
      <w:r w:rsidRPr="00CE7ED5">
        <w:rPr>
          <w:rFonts w:ascii="Times New Roman" w:eastAsia="Times New Roman" w:hAnsi="Times New Roman" w:cs="Times New Roman"/>
          <w:color w:val="222222"/>
          <w:sz w:val="22"/>
        </w:rPr>
        <w:t>Niklaas</w:t>
      </w:r>
      <w:proofErr w:type="spellEnd"/>
      <w:r w:rsidRPr="00CE7ED5">
        <w:rPr>
          <w:rFonts w:ascii="Times New Roman" w:eastAsia="Times New Roman" w:hAnsi="Times New Roman" w:cs="Times New Roman"/>
          <w:color w:val="222222"/>
          <w:sz w:val="22"/>
        </w:rPr>
        <w:t xml:space="preserve"> Belgium</w:t>
      </w:r>
    </w:p>
    <w:p w14:paraId="793A7E4E" w14:textId="1BC3E142" w:rsidR="006005B1" w:rsidRPr="00774883" w:rsidRDefault="00DB6BDB" w:rsidP="00774883">
      <w:pPr>
        <w:spacing w:line="360" w:lineRule="auto"/>
        <w:rPr>
          <w:rFonts w:ascii="Times New Roman" w:hAnsi="Times New Roman" w:cs="Times New Roman"/>
          <w:b/>
          <w:bCs/>
          <w:sz w:val="28"/>
          <w:szCs w:val="28"/>
        </w:rPr>
      </w:pPr>
      <w:r>
        <w:rPr>
          <w:rFonts w:ascii="Times New Roman" w:hAnsi="Times New Roman" w:cs="Times New Roman"/>
          <w:b/>
          <w:bCs/>
          <w:sz w:val="28"/>
          <w:szCs w:val="28"/>
        </w:rPr>
        <w:br w:type="column"/>
      </w:r>
      <w:r>
        <w:rPr>
          <w:rFonts w:ascii="Times New Roman" w:hAnsi="Times New Roman" w:cs="Times New Roman"/>
          <w:b/>
          <w:bCs/>
          <w:sz w:val="28"/>
          <w:szCs w:val="28"/>
        </w:rPr>
        <w:lastRenderedPageBreak/>
        <w:t>Methods</w:t>
      </w:r>
    </w:p>
    <w:p w14:paraId="1F87A505" w14:textId="3D97F110" w:rsidR="00D40119" w:rsidRPr="00774883" w:rsidRDefault="00D40119" w:rsidP="00774883">
      <w:pPr>
        <w:spacing w:line="360" w:lineRule="auto"/>
        <w:rPr>
          <w:rFonts w:ascii="Times New Roman" w:hAnsi="Times New Roman" w:cs="Times New Roman"/>
        </w:rPr>
      </w:pPr>
    </w:p>
    <w:p w14:paraId="02118B42" w14:textId="03A21FDA" w:rsidR="00FE5EA1" w:rsidRPr="00D61CC2" w:rsidRDefault="00E91C75" w:rsidP="00774883">
      <w:pPr>
        <w:spacing w:line="360" w:lineRule="auto"/>
        <w:rPr>
          <w:rFonts w:ascii="Times New Roman" w:hAnsi="Times New Roman" w:cs="Times New Roman"/>
          <w:b/>
          <w:bCs/>
          <w:sz w:val="28"/>
          <w:szCs w:val="28"/>
        </w:rPr>
      </w:pPr>
      <w:r w:rsidRPr="00D61CC2">
        <w:rPr>
          <w:rFonts w:ascii="Times New Roman" w:hAnsi="Times New Roman" w:cs="Times New Roman"/>
          <w:b/>
          <w:bCs/>
          <w:sz w:val="28"/>
          <w:szCs w:val="28"/>
        </w:rPr>
        <w:t xml:space="preserve">S1. </w:t>
      </w:r>
      <w:r w:rsidR="000C4522" w:rsidRPr="00D61CC2">
        <w:rPr>
          <w:rFonts w:ascii="Times New Roman" w:hAnsi="Times New Roman" w:cs="Times New Roman"/>
          <w:b/>
          <w:bCs/>
          <w:sz w:val="28"/>
          <w:szCs w:val="28"/>
        </w:rPr>
        <w:t xml:space="preserve">Quantifying sources of variation </w:t>
      </w:r>
      <w:r w:rsidR="00122F18" w:rsidRPr="00D61CC2">
        <w:rPr>
          <w:rFonts w:ascii="Times New Roman" w:hAnsi="Times New Roman" w:cs="Times New Roman"/>
          <w:b/>
          <w:bCs/>
          <w:sz w:val="28"/>
          <w:szCs w:val="28"/>
        </w:rPr>
        <w:t>for different interaction types</w:t>
      </w:r>
    </w:p>
    <w:p w14:paraId="6CD309D5" w14:textId="7B98EDB6" w:rsidR="00D15CBE" w:rsidRPr="00D15CBE" w:rsidRDefault="00FE5EA1" w:rsidP="00774883">
      <w:pPr>
        <w:spacing w:line="360" w:lineRule="auto"/>
        <w:rPr>
          <w:rFonts w:ascii="Times New Roman" w:hAnsi="Times New Roman" w:cs="Times New Roman"/>
          <w:b/>
          <w:bCs/>
          <w:i/>
          <w:iCs/>
        </w:rPr>
      </w:pPr>
      <w:r w:rsidRPr="00774883">
        <w:rPr>
          <w:rFonts w:ascii="Times New Roman" w:hAnsi="Times New Roman" w:cs="Times New Roman"/>
          <w:b/>
          <w:bCs/>
          <w:i/>
          <w:iCs/>
        </w:rPr>
        <w:t xml:space="preserve"> </w:t>
      </w:r>
    </w:p>
    <w:p w14:paraId="50A88682" w14:textId="0D08CEE2" w:rsidR="00F62C04" w:rsidRPr="00774883" w:rsidRDefault="004371BF" w:rsidP="00D15CBE">
      <w:pPr>
        <w:spacing w:line="360" w:lineRule="auto"/>
        <w:rPr>
          <w:rFonts w:ascii="Times New Roman" w:hAnsi="Times New Roman" w:cs="Times New Roman"/>
        </w:rPr>
      </w:pPr>
      <w:r w:rsidRPr="00774883">
        <w:rPr>
          <w:rFonts w:ascii="Times New Roman" w:hAnsi="Times New Roman" w:cs="Times New Roman"/>
        </w:rPr>
        <w:t xml:space="preserve">We used a </w:t>
      </w:r>
      <w:r w:rsidR="00106700" w:rsidRPr="00774883">
        <w:rPr>
          <w:rFonts w:ascii="Times New Roman" w:hAnsi="Times New Roman" w:cs="Times New Roman"/>
        </w:rPr>
        <w:t xml:space="preserve">Bayesian </w:t>
      </w:r>
      <w:r w:rsidR="005B7FF4" w:rsidRPr="00774883">
        <w:rPr>
          <w:rFonts w:ascii="Times New Roman" w:hAnsi="Times New Roman" w:cs="Times New Roman"/>
        </w:rPr>
        <w:t>generalized linear mixed model</w:t>
      </w:r>
      <w:r w:rsidR="00D15CBE">
        <w:rPr>
          <w:rFonts w:ascii="Times New Roman" w:hAnsi="Times New Roman" w:cs="Times New Roman"/>
        </w:rPr>
        <w:t xml:space="preserve"> </w:t>
      </w:r>
      <w:r w:rsidR="00D15CBE" w:rsidRPr="00774883">
        <w:rPr>
          <w:rFonts w:ascii="Times New Roman" w:hAnsi="Times New Roman" w:cs="Times New Roman"/>
        </w:rPr>
        <w:t>(GLMM)</w:t>
      </w:r>
      <w:r w:rsidR="00D15CBE">
        <w:rPr>
          <w:rFonts w:ascii="Times New Roman" w:hAnsi="Times New Roman" w:cs="Times New Roman"/>
        </w:rPr>
        <w:t xml:space="preserve"> approach</w:t>
      </w:r>
      <w:r w:rsidR="005B7FF4" w:rsidRPr="00774883">
        <w:rPr>
          <w:rFonts w:ascii="Times New Roman" w:hAnsi="Times New Roman" w:cs="Times New Roman"/>
        </w:rPr>
        <w:t xml:space="preserve"> </w:t>
      </w:r>
      <w:r w:rsidR="00390522" w:rsidRPr="00774883">
        <w:rPr>
          <w:rFonts w:ascii="Times New Roman" w:hAnsi="Times New Roman" w:cs="Times New Roman"/>
        </w:rPr>
        <w:t xml:space="preserve">to assess </w:t>
      </w:r>
      <w:r w:rsidR="004A52F8" w:rsidRPr="00774883">
        <w:rPr>
          <w:rFonts w:ascii="Times New Roman" w:hAnsi="Times New Roman" w:cs="Times New Roman"/>
        </w:rPr>
        <w:t xml:space="preserve">variation </w:t>
      </w:r>
      <w:r w:rsidR="006A4632">
        <w:rPr>
          <w:rFonts w:ascii="Times New Roman" w:hAnsi="Times New Roman" w:cs="Times New Roman"/>
        </w:rPr>
        <w:t>within</w:t>
      </w:r>
      <w:r w:rsidR="004A52F8" w:rsidRPr="00774883">
        <w:rPr>
          <w:rFonts w:ascii="Times New Roman" w:hAnsi="Times New Roman" w:cs="Times New Roman"/>
        </w:rPr>
        <w:t xml:space="preserve"> and </w:t>
      </w:r>
      <w:r w:rsidR="00943DF5">
        <w:rPr>
          <w:rFonts w:ascii="Times New Roman" w:hAnsi="Times New Roman" w:cs="Times New Roman"/>
        </w:rPr>
        <w:t>between</w:t>
      </w:r>
      <w:r w:rsidR="006A4632">
        <w:rPr>
          <w:rFonts w:ascii="Times New Roman" w:hAnsi="Times New Roman" w:cs="Times New Roman"/>
        </w:rPr>
        <w:t xml:space="preserve"> </w:t>
      </w:r>
      <w:r w:rsidR="004A52F8" w:rsidRPr="00774883">
        <w:rPr>
          <w:rFonts w:ascii="Times New Roman" w:hAnsi="Times New Roman" w:cs="Times New Roman"/>
        </w:rPr>
        <w:t xml:space="preserve">groups </w:t>
      </w:r>
      <w:r w:rsidR="00FC0C11" w:rsidRPr="00774883">
        <w:rPr>
          <w:rFonts w:ascii="Times New Roman" w:hAnsi="Times New Roman" w:cs="Times New Roman"/>
        </w:rPr>
        <w:t xml:space="preserve">in the extent to which </w:t>
      </w:r>
      <w:r w:rsidR="00D15CBE" w:rsidRPr="00D15CBE">
        <w:rPr>
          <w:rFonts w:ascii="Times New Roman" w:hAnsi="Times New Roman" w:cs="Times New Roman"/>
        </w:rPr>
        <w:t>individual</w:t>
      </w:r>
      <w:r w:rsidR="00D15CBE">
        <w:rPr>
          <w:rFonts w:ascii="Times New Roman" w:hAnsi="Times New Roman" w:cs="Times New Roman"/>
        </w:rPr>
        <w:t xml:space="preserve"> bonobos,</w:t>
      </w:r>
      <w:r w:rsidR="00D15CBE" w:rsidRPr="00D15CBE">
        <w:rPr>
          <w:rFonts w:ascii="Times New Roman" w:hAnsi="Times New Roman" w:cs="Times New Roman"/>
        </w:rPr>
        <w:t xml:space="preserve"> </w:t>
      </w:r>
      <w:proofErr w:type="spellStart"/>
      <w:r w:rsidR="00D15CBE" w:rsidRPr="00D15CBE">
        <w:rPr>
          <w:rFonts w:ascii="Times New Roman" w:hAnsi="Times New Roman" w:cs="Times New Roman"/>
          <w:i/>
          <w:iCs/>
        </w:rPr>
        <w:t>i</w:t>
      </w:r>
      <w:proofErr w:type="spellEnd"/>
      <w:r w:rsidR="00D15CBE" w:rsidRPr="00D15CBE">
        <w:rPr>
          <w:rFonts w:ascii="Times New Roman" w:hAnsi="Times New Roman" w:cs="Times New Roman"/>
        </w:rPr>
        <w:t xml:space="preserve">) associated with each other (divided in 2 measures): close proximity (physical contact or &lt;1m distance) and </w:t>
      </w:r>
      <w:r w:rsidR="00501A41" w:rsidRPr="00501A41">
        <w:rPr>
          <w:rFonts w:ascii="Times New Roman" w:hAnsi="Times New Roman" w:cs="Times New Roman"/>
        </w:rPr>
        <w:t xml:space="preserve">distant proximity </w:t>
      </w:r>
      <w:r w:rsidR="00D15CBE" w:rsidRPr="00D15CBE">
        <w:rPr>
          <w:rFonts w:ascii="Times New Roman" w:hAnsi="Times New Roman" w:cs="Times New Roman"/>
        </w:rPr>
        <w:t>(</w:t>
      </w:r>
      <w:r w:rsidR="00C967C6">
        <w:rPr>
          <w:rFonts w:ascii="Times New Roman" w:hAnsi="Times New Roman" w:cs="Times New Roman"/>
        </w:rPr>
        <w:t>1-2m</w:t>
      </w:r>
      <w:r w:rsidR="00D15CBE" w:rsidRPr="00D15CBE">
        <w:rPr>
          <w:rFonts w:ascii="Times New Roman" w:hAnsi="Times New Roman" w:cs="Times New Roman"/>
        </w:rPr>
        <w:t xml:space="preserve">)); </w:t>
      </w:r>
      <w:r w:rsidR="00D15CBE" w:rsidRPr="00D15CBE">
        <w:rPr>
          <w:rFonts w:ascii="Times New Roman" w:hAnsi="Times New Roman" w:cs="Times New Roman"/>
          <w:i/>
          <w:iCs/>
        </w:rPr>
        <w:t>ii</w:t>
      </w:r>
      <w:r w:rsidR="00D15CBE" w:rsidRPr="00D15CBE">
        <w:rPr>
          <w:rFonts w:ascii="Times New Roman" w:hAnsi="Times New Roman" w:cs="Times New Roman"/>
        </w:rPr>
        <w:t xml:space="preserve">) engaged in social play together (henceforth </w:t>
      </w:r>
      <w:r w:rsidR="00D15CBE" w:rsidRPr="00D15CBE">
        <w:rPr>
          <w:rFonts w:ascii="Times New Roman" w:hAnsi="Times New Roman" w:cs="Times New Roman"/>
          <w:i/>
          <w:iCs/>
        </w:rPr>
        <w:t>play</w:t>
      </w:r>
      <w:r w:rsidR="00D15CBE" w:rsidRPr="00D15CBE">
        <w:rPr>
          <w:rFonts w:ascii="Times New Roman" w:hAnsi="Times New Roman" w:cs="Times New Roman"/>
        </w:rPr>
        <w:t xml:space="preserve">); and </w:t>
      </w:r>
      <w:r w:rsidR="00D15CBE" w:rsidRPr="00D15CBE">
        <w:rPr>
          <w:rFonts w:ascii="Times New Roman" w:hAnsi="Times New Roman" w:cs="Times New Roman"/>
          <w:i/>
          <w:iCs/>
        </w:rPr>
        <w:t>iii</w:t>
      </w:r>
      <w:r w:rsidR="00D15CBE" w:rsidRPr="00D15CBE">
        <w:rPr>
          <w:rFonts w:ascii="Times New Roman" w:hAnsi="Times New Roman" w:cs="Times New Roman"/>
        </w:rPr>
        <w:t xml:space="preserve">) </w:t>
      </w:r>
      <w:r w:rsidR="00D15CBE" w:rsidRPr="00501A41">
        <w:rPr>
          <w:rFonts w:ascii="Times New Roman" w:hAnsi="Times New Roman" w:cs="Times New Roman"/>
        </w:rPr>
        <w:t>groomed</w:t>
      </w:r>
      <w:r w:rsidR="00D15CBE" w:rsidRPr="00D15CBE">
        <w:rPr>
          <w:rFonts w:ascii="Times New Roman" w:hAnsi="Times New Roman" w:cs="Times New Roman"/>
        </w:rPr>
        <w:t xml:space="preserve"> one another.</w:t>
      </w:r>
      <w:r w:rsidR="00D15CBE">
        <w:rPr>
          <w:rFonts w:ascii="Times New Roman" w:hAnsi="Times New Roman" w:cs="Times New Roman"/>
        </w:rPr>
        <w:t xml:space="preserve"> </w:t>
      </w:r>
      <w:r w:rsidR="0087129B" w:rsidRPr="00774883">
        <w:rPr>
          <w:rFonts w:ascii="Times New Roman" w:hAnsi="Times New Roman" w:cs="Times New Roman"/>
        </w:rPr>
        <w:t>Here</w:t>
      </w:r>
      <w:r w:rsidR="00D15CBE">
        <w:rPr>
          <w:rFonts w:ascii="Times New Roman" w:hAnsi="Times New Roman" w:cs="Times New Roman"/>
        </w:rPr>
        <w:t>,</w:t>
      </w:r>
      <w:r w:rsidR="0087129B" w:rsidRPr="00774883">
        <w:rPr>
          <w:rFonts w:ascii="Times New Roman" w:hAnsi="Times New Roman" w:cs="Times New Roman"/>
        </w:rPr>
        <w:t xml:space="preserve"> we </w:t>
      </w:r>
      <w:r w:rsidR="0041285C" w:rsidRPr="00774883">
        <w:rPr>
          <w:rFonts w:ascii="Times New Roman" w:hAnsi="Times New Roman" w:cs="Times New Roman"/>
        </w:rPr>
        <w:t xml:space="preserve">first </w:t>
      </w:r>
      <w:r w:rsidR="00ED6CB7" w:rsidRPr="00774883">
        <w:rPr>
          <w:rFonts w:ascii="Times New Roman" w:hAnsi="Times New Roman" w:cs="Times New Roman"/>
        </w:rPr>
        <w:t>describe</w:t>
      </w:r>
      <w:r w:rsidR="0087129B" w:rsidRPr="00774883">
        <w:rPr>
          <w:rFonts w:ascii="Times New Roman" w:hAnsi="Times New Roman" w:cs="Times New Roman"/>
        </w:rPr>
        <w:t xml:space="preserve"> the model used in the context of the </w:t>
      </w:r>
      <w:r w:rsidR="00D15CBE">
        <w:rPr>
          <w:rFonts w:ascii="Times New Roman" w:hAnsi="Times New Roman" w:cs="Times New Roman"/>
        </w:rPr>
        <w:t>proximity</w:t>
      </w:r>
      <w:r w:rsidR="0087129B" w:rsidRPr="00774883">
        <w:rPr>
          <w:rFonts w:ascii="Times New Roman" w:hAnsi="Times New Roman" w:cs="Times New Roman"/>
        </w:rPr>
        <w:t xml:space="preserve"> analysis</w:t>
      </w:r>
      <w:r w:rsidR="00ED6CB7" w:rsidRPr="00774883">
        <w:rPr>
          <w:rFonts w:ascii="Times New Roman" w:hAnsi="Times New Roman" w:cs="Times New Roman"/>
        </w:rPr>
        <w:t xml:space="preserve"> (1a)</w:t>
      </w:r>
      <w:r w:rsidR="0041285C" w:rsidRPr="00774883">
        <w:rPr>
          <w:rFonts w:ascii="Times New Roman" w:hAnsi="Times New Roman" w:cs="Times New Roman"/>
        </w:rPr>
        <w:t>.</w:t>
      </w:r>
    </w:p>
    <w:p w14:paraId="168A6E17" w14:textId="77777777" w:rsidR="000A5736" w:rsidRPr="00774883" w:rsidRDefault="000A5736" w:rsidP="00774883">
      <w:pPr>
        <w:spacing w:line="360" w:lineRule="auto"/>
        <w:rPr>
          <w:rFonts w:ascii="Times New Roman" w:hAnsi="Times New Roman" w:cs="Times New Roman"/>
        </w:rPr>
      </w:pPr>
    </w:p>
    <w:p w14:paraId="3BA1714E" w14:textId="2C93A063" w:rsidR="000A5736" w:rsidRPr="00774883" w:rsidRDefault="00E91C75" w:rsidP="00774883">
      <w:pPr>
        <w:spacing w:line="360" w:lineRule="auto"/>
        <w:rPr>
          <w:rFonts w:ascii="Times New Roman" w:hAnsi="Times New Roman" w:cs="Times New Roman"/>
          <w:b/>
          <w:bCs/>
          <w:i/>
          <w:iCs/>
        </w:rPr>
      </w:pPr>
      <w:r w:rsidRPr="00774883">
        <w:rPr>
          <w:rFonts w:ascii="Times New Roman" w:hAnsi="Times New Roman" w:cs="Times New Roman"/>
          <w:b/>
          <w:bCs/>
          <w:i/>
          <w:iCs/>
        </w:rPr>
        <w:t xml:space="preserve">S1.1 </w:t>
      </w:r>
      <w:r w:rsidR="00222A9E">
        <w:rPr>
          <w:rFonts w:ascii="Times New Roman" w:hAnsi="Times New Roman" w:cs="Times New Roman"/>
          <w:b/>
          <w:bCs/>
          <w:i/>
          <w:iCs/>
        </w:rPr>
        <w:t>P</w:t>
      </w:r>
      <w:r w:rsidR="008A35CC" w:rsidRPr="008A35CC">
        <w:rPr>
          <w:rFonts w:ascii="Times New Roman" w:hAnsi="Times New Roman" w:cs="Times New Roman"/>
          <w:b/>
          <w:bCs/>
          <w:i/>
          <w:iCs/>
        </w:rPr>
        <w:t>roximity</w:t>
      </w:r>
      <w:r w:rsidR="008A35CC">
        <w:rPr>
          <w:rFonts w:ascii="Times New Roman" w:hAnsi="Times New Roman" w:cs="Times New Roman"/>
          <w:b/>
          <w:bCs/>
          <w:i/>
          <w:iCs/>
        </w:rPr>
        <w:t xml:space="preserve"> </w:t>
      </w:r>
      <w:r w:rsidR="000A5736" w:rsidRPr="00774883">
        <w:rPr>
          <w:rFonts w:ascii="Times New Roman" w:hAnsi="Times New Roman" w:cs="Times New Roman"/>
          <w:b/>
          <w:bCs/>
          <w:i/>
          <w:iCs/>
        </w:rPr>
        <w:t>model</w:t>
      </w:r>
    </w:p>
    <w:p w14:paraId="178BB209" w14:textId="77777777" w:rsidR="000A5736" w:rsidRPr="00774883" w:rsidRDefault="000A5736" w:rsidP="00774883">
      <w:pPr>
        <w:spacing w:line="360" w:lineRule="auto"/>
        <w:rPr>
          <w:rFonts w:ascii="Times New Roman" w:hAnsi="Times New Roman" w:cs="Times New Roman"/>
        </w:rPr>
      </w:pPr>
    </w:p>
    <w:p w14:paraId="41F401EA" w14:textId="5B7BAD8F" w:rsidR="00B30C60" w:rsidRPr="00774883" w:rsidRDefault="000A5736" w:rsidP="00774883">
      <w:pPr>
        <w:spacing w:line="360" w:lineRule="auto"/>
        <w:rPr>
          <w:rFonts w:ascii="Times New Roman" w:eastAsiaTheme="minorEastAsia" w:hAnsi="Times New Roman" w:cs="Times New Roman"/>
        </w:rPr>
      </w:pPr>
      <w:r w:rsidRPr="00774883">
        <w:rPr>
          <w:rFonts w:ascii="Times New Roman" w:hAnsi="Times New Roman" w:cs="Times New Roman"/>
        </w:rPr>
        <w:t xml:space="preserve">The </w:t>
      </w:r>
      <w:r w:rsidR="00CF2F0F" w:rsidRPr="00774883">
        <w:rPr>
          <w:rFonts w:ascii="Times New Roman" w:hAnsi="Times New Roman" w:cs="Times New Roman"/>
        </w:rPr>
        <w:t xml:space="preserve">binary </w:t>
      </w:r>
      <w:r w:rsidRPr="00774883">
        <w:rPr>
          <w:rFonts w:ascii="Times New Roman" w:hAnsi="Times New Roman" w:cs="Times New Roman"/>
        </w:rPr>
        <w:t>response variable</w:t>
      </w:r>
      <m:oMath>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ijklm</m:t>
            </m:r>
          </m:sub>
        </m:sSub>
      </m:oMath>
      <w:r w:rsidR="00101376" w:rsidRPr="00774883">
        <w:rPr>
          <w:rFonts w:ascii="Times New Roman" w:eastAsiaTheme="minorEastAsia" w:hAnsi="Times New Roman" w:cs="Times New Roman"/>
        </w:rPr>
        <w:t xml:space="preserve"> </w:t>
      </w:r>
      <w:r w:rsidR="00202246" w:rsidRPr="00774883">
        <w:rPr>
          <w:rFonts w:ascii="Times New Roman" w:eastAsiaTheme="minorEastAsia" w:hAnsi="Times New Roman" w:cs="Times New Roman"/>
        </w:rPr>
        <w:t>represents</w:t>
      </w:r>
      <w:r w:rsidR="00CF2F0F" w:rsidRPr="00774883">
        <w:rPr>
          <w:rFonts w:ascii="Times New Roman" w:eastAsiaTheme="minorEastAsia" w:hAnsi="Times New Roman" w:cs="Times New Roman"/>
        </w:rPr>
        <w:t xml:space="preserve"> whether individuals </w:t>
      </w:r>
      <w:proofErr w:type="spellStart"/>
      <w:r w:rsidR="00CF2F0F" w:rsidRPr="00774883">
        <w:rPr>
          <w:rFonts w:ascii="Times New Roman" w:eastAsiaTheme="minorEastAsia" w:hAnsi="Times New Roman" w:cs="Times New Roman"/>
          <w:i/>
          <w:iCs/>
        </w:rPr>
        <w:t>i</w:t>
      </w:r>
      <w:proofErr w:type="spellEnd"/>
      <w:r w:rsidR="00CF2F0F" w:rsidRPr="00774883">
        <w:rPr>
          <w:rFonts w:ascii="Times New Roman" w:eastAsiaTheme="minorEastAsia" w:hAnsi="Times New Roman" w:cs="Times New Roman"/>
        </w:rPr>
        <w:t xml:space="preserve"> and </w:t>
      </w:r>
      <w:r w:rsidR="00CF2F0F" w:rsidRPr="00774883">
        <w:rPr>
          <w:rFonts w:ascii="Times New Roman" w:eastAsiaTheme="minorEastAsia" w:hAnsi="Times New Roman" w:cs="Times New Roman"/>
          <w:i/>
          <w:iCs/>
        </w:rPr>
        <w:t>j</w:t>
      </w:r>
      <w:r w:rsidR="00CF2F0F" w:rsidRPr="00774883">
        <w:rPr>
          <w:rFonts w:ascii="Times New Roman" w:eastAsiaTheme="minorEastAsia" w:hAnsi="Times New Roman" w:cs="Times New Roman"/>
        </w:rPr>
        <w:t xml:space="preserve"> </w:t>
      </w:r>
      <w:r w:rsidR="008E7D57" w:rsidRPr="00774883">
        <w:rPr>
          <w:rFonts w:ascii="Times New Roman" w:eastAsiaTheme="minorEastAsia" w:hAnsi="Times New Roman" w:cs="Times New Roman"/>
        </w:rPr>
        <w:t xml:space="preserve">in group </w:t>
      </w:r>
      <w:r w:rsidR="008E7D57" w:rsidRPr="00774883">
        <w:rPr>
          <w:rFonts w:ascii="Times New Roman" w:eastAsiaTheme="minorEastAsia" w:hAnsi="Times New Roman" w:cs="Times New Roman"/>
          <w:i/>
          <w:iCs/>
        </w:rPr>
        <w:t>k</w:t>
      </w:r>
      <w:r w:rsidR="008E7D57" w:rsidRPr="00774883">
        <w:rPr>
          <w:rFonts w:ascii="Times New Roman" w:eastAsiaTheme="minorEastAsia" w:hAnsi="Times New Roman" w:cs="Times New Roman"/>
        </w:rPr>
        <w:t xml:space="preserve"> </w:t>
      </w:r>
      <w:r w:rsidR="001A7AA0" w:rsidRPr="00774883">
        <w:rPr>
          <w:rFonts w:ascii="Times New Roman" w:eastAsiaTheme="minorEastAsia" w:hAnsi="Times New Roman" w:cs="Times New Roman"/>
        </w:rPr>
        <w:t xml:space="preserve">(henceforth </w:t>
      </w:r>
      <w:r w:rsidR="00957510" w:rsidRPr="00774883">
        <w:rPr>
          <w:rFonts w:ascii="Times New Roman" w:eastAsiaTheme="minorEastAsia" w:hAnsi="Times New Roman" w:cs="Times New Roman"/>
        </w:rPr>
        <w:t xml:space="preserve">‘dyad </w:t>
      </w:r>
      <w:proofErr w:type="spellStart"/>
      <w:r w:rsidR="00957510" w:rsidRPr="00774883">
        <w:rPr>
          <w:rFonts w:ascii="Times New Roman" w:eastAsiaTheme="minorEastAsia" w:hAnsi="Times New Roman" w:cs="Times New Roman"/>
          <w:i/>
          <w:iCs/>
        </w:rPr>
        <w:t>ijk</w:t>
      </w:r>
      <w:proofErr w:type="spellEnd"/>
      <w:r w:rsidR="00957510" w:rsidRPr="00774883">
        <w:rPr>
          <w:rFonts w:ascii="Times New Roman" w:eastAsiaTheme="minorEastAsia" w:hAnsi="Times New Roman" w:cs="Times New Roman"/>
        </w:rPr>
        <w:t xml:space="preserve">’) </w:t>
      </w:r>
      <w:r w:rsidR="00CF2F0F" w:rsidRPr="00774883">
        <w:rPr>
          <w:rFonts w:ascii="Times New Roman" w:eastAsiaTheme="minorEastAsia" w:hAnsi="Times New Roman" w:cs="Times New Roman"/>
        </w:rPr>
        <w:t xml:space="preserve">were recorded as </w:t>
      </w:r>
      <w:r w:rsidR="008A35CC">
        <w:rPr>
          <w:rFonts w:ascii="Times New Roman" w:eastAsiaTheme="minorEastAsia" w:hAnsi="Times New Roman" w:cs="Times New Roman"/>
        </w:rPr>
        <w:t>being in close proximity</w:t>
      </w:r>
      <w:r w:rsidR="00CF2F0F" w:rsidRPr="00774883">
        <w:rPr>
          <w:rFonts w:ascii="Times New Roman" w:eastAsiaTheme="minorEastAsia" w:hAnsi="Times New Roman" w:cs="Times New Roman"/>
        </w:rPr>
        <w:t xml:space="preserve"> on scan </w:t>
      </w:r>
      <w:r w:rsidR="008E7D57" w:rsidRPr="00774883">
        <w:rPr>
          <w:rFonts w:ascii="Times New Roman" w:eastAsiaTheme="minorEastAsia" w:hAnsi="Times New Roman" w:cs="Times New Roman"/>
          <w:i/>
          <w:iCs/>
        </w:rPr>
        <w:t>l</w:t>
      </w:r>
      <w:r w:rsidR="00CF2F0F" w:rsidRPr="00774883">
        <w:rPr>
          <w:rFonts w:ascii="Times New Roman" w:eastAsiaTheme="minorEastAsia" w:hAnsi="Times New Roman" w:cs="Times New Roman"/>
        </w:rPr>
        <w:t xml:space="preserve"> on day </w:t>
      </w:r>
      <w:r w:rsidR="008E7D57" w:rsidRPr="00774883">
        <w:rPr>
          <w:rFonts w:ascii="Times New Roman" w:eastAsiaTheme="minorEastAsia" w:hAnsi="Times New Roman" w:cs="Times New Roman"/>
          <w:i/>
          <w:iCs/>
        </w:rPr>
        <w:t>m</w:t>
      </w:r>
      <w:r w:rsidR="00202246" w:rsidRPr="00774883">
        <w:rPr>
          <w:rFonts w:ascii="Times New Roman" w:eastAsiaTheme="minorEastAsia" w:hAnsi="Times New Roman" w:cs="Times New Roman"/>
        </w:rPr>
        <w:t xml:space="preserve"> (1) or not (0).</w:t>
      </w:r>
      <w:r w:rsidR="00B30C60" w:rsidRPr="00774883">
        <w:rPr>
          <w:rFonts w:ascii="Times New Roman" w:eastAsiaTheme="minorEastAsia" w:hAnsi="Times New Roman" w:cs="Times New Roman"/>
        </w:rPr>
        <w:t xml:space="preserve"> </w:t>
      </w:r>
      <w:r w:rsidR="00187931" w:rsidRPr="00774883">
        <w:rPr>
          <w:rFonts w:ascii="Times New Roman" w:eastAsiaTheme="minorEastAsia" w:hAnsi="Times New Roman" w:cs="Times New Roman"/>
        </w:rPr>
        <w:t>Scans for which both members of a dyad were out of sight of the experimenter</w:t>
      </w:r>
      <w:r w:rsidR="006E7DF0" w:rsidRPr="00774883">
        <w:rPr>
          <w:rFonts w:ascii="Times New Roman" w:eastAsiaTheme="minorEastAsia" w:hAnsi="Times New Roman" w:cs="Times New Roman"/>
        </w:rPr>
        <w:t xml:space="preserve"> </w:t>
      </w:r>
      <w:r w:rsidR="00187931" w:rsidRPr="00774883">
        <w:rPr>
          <w:rFonts w:ascii="Times New Roman" w:eastAsiaTheme="minorEastAsia" w:hAnsi="Times New Roman" w:cs="Times New Roman"/>
        </w:rPr>
        <w:t>were treated as missing data.</w:t>
      </w:r>
      <w:r w:rsidR="006D1183" w:rsidRPr="00774883">
        <w:rPr>
          <w:rFonts w:ascii="Times New Roman" w:eastAsiaTheme="minorEastAsia" w:hAnsi="Times New Roman" w:cs="Times New Roman"/>
        </w:rPr>
        <w:t xml:space="preserve"> </w:t>
      </w:r>
      <w:r w:rsidR="00CE6A03" w:rsidRPr="00774883">
        <w:rPr>
          <w:rFonts w:ascii="Times New Roman" w:eastAsiaTheme="minorEastAsia" w:hAnsi="Times New Roman" w:cs="Times New Roman"/>
        </w:rPr>
        <w:t>In contrast</w:t>
      </w:r>
      <w:r w:rsidR="007A3B5F" w:rsidRPr="00774883">
        <w:rPr>
          <w:rFonts w:ascii="Times New Roman" w:eastAsiaTheme="minorEastAsia" w:hAnsi="Times New Roman" w:cs="Times New Roman"/>
        </w:rPr>
        <w:t>,</w:t>
      </w:r>
      <w:r w:rsidR="00CE6A03" w:rsidRPr="00774883">
        <w:rPr>
          <w:rFonts w:ascii="Times New Roman" w:eastAsiaTheme="minorEastAsia" w:hAnsi="Times New Roman" w:cs="Times New Roman"/>
        </w:rPr>
        <w:t xml:space="preserve"> if only one member of the dyad was out of </w:t>
      </w:r>
      <w:r w:rsidR="00FB5191" w:rsidRPr="00774883">
        <w:rPr>
          <w:rFonts w:ascii="Times New Roman" w:eastAsiaTheme="minorEastAsia" w:hAnsi="Times New Roman" w:cs="Times New Roman"/>
        </w:rPr>
        <w:t>sight,</w:t>
      </w:r>
      <w:r w:rsidR="00CE6A03" w:rsidRPr="00774883">
        <w:rPr>
          <w:rFonts w:ascii="Times New Roman" w:eastAsiaTheme="minorEastAsia" w:hAnsi="Times New Roman" w:cs="Times New Roman"/>
        </w:rPr>
        <w:t xml:space="preserve"> then we know that the dyad was not </w:t>
      </w:r>
      <w:r w:rsidR="008A35CC">
        <w:rPr>
          <w:rFonts w:ascii="Times New Roman" w:eastAsiaTheme="minorEastAsia" w:hAnsi="Times New Roman" w:cs="Times New Roman"/>
        </w:rPr>
        <w:t xml:space="preserve">in proximity, </w:t>
      </w:r>
      <w:r w:rsidR="00CE6A03" w:rsidRPr="00774883">
        <w:rPr>
          <w:rFonts w:ascii="Times New Roman" w:eastAsiaTheme="minorEastAsia" w:hAnsi="Times New Roman" w:cs="Times New Roman"/>
        </w:rPr>
        <w:t xml:space="preserve">so such scans were assigned </w:t>
      </w:r>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ijklm</m:t>
            </m:r>
          </m:sub>
        </m:sSub>
        <m:r>
          <w:rPr>
            <w:rFonts w:ascii="Cambria Math" w:hAnsi="Cambria Math" w:cs="Times New Roman"/>
          </w:rPr>
          <m:t>=0</m:t>
        </m:r>
      </m:oMath>
      <w:r w:rsidR="00CE6A03" w:rsidRPr="00774883">
        <w:rPr>
          <w:rFonts w:ascii="Times New Roman" w:eastAsiaTheme="minorEastAsia" w:hAnsi="Times New Roman" w:cs="Times New Roman"/>
        </w:rPr>
        <w:t>.</w:t>
      </w:r>
      <w:r w:rsidR="00187931" w:rsidRPr="00774883">
        <w:rPr>
          <w:rFonts w:ascii="Times New Roman" w:eastAsiaTheme="minorEastAsia" w:hAnsi="Times New Roman" w:cs="Times New Roman"/>
        </w:rPr>
        <w:t xml:space="preserve"> </w:t>
      </w:r>
      <w:r w:rsidR="00B30C60" w:rsidRPr="00774883">
        <w:rPr>
          <w:rFonts w:ascii="Times New Roman" w:eastAsiaTheme="minorEastAsia" w:hAnsi="Times New Roman" w:cs="Times New Roman"/>
        </w:rPr>
        <w:t xml:space="preserve">We modelled this using </w:t>
      </w:r>
      <w:r w:rsidR="00B30C60" w:rsidRPr="00774883">
        <w:rPr>
          <w:rFonts w:ascii="Times New Roman" w:hAnsi="Times New Roman" w:cs="Times New Roman"/>
        </w:rPr>
        <w:t>a logit link function and Bernoulli error structure</w:t>
      </w:r>
      <w:r w:rsidR="004C5E8C" w:rsidRPr="00774883">
        <w:rPr>
          <w:rFonts w:ascii="Times New Roman" w:hAnsi="Times New Roman" w:cs="Times New Roman"/>
        </w:rPr>
        <w:t>.</w:t>
      </w:r>
      <w:r w:rsidR="002D00B2" w:rsidRPr="00774883">
        <w:rPr>
          <w:rFonts w:ascii="Times New Roman" w:hAnsi="Times New Roman" w:cs="Times New Roman"/>
        </w:rPr>
        <w:t xml:space="preserve"> </w:t>
      </w:r>
      <w:r w:rsidR="00FB5191" w:rsidRPr="00774883">
        <w:rPr>
          <w:rFonts w:ascii="Times New Roman" w:hAnsi="Times New Roman" w:cs="Times New Roman"/>
        </w:rPr>
        <w:t>Thus,</w:t>
      </w:r>
      <w:r w:rsidR="002D00B2" w:rsidRPr="00774883">
        <w:rPr>
          <w:rFonts w:ascii="Times New Roman" w:hAnsi="Times New Roman" w:cs="Times New Roman"/>
        </w:rPr>
        <w:t xml:space="preserve"> the probability that</w:t>
      </w:r>
      <w:r w:rsidR="001B7230" w:rsidRPr="00774883">
        <w:rPr>
          <w:rFonts w:ascii="Times New Roman" w:hAnsi="Times New Roman" w:cs="Times New Roman"/>
        </w:rPr>
        <w:t xml:space="preserve"> dyad </w:t>
      </w:r>
      <w:proofErr w:type="spellStart"/>
      <w:r w:rsidR="00957510" w:rsidRPr="00774883">
        <w:rPr>
          <w:rFonts w:ascii="Times New Roman" w:hAnsi="Times New Roman" w:cs="Times New Roman"/>
          <w:i/>
          <w:iCs/>
        </w:rPr>
        <w:t>ijk</w:t>
      </w:r>
      <w:proofErr w:type="spellEnd"/>
      <w:r w:rsidR="00957510" w:rsidRPr="00774883">
        <w:rPr>
          <w:rFonts w:ascii="Times New Roman" w:hAnsi="Times New Roman" w:cs="Times New Roman"/>
        </w:rPr>
        <w:t xml:space="preserve"> </w:t>
      </w:r>
      <w:r w:rsidR="001B7230" w:rsidRPr="00774883">
        <w:rPr>
          <w:rFonts w:ascii="Times New Roman" w:hAnsi="Times New Roman" w:cs="Times New Roman"/>
        </w:rPr>
        <w:t xml:space="preserve">was </w:t>
      </w:r>
      <w:r w:rsidR="008A35CC">
        <w:rPr>
          <w:rFonts w:ascii="Times New Roman" w:hAnsi="Times New Roman" w:cs="Times New Roman"/>
        </w:rPr>
        <w:t>in proximity</w:t>
      </w:r>
      <w:r w:rsidR="001B7230" w:rsidRPr="00774883">
        <w:rPr>
          <w:rFonts w:ascii="Times New Roman" w:hAnsi="Times New Roman" w:cs="Times New Roman"/>
        </w:rPr>
        <w:t xml:space="preserve"> for a given scan </w:t>
      </w:r>
      <m:oMath>
        <m:r>
          <w:rPr>
            <w:rFonts w:ascii="Cambria Math" w:hAnsi="Cambria Math" w:cs="Times New Roman"/>
          </w:rPr>
          <m:t>P</m:t>
        </m:r>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ijklm</m:t>
                </m:r>
              </m:sub>
            </m:sSub>
            <m:r>
              <w:rPr>
                <w:rFonts w:ascii="Cambria Math" w:hAnsi="Cambria Math" w:cs="Times New Roman"/>
              </w:rPr>
              <m:t>=1</m:t>
            </m:r>
          </m:e>
        </m:d>
      </m:oMath>
      <w:r w:rsidR="001B7230" w:rsidRPr="00774883">
        <w:rPr>
          <w:rFonts w:ascii="Times New Roman" w:eastAsiaTheme="minorEastAsia" w:hAnsi="Times New Roman" w:cs="Times New Roman"/>
        </w:rPr>
        <w:t xml:space="preserve"> was modelled as follows:</w:t>
      </w:r>
    </w:p>
    <w:p w14:paraId="41B4E342" w14:textId="77777777" w:rsidR="00B30C60" w:rsidRPr="00774883" w:rsidRDefault="00B30C60" w:rsidP="00774883">
      <w:pPr>
        <w:spacing w:line="360" w:lineRule="auto"/>
        <w:rPr>
          <w:rFonts w:ascii="Times New Roman" w:hAnsi="Times New Roman" w:cs="Times New Roman"/>
        </w:rPr>
      </w:pPr>
    </w:p>
    <w:p w14:paraId="4FBD64EE" w14:textId="2930F8DF" w:rsidR="007D0BAA" w:rsidRPr="00774883" w:rsidRDefault="00000000" w:rsidP="00774883">
      <w:pPr>
        <w:spacing w:line="360" w:lineRule="auto"/>
        <w:rPr>
          <w:rFonts w:ascii="Times New Roman" w:hAnsi="Times New Roman" w:cs="Times New Roman"/>
        </w:rPr>
      </w:pPr>
      <m:oMath>
        <m:f>
          <m:fPr>
            <m:ctrlPr>
              <w:rPr>
                <w:rFonts w:ascii="Cambria Math" w:hAnsi="Cambria Math" w:cs="Times New Roman"/>
                <w:i/>
              </w:rPr>
            </m:ctrlPr>
          </m:fPr>
          <m:num>
            <m:r>
              <w:rPr>
                <w:rFonts w:ascii="Cambria Math" w:hAnsi="Cambria Math" w:cs="Times New Roman"/>
              </w:rPr>
              <m:t>P</m:t>
            </m:r>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ijklm</m:t>
                    </m:r>
                  </m:sub>
                </m:sSub>
                <m:r>
                  <w:rPr>
                    <w:rFonts w:ascii="Cambria Math" w:hAnsi="Cambria Math" w:cs="Times New Roman"/>
                  </w:rPr>
                  <m:t>=1</m:t>
                </m:r>
              </m:e>
            </m:d>
          </m:num>
          <m:den>
            <m:r>
              <w:rPr>
                <w:rFonts w:ascii="Cambria Math" w:hAnsi="Cambria Math" w:cs="Times New Roman"/>
              </w:rPr>
              <m:t>1-P</m:t>
            </m:r>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ijklm</m:t>
                    </m:r>
                  </m:sub>
                </m:sSub>
                <m:r>
                  <w:rPr>
                    <w:rFonts w:ascii="Cambria Math" w:hAnsi="Cambria Math" w:cs="Times New Roman"/>
                  </w:rPr>
                  <m:t>=1</m:t>
                </m:r>
              </m:e>
            </m:d>
          </m:den>
        </m:f>
        <m:r>
          <w:rPr>
            <w:rFonts w:ascii="Cambria Math" w:eastAsiaTheme="minorEastAsia" w:hAnsi="Cambria Math" w:cs="Times New Roman"/>
          </w:rPr>
          <m:t>=exp</m:t>
        </m:r>
        <m:d>
          <m:dPr>
            <m:ctrlPr>
              <w:rPr>
                <w:rFonts w:ascii="Cambria Math" w:hAnsi="Cambria Math" w:cs="Times New Roman"/>
                <w:i/>
              </w:rPr>
            </m:ctrlPr>
          </m:dPr>
          <m:e>
            <m:sSub>
              <m:sSubPr>
                <m:ctrlPr>
                  <w:rPr>
                    <w:rFonts w:ascii="Cambria Math" w:hAnsi="Cambria Math" w:cs="Times New Roman"/>
                  </w:rPr>
                </m:ctrlPr>
              </m:sSubPr>
              <m:e>
                <m:r>
                  <m:rPr>
                    <m:sty m:val="p"/>
                  </m:rPr>
                  <w:rPr>
                    <w:rFonts w:ascii="Cambria Math" w:hAnsi="Cambria Math" w:cs="Times New Roman"/>
                  </w:rPr>
                  <m:t>Β</m:t>
                </m:r>
              </m:e>
              <m:sub>
                <m:r>
                  <w:rPr>
                    <w:rFonts w:ascii="Cambria Math" w:hAnsi="Cambria Math" w:cs="Times New Roman"/>
                  </w:rPr>
                  <m:t>ijklm</m:t>
                </m:r>
              </m:sub>
            </m:sSub>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β</m:t>
                </m:r>
              </m:e>
              <m:sub>
                <m:r>
                  <w:rPr>
                    <w:rFonts w:ascii="Cambria Math" w:eastAsiaTheme="minorEastAsia" w:hAnsi="Cambria Math" w:cs="Times New Roman"/>
                  </w:rPr>
                  <m:t>last</m:t>
                </m:r>
              </m:sub>
            </m:sSub>
            <m:sSub>
              <m:sSubPr>
                <m:ctrlPr>
                  <w:rPr>
                    <w:rFonts w:ascii="Cambria Math" w:hAnsi="Cambria Math" w:cs="Times New Roman"/>
                  </w:rPr>
                </m:ctrlPr>
              </m:sSubPr>
              <m:e>
                <m:r>
                  <m:rPr>
                    <m:sty m:val="p"/>
                  </m:rPr>
                  <w:rPr>
                    <w:rFonts w:ascii="Cambria Math" w:hAnsi="Cambria Math" w:cs="Times New Roman"/>
                  </w:rPr>
                  <m:t>t</m:t>
                </m:r>
              </m:e>
              <m:sub>
                <m:r>
                  <w:rPr>
                    <w:rFonts w:ascii="Cambria Math" w:hAnsi="Cambria Math" w:cs="Times New Roman"/>
                  </w:rPr>
                  <m:t>ijk(l-1)m</m:t>
                </m:r>
              </m:sub>
            </m:sSub>
          </m:e>
        </m:d>
      </m:oMath>
      <w:r w:rsidR="00290489" w:rsidRPr="00774883">
        <w:rPr>
          <w:rFonts w:ascii="Times New Roman" w:eastAsiaTheme="minorEastAsia" w:hAnsi="Times New Roman" w:cs="Times New Roman"/>
        </w:rPr>
        <w:tab/>
      </w:r>
      <w:r w:rsidR="00290489" w:rsidRPr="00774883">
        <w:rPr>
          <w:rFonts w:ascii="Times New Roman" w:eastAsiaTheme="minorEastAsia" w:hAnsi="Times New Roman" w:cs="Times New Roman"/>
        </w:rPr>
        <w:tab/>
      </w:r>
      <w:r w:rsidR="00290489" w:rsidRPr="00774883">
        <w:rPr>
          <w:rFonts w:ascii="Times New Roman" w:eastAsiaTheme="minorEastAsia" w:hAnsi="Times New Roman" w:cs="Times New Roman"/>
        </w:rPr>
        <w:tab/>
      </w:r>
      <w:r w:rsidR="00290489" w:rsidRPr="00774883">
        <w:rPr>
          <w:rFonts w:ascii="Times New Roman" w:eastAsiaTheme="minorEastAsia" w:hAnsi="Times New Roman" w:cs="Times New Roman"/>
        </w:rPr>
        <w:tab/>
      </w:r>
      <w:r w:rsidR="00290489" w:rsidRPr="00774883">
        <w:rPr>
          <w:rFonts w:ascii="Times New Roman" w:eastAsiaTheme="minorEastAsia" w:hAnsi="Times New Roman" w:cs="Times New Roman"/>
        </w:rPr>
        <w:tab/>
      </w:r>
      <w:r w:rsidR="007D0BAA" w:rsidRPr="00774883">
        <w:rPr>
          <w:rFonts w:ascii="Times New Roman" w:hAnsi="Times New Roman" w:cs="Times New Roman"/>
        </w:rPr>
        <w:t>Eqn. S</w:t>
      </w:r>
      <w:r w:rsidR="001B7230" w:rsidRPr="00774883">
        <w:rPr>
          <w:rFonts w:ascii="Times New Roman" w:hAnsi="Times New Roman" w:cs="Times New Roman"/>
        </w:rPr>
        <w:t>1</w:t>
      </w:r>
      <w:r w:rsidR="007D0BAA" w:rsidRPr="00774883">
        <w:rPr>
          <w:rFonts w:ascii="Times New Roman" w:hAnsi="Times New Roman" w:cs="Times New Roman"/>
        </w:rPr>
        <w:t>a</w:t>
      </w:r>
    </w:p>
    <w:p w14:paraId="2AADDE28" w14:textId="77777777" w:rsidR="00290489" w:rsidRPr="00774883" w:rsidRDefault="00290489" w:rsidP="00774883">
      <w:pPr>
        <w:spacing w:line="360" w:lineRule="auto"/>
        <w:rPr>
          <w:rFonts w:ascii="Times New Roman" w:hAnsi="Times New Roman" w:cs="Times New Roman"/>
        </w:rPr>
      </w:pPr>
    </w:p>
    <w:p w14:paraId="4ED8AE02" w14:textId="77777777" w:rsidR="00290489" w:rsidRPr="00774883" w:rsidRDefault="007D0BAA" w:rsidP="00774883">
      <w:pPr>
        <w:spacing w:line="360" w:lineRule="auto"/>
        <w:rPr>
          <w:rFonts w:ascii="Times New Roman" w:hAnsi="Times New Roman" w:cs="Times New Roman"/>
        </w:rPr>
      </w:pPr>
      <w:r w:rsidRPr="00774883">
        <w:rPr>
          <w:rFonts w:ascii="Times New Roman" w:hAnsi="Times New Roman" w:cs="Times New Roman"/>
        </w:rPr>
        <w:t>Or equivalently:</w:t>
      </w:r>
    </w:p>
    <w:p w14:paraId="3E3ED641" w14:textId="77777777" w:rsidR="00290489" w:rsidRPr="00774883" w:rsidRDefault="00290489" w:rsidP="00774883">
      <w:pPr>
        <w:spacing w:line="360" w:lineRule="auto"/>
        <w:rPr>
          <w:rFonts w:ascii="Times New Roman" w:eastAsiaTheme="minorEastAsia" w:hAnsi="Times New Roman" w:cs="Times New Roman"/>
        </w:rPr>
      </w:pPr>
    </w:p>
    <w:p w14:paraId="4959CB7C" w14:textId="0F091D49" w:rsidR="007D0BAA" w:rsidRPr="00774883" w:rsidRDefault="007D0BAA" w:rsidP="00774883">
      <w:pPr>
        <w:spacing w:line="360" w:lineRule="auto"/>
        <w:rPr>
          <w:rFonts w:ascii="Times New Roman" w:hAnsi="Times New Roman" w:cs="Times New Roman"/>
        </w:rPr>
      </w:pPr>
      <m:oMath>
        <m:r>
          <w:rPr>
            <w:rFonts w:ascii="Cambria Math" w:eastAsiaTheme="minorEastAsia" w:hAnsi="Cambria Math" w:cs="Times New Roman"/>
          </w:rPr>
          <m:t>logit</m:t>
        </m:r>
        <m:d>
          <m:dPr>
            <m:ctrlPr>
              <w:rPr>
                <w:rFonts w:ascii="Cambria Math" w:hAnsi="Cambria Math" w:cs="Times New Roman"/>
                <w:i/>
              </w:rPr>
            </m:ctrlPr>
          </m:dPr>
          <m:e>
            <m:r>
              <w:rPr>
                <w:rFonts w:ascii="Cambria Math" w:hAnsi="Cambria Math" w:cs="Times New Roman"/>
              </w:rPr>
              <m:t>P</m:t>
            </m:r>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ijklm</m:t>
                    </m:r>
                  </m:sub>
                </m:sSub>
                <m:r>
                  <w:rPr>
                    <w:rFonts w:ascii="Cambria Math" w:hAnsi="Cambria Math" w:cs="Times New Roman"/>
                  </w:rPr>
                  <m:t>=1</m:t>
                </m:r>
              </m:e>
            </m:d>
          </m:e>
        </m:d>
        <m:r>
          <w:rPr>
            <w:rFonts w:ascii="Cambria Math" w:eastAsiaTheme="minorEastAsia" w:hAnsi="Cambria Math" w:cs="Times New Roman"/>
          </w:rPr>
          <m:t>=</m:t>
        </m:r>
        <m:sSub>
          <m:sSubPr>
            <m:ctrlPr>
              <w:rPr>
                <w:rFonts w:ascii="Cambria Math" w:hAnsi="Cambria Math" w:cs="Times New Roman"/>
              </w:rPr>
            </m:ctrlPr>
          </m:sSubPr>
          <m:e>
            <m:r>
              <m:rPr>
                <m:sty m:val="p"/>
              </m:rPr>
              <w:rPr>
                <w:rFonts w:ascii="Cambria Math" w:hAnsi="Cambria Math" w:cs="Times New Roman"/>
              </w:rPr>
              <m:t>Β</m:t>
            </m:r>
          </m:e>
          <m:sub>
            <m:r>
              <w:rPr>
                <w:rFonts w:ascii="Cambria Math" w:hAnsi="Cambria Math" w:cs="Times New Roman"/>
              </w:rPr>
              <m:t>ijk</m:t>
            </m:r>
          </m:sub>
        </m:sSub>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β</m:t>
            </m:r>
          </m:e>
          <m:sub>
            <m:r>
              <w:rPr>
                <w:rFonts w:ascii="Cambria Math" w:eastAsiaTheme="minorEastAsia" w:hAnsi="Cambria Math" w:cs="Times New Roman"/>
              </w:rPr>
              <m:t>last</m:t>
            </m:r>
          </m:sub>
        </m:sSub>
        <m:sSub>
          <m:sSubPr>
            <m:ctrlPr>
              <w:rPr>
                <w:rFonts w:ascii="Cambria Math" w:hAnsi="Cambria Math" w:cs="Times New Roman"/>
              </w:rPr>
            </m:ctrlPr>
          </m:sSubPr>
          <m:e>
            <m:r>
              <m:rPr>
                <m:sty m:val="p"/>
              </m:rPr>
              <w:rPr>
                <w:rFonts w:ascii="Cambria Math" w:hAnsi="Cambria Math" w:cs="Times New Roman"/>
              </w:rPr>
              <m:t>t</m:t>
            </m:r>
          </m:e>
          <m:sub>
            <m:r>
              <w:rPr>
                <w:rFonts w:ascii="Cambria Math" w:hAnsi="Cambria Math" w:cs="Times New Roman"/>
              </w:rPr>
              <m:t>ijk(l-1)m</m:t>
            </m:r>
          </m:sub>
        </m:sSub>
      </m:oMath>
      <w:r w:rsidR="00290489" w:rsidRPr="00774883">
        <w:rPr>
          <w:rFonts w:ascii="Times New Roman" w:hAnsi="Times New Roman" w:cs="Times New Roman"/>
        </w:rPr>
        <w:tab/>
      </w:r>
      <w:r w:rsidR="00290489" w:rsidRPr="00774883">
        <w:rPr>
          <w:rFonts w:ascii="Times New Roman" w:hAnsi="Times New Roman" w:cs="Times New Roman"/>
        </w:rPr>
        <w:tab/>
      </w:r>
      <w:r w:rsidR="00290489" w:rsidRPr="00774883">
        <w:rPr>
          <w:rFonts w:ascii="Times New Roman" w:hAnsi="Times New Roman" w:cs="Times New Roman"/>
        </w:rPr>
        <w:tab/>
      </w:r>
      <w:r w:rsidR="00290489" w:rsidRPr="00774883">
        <w:rPr>
          <w:rFonts w:ascii="Times New Roman" w:hAnsi="Times New Roman" w:cs="Times New Roman"/>
        </w:rPr>
        <w:tab/>
      </w:r>
      <w:r w:rsidR="00DD41CF" w:rsidRPr="00774883">
        <w:rPr>
          <w:rFonts w:ascii="Times New Roman" w:hAnsi="Times New Roman" w:cs="Times New Roman"/>
        </w:rPr>
        <w:tab/>
      </w:r>
      <w:r w:rsidRPr="00774883">
        <w:rPr>
          <w:rFonts w:ascii="Times New Roman" w:hAnsi="Times New Roman" w:cs="Times New Roman"/>
        </w:rPr>
        <w:t>Eqn. S</w:t>
      </w:r>
      <w:r w:rsidR="001B7230" w:rsidRPr="00774883">
        <w:rPr>
          <w:rFonts w:ascii="Times New Roman" w:hAnsi="Times New Roman" w:cs="Times New Roman"/>
        </w:rPr>
        <w:t>1</w:t>
      </w:r>
      <w:r w:rsidRPr="00774883">
        <w:rPr>
          <w:rFonts w:ascii="Times New Roman" w:hAnsi="Times New Roman" w:cs="Times New Roman"/>
        </w:rPr>
        <w:t>b</w:t>
      </w:r>
    </w:p>
    <w:p w14:paraId="3B3ECC39" w14:textId="732D76BA" w:rsidR="00BF4E08" w:rsidRPr="00774883" w:rsidRDefault="00BF4E08" w:rsidP="00774883">
      <w:pPr>
        <w:spacing w:line="360" w:lineRule="auto"/>
        <w:rPr>
          <w:rFonts w:ascii="Times New Roman" w:hAnsi="Times New Roman" w:cs="Times New Roman"/>
        </w:rPr>
      </w:pPr>
    </w:p>
    <w:p w14:paraId="3230BD79" w14:textId="3D1524C4" w:rsidR="00BF4E08" w:rsidRPr="00774883" w:rsidRDefault="00BF4E08" w:rsidP="00774883">
      <w:pPr>
        <w:spacing w:line="360" w:lineRule="auto"/>
        <w:rPr>
          <w:rFonts w:ascii="Times New Roman" w:eastAsiaTheme="minorEastAsia" w:hAnsi="Times New Roman" w:cs="Times New Roman"/>
        </w:rPr>
      </w:pPr>
      <w:r w:rsidRPr="00774883">
        <w:rPr>
          <w:rFonts w:ascii="Times New Roman" w:hAnsi="Times New Roman" w:cs="Times New Roman"/>
        </w:rPr>
        <w:t>Where</w:t>
      </w:r>
      <w:r w:rsidR="00DE2FAA" w:rsidRPr="00774883">
        <w:rPr>
          <w:rFonts w:ascii="Times New Roman" w:eastAsiaTheme="minorEastAsia" w:hAnsi="Times New Roman" w:cs="Times New Roman"/>
        </w:rPr>
        <w:t xml:space="preserve"> </w:t>
      </w:r>
      <m:oMath>
        <m:sSub>
          <m:sSubPr>
            <m:ctrlPr>
              <w:rPr>
                <w:rFonts w:ascii="Cambria Math" w:hAnsi="Cambria Math" w:cs="Times New Roman"/>
              </w:rPr>
            </m:ctrlPr>
          </m:sSubPr>
          <m:e>
            <m:r>
              <m:rPr>
                <m:sty m:val="p"/>
              </m:rPr>
              <w:rPr>
                <w:rFonts w:ascii="Cambria Math" w:hAnsi="Cambria Math" w:cs="Times New Roman"/>
              </w:rPr>
              <m:t>t</m:t>
            </m:r>
          </m:e>
          <m:sub>
            <m:r>
              <w:rPr>
                <w:rFonts w:ascii="Cambria Math" w:hAnsi="Cambria Math" w:cs="Times New Roman"/>
              </w:rPr>
              <m:t>ijk(l-1)m</m:t>
            </m:r>
          </m:sub>
        </m:sSub>
      </m:oMath>
      <w:r w:rsidR="00DE2FAA" w:rsidRPr="00774883">
        <w:rPr>
          <w:rFonts w:ascii="Times New Roman" w:eastAsiaTheme="minorEastAsia" w:hAnsi="Times New Roman" w:cs="Times New Roman"/>
        </w:rPr>
        <w:t xml:space="preserve"> indicates whether dyad </w:t>
      </w:r>
      <w:proofErr w:type="spellStart"/>
      <w:r w:rsidR="00DE2FAA" w:rsidRPr="00774883">
        <w:rPr>
          <w:rFonts w:ascii="Times New Roman" w:eastAsiaTheme="minorEastAsia" w:hAnsi="Times New Roman" w:cs="Times New Roman"/>
          <w:i/>
          <w:iCs/>
        </w:rPr>
        <w:t>ijk</w:t>
      </w:r>
      <w:proofErr w:type="spellEnd"/>
      <w:r w:rsidR="00DE2FAA" w:rsidRPr="00774883">
        <w:rPr>
          <w:rFonts w:ascii="Times New Roman" w:eastAsiaTheme="minorEastAsia" w:hAnsi="Times New Roman" w:cs="Times New Roman"/>
        </w:rPr>
        <w:t xml:space="preserve"> was </w:t>
      </w:r>
      <w:r w:rsidR="008A35CC">
        <w:rPr>
          <w:rFonts w:ascii="Times New Roman" w:eastAsiaTheme="minorEastAsia" w:hAnsi="Times New Roman" w:cs="Times New Roman"/>
        </w:rPr>
        <w:t>in proximity</w:t>
      </w:r>
      <w:r w:rsidR="00DE2FAA" w:rsidRPr="00774883">
        <w:rPr>
          <w:rFonts w:ascii="Times New Roman" w:eastAsiaTheme="minorEastAsia" w:hAnsi="Times New Roman" w:cs="Times New Roman"/>
        </w:rPr>
        <w:t xml:space="preserve"> during the previous scan </w:t>
      </w:r>
      <w:r w:rsidR="00DE2FAA" w:rsidRPr="00774883">
        <w:rPr>
          <w:rFonts w:ascii="Times New Roman" w:eastAsiaTheme="minorEastAsia" w:hAnsi="Times New Roman" w:cs="Times New Roman"/>
          <w:i/>
          <w:iCs/>
        </w:rPr>
        <w:t>(l-1)</w:t>
      </w:r>
      <w:r w:rsidR="00DE2FAA" w:rsidRPr="00774883">
        <w:rPr>
          <w:rFonts w:ascii="Times New Roman" w:eastAsiaTheme="minorEastAsia" w:hAnsi="Times New Roman" w:cs="Times New Roman"/>
        </w:rPr>
        <w:t xml:space="preserve">, set to zero for the first scan of each day. Therefore </w:t>
      </w:r>
      <m:oMath>
        <m:sSub>
          <m:sSubPr>
            <m:ctrlPr>
              <w:rPr>
                <w:rFonts w:ascii="Cambria Math" w:eastAsiaTheme="minorEastAsia" w:hAnsi="Cambria Math" w:cs="Times New Roman"/>
                <w:i/>
              </w:rPr>
            </m:ctrlPr>
          </m:sSubPr>
          <m:e>
            <m:r>
              <w:rPr>
                <w:rFonts w:ascii="Cambria Math" w:eastAsiaTheme="minorEastAsia" w:hAnsi="Cambria Math" w:cs="Times New Roman"/>
              </w:rPr>
              <m:t>β</m:t>
            </m:r>
          </m:e>
          <m:sub>
            <m:r>
              <w:rPr>
                <w:rFonts w:ascii="Cambria Math" w:eastAsiaTheme="minorEastAsia" w:hAnsi="Cambria Math" w:cs="Times New Roman"/>
              </w:rPr>
              <m:t>last</m:t>
            </m:r>
          </m:sub>
        </m:sSub>
      </m:oMath>
      <w:r w:rsidR="00DE2FAA" w:rsidRPr="00774883">
        <w:rPr>
          <w:rFonts w:ascii="Times New Roman" w:eastAsiaTheme="minorEastAsia" w:hAnsi="Times New Roman" w:cs="Times New Roman"/>
        </w:rPr>
        <w:t xml:space="preserve"> is a parameter allowing for any tendency for dyads to engage in bouts of </w:t>
      </w:r>
      <w:r w:rsidR="008A35CC">
        <w:rPr>
          <w:rFonts w:ascii="Times New Roman" w:eastAsiaTheme="minorEastAsia" w:hAnsi="Times New Roman" w:cs="Times New Roman"/>
        </w:rPr>
        <w:t>proximity</w:t>
      </w:r>
      <w:r w:rsidR="008A35CC" w:rsidRPr="00774883">
        <w:rPr>
          <w:rFonts w:ascii="Times New Roman" w:eastAsiaTheme="minorEastAsia" w:hAnsi="Times New Roman" w:cs="Times New Roman"/>
        </w:rPr>
        <w:t xml:space="preserve"> </w:t>
      </w:r>
      <w:r w:rsidR="00DE2FAA" w:rsidRPr="00774883">
        <w:rPr>
          <w:rFonts w:ascii="Times New Roman" w:eastAsiaTheme="minorEastAsia" w:hAnsi="Times New Roman" w:cs="Times New Roman"/>
        </w:rPr>
        <w:t>tha</w:t>
      </w:r>
      <w:r w:rsidR="006005B1" w:rsidRPr="00774883">
        <w:rPr>
          <w:rFonts w:ascii="Times New Roman" w:eastAsiaTheme="minorEastAsia" w:hAnsi="Times New Roman" w:cs="Times New Roman"/>
        </w:rPr>
        <w:t>t</w:t>
      </w:r>
      <w:r w:rsidR="00DE2FAA" w:rsidRPr="00774883">
        <w:rPr>
          <w:rFonts w:ascii="Times New Roman" w:eastAsiaTheme="minorEastAsia" w:hAnsi="Times New Roman" w:cs="Times New Roman"/>
        </w:rPr>
        <w:t xml:space="preserve"> continue across scans within a day, and thus allow</w:t>
      </w:r>
      <w:r w:rsidR="006005B1" w:rsidRPr="00774883">
        <w:rPr>
          <w:rFonts w:ascii="Times New Roman" w:eastAsiaTheme="minorEastAsia" w:hAnsi="Times New Roman" w:cs="Times New Roman"/>
        </w:rPr>
        <w:t>s</w:t>
      </w:r>
      <w:r w:rsidR="00DE2FAA" w:rsidRPr="00774883">
        <w:rPr>
          <w:rFonts w:ascii="Times New Roman" w:eastAsiaTheme="minorEastAsia" w:hAnsi="Times New Roman" w:cs="Times New Roman"/>
        </w:rPr>
        <w:t xml:space="preserve"> for the resulting non-independence of successive scans.</w:t>
      </w:r>
      <w:r w:rsidRPr="00774883">
        <w:rPr>
          <w:rFonts w:ascii="Times New Roman" w:hAnsi="Times New Roman" w:cs="Times New Roman"/>
        </w:rPr>
        <w:t xml:space="preserve"> </w:t>
      </w:r>
      <m:oMath>
        <m:sSub>
          <m:sSubPr>
            <m:ctrlPr>
              <w:rPr>
                <w:rFonts w:ascii="Cambria Math" w:hAnsi="Cambria Math" w:cs="Times New Roman"/>
              </w:rPr>
            </m:ctrlPr>
          </m:sSubPr>
          <m:e>
            <m:r>
              <m:rPr>
                <m:sty m:val="p"/>
              </m:rPr>
              <w:rPr>
                <w:rFonts w:ascii="Cambria Math" w:hAnsi="Cambria Math" w:cs="Times New Roman"/>
              </w:rPr>
              <m:t>Β</m:t>
            </m:r>
          </m:e>
          <m:sub>
            <m:r>
              <w:rPr>
                <w:rFonts w:ascii="Cambria Math" w:hAnsi="Cambria Math" w:cs="Times New Roman"/>
              </w:rPr>
              <m:t>ijk</m:t>
            </m:r>
          </m:sub>
        </m:sSub>
      </m:oMath>
      <w:r w:rsidRPr="00774883">
        <w:rPr>
          <w:rFonts w:ascii="Times New Roman" w:eastAsiaTheme="minorEastAsia" w:hAnsi="Times New Roman" w:cs="Times New Roman"/>
        </w:rPr>
        <w:t xml:space="preserve"> is </w:t>
      </w:r>
      <w:r w:rsidR="007B76F9" w:rsidRPr="00774883">
        <w:rPr>
          <w:rFonts w:ascii="Times New Roman" w:eastAsiaTheme="minorEastAsia" w:hAnsi="Times New Roman" w:cs="Times New Roman"/>
        </w:rPr>
        <w:t xml:space="preserve">then </w:t>
      </w:r>
      <w:r w:rsidRPr="00774883">
        <w:rPr>
          <w:rFonts w:ascii="Times New Roman" w:eastAsiaTheme="minorEastAsia" w:hAnsi="Times New Roman" w:cs="Times New Roman"/>
        </w:rPr>
        <w:t xml:space="preserve">a linear predictor </w:t>
      </w:r>
      <w:r w:rsidR="00DE2FAA" w:rsidRPr="00774883">
        <w:rPr>
          <w:rFonts w:ascii="Times New Roman" w:eastAsiaTheme="minorEastAsia" w:hAnsi="Times New Roman" w:cs="Times New Roman"/>
        </w:rPr>
        <w:t xml:space="preserve">of random effects </w:t>
      </w:r>
      <w:r w:rsidR="000D3CA2" w:rsidRPr="00774883">
        <w:rPr>
          <w:rFonts w:ascii="Times New Roman" w:eastAsiaTheme="minorEastAsia" w:hAnsi="Times New Roman" w:cs="Times New Roman"/>
        </w:rPr>
        <w:t xml:space="preserve">measuring the propensity </w:t>
      </w:r>
      <w:r w:rsidR="007B76F9" w:rsidRPr="00774883">
        <w:rPr>
          <w:rFonts w:ascii="Times New Roman" w:eastAsiaTheme="minorEastAsia" w:hAnsi="Times New Roman" w:cs="Times New Roman"/>
        </w:rPr>
        <w:t xml:space="preserve">for </w:t>
      </w:r>
      <w:r w:rsidR="00B23F70" w:rsidRPr="00774883">
        <w:rPr>
          <w:rFonts w:ascii="Times New Roman" w:eastAsiaTheme="minorEastAsia" w:hAnsi="Times New Roman" w:cs="Times New Roman"/>
        </w:rPr>
        <w:t>members of dyad</w:t>
      </w:r>
      <w:r w:rsidR="00B23F70" w:rsidRPr="00774883">
        <w:rPr>
          <w:rFonts w:ascii="Times New Roman" w:eastAsiaTheme="minorEastAsia" w:hAnsi="Times New Roman" w:cs="Times New Roman"/>
          <w:i/>
          <w:iCs/>
        </w:rPr>
        <w:t xml:space="preserve"> </w:t>
      </w:r>
      <w:proofErr w:type="spellStart"/>
      <w:r w:rsidR="00B23F70" w:rsidRPr="00774883">
        <w:rPr>
          <w:rFonts w:ascii="Times New Roman" w:eastAsiaTheme="minorEastAsia" w:hAnsi="Times New Roman" w:cs="Times New Roman"/>
          <w:i/>
          <w:iCs/>
        </w:rPr>
        <w:t>ijk</w:t>
      </w:r>
      <w:proofErr w:type="spellEnd"/>
      <w:r w:rsidR="001D7ACE" w:rsidRPr="00774883">
        <w:rPr>
          <w:rFonts w:ascii="Times New Roman" w:eastAsiaTheme="minorEastAsia" w:hAnsi="Times New Roman" w:cs="Times New Roman"/>
        </w:rPr>
        <w:t xml:space="preserve"> </w:t>
      </w:r>
      <w:r w:rsidR="007B76F9" w:rsidRPr="00774883">
        <w:rPr>
          <w:rFonts w:ascii="Times New Roman" w:eastAsiaTheme="minorEastAsia" w:hAnsi="Times New Roman" w:cs="Times New Roman"/>
        </w:rPr>
        <w:t xml:space="preserve">to </w:t>
      </w:r>
      <w:r w:rsidR="008A35CC">
        <w:rPr>
          <w:rFonts w:ascii="Times New Roman" w:eastAsiaTheme="minorEastAsia" w:hAnsi="Times New Roman" w:cs="Times New Roman"/>
        </w:rPr>
        <w:t>be</w:t>
      </w:r>
      <w:r w:rsidR="008A35CC" w:rsidRPr="008A35CC">
        <w:rPr>
          <w:rFonts w:ascii="Times New Roman" w:eastAsiaTheme="minorEastAsia" w:hAnsi="Times New Roman" w:cs="Times New Roman"/>
        </w:rPr>
        <w:t xml:space="preserve"> </w:t>
      </w:r>
      <w:r w:rsidR="008A35CC">
        <w:rPr>
          <w:rFonts w:ascii="Times New Roman" w:eastAsiaTheme="minorEastAsia" w:hAnsi="Times New Roman" w:cs="Times New Roman"/>
        </w:rPr>
        <w:t>in proximity</w:t>
      </w:r>
      <w:r w:rsidR="00DE2FAA" w:rsidRPr="00774883">
        <w:rPr>
          <w:rFonts w:ascii="Times New Roman" w:eastAsiaTheme="minorEastAsia" w:hAnsi="Times New Roman" w:cs="Times New Roman"/>
        </w:rPr>
        <w:t xml:space="preserve">, </w:t>
      </w:r>
      <w:r w:rsidR="000C0642" w:rsidRPr="00774883">
        <w:rPr>
          <w:rFonts w:ascii="Times New Roman" w:eastAsiaTheme="minorEastAsia" w:hAnsi="Times New Roman" w:cs="Times New Roman"/>
        </w:rPr>
        <w:t>defined as:</w:t>
      </w:r>
    </w:p>
    <w:p w14:paraId="5A07E7F9" w14:textId="380CFC57" w:rsidR="00C7359D" w:rsidRPr="00774883" w:rsidRDefault="00C7359D" w:rsidP="00774883">
      <w:pPr>
        <w:spacing w:line="360" w:lineRule="auto"/>
        <w:rPr>
          <w:rFonts w:ascii="Times New Roman" w:hAnsi="Times New Roman" w:cs="Times New Roman"/>
        </w:rPr>
      </w:pPr>
    </w:p>
    <w:p w14:paraId="75900A3E" w14:textId="440206AA" w:rsidR="00B95C51" w:rsidRPr="00774883" w:rsidRDefault="00000000" w:rsidP="00774883">
      <w:pPr>
        <w:spacing w:line="360" w:lineRule="auto"/>
        <w:rPr>
          <w:rFonts w:ascii="Times New Roman" w:hAnsi="Times New Roman" w:cs="Times New Roman"/>
        </w:rPr>
      </w:pPr>
      <m:oMath>
        <m:sSub>
          <m:sSubPr>
            <m:ctrlPr>
              <w:rPr>
                <w:rFonts w:ascii="Cambria Math" w:hAnsi="Cambria Math" w:cs="Times New Roman"/>
              </w:rPr>
            </m:ctrlPr>
          </m:sSubPr>
          <m:e>
            <m:r>
              <m:rPr>
                <m:sty m:val="p"/>
              </m:rPr>
              <w:rPr>
                <w:rFonts w:ascii="Cambria Math" w:hAnsi="Cambria Math" w:cs="Times New Roman"/>
              </w:rPr>
              <m:t>Β</m:t>
            </m:r>
          </m:e>
          <m:sub>
            <m:r>
              <w:rPr>
                <w:rFonts w:ascii="Cambria Math" w:hAnsi="Cambria Math" w:cs="Times New Roman"/>
              </w:rPr>
              <m:t>ijk</m:t>
            </m:r>
          </m:sub>
        </m:sSub>
        <m:r>
          <w:rPr>
            <w:rFonts w:ascii="Cambria Math"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a</m:t>
            </m:r>
          </m:e>
          <m:sub>
            <m:r>
              <w:rPr>
                <w:rFonts w:ascii="Cambria Math" w:eastAsiaTheme="minorEastAsia" w:hAnsi="Cambria Math" w:cs="Times New Roman"/>
              </w:rPr>
              <m:t>k</m:t>
            </m:r>
          </m:sub>
        </m:sSub>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b</m:t>
            </m:r>
          </m:e>
          <m:sub>
            <m:r>
              <w:rPr>
                <w:rFonts w:ascii="Cambria Math" w:eastAsiaTheme="minorEastAsia" w:hAnsi="Cambria Math" w:cs="Times New Roman"/>
              </w:rPr>
              <m:t>ik</m:t>
            </m:r>
          </m:sub>
        </m:sSub>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b</m:t>
            </m:r>
          </m:e>
          <m:sub>
            <m:r>
              <w:rPr>
                <w:rFonts w:ascii="Cambria Math" w:eastAsiaTheme="minorEastAsia" w:hAnsi="Cambria Math" w:cs="Times New Roman"/>
              </w:rPr>
              <m:t>jk</m:t>
            </m:r>
          </m:sub>
        </m:sSub>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c</m:t>
            </m:r>
          </m:e>
          <m:sub>
            <m:r>
              <w:rPr>
                <w:rFonts w:ascii="Cambria Math" w:eastAsiaTheme="minorEastAsia" w:hAnsi="Cambria Math" w:cs="Times New Roman"/>
              </w:rPr>
              <m:t>ijk</m:t>
            </m:r>
          </m:sub>
        </m:sSub>
      </m:oMath>
      <w:r w:rsidR="00290489" w:rsidRPr="00774883">
        <w:rPr>
          <w:rFonts w:ascii="Times New Roman" w:eastAsiaTheme="minorEastAsia" w:hAnsi="Times New Roman" w:cs="Times New Roman"/>
        </w:rPr>
        <w:tab/>
      </w:r>
      <w:r w:rsidR="00290489" w:rsidRPr="00774883">
        <w:rPr>
          <w:rFonts w:ascii="Times New Roman" w:eastAsiaTheme="minorEastAsia" w:hAnsi="Times New Roman" w:cs="Times New Roman"/>
        </w:rPr>
        <w:tab/>
      </w:r>
      <w:r w:rsidR="00290489" w:rsidRPr="00774883">
        <w:rPr>
          <w:rFonts w:ascii="Times New Roman" w:eastAsiaTheme="minorEastAsia" w:hAnsi="Times New Roman" w:cs="Times New Roman"/>
        </w:rPr>
        <w:tab/>
      </w:r>
      <w:r w:rsidR="00290489" w:rsidRPr="00774883">
        <w:rPr>
          <w:rFonts w:ascii="Times New Roman" w:eastAsiaTheme="minorEastAsia" w:hAnsi="Times New Roman" w:cs="Times New Roman"/>
        </w:rPr>
        <w:tab/>
      </w:r>
      <w:r w:rsidR="00290489" w:rsidRPr="00774883">
        <w:rPr>
          <w:rFonts w:ascii="Times New Roman" w:eastAsiaTheme="minorEastAsia" w:hAnsi="Times New Roman" w:cs="Times New Roman"/>
        </w:rPr>
        <w:tab/>
      </w:r>
      <w:r w:rsidR="009B6F3D" w:rsidRPr="00774883">
        <w:rPr>
          <w:rFonts w:ascii="Times New Roman" w:eastAsiaTheme="minorEastAsia" w:hAnsi="Times New Roman" w:cs="Times New Roman"/>
        </w:rPr>
        <w:tab/>
      </w:r>
      <w:r w:rsidR="009B6F3D" w:rsidRPr="00774883">
        <w:rPr>
          <w:rFonts w:ascii="Times New Roman" w:eastAsiaTheme="minorEastAsia" w:hAnsi="Times New Roman" w:cs="Times New Roman"/>
        </w:rPr>
        <w:tab/>
      </w:r>
      <w:r w:rsidR="00871195" w:rsidRPr="00774883">
        <w:rPr>
          <w:rFonts w:ascii="Times New Roman" w:eastAsiaTheme="minorEastAsia" w:hAnsi="Times New Roman" w:cs="Times New Roman"/>
        </w:rPr>
        <w:tab/>
      </w:r>
      <w:r w:rsidR="00B95C51" w:rsidRPr="00774883">
        <w:rPr>
          <w:rFonts w:ascii="Times New Roman" w:hAnsi="Times New Roman" w:cs="Times New Roman"/>
        </w:rPr>
        <w:t>Eqn. S2</w:t>
      </w:r>
    </w:p>
    <w:p w14:paraId="0419CC56" w14:textId="77777777" w:rsidR="000C0642" w:rsidRPr="00774883" w:rsidRDefault="000C0642" w:rsidP="00774883">
      <w:pPr>
        <w:spacing w:line="360" w:lineRule="auto"/>
        <w:rPr>
          <w:rFonts w:ascii="Times New Roman" w:hAnsi="Times New Roman" w:cs="Times New Roman"/>
        </w:rPr>
      </w:pPr>
    </w:p>
    <w:p w14:paraId="6889F0D8" w14:textId="3D3E8D4B" w:rsidR="00EB12E1" w:rsidRPr="00774883" w:rsidRDefault="000C0642" w:rsidP="00774883">
      <w:pPr>
        <w:spacing w:line="360" w:lineRule="auto"/>
        <w:rPr>
          <w:rFonts w:ascii="Times New Roman" w:eastAsiaTheme="minorEastAsia" w:hAnsi="Times New Roman" w:cs="Times New Roman"/>
        </w:rPr>
      </w:pPr>
      <w:r w:rsidRPr="00774883">
        <w:rPr>
          <w:rFonts w:ascii="Times New Roman" w:hAnsi="Times New Roman" w:cs="Times New Roman"/>
        </w:rPr>
        <w:t xml:space="preserve">Where </w:t>
      </w:r>
      <m:oMath>
        <m:sSub>
          <m:sSubPr>
            <m:ctrlPr>
              <w:rPr>
                <w:rFonts w:ascii="Cambria Math" w:eastAsiaTheme="minorEastAsia" w:hAnsi="Cambria Math" w:cs="Times New Roman"/>
                <w:i/>
              </w:rPr>
            </m:ctrlPr>
          </m:sSubPr>
          <m:e>
            <m:r>
              <w:rPr>
                <w:rFonts w:ascii="Cambria Math" w:eastAsiaTheme="minorEastAsia" w:hAnsi="Cambria Math" w:cs="Times New Roman"/>
              </w:rPr>
              <m:t>a</m:t>
            </m:r>
          </m:e>
          <m:sub>
            <m:r>
              <w:rPr>
                <w:rFonts w:ascii="Cambria Math" w:eastAsiaTheme="minorEastAsia" w:hAnsi="Cambria Math" w:cs="Times New Roman"/>
              </w:rPr>
              <m:t>k</m:t>
            </m:r>
          </m:sub>
        </m:sSub>
      </m:oMath>
      <w:r w:rsidRPr="00774883">
        <w:rPr>
          <w:rFonts w:ascii="Times New Roman" w:eastAsiaTheme="minorEastAsia" w:hAnsi="Times New Roman" w:cs="Times New Roman"/>
        </w:rPr>
        <w:t xml:space="preserve"> is a random effect </w:t>
      </w:r>
      <w:r w:rsidR="002C3E89" w:rsidRPr="00774883">
        <w:rPr>
          <w:rFonts w:ascii="Times New Roman" w:eastAsiaTheme="minorEastAsia" w:hAnsi="Times New Roman" w:cs="Times New Roman"/>
        </w:rPr>
        <w:t xml:space="preserve">of </w:t>
      </w:r>
      <w:r w:rsidR="00A67BE2" w:rsidRPr="00774883">
        <w:rPr>
          <w:rFonts w:ascii="Times New Roman" w:eastAsiaTheme="minorEastAsia" w:hAnsi="Times New Roman" w:cs="Times New Roman"/>
        </w:rPr>
        <w:t>‘</w:t>
      </w:r>
      <w:r w:rsidR="002C3E89" w:rsidRPr="00774883">
        <w:rPr>
          <w:rFonts w:ascii="Times New Roman" w:eastAsiaTheme="minorEastAsia" w:hAnsi="Times New Roman" w:cs="Times New Roman"/>
        </w:rPr>
        <w:t>group</w:t>
      </w:r>
      <w:r w:rsidR="00A67BE2" w:rsidRPr="00774883">
        <w:rPr>
          <w:rFonts w:ascii="Times New Roman" w:eastAsiaTheme="minorEastAsia" w:hAnsi="Times New Roman" w:cs="Times New Roman"/>
        </w:rPr>
        <w:t>’</w:t>
      </w:r>
      <w:r w:rsidR="002C3E89" w:rsidRPr="00774883">
        <w:rPr>
          <w:rFonts w:ascii="Times New Roman" w:eastAsiaTheme="minorEastAsia" w:hAnsi="Times New Roman" w:cs="Times New Roman"/>
        </w:rPr>
        <w:t xml:space="preserve">, distributed as </w:t>
      </w:r>
      <m:oMath>
        <m:sSub>
          <m:sSubPr>
            <m:ctrlPr>
              <w:rPr>
                <w:rFonts w:ascii="Cambria Math" w:eastAsiaTheme="minorEastAsia" w:hAnsi="Cambria Math" w:cs="Times New Roman"/>
                <w:i/>
              </w:rPr>
            </m:ctrlPr>
          </m:sSubPr>
          <m:e>
            <m:r>
              <w:rPr>
                <w:rFonts w:ascii="Cambria Math" w:eastAsiaTheme="minorEastAsia" w:hAnsi="Cambria Math" w:cs="Times New Roman"/>
              </w:rPr>
              <m:t>a</m:t>
            </m:r>
          </m:e>
          <m:sub>
            <m:r>
              <w:rPr>
                <w:rFonts w:ascii="Cambria Math" w:eastAsiaTheme="minorEastAsia" w:hAnsi="Cambria Math" w:cs="Times New Roman"/>
              </w:rPr>
              <m:t>k</m:t>
            </m:r>
          </m:sub>
        </m:sSub>
        <m:r>
          <w:rPr>
            <w:rFonts w:ascii="Cambria Math" w:eastAsiaTheme="minorEastAsia" w:hAnsi="Cambria Math" w:cs="Times New Roman"/>
          </w:rPr>
          <m:t>~N</m:t>
        </m:r>
        <m:d>
          <m:dPr>
            <m:ctrlPr>
              <w:rPr>
                <w:rFonts w:ascii="Cambria Math" w:eastAsiaTheme="minorEastAsia" w:hAnsi="Cambria Math" w:cs="Times New Roman"/>
                <w:i/>
              </w:rPr>
            </m:ctrlPr>
          </m:dPr>
          <m:e>
            <m:r>
              <w:rPr>
                <w:rFonts w:ascii="Cambria Math" w:eastAsiaTheme="minorEastAsia" w:hAnsi="Cambria Math" w:cs="Times New Roman"/>
              </w:rPr>
              <m:t>α,</m:t>
            </m:r>
            <m:sSup>
              <m:sSupPr>
                <m:ctrlPr>
                  <w:rPr>
                    <w:rFonts w:ascii="Cambria Math" w:eastAsiaTheme="minorEastAsia" w:hAnsi="Cambria Math" w:cs="Times New Roman"/>
                    <w:i/>
                  </w:rPr>
                </m:ctrlPr>
              </m:sSupPr>
              <m:e>
                <m:r>
                  <w:rPr>
                    <w:rFonts w:ascii="Cambria Math" w:eastAsiaTheme="minorEastAsia" w:hAnsi="Cambria Math" w:cs="Times New Roman"/>
                  </w:rPr>
                  <m:t xml:space="preserve"> </m:t>
                </m:r>
                <m:sSub>
                  <m:sSubPr>
                    <m:ctrlPr>
                      <w:rPr>
                        <w:rFonts w:ascii="Cambria Math" w:eastAsiaTheme="minorEastAsia" w:hAnsi="Cambria Math" w:cs="Times New Roman"/>
                        <w:i/>
                      </w:rPr>
                    </m:ctrlPr>
                  </m:sSubPr>
                  <m:e>
                    <m:r>
                      <w:rPr>
                        <w:rFonts w:ascii="Cambria Math" w:eastAsiaTheme="minorEastAsia" w:hAnsi="Cambria Math" w:cs="Times New Roman"/>
                      </w:rPr>
                      <m:t>σ</m:t>
                    </m:r>
                  </m:e>
                  <m:sub>
                    <m:r>
                      <w:rPr>
                        <w:rFonts w:ascii="Cambria Math" w:eastAsiaTheme="minorEastAsia" w:hAnsi="Cambria Math" w:cs="Times New Roman"/>
                      </w:rPr>
                      <m:t>group</m:t>
                    </m:r>
                  </m:sub>
                </m:sSub>
              </m:e>
              <m:sup>
                <m:r>
                  <w:rPr>
                    <w:rFonts w:ascii="Cambria Math" w:eastAsiaTheme="minorEastAsia" w:hAnsi="Cambria Math" w:cs="Times New Roman"/>
                  </w:rPr>
                  <m:t>2</m:t>
                </m:r>
              </m:sup>
            </m:sSup>
          </m:e>
        </m:d>
      </m:oMath>
      <w:r w:rsidR="00C1584C" w:rsidRPr="00774883">
        <w:rPr>
          <w:rFonts w:ascii="Times New Roman" w:eastAsiaTheme="minorEastAsia" w:hAnsi="Times New Roman" w:cs="Times New Roman"/>
        </w:rPr>
        <w:t xml:space="preserve">, </w:t>
      </w:r>
      <m:oMath>
        <m:sSub>
          <m:sSubPr>
            <m:ctrlPr>
              <w:rPr>
                <w:rFonts w:ascii="Cambria Math" w:eastAsiaTheme="minorEastAsia" w:hAnsi="Cambria Math" w:cs="Times New Roman"/>
                <w:i/>
              </w:rPr>
            </m:ctrlPr>
          </m:sSubPr>
          <m:e>
            <m:r>
              <w:rPr>
                <w:rFonts w:ascii="Cambria Math" w:eastAsiaTheme="minorEastAsia" w:hAnsi="Cambria Math" w:cs="Times New Roman"/>
              </w:rPr>
              <m:t>b</m:t>
            </m:r>
          </m:e>
          <m:sub>
            <m:r>
              <w:rPr>
                <w:rFonts w:ascii="Cambria Math" w:eastAsiaTheme="minorEastAsia" w:hAnsi="Cambria Math" w:cs="Times New Roman"/>
              </w:rPr>
              <m:t>ik</m:t>
            </m:r>
          </m:sub>
        </m:sSub>
      </m:oMath>
      <w:r w:rsidR="00C1584C" w:rsidRPr="00774883">
        <w:rPr>
          <w:rFonts w:ascii="Times New Roman" w:eastAsiaTheme="minorEastAsia" w:hAnsi="Times New Roman" w:cs="Times New Roman"/>
        </w:rPr>
        <w:t xml:space="preserve"> is a random effect of </w:t>
      </w:r>
      <w:r w:rsidR="00A67BE2" w:rsidRPr="00774883">
        <w:rPr>
          <w:rFonts w:ascii="Times New Roman" w:eastAsiaTheme="minorEastAsia" w:hAnsi="Times New Roman" w:cs="Times New Roman"/>
        </w:rPr>
        <w:t>‘</w:t>
      </w:r>
      <w:r w:rsidR="00C1584C" w:rsidRPr="00774883">
        <w:rPr>
          <w:rFonts w:ascii="Times New Roman" w:eastAsiaTheme="minorEastAsia" w:hAnsi="Times New Roman" w:cs="Times New Roman"/>
        </w:rPr>
        <w:t>individual</w:t>
      </w:r>
      <w:r w:rsidR="00A67BE2" w:rsidRPr="00774883">
        <w:rPr>
          <w:rFonts w:ascii="Times New Roman" w:eastAsiaTheme="minorEastAsia" w:hAnsi="Times New Roman" w:cs="Times New Roman"/>
        </w:rPr>
        <w:t>’</w:t>
      </w:r>
      <w:r w:rsidR="00C1584C" w:rsidRPr="00774883">
        <w:rPr>
          <w:rFonts w:ascii="Times New Roman" w:eastAsiaTheme="minorEastAsia" w:hAnsi="Times New Roman" w:cs="Times New Roman"/>
        </w:rPr>
        <w:t xml:space="preserve">, distributed as </w:t>
      </w:r>
      <m:oMath>
        <m:sSub>
          <m:sSubPr>
            <m:ctrlPr>
              <w:rPr>
                <w:rFonts w:ascii="Cambria Math" w:eastAsiaTheme="minorEastAsia" w:hAnsi="Cambria Math" w:cs="Times New Roman"/>
                <w:i/>
              </w:rPr>
            </m:ctrlPr>
          </m:sSubPr>
          <m:e>
            <m:r>
              <w:rPr>
                <w:rFonts w:ascii="Cambria Math" w:eastAsiaTheme="minorEastAsia" w:hAnsi="Cambria Math" w:cs="Times New Roman"/>
              </w:rPr>
              <m:t>b</m:t>
            </m:r>
          </m:e>
          <m:sub>
            <m:r>
              <w:rPr>
                <w:rFonts w:ascii="Cambria Math" w:eastAsiaTheme="minorEastAsia" w:hAnsi="Cambria Math" w:cs="Times New Roman"/>
              </w:rPr>
              <m:t>ik</m:t>
            </m:r>
          </m:sub>
        </m:sSub>
        <m:r>
          <w:rPr>
            <w:rFonts w:ascii="Cambria Math" w:eastAsiaTheme="minorEastAsia" w:hAnsi="Cambria Math" w:cs="Times New Roman"/>
          </w:rPr>
          <m:t>~N</m:t>
        </m:r>
        <m:d>
          <m:dPr>
            <m:ctrlPr>
              <w:rPr>
                <w:rFonts w:ascii="Cambria Math" w:eastAsiaTheme="minorEastAsia" w:hAnsi="Cambria Math" w:cs="Times New Roman"/>
                <w:i/>
              </w:rPr>
            </m:ctrlPr>
          </m:dPr>
          <m:e>
            <m:r>
              <w:rPr>
                <w:rFonts w:ascii="Cambria Math" w:eastAsiaTheme="minorEastAsia" w:hAnsi="Cambria Math" w:cs="Times New Roman"/>
              </w:rPr>
              <m:t>0,</m:t>
            </m:r>
            <m:sSup>
              <m:sSupPr>
                <m:ctrlPr>
                  <w:rPr>
                    <w:rFonts w:ascii="Cambria Math" w:eastAsiaTheme="minorEastAsia" w:hAnsi="Cambria Math" w:cs="Times New Roman"/>
                    <w:i/>
                  </w:rPr>
                </m:ctrlPr>
              </m:sSupPr>
              <m:e>
                <m:r>
                  <w:rPr>
                    <w:rFonts w:ascii="Cambria Math" w:eastAsiaTheme="minorEastAsia" w:hAnsi="Cambria Math" w:cs="Times New Roman"/>
                  </w:rPr>
                  <m:t xml:space="preserve"> </m:t>
                </m:r>
                <m:sSub>
                  <m:sSubPr>
                    <m:ctrlPr>
                      <w:rPr>
                        <w:rFonts w:ascii="Cambria Math" w:eastAsiaTheme="minorEastAsia" w:hAnsi="Cambria Math" w:cs="Times New Roman"/>
                        <w:i/>
                      </w:rPr>
                    </m:ctrlPr>
                  </m:sSubPr>
                  <m:e>
                    <m:r>
                      <w:rPr>
                        <w:rFonts w:ascii="Cambria Math" w:eastAsiaTheme="minorEastAsia" w:hAnsi="Cambria Math" w:cs="Times New Roman"/>
                      </w:rPr>
                      <m:t>σ</m:t>
                    </m:r>
                  </m:e>
                  <m:sub>
                    <m:r>
                      <w:rPr>
                        <w:rFonts w:ascii="Cambria Math" w:eastAsiaTheme="minorEastAsia" w:hAnsi="Cambria Math" w:cs="Times New Roman"/>
                      </w:rPr>
                      <m:t>ind</m:t>
                    </m:r>
                  </m:sub>
                </m:sSub>
              </m:e>
              <m:sup>
                <m:r>
                  <w:rPr>
                    <w:rFonts w:ascii="Cambria Math" w:eastAsiaTheme="minorEastAsia" w:hAnsi="Cambria Math" w:cs="Times New Roman"/>
                  </w:rPr>
                  <m:t>2</m:t>
                </m:r>
              </m:sup>
            </m:sSup>
          </m:e>
        </m:d>
      </m:oMath>
      <w:r w:rsidR="00A67BE2" w:rsidRPr="00774883">
        <w:rPr>
          <w:rFonts w:ascii="Times New Roman" w:eastAsiaTheme="minorEastAsia" w:hAnsi="Times New Roman" w:cs="Times New Roman"/>
        </w:rPr>
        <w:t>,</w:t>
      </w:r>
      <w:r w:rsidR="008A35CC">
        <w:rPr>
          <w:rFonts w:ascii="Times New Roman" w:eastAsiaTheme="minorEastAsia" w:hAnsi="Times New Roman" w:cs="Times New Roman"/>
        </w:rPr>
        <w:t xml:space="preserve"> and</w:t>
      </w:r>
      <w:r w:rsidR="00A67BE2" w:rsidRPr="00774883">
        <w:rPr>
          <w:rFonts w:ascii="Times New Roman" w:eastAsiaTheme="minorEastAsia" w:hAnsi="Times New Roman" w:cs="Times New Roman"/>
        </w:rPr>
        <w:t xml:space="preserve"> </w:t>
      </w:r>
      <m:oMath>
        <m:sSub>
          <m:sSubPr>
            <m:ctrlPr>
              <w:rPr>
                <w:rFonts w:ascii="Cambria Math" w:eastAsiaTheme="minorEastAsia" w:hAnsi="Cambria Math" w:cs="Times New Roman"/>
                <w:i/>
              </w:rPr>
            </m:ctrlPr>
          </m:sSubPr>
          <m:e>
            <m:r>
              <w:rPr>
                <w:rFonts w:ascii="Cambria Math" w:eastAsiaTheme="minorEastAsia" w:hAnsi="Cambria Math" w:cs="Times New Roman"/>
              </w:rPr>
              <m:t>c</m:t>
            </m:r>
          </m:e>
          <m:sub>
            <m:r>
              <w:rPr>
                <w:rFonts w:ascii="Cambria Math" w:eastAsiaTheme="minorEastAsia" w:hAnsi="Cambria Math" w:cs="Times New Roman"/>
              </w:rPr>
              <m:t>ijk</m:t>
            </m:r>
          </m:sub>
        </m:sSub>
      </m:oMath>
      <w:r w:rsidR="00A67BE2" w:rsidRPr="00774883">
        <w:rPr>
          <w:rFonts w:ascii="Times New Roman" w:eastAsiaTheme="minorEastAsia" w:hAnsi="Times New Roman" w:cs="Times New Roman"/>
        </w:rPr>
        <w:t xml:space="preserve"> is a random effect of ‘dyad’, distributed as </w:t>
      </w:r>
      <m:oMath>
        <m:sSub>
          <m:sSubPr>
            <m:ctrlPr>
              <w:rPr>
                <w:rFonts w:ascii="Cambria Math" w:eastAsiaTheme="minorEastAsia" w:hAnsi="Cambria Math" w:cs="Times New Roman"/>
                <w:i/>
              </w:rPr>
            </m:ctrlPr>
          </m:sSubPr>
          <m:e>
            <m:r>
              <w:rPr>
                <w:rFonts w:ascii="Cambria Math" w:eastAsiaTheme="minorEastAsia" w:hAnsi="Cambria Math" w:cs="Times New Roman"/>
              </w:rPr>
              <m:t>c</m:t>
            </m:r>
          </m:e>
          <m:sub>
            <m:r>
              <w:rPr>
                <w:rFonts w:ascii="Cambria Math" w:eastAsiaTheme="minorEastAsia" w:hAnsi="Cambria Math" w:cs="Times New Roman"/>
              </w:rPr>
              <m:t>ijk</m:t>
            </m:r>
          </m:sub>
        </m:sSub>
        <m:r>
          <w:rPr>
            <w:rFonts w:ascii="Cambria Math" w:eastAsiaTheme="minorEastAsia" w:hAnsi="Cambria Math" w:cs="Times New Roman"/>
          </w:rPr>
          <m:t>~N</m:t>
        </m:r>
        <m:d>
          <m:dPr>
            <m:ctrlPr>
              <w:rPr>
                <w:rFonts w:ascii="Cambria Math" w:eastAsiaTheme="minorEastAsia" w:hAnsi="Cambria Math" w:cs="Times New Roman"/>
                <w:i/>
              </w:rPr>
            </m:ctrlPr>
          </m:dPr>
          <m:e>
            <m:r>
              <w:rPr>
                <w:rFonts w:ascii="Cambria Math" w:eastAsiaTheme="minorEastAsia" w:hAnsi="Cambria Math" w:cs="Times New Roman"/>
              </w:rPr>
              <m:t>0,</m:t>
            </m:r>
            <m:sSup>
              <m:sSupPr>
                <m:ctrlPr>
                  <w:rPr>
                    <w:rFonts w:ascii="Cambria Math" w:eastAsiaTheme="minorEastAsia" w:hAnsi="Cambria Math" w:cs="Times New Roman"/>
                    <w:i/>
                  </w:rPr>
                </m:ctrlPr>
              </m:sSupPr>
              <m:e>
                <m:r>
                  <w:rPr>
                    <w:rFonts w:ascii="Cambria Math" w:eastAsiaTheme="minorEastAsia" w:hAnsi="Cambria Math" w:cs="Times New Roman"/>
                  </w:rPr>
                  <m:t xml:space="preserve"> </m:t>
                </m:r>
                <m:sSub>
                  <m:sSubPr>
                    <m:ctrlPr>
                      <w:rPr>
                        <w:rFonts w:ascii="Cambria Math" w:eastAsiaTheme="minorEastAsia" w:hAnsi="Cambria Math" w:cs="Times New Roman"/>
                        <w:i/>
                      </w:rPr>
                    </m:ctrlPr>
                  </m:sSubPr>
                  <m:e>
                    <m:r>
                      <w:rPr>
                        <w:rFonts w:ascii="Cambria Math" w:eastAsiaTheme="minorEastAsia" w:hAnsi="Cambria Math" w:cs="Times New Roman"/>
                      </w:rPr>
                      <m:t>σ</m:t>
                    </m:r>
                  </m:e>
                  <m:sub>
                    <m:r>
                      <w:rPr>
                        <w:rFonts w:ascii="Cambria Math" w:eastAsiaTheme="minorEastAsia" w:hAnsi="Cambria Math" w:cs="Times New Roman"/>
                      </w:rPr>
                      <m:t>dyad</m:t>
                    </m:r>
                  </m:sub>
                </m:sSub>
              </m:e>
              <m:sup>
                <m:r>
                  <w:rPr>
                    <w:rFonts w:ascii="Cambria Math" w:eastAsiaTheme="minorEastAsia" w:hAnsi="Cambria Math" w:cs="Times New Roman"/>
                  </w:rPr>
                  <m:t>2</m:t>
                </m:r>
              </m:sup>
            </m:sSup>
          </m:e>
        </m:d>
      </m:oMath>
      <w:r w:rsidR="009B6F3D" w:rsidRPr="00774883">
        <w:rPr>
          <w:rFonts w:ascii="Times New Roman" w:eastAsiaTheme="minorEastAsia" w:hAnsi="Times New Roman" w:cs="Times New Roman"/>
        </w:rPr>
        <w:t>. T</w:t>
      </w:r>
      <w:r w:rsidR="00504474" w:rsidRPr="00774883">
        <w:rPr>
          <w:rFonts w:ascii="Times New Roman" w:eastAsiaTheme="minorEastAsia" w:hAnsi="Times New Roman" w:cs="Times New Roman"/>
        </w:rPr>
        <w:t xml:space="preserve">he parameter </w:t>
      </w:r>
      <m:oMath>
        <m:r>
          <w:rPr>
            <w:rFonts w:ascii="Cambria Math" w:eastAsiaTheme="minorEastAsia" w:hAnsi="Cambria Math" w:cs="Times New Roman"/>
          </w:rPr>
          <m:t>α</m:t>
        </m:r>
      </m:oMath>
      <w:r w:rsidR="00504474" w:rsidRPr="00774883">
        <w:rPr>
          <w:rFonts w:ascii="Times New Roman" w:eastAsiaTheme="minorEastAsia" w:hAnsi="Times New Roman" w:cs="Times New Roman"/>
        </w:rPr>
        <w:t xml:space="preserve"> estimat</w:t>
      </w:r>
      <w:r w:rsidR="0062143A" w:rsidRPr="00774883">
        <w:rPr>
          <w:rFonts w:ascii="Times New Roman" w:eastAsiaTheme="minorEastAsia" w:hAnsi="Times New Roman" w:cs="Times New Roman"/>
        </w:rPr>
        <w:t>es</w:t>
      </w:r>
      <w:r w:rsidR="00504474" w:rsidRPr="00774883">
        <w:rPr>
          <w:rFonts w:ascii="Times New Roman" w:eastAsiaTheme="minorEastAsia" w:hAnsi="Times New Roman" w:cs="Times New Roman"/>
        </w:rPr>
        <w:t xml:space="preserve"> the overall </w:t>
      </w:r>
      <w:r w:rsidR="00987E17" w:rsidRPr="00774883">
        <w:rPr>
          <w:rFonts w:ascii="Times New Roman" w:eastAsiaTheme="minorEastAsia" w:hAnsi="Times New Roman" w:cs="Times New Roman"/>
        </w:rPr>
        <w:t xml:space="preserve">population </w:t>
      </w:r>
      <w:r w:rsidR="00504474" w:rsidRPr="00774883">
        <w:rPr>
          <w:rFonts w:ascii="Times New Roman" w:eastAsiaTheme="minorEastAsia" w:hAnsi="Times New Roman" w:cs="Times New Roman"/>
        </w:rPr>
        <w:t xml:space="preserve">mean </w:t>
      </w:r>
      <w:r w:rsidR="00987E17" w:rsidRPr="00774883">
        <w:rPr>
          <w:rFonts w:ascii="Times New Roman" w:eastAsiaTheme="minorEastAsia" w:hAnsi="Times New Roman" w:cs="Times New Roman"/>
        </w:rPr>
        <w:t>(on the log odds scale)</w:t>
      </w:r>
      <w:r w:rsidR="009C1A64" w:rsidRPr="00774883">
        <w:rPr>
          <w:rFonts w:ascii="Times New Roman" w:eastAsiaTheme="minorEastAsia" w:hAnsi="Times New Roman" w:cs="Times New Roman"/>
        </w:rPr>
        <w:t xml:space="preserve">. </w:t>
      </w:r>
      <w:r w:rsidR="00043798" w:rsidRPr="00774883">
        <w:rPr>
          <w:rFonts w:ascii="Times New Roman" w:eastAsiaTheme="minorEastAsia" w:hAnsi="Times New Roman" w:cs="Times New Roman"/>
        </w:rPr>
        <w:t>V</w:t>
      </w:r>
      <w:r w:rsidR="0036563E" w:rsidRPr="00774883">
        <w:rPr>
          <w:rFonts w:ascii="Times New Roman" w:eastAsiaTheme="minorEastAsia" w:hAnsi="Times New Roman" w:cs="Times New Roman"/>
        </w:rPr>
        <w:t xml:space="preserve">ariation </w:t>
      </w:r>
      <w:r w:rsidR="00943DF5">
        <w:rPr>
          <w:rFonts w:ascii="Times New Roman" w:eastAsiaTheme="minorEastAsia" w:hAnsi="Times New Roman" w:cs="Times New Roman"/>
        </w:rPr>
        <w:t>between</w:t>
      </w:r>
      <w:r w:rsidR="0036563E" w:rsidRPr="00774883">
        <w:rPr>
          <w:rFonts w:ascii="Times New Roman" w:eastAsiaTheme="minorEastAsia" w:hAnsi="Times New Roman" w:cs="Times New Roman"/>
        </w:rPr>
        <w:t xml:space="preserve"> dyads in the tendency to </w:t>
      </w:r>
      <w:r w:rsidR="00616F2A">
        <w:rPr>
          <w:rFonts w:ascii="Times New Roman" w:eastAsiaTheme="minorEastAsia" w:hAnsi="Times New Roman" w:cs="Times New Roman"/>
        </w:rPr>
        <w:t>be</w:t>
      </w:r>
      <w:r w:rsidR="00616F2A" w:rsidRPr="00616F2A">
        <w:rPr>
          <w:rFonts w:ascii="Times New Roman" w:eastAsiaTheme="minorEastAsia" w:hAnsi="Times New Roman" w:cs="Times New Roman"/>
        </w:rPr>
        <w:t xml:space="preserve"> </w:t>
      </w:r>
      <w:r w:rsidR="00616F2A">
        <w:rPr>
          <w:rFonts w:ascii="Times New Roman" w:eastAsiaTheme="minorEastAsia" w:hAnsi="Times New Roman" w:cs="Times New Roman"/>
        </w:rPr>
        <w:t>in proximity</w:t>
      </w:r>
      <w:r w:rsidR="0036563E" w:rsidRPr="00774883">
        <w:rPr>
          <w:rFonts w:ascii="Times New Roman" w:eastAsiaTheme="minorEastAsia" w:hAnsi="Times New Roman" w:cs="Times New Roman"/>
        </w:rPr>
        <w:t xml:space="preserve"> is broken down into three sources of variation</w:t>
      </w:r>
      <w:r w:rsidR="00334C04" w:rsidRPr="00774883">
        <w:rPr>
          <w:rFonts w:ascii="Times New Roman" w:eastAsiaTheme="minorEastAsia" w:hAnsi="Times New Roman" w:cs="Times New Roman"/>
        </w:rPr>
        <w:t>:</w:t>
      </w:r>
      <w:r w:rsidR="00043798" w:rsidRPr="00774883">
        <w:rPr>
          <w:rFonts w:ascii="Times New Roman" w:eastAsiaTheme="minorEastAsia" w:hAnsi="Times New Roman" w:cs="Times New Roman"/>
        </w:rPr>
        <w:t xml:space="preserve"> group level, individual </w:t>
      </w:r>
      <w:r w:rsidR="008B65CF" w:rsidRPr="00774883">
        <w:rPr>
          <w:rFonts w:ascii="Times New Roman" w:eastAsiaTheme="minorEastAsia" w:hAnsi="Times New Roman" w:cs="Times New Roman"/>
        </w:rPr>
        <w:t>level,</w:t>
      </w:r>
      <w:r w:rsidR="00043798" w:rsidRPr="00774883">
        <w:rPr>
          <w:rFonts w:ascii="Times New Roman" w:eastAsiaTheme="minorEastAsia" w:hAnsi="Times New Roman" w:cs="Times New Roman"/>
        </w:rPr>
        <w:t xml:space="preserve"> and dyad level</w:t>
      </w:r>
      <w:r w:rsidR="000977BE" w:rsidRPr="00774883">
        <w:rPr>
          <w:rFonts w:ascii="Times New Roman" w:eastAsiaTheme="minorEastAsia" w:hAnsi="Times New Roman" w:cs="Times New Roman"/>
        </w:rPr>
        <w:t xml:space="preserve">, with the relative magnitude of each being estimated by the standard deviation </w:t>
      </w:r>
      <w:r w:rsidR="002A7AD4" w:rsidRPr="00774883">
        <w:rPr>
          <w:rFonts w:ascii="Times New Roman" w:eastAsiaTheme="minorEastAsia" w:hAnsi="Times New Roman" w:cs="Times New Roman"/>
        </w:rPr>
        <w:t xml:space="preserve">(SD) </w:t>
      </w:r>
      <w:r w:rsidR="000977BE" w:rsidRPr="00774883">
        <w:rPr>
          <w:rFonts w:ascii="Times New Roman" w:eastAsiaTheme="minorEastAsia" w:hAnsi="Times New Roman" w:cs="Times New Roman"/>
        </w:rPr>
        <w:t xml:space="preserve">of each effect, respectively </w:t>
      </w:r>
      <m:oMath>
        <m:sSub>
          <m:sSubPr>
            <m:ctrlPr>
              <w:rPr>
                <w:rFonts w:ascii="Cambria Math" w:eastAsiaTheme="minorEastAsia" w:hAnsi="Cambria Math" w:cs="Times New Roman"/>
                <w:i/>
              </w:rPr>
            </m:ctrlPr>
          </m:sSubPr>
          <m:e>
            <m:r>
              <w:rPr>
                <w:rFonts w:ascii="Cambria Math" w:eastAsiaTheme="minorEastAsia" w:hAnsi="Cambria Math" w:cs="Times New Roman"/>
              </w:rPr>
              <m:t>σ</m:t>
            </m:r>
          </m:e>
          <m:sub>
            <m:r>
              <w:rPr>
                <w:rFonts w:ascii="Cambria Math" w:eastAsiaTheme="minorEastAsia" w:hAnsi="Cambria Math" w:cs="Times New Roman"/>
              </w:rPr>
              <m:t>group</m:t>
            </m:r>
          </m:sub>
        </m:sSub>
      </m:oMath>
      <w:r w:rsidR="002D541C" w:rsidRPr="00774883">
        <w:rPr>
          <w:rFonts w:ascii="Times New Roman" w:eastAsiaTheme="minorEastAsia" w:hAnsi="Times New Roman" w:cs="Times New Roman"/>
        </w:rPr>
        <w:t xml:space="preserve">, </w:t>
      </w:r>
      <m:oMath>
        <m:sSub>
          <m:sSubPr>
            <m:ctrlPr>
              <w:rPr>
                <w:rFonts w:ascii="Cambria Math" w:eastAsiaTheme="minorEastAsia" w:hAnsi="Cambria Math" w:cs="Times New Roman"/>
                <w:i/>
              </w:rPr>
            </m:ctrlPr>
          </m:sSubPr>
          <m:e>
            <m:r>
              <w:rPr>
                <w:rFonts w:ascii="Cambria Math" w:eastAsiaTheme="minorEastAsia" w:hAnsi="Cambria Math" w:cs="Times New Roman"/>
              </w:rPr>
              <m:t>σ</m:t>
            </m:r>
          </m:e>
          <m:sub>
            <m:r>
              <w:rPr>
                <w:rFonts w:ascii="Cambria Math" w:eastAsiaTheme="minorEastAsia" w:hAnsi="Cambria Math" w:cs="Times New Roman"/>
              </w:rPr>
              <m:t>ind</m:t>
            </m:r>
          </m:sub>
        </m:sSub>
      </m:oMath>
      <w:r w:rsidR="002D541C" w:rsidRPr="00774883">
        <w:rPr>
          <w:rFonts w:ascii="Times New Roman" w:eastAsiaTheme="minorEastAsia" w:hAnsi="Times New Roman" w:cs="Times New Roman"/>
        </w:rPr>
        <w:t>,</w:t>
      </w:r>
      <m:oMath>
        <m:r>
          <w:rPr>
            <w:rFonts w:ascii="Cambria Math" w:eastAsiaTheme="minorEastAsia" w:hAnsi="Cambria Math" w:cs="Times New Roman"/>
          </w:rPr>
          <m:t xml:space="preserve"> </m:t>
        </m:r>
        <m:sSub>
          <m:sSubPr>
            <m:ctrlPr>
              <w:rPr>
                <w:rFonts w:ascii="Cambria Math" w:eastAsiaTheme="minorEastAsia" w:hAnsi="Cambria Math" w:cs="Times New Roman"/>
                <w:i/>
              </w:rPr>
            </m:ctrlPr>
          </m:sSubPr>
          <m:e>
            <m:r>
              <w:rPr>
                <w:rFonts w:ascii="Cambria Math" w:eastAsiaTheme="minorEastAsia" w:hAnsi="Cambria Math" w:cs="Times New Roman"/>
              </w:rPr>
              <m:t>σ</m:t>
            </m:r>
          </m:e>
          <m:sub>
            <m:r>
              <w:rPr>
                <w:rFonts w:ascii="Cambria Math" w:eastAsiaTheme="minorEastAsia" w:hAnsi="Cambria Math" w:cs="Times New Roman"/>
              </w:rPr>
              <m:t>dyad</m:t>
            </m:r>
          </m:sub>
        </m:sSub>
      </m:oMath>
      <w:r w:rsidR="002D541C" w:rsidRPr="00774883">
        <w:rPr>
          <w:rFonts w:ascii="Times New Roman" w:eastAsiaTheme="minorEastAsia" w:hAnsi="Times New Roman" w:cs="Times New Roman"/>
        </w:rPr>
        <w:t>.</w:t>
      </w:r>
      <w:r w:rsidR="00527EC0" w:rsidRPr="00774883">
        <w:rPr>
          <w:rFonts w:ascii="Times New Roman" w:eastAsiaTheme="minorEastAsia" w:hAnsi="Times New Roman" w:cs="Times New Roman"/>
        </w:rPr>
        <w:t xml:space="preserve"> The estimated relative magnitude of these effects tells us </w:t>
      </w:r>
      <w:r w:rsidR="009B4105" w:rsidRPr="00774883">
        <w:rPr>
          <w:rFonts w:ascii="Times New Roman" w:eastAsiaTheme="minorEastAsia" w:hAnsi="Times New Roman" w:cs="Times New Roman"/>
        </w:rPr>
        <w:t xml:space="preserve">the extent to which groups vary in their propensity to </w:t>
      </w:r>
      <w:r w:rsidR="00616F2A">
        <w:rPr>
          <w:rFonts w:ascii="Times New Roman" w:eastAsiaTheme="minorEastAsia" w:hAnsi="Times New Roman" w:cs="Times New Roman"/>
        </w:rPr>
        <w:t>be</w:t>
      </w:r>
      <w:r w:rsidR="00616F2A" w:rsidRPr="00616F2A">
        <w:rPr>
          <w:rFonts w:ascii="Times New Roman" w:eastAsiaTheme="minorEastAsia" w:hAnsi="Times New Roman" w:cs="Times New Roman"/>
        </w:rPr>
        <w:t xml:space="preserve"> </w:t>
      </w:r>
      <w:r w:rsidR="00616F2A">
        <w:rPr>
          <w:rFonts w:ascii="Times New Roman" w:eastAsiaTheme="minorEastAsia" w:hAnsi="Times New Roman" w:cs="Times New Roman"/>
        </w:rPr>
        <w:t>in proximity</w:t>
      </w:r>
      <w:r w:rsidR="009B4105" w:rsidRPr="00774883">
        <w:rPr>
          <w:rFonts w:ascii="Times New Roman" w:eastAsiaTheme="minorEastAsia" w:hAnsi="Times New Roman" w:cs="Times New Roman"/>
        </w:rPr>
        <w:t xml:space="preserve"> </w:t>
      </w:r>
      <w:r w:rsidR="00FF670F" w:rsidRPr="00774883">
        <w:rPr>
          <w:rFonts w:ascii="Times New Roman" w:eastAsiaTheme="minorEastAsia" w:hAnsi="Times New Roman" w:cs="Times New Roman"/>
        </w:rPr>
        <w:t xml:space="preserve">relative to the variation within groups. </w:t>
      </w:r>
      <w:r w:rsidR="00266C91" w:rsidRPr="00774883">
        <w:rPr>
          <w:rFonts w:ascii="Times New Roman" w:eastAsiaTheme="minorEastAsia" w:hAnsi="Times New Roman" w:cs="Times New Roman"/>
        </w:rPr>
        <w:t xml:space="preserve">The overall </w:t>
      </w:r>
      <w:r w:rsidR="003C760F" w:rsidRPr="00774883">
        <w:rPr>
          <w:rFonts w:ascii="Times New Roman" w:eastAsiaTheme="minorEastAsia" w:hAnsi="Times New Roman" w:cs="Times New Roman"/>
        </w:rPr>
        <w:t>SD</w:t>
      </w:r>
      <w:r w:rsidR="00266C91" w:rsidRPr="00774883">
        <w:rPr>
          <w:rFonts w:ascii="Times New Roman" w:eastAsiaTheme="minorEastAsia" w:hAnsi="Times New Roman" w:cs="Times New Roman"/>
        </w:rPr>
        <w:t xml:space="preserve"> within groups can be calculated as </w:t>
      </w:r>
      <m:oMath>
        <m:sSub>
          <m:sSubPr>
            <m:ctrlPr>
              <w:rPr>
                <w:rFonts w:ascii="Cambria Math" w:eastAsiaTheme="minorEastAsia" w:hAnsi="Cambria Math" w:cs="Times New Roman"/>
                <w:i/>
              </w:rPr>
            </m:ctrlPr>
          </m:sSubPr>
          <m:e>
            <m:r>
              <w:rPr>
                <w:rFonts w:ascii="Cambria Math" w:eastAsiaTheme="minorEastAsia" w:hAnsi="Cambria Math" w:cs="Times New Roman"/>
              </w:rPr>
              <m:t>σ</m:t>
            </m:r>
          </m:e>
          <m:sub>
            <m:r>
              <w:rPr>
                <w:rFonts w:ascii="Cambria Math" w:eastAsiaTheme="minorEastAsia" w:hAnsi="Cambria Math" w:cs="Times New Roman"/>
              </w:rPr>
              <m:t>within</m:t>
            </m:r>
          </m:sub>
        </m:sSub>
        <m:r>
          <w:rPr>
            <w:rFonts w:ascii="Cambria Math" w:eastAsiaTheme="minorEastAsia" w:hAnsi="Cambria Math" w:cs="Times New Roman"/>
          </w:rPr>
          <m:t>=</m:t>
        </m:r>
        <m:rad>
          <m:radPr>
            <m:degHide m:val="1"/>
            <m:ctrlPr>
              <w:rPr>
                <w:rFonts w:ascii="Cambria Math" w:eastAsiaTheme="minorEastAsia" w:hAnsi="Cambria Math" w:cs="Times New Roman"/>
                <w:i/>
              </w:rPr>
            </m:ctrlPr>
          </m:radPr>
          <m:deg/>
          <m:e>
            <m:sSup>
              <m:sSupPr>
                <m:ctrlPr>
                  <w:rPr>
                    <w:rFonts w:ascii="Cambria Math" w:eastAsiaTheme="minorEastAsia" w:hAnsi="Cambria Math" w:cs="Times New Roman"/>
                    <w:i/>
                  </w:rPr>
                </m:ctrlPr>
              </m:sSupPr>
              <m:e>
                <m:sSub>
                  <m:sSubPr>
                    <m:ctrlPr>
                      <w:rPr>
                        <w:rFonts w:ascii="Cambria Math" w:eastAsiaTheme="minorEastAsia" w:hAnsi="Cambria Math" w:cs="Times New Roman"/>
                        <w:i/>
                      </w:rPr>
                    </m:ctrlPr>
                  </m:sSubPr>
                  <m:e>
                    <m:r>
                      <w:rPr>
                        <w:rFonts w:ascii="Cambria Math" w:eastAsiaTheme="minorEastAsia" w:hAnsi="Cambria Math" w:cs="Times New Roman"/>
                      </w:rPr>
                      <m:t>σ</m:t>
                    </m:r>
                  </m:e>
                  <m:sub>
                    <m:r>
                      <w:rPr>
                        <w:rFonts w:ascii="Cambria Math" w:eastAsiaTheme="minorEastAsia" w:hAnsi="Cambria Math" w:cs="Times New Roman"/>
                      </w:rPr>
                      <m:t>dyad</m:t>
                    </m:r>
                  </m:sub>
                </m:sSub>
              </m:e>
              <m:sup>
                <m:r>
                  <w:rPr>
                    <w:rFonts w:ascii="Cambria Math" w:eastAsiaTheme="minorEastAsia" w:hAnsi="Cambria Math" w:cs="Times New Roman"/>
                  </w:rPr>
                  <m:t>2</m:t>
                </m:r>
              </m:sup>
            </m:sSup>
            <m:r>
              <m:rPr>
                <m:sty m:val="p"/>
              </m:rPr>
              <w:rPr>
                <w:rFonts w:ascii="Cambria Math" w:eastAsiaTheme="minorEastAsia" w:hAnsi="Cambria Math" w:cs="Times New Roman"/>
              </w:rPr>
              <m:t>+2</m:t>
            </m:r>
            <m:sSup>
              <m:sSupPr>
                <m:ctrlPr>
                  <w:rPr>
                    <w:rFonts w:ascii="Cambria Math" w:eastAsiaTheme="minorEastAsia" w:hAnsi="Cambria Math" w:cs="Times New Roman"/>
                    <w:i/>
                  </w:rPr>
                </m:ctrlPr>
              </m:sSupPr>
              <m:e>
                <m:sSub>
                  <m:sSubPr>
                    <m:ctrlPr>
                      <w:rPr>
                        <w:rFonts w:ascii="Cambria Math" w:eastAsiaTheme="minorEastAsia" w:hAnsi="Cambria Math" w:cs="Times New Roman"/>
                        <w:i/>
                      </w:rPr>
                    </m:ctrlPr>
                  </m:sSubPr>
                  <m:e>
                    <m:r>
                      <w:rPr>
                        <w:rFonts w:ascii="Cambria Math" w:eastAsiaTheme="minorEastAsia" w:hAnsi="Cambria Math" w:cs="Times New Roman"/>
                      </w:rPr>
                      <m:t>σ</m:t>
                    </m:r>
                  </m:e>
                  <m:sub>
                    <m:r>
                      <w:rPr>
                        <w:rFonts w:ascii="Cambria Math" w:eastAsiaTheme="minorEastAsia" w:hAnsi="Cambria Math" w:cs="Times New Roman"/>
                      </w:rPr>
                      <m:t>ind</m:t>
                    </m:r>
                  </m:sub>
                </m:sSub>
              </m:e>
              <m:sup>
                <m:r>
                  <w:rPr>
                    <w:rFonts w:ascii="Cambria Math" w:eastAsiaTheme="minorEastAsia" w:hAnsi="Cambria Math" w:cs="Times New Roman"/>
                  </w:rPr>
                  <m:t>2</m:t>
                </m:r>
              </m:sup>
            </m:sSup>
          </m:e>
        </m:rad>
      </m:oMath>
      <w:r w:rsidR="007579B7" w:rsidRPr="00774883">
        <w:rPr>
          <w:rFonts w:ascii="Times New Roman" w:eastAsiaTheme="minorEastAsia" w:hAnsi="Times New Roman" w:cs="Times New Roman"/>
        </w:rPr>
        <w:t xml:space="preserve">, </w:t>
      </w:r>
      <w:r w:rsidR="00511684" w:rsidRPr="00774883">
        <w:rPr>
          <w:rFonts w:ascii="Times New Roman" w:eastAsiaTheme="minorEastAsia" w:hAnsi="Times New Roman" w:cs="Times New Roman"/>
        </w:rPr>
        <w:t>and</w:t>
      </w:r>
      <w:r w:rsidR="00301334" w:rsidRPr="00774883">
        <w:rPr>
          <w:rFonts w:ascii="Times New Roman" w:eastAsiaTheme="minorEastAsia" w:hAnsi="Times New Roman" w:cs="Times New Roman"/>
        </w:rPr>
        <w:t xml:space="preserve"> we </w:t>
      </w:r>
      <w:r w:rsidR="003C760F" w:rsidRPr="00774883">
        <w:rPr>
          <w:rFonts w:ascii="Times New Roman" w:eastAsiaTheme="minorEastAsia" w:hAnsi="Times New Roman" w:cs="Times New Roman"/>
        </w:rPr>
        <w:t xml:space="preserve">can then </w:t>
      </w:r>
      <w:r w:rsidR="00301334" w:rsidRPr="00774883">
        <w:rPr>
          <w:rFonts w:ascii="Times New Roman" w:eastAsiaTheme="minorEastAsia" w:hAnsi="Times New Roman" w:cs="Times New Roman"/>
        </w:rPr>
        <w:t xml:space="preserve">quantify the </w:t>
      </w:r>
      <w:r w:rsidR="00BE4F8A" w:rsidRPr="00774883">
        <w:rPr>
          <w:rFonts w:ascii="Times New Roman" w:eastAsiaTheme="minorEastAsia" w:hAnsi="Times New Roman" w:cs="Times New Roman"/>
        </w:rPr>
        <w:t>ratio</w:t>
      </w:r>
      <w:r w:rsidR="007C1358" w:rsidRPr="00774883">
        <w:rPr>
          <w:rFonts w:ascii="Times New Roman" w:eastAsiaTheme="minorEastAsia" w:hAnsi="Times New Roman" w:cs="Times New Roman"/>
        </w:rPr>
        <w:t xml:space="preserve"> of </w:t>
      </w:r>
      <w:r w:rsidR="002A7AD4" w:rsidRPr="00774883">
        <w:rPr>
          <w:rFonts w:ascii="Times New Roman" w:eastAsiaTheme="minorEastAsia" w:hAnsi="Times New Roman" w:cs="Times New Roman"/>
        </w:rPr>
        <w:t>SD</w:t>
      </w:r>
      <w:r w:rsidR="007C1358" w:rsidRPr="00774883">
        <w:rPr>
          <w:rFonts w:ascii="Times New Roman" w:eastAsiaTheme="minorEastAsia" w:hAnsi="Times New Roman" w:cs="Times New Roman"/>
        </w:rPr>
        <w:t xml:space="preserve"> </w:t>
      </w:r>
      <w:r w:rsidR="00943DF5">
        <w:rPr>
          <w:rFonts w:ascii="Times New Roman" w:eastAsiaTheme="minorEastAsia" w:hAnsi="Times New Roman" w:cs="Times New Roman"/>
        </w:rPr>
        <w:t>between</w:t>
      </w:r>
      <w:r w:rsidR="00BE4F8A" w:rsidRPr="00774883">
        <w:rPr>
          <w:rFonts w:ascii="Times New Roman" w:eastAsiaTheme="minorEastAsia" w:hAnsi="Times New Roman" w:cs="Times New Roman"/>
        </w:rPr>
        <w:t>/within</w:t>
      </w:r>
      <w:r w:rsidR="007C1358" w:rsidRPr="00774883">
        <w:rPr>
          <w:rFonts w:ascii="Times New Roman" w:eastAsiaTheme="minorEastAsia" w:hAnsi="Times New Roman" w:cs="Times New Roman"/>
        </w:rPr>
        <w:t xml:space="preserve"> groups a</w:t>
      </w:r>
      <w:r w:rsidR="00BE4F8A" w:rsidRPr="00774883">
        <w:rPr>
          <w:rFonts w:ascii="Times New Roman" w:eastAsiaTheme="minorEastAsia" w:hAnsi="Times New Roman" w:cs="Times New Roman"/>
        </w:rPr>
        <w:t xml:space="preserve">s </w:t>
      </w:r>
      <m:oMath>
        <m:f>
          <m:fPr>
            <m:type m:val="lin"/>
            <m:ctrlPr>
              <w:rPr>
                <w:rFonts w:ascii="Cambria Math" w:eastAsiaTheme="minorEastAsia" w:hAnsi="Cambria Math" w:cs="Times New Roman"/>
                <w:i/>
              </w:rPr>
            </m:ctrlPr>
          </m:fPr>
          <m:num>
            <m:sSub>
              <m:sSubPr>
                <m:ctrlPr>
                  <w:rPr>
                    <w:rFonts w:ascii="Cambria Math" w:eastAsiaTheme="minorEastAsia" w:hAnsi="Cambria Math" w:cs="Times New Roman"/>
                    <w:i/>
                  </w:rPr>
                </m:ctrlPr>
              </m:sSubPr>
              <m:e>
                <m:r>
                  <w:rPr>
                    <w:rFonts w:ascii="Cambria Math" w:eastAsiaTheme="minorEastAsia" w:hAnsi="Cambria Math" w:cs="Times New Roman"/>
                  </w:rPr>
                  <m:t>σ</m:t>
                </m:r>
              </m:e>
              <m:sub>
                <m:r>
                  <w:rPr>
                    <w:rFonts w:ascii="Cambria Math" w:eastAsiaTheme="minorEastAsia" w:hAnsi="Cambria Math" w:cs="Times New Roman"/>
                  </w:rPr>
                  <m:t>group</m:t>
                </m:r>
              </m:sub>
            </m:sSub>
          </m:num>
          <m:den>
            <m:sSub>
              <m:sSubPr>
                <m:ctrlPr>
                  <w:rPr>
                    <w:rFonts w:ascii="Cambria Math" w:eastAsiaTheme="minorEastAsia" w:hAnsi="Cambria Math" w:cs="Times New Roman"/>
                    <w:i/>
                  </w:rPr>
                </m:ctrlPr>
              </m:sSubPr>
              <m:e>
                <m:r>
                  <w:rPr>
                    <w:rFonts w:ascii="Cambria Math" w:eastAsiaTheme="minorEastAsia" w:hAnsi="Cambria Math" w:cs="Times New Roman"/>
                  </w:rPr>
                  <m:t>σ</m:t>
                </m:r>
              </m:e>
              <m:sub>
                <m:r>
                  <w:rPr>
                    <w:rFonts w:ascii="Cambria Math" w:eastAsiaTheme="minorEastAsia" w:hAnsi="Cambria Math" w:cs="Times New Roman"/>
                  </w:rPr>
                  <m:t>within</m:t>
                </m:r>
              </m:sub>
            </m:sSub>
          </m:den>
        </m:f>
      </m:oMath>
      <w:r w:rsidR="00BE4F8A" w:rsidRPr="00774883">
        <w:rPr>
          <w:rFonts w:ascii="Times New Roman" w:eastAsiaTheme="minorEastAsia" w:hAnsi="Times New Roman" w:cs="Times New Roman"/>
        </w:rPr>
        <w:t>.</w:t>
      </w:r>
      <w:r w:rsidR="000A5D84">
        <w:rPr>
          <w:rFonts w:ascii="Times New Roman" w:eastAsiaTheme="minorEastAsia" w:hAnsi="Times New Roman" w:cs="Times New Roman"/>
        </w:rPr>
        <w:t xml:space="preserve"> </w:t>
      </w:r>
      <w:r w:rsidR="00A16067" w:rsidRPr="00774883">
        <w:rPr>
          <w:rFonts w:ascii="Times New Roman" w:eastAsiaTheme="minorEastAsia" w:hAnsi="Times New Roman" w:cs="Times New Roman"/>
        </w:rPr>
        <w:t>Furthermore,</w:t>
      </w:r>
      <w:r w:rsidR="000A5D84">
        <w:rPr>
          <w:rFonts w:ascii="Times New Roman" w:eastAsiaTheme="minorEastAsia" w:hAnsi="Times New Roman" w:cs="Times New Roman"/>
        </w:rPr>
        <w:t xml:space="preserve"> </w:t>
      </w:r>
      <m:oMath>
        <m:f>
          <m:fPr>
            <m:type m:val="lin"/>
            <m:ctrlPr>
              <w:rPr>
                <w:rFonts w:ascii="Cambria Math" w:eastAsiaTheme="minorEastAsia" w:hAnsi="Cambria Math" w:cs="Times New Roman"/>
                <w:i/>
              </w:rPr>
            </m:ctrlPr>
          </m:fPr>
          <m:num>
            <m:sSub>
              <m:sSubPr>
                <m:ctrlPr>
                  <w:rPr>
                    <w:rFonts w:ascii="Cambria Math" w:eastAsiaTheme="minorEastAsia" w:hAnsi="Cambria Math" w:cs="Times New Roman"/>
                    <w:i/>
                  </w:rPr>
                </m:ctrlPr>
              </m:sSubPr>
              <m:e>
                <m:r>
                  <w:rPr>
                    <w:rFonts w:ascii="Cambria Math" w:eastAsiaTheme="minorEastAsia" w:hAnsi="Cambria Math" w:cs="Times New Roman"/>
                  </w:rPr>
                  <m:t>σ</m:t>
                </m:r>
              </m:e>
              <m:sub>
                <m:r>
                  <w:rPr>
                    <w:rFonts w:ascii="Cambria Math" w:eastAsiaTheme="minorEastAsia" w:hAnsi="Cambria Math" w:cs="Times New Roman"/>
                  </w:rPr>
                  <m:t>dyad</m:t>
                </m:r>
              </m:sub>
            </m:sSub>
          </m:num>
          <m:den>
            <m:rad>
              <m:radPr>
                <m:degHide m:val="1"/>
                <m:ctrlPr>
                  <w:rPr>
                    <w:rFonts w:ascii="Cambria Math" w:eastAsiaTheme="minorEastAsia" w:hAnsi="Cambria Math" w:cs="Times New Roman"/>
                    <w:i/>
                  </w:rPr>
                </m:ctrlPr>
              </m:radPr>
              <m:deg/>
              <m:e>
                <m:r>
                  <w:rPr>
                    <w:rFonts w:ascii="Cambria Math" w:eastAsiaTheme="minorEastAsia" w:hAnsi="Cambria Math" w:cs="Times New Roman"/>
                  </w:rPr>
                  <m:t>2</m:t>
                </m:r>
                <m:sSup>
                  <m:sSupPr>
                    <m:ctrlPr>
                      <w:rPr>
                        <w:rFonts w:ascii="Cambria Math" w:eastAsiaTheme="minorEastAsia" w:hAnsi="Cambria Math" w:cs="Times New Roman"/>
                        <w:i/>
                      </w:rPr>
                    </m:ctrlPr>
                  </m:sSupPr>
                  <m:e>
                    <m:sSub>
                      <m:sSubPr>
                        <m:ctrlPr>
                          <w:rPr>
                            <w:rFonts w:ascii="Cambria Math" w:eastAsiaTheme="minorEastAsia" w:hAnsi="Cambria Math" w:cs="Times New Roman"/>
                            <w:i/>
                          </w:rPr>
                        </m:ctrlPr>
                      </m:sSubPr>
                      <m:e>
                        <m:r>
                          <w:rPr>
                            <w:rFonts w:ascii="Cambria Math" w:eastAsiaTheme="minorEastAsia" w:hAnsi="Cambria Math" w:cs="Times New Roman"/>
                          </w:rPr>
                          <m:t>σ</m:t>
                        </m:r>
                      </m:e>
                      <m:sub>
                        <m:r>
                          <w:rPr>
                            <w:rFonts w:ascii="Cambria Math" w:eastAsiaTheme="minorEastAsia" w:hAnsi="Cambria Math" w:cs="Times New Roman"/>
                          </w:rPr>
                          <m:t>ind</m:t>
                        </m:r>
                      </m:sub>
                    </m:sSub>
                  </m:e>
                  <m:sup>
                    <m:r>
                      <w:rPr>
                        <w:rFonts w:ascii="Cambria Math" w:eastAsiaTheme="minorEastAsia" w:hAnsi="Cambria Math" w:cs="Times New Roman"/>
                      </w:rPr>
                      <m:t>2</m:t>
                    </m:r>
                  </m:sup>
                </m:sSup>
              </m:e>
            </m:rad>
          </m:den>
        </m:f>
      </m:oMath>
      <w:r w:rsidR="00BE5D6F" w:rsidRPr="00774883">
        <w:rPr>
          <w:rFonts w:ascii="Times New Roman" w:eastAsiaTheme="minorEastAsia" w:hAnsi="Times New Roman" w:cs="Times New Roman"/>
        </w:rPr>
        <w:t xml:space="preserve"> </w:t>
      </w:r>
      <w:r w:rsidR="008725EB" w:rsidRPr="00774883">
        <w:rPr>
          <w:rFonts w:ascii="Times New Roman" w:eastAsiaTheme="minorEastAsia" w:hAnsi="Times New Roman" w:cs="Times New Roman"/>
        </w:rPr>
        <w:t xml:space="preserve">provides a measurement of how dyads vary </w:t>
      </w:r>
      <w:r w:rsidR="00CF7BDD" w:rsidRPr="00774883">
        <w:rPr>
          <w:rFonts w:ascii="Times New Roman" w:eastAsiaTheme="minorEastAsia" w:hAnsi="Times New Roman" w:cs="Times New Roman"/>
        </w:rPr>
        <w:t>within groups.</w:t>
      </w:r>
      <w:r w:rsidR="007C3771" w:rsidRPr="00774883">
        <w:rPr>
          <w:rFonts w:ascii="Times New Roman" w:eastAsiaTheme="minorEastAsia" w:hAnsi="Times New Roman" w:cs="Times New Roman"/>
        </w:rPr>
        <w:t xml:space="preserve"> </w:t>
      </w:r>
      <m:oMath>
        <m:rad>
          <m:radPr>
            <m:degHide m:val="1"/>
            <m:ctrlPr>
              <w:rPr>
                <w:rFonts w:ascii="Cambria Math" w:eastAsiaTheme="minorEastAsia" w:hAnsi="Cambria Math" w:cs="Times New Roman"/>
                <w:i/>
              </w:rPr>
            </m:ctrlPr>
          </m:radPr>
          <m:deg/>
          <m:e>
            <m:r>
              <w:rPr>
                <w:rFonts w:ascii="Cambria Math" w:eastAsiaTheme="minorEastAsia" w:hAnsi="Cambria Math" w:cs="Times New Roman"/>
              </w:rPr>
              <m:t>2</m:t>
            </m:r>
            <m:sSup>
              <m:sSupPr>
                <m:ctrlPr>
                  <w:rPr>
                    <w:rFonts w:ascii="Cambria Math" w:eastAsiaTheme="minorEastAsia" w:hAnsi="Cambria Math" w:cs="Times New Roman"/>
                    <w:i/>
                  </w:rPr>
                </m:ctrlPr>
              </m:sSupPr>
              <m:e>
                <m:sSub>
                  <m:sSubPr>
                    <m:ctrlPr>
                      <w:rPr>
                        <w:rFonts w:ascii="Cambria Math" w:eastAsiaTheme="minorEastAsia" w:hAnsi="Cambria Math" w:cs="Times New Roman"/>
                        <w:i/>
                      </w:rPr>
                    </m:ctrlPr>
                  </m:sSubPr>
                  <m:e>
                    <m:r>
                      <w:rPr>
                        <w:rFonts w:ascii="Cambria Math" w:eastAsiaTheme="minorEastAsia" w:hAnsi="Cambria Math" w:cs="Times New Roman"/>
                      </w:rPr>
                      <m:t>σ</m:t>
                    </m:r>
                  </m:e>
                  <m:sub>
                    <m:r>
                      <w:rPr>
                        <w:rFonts w:ascii="Cambria Math" w:eastAsiaTheme="minorEastAsia" w:hAnsi="Cambria Math" w:cs="Times New Roman"/>
                      </w:rPr>
                      <m:t>ind</m:t>
                    </m:r>
                  </m:sub>
                </m:sSub>
              </m:e>
              <m:sup>
                <m:r>
                  <w:rPr>
                    <w:rFonts w:ascii="Cambria Math" w:eastAsiaTheme="minorEastAsia" w:hAnsi="Cambria Math" w:cs="Times New Roman"/>
                  </w:rPr>
                  <m:t>2</m:t>
                </m:r>
              </m:sup>
            </m:sSup>
          </m:e>
        </m:rad>
      </m:oMath>
      <w:r w:rsidR="007C3771" w:rsidRPr="00774883">
        <w:rPr>
          <w:rFonts w:ascii="Times New Roman" w:eastAsiaTheme="minorEastAsia" w:hAnsi="Times New Roman" w:cs="Times New Roman"/>
        </w:rPr>
        <w:t xml:space="preserve"> is used instead of </w:t>
      </w:r>
      <m:oMath>
        <m:sSub>
          <m:sSubPr>
            <m:ctrlPr>
              <w:rPr>
                <w:rFonts w:ascii="Cambria Math" w:eastAsiaTheme="minorEastAsia" w:hAnsi="Cambria Math" w:cs="Times New Roman"/>
                <w:i/>
              </w:rPr>
            </m:ctrlPr>
          </m:sSubPr>
          <m:e>
            <m:r>
              <w:rPr>
                <w:rFonts w:ascii="Cambria Math" w:eastAsiaTheme="minorEastAsia" w:hAnsi="Cambria Math" w:cs="Times New Roman"/>
              </w:rPr>
              <m:t>σ</m:t>
            </m:r>
          </m:e>
          <m:sub>
            <m:r>
              <w:rPr>
                <w:rFonts w:ascii="Cambria Math" w:eastAsiaTheme="minorEastAsia" w:hAnsi="Cambria Math" w:cs="Times New Roman"/>
              </w:rPr>
              <m:t>ind</m:t>
            </m:r>
          </m:sub>
        </m:sSub>
      </m:oMath>
      <w:r w:rsidR="0003429B" w:rsidRPr="00774883">
        <w:rPr>
          <w:rFonts w:ascii="Times New Roman" w:eastAsiaTheme="minorEastAsia" w:hAnsi="Times New Roman" w:cs="Times New Roman"/>
        </w:rPr>
        <w:t xml:space="preserve"> since this component of variance is counted twice</w:t>
      </w:r>
      <w:r w:rsidR="00362389" w:rsidRPr="00774883">
        <w:rPr>
          <w:rFonts w:ascii="Times New Roman" w:eastAsiaTheme="minorEastAsia" w:hAnsi="Times New Roman" w:cs="Times New Roman"/>
        </w:rPr>
        <w:t>:</w:t>
      </w:r>
      <w:r w:rsidR="0003429B" w:rsidRPr="00774883">
        <w:rPr>
          <w:rFonts w:ascii="Times New Roman" w:eastAsiaTheme="minorEastAsia" w:hAnsi="Times New Roman" w:cs="Times New Roman"/>
        </w:rPr>
        <w:t xml:space="preserve"> </w:t>
      </w:r>
      <w:r w:rsidR="00426BA6" w:rsidRPr="00774883">
        <w:rPr>
          <w:rFonts w:ascii="Times New Roman" w:eastAsiaTheme="minorEastAsia" w:hAnsi="Times New Roman" w:cs="Times New Roman"/>
        </w:rPr>
        <w:t xml:space="preserve">via </w:t>
      </w:r>
      <m:oMath>
        <m:sSub>
          <m:sSubPr>
            <m:ctrlPr>
              <w:rPr>
                <w:rFonts w:ascii="Cambria Math" w:eastAsiaTheme="minorEastAsia" w:hAnsi="Cambria Math" w:cs="Times New Roman"/>
                <w:i/>
              </w:rPr>
            </m:ctrlPr>
          </m:sSubPr>
          <m:e>
            <m:r>
              <w:rPr>
                <w:rFonts w:ascii="Cambria Math" w:eastAsiaTheme="minorEastAsia" w:hAnsi="Cambria Math" w:cs="Times New Roman"/>
              </w:rPr>
              <m:t>b</m:t>
            </m:r>
          </m:e>
          <m:sub>
            <m:r>
              <w:rPr>
                <w:rFonts w:ascii="Cambria Math" w:eastAsiaTheme="minorEastAsia" w:hAnsi="Cambria Math" w:cs="Times New Roman"/>
              </w:rPr>
              <m:t>ik</m:t>
            </m:r>
          </m:sub>
        </m:sSub>
      </m:oMath>
      <w:r w:rsidR="00426BA6" w:rsidRPr="00774883">
        <w:rPr>
          <w:rFonts w:ascii="Times New Roman" w:eastAsiaTheme="minorEastAsia" w:hAnsi="Times New Roman" w:cs="Times New Roman"/>
        </w:rPr>
        <w:t xml:space="preserve"> and via </w:t>
      </w:r>
      <m:oMath>
        <m:sSub>
          <m:sSubPr>
            <m:ctrlPr>
              <w:rPr>
                <w:rFonts w:ascii="Cambria Math" w:eastAsiaTheme="minorEastAsia" w:hAnsi="Cambria Math" w:cs="Times New Roman"/>
                <w:i/>
              </w:rPr>
            </m:ctrlPr>
          </m:sSubPr>
          <m:e>
            <m:r>
              <w:rPr>
                <w:rFonts w:ascii="Cambria Math" w:eastAsiaTheme="minorEastAsia" w:hAnsi="Cambria Math" w:cs="Times New Roman"/>
              </w:rPr>
              <m:t>b</m:t>
            </m:r>
          </m:e>
          <m:sub>
            <m:r>
              <w:rPr>
                <w:rFonts w:ascii="Cambria Math" w:eastAsiaTheme="minorEastAsia" w:hAnsi="Cambria Math" w:cs="Times New Roman"/>
              </w:rPr>
              <m:t>jk</m:t>
            </m:r>
          </m:sub>
        </m:sSub>
      </m:oMath>
      <w:r w:rsidR="00426BA6" w:rsidRPr="00774883">
        <w:rPr>
          <w:rFonts w:ascii="Times New Roman" w:eastAsiaTheme="minorEastAsia" w:hAnsi="Times New Roman" w:cs="Times New Roman"/>
        </w:rPr>
        <w:t xml:space="preserve">. </w:t>
      </w:r>
      <w:r w:rsidR="00795FB5" w:rsidRPr="00774883">
        <w:rPr>
          <w:rFonts w:ascii="Times New Roman" w:eastAsiaTheme="minorEastAsia" w:hAnsi="Times New Roman" w:cs="Times New Roman"/>
        </w:rPr>
        <w:t xml:space="preserve">We denote this measure </w:t>
      </w:r>
      <m:oMath>
        <m:f>
          <m:fPr>
            <m:type m:val="lin"/>
            <m:ctrlPr>
              <w:rPr>
                <w:rFonts w:ascii="Cambria Math" w:eastAsiaTheme="minorEastAsia" w:hAnsi="Cambria Math" w:cs="Times New Roman"/>
                <w:i/>
              </w:rPr>
            </m:ctrlPr>
          </m:fPr>
          <m:num>
            <m:sSub>
              <m:sSubPr>
                <m:ctrlPr>
                  <w:rPr>
                    <w:rFonts w:ascii="Cambria Math" w:eastAsiaTheme="minorEastAsia" w:hAnsi="Cambria Math" w:cs="Times New Roman"/>
                    <w:i/>
                  </w:rPr>
                </m:ctrlPr>
              </m:sSubPr>
              <m:e>
                <m:r>
                  <w:rPr>
                    <w:rFonts w:ascii="Cambria Math" w:eastAsiaTheme="minorEastAsia" w:hAnsi="Cambria Math" w:cs="Times New Roman"/>
                  </w:rPr>
                  <m:t>σ</m:t>
                </m:r>
              </m:e>
              <m:sub>
                <m:r>
                  <w:rPr>
                    <w:rFonts w:ascii="Cambria Math" w:eastAsiaTheme="minorEastAsia" w:hAnsi="Cambria Math" w:cs="Times New Roman"/>
                  </w:rPr>
                  <m:t>dyad</m:t>
                </m:r>
              </m:sub>
            </m:sSub>
          </m:num>
          <m:den>
            <m:sSub>
              <m:sSubPr>
                <m:ctrlPr>
                  <w:rPr>
                    <w:rFonts w:ascii="Cambria Math" w:eastAsiaTheme="minorEastAsia" w:hAnsi="Cambria Math" w:cs="Times New Roman"/>
                    <w:i/>
                  </w:rPr>
                </m:ctrlPr>
              </m:sSubPr>
              <m:e>
                <m:r>
                  <w:rPr>
                    <w:rFonts w:ascii="Cambria Math" w:eastAsiaTheme="minorEastAsia" w:hAnsi="Cambria Math" w:cs="Times New Roman"/>
                  </w:rPr>
                  <m:t>σ</m:t>
                </m:r>
              </m:e>
              <m:sub>
                <m:r>
                  <w:rPr>
                    <w:rFonts w:ascii="Cambria Math" w:eastAsiaTheme="minorEastAsia" w:hAnsi="Cambria Math" w:cs="Times New Roman"/>
                  </w:rPr>
                  <m:t>IND</m:t>
                </m:r>
              </m:sub>
            </m:sSub>
          </m:den>
        </m:f>
      </m:oMath>
      <w:r w:rsidR="00795FB5" w:rsidRPr="00774883">
        <w:rPr>
          <w:rFonts w:ascii="Times New Roman" w:eastAsiaTheme="minorEastAsia" w:hAnsi="Times New Roman" w:cs="Times New Roman"/>
        </w:rPr>
        <w:t xml:space="preserve"> where </w:t>
      </w:r>
      <m:oMath>
        <m:sSub>
          <m:sSubPr>
            <m:ctrlPr>
              <w:rPr>
                <w:rFonts w:ascii="Cambria Math" w:eastAsiaTheme="minorEastAsia" w:hAnsi="Cambria Math" w:cs="Times New Roman"/>
                <w:i/>
              </w:rPr>
            </m:ctrlPr>
          </m:sSubPr>
          <m:e>
            <m:r>
              <w:rPr>
                <w:rFonts w:ascii="Cambria Math" w:eastAsiaTheme="minorEastAsia" w:hAnsi="Cambria Math" w:cs="Times New Roman"/>
              </w:rPr>
              <m:t>σ</m:t>
            </m:r>
          </m:e>
          <m:sub>
            <m:r>
              <w:rPr>
                <w:rFonts w:ascii="Cambria Math" w:eastAsiaTheme="minorEastAsia" w:hAnsi="Cambria Math" w:cs="Times New Roman"/>
              </w:rPr>
              <m:t>IND</m:t>
            </m:r>
          </m:sub>
        </m:sSub>
      </m:oMath>
      <w:r w:rsidR="00795FB5" w:rsidRPr="00774883">
        <w:rPr>
          <w:rFonts w:ascii="Times New Roman" w:eastAsiaTheme="minorEastAsia" w:hAnsi="Times New Roman" w:cs="Times New Roman"/>
        </w:rPr>
        <w:t xml:space="preserve"> is the standard deviation of the variance component accounted for by individual tendencies.</w:t>
      </w:r>
      <w:r w:rsidR="00362389" w:rsidRPr="00774883">
        <w:rPr>
          <w:rFonts w:ascii="Times New Roman" w:eastAsiaTheme="minorEastAsia" w:hAnsi="Times New Roman" w:cs="Times New Roman"/>
        </w:rPr>
        <w:t xml:space="preserve"> </w:t>
      </w:r>
      <w:r w:rsidR="00CF7BDD" w:rsidRPr="00774883">
        <w:rPr>
          <w:rFonts w:ascii="Times New Roman" w:eastAsiaTheme="minorEastAsia" w:hAnsi="Times New Roman" w:cs="Times New Roman"/>
        </w:rPr>
        <w:t xml:space="preserve">If, at one extreme, bonobos vary in the extent to which they </w:t>
      </w:r>
      <w:r w:rsidR="00616F2A">
        <w:rPr>
          <w:rFonts w:ascii="Times New Roman" w:eastAsiaTheme="minorEastAsia" w:hAnsi="Times New Roman" w:cs="Times New Roman"/>
        </w:rPr>
        <w:t>are</w:t>
      </w:r>
      <w:r w:rsidR="00616F2A" w:rsidRPr="00616F2A">
        <w:rPr>
          <w:rFonts w:ascii="Times New Roman" w:eastAsiaTheme="minorEastAsia" w:hAnsi="Times New Roman" w:cs="Times New Roman"/>
        </w:rPr>
        <w:t xml:space="preserve"> </w:t>
      </w:r>
      <w:r w:rsidR="00616F2A">
        <w:rPr>
          <w:rFonts w:ascii="Times New Roman" w:eastAsiaTheme="minorEastAsia" w:hAnsi="Times New Roman" w:cs="Times New Roman"/>
        </w:rPr>
        <w:t>in proximity to</w:t>
      </w:r>
      <w:r w:rsidR="00CF7BDD" w:rsidRPr="00774883">
        <w:rPr>
          <w:rFonts w:ascii="Times New Roman" w:eastAsiaTheme="minorEastAsia" w:hAnsi="Times New Roman" w:cs="Times New Roman"/>
        </w:rPr>
        <w:t xml:space="preserve"> others, but </w:t>
      </w:r>
      <w:r w:rsidR="001978D7" w:rsidRPr="00774883">
        <w:rPr>
          <w:rFonts w:ascii="Times New Roman" w:eastAsiaTheme="minorEastAsia" w:hAnsi="Times New Roman" w:cs="Times New Roman"/>
        </w:rPr>
        <w:t xml:space="preserve">each </w:t>
      </w:r>
      <w:r w:rsidR="00716262" w:rsidRPr="00774883">
        <w:rPr>
          <w:rFonts w:ascii="Times New Roman" w:eastAsiaTheme="minorEastAsia" w:hAnsi="Times New Roman" w:cs="Times New Roman"/>
        </w:rPr>
        <w:t xml:space="preserve">have no preference in who they </w:t>
      </w:r>
      <w:r w:rsidR="00616F2A">
        <w:rPr>
          <w:rFonts w:ascii="Times New Roman" w:eastAsiaTheme="minorEastAsia" w:hAnsi="Times New Roman" w:cs="Times New Roman"/>
        </w:rPr>
        <w:t>are in proximity with</w:t>
      </w:r>
      <w:r w:rsidR="00C74B02" w:rsidRPr="00774883">
        <w:rPr>
          <w:rFonts w:ascii="Times New Roman" w:eastAsiaTheme="minorEastAsia" w:hAnsi="Times New Roman" w:cs="Times New Roman"/>
        </w:rPr>
        <w:t>, we would expect</w:t>
      </w:r>
      <m:oMath>
        <m:r>
          <w:rPr>
            <w:rFonts w:ascii="Cambria Math" w:eastAsiaTheme="minorEastAsia" w:hAnsi="Cambria Math" w:cs="Times New Roman"/>
          </w:rPr>
          <m:t xml:space="preserve"> </m:t>
        </m:r>
        <m:sSub>
          <m:sSubPr>
            <m:ctrlPr>
              <w:rPr>
                <w:rFonts w:ascii="Cambria Math" w:eastAsiaTheme="minorEastAsia" w:hAnsi="Cambria Math" w:cs="Times New Roman"/>
                <w:i/>
              </w:rPr>
            </m:ctrlPr>
          </m:sSubPr>
          <m:e>
            <m:r>
              <w:rPr>
                <w:rFonts w:ascii="Cambria Math" w:eastAsiaTheme="minorEastAsia" w:hAnsi="Cambria Math" w:cs="Times New Roman"/>
              </w:rPr>
              <m:t>σ</m:t>
            </m:r>
          </m:e>
          <m:sub>
            <m:r>
              <w:rPr>
                <w:rFonts w:ascii="Cambria Math" w:eastAsiaTheme="minorEastAsia" w:hAnsi="Cambria Math" w:cs="Times New Roman"/>
              </w:rPr>
              <m:t>IND</m:t>
            </m:r>
          </m:sub>
        </m:sSub>
        <m:r>
          <m:rPr>
            <m:sty m:val="p"/>
          </m:rPr>
          <w:rPr>
            <w:rFonts w:ascii="Cambria Math" w:eastAsiaTheme="minorEastAsia" w:hAnsi="Cambria Math" w:cs="Times New Roman"/>
          </w:rPr>
          <m:t xml:space="preserve"> </m:t>
        </m:r>
      </m:oMath>
      <w:r w:rsidR="00C74B02" w:rsidRPr="00774883">
        <w:rPr>
          <w:rFonts w:ascii="Times New Roman" w:eastAsiaTheme="minorEastAsia" w:hAnsi="Times New Roman" w:cs="Times New Roman"/>
        </w:rPr>
        <w:t xml:space="preserve">to be large relative to </w:t>
      </w:r>
      <m:oMath>
        <m:sSub>
          <m:sSubPr>
            <m:ctrlPr>
              <w:rPr>
                <w:rFonts w:ascii="Cambria Math" w:eastAsiaTheme="minorEastAsia" w:hAnsi="Cambria Math" w:cs="Times New Roman"/>
                <w:i/>
              </w:rPr>
            </m:ctrlPr>
          </m:sSubPr>
          <m:e>
            <m:r>
              <w:rPr>
                <w:rFonts w:ascii="Cambria Math" w:eastAsiaTheme="minorEastAsia" w:hAnsi="Cambria Math" w:cs="Times New Roman"/>
              </w:rPr>
              <m:t>σ</m:t>
            </m:r>
          </m:e>
          <m:sub>
            <m:r>
              <w:rPr>
                <w:rFonts w:ascii="Cambria Math" w:eastAsiaTheme="minorEastAsia" w:hAnsi="Cambria Math" w:cs="Times New Roman"/>
              </w:rPr>
              <m:t>dyad</m:t>
            </m:r>
          </m:sub>
        </m:sSub>
      </m:oMath>
      <w:r w:rsidR="00F67489" w:rsidRPr="00774883">
        <w:rPr>
          <w:rFonts w:ascii="Times New Roman" w:eastAsiaTheme="minorEastAsia" w:hAnsi="Times New Roman" w:cs="Times New Roman"/>
        </w:rPr>
        <w:t xml:space="preserve">. If on the other hand bonobos </w:t>
      </w:r>
      <w:r w:rsidR="00C74811" w:rsidRPr="00774883">
        <w:rPr>
          <w:rFonts w:ascii="Times New Roman" w:eastAsiaTheme="minorEastAsia" w:hAnsi="Times New Roman" w:cs="Times New Roman"/>
        </w:rPr>
        <w:t xml:space="preserve">differ in their preferences, we would expect </w:t>
      </w:r>
      <m:oMath>
        <m:sSub>
          <m:sSubPr>
            <m:ctrlPr>
              <w:rPr>
                <w:rFonts w:ascii="Cambria Math" w:eastAsiaTheme="minorEastAsia" w:hAnsi="Cambria Math" w:cs="Times New Roman"/>
                <w:i/>
              </w:rPr>
            </m:ctrlPr>
          </m:sSubPr>
          <m:e>
            <m:r>
              <w:rPr>
                <w:rFonts w:ascii="Cambria Math" w:eastAsiaTheme="minorEastAsia" w:hAnsi="Cambria Math" w:cs="Times New Roman"/>
              </w:rPr>
              <m:t>σ</m:t>
            </m:r>
          </m:e>
          <m:sub>
            <m:r>
              <w:rPr>
                <w:rFonts w:ascii="Cambria Math" w:eastAsiaTheme="minorEastAsia" w:hAnsi="Cambria Math" w:cs="Times New Roman"/>
              </w:rPr>
              <m:t>dyad</m:t>
            </m:r>
          </m:sub>
        </m:sSub>
      </m:oMath>
      <w:r w:rsidR="00C74811" w:rsidRPr="00774883">
        <w:rPr>
          <w:rFonts w:ascii="Times New Roman" w:eastAsiaTheme="minorEastAsia" w:hAnsi="Times New Roman" w:cs="Times New Roman"/>
        </w:rPr>
        <w:t xml:space="preserve"> to be large relative to </w:t>
      </w:r>
      <m:oMath>
        <m:sSub>
          <m:sSubPr>
            <m:ctrlPr>
              <w:rPr>
                <w:rFonts w:ascii="Cambria Math" w:eastAsiaTheme="minorEastAsia" w:hAnsi="Cambria Math" w:cs="Times New Roman"/>
                <w:i/>
              </w:rPr>
            </m:ctrlPr>
          </m:sSubPr>
          <m:e>
            <m:r>
              <w:rPr>
                <w:rFonts w:ascii="Cambria Math" w:eastAsiaTheme="minorEastAsia" w:hAnsi="Cambria Math" w:cs="Times New Roman"/>
              </w:rPr>
              <m:t>σ</m:t>
            </m:r>
          </m:e>
          <m:sub>
            <m:r>
              <w:rPr>
                <w:rFonts w:ascii="Cambria Math" w:eastAsiaTheme="minorEastAsia" w:hAnsi="Cambria Math" w:cs="Times New Roman"/>
              </w:rPr>
              <m:t>IND</m:t>
            </m:r>
          </m:sub>
        </m:sSub>
      </m:oMath>
      <w:r w:rsidR="003D2028">
        <w:rPr>
          <w:rFonts w:ascii="Times New Roman" w:eastAsiaTheme="minorEastAsia" w:hAnsi="Times New Roman" w:cs="Times New Roman"/>
        </w:rPr>
        <w:t xml:space="preserve">. </w:t>
      </w:r>
      <w:r w:rsidR="00CB079B" w:rsidRPr="00774883">
        <w:rPr>
          <w:rFonts w:ascii="Times New Roman" w:eastAsiaTheme="minorEastAsia" w:hAnsi="Times New Roman" w:cs="Times New Roman"/>
        </w:rPr>
        <w:t xml:space="preserve">We also derived </w:t>
      </w:r>
      <w:r w:rsidR="00B94FE2" w:rsidRPr="00774883">
        <w:rPr>
          <w:rFonts w:ascii="Times New Roman" w:eastAsiaTheme="minorEastAsia" w:hAnsi="Times New Roman" w:cs="Times New Roman"/>
        </w:rPr>
        <w:t>posterior samples for the proportion of variance explained by each component</w:t>
      </w:r>
      <w:r w:rsidR="00C8788C" w:rsidRPr="00774883">
        <w:rPr>
          <w:rFonts w:ascii="Times New Roman" w:eastAsiaTheme="minorEastAsia" w:hAnsi="Times New Roman" w:cs="Times New Roman"/>
        </w:rPr>
        <w:t xml:space="preserve">, </w:t>
      </w:r>
      <w:r w:rsidR="0070151A" w:rsidRPr="00774883">
        <w:rPr>
          <w:rFonts w:ascii="Times New Roman" w:eastAsiaTheme="minorEastAsia" w:hAnsi="Times New Roman" w:cs="Times New Roman"/>
        </w:rPr>
        <w:t xml:space="preserve">where the total variance = </w:t>
      </w:r>
      <m:oMath>
        <m:sSup>
          <m:sSupPr>
            <m:ctrlPr>
              <w:rPr>
                <w:rFonts w:ascii="Cambria Math" w:eastAsiaTheme="minorEastAsia" w:hAnsi="Cambria Math" w:cs="Times New Roman"/>
                <w:i/>
              </w:rPr>
            </m:ctrlPr>
          </m:sSupPr>
          <m:e>
            <m:sSub>
              <m:sSubPr>
                <m:ctrlPr>
                  <w:rPr>
                    <w:rFonts w:ascii="Cambria Math" w:eastAsiaTheme="minorEastAsia" w:hAnsi="Cambria Math" w:cs="Times New Roman"/>
                    <w:i/>
                  </w:rPr>
                </m:ctrlPr>
              </m:sSubPr>
              <m:e>
                <m:r>
                  <w:rPr>
                    <w:rFonts w:ascii="Cambria Math" w:eastAsiaTheme="minorEastAsia" w:hAnsi="Cambria Math" w:cs="Times New Roman"/>
                  </w:rPr>
                  <m:t>σ</m:t>
                </m:r>
              </m:e>
              <m:sub>
                <m:r>
                  <w:rPr>
                    <w:rFonts w:ascii="Cambria Math" w:eastAsiaTheme="minorEastAsia" w:hAnsi="Cambria Math" w:cs="Times New Roman"/>
                  </w:rPr>
                  <m:t>group</m:t>
                </m:r>
              </m:sub>
            </m:sSub>
          </m:e>
          <m:sup>
            <m:r>
              <w:rPr>
                <w:rFonts w:ascii="Cambria Math" w:eastAsiaTheme="minorEastAsia" w:hAnsi="Cambria Math" w:cs="Times New Roman"/>
              </w:rPr>
              <m:t>2</m:t>
            </m:r>
          </m:sup>
        </m:sSup>
        <m:r>
          <w:rPr>
            <w:rFonts w:ascii="Cambria Math" w:eastAsiaTheme="minorEastAsia" w:hAnsi="Cambria Math" w:cs="Times New Roman"/>
          </w:rPr>
          <m:t>+</m:t>
        </m:r>
        <m:sSup>
          <m:sSupPr>
            <m:ctrlPr>
              <w:rPr>
                <w:rFonts w:ascii="Cambria Math" w:eastAsiaTheme="minorEastAsia" w:hAnsi="Cambria Math" w:cs="Times New Roman"/>
                <w:i/>
              </w:rPr>
            </m:ctrlPr>
          </m:sSupPr>
          <m:e>
            <m:sSub>
              <m:sSubPr>
                <m:ctrlPr>
                  <w:rPr>
                    <w:rFonts w:ascii="Cambria Math" w:eastAsiaTheme="minorEastAsia" w:hAnsi="Cambria Math" w:cs="Times New Roman"/>
                    <w:i/>
                  </w:rPr>
                </m:ctrlPr>
              </m:sSubPr>
              <m:e>
                <m:r>
                  <w:rPr>
                    <w:rFonts w:ascii="Cambria Math" w:eastAsiaTheme="minorEastAsia" w:hAnsi="Cambria Math" w:cs="Times New Roman"/>
                  </w:rPr>
                  <m:t>σ</m:t>
                </m:r>
              </m:e>
              <m:sub>
                <m:r>
                  <w:rPr>
                    <w:rFonts w:ascii="Cambria Math" w:eastAsiaTheme="minorEastAsia" w:hAnsi="Cambria Math" w:cs="Times New Roman"/>
                  </w:rPr>
                  <m:t>dyad</m:t>
                </m:r>
              </m:sub>
            </m:sSub>
          </m:e>
          <m:sup>
            <m:r>
              <w:rPr>
                <w:rFonts w:ascii="Cambria Math" w:eastAsiaTheme="minorEastAsia" w:hAnsi="Cambria Math" w:cs="Times New Roman"/>
              </w:rPr>
              <m:t>2</m:t>
            </m:r>
          </m:sup>
        </m:sSup>
        <m:r>
          <m:rPr>
            <m:sty m:val="p"/>
          </m:rPr>
          <w:rPr>
            <w:rFonts w:ascii="Cambria Math" w:eastAsiaTheme="minorEastAsia" w:hAnsi="Cambria Math" w:cs="Times New Roman"/>
          </w:rPr>
          <m:t>+2</m:t>
        </m:r>
        <m:sSup>
          <m:sSupPr>
            <m:ctrlPr>
              <w:rPr>
                <w:rFonts w:ascii="Cambria Math" w:eastAsiaTheme="minorEastAsia" w:hAnsi="Cambria Math" w:cs="Times New Roman"/>
                <w:i/>
              </w:rPr>
            </m:ctrlPr>
          </m:sSupPr>
          <m:e>
            <m:sSub>
              <m:sSubPr>
                <m:ctrlPr>
                  <w:rPr>
                    <w:rFonts w:ascii="Cambria Math" w:eastAsiaTheme="minorEastAsia" w:hAnsi="Cambria Math" w:cs="Times New Roman"/>
                    <w:i/>
                  </w:rPr>
                </m:ctrlPr>
              </m:sSubPr>
              <m:e>
                <m:r>
                  <w:rPr>
                    <w:rFonts w:ascii="Cambria Math" w:eastAsiaTheme="minorEastAsia" w:hAnsi="Cambria Math" w:cs="Times New Roman"/>
                  </w:rPr>
                  <m:t>σ</m:t>
                </m:r>
              </m:e>
              <m:sub>
                <m:r>
                  <w:rPr>
                    <w:rFonts w:ascii="Cambria Math" w:eastAsiaTheme="minorEastAsia" w:hAnsi="Cambria Math" w:cs="Times New Roman"/>
                  </w:rPr>
                  <m:t>ind</m:t>
                </m:r>
              </m:sub>
            </m:sSub>
          </m:e>
          <m:sup>
            <m:r>
              <w:rPr>
                <w:rFonts w:ascii="Cambria Math" w:eastAsiaTheme="minorEastAsia" w:hAnsi="Cambria Math" w:cs="Times New Roman"/>
              </w:rPr>
              <m:t>2</m:t>
            </m:r>
          </m:sup>
        </m:sSup>
      </m:oMath>
      <w:r w:rsidR="0070151A" w:rsidRPr="00774883">
        <w:rPr>
          <w:rFonts w:ascii="Times New Roman" w:eastAsiaTheme="minorEastAsia" w:hAnsi="Times New Roman" w:cs="Times New Roman"/>
        </w:rPr>
        <w:t>.</w:t>
      </w:r>
    </w:p>
    <w:p w14:paraId="2A60F5C9" w14:textId="0BBD1F31" w:rsidR="00FC6C09" w:rsidRPr="00774883" w:rsidRDefault="00FC6C09" w:rsidP="00774883">
      <w:pPr>
        <w:spacing w:line="360" w:lineRule="auto"/>
        <w:rPr>
          <w:rFonts w:ascii="Times New Roman" w:eastAsiaTheme="minorEastAsia" w:hAnsi="Times New Roman" w:cs="Times New Roman"/>
        </w:rPr>
      </w:pPr>
    </w:p>
    <w:p w14:paraId="71625C10" w14:textId="196EFA3B" w:rsidR="00F447BE" w:rsidRPr="00774883" w:rsidRDefault="00470023" w:rsidP="00FB5191">
      <w:pPr>
        <w:spacing w:line="360" w:lineRule="auto"/>
        <w:ind w:firstLine="720"/>
        <w:rPr>
          <w:rFonts w:ascii="Times New Roman" w:eastAsiaTheme="minorEastAsia" w:hAnsi="Times New Roman" w:cs="Times New Roman"/>
        </w:rPr>
      </w:pPr>
      <w:r w:rsidRPr="00774883">
        <w:rPr>
          <w:rFonts w:ascii="Times New Roman" w:eastAsiaTheme="minorEastAsia" w:hAnsi="Times New Roman" w:cs="Times New Roman"/>
        </w:rPr>
        <w:t xml:space="preserve">Being in </w:t>
      </w:r>
      <w:r w:rsidR="005B2D84">
        <w:rPr>
          <w:rFonts w:ascii="Times New Roman" w:eastAsiaTheme="minorEastAsia" w:hAnsi="Times New Roman" w:cs="Times New Roman"/>
        </w:rPr>
        <w:t>proximity</w:t>
      </w:r>
      <w:r w:rsidRPr="00774883">
        <w:rPr>
          <w:rFonts w:ascii="Times New Roman" w:eastAsiaTheme="minorEastAsia" w:hAnsi="Times New Roman" w:cs="Times New Roman"/>
        </w:rPr>
        <w:t xml:space="preserve"> </w:t>
      </w:r>
      <w:r w:rsidR="00F447BE" w:rsidRPr="00774883">
        <w:rPr>
          <w:rFonts w:ascii="Times New Roman" w:eastAsiaTheme="minorEastAsia" w:hAnsi="Times New Roman" w:cs="Times New Roman"/>
        </w:rPr>
        <w:t>is non-directional</w:t>
      </w:r>
      <w:r w:rsidR="00496417" w:rsidRPr="00774883">
        <w:rPr>
          <w:rFonts w:ascii="Times New Roman" w:eastAsiaTheme="minorEastAsia" w:hAnsi="Times New Roman" w:cs="Times New Roman"/>
        </w:rPr>
        <w:t xml:space="preserve">: if </w:t>
      </w:r>
      <w:proofErr w:type="spellStart"/>
      <w:r w:rsidR="00496417" w:rsidRPr="00774883">
        <w:rPr>
          <w:rFonts w:ascii="Times New Roman" w:eastAsiaTheme="minorEastAsia" w:hAnsi="Times New Roman" w:cs="Times New Roman"/>
          <w:i/>
          <w:iCs/>
        </w:rPr>
        <w:t>i</w:t>
      </w:r>
      <w:proofErr w:type="spellEnd"/>
      <w:r w:rsidR="00496417" w:rsidRPr="00774883">
        <w:rPr>
          <w:rFonts w:ascii="Times New Roman" w:eastAsiaTheme="minorEastAsia" w:hAnsi="Times New Roman" w:cs="Times New Roman"/>
        </w:rPr>
        <w:t xml:space="preserve"> was </w:t>
      </w:r>
      <w:r w:rsidR="005B2D84">
        <w:rPr>
          <w:rFonts w:ascii="Times New Roman" w:eastAsiaTheme="minorEastAsia" w:hAnsi="Times New Roman" w:cs="Times New Roman"/>
        </w:rPr>
        <w:t>in proximity of</w:t>
      </w:r>
      <w:r w:rsidR="00496417" w:rsidRPr="00774883">
        <w:rPr>
          <w:rFonts w:ascii="Times New Roman" w:eastAsiaTheme="minorEastAsia" w:hAnsi="Times New Roman" w:cs="Times New Roman"/>
        </w:rPr>
        <w:t xml:space="preserve"> </w:t>
      </w:r>
      <w:r w:rsidR="00496417" w:rsidRPr="00774883">
        <w:rPr>
          <w:rFonts w:ascii="Times New Roman" w:eastAsiaTheme="minorEastAsia" w:hAnsi="Times New Roman" w:cs="Times New Roman"/>
          <w:i/>
          <w:iCs/>
        </w:rPr>
        <w:t>j</w:t>
      </w:r>
      <w:r w:rsidR="00496417" w:rsidRPr="00774883">
        <w:rPr>
          <w:rFonts w:ascii="Times New Roman" w:eastAsiaTheme="minorEastAsia" w:hAnsi="Times New Roman" w:cs="Times New Roman"/>
        </w:rPr>
        <w:t xml:space="preserve"> </w:t>
      </w:r>
      <w:r w:rsidR="002B3D99" w:rsidRPr="00774883">
        <w:rPr>
          <w:rFonts w:ascii="Times New Roman" w:eastAsiaTheme="minorEastAsia" w:hAnsi="Times New Roman" w:cs="Times New Roman"/>
        </w:rPr>
        <w:t xml:space="preserve">during scan </w:t>
      </w:r>
      <w:r w:rsidR="002B3D99" w:rsidRPr="00774883">
        <w:rPr>
          <w:rFonts w:ascii="Times New Roman" w:eastAsiaTheme="minorEastAsia" w:hAnsi="Times New Roman" w:cs="Times New Roman"/>
          <w:i/>
          <w:iCs/>
        </w:rPr>
        <w:t>l</w:t>
      </w:r>
      <w:r w:rsidR="002B3D99" w:rsidRPr="00774883">
        <w:rPr>
          <w:rFonts w:ascii="Times New Roman" w:eastAsiaTheme="minorEastAsia" w:hAnsi="Times New Roman" w:cs="Times New Roman"/>
        </w:rPr>
        <w:t xml:space="preserve"> on day </w:t>
      </w:r>
      <w:r w:rsidR="002B3D99" w:rsidRPr="00774883">
        <w:rPr>
          <w:rFonts w:ascii="Times New Roman" w:eastAsiaTheme="minorEastAsia" w:hAnsi="Times New Roman" w:cs="Times New Roman"/>
          <w:i/>
          <w:iCs/>
        </w:rPr>
        <w:t>m</w:t>
      </w:r>
      <w:r w:rsidR="002B3D99" w:rsidRPr="00774883">
        <w:rPr>
          <w:rFonts w:ascii="Times New Roman" w:eastAsiaTheme="minorEastAsia" w:hAnsi="Times New Roman" w:cs="Times New Roman"/>
        </w:rPr>
        <w:t>, then</w:t>
      </w:r>
      <w:r w:rsidR="0076468E" w:rsidRPr="00774883">
        <w:rPr>
          <w:rFonts w:ascii="Times New Roman" w:eastAsiaTheme="minorEastAsia" w:hAnsi="Times New Roman" w:cs="Times New Roman"/>
        </w:rPr>
        <w:t xml:space="preserve"> by logical necessity</w:t>
      </w:r>
      <w:r w:rsidR="002B3D99" w:rsidRPr="00774883">
        <w:rPr>
          <w:rFonts w:ascii="Times New Roman" w:eastAsiaTheme="minorEastAsia" w:hAnsi="Times New Roman" w:cs="Times New Roman"/>
        </w:rPr>
        <w:t xml:space="preserve"> </w:t>
      </w:r>
      <w:r w:rsidR="002B3D99" w:rsidRPr="00774883">
        <w:rPr>
          <w:rFonts w:ascii="Times New Roman" w:eastAsiaTheme="minorEastAsia" w:hAnsi="Times New Roman" w:cs="Times New Roman"/>
          <w:i/>
          <w:iCs/>
        </w:rPr>
        <w:t>j</w:t>
      </w:r>
      <w:r w:rsidR="002B3D99" w:rsidRPr="00774883">
        <w:rPr>
          <w:rFonts w:ascii="Times New Roman" w:eastAsiaTheme="minorEastAsia" w:hAnsi="Times New Roman" w:cs="Times New Roman"/>
        </w:rPr>
        <w:t xml:space="preserve"> was also </w:t>
      </w:r>
      <w:r w:rsidR="005B2D84">
        <w:rPr>
          <w:rFonts w:ascii="Times New Roman" w:eastAsiaTheme="minorEastAsia" w:hAnsi="Times New Roman" w:cs="Times New Roman"/>
        </w:rPr>
        <w:t>in proximity to</w:t>
      </w:r>
      <w:r w:rsidR="005B2D84" w:rsidRPr="00774883">
        <w:rPr>
          <w:rFonts w:ascii="Times New Roman" w:eastAsiaTheme="minorEastAsia" w:hAnsi="Times New Roman" w:cs="Times New Roman"/>
          <w:i/>
          <w:iCs/>
        </w:rPr>
        <w:t xml:space="preserve"> </w:t>
      </w:r>
      <w:proofErr w:type="spellStart"/>
      <w:r w:rsidR="002B3D99" w:rsidRPr="00774883">
        <w:rPr>
          <w:rFonts w:ascii="Times New Roman" w:eastAsiaTheme="minorEastAsia" w:hAnsi="Times New Roman" w:cs="Times New Roman"/>
          <w:i/>
          <w:iCs/>
        </w:rPr>
        <w:t>i</w:t>
      </w:r>
      <w:proofErr w:type="spellEnd"/>
      <w:r w:rsidR="002B3D99" w:rsidRPr="00774883">
        <w:rPr>
          <w:rFonts w:ascii="Times New Roman" w:eastAsiaTheme="minorEastAsia" w:hAnsi="Times New Roman" w:cs="Times New Roman"/>
        </w:rPr>
        <w:t xml:space="preserve">, </w:t>
      </w:r>
      <w:r w:rsidR="003D2028" w:rsidRPr="00774883">
        <w:rPr>
          <w:rFonts w:ascii="Times New Roman" w:eastAsiaTheme="minorEastAsia" w:hAnsi="Times New Roman" w:cs="Times New Roman"/>
        </w:rPr>
        <w:t>i.e.,</w:t>
      </w:r>
      <w:r w:rsidR="002B3D99" w:rsidRPr="00774883">
        <w:rPr>
          <w:rFonts w:ascii="Times New Roman" w:eastAsiaTheme="minorEastAsia" w:hAnsi="Times New Roman" w:cs="Times New Roman"/>
        </w:rPr>
        <w:t xml:space="preserve"> </w:t>
      </w:r>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ijklm</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jiklm</m:t>
            </m:r>
          </m:sub>
        </m:sSub>
      </m:oMath>
      <w:r w:rsidR="005063E9" w:rsidRPr="00774883">
        <w:rPr>
          <w:rFonts w:ascii="Times New Roman" w:eastAsiaTheme="minorEastAsia" w:hAnsi="Times New Roman" w:cs="Times New Roman"/>
        </w:rPr>
        <w:t xml:space="preserve">. Mathematically this is represented in the model as the constraint </w:t>
      </w:r>
      <m:oMath>
        <m:r>
          <w:rPr>
            <w:rFonts w:ascii="Cambria Math" w:hAnsi="Cambria Math" w:cs="Times New Roman"/>
          </w:rPr>
          <m:t>P</m:t>
        </m:r>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ijklm</m:t>
                </m:r>
              </m:sub>
            </m:sSub>
            <m:r>
              <w:rPr>
                <w:rFonts w:ascii="Cambria Math" w:hAnsi="Cambria Math" w:cs="Times New Roman"/>
              </w:rPr>
              <m:t>=1</m:t>
            </m:r>
          </m:e>
        </m:d>
        <m:r>
          <w:rPr>
            <w:rFonts w:ascii="Cambria Math" w:hAnsi="Cambria Math" w:cs="Times New Roman"/>
          </w:rPr>
          <m:t>=P</m:t>
        </m:r>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jiklm</m:t>
                </m:r>
              </m:sub>
            </m:sSub>
            <m:r>
              <w:rPr>
                <w:rFonts w:ascii="Cambria Math" w:hAnsi="Cambria Math" w:cs="Times New Roman"/>
              </w:rPr>
              <m:t>=1</m:t>
            </m:r>
          </m:e>
        </m:d>
      </m:oMath>
      <w:r w:rsidR="00315EC3" w:rsidRPr="00774883">
        <w:rPr>
          <w:rFonts w:ascii="Times New Roman" w:eastAsiaTheme="minorEastAsia" w:hAnsi="Times New Roman" w:cs="Times New Roman"/>
        </w:rPr>
        <w:t xml:space="preserve">. Practically, this was accomplished in the JAGS code by ensuring that </w:t>
      </w:r>
      <w:r w:rsidR="004354AF" w:rsidRPr="00774883">
        <w:rPr>
          <w:rFonts w:ascii="Times New Roman" w:eastAsiaTheme="minorEastAsia" w:hAnsi="Times New Roman" w:cs="Times New Roman"/>
        </w:rPr>
        <w:t>each dyad was only counted once per scan</w:t>
      </w:r>
      <w:r w:rsidR="0027360E" w:rsidRPr="00774883">
        <w:rPr>
          <w:rFonts w:ascii="Times New Roman" w:eastAsiaTheme="minorEastAsia" w:hAnsi="Times New Roman" w:cs="Times New Roman"/>
        </w:rPr>
        <w:t xml:space="preserve"> when sampling the dependent variable.</w:t>
      </w:r>
      <w:r w:rsidR="00E94D0D" w:rsidRPr="00774883">
        <w:rPr>
          <w:rFonts w:ascii="Times New Roman" w:eastAsiaTheme="minorEastAsia" w:hAnsi="Times New Roman" w:cs="Times New Roman"/>
        </w:rPr>
        <w:t xml:space="preserve"> Furthermore, since </w:t>
      </w:r>
      <w:r w:rsidR="009F4B54" w:rsidRPr="00774883">
        <w:rPr>
          <w:rFonts w:ascii="Times New Roman" w:eastAsiaTheme="minorEastAsia" w:hAnsi="Times New Roman" w:cs="Times New Roman"/>
        </w:rPr>
        <w:t>the interest is social behaviour</w:t>
      </w:r>
      <w:r w:rsidR="002A1CB3" w:rsidRPr="00774883">
        <w:rPr>
          <w:rFonts w:ascii="Times New Roman" w:eastAsiaTheme="minorEastAsia" w:hAnsi="Times New Roman" w:cs="Times New Roman"/>
        </w:rPr>
        <w:t>,</w:t>
      </w:r>
      <w:r w:rsidR="009F4B54" w:rsidRPr="00774883">
        <w:rPr>
          <w:rFonts w:ascii="Times New Roman" w:eastAsiaTheme="minorEastAsia" w:hAnsi="Times New Roman" w:cs="Times New Roman"/>
        </w:rPr>
        <w:t xml:space="preserve"> self-</w:t>
      </w:r>
      <w:r w:rsidR="000F0E65">
        <w:rPr>
          <w:rFonts w:ascii="Times New Roman" w:eastAsiaTheme="minorEastAsia" w:hAnsi="Times New Roman" w:cs="Times New Roman"/>
        </w:rPr>
        <w:t>proximity</w:t>
      </w:r>
      <w:r w:rsidR="009F4B54" w:rsidRPr="00774883">
        <w:rPr>
          <w:rFonts w:ascii="Times New Roman" w:eastAsiaTheme="minorEastAsia" w:hAnsi="Times New Roman" w:cs="Times New Roman"/>
        </w:rPr>
        <w:t xml:space="preserve"> </w:t>
      </w:r>
      <w:r w:rsidR="000F0E65">
        <w:rPr>
          <w:rFonts w:ascii="Times New Roman" w:eastAsiaTheme="minorEastAsia" w:hAnsi="Times New Roman" w:cs="Times New Roman"/>
        </w:rPr>
        <w:t>was</w:t>
      </w:r>
      <w:r w:rsidR="009F4B54" w:rsidRPr="00774883">
        <w:rPr>
          <w:rFonts w:ascii="Times New Roman" w:eastAsiaTheme="minorEastAsia" w:hAnsi="Times New Roman" w:cs="Times New Roman"/>
        </w:rPr>
        <w:t xml:space="preserve"> not recorded</w:t>
      </w:r>
      <w:r w:rsidR="00F133E2" w:rsidRPr="00774883">
        <w:rPr>
          <w:rFonts w:ascii="Times New Roman" w:eastAsiaTheme="minorEastAsia" w:hAnsi="Times New Roman" w:cs="Times New Roman"/>
        </w:rPr>
        <w:t xml:space="preserve">, </w:t>
      </w:r>
      <w:r w:rsidR="003D2028" w:rsidRPr="00774883">
        <w:rPr>
          <w:rFonts w:ascii="Times New Roman" w:eastAsiaTheme="minorEastAsia" w:hAnsi="Times New Roman" w:cs="Times New Roman"/>
        </w:rPr>
        <w:t>i.e.,</w:t>
      </w:r>
      <w:r w:rsidR="00F133E2" w:rsidRPr="00774883">
        <w:rPr>
          <w:rFonts w:ascii="Times New Roman" w:eastAsiaTheme="minorEastAsia" w:hAnsi="Times New Roman" w:cs="Times New Roman"/>
        </w:rPr>
        <w:t xml:space="preserve"> all </w:t>
      </w:r>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iiklm</m:t>
            </m:r>
          </m:sub>
        </m:sSub>
        <m:r>
          <w:rPr>
            <w:rFonts w:ascii="Cambria Math" w:hAnsi="Cambria Math" w:cs="Times New Roman"/>
          </w:rPr>
          <m:t>=</m:t>
        </m:r>
      </m:oMath>
      <w:r w:rsidR="00F133E2" w:rsidRPr="00774883">
        <w:rPr>
          <w:rFonts w:ascii="Times New Roman" w:eastAsiaTheme="minorEastAsia" w:hAnsi="Times New Roman" w:cs="Times New Roman"/>
        </w:rPr>
        <w:t>0,</w:t>
      </w:r>
      <w:r w:rsidR="009F4B54" w:rsidRPr="00774883">
        <w:rPr>
          <w:rFonts w:ascii="Times New Roman" w:eastAsiaTheme="minorEastAsia" w:hAnsi="Times New Roman" w:cs="Times New Roman"/>
        </w:rPr>
        <w:t xml:space="preserve"> </w:t>
      </w:r>
      <w:r w:rsidR="00F133E2" w:rsidRPr="00774883">
        <w:rPr>
          <w:rFonts w:ascii="Times New Roman" w:eastAsiaTheme="minorEastAsia" w:hAnsi="Times New Roman" w:cs="Times New Roman"/>
        </w:rPr>
        <w:t>so</w:t>
      </w:r>
      <w:r w:rsidR="009F4B54" w:rsidRPr="00774883">
        <w:rPr>
          <w:rFonts w:ascii="Times New Roman" w:eastAsiaTheme="minorEastAsia" w:hAnsi="Times New Roman" w:cs="Times New Roman"/>
        </w:rPr>
        <w:t xml:space="preserve"> </w:t>
      </w:r>
      <w:r w:rsidR="00E94D0D" w:rsidRPr="00774883">
        <w:rPr>
          <w:rFonts w:ascii="Times New Roman" w:eastAsiaTheme="minorEastAsia" w:hAnsi="Times New Roman" w:cs="Times New Roman"/>
        </w:rPr>
        <w:t>we constrained</w:t>
      </w:r>
      <w:r w:rsidR="00F133E2" w:rsidRPr="00774883">
        <w:rPr>
          <w:rFonts w:ascii="Times New Roman" w:eastAsiaTheme="minorEastAsia" w:hAnsi="Times New Roman" w:cs="Times New Roman"/>
        </w:rPr>
        <w:t xml:space="preserve"> </w:t>
      </w:r>
      <m:oMath>
        <m:r>
          <w:rPr>
            <w:rFonts w:ascii="Cambria Math" w:hAnsi="Cambria Math" w:cs="Times New Roman"/>
          </w:rPr>
          <m:t>P</m:t>
        </m:r>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iiklm</m:t>
                </m:r>
              </m:sub>
            </m:sSub>
            <m:r>
              <w:rPr>
                <w:rFonts w:ascii="Cambria Math" w:hAnsi="Cambria Math" w:cs="Times New Roman"/>
              </w:rPr>
              <m:t>=1</m:t>
            </m:r>
          </m:e>
        </m:d>
        <m:r>
          <w:rPr>
            <w:rFonts w:ascii="Cambria Math" w:hAnsi="Cambria Math" w:cs="Times New Roman"/>
          </w:rPr>
          <m:t>=0</m:t>
        </m:r>
      </m:oMath>
      <w:r w:rsidR="00C63EDB" w:rsidRPr="00774883">
        <w:rPr>
          <w:rFonts w:ascii="Times New Roman" w:eastAsiaTheme="minorEastAsia" w:hAnsi="Times New Roman" w:cs="Times New Roman"/>
        </w:rPr>
        <w:t>. In the JAGS code this is implemented by ignoring the diagonal data for each</w:t>
      </w:r>
      <w:r w:rsidR="00DC12EB" w:rsidRPr="00774883">
        <w:rPr>
          <w:rFonts w:ascii="Times New Roman" w:eastAsiaTheme="minorEastAsia" w:hAnsi="Times New Roman" w:cs="Times New Roman"/>
        </w:rPr>
        <w:t xml:space="preserve"> scan</w:t>
      </w:r>
      <w:r w:rsidR="00C63EDB" w:rsidRPr="00774883">
        <w:rPr>
          <w:rFonts w:ascii="Times New Roman" w:eastAsiaTheme="minorEastAsia" w:hAnsi="Times New Roman" w:cs="Times New Roman"/>
        </w:rPr>
        <w:t xml:space="preserve"> </w:t>
      </w:r>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..klm</m:t>
            </m:r>
          </m:sub>
        </m:sSub>
      </m:oMath>
      <w:r w:rsidR="00501D7A" w:rsidRPr="00774883">
        <w:rPr>
          <w:rFonts w:ascii="Times New Roman" w:eastAsiaTheme="minorEastAsia" w:hAnsi="Times New Roman" w:cs="Times New Roman"/>
        </w:rPr>
        <w:t xml:space="preserve"> when sampling the dependent variable.</w:t>
      </w:r>
    </w:p>
    <w:p w14:paraId="7C6389A6" w14:textId="77777777" w:rsidR="00F447BE" w:rsidRPr="00774883" w:rsidRDefault="00F447BE" w:rsidP="00774883">
      <w:pPr>
        <w:spacing w:line="360" w:lineRule="auto"/>
        <w:rPr>
          <w:rFonts w:ascii="Times New Roman" w:eastAsiaTheme="minorEastAsia" w:hAnsi="Times New Roman" w:cs="Times New Roman"/>
        </w:rPr>
      </w:pPr>
    </w:p>
    <w:p w14:paraId="42B9A7ED" w14:textId="7C36AA09" w:rsidR="00EB12E1" w:rsidRPr="00774883" w:rsidRDefault="00EF4CDC" w:rsidP="00FB5191">
      <w:pPr>
        <w:spacing w:line="360" w:lineRule="auto"/>
        <w:ind w:firstLine="720"/>
        <w:rPr>
          <w:rFonts w:ascii="Times New Roman" w:eastAsiaTheme="minorEastAsia" w:hAnsi="Times New Roman" w:cs="Times New Roman"/>
        </w:rPr>
      </w:pPr>
      <w:r w:rsidRPr="00774883">
        <w:rPr>
          <w:rFonts w:ascii="Times New Roman" w:eastAsiaTheme="minorEastAsia" w:hAnsi="Times New Roman" w:cs="Times New Roman"/>
        </w:rPr>
        <w:lastRenderedPageBreak/>
        <w:t>Bayesian estimation was accomplished using Markov Chain Monte Carlo (MCMC)</w:t>
      </w:r>
      <w:r w:rsidR="00B729DA" w:rsidRPr="00774883">
        <w:rPr>
          <w:rFonts w:ascii="Times New Roman" w:eastAsiaTheme="minorEastAsia" w:hAnsi="Times New Roman" w:cs="Times New Roman"/>
        </w:rPr>
        <w:t xml:space="preserve"> methods using the JAGS</w:t>
      </w:r>
      <w:r w:rsidR="00DE364D">
        <w:rPr>
          <w:rFonts w:ascii="Times New Roman" w:eastAsiaTheme="minorEastAsia" w:hAnsi="Times New Roman" w:cs="Times New Roman"/>
        </w:rPr>
        <w:t xml:space="preserve"> </w:t>
      </w:r>
      <w:r w:rsidR="00B729DA" w:rsidRPr="00774883">
        <w:rPr>
          <w:rFonts w:ascii="Times New Roman" w:eastAsiaTheme="minorEastAsia" w:hAnsi="Times New Roman" w:cs="Times New Roman"/>
        </w:rPr>
        <w:t>sampler</w:t>
      </w:r>
      <w:r w:rsidR="00DE364D">
        <w:rPr>
          <w:rFonts w:ascii="Times New Roman" w:eastAsiaTheme="minorEastAsia" w:hAnsi="Times New Roman" w:cs="Times New Roman"/>
        </w:rPr>
        <w:fldChar w:fldCharType="begin" w:fldLock="1"/>
      </w:r>
      <w:r w:rsidR="00DE364D">
        <w:rPr>
          <w:rFonts w:ascii="Times New Roman" w:eastAsiaTheme="minorEastAsia" w:hAnsi="Times New Roman" w:cs="Times New Roman"/>
        </w:rPr>
        <w:instrText>ADDIN CSL_CITATION {"citationItems":[{"id":"ITEM-1","itemData":{"abstract":"JAGS is a program for Bayesian Graphical modelling which aims for compatibility with classic BUGS. The program could eventually be developed as an R package. This article explains the motivations for this program, briefly describes the architecture and then discusses some ideas for a vectorized form of the BUGS language. 1","author":[{"dropping-particle":"","family":"Plummer","given":"Martyn","non-dropping-particle":"","parse-names":false,"suffix":""}],"id":"ITEM-1","issue":"Dsc","issued":{"date-parts":[["2003"]]},"title":"JAGS : A Program for Analysis of Bayesian Graphical Models Using Gibbs Sampling JAGS : Just Another Gibbs Sampler","type":"article-journal"},"uris":["http://www.mendeley.com/documents/?uuid=460ece3e-f187-389a-88a7-d00b2d2d3f80"]}],"mendeley":{"formattedCitation":"&lt;sup&gt;1&lt;/sup&gt;","plainTextFormattedCitation":"1","previouslyFormattedCitation":"&lt;sup&gt;1&lt;/sup&gt;"},"properties":{"noteIndex":0},"schema":"https://github.com/citation-style-language/schema/raw/master/csl-citation.json"}</w:instrText>
      </w:r>
      <w:r w:rsidR="00DE364D">
        <w:rPr>
          <w:rFonts w:ascii="Times New Roman" w:eastAsiaTheme="minorEastAsia" w:hAnsi="Times New Roman" w:cs="Times New Roman"/>
        </w:rPr>
        <w:fldChar w:fldCharType="separate"/>
      </w:r>
      <w:r w:rsidR="00DE364D" w:rsidRPr="00DE364D">
        <w:rPr>
          <w:rFonts w:ascii="Times New Roman" w:eastAsiaTheme="minorEastAsia" w:hAnsi="Times New Roman" w:cs="Times New Roman"/>
          <w:noProof/>
          <w:vertAlign w:val="superscript"/>
        </w:rPr>
        <w:t>1</w:t>
      </w:r>
      <w:r w:rsidR="00DE364D">
        <w:rPr>
          <w:rFonts w:ascii="Times New Roman" w:eastAsiaTheme="minorEastAsia" w:hAnsi="Times New Roman" w:cs="Times New Roman"/>
        </w:rPr>
        <w:fldChar w:fldCharType="end"/>
      </w:r>
      <w:r w:rsidR="00B729DA" w:rsidRPr="00774883">
        <w:rPr>
          <w:rFonts w:ascii="Times New Roman" w:eastAsiaTheme="minorEastAsia" w:hAnsi="Times New Roman" w:cs="Times New Roman"/>
        </w:rPr>
        <w:t>, via the runjags</w:t>
      </w:r>
      <w:r w:rsidR="00DE364D">
        <w:rPr>
          <w:rFonts w:ascii="Times New Roman" w:eastAsiaTheme="minorEastAsia" w:hAnsi="Times New Roman" w:cs="Times New Roman"/>
        </w:rPr>
        <w:fldChar w:fldCharType="begin" w:fldLock="1"/>
      </w:r>
      <w:r w:rsidR="00DE364D">
        <w:rPr>
          <w:rFonts w:ascii="Times New Roman" w:eastAsiaTheme="minorEastAsia" w:hAnsi="Times New Roman" w:cs="Times New Roman"/>
        </w:rPr>
        <w:instrText>ADDIN CSL_CITATION {"citationItems":[{"id":"ITEM-1","itemData":{"DOI":"10.18637/jss.v071.i09","ISSN":"15487660","abstract":"The runjags package provides a set of interface functions to facilitate running Markov chain Monte Carlo models in JAGS from within R. Automated calculation of appropriate convergence and sample length diagnostics, user-friendly access to commonly used graphical outputs and summary statistics, and parallelized methods of running JAGS are provided. Template model specifications can be generated using a standard lme4-style formula interface to assist users less familiar with the BUGS syntax. Automated simulation study functions are implemented to facilitate model performance assessment, as well as drop-k type cross-validation studies, using high performance computing clusters such as those provided by parallel. A module extension for JAGS is also included within runjags, providing the Pareto family of distributions and a series of minimally-informative priors including the DuMouchel and half-Cauchy priors. This paper outlines the primary functions of this package, and gives an illustration of a simulation study to assess the sensitivity of two equivalent model formulations to different prior distributions.","author":[{"dropping-particle":"","family":"Denwood","given":"Matthew J.","non-dropping-particle":"","parse-names":false,"suffix":""}],"container-title":"Journal of Statistical Software","id":"ITEM-1","issue":"1","issued":{"date-parts":[["2016","7","26"]]},"page":"1-25","publisher":"American Statistical Association","title":"runjags: An R package providing interface utilities, model templates, parallel computing methods and additional distributions for MCMC models in JAGS","type":"article-journal","volume":"71"},"uris":["http://www.mendeley.com/documents/?uuid=3bdd6d63-45e9-3d36-83c8-ad4e64d7f641"]}],"mendeley":{"formattedCitation":"&lt;sup&gt;2&lt;/sup&gt;","plainTextFormattedCitation":"2","previouslyFormattedCitation":"&lt;sup&gt;2&lt;/sup&gt;"},"properties":{"noteIndex":0},"schema":"https://github.com/citation-style-language/schema/raw/master/csl-citation.json"}</w:instrText>
      </w:r>
      <w:r w:rsidR="00DE364D">
        <w:rPr>
          <w:rFonts w:ascii="Times New Roman" w:eastAsiaTheme="minorEastAsia" w:hAnsi="Times New Roman" w:cs="Times New Roman"/>
        </w:rPr>
        <w:fldChar w:fldCharType="separate"/>
      </w:r>
      <w:r w:rsidR="00DE364D" w:rsidRPr="00DE364D">
        <w:rPr>
          <w:rFonts w:ascii="Times New Roman" w:eastAsiaTheme="minorEastAsia" w:hAnsi="Times New Roman" w:cs="Times New Roman"/>
          <w:noProof/>
          <w:vertAlign w:val="superscript"/>
        </w:rPr>
        <w:t>2</w:t>
      </w:r>
      <w:r w:rsidR="00DE364D">
        <w:rPr>
          <w:rFonts w:ascii="Times New Roman" w:eastAsiaTheme="minorEastAsia" w:hAnsi="Times New Roman" w:cs="Times New Roman"/>
        </w:rPr>
        <w:fldChar w:fldCharType="end"/>
      </w:r>
      <w:r w:rsidR="00DE364D">
        <w:rPr>
          <w:rFonts w:ascii="Times New Roman" w:eastAsiaTheme="minorEastAsia" w:hAnsi="Times New Roman" w:cs="Times New Roman"/>
        </w:rPr>
        <w:t xml:space="preserve"> </w:t>
      </w:r>
      <w:r w:rsidR="00B729DA" w:rsidRPr="00774883">
        <w:rPr>
          <w:rFonts w:ascii="Times New Roman" w:eastAsiaTheme="minorEastAsia" w:hAnsi="Times New Roman" w:cs="Times New Roman"/>
        </w:rPr>
        <w:t>and coda</w:t>
      </w:r>
      <w:r w:rsidR="00DE364D">
        <w:rPr>
          <w:rFonts w:ascii="Times New Roman" w:eastAsiaTheme="minorEastAsia" w:hAnsi="Times New Roman" w:cs="Times New Roman"/>
        </w:rPr>
        <w:t xml:space="preserve"> </w:t>
      </w:r>
      <w:r w:rsidR="00B729DA" w:rsidRPr="00774883">
        <w:rPr>
          <w:rFonts w:ascii="Times New Roman" w:eastAsiaTheme="minorEastAsia" w:hAnsi="Times New Roman" w:cs="Times New Roman"/>
        </w:rPr>
        <w:t>packages</w:t>
      </w:r>
      <w:r w:rsidR="00DE364D">
        <w:rPr>
          <w:rFonts w:ascii="Times New Roman" w:eastAsiaTheme="minorEastAsia" w:hAnsi="Times New Roman" w:cs="Times New Roman"/>
        </w:rPr>
        <w:fldChar w:fldCharType="begin" w:fldLock="1"/>
      </w:r>
      <w:r w:rsidR="00DE364D">
        <w:rPr>
          <w:rFonts w:ascii="Times New Roman" w:eastAsiaTheme="minorEastAsia" w:hAnsi="Times New Roman" w:cs="Times New Roman"/>
        </w:rPr>
        <w:instrText>ADDIN CSL_CITATION {"citationItems":[{"id":"ITEM-1","itemData":{"ISSN":"03064522","URL":"http://cran.r-project.org/doc/Rnews/","abstract":"[1st paragraph] At first sight, Bayesian inference with Markov Chain Monte Carlo (MCMC) appears to be straightforward. The user defines a full probability model, perhaps using one of the programs discussed in this issue; an underlying sampling engine takes the model definition and returns a sequence of dependent samples from the posterior distribution of the model parameters, given the supplied data. The user can derive any summary of the posterior distribution from this sample. For example, to calculate a 95% credible interval for a parameter α, it suffices to take 1000 MCMC iterations of α and sort them so that α121000. The credible interval estimate is then (α25, α975). However, there is a price to be paid for this simplicity. Unlike most numerical methods used in statistical inference, MCMC does not give a clear indication of whether it has converged. The underlying Markov chain theory only guarantees that the distribution of the output will converge to the posterior in the limit as the number of iterations increases to infinity. The user is generally ignorant about how quickly convergence occurs, and therefore has to fall back on post hoc testing of the sampled output. By convention, the sample is divided into two parts: a “burn in” period during which all samples are discarded, and the remainder of the run in which the chain is considered to have converged sufficiently close to the limiting distribution to be used. Two questions then arise: 1. How long should the burn in period be? 2. How many samples are required to accurately estimate posterior quantities of interest? The coda package for R contains a set of functions designed to help the user answer these questions. Some of these convergence diagnostics are simple graphical ways of summarizing the data. Others are formal statistical tests.","author":[{"dropping-particle":"","family":"Plummer","given":"Martyn","non-dropping-particle":"","parse-names":false,"suffix":""},{"dropping-particle":"","family":"Best","given":"Nicky","non-dropping-particle":"","parse-names":false,"suffix":""},{"dropping-particle":"","family":"Cowles","given":"Kate","non-dropping-particle":"","parse-names":false,"suffix":""},{"dropping-particle":"","family":"Vines","given":"Karen","non-dropping-particle":"","parse-names":false,"suffix":""}],"container-title":"R News","id":"ITEM-1","issue":"1","issued":{"date-parts":[["2006"]]},"page":"7-11","title":"{CODA}: Convergence Diagnosis and Output Analysis for {MCMC}","type":"webpage","volume":"6"},"uris":["http://www.mendeley.com/documents/?uuid=0ec8ff4f-a40b-3cbe-a3ae-273139daeba3"]}],"mendeley":{"formattedCitation":"&lt;sup&gt;3&lt;/sup&gt;","plainTextFormattedCitation":"3","previouslyFormattedCitation":"&lt;sup&gt;3&lt;/sup&gt;"},"properties":{"noteIndex":0},"schema":"https://github.com/citation-style-language/schema/raw/master/csl-citation.json"}</w:instrText>
      </w:r>
      <w:r w:rsidR="00DE364D">
        <w:rPr>
          <w:rFonts w:ascii="Times New Roman" w:eastAsiaTheme="minorEastAsia" w:hAnsi="Times New Roman" w:cs="Times New Roman"/>
        </w:rPr>
        <w:fldChar w:fldCharType="separate"/>
      </w:r>
      <w:r w:rsidR="00DE364D" w:rsidRPr="00DE364D">
        <w:rPr>
          <w:rFonts w:ascii="Times New Roman" w:eastAsiaTheme="minorEastAsia" w:hAnsi="Times New Roman" w:cs="Times New Roman"/>
          <w:noProof/>
          <w:vertAlign w:val="superscript"/>
        </w:rPr>
        <w:t>3</w:t>
      </w:r>
      <w:r w:rsidR="00DE364D">
        <w:rPr>
          <w:rFonts w:ascii="Times New Roman" w:eastAsiaTheme="minorEastAsia" w:hAnsi="Times New Roman" w:cs="Times New Roman"/>
        </w:rPr>
        <w:fldChar w:fldCharType="end"/>
      </w:r>
      <w:r w:rsidR="00B729DA" w:rsidRPr="00774883">
        <w:rPr>
          <w:rFonts w:ascii="Times New Roman" w:eastAsiaTheme="minorEastAsia" w:hAnsi="Times New Roman" w:cs="Times New Roman"/>
        </w:rPr>
        <w:t xml:space="preserve"> in the R statistical environment. </w:t>
      </w:r>
      <w:r w:rsidR="00BF34C3" w:rsidRPr="00774883">
        <w:rPr>
          <w:rFonts w:ascii="Times New Roman" w:eastAsiaTheme="minorEastAsia" w:hAnsi="Times New Roman" w:cs="Times New Roman"/>
        </w:rPr>
        <w:t>Vague (uninformative) priors were specified for all model parameters</w:t>
      </w:r>
      <w:r w:rsidR="000C0D6B" w:rsidRPr="00774883">
        <w:rPr>
          <w:rFonts w:ascii="Times New Roman" w:eastAsiaTheme="minorEastAsia" w:hAnsi="Times New Roman" w:cs="Times New Roman"/>
        </w:rPr>
        <w:t xml:space="preserve">, with </w:t>
      </w:r>
      <m:oMath>
        <m:r>
          <w:rPr>
            <w:rFonts w:ascii="Cambria Math" w:eastAsiaTheme="minorEastAsia" w:hAnsi="Cambria Math" w:cs="Times New Roman"/>
          </w:rPr>
          <m:t>α,</m:t>
        </m:r>
        <m:sSub>
          <m:sSubPr>
            <m:ctrlPr>
              <w:rPr>
                <w:rFonts w:ascii="Cambria Math" w:eastAsiaTheme="minorEastAsia" w:hAnsi="Cambria Math" w:cs="Times New Roman"/>
                <w:i/>
              </w:rPr>
            </m:ctrlPr>
          </m:sSubPr>
          <m:e>
            <m:r>
              <w:rPr>
                <w:rFonts w:ascii="Cambria Math" w:eastAsiaTheme="minorEastAsia" w:hAnsi="Cambria Math" w:cs="Times New Roman"/>
              </w:rPr>
              <m:t>β</m:t>
            </m:r>
          </m:e>
          <m:sub>
            <m:r>
              <w:rPr>
                <w:rFonts w:ascii="Cambria Math" w:eastAsiaTheme="minorEastAsia" w:hAnsi="Cambria Math" w:cs="Times New Roman"/>
              </w:rPr>
              <m:t>last</m:t>
            </m:r>
          </m:sub>
        </m:sSub>
        <m:r>
          <w:rPr>
            <w:rFonts w:ascii="Cambria Math" w:eastAsiaTheme="minorEastAsia" w:hAnsi="Cambria Math" w:cs="Times New Roman"/>
          </w:rPr>
          <m:t>~N(0,10000)</m:t>
        </m:r>
      </m:oMath>
      <w:r w:rsidR="007F4571" w:rsidRPr="00774883">
        <w:rPr>
          <w:rFonts w:ascii="Times New Roman" w:eastAsiaTheme="minorEastAsia" w:hAnsi="Times New Roman" w:cs="Times New Roman"/>
        </w:rPr>
        <w:t xml:space="preserve"> and </w:t>
      </w:r>
      <m:oMath>
        <m:sSub>
          <m:sSubPr>
            <m:ctrlPr>
              <w:rPr>
                <w:rFonts w:ascii="Cambria Math" w:eastAsiaTheme="minorEastAsia" w:hAnsi="Cambria Math" w:cs="Times New Roman"/>
                <w:i/>
              </w:rPr>
            </m:ctrlPr>
          </m:sSubPr>
          <m:e>
            <m:r>
              <w:rPr>
                <w:rFonts w:ascii="Cambria Math" w:eastAsiaTheme="minorEastAsia" w:hAnsi="Cambria Math" w:cs="Times New Roman"/>
              </w:rPr>
              <m:t>σ</m:t>
            </m:r>
          </m:e>
          <m:sub>
            <m:r>
              <w:rPr>
                <w:rFonts w:ascii="Cambria Math" w:eastAsiaTheme="minorEastAsia" w:hAnsi="Cambria Math" w:cs="Times New Roman"/>
              </w:rPr>
              <m:t>group</m:t>
            </m:r>
          </m:sub>
        </m:sSub>
      </m:oMath>
      <w:r w:rsidR="007F4571" w:rsidRPr="00774883">
        <w:rPr>
          <w:rFonts w:ascii="Times New Roman" w:eastAsiaTheme="minorEastAsia" w:hAnsi="Times New Roman" w:cs="Times New Roman"/>
        </w:rPr>
        <w:t xml:space="preserve">, </w:t>
      </w:r>
      <m:oMath>
        <m:sSub>
          <m:sSubPr>
            <m:ctrlPr>
              <w:rPr>
                <w:rFonts w:ascii="Cambria Math" w:eastAsiaTheme="minorEastAsia" w:hAnsi="Cambria Math" w:cs="Times New Roman"/>
                <w:i/>
              </w:rPr>
            </m:ctrlPr>
          </m:sSubPr>
          <m:e>
            <m:r>
              <w:rPr>
                <w:rFonts w:ascii="Cambria Math" w:eastAsiaTheme="minorEastAsia" w:hAnsi="Cambria Math" w:cs="Times New Roman"/>
              </w:rPr>
              <m:t>σ</m:t>
            </m:r>
          </m:e>
          <m:sub>
            <m:r>
              <w:rPr>
                <w:rFonts w:ascii="Cambria Math" w:eastAsiaTheme="minorEastAsia" w:hAnsi="Cambria Math" w:cs="Times New Roman"/>
              </w:rPr>
              <m:t>ind</m:t>
            </m:r>
          </m:sub>
        </m:sSub>
      </m:oMath>
      <w:r w:rsidR="007F4571" w:rsidRPr="00774883">
        <w:rPr>
          <w:rFonts w:ascii="Times New Roman" w:eastAsiaTheme="minorEastAsia" w:hAnsi="Times New Roman" w:cs="Times New Roman"/>
        </w:rPr>
        <w:t>,</w:t>
      </w:r>
      <m:oMath>
        <m:r>
          <w:rPr>
            <w:rFonts w:ascii="Cambria Math" w:eastAsiaTheme="minorEastAsia" w:hAnsi="Cambria Math" w:cs="Times New Roman"/>
          </w:rPr>
          <m:t xml:space="preserve"> </m:t>
        </m:r>
        <m:sSub>
          <m:sSubPr>
            <m:ctrlPr>
              <w:rPr>
                <w:rFonts w:ascii="Cambria Math" w:eastAsiaTheme="minorEastAsia" w:hAnsi="Cambria Math" w:cs="Times New Roman"/>
                <w:i/>
              </w:rPr>
            </m:ctrlPr>
          </m:sSubPr>
          <m:e>
            <m:r>
              <w:rPr>
                <w:rFonts w:ascii="Cambria Math" w:eastAsiaTheme="minorEastAsia" w:hAnsi="Cambria Math" w:cs="Times New Roman"/>
              </w:rPr>
              <m:t>σ</m:t>
            </m:r>
          </m:e>
          <m:sub>
            <m:r>
              <w:rPr>
                <w:rFonts w:ascii="Cambria Math" w:eastAsiaTheme="minorEastAsia" w:hAnsi="Cambria Math" w:cs="Times New Roman"/>
              </w:rPr>
              <m:t>dyad</m:t>
            </m:r>
          </m:sub>
        </m:sSub>
        <m:r>
          <w:rPr>
            <w:rFonts w:ascii="Cambria Math" w:eastAsiaTheme="minorEastAsia" w:hAnsi="Cambria Math" w:cs="Times New Roman"/>
          </w:rPr>
          <m:t>~U(0,10)</m:t>
        </m:r>
      </m:oMath>
      <w:r w:rsidR="008149D9" w:rsidRPr="00774883">
        <w:rPr>
          <w:rFonts w:ascii="Times New Roman" w:eastAsiaTheme="minorEastAsia" w:hAnsi="Times New Roman" w:cs="Times New Roman"/>
        </w:rPr>
        <w:t xml:space="preserve">. </w:t>
      </w:r>
      <w:r w:rsidR="00B453D6" w:rsidRPr="00774883">
        <w:rPr>
          <w:rFonts w:ascii="Times New Roman" w:eastAsiaTheme="minorEastAsia" w:hAnsi="Times New Roman" w:cs="Times New Roman"/>
        </w:rPr>
        <w:t>We ran 1000 adaptive iterations followed by a burn-in period of 1000 iterations which was found to be sufficient</w:t>
      </w:r>
      <w:r w:rsidR="0023325D" w:rsidRPr="00774883">
        <w:rPr>
          <w:rFonts w:ascii="Times New Roman" w:eastAsiaTheme="minorEastAsia" w:hAnsi="Times New Roman" w:cs="Times New Roman"/>
        </w:rPr>
        <w:t xml:space="preserve"> for convergence of chains</w:t>
      </w:r>
      <w:r w:rsidR="00B453D6" w:rsidRPr="00774883">
        <w:rPr>
          <w:rFonts w:ascii="Times New Roman" w:eastAsiaTheme="minorEastAsia" w:hAnsi="Times New Roman" w:cs="Times New Roman"/>
        </w:rPr>
        <w:t xml:space="preserve">. </w:t>
      </w:r>
      <w:r w:rsidR="00AE46AC" w:rsidRPr="00774883">
        <w:rPr>
          <w:rFonts w:ascii="Times New Roman" w:eastAsiaTheme="minorEastAsia" w:hAnsi="Times New Roman" w:cs="Times New Roman"/>
        </w:rPr>
        <w:t xml:space="preserve">We </w:t>
      </w:r>
      <w:r w:rsidR="00FB6917" w:rsidRPr="00774883">
        <w:rPr>
          <w:rFonts w:ascii="Times New Roman" w:eastAsiaTheme="minorEastAsia" w:hAnsi="Times New Roman" w:cs="Times New Roman"/>
        </w:rPr>
        <w:t>ran 20 chains in parallel on separate computer cores,</w:t>
      </w:r>
      <w:r w:rsidR="00547555" w:rsidRPr="00774883">
        <w:rPr>
          <w:rFonts w:ascii="Times New Roman" w:eastAsiaTheme="minorEastAsia" w:hAnsi="Times New Roman" w:cs="Times New Roman"/>
        </w:rPr>
        <w:t xml:space="preserve"> sampl</w:t>
      </w:r>
      <w:r w:rsidR="00FB6917" w:rsidRPr="00774883">
        <w:rPr>
          <w:rFonts w:ascii="Times New Roman" w:eastAsiaTheme="minorEastAsia" w:hAnsi="Times New Roman" w:cs="Times New Roman"/>
        </w:rPr>
        <w:t>ing</w:t>
      </w:r>
      <w:r w:rsidR="00547555" w:rsidRPr="00774883">
        <w:rPr>
          <w:rFonts w:ascii="Times New Roman" w:eastAsiaTheme="minorEastAsia" w:hAnsi="Times New Roman" w:cs="Times New Roman"/>
        </w:rPr>
        <w:t xml:space="preserve"> the MCMC every 10 iterations, running enough </w:t>
      </w:r>
      <w:r w:rsidR="00FB6917" w:rsidRPr="00774883">
        <w:rPr>
          <w:rFonts w:ascii="Times New Roman" w:eastAsiaTheme="minorEastAsia" w:hAnsi="Times New Roman" w:cs="Times New Roman"/>
        </w:rPr>
        <w:t xml:space="preserve">to obtain a </w:t>
      </w:r>
      <w:r w:rsidR="00994BA8" w:rsidRPr="00774883">
        <w:rPr>
          <w:rFonts w:ascii="Times New Roman" w:eastAsiaTheme="minorEastAsia" w:hAnsi="Times New Roman" w:cs="Times New Roman"/>
        </w:rPr>
        <w:t xml:space="preserve">thinned </w:t>
      </w:r>
      <w:r w:rsidR="00FB6917" w:rsidRPr="00774883">
        <w:rPr>
          <w:rFonts w:ascii="Times New Roman" w:eastAsiaTheme="minorEastAsia" w:hAnsi="Times New Roman" w:cs="Times New Roman"/>
        </w:rPr>
        <w:t>sample of 30,000</w:t>
      </w:r>
      <w:r w:rsidR="001C4041" w:rsidRPr="00774883">
        <w:rPr>
          <w:rFonts w:ascii="Times New Roman" w:eastAsiaTheme="minorEastAsia" w:hAnsi="Times New Roman" w:cs="Times New Roman"/>
        </w:rPr>
        <w:t xml:space="preserve"> (taking 22 hours</w:t>
      </w:r>
      <w:r w:rsidR="000C5925" w:rsidRPr="00774883">
        <w:rPr>
          <w:rFonts w:ascii="Times New Roman" w:eastAsiaTheme="minorEastAsia" w:hAnsi="Times New Roman" w:cs="Times New Roman"/>
        </w:rPr>
        <w:t xml:space="preserve"> total</w:t>
      </w:r>
      <w:r w:rsidR="001C4041" w:rsidRPr="00774883">
        <w:rPr>
          <w:rFonts w:ascii="Times New Roman" w:eastAsiaTheme="minorEastAsia" w:hAnsi="Times New Roman" w:cs="Times New Roman"/>
        </w:rPr>
        <w:t>)</w:t>
      </w:r>
      <w:r w:rsidR="00CF2BB9" w:rsidRPr="00774883">
        <w:rPr>
          <w:rFonts w:ascii="Times New Roman" w:eastAsiaTheme="minorEastAsia" w:hAnsi="Times New Roman" w:cs="Times New Roman"/>
        </w:rPr>
        <w:t xml:space="preserve">. We sampled the values of the model parameters </w:t>
      </w:r>
      <m:oMath>
        <m:r>
          <w:rPr>
            <w:rFonts w:ascii="Cambria Math" w:eastAsiaTheme="minorEastAsia" w:hAnsi="Cambria Math" w:cs="Times New Roman"/>
          </w:rPr>
          <m:t>α,</m:t>
        </m:r>
        <m:sSub>
          <m:sSubPr>
            <m:ctrlPr>
              <w:rPr>
                <w:rFonts w:ascii="Cambria Math" w:eastAsiaTheme="minorEastAsia" w:hAnsi="Cambria Math" w:cs="Times New Roman"/>
                <w:i/>
              </w:rPr>
            </m:ctrlPr>
          </m:sSubPr>
          <m:e>
            <m:r>
              <w:rPr>
                <w:rFonts w:ascii="Cambria Math" w:eastAsiaTheme="minorEastAsia" w:hAnsi="Cambria Math" w:cs="Times New Roman"/>
              </w:rPr>
              <m:t>β</m:t>
            </m:r>
          </m:e>
          <m:sub>
            <m:r>
              <w:rPr>
                <w:rFonts w:ascii="Cambria Math" w:eastAsiaTheme="minorEastAsia" w:hAnsi="Cambria Math" w:cs="Times New Roman"/>
              </w:rPr>
              <m:t>last</m:t>
            </m:r>
          </m:sub>
        </m:sSub>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σ</m:t>
            </m:r>
          </m:e>
          <m:sub>
            <m:r>
              <w:rPr>
                <w:rFonts w:ascii="Cambria Math" w:eastAsiaTheme="minorEastAsia" w:hAnsi="Cambria Math" w:cs="Times New Roman"/>
              </w:rPr>
              <m:t>group</m:t>
            </m:r>
          </m:sub>
        </m:sSub>
      </m:oMath>
      <w:r w:rsidR="00CF2BB9" w:rsidRPr="00774883">
        <w:rPr>
          <w:rFonts w:ascii="Times New Roman" w:eastAsiaTheme="minorEastAsia" w:hAnsi="Times New Roman" w:cs="Times New Roman"/>
        </w:rPr>
        <w:t xml:space="preserve">, </w:t>
      </w:r>
      <m:oMath>
        <m:sSub>
          <m:sSubPr>
            <m:ctrlPr>
              <w:rPr>
                <w:rFonts w:ascii="Cambria Math" w:eastAsiaTheme="minorEastAsia" w:hAnsi="Cambria Math" w:cs="Times New Roman"/>
                <w:i/>
              </w:rPr>
            </m:ctrlPr>
          </m:sSubPr>
          <m:e>
            <m:r>
              <w:rPr>
                <w:rFonts w:ascii="Cambria Math" w:eastAsiaTheme="minorEastAsia" w:hAnsi="Cambria Math" w:cs="Times New Roman"/>
              </w:rPr>
              <m:t>σ</m:t>
            </m:r>
          </m:e>
          <m:sub>
            <m:r>
              <w:rPr>
                <w:rFonts w:ascii="Cambria Math" w:eastAsiaTheme="minorEastAsia" w:hAnsi="Cambria Math" w:cs="Times New Roman"/>
              </w:rPr>
              <m:t>ind</m:t>
            </m:r>
          </m:sub>
        </m:sSub>
      </m:oMath>
      <w:r w:rsidR="00CF2BB9" w:rsidRPr="00774883">
        <w:rPr>
          <w:rFonts w:ascii="Times New Roman" w:eastAsiaTheme="minorEastAsia" w:hAnsi="Times New Roman" w:cs="Times New Roman"/>
        </w:rPr>
        <w:t xml:space="preserve"> and</w:t>
      </w:r>
      <m:oMath>
        <m:r>
          <w:rPr>
            <w:rFonts w:ascii="Cambria Math" w:eastAsiaTheme="minorEastAsia" w:hAnsi="Cambria Math" w:cs="Times New Roman"/>
          </w:rPr>
          <m:t xml:space="preserve"> </m:t>
        </m:r>
        <m:sSub>
          <m:sSubPr>
            <m:ctrlPr>
              <w:rPr>
                <w:rFonts w:ascii="Cambria Math" w:eastAsiaTheme="minorEastAsia" w:hAnsi="Cambria Math" w:cs="Times New Roman"/>
                <w:i/>
              </w:rPr>
            </m:ctrlPr>
          </m:sSubPr>
          <m:e>
            <m:r>
              <w:rPr>
                <w:rFonts w:ascii="Cambria Math" w:eastAsiaTheme="minorEastAsia" w:hAnsi="Cambria Math" w:cs="Times New Roman"/>
              </w:rPr>
              <m:t>σ</m:t>
            </m:r>
          </m:e>
          <m:sub>
            <m:r>
              <w:rPr>
                <w:rFonts w:ascii="Cambria Math" w:eastAsiaTheme="minorEastAsia" w:hAnsi="Cambria Math" w:cs="Times New Roman"/>
              </w:rPr>
              <m:t>dyad</m:t>
            </m:r>
          </m:sub>
        </m:sSub>
      </m:oMath>
      <w:r w:rsidR="00CF2BB9" w:rsidRPr="00774883">
        <w:rPr>
          <w:rFonts w:ascii="Times New Roman" w:eastAsiaTheme="minorEastAsia" w:hAnsi="Times New Roman" w:cs="Times New Roman"/>
        </w:rPr>
        <w:t xml:space="preserve">, allowing us to later derive posterior samples for </w:t>
      </w:r>
      <m:oMath>
        <m:f>
          <m:fPr>
            <m:type m:val="lin"/>
            <m:ctrlPr>
              <w:rPr>
                <w:rFonts w:ascii="Cambria Math" w:eastAsiaTheme="minorEastAsia" w:hAnsi="Cambria Math" w:cs="Times New Roman"/>
                <w:i/>
              </w:rPr>
            </m:ctrlPr>
          </m:fPr>
          <m:num>
            <m:sSub>
              <m:sSubPr>
                <m:ctrlPr>
                  <w:rPr>
                    <w:rFonts w:ascii="Cambria Math" w:eastAsiaTheme="minorEastAsia" w:hAnsi="Cambria Math" w:cs="Times New Roman"/>
                    <w:i/>
                  </w:rPr>
                </m:ctrlPr>
              </m:sSubPr>
              <m:e>
                <m:r>
                  <w:rPr>
                    <w:rFonts w:ascii="Cambria Math" w:eastAsiaTheme="minorEastAsia" w:hAnsi="Cambria Math" w:cs="Times New Roman"/>
                  </w:rPr>
                  <m:t>σ</m:t>
                </m:r>
              </m:e>
              <m:sub>
                <m:r>
                  <w:rPr>
                    <w:rFonts w:ascii="Cambria Math" w:eastAsiaTheme="minorEastAsia" w:hAnsi="Cambria Math" w:cs="Times New Roman"/>
                  </w:rPr>
                  <m:t>group</m:t>
                </m:r>
              </m:sub>
            </m:sSub>
          </m:num>
          <m:den>
            <m:sSub>
              <m:sSubPr>
                <m:ctrlPr>
                  <w:rPr>
                    <w:rFonts w:ascii="Cambria Math" w:eastAsiaTheme="minorEastAsia" w:hAnsi="Cambria Math" w:cs="Times New Roman"/>
                    <w:i/>
                  </w:rPr>
                </m:ctrlPr>
              </m:sSubPr>
              <m:e>
                <m:r>
                  <w:rPr>
                    <w:rFonts w:ascii="Cambria Math" w:eastAsiaTheme="minorEastAsia" w:hAnsi="Cambria Math" w:cs="Times New Roman"/>
                  </w:rPr>
                  <m:t>σ</m:t>
                </m:r>
              </m:e>
              <m:sub>
                <m:r>
                  <w:rPr>
                    <w:rFonts w:ascii="Cambria Math" w:eastAsiaTheme="minorEastAsia" w:hAnsi="Cambria Math" w:cs="Times New Roman"/>
                  </w:rPr>
                  <m:t>within</m:t>
                </m:r>
              </m:sub>
            </m:sSub>
          </m:den>
        </m:f>
      </m:oMath>
      <w:r w:rsidR="00CF2BB9" w:rsidRPr="00774883">
        <w:rPr>
          <w:rFonts w:ascii="Times New Roman" w:eastAsiaTheme="minorEastAsia" w:hAnsi="Times New Roman" w:cs="Times New Roman"/>
        </w:rPr>
        <w:t xml:space="preserve"> and </w:t>
      </w:r>
      <m:oMath>
        <m:f>
          <m:fPr>
            <m:type m:val="lin"/>
            <m:ctrlPr>
              <w:rPr>
                <w:rFonts w:ascii="Cambria Math" w:eastAsiaTheme="minorEastAsia" w:hAnsi="Cambria Math" w:cs="Times New Roman"/>
                <w:i/>
              </w:rPr>
            </m:ctrlPr>
          </m:fPr>
          <m:num>
            <m:sSub>
              <m:sSubPr>
                <m:ctrlPr>
                  <w:rPr>
                    <w:rFonts w:ascii="Cambria Math" w:eastAsiaTheme="minorEastAsia" w:hAnsi="Cambria Math" w:cs="Times New Roman"/>
                    <w:i/>
                  </w:rPr>
                </m:ctrlPr>
              </m:sSubPr>
              <m:e>
                <m:r>
                  <w:rPr>
                    <w:rFonts w:ascii="Cambria Math" w:eastAsiaTheme="minorEastAsia" w:hAnsi="Cambria Math" w:cs="Times New Roman"/>
                  </w:rPr>
                  <m:t>σ</m:t>
                </m:r>
              </m:e>
              <m:sub>
                <m:r>
                  <w:rPr>
                    <w:rFonts w:ascii="Cambria Math" w:eastAsiaTheme="minorEastAsia" w:hAnsi="Cambria Math" w:cs="Times New Roman"/>
                  </w:rPr>
                  <m:t>dyad</m:t>
                </m:r>
              </m:sub>
            </m:sSub>
          </m:num>
          <m:den>
            <m:sSub>
              <m:sSubPr>
                <m:ctrlPr>
                  <w:rPr>
                    <w:rFonts w:ascii="Cambria Math" w:eastAsiaTheme="minorEastAsia" w:hAnsi="Cambria Math" w:cs="Times New Roman"/>
                    <w:i/>
                  </w:rPr>
                </m:ctrlPr>
              </m:sSubPr>
              <m:e>
                <m:r>
                  <w:rPr>
                    <w:rFonts w:ascii="Cambria Math" w:eastAsiaTheme="minorEastAsia" w:hAnsi="Cambria Math" w:cs="Times New Roman"/>
                  </w:rPr>
                  <m:t>σ</m:t>
                </m:r>
              </m:e>
              <m:sub>
                <m:r>
                  <w:rPr>
                    <w:rFonts w:ascii="Cambria Math" w:eastAsiaTheme="minorEastAsia" w:hAnsi="Cambria Math" w:cs="Times New Roman"/>
                  </w:rPr>
                  <m:t>ind</m:t>
                </m:r>
              </m:sub>
            </m:sSub>
          </m:den>
        </m:f>
      </m:oMath>
      <w:r w:rsidR="00F771A5" w:rsidRPr="00774883">
        <w:rPr>
          <w:rFonts w:ascii="Times New Roman" w:eastAsiaTheme="minorEastAsia" w:hAnsi="Times New Roman" w:cs="Times New Roman"/>
        </w:rPr>
        <w:t xml:space="preserve">. We also sampled the values of </w:t>
      </w:r>
      <m:oMath>
        <m:sSub>
          <m:sSubPr>
            <m:ctrlPr>
              <w:rPr>
                <w:rFonts w:ascii="Cambria Math" w:eastAsiaTheme="minorEastAsia" w:hAnsi="Cambria Math" w:cs="Times New Roman"/>
                <w:i/>
              </w:rPr>
            </m:ctrlPr>
          </m:sSubPr>
          <m:e>
            <m:r>
              <w:rPr>
                <w:rFonts w:ascii="Cambria Math" w:eastAsiaTheme="minorEastAsia" w:hAnsi="Cambria Math" w:cs="Times New Roman"/>
              </w:rPr>
              <m:t>a</m:t>
            </m:r>
          </m:e>
          <m:sub>
            <m:r>
              <w:rPr>
                <w:rFonts w:ascii="Cambria Math" w:eastAsiaTheme="minorEastAsia" w:hAnsi="Cambria Math" w:cs="Times New Roman"/>
              </w:rPr>
              <m:t>k</m:t>
            </m:r>
          </m:sub>
        </m:sSub>
        <m:r>
          <w:rPr>
            <w:rFonts w:ascii="Cambria Math" w:eastAsiaTheme="minorEastAsia" w:hAnsi="Cambria Math" w:cs="Times New Roman"/>
          </w:rPr>
          <m:t xml:space="preserve"> </m:t>
        </m:r>
      </m:oMath>
      <w:r w:rsidR="00F771A5" w:rsidRPr="00774883">
        <w:rPr>
          <w:rFonts w:ascii="Times New Roman" w:eastAsiaTheme="minorEastAsia" w:hAnsi="Times New Roman" w:cs="Times New Roman"/>
        </w:rPr>
        <w:t xml:space="preserve">(each group’s coefficient) and </w:t>
      </w:r>
      <m:oMath>
        <m:sSub>
          <m:sSubPr>
            <m:ctrlPr>
              <w:rPr>
                <w:rFonts w:ascii="Cambria Math" w:hAnsi="Cambria Math" w:cs="Times New Roman"/>
              </w:rPr>
            </m:ctrlPr>
          </m:sSubPr>
          <m:e>
            <m:r>
              <m:rPr>
                <m:sty m:val="p"/>
              </m:rPr>
              <w:rPr>
                <w:rFonts w:ascii="Cambria Math" w:hAnsi="Cambria Math" w:cs="Times New Roman"/>
              </w:rPr>
              <m:t>Β</m:t>
            </m:r>
          </m:e>
          <m:sub>
            <m:r>
              <w:rPr>
                <w:rFonts w:ascii="Cambria Math" w:hAnsi="Cambria Math" w:cs="Times New Roman"/>
              </w:rPr>
              <m:t>ijk</m:t>
            </m:r>
          </m:sub>
        </m:sSub>
      </m:oMath>
      <w:r w:rsidR="005814B2" w:rsidRPr="00774883">
        <w:rPr>
          <w:rFonts w:ascii="Times New Roman" w:eastAsiaTheme="minorEastAsia" w:hAnsi="Times New Roman" w:cs="Times New Roman"/>
        </w:rPr>
        <w:t xml:space="preserve"> enabling us to </w:t>
      </w:r>
      <w:r w:rsidR="006C2453" w:rsidRPr="00774883">
        <w:rPr>
          <w:rFonts w:ascii="Times New Roman" w:eastAsiaTheme="minorEastAsia" w:hAnsi="Times New Roman" w:cs="Times New Roman"/>
        </w:rPr>
        <w:t>derive posterior samples for</w:t>
      </w:r>
      <w:r w:rsidR="005814B2" w:rsidRPr="00774883">
        <w:rPr>
          <w:rFonts w:ascii="Times New Roman" w:eastAsiaTheme="minorEastAsia" w:hAnsi="Times New Roman" w:cs="Times New Roman"/>
        </w:rPr>
        <w:t xml:space="preserve"> the network connection for each dyad</w:t>
      </w:r>
      <w:r w:rsidR="006C2453" w:rsidRPr="00774883">
        <w:rPr>
          <w:rFonts w:ascii="Times New Roman" w:eastAsiaTheme="minorEastAsia" w:hAnsi="Times New Roman" w:cs="Times New Roman"/>
        </w:rPr>
        <w:t xml:space="preserve">, as well as for </w:t>
      </w:r>
      <w:r w:rsidR="00A61DD0" w:rsidRPr="00774883">
        <w:rPr>
          <w:rFonts w:ascii="Times New Roman" w:eastAsiaTheme="minorEastAsia" w:hAnsi="Times New Roman" w:cs="Times New Roman"/>
        </w:rPr>
        <w:t>node-based</w:t>
      </w:r>
      <w:r w:rsidR="006C2453" w:rsidRPr="00774883">
        <w:rPr>
          <w:rFonts w:ascii="Times New Roman" w:eastAsiaTheme="minorEastAsia" w:hAnsi="Times New Roman" w:cs="Times New Roman"/>
        </w:rPr>
        <w:t xml:space="preserve"> metrics at the individual and group level (see section </w:t>
      </w:r>
      <w:r w:rsidR="00BE72AC" w:rsidRPr="00774883">
        <w:rPr>
          <w:rFonts w:ascii="Times New Roman" w:eastAsiaTheme="minorEastAsia" w:hAnsi="Times New Roman" w:cs="Times New Roman"/>
        </w:rPr>
        <w:t>S2</w:t>
      </w:r>
      <w:r w:rsidR="006C2453" w:rsidRPr="00774883">
        <w:rPr>
          <w:rFonts w:ascii="Times New Roman" w:eastAsiaTheme="minorEastAsia" w:hAnsi="Times New Roman" w:cs="Times New Roman"/>
        </w:rPr>
        <w:t xml:space="preserve"> below).</w:t>
      </w:r>
    </w:p>
    <w:p w14:paraId="785518E0" w14:textId="77777777" w:rsidR="000C0642" w:rsidRPr="00774883" w:rsidRDefault="000C0642" w:rsidP="00774883">
      <w:pPr>
        <w:spacing w:line="360" w:lineRule="auto"/>
        <w:rPr>
          <w:rFonts w:ascii="Times New Roman" w:hAnsi="Times New Roman" w:cs="Times New Roman"/>
        </w:rPr>
      </w:pPr>
    </w:p>
    <w:p w14:paraId="11ECCD9E" w14:textId="69F199BD" w:rsidR="00150D6C" w:rsidRPr="00774883" w:rsidRDefault="00E91C75" w:rsidP="00774883">
      <w:pPr>
        <w:spacing w:line="360" w:lineRule="auto"/>
        <w:rPr>
          <w:rFonts w:ascii="Times New Roman" w:hAnsi="Times New Roman" w:cs="Times New Roman"/>
          <w:b/>
          <w:bCs/>
          <w:i/>
          <w:iCs/>
        </w:rPr>
      </w:pPr>
      <w:r w:rsidRPr="00774883">
        <w:rPr>
          <w:rFonts w:ascii="Times New Roman" w:hAnsi="Times New Roman" w:cs="Times New Roman"/>
          <w:b/>
          <w:bCs/>
          <w:i/>
          <w:iCs/>
        </w:rPr>
        <w:t xml:space="preserve">S1.2 </w:t>
      </w:r>
      <w:r w:rsidR="00501A41">
        <w:rPr>
          <w:rFonts w:ascii="Times New Roman" w:hAnsi="Times New Roman" w:cs="Times New Roman"/>
          <w:b/>
          <w:bCs/>
          <w:i/>
          <w:iCs/>
        </w:rPr>
        <w:t>D</w:t>
      </w:r>
      <w:r w:rsidR="00501A41" w:rsidRPr="00501A41">
        <w:rPr>
          <w:rFonts w:ascii="Times New Roman" w:hAnsi="Times New Roman" w:cs="Times New Roman"/>
          <w:b/>
          <w:bCs/>
          <w:i/>
          <w:iCs/>
        </w:rPr>
        <w:t xml:space="preserve">istant proximity </w:t>
      </w:r>
      <w:r w:rsidR="00150D6C" w:rsidRPr="00774883">
        <w:rPr>
          <w:rFonts w:ascii="Times New Roman" w:hAnsi="Times New Roman" w:cs="Times New Roman"/>
          <w:b/>
          <w:bCs/>
          <w:i/>
          <w:iCs/>
        </w:rPr>
        <w:t>model</w:t>
      </w:r>
    </w:p>
    <w:p w14:paraId="441D5640" w14:textId="76D3CFF3" w:rsidR="00B95C51" w:rsidRPr="00774883" w:rsidRDefault="00B95C51" w:rsidP="00774883">
      <w:pPr>
        <w:spacing w:line="360" w:lineRule="auto"/>
        <w:rPr>
          <w:rFonts w:ascii="Times New Roman" w:hAnsi="Times New Roman" w:cs="Times New Roman"/>
        </w:rPr>
      </w:pPr>
    </w:p>
    <w:p w14:paraId="36DDA25A" w14:textId="3D7F2C54" w:rsidR="00150D6C" w:rsidRPr="00774883" w:rsidRDefault="00F556DA" w:rsidP="00774883">
      <w:pPr>
        <w:spacing w:line="360" w:lineRule="auto"/>
        <w:rPr>
          <w:rFonts w:ascii="Times New Roman" w:eastAsiaTheme="minorEastAsia" w:hAnsi="Times New Roman" w:cs="Times New Roman"/>
        </w:rPr>
      </w:pPr>
      <w:r w:rsidRPr="00774883">
        <w:rPr>
          <w:rFonts w:ascii="Times New Roman" w:eastAsiaTheme="minorEastAsia" w:hAnsi="Times New Roman" w:cs="Times New Roman"/>
        </w:rPr>
        <w:t xml:space="preserve">The </w:t>
      </w:r>
      <w:r w:rsidR="00501A41" w:rsidRPr="00501A41">
        <w:rPr>
          <w:rFonts w:ascii="Times New Roman" w:hAnsi="Times New Roman" w:cs="Times New Roman"/>
        </w:rPr>
        <w:t>distant proximity</w:t>
      </w:r>
      <w:r w:rsidR="00501A41" w:rsidRPr="00774883">
        <w:rPr>
          <w:rFonts w:ascii="Times New Roman" w:eastAsiaTheme="minorEastAsia" w:hAnsi="Times New Roman" w:cs="Times New Roman"/>
        </w:rPr>
        <w:t xml:space="preserve"> </w:t>
      </w:r>
      <w:r w:rsidRPr="00774883">
        <w:rPr>
          <w:rFonts w:ascii="Times New Roman" w:eastAsiaTheme="minorEastAsia" w:hAnsi="Times New Roman" w:cs="Times New Roman"/>
        </w:rPr>
        <w:t xml:space="preserve">model was identical in structure to the </w:t>
      </w:r>
      <w:r w:rsidR="00501A41">
        <w:rPr>
          <w:rFonts w:ascii="Times New Roman" w:eastAsiaTheme="minorEastAsia" w:hAnsi="Times New Roman" w:cs="Times New Roman"/>
        </w:rPr>
        <w:t xml:space="preserve">close </w:t>
      </w:r>
      <w:r w:rsidR="008A5CE3">
        <w:rPr>
          <w:rFonts w:ascii="Times New Roman" w:eastAsiaTheme="minorEastAsia" w:hAnsi="Times New Roman" w:cs="Times New Roman"/>
        </w:rPr>
        <w:t>proximity</w:t>
      </w:r>
      <w:r w:rsidRPr="00774883">
        <w:rPr>
          <w:rFonts w:ascii="Times New Roman" w:eastAsiaTheme="minorEastAsia" w:hAnsi="Times New Roman" w:cs="Times New Roman"/>
        </w:rPr>
        <w:t xml:space="preserve"> model </w:t>
      </w:r>
      <w:r w:rsidR="00E91C75" w:rsidRPr="00774883">
        <w:rPr>
          <w:rFonts w:ascii="Times New Roman" w:eastAsiaTheme="minorEastAsia" w:hAnsi="Times New Roman" w:cs="Times New Roman"/>
        </w:rPr>
        <w:t>described in S1.1</w:t>
      </w:r>
      <w:r w:rsidR="008A5CE3">
        <w:rPr>
          <w:rFonts w:ascii="Times New Roman" w:eastAsiaTheme="minorEastAsia" w:hAnsi="Times New Roman" w:cs="Times New Roman"/>
        </w:rPr>
        <w:t>,</w:t>
      </w:r>
      <w:r w:rsidR="00E91C75" w:rsidRPr="00774883">
        <w:rPr>
          <w:rFonts w:ascii="Times New Roman" w:eastAsiaTheme="minorEastAsia" w:hAnsi="Times New Roman" w:cs="Times New Roman"/>
        </w:rPr>
        <w:t xml:space="preserve"> </w:t>
      </w:r>
      <w:r w:rsidRPr="00774883">
        <w:rPr>
          <w:rFonts w:ascii="Times New Roman" w:eastAsiaTheme="minorEastAsia" w:hAnsi="Times New Roman" w:cs="Times New Roman"/>
        </w:rPr>
        <w:t xml:space="preserve">except </w:t>
      </w:r>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ijklm</m:t>
            </m:r>
          </m:sub>
        </m:sSub>
      </m:oMath>
      <w:r w:rsidR="00466F72" w:rsidRPr="00774883">
        <w:rPr>
          <w:rFonts w:ascii="Times New Roman" w:eastAsiaTheme="minorEastAsia" w:hAnsi="Times New Roman" w:cs="Times New Roman"/>
        </w:rPr>
        <w:t xml:space="preserve"> was replaced with </w:t>
      </w:r>
      <m:oMath>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ijklm</m:t>
            </m:r>
          </m:sub>
        </m:sSub>
      </m:oMath>
      <w:r w:rsidR="00466F72" w:rsidRPr="00774883">
        <w:rPr>
          <w:rFonts w:ascii="Times New Roman" w:eastAsiaTheme="minorEastAsia" w:hAnsi="Times New Roman" w:cs="Times New Roman"/>
        </w:rPr>
        <w:t xml:space="preserve"> representing whether dyad </w:t>
      </w:r>
      <w:proofErr w:type="spellStart"/>
      <w:r w:rsidR="00466F72" w:rsidRPr="00774883">
        <w:rPr>
          <w:rFonts w:ascii="Times New Roman" w:eastAsiaTheme="minorEastAsia" w:hAnsi="Times New Roman" w:cs="Times New Roman"/>
          <w:i/>
          <w:iCs/>
        </w:rPr>
        <w:t>ijk</w:t>
      </w:r>
      <w:proofErr w:type="spellEnd"/>
      <w:r w:rsidR="00466F72" w:rsidRPr="00774883">
        <w:rPr>
          <w:rFonts w:ascii="Times New Roman" w:eastAsiaTheme="minorEastAsia" w:hAnsi="Times New Roman" w:cs="Times New Roman"/>
        </w:rPr>
        <w:t xml:space="preserve"> was recorded as </w:t>
      </w:r>
      <w:r w:rsidR="005E2A3B" w:rsidRPr="00774883">
        <w:rPr>
          <w:rFonts w:ascii="Times New Roman" w:eastAsiaTheme="minorEastAsia" w:hAnsi="Times New Roman" w:cs="Times New Roman"/>
        </w:rPr>
        <w:t xml:space="preserve">either </w:t>
      </w:r>
      <w:r w:rsidR="00853C31" w:rsidRPr="00774883">
        <w:rPr>
          <w:rFonts w:ascii="Times New Roman" w:eastAsiaTheme="minorEastAsia" w:hAnsi="Times New Roman" w:cs="Times New Roman"/>
        </w:rPr>
        <w:t xml:space="preserve">in </w:t>
      </w:r>
      <w:r w:rsidR="00CD6888">
        <w:rPr>
          <w:rFonts w:ascii="Times New Roman" w:eastAsiaTheme="minorEastAsia" w:hAnsi="Times New Roman" w:cs="Times New Roman"/>
        </w:rPr>
        <w:t xml:space="preserve">close proximity or the same party (co-residence) </w:t>
      </w:r>
      <w:r w:rsidR="007F45E0" w:rsidRPr="00774883">
        <w:rPr>
          <w:rFonts w:ascii="Times New Roman" w:eastAsiaTheme="minorEastAsia" w:hAnsi="Times New Roman" w:cs="Times New Roman"/>
        </w:rPr>
        <w:t xml:space="preserve">on scan </w:t>
      </w:r>
      <w:r w:rsidR="007F45E0" w:rsidRPr="00774883">
        <w:rPr>
          <w:rFonts w:ascii="Times New Roman" w:eastAsiaTheme="minorEastAsia" w:hAnsi="Times New Roman" w:cs="Times New Roman"/>
          <w:i/>
          <w:iCs/>
        </w:rPr>
        <w:t>l</w:t>
      </w:r>
      <w:r w:rsidR="007F45E0" w:rsidRPr="00774883">
        <w:rPr>
          <w:rFonts w:ascii="Times New Roman" w:eastAsiaTheme="minorEastAsia" w:hAnsi="Times New Roman" w:cs="Times New Roman"/>
        </w:rPr>
        <w:t xml:space="preserve"> on day </w:t>
      </w:r>
      <w:r w:rsidR="007F45E0" w:rsidRPr="00774883">
        <w:rPr>
          <w:rFonts w:ascii="Times New Roman" w:eastAsiaTheme="minorEastAsia" w:hAnsi="Times New Roman" w:cs="Times New Roman"/>
          <w:i/>
          <w:iCs/>
        </w:rPr>
        <w:t>m</w:t>
      </w:r>
      <w:r w:rsidR="007F45E0" w:rsidRPr="00774883">
        <w:rPr>
          <w:rFonts w:ascii="Times New Roman" w:eastAsiaTheme="minorEastAsia" w:hAnsi="Times New Roman" w:cs="Times New Roman"/>
        </w:rPr>
        <w:t xml:space="preserve"> </w:t>
      </w:r>
      <w:r w:rsidR="00466F72" w:rsidRPr="00774883">
        <w:rPr>
          <w:rFonts w:ascii="Times New Roman" w:eastAsiaTheme="minorEastAsia" w:hAnsi="Times New Roman" w:cs="Times New Roman"/>
        </w:rPr>
        <w:t xml:space="preserve">(1) or </w:t>
      </w:r>
      <w:r w:rsidR="005E2A3B" w:rsidRPr="00774883">
        <w:rPr>
          <w:rFonts w:ascii="Times New Roman" w:eastAsiaTheme="minorEastAsia" w:hAnsi="Times New Roman" w:cs="Times New Roman"/>
        </w:rPr>
        <w:t>otherwise</w:t>
      </w:r>
      <w:r w:rsidR="00466F72" w:rsidRPr="00774883">
        <w:rPr>
          <w:rFonts w:ascii="Times New Roman" w:eastAsiaTheme="minorEastAsia" w:hAnsi="Times New Roman" w:cs="Times New Roman"/>
        </w:rPr>
        <w:t xml:space="preserve"> (0).</w:t>
      </w:r>
      <w:r w:rsidR="00424D53" w:rsidRPr="00774883">
        <w:rPr>
          <w:rFonts w:ascii="Times New Roman" w:eastAsiaTheme="minorEastAsia" w:hAnsi="Times New Roman" w:cs="Times New Roman"/>
        </w:rPr>
        <w:t xml:space="preserve"> MCMC </w:t>
      </w:r>
      <w:r w:rsidR="008B65CF">
        <w:rPr>
          <w:rFonts w:ascii="Times New Roman" w:eastAsiaTheme="minorEastAsia" w:hAnsi="Times New Roman" w:cs="Times New Roman"/>
        </w:rPr>
        <w:t>s</w:t>
      </w:r>
      <w:r w:rsidR="00424D53" w:rsidRPr="00774883">
        <w:rPr>
          <w:rFonts w:ascii="Times New Roman" w:eastAsiaTheme="minorEastAsia" w:hAnsi="Times New Roman" w:cs="Times New Roman"/>
        </w:rPr>
        <w:t>ampling took 22 hours on 2</w:t>
      </w:r>
      <w:r w:rsidR="00F42171" w:rsidRPr="00774883">
        <w:rPr>
          <w:rFonts w:ascii="Times New Roman" w:eastAsiaTheme="minorEastAsia" w:hAnsi="Times New Roman" w:cs="Times New Roman"/>
        </w:rPr>
        <w:t>0</w:t>
      </w:r>
      <w:r w:rsidR="00424D53" w:rsidRPr="00774883">
        <w:rPr>
          <w:rFonts w:ascii="Times New Roman" w:eastAsiaTheme="minorEastAsia" w:hAnsi="Times New Roman" w:cs="Times New Roman"/>
        </w:rPr>
        <w:t xml:space="preserve"> cores for a thinned sample of 30,000.</w:t>
      </w:r>
    </w:p>
    <w:p w14:paraId="3867A7F4" w14:textId="4C9BA362" w:rsidR="00290489" w:rsidRPr="00774883" w:rsidRDefault="00290489" w:rsidP="00774883">
      <w:pPr>
        <w:spacing w:line="360" w:lineRule="auto"/>
        <w:rPr>
          <w:rFonts w:ascii="Times New Roman" w:hAnsi="Times New Roman" w:cs="Times New Roman"/>
        </w:rPr>
      </w:pPr>
    </w:p>
    <w:p w14:paraId="36A729DF" w14:textId="52B1DAA1" w:rsidR="00311328" w:rsidRPr="00774883" w:rsidRDefault="00311328" w:rsidP="00774883">
      <w:pPr>
        <w:spacing w:line="360" w:lineRule="auto"/>
        <w:rPr>
          <w:rFonts w:ascii="Times New Roman" w:hAnsi="Times New Roman" w:cs="Times New Roman"/>
          <w:b/>
          <w:bCs/>
          <w:i/>
          <w:iCs/>
        </w:rPr>
      </w:pPr>
      <w:r w:rsidRPr="00774883">
        <w:rPr>
          <w:rFonts w:ascii="Times New Roman" w:hAnsi="Times New Roman" w:cs="Times New Roman"/>
          <w:b/>
          <w:bCs/>
          <w:i/>
          <w:iCs/>
        </w:rPr>
        <w:t>S1.</w:t>
      </w:r>
      <w:r w:rsidR="003C656B" w:rsidRPr="00774883">
        <w:rPr>
          <w:rFonts w:ascii="Times New Roman" w:hAnsi="Times New Roman" w:cs="Times New Roman"/>
          <w:b/>
          <w:bCs/>
          <w:i/>
          <w:iCs/>
        </w:rPr>
        <w:t>3</w:t>
      </w:r>
      <w:r w:rsidRPr="00774883">
        <w:rPr>
          <w:rFonts w:ascii="Times New Roman" w:hAnsi="Times New Roman" w:cs="Times New Roman"/>
          <w:b/>
          <w:bCs/>
          <w:i/>
          <w:iCs/>
        </w:rPr>
        <w:t xml:space="preserve"> Play model</w:t>
      </w:r>
    </w:p>
    <w:p w14:paraId="45FE1762" w14:textId="77777777" w:rsidR="00311328" w:rsidRPr="00774883" w:rsidRDefault="00311328" w:rsidP="00774883">
      <w:pPr>
        <w:spacing w:line="360" w:lineRule="auto"/>
        <w:rPr>
          <w:rFonts w:ascii="Times New Roman" w:hAnsi="Times New Roman" w:cs="Times New Roman"/>
        </w:rPr>
      </w:pPr>
    </w:p>
    <w:p w14:paraId="09D7B5A8" w14:textId="1963EAAE" w:rsidR="00D337AC" w:rsidRPr="00774883" w:rsidRDefault="00311328" w:rsidP="00774883">
      <w:pPr>
        <w:spacing w:line="360" w:lineRule="auto"/>
        <w:rPr>
          <w:rFonts w:ascii="Times New Roman" w:eastAsiaTheme="minorEastAsia" w:hAnsi="Times New Roman" w:cs="Times New Roman"/>
        </w:rPr>
      </w:pPr>
      <w:r w:rsidRPr="00774883">
        <w:rPr>
          <w:rFonts w:ascii="Times New Roman" w:eastAsiaTheme="minorEastAsia" w:hAnsi="Times New Roman" w:cs="Times New Roman"/>
        </w:rPr>
        <w:t xml:space="preserve">The </w:t>
      </w:r>
      <w:r w:rsidR="003C656B" w:rsidRPr="00774883">
        <w:rPr>
          <w:rFonts w:ascii="Times New Roman" w:eastAsiaTheme="minorEastAsia" w:hAnsi="Times New Roman" w:cs="Times New Roman"/>
        </w:rPr>
        <w:t>play</w:t>
      </w:r>
      <w:r w:rsidRPr="00774883">
        <w:rPr>
          <w:rFonts w:ascii="Times New Roman" w:eastAsiaTheme="minorEastAsia" w:hAnsi="Times New Roman" w:cs="Times New Roman"/>
        </w:rPr>
        <w:t xml:space="preserve"> model was identical in structure to the </w:t>
      </w:r>
      <w:r w:rsidR="00FB20DB">
        <w:rPr>
          <w:rFonts w:ascii="Times New Roman" w:eastAsiaTheme="minorEastAsia" w:hAnsi="Times New Roman" w:cs="Times New Roman"/>
        </w:rPr>
        <w:t>proximity</w:t>
      </w:r>
      <w:r w:rsidRPr="00774883">
        <w:rPr>
          <w:rFonts w:ascii="Times New Roman" w:eastAsiaTheme="minorEastAsia" w:hAnsi="Times New Roman" w:cs="Times New Roman"/>
        </w:rPr>
        <w:t xml:space="preserve"> model described in S1.1</w:t>
      </w:r>
      <w:r w:rsidR="00FB20DB">
        <w:rPr>
          <w:rFonts w:ascii="Times New Roman" w:eastAsiaTheme="minorEastAsia" w:hAnsi="Times New Roman" w:cs="Times New Roman"/>
        </w:rPr>
        <w:t>,</w:t>
      </w:r>
      <w:r w:rsidRPr="00774883">
        <w:rPr>
          <w:rFonts w:ascii="Times New Roman" w:eastAsiaTheme="minorEastAsia" w:hAnsi="Times New Roman" w:cs="Times New Roman"/>
        </w:rPr>
        <w:t xml:space="preserve"> except </w:t>
      </w:r>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ijklm</m:t>
            </m:r>
          </m:sub>
        </m:sSub>
      </m:oMath>
      <w:r w:rsidRPr="00774883">
        <w:rPr>
          <w:rFonts w:ascii="Times New Roman" w:eastAsiaTheme="minorEastAsia" w:hAnsi="Times New Roman" w:cs="Times New Roman"/>
        </w:rPr>
        <w:t xml:space="preserve"> was replaced with </w:t>
      </w:r>
      <m:oMath>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ijklm</m:t>
            </m:r>
          </m:sub>
        </m:sSub>
      </m:oMath>
      <w:r w:rsidRPr="00774883">
        <w:rPr>
          <w:rFonts w:ascii="Times New Roman" w:eastAsiaTheme="minorEastAsia" w:hAnsi="Times New Roman" w:cs="Times New Roman"/>
        </w:rPr>
        <w:t xml:space="preserve"> representing whether dyad </w:t>
      </w:r>
      <w:proofErr w:type="spellStart"/>
      <w:r w:rsidRPr="00774883">
        <w:rPr>
          <w:rFonts w:ascii="Times New Roman" w:eastAsiaTheme="minorEastAsia" w:hAnsi="Times New Roman" w:cs="Times New Roman"/>
          <w:i/>
          <w:iCs/>
        </w:rPr>
        <w:t>ijk</w:t>
      </w:r>
      <w:proofErr w:type="spellEnd"/>
      <w:r w:rsidRPr="00774883">
        <w:rPr>
          <w:rFonts w:ascii="Times New Roman" w:eastAsiaTheme="minorEastAsia" w:hAnsi="Times New Roman" w:cs="Times New Roman"/>
        </w:rPr>
        <w:t xml:space="preserve"> was recorded as </w:t>
      </w:r>
      <w:r w:rsidR="0008393B" w:rsidRPr="00774883">
        <w:rPr>
          <w:rFonts w:ascii="Times New Roman" w:eastAsiaTheme="minorEastAsia" w:hAnsi="Times New Roman" w:cs="Times New Roman"/>
        </w:rPr>
        <w:t>playing together</w:t>
      </w:r>
      <w:r w:rsidRPr="00774883">
        <w:rPr>
          <w:rFonts w:ascii="Times New Roman" w:eastAsiaTheme="minorEastAsia" w:hAnsi="Times New Roman" w:cs="Times New Roman"/>
        </w:rPr>
        <w:t xml:space="preserve"> </w:t>
      </w:r>
      <w:r w:rsidR="007F45E0" w:rsidRPr="00774883">
        <w:rPr>
          <w:rFonts w:ascii="Times New Roman" w:eastAsiaTheme="minorEastAsia" w:hAnsi="Times New Roman" w:cs="Times New Roman"/>
        </w:rPr>
        <w:t xml:space="preserve">on scan </w:t>
      </w:r>
      <w:r w:rsidR="007F45E0" w:rsidRPr="00774883">
        <w:rPr>
          <w:rFonts w:ascii="Times New Roman" w:eastAsiaTheme="minorEastAsia" w:hAnsi="Times New Roman" w:cs="Times New Roman"/>
          <w:i/>
          <w:iCs/>
        </w:rPr>
        <w:t>l</w:t>
      </w:r>
      <w:r w:rsidR="007F45E0" w:rsidRPr="00774883">
        <w:rPr>
          <w:rFonts w:ascii="Times New Roman" w:eastAsiaTheme="minorEastAsia" w:hAnsi="Times New Roman" w:cs="Times New Roman"/>
        </w:rPr>
        <w:t xml:space="preserve"> on day </w:t>
      </w:r>
      <w:r w:rsidR="007F45E0" w:rsidRPr="00774883">
        <w:rPr>
          <w:rFonts w:ascii="Times New Roman" w:eastAsiaTheme="minorEastAsia" w:hAnsi="Times New Roman" w:cs="Times New Roman"/>
          <w:i/>
          <w:iCs/>
        </w:rPr>
        <w:t>m</w:t>
      </w:r>
      <w:r w:rsidR="007F45E0" w:rsidRPr="00774883">
        <w:rPr>
          <w:rFonts w:ascii="Times New Roman" w:eastAsiaTheme="minorEastAsia" w:hAnsi="Times New Roman" w:cs="Times New Roman"/>
        </w:rPr>
        <w:t xml:space="preserve"> </w:t>
      </w:r>
      <w:r w:rsidRPr="00774883">
        <w:rPr>
          <w:rFonts w:ascii="Times New Roman" w:eastAsiaTheme="minorEastAsia" w:hAnsi="Times New Roman" w:cs="Times New Roman"/>
        </w:rPr>
        <w:t>(1) or not (0).</w:t>
      </w:r>
      <w:r w:rsidR="008810B2" w:rsidRPr="00774883">
        <w:rPr>
          <w:rFonts w:ascii="Times New Roman" w:eastAsiaTheme="minorEastAsia" w:hAnsi="Times New Roman" w:cs="Times New Roman"/>
        </w:rPr>
        <w:t xml:space="preserve"> </w:t>
      </w:r>
      <w:r w:rsidR="00F01B80" w:rsidRPr="00774883">
        <w:rPr>
          <w:rFonts w:ascii="Times New Roman" w:eastAsiaTheme="minorEastAsia" w:hAnsi="Times New Roman" w:cs="Times New Roman"/>
        </w:rPr>
        <w:t xml:space="preserve">However, the play data also included the juveniles of the group as potential play partners but not as subjects. Thus, if an adult was engaged in play with a juvenile then it was recorded, whereas if </w:t>
      </w:r>
      <w:r w:rsidR="006176E5" w:rsidRPr="00774883">
        <w:rPr>
          <w:rFonts w:ascii="Times New Roman" w:eastAsiaTheme="minorEastAsia" w:hAnsi="Times New Roman" w:cs="Times New Roman"/>
        </w:rPr>
        <w:t xml:space="preserve">juveniles played with </w:t>
      </w:r>
      <w:r w:rsidR="004B3190" w:rsidRPr="00774883">
        <w:rPr>
          <w:rFonts w:ascii="Times New Roman" w:eastAsiaTheme="minorEastAsia" w:hAnsi="Times New Roman" w:cs="Times New Roman"/>
        </w:rPr>
        <w:t>one another,</w:t>
      </w:r>
      <w:r w:rsidR="006176E5" w:rsidRPr="00774883">
        <w:rPr>
          <w:rFonts w:ascii="Times New Roman" w:eastAsiaTheme="minorEastAsia" w:hAnsi="Times New Roman" w:cs="Times New Roman"/>
        </w:rPr>
        <w:t xml:space="preserve"> it was not recorded. To reflect this, t</w:t>
      </w:r>
      <w:r w:rsidR="00952F5D" w:rsidRPr="00774883">
        <w:rPr>
          <w:rFonts w:ascii="Times New Roman" w:eastAsiaTheme="minorEastAsia" w:hAnsi="Times New Roman" w:cs="Times New Roman"/>
        </w:rPr>
        <w:t xml:space="preserve">he play model differed </w:t>
      </w:r>
      <w:r w:rsidR="006176E5" w:rsidRPr="00774883">
        <w:rPr>
          <w:rFonts w:ascii="Times New Roman" w:eastAsiaTheme="minorEastAsia" w:hAnsi="Times New Roman" w:cs="Times New Roman"/>
        </w:rPr>
        <w:t xml:space="preserve">from the </w:t>
      </w:r>
      <w:r w:rsidR="008B13E6">
        <w:rPr>
          <w:rFonts w:ascii="Times New Roman" w:eastAsiaTheme="minorEastAsia" w:hAnsi="Times New Roman" w:cs="Times New Roman"/>
        </w:rPr>
        <w:t>proximity</w:t>
      </w:r>
      <w:r w:rsidR="006176E5" w:rsidRPr="00774883">
        <w:rPr>
          <w:rFonts w:ascii="Times New Roman" w:eastAsiaTheme="minorEastAsia" w:hAnsi="Times New Roman" w:cs="Times New Roman"/>
        </w:rPr>
        <w:t xml:space="preserve"> model </w:t>
      </w:r>
      <w:r w:rsidR="00952F5D" w:rsidRPr="00774883">
        <w:rPr>
          <w:rFonts w:ascii="Times New Roman" w:eastAsiaTheme="minorEastAsia" w:hAnsi="Times New Roman" w:cs="Times New Roman"/>
        </w:rPr>
        <w:t xml:space="preserve">in the range </w:t>
      </w:r>
      <w:r w:rsidR="00BE58BB" w:rsidRPr="00774883">
        <w:rPr>
          <w:rFonts w:ascii="Times New Roman" w:eastAsiaTheme="minorEastAsia" w:hAnsi="Times New Roman" w:cs="Times New Roman"/>
        </w:rPr>
        <w:t>o</w:t>
      </w:r>
      <w:r w:rsidR="00952F5D" w:rsidRPr="00774883">
        <w:rPr>
          <w:rFonts w:ascii="Times New Roman" w:eastAsiaTheme="minorEastAsia" w:hAnsi="Times New Roman" w:cs="Times New Roman"/>
        </w:rPr>
        <w:t xml:space="preserve">f </w:t>
      </w:r>
      <w:r w:rsidR="00952F5D" w:rsidRPr="00774883">
        <w:rPr>
          <w:rFonts w:ascii="Times New Roman" w:eastAsiaTheme="minorEastAsia" w:hAnsi="Times New Roman" w:cs="Times New Roman"/>
          <w:i/>
          <w:iCs/>
        </w:rPr>
        <w:t>j</w:t>
      </w:r>
      <w:r w:rsidR="006176E5" w:rsidRPr="00774883">
        <w:rPr>
          <w:rFonts w:ascii="Times New Roman" w:eastAsiaTheme="minorEastAsia" w:hAnsi="Times New Roman" w:cs="Times New Roman"/>
        </w:rPr>
        <w:t xml:space="preserve"> but not in the range of </w:t>
      </w:r>
      <w:proofErr w:type="spellStart"/>
      <w:r w:rsidR="006176E5" w:rsidRPr="00774883">
        <w:rPr>
          <w:rFonts w:ascii="Times New Roman" w:eastAsiaTheme="minorEastAsia" w:hAnsi="Times New Roman" w:cs="Times New Roman"/>
          <w:i/>
          <w:iCs/>
        </w:rPr>
        <w:t>i</w:t>
      </w:r>
      <w:proofErr w:type="spellEnd"/>
      <w:r w:rsidR="00952F5D" w:rsidRPr="00774883">
        <w:rPr>
          <w:rFonts w:ascii="Times New Roman" w:eastAsiaTheme="minorEastAsia" w:hAnsi="Times New Roman" w:cs="Times New Roman"/>
        </w:rPr>
        <w:t xml:space="preserve">. </w:t>
      </w:r>
      <w:r w:rsidR="00D7563C" w:rsidRPr="00774883">
        <w:rPr>
          <w:rFonts w:ascii="Times New Roman" w:eastAsiaTheme="minorEastAsia" w:hAnsi="Times New Roman" w:cs="Times New Roman"/>
        </w:rPr>
        <w:t xml:space="preserve">As with the </w:t>
      </w:r>
      <w:r w:rsidR="008B13E6">
        <w:rPr>
          <w:rFonts w:ascii="Times New Roman" w:eastAsiaTheme="minorEastAsia" w:hAnsi="Times New Roman" w:cs="Times New Roman"/>
        </w:rPr>
        <w:t>proximity</w:t>
      </w:r>
      <w:r w:rsidR="00D7563C" w:rsidRPr="00774883">
        <w:rPr>
          <w:rFonts w:ascii="Times New Roman" w:eastAsiaTheme="minorEastAsia" w:hAnsi="Times New Roman" w:cs="Times New Roman"/>
        </w:rPr>
        <w:t xml:space="preserve"> model, </w:t>
      </w:r>
      <w:proofErr w:type="spellStart"/>
      <w:r w:rsidR="00D7563C" w:rsidRPr="00774883">
        <w:rPr>
          <w:rFonts w:ascii="Times New Roman" w:eastAsiaTheme="minorEastAsia" w:hAnsi="Times New Roman" w:cs="Times New Roman"/>
          <w:i/>
          <w:iCs/>
        </w:rPr>
        <w:t>i</w:t>
      </w:r>
      <w:proofErr w:type="spellEnd"/>
      <w:r w:rsidR="00D7563C" w:rsidRPr="00774883">
        <w:rPr>
          <w:rFonts w:ascii="Times New Roman" w:eastAsiaTheme="minorEastAsia" w:hAnsi="Times New Roman" w:cs="Times New Roman"/>
        </w:rPr>
        <w:t xml:space="preserve"> could take the values </w:t>
      </w:r>
      <w:r w:rsidR="00B3733E" w:rsidRPr="00774883">
        <w:rPr>
          <w:rFonts w:ascii="Times New Roman" w:eastAsiaTheme="minorEastAsia" w:hAnsi="Times New Roman" w:cs="Times New Roman"/>
        </w:rPr>
        <w:t>(</w:t>
      </w:r>
      <w:r w:rsidR="00D7563C" w:rsidRPr="00774883">
        <w:rPr>
          <w:rFonts w:ascii="Times New Roman" w:eastAsiaTheme="minorEastAsia" w:hAnsi="Times New Roman" w:cs="Times New Roman"/>
        </w:rPr>
        <w:t xml:space="preserve">1,2,… </w:t>
      </w:r>
      <w:proofErr w:type="spellStart"/>
      <w:r w:rsidR="00D7563C" w:rsidRPr="00774883">
        <w:rPr>
          <w:rFonts w:ascii="Times New Roman" w:eastAsiaTheme="minorEastAsia" w:hAnsi="Times New Roman" w:cs="Times New Roman"/>
        </w:rPr>
        <w:t>N</w:t>
      </w:r>
      <w:r w:rsidR="001D5665" w:rsidRPr="00774883">
        <w:rPr>
          <w:rFonts w:ascii="Times New Roman" w:eastAsiaTheme="minorEastAsia" w:hAnsi="Times New Roman" w:cs="Times New Roman"/>
          <w:vertAlign w:val="subscript"/>
        </w:rPr>
        <w:t>adult,k</w:t>
      </w:r>
      <w:proofErr w:type="spellEnd"/>
      <w:r w:rsidR="00B3733E" w:rsidRPr="00774883">
        <w:rPr>
          <w:rFonts w:ascii="Times New Roman" w:eastAsiaTheme="minorEastAsia" w:hAnsi="Times New Roman" w:cs="Times New Roman"/>
        </w:rPr>
        <w:t>)</w:t>
      </w:r>
      <w:r w:rsidR="001D5665" w:rsidRPr="00774883">
        <w:rPr>
          <w:rFonts w:ascii="Times New Roman" w:eastAsiaTheme="minorEastAsia" w:hAnsi="Times New Roman" w:cs="Times New Roman"/>
        </w:rPr>
        <w:t xml:space="preserve">, where </w:t>
      </w:r>
      <w:proofErr w:type="spellStart"/>
      <w:r w:rsidR="001D5665" w:rsidRPr="00774883">
        <w:rPr>
          <w:rFonts w:ascii="Times New Roman" w:eastAsiaTheme="minorEastAsia" w:hAnsi="Times New Roman" w:cs="Times New Roman"/>
        </w:rPr>
        <w:t>N</w:t>
      </w:r>
      <w:r w:rsidR="001D5665" w:rsidRPr="00774883">
        <w:rPr>
          <w:rFonts w:ascii="Times New Roman" w:eastAsiaTheme="minorEastAsia" w:hAnsi="Times New Roman" w:cs="Times New Roman"/>
          <w:vertAlign w:val="subscript"/>
        </w:rPr>
        <w:t>adult,k</w:t>
      </w:r>
      <w:proofErr w:type="spellEnd"/>
      <w:r w:rsidR="001D5665" w:rsidRPr="00774883">
        <w:rPr>
          <w:rFonts w:ascii="Times New Roman" w:eastAsiaTheme="minorEastAsia" w:hAnsi="Times New Roman" w:cs="Times New Roman"/>
        </w:rPr>
        <w:t xml:space="preserve"> is the number of adults in group </w:t>
      </w:r>
      <w:r w:rsidR="001D5665" w:rsidRPr="00774883">
        <w:rPr>
          <w:rFonts w:ascii="Times New Roman" w:eastAsiaTheme="minorEastAsia" w:hAnsi="Times New Roman" w:cs="Times New Roman"/>
          <w:i/>
          <w:iCs/>
        </w:rPr>
        <w:t>k</w:t>
      </w:r>
      <w:r w:rsidR="001D5665" w:rsidRPr="00774883">
        <w:rPr>
          <w:rFonts w:ascii="Times New Roman" w:eastAsiaTheme="minorEastAsia" w:hAnsi="Times New Roman" w:cs="Times New Roman"/>
        </w:rPr>
        <w:t xml:space="preserve">, whereas </w:t>
      </w:r>
      <w:r w:rsidR="001D5665" w:rsidRPr="00774883">
        <w:rPr>
          <w:rFonts w:ascii="Times New Roman" w:eastAsiaTheme="minorEastAsia" w:hAnsi="Times New Roman" w:cs="Times New Roman"/>
          <w:i/>
          <w:iCs/>
        </w:rPr>
        <w:t>j</w:t>
      </w:r>
      <w:r w:rsidR="001D5665" w:rsidRPr="00774883">
        <w:rPr>
          <w:rFonts w:ascii="Times New Roman" w:eastAsiaTheme="minorEastAsia" w:hAnsi="Times New Roman" w:cs="Times New Roman"/>
        </w:rPr>
        <w:t xml:space="preserve"> could take the values </w:t>
      </w:r>
      <w:r w:rsidR="00B3733E" w:rsidRPr="00774883">
        <w:rPr>
          <w:rFonts w:ascii="Times New Roman" w:eastAsiaTheme="minorEastAsia" w:hAnsi="Times New Roman" w:cs="Times New Roman"/>
        </w:rPr>
        <w:t>(</w:t>
      </w:r>
      <w:r w:rsidR="001D5665" w:rsidRPr="00774883">
        <w:rPr>
          <w:rFonts w:ascii="Times New Roman" w:eastAsiaTheme="minorEastAsia" w:hAnsi="Times New Roman" w:cs="Times New Roman"/>
        </w:rPr>
        <w:t xml:space="preserve">1,2,… </w:t>
      </w:r>
      <w:proofErr w:type="spellStart"/>
      <w:r w:rsidR="001D5665" w:rsidRPr="00774883">
        <w:rPr>
          <w:rFonts w:ascii="Times New Roman" w:eastAsiaTheme="minorEastAsia" w:hAnsi="Times New Roman" w:cs="Times New Roman"/>
        </w:rPr>
        <w:t>N</w:t>
      </w:r>
      <w:r w:rsidR="001D5665" w:rsidRPr="00774883">
        <w:rPr>
          <w:rFonts w:ascii="Times New Roman" w:eastAsiaTheme="minorEastAsia" w:hAnsi="Times New Roman" w:cs="Times New Roman"/>
          <w:vertAlign w:val="subscript"/>
        </w:rPr>
        <w:t>adult,k</w:t>
      </w:r>
      <w:proofErr w:type="spellEnd"/>
      <w:r w:rsidR="001D5665" w:rsidRPr="00774883">
        <w:rPr>
          <w:rFonts w:ascii="Times New Roman" w:eastAsiaTheme="minorEastAsia" w:hAnsi="Times New Roman" w:cs="Times New Roman"/>
        </w:rPr>
        <w:t>, N</w:t>
      </w:r>
      <w:r w:rsidR="001D5665" w:rsidRPr="00774883">
        <w:rPr>
          <w:rFonts w:ascii="Times New Roman" w:eastAsiaTheme="minorEastAsia" w:hAnsi="Times New Roman" w:cs="Times New Roman"/>
          <w:vertAlign w:val="subscript"/>
        </w:rPr>
        <w:t>adult,k</w:t>
      </w:r>
      <w:r w:rsidR="001D5665" w:rsidRPr="00774883">
        <w:rPr>
          <w:rFonts w:ascii="Times New Roman" w:eastAsiaTheme="minorEastAsia" w:hAnsi="Times New Roman" w:cs="Times New Roman"/>
        </w:rPr>
        <w:t>+1, N</w:t>
      </w:r>
      <w:r w:rsidR="001D5665" w:rsidRPr="00774883">
        <w:rPr>
          <w:rFonts w:ascii="Times New Roman" w:eastAsiaTheme="minorEastAsia" w:hAnsi="Times New Roman" w:cs="Times New Roman"/>
          <w:vertAlign w:val="subscript"/>
        </w:rPr>
        <w:t>adult,k</w:t>
      </w:r>
      <w:r w:rsidR="001D5665" w:rsidRPr="00774883">
        <w:rPr>
          <w:rFonts w:ascii="Times New Roman" w:eastAsiaTheme="minorEastAsia" w:hAnsi="Times New Roman" w:cs="Times New Roman"/>
        </w:rPr>
        <w:t xml:space="preserve">+2, … </w:t>
      </w:r>
      <w:proofErr w:type="spellStart"/>
      <w:r w:rsidR="001D5665" w:rsidRPr="00774883">
        <w:rPr>
          <w:rFonts w:ascii="Times New Roman" w:eastAsiaTheme="minorEastAsia" w:hAnsi="Times New Roman" w:cs="Times New Roman"/>
        </w:rPr>
        <w:t>N</w:t>
      </w:r>
      <w:r w:rsidR="001D5665" w:rsidRPr="00774883">
        <w:rPr>
          <w:rFonts w:ascii="Times New Roman" w:eastAsiaTheme="minorEastAsia" w:hAnsi="Times New Roman" w:cs="Times New Roman"/>
          <w:vertAlign w:val="subscript"/>
        </w:rPr>
        <w:t>adult,k</w:t>
      </w:r>
      <w:proofErr w:type="spellEnd"/>
      <w:r w:rsidR="001D5665" w:rsidRPr="00774883">
        <w:rPr>
          <w:rFonts w:ascii="Times New Roman" w:eastAsiaTheme="minorEastAsia" w:hAnsi="Times New Roman" w:cs="Times New Roman"/>
        </w:rPr>
        <w:t xml:space="preserve">+ </w:t>
      </w:r>
      <w:proofErr w:type="spellStart"/>
      <w:r w:rsidR="001D5665" w:rsidRPr="00774883">
        <w:rPr>
          <w:rFonts w:ascii="Times New Roman" w:eastAsiaTheme="minorEastAsia" w:hAnsi="Times New Roman" w:cs="Times New Roman"/>
        </w:rPr>
        <w:t>N</w:t>
      </w:r>
      <w:r w:rsidR="001D5665" w:rsidRPr="00774883">
        <w:rPr>
          <w:rFonts w:ascii="Times New Roman" w:eastAsiaTheme="minorEastAsia" w:hAnsi="Times New Roman" w:cs="Times New Roman"/>
          <w:vertAlign w:val="subscript"/>
        </w:rPr>
        <w:t>juv,k</w:t>
      </w:r>
      <w:proofErr w:type="spellEnd"/>
      <w:r w:rsidR="00B3733E" w:rsidRPr="00774883">
        <w:rPr>
          <w:rFonts w:ascii="Times New Roman" w:eastAsiaTheme="minorEastAsia" w:hAnsi="Times New Roman" w:cs="Times New Roman"/>
        </w:rPr>
        <w:t>)</w:t>
      </w:r>
      <w:r w:rsidR="001D5665" w:rsidRPr="00774883">
        <w:rPr>
          <w:rFonts w:ascii="Times New Roman" w:eastAsiaTheme="minorEastAsia" w:hAnsi="Times New Roman" w:cs="Times New Roman"/>
        </w:rPr>
        <w:t xml:space="preserve"> where </w:t>
      </w:r>
      <w:proofErr w:type="spellStart"/>
      <w:r w:rsidR="001D5665" w:rsidRPr="00774883">
        <w:rPr>
          <w:rFonts w:ascii="Times New Roman" w:eastAsiaTheme="minorEastAsia" w:hAnsi="Times New Roman" w:cs="Times New Roman"/>
        </w:rPr>
        <w:t>N</w:t>
      </w:r>
      <w:r w:rsidR="001D5665" w:rsidRPr="00774883">
        <w:rPr>
          <w:rFonts w:ascii="Times New Roman" w:eastAsiaTheme="minorEastAsia" w:hAnsi="Times New Roman" w:cs="Times New Roman"/>
          <w:vertAlign w:val="subscript"/>
        </w:rPr>
        <w:t>juv,k</w:t>
      </w:r>
      <w:proofErr w:type="spellEnd"/>
      <w:r w:rsidR="001D5665" w:rsidRPr="00774883">
        <w:rPr>
          <w:rFonts w:ascii="Times New Roman" w:eastAsiaTheme="minorEastAsia" w:hAnsi="Times New Roman" w:cs="Times New Roman"/>
        </w:rPr>
        <w:t xml:space="preserve"> is the number of juveniles in group </w:t>
      </w:r>
      <w:r w:rsidR="001D5665" w:rsidRPr="00774883">
        <w:rPr>
          <w:rFonts w:ascii="Times New Roman" w:eastAsiaTheme="minorEastAsia" w:hAnsi="Times New Roman" w:cs="Times New Roman"/>
          <w:i/>
          <w:iCs/>
        </w:rPr>
        <w:t>k</w:t>
      </w:r>
      <w:r w:rsidR="001D5665" w:rsidRPr="00774883">
        <w:rPr>
          <w:rFonts w:ascii="Times New Roman" w:eastAsiaTheme="minorEastAsia" w:hAnsi="Times New Roman" w:cs="Times New Roman"/>
        </w:rPr>
        <w:t>.</w:t>
      </w:r>
      <w:r w:rsidR="00A37285" w:rsidRPr="00774883">
        <w:rPr>
          <w:rFonts w:ascii="Times New Roman" w:eastAsiaTheme="minorEastAsia" w:hAnsi="Times New Roman" w:cs="Times New Roman"/>
        </w:rPr>
        <w:t xml:space="preserve"> MCMC </w:t>
      </w:r>
      <w:r w:rsidR="004B3190">
        <w:rPr>
          <w:rFonts w:ascii="Times New Roman" w:eastAsiaTheme="minorEastAsia" w:hAnsi="Times New Roman" w:cs="Times New Roman"/>
        </w:rPr>
        <w:t>s</w:t>
      </w:r>
      <w:r w:rsidR="00A37285" w:rsidRPr="00774883">
        <w:rPr>
          <w:rFonts w:ascii="Times New Roman" w:eastAsiaTheme="minorEastAsia" w:hAnsi="Times New Roman" w:cs="Times New Roman"/>
        </w:rPr>
        <w:t xml:space="preserve">ampling took </w:t>
      </w:r>
      <w:r w:rsidR="006F135A" w:rsidRPr="00774883">
        <w:rPr>
          <w:rFonts w:ascii="Times New Roman" w:eastAsiaTheme="minorEastAsia" w:hAnsi="Times New Roman" w:cs="Times New Roman"/>
        </w:rPr>
        <w:t>61</w:t>
      </w:r>
      <w:r w:rsidR="00A37285" w:rsidRPr="00774883">
        <w:rPr>
          <w:rFonts w:ascii="Times New Roman" w:eastAsiaTheme="minorEastAsia" w:hAnsi="Times New Roman" w:cs="Times New Roman"/>
        </w:rPr>
        <w:t xml:space="preserve"> hours on </w:t>
      </w:r>
      <w:r w:rsidR="006F135A" w:rsidRPr="00774883">
        <w:rPr>
          <w:rFonts w:ascii="Times New Roman" w:eastAsiaTheme="minorEastAsia" w:hAnsi="Times New Roman" w:cs="Times New Roman"/>
        </w:rPr>
        <w:t>1</w:t>
      </w:r>
      <w:r w:rsidR="00A37285" w:rsidRPr="00774883">
        <w:rPr>
          <w:rFonts w:ascii="Times New Roman" w:eastAsiaTheme="minorEastAsia" w:hAnsi="Times New Roman" w:cs="Times New Roman"/>
        </w:rPr>
        <w:t xml:space="preserve">0 cores for a thinned sample of </w:t>
      </w:r>
      <w:r w:rsidR="006F135A" w:rsidRPr="00774883">
        <w:rPr>
          <w:rFonts w:ascii="Times New Roman" w:eastAsiaTheme="minorEastAsia" w:hAnsi="Times New Roman" w:cs="Times New Roman"/>
        </w:rPr>
        <w:t>1</w:t>
      </w:r>
      <w:r w:rsidR="00A37285" w:rsidRPr="00774883">
        <w:rPr>
          <w:rFonts w:ascii="Times New Roman" w:eastAsiaTheme="minorEastAsia" w:hAnsi="Times New Roman" w:cs="Times New Roman"/>
        </w:rPr>
        <w:t>0,000</w:t>
      </w:r>
      <w:r w:rsidR="006F135A" w:rsidRPr="00774883">
        <w:rPr>
          <w:rFonts w:ascii="Times New Roman" w:eastAsiaTheme="minorEastAsia" w:hAnsi="Times New Roman" w:cs="Times New Roman"/>
        </w:rPr>
        <w:t xml:space="preserve"> </w:t>
      </w:r>
      <w:r w:rsidR="006F135A" w:rsidRPr="00774883">
        <w:rPr>
          <w:rFonts w:ascii="Times New Roman" w:eastAsiaTheme="minorEastAsia" w:hAnsi="Times New Roman" w:cs="Times New Roman"/>
        </w:rPr>
        <w:lastRenderedPageBreak/>
        <w:t xml:space="preserve">(autocorrelation was lower </w:t>
      </w:r>
      <w:r w:rsidR="0061078E" w:rsidRPr="00774883">
        <w:rPr>
          <w:rFonts w:ascii="Times New Roman" w:eastAsiaTheme="minorEastAsia" w:hAnsi="Times New Roman" w:cs="Times New Roman"/>
        </w:rPr>
        <w:t>in the play posterior samples meaning a smaller posterior sample was required).</w:t>
      </w:r>
    </w:p>
    <w:p w14:paraId="723715AC" w14:textId="464757BA" w:rsidR="003C656B" w:rsidRPr="00774883" w:rsidRDefault="003C656B" w:rsidP="00774883">
      <w:pPr>
        <w:spacing w:line="360" w:lineRule="auto"/>
        <w:rPr>
          <w:rFonts w:ascii="Times New Roman" w:eastAsiaTheme="minorEastAsia" w:hAnsi="Times New Roman" w:cs="Times New Roman"/>
        </w:rPr>
      </w:pPr>
    </w:p>
    <w:p w14:paraId="4070A939" w14:textId="5ED5385A" w:rsidR="003C656B" w:rsidRPr="00774883" w:rsidRDefault="003C656B" w:rsidP="00774883">
      <w:pPr>
        <w:spacing w:line="360" w:lineRule="auto"/>
        <w:rPr>
          <w:rFonts w:ascii="Times New Roman" w:hAnsi="Times New Roman" w:cs="Times New Roman"/>
          <w:b/>
          <w:bCs/>
          <w:i/>
          <w:iCs/>
        </w:rPr>
      </w:pPr>
      <w:r w:rsidRPr="00774883">
        <w:rPr>
          <w:rFonts w:ascii="Times New Roman" w:hAnsi="Times New Roman" w:cs="Times New Roman"/>
          <w:b/>
          <w:bCs/>
          <w:i/>
          <w:iCs/>
        </w:rPr>
        <w:t>S1.4 Groom model</w:t>
      </w:r>
    </w:p>
    <w:p w14:paraId="3D18C607" w14:textId="77777777" w:rsidR="003C656B" w:rsidRPr="00774883" w:rsidRDefault="003C656B" w:rsidP="00774883">
      <w:pPr>
        <w:spacing w:line="360" w:lineRule="auto"/>
        <w:rPr>
          <w:rFonts w:ascii="Times New Roman" w:hAnsi="Times New Roman" w:cs="Times New Roman"/>
        </w:rPr>
      </w:pPr>
    </w:p>
    <w:p w14:paraId="13720FC0" w14:textId="4EC72273" w:rsidR="00B75BD6" w:rsidRPr="00774883" w:rsidRDefault="003C656B" w:rsidP="00774883">
      <w:pPr>
        <w:spacing w:line="360" w:lineRule="auto"/>
        <w:rPr>
          <w:rFonts w:ascii="Times New Roman" w:eastAsiaTheme="minorEastAsia" w:hAnsi="Times New Roman" w:cs="Times New Roman"/>
        </w:rPr>
      </w:pPr>
      <w:r w:rsidRPr="00774883">
        <w:rPr>
          <w:rFonts w:ascii="Times New Roman" w:eastAsiaTheme="minorEastAsia" w:hAnsi="Times New Roman" w:cs="Times New Roman"/>
        </w:rPr>
        <w:t xml:space="preserve">The groom model was similar in structure to the </w:t>
      </w:r>
      <w:r w:rsidR="004A15C5">
        <w:rPr>
          <w:rFonts w:ascii="Times New Roman" w:eastAsiaTheme="minorEastAsia" w:hAnsi="Times New Roman" w:cs="Times New Roman"/>
        </w:rPr>
        <w:t>proximity</w:t>
      </w:r>
      <w:r w:rsidR="004A15C5" w:rsidRPr="00774883">
        <w:rPr>
          <w:rFonts w:ascii="Times New Roman" w:eastAsiaTheme="minorEastAsia" w:hAnsi="Times New Roman" w:cs="Times New Roman"/>
        </w:rPr>
        <w:t xml:space="preserve"> </w:t>
      </w:r>
      <w:r w:rsidRPr="00774883">
        <w:rPr>
          <w:rFonts w:ascii="Times New Roman" w:eastAsiaTheme="minorEastAsia" w:hAnsi="Times New Roman" w:cs="Times New Roman"/>
        </w:rPr>
        <w:t>model described in S1.1</w:t>
      </w:r>
      <w:r w:rsidR="00E8622C" w:rsidRPr="00774883">
        <w:rPr>
          <w:rFonts w:ascii="Times New Roman" w:eastAsiaTheme="minorEastAsia" w:hAnsi="Times New Roman" w:cs="Times New Roman"/>
        </w:rPr>
        <w:t xml:space="preserve">. However, grooming is a directional interaction: one individual was recorded as the groomer and the other as the groomed (recipient). </w:t>
      </w:r>
      <w:r w:rsidR="00F83C5C" w:rsidRPr="00774883">
        <w:rPr>
          <w:rFonts w:ascii="Times New Roman" w:eastAsiaTheme="minorEastAsia" w:hAnsi="Times New Roman" w:cs="Times New Roman"/>
        </w:rPr>
        <w:t>Therefore</w:t>
      </w:r>
      <w:r w:rsidR="003D2028">
        <w:rPr>
          <w:rFonts w:ascii="Times New Roman" w:eastAsiaTheme="minorEastAsia" w:hAnsi="Times New Roman" w:cs="Times New Roman"/>
        </w:rPr>
        <w:t>,</w:t>
      </w:r>
      <w:r w:rsidR="00F83C5C" w:rsidRPr="00774883">
        <w:rPr>
          <w:rFonts w:ascii="Times New Roman" w:eastAsiaTheme="minorEastAsia" w:hAnsi="Times New Roman" w:cs="Times New Roman"/>
        </w:rPr>
        <w:t xml:space="preserve"> the dependent variable </w:t>
      </w:r>
      <m:oMath>
        <m:sSub>
          <m:sSubPr>
            <m:ctrlPr>
              <w:rPr>
                <w:rFonts w:ascii="Cambria Math" w:hAnsi="Cambria Math" w:cs="Times New Roman"/>
                <w:i/>
              </w:rPr>
            </m:ctrlPr>
          </m:sSubPr>
          <m:e>
            <m:r>
              <w:rPr>
                <w:rFonts w:ascii="Cambria Math" w:hAnsi="Cambria Math" w:cs="Times New Roman"/>
              </w:rPr>
              <m:t>g</m:t>
            </m:r>
          </m:e>
          <m:sub>
            <m:r>
              <w:rPr>
                <w:rFonts w:ascii="Cambria Math" w:hAnsi="Cambria Math" w:cs="Times New Roman"/>
              </w:rPr>
              <m:t>ijklm</m:t>
            </m:r>
          </m:sub>
        </m:sSub>
      </m:oMath>
      <w:r w:rsidR="00F447BE" w:rsidRPr="00774883">
        <w:rPr>
          <w:rFonts w:ascii="Times New Roman" w:eastAsiaTheme="minorEastAsia" w:hAnsi="Times New Roman" w:cs="Times New Roman"/>
        </w:rPr>
        <w:t xml:space="preserve"> represents whether </w:t>
      </w:r>
      <w:proofErr w:type="spellStart"/>
      <w:r w:rsidR="00F447BE" w:rsidRPr="00A61DD0">
        <w:rPr>
          <w:rFonts w:ascii="Times New Roman" w:eastAsiaTheme="minorEastAsia" w:hAnsi="Times New Roman" w:cs="Times New Roman"/>
          <w:i/>
          <w:iCs/>
        </w:rPr>
        <w:t>i</w:t>
      </w:r>
      <w:proofErr w:type="spellEnd"/>
      <w:r w:rsidR="00F447BE" w:rsidRPr="00A61DD0">
        <w:rPr>
          <w:rFonts w:ascii="Times New Roman" w:eastAsiaTheme="minorEastAsia" w:hAnsi="Times New Roman" w:cs="Times New Roman"/>
          <w:i/>
          <w:iCs/>
        </w:rPr>
        <w:t xml:space="preserve"> </w:t>
      </w:r>
      <w:r w:rsidR="00F447BE" w:rsidRPr="00A61DD0">
        <w:rPr>
          <w:rFonts w:ascii="Times New Roman" w:eastAsiaTheme="minorEastAsia" w:hAnsi="Times New Roman" w:cs="Times New Roman"/>
        </w:rPr>
        <w:t>was recorded as grooming</w:t>
      </w:r>
      <w:r w:rsidR="00BA6CB7" w:rsidRPr="00A61DD0">
        <w:rPr>
          <w:rFonts w:ascii="Times New Roman" w:eastAsiaTheme="minorEastAsia" w:hAnsi="Times New Roman" w:cs="Times New Roman"/>
        </w:rPr>
        <w:t xml:space="preserve"> </w:t>
      </w:r>
      <w:r w:rsidR="00BA6CB7" w:rsidRPr="00A61DD0">
        <w:rPr>
          <w:rFonts w:ascii="Times New Roman" w:eastAsiaTheme="minorEastAsia" w:hAnsi="Times New Roman" w:cs="Times New Roman"/>
          <w:i/>
          <w:iCs/>
        </w:rPr>
        <w:t>j</w:t>
      </w:r>
      <w:r w:rsidR="0087679A" w:rsidRPr="00A61DD0">
        <w:rPr>
          <w:rFonts w:ascii="Times New Roman" w:eastAsiaTheme="minorEastAsia" w:hAnsi="Times New Roman" w:cs="Times New Roman"/>
        </w:rPr>
        <w:t xml:space="preserve"> </w:t>
      </w:r>
      <w:r w:rsidR="00BA6CB7" w:rsidRPr="00A61DD0">
        <w:rPr>
          <w:rFonts w:ascii="Times New Roman" w:eastAsiaTheme="minorEastAsia" w:hAnsi="Times New Roman" w:cs="Times New Roman"/>
        </w:rPr>
        <w:t xml:space="preserve">for time period </w:t>
      </w:r>
      <w:r w:rsidR="0087679A" w:rsidRPr="00A61DD0">
        <w:rPr>
          <w:rFonts w:ascii="Times New Roman" w:eastAsiaTheme="minorEastAsia" w:hAnsi="Times New Roman" w:cs="Times New Roman"/>
          <w:i/>
          <w:iCs/>
        </w:rPr>
        <w:t>l</w:t>
      </w:r>
      <w:r w:rsidR="0087679A" w:rsidRPr="00A61DD0">
        <w:rPr>
          <w:rFonts w:ascii="Times New Roman" w:eastAsiaTheme="minorEastAsia" w:hAnsi="Times New Roman" w:cs="Times New Roman"/>
        </w:rPr>
        <w:t xml:space="preserve"> on day</w:t>
      </w:r>
      <w:r w:rsidR="0087679A" w:rsidRPr="00A61DD0">
        <w:rPr>
          <w:rFonts w:ascii="Times New Roman" w:eastAsiaTheme="minorEastAsia" w:hAnsi="Times New Roman" w:cs="Times New Roman"/>
          <w:i/>
          <w:iCs/>
        </w:rPr>
        <w:t xml:space="preserve"> m</w:t>
      </w:r>
      <w:r w:rsidR="0087679A" w:rsidRPr="00A61DD0">
        <w:rPr>
          <w:rFonts w:ascii="Times New Roman" w:eastAsiaTheme="minorEastAsia" w:hAnsi="Times New Roman" w:cs="Times New Roman"/>
        </w:rPr>
        <w:t>, whereas</w:t>
      </w:r>
      <w:r w:rsidR="00F447BE" w:rsidRPr="00A61DD0">
        <w:rPr>
          <w:rFonts w:ascii="Times New Roman" w:eastAsiaTheme="minorEastAsia" w:hAnsi="Times New Roman" w:cs="Times New Roman"/>
        </w:rPr>
        <w:t xml:space="preserve"> </w:t>
      </w:r>
      <m:oMath>
        <m:sSub>
          <m:sSubPr>
            <m:ctrlPr>
              <w:rPr>
                <w:rFonts w:ascii="Cambria Math" w:hAnsi="Cambria Math" w:cs="Times New Roman"/>
                <w:i/>
              </w:rPr>
            </m:ctrlPr>
          </m:sSubPr>
          <m:e>
            <m:r>
              <w:rPr>
                <w:rFonts w:ascii="Cambria Math" w:hAnsi="Cambria Math" w:cs="Times New Roman"/>
              </w:rPr>
              <m:t>g</m:t>
            </m:r>
          </m:e>
          <m:sub>
            <m:r>
              <w:rPr>
                <w:rFonts w:ascii="Cambria Math" w:hAnsi="Cambria Math" w:cs="Times New Roman"/>
              </w:rPr>
              <m:t>jiklm</m:t>
            </m:r>
          </m:sub>
        </m:sSub>
      </m:oMath>
      <w:r w:rsidR="0087679A" w:rsidRPr="00A61DD0">
        <w:rPr>
          <w:rFonts w:ascii="Times New Roman" w:eastAsiaTheme="minorEastAsia" w:hAnsi="Times New Roman" w:cs="Times New Roman"/>
        </w:rPr>
        <w:t xml:space="preserve"> represents whether </w:t>
      </w:r>
      <w:r w:rsidR="0087679A" w:rsidRPr="00A61DD0">
        <w:rPr>
          <w:rFonts w:ascii="Times New Roman" w:eastAsiaTheme="minorEastAsia" w:hAnsi="Times New Roman" w:cs="Times New Roman"/>
          <w:i/>
          <w:iCs/>
        </w:rPr>
        <w:t>j</w:t>
      </w:r>
      <w:r w:rsidR="0087679A" w:rsidRPr="00774883">
        <w:rPr>
          <w:rFonts w:ascii="Times New Roman" w:eastAsiaTheme="minorEastAsia" w:hAnsi="Times New Roman" w:cs="Times New Roman"/>
          <w:i/>
          <w:iCs/>
        </w:rPr>
        <w:t xml:space="preserve"> </w:t>
      </w:r>
      <w:r w:rsidR="0087679A" w:rsidRPr="00774883">
        <w:rPr>
          <w:rFonts w:ascii="Times New Roman" w:eastAsiaTheme="minorEastAsia" w:hAnsi="Times New Roman" w:cs="Times New Roman"/>
        </w:rPr>
        <w:t xml:space="preserve">was recorded as grooming </w:t>
      </w:r>
      <w:proofErr w:type="spellStart"/>
      <w:r w:rsidR="0087679A" w:rsidRPr="00774883">
        <w:rPr>
          <w:rFonts w:ascii="Times New Roman" w:eastAsiaTheme="minorEastAsia" w:hAnsi="Times New Roman" w:cs="Times New Roman"/>
          <w:i/>
          <w:iCs/>
        </w:rPr>
        <w:t>i</w:t>
      </w:r>
      <w:proofErr w:type="spellEnd"/>
      <w:r w:rsidR="0087679A" w:rsidRPr="00774883">
        <w:rPr>
          <w:rFonts w:ascii="Times New Roman" w:eastAsiaTheme="minorEastAsia" w:hAnsi="Times New Roman" w:cs="Times New Roman"/>
        </w:rPr>
        <w:t xml:space="preserve"> for time period </w:t>
      </w:r>
      <w:r w:rsidR="0087679A" w:rsidRPr="00774883">
        <w:rPr>
          <w:rFonts w:ascii="Times New Roman" w:eastAsiaTheme="minorEastAsia" w:hAnsi="Times New Roman" w:cs="Times New Roman"/>
          <w:i/>
          <w:iCs/>
        </w:rPr>
        <w:t>l</w:t>
      </w:r>
      <w:r w:rsidR="0087679A" w:rsidRPr="00774883">
        <w:rPr>
          <w:rFonts w:ascii="Times New Roman" w:eastAsiaTheme="minorEastAsia" w:hAnsi="Times New Roman" w:cs="Times New Roman"/>
        </w:rPr>
        <w:t xml:space="preserve"> on day</w:t>
      </w:r>
      <w:r w:rsidR="0087679A" w:rsidRPr="00774883">
        <w:rPr>
          <w:rFonts w:ascii="Times New Roman" w:eastAsiaTheme="minorEastAsia" w:hAnsi="Times New Roman" w:cs="Times New Roman"/>
          <w:i/>
          <w:iCs/>
        </w:rPr>
        <w:t xml:space="preserve"> m</w:t>
      </w:r>
      <w:r w:rsidR="0087679A" w:rsidRPr="00774883">
        <w:rPr>
          <w:rFonts w:ascii="Times New Roman" w:eastAsiaTheme="minorEastAsia" w:hAnsi="Times New Roman" w:cs="Times New Roman"/>
        </w:rPr>
        <w:t xml:space="preserve">. </w:t>
      </w:r>
      <w:r w:rsidR="00425E19" w:rsidRPr="00774883">
        <w:rPr>
          <w:rFonts w:ascii="Times New Roman" w:eastAsiaTheme="minorEastAsia" w:hAnsi="Times New Roman" w:cs="Times New Roman"/>
        </w:rPr>
        <w:t>For this reason</w:t>
      </w:r>
      <w:r w:rsidR="00A61DD0">
        <w:rPr>
          <w:rFonts w:ascii="Times New Roman" w:eastAsiaTheme="minorEastAsia" w:hAnsi="Times New Roman" w:cs="Times New Roman"/>
        </w:rPr>
        <w:t>,</w:t>
      </w:r>
      <w:r w:rsidR="00425E19" w:rsidRPr="00774883">
        <w:rPr>
          <w:rFonts w:ascii="Times New Roman" w:eastAsiaTheme="minorEastAsia" w:hAnsi="Times New Roman" w:cs="Times New Roman"/>
        </w:rPr>
        <w:t xml:space="preserve"> </w:t>
      </w:r>
      <m:oMath>
        <m:r>
          <w:rPr>
            <w:rFonts w:ascii="Cambria Math" w:hAnsi="Cambria Math" w:cs="Times New Roman"/>
          </w:rPr>
          <m:t>P</m:t>
        </m:r>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g</m:t>
                </m:r>
              </m:e>
              <m:sub>
                <m:r>
                  <w:rPr>
                    <w:rFonts w:ascii="Cambria Math" w:hAnsi="Cambria Math" w:cs="Times New Roman"/>
                  </w:rPr>
                  <m:t>ijklm</m:t>
                </m:r>
              </m:sub>
            </m:sSub>
            <m:r>
              <w:rPr>
                <w:rFonts w:ascii="Cambria Math" w:hAnsi="Cambria Math" w:cs="Times New Roman"/>
              </w:rPr>
              <m:t>=1</m:t>
            </m:r>
          </m:e>
        </m:d>
        <m:r>
          <w:rPr>
            <w:rFonts w:ascii="Cambria Math" w:hAnsi="Cambria Math" w:cs="Times New Roman"/>
          </w:rPr>
          <m:t>≠P</m:t>
        </m:r>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g</m:t>
                </m:r>
              </m:e>
              <m:sub>
                <m:r>
                  <w:rPr>
                    <w:rFonts w:ascii="Cambria Math" w:hAnsi="Cambria Math" w:cs="Times New Roman"/>
                  </w:rPr>
                  <m:t>jiklm</m:t>
                </m:r>
              </m:sub>
            </m:sSub>
            <m:r>
              <w:rPr>
                <w:rFonts w:ascii="Cambria Math" w:hAnsi="Cambria Math" w:cs="Times New Roman"/>
              </w:rPr>
              <m:t>=1</m:t>
            </m:r>
          </m:e>
        </m:d>
      </m:oMath>
      <w:r w:rsidR="002C70D1" w:rsidRPr="00774883">
        <w:rPr>
          <w:rFonts w:ascii="Times New Roman" w:eastAsiaTheme="minorEastAsia" w:hAnsi="Times New Roman" w:cs="Times New Roman"/>
        </w:rPr>
        <w:t xml:space="preserve"> was unconstrained</w:t>
      </w:r>
      <w:r w:rsidR="00165ECE" w:rsidRPr="00774883">
        <w:rPr>
          <w:rFonts w:ascii="Times New Roman" w:eastAsiaTheme="minorEastAsia" w:hAnsi="Times New Roman" w:cs="Times New Roman"/>
        </w:rPr>
        <w:t xml:space="preserve">, and in the JAGS code the data from each dyad was counted in both directions when sampling the dependent variable. The diagonal elements were still ignored since only social grooming was of interest </w:t>
      </w:r>
      <w:r w:rsidR="004A15C5">
        <w:rPr>
          <w:rFonts w:ascii="Times New Roman" w:eastAsiaTheme="minorEastAsia" w:hAnsi="Times New Roman" w:cs="Times New Roman"/>
        </w:rPr>
        <w:t>(</w:t>
      </w:r>
      <w:r w:rsidR="00165ECE" w:rsidRPr="00774883">
        <w:rPr>
          <w:rFonts w:ascii="Times New Roman" w:eastAsiaTheme="minorEastAsia" w:hAnsi="Times New Roman" w:cs="Times New Roman"/>
        </w:rPr>
        <w:t xml:space="preserve">self-grooming events were not </w:t>
      </w:r>
      <w:r w:rsidR="004A15C5">
        <w:rPr>
          <w:rFonts w:ascii="Times New Roman" w:eastAsiaTheme="minorEastAsia" w:hAnsi="Times New Roman" w:cs="Times New Roman"/>
        </w:rPr>
        <w:t>included)</w:t>
      </w:r>
      <w:r w:rsidR="00165ECE" w:rsidRPr="00774883">
        <w:rPr>
          <w:rFonts w:ascii="Times New Roman" w:eastAsiaTheme="minorEastAsia" w:hAnsi="Times New Roman" w:cs="Times New Roman"/>
        </w:rPr>
        <w:t xml:space="preserve">, </w:t>
      </w:r>
      <w:r w:rsidR="00295F9A" w:rsidRPr="00774883">
        <w:rPr>
          <w:rFonts w:ascii="Times New Roman" w:eastAsiaTheme="minorEastAsia" w:hAnsi="Times New Roman" w:cs="Times New Roman"/>
        </w:rPr>
        <w:t>i.e.,</w:t>
      </w:r>
      <w:r w:rsidR="00165ECE" w:rsidRPr="00774883">
        <w:rPr>
          <w:rFonts w:ascii="Times New Roman" w:eastAsiaTheme="minorEastAsia" w:hAnsi="Times New Roman" w:cs="Times New Roman"/>
        </w:rPr>
        <w:t xml:space="preserve"> </w:t>
      </w:r>
      <m:oMath>
        <m:sSub>
          <m:sSubPr>
            <m:ctrlPr>
              <w:rPr>
                <w:rFonts w:ascii="Cambria Math" w:hAnsi="Cambria Math" w:cs="Times New Roman"/>
                <w:i/>
              </w:rPr>
            </m:ctrlPr>
          </m:sSubPr>
          <m:e>
            <m:r>
              <w:rPr>
                <w:rFonts w:ascii="Cambria Math" w:hAnsi="Cambria Math" w:cs="Times New Roman"/>
              </w:rPr>
              <m:t>g</m:t>
            </m:r>
          </m:e>
          <m:sub>
            <m:r>
              <w:rPr>
                <w:rFonts w:ascii="Cambria Math" w:hAnsi="Cambria Math" w:cs="Times New Roman"/>
              </w:rPr>
              <m:t>iiklm</m:t>
            </m:r>
          </m:sub>
        </m:sSub>
        <m:r>
          <w:rPr>
            <w:rFonts w:ascii="Cambria Math" w:hAnsi="Cambria Math" w:cs="Times New Roman"/>
          </w:rPr>
          <m:t>=</m:t>
        </m:r>
      </m:oMath>
      <w:r w:rsidR="00C55773" w:rsidRPr="00774883">
        <w:rPr>
          <w:rFonts w:ascii="Times New Roman" w:eastAsiaTheme="minorEastAsia" w:hAnsi="Times New Roman" w:cs="Times New Roman"/>
        </w:rPr>
        <w:t xml:space="preserve">0 and </w:t>
      </w:r>
      <m:oMath>
        <m:r>
          <w:rPr>
            <w:rFonts w:ascii="Cambria Math" w:hAnsi="Cambria Math" w:cs="Times New Roman"/>
          </w:rPr>
          <m:t>P</m:t>
        </m:r>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g</m:t>
                </m:r>
              </m:e>
              <m:sub>
                <m:r>
                  <w:rPr>
                    <w:rFonts w:ascii="Cambria Math" w:hAnsi="Cambria Math" w:cs="Times New Roman"/>
                  </w:rPr>
                  <m:t>iiklm</m:t>
                </m:r>
              </m:sub>
            </m:sSub>
            <m:r>
              <w:rPr>
                <w:rFonts w:ascii="Cambria Math" w:hAnsi="Cambria Math" w:cs="Times New Roman"/>
              </w:rPr>
              <m:t>=1</m:t>
            </m:r>
          </m:e>
        </m:d>
        <m:r>
          <w:rPr>
            <w:rFonts w:ascii="Cambria Math" w:hAnsi="Cambria Math" w:cs="Times New Roman"/>
          </w:rPr>
          <m:t>=0</m:t>
        </m:r>
      </m:oMath>
      <w:r w:rsidR="007B74B4" w:rsidRPr="00774883">
        <w:rPr>
          <w:rFonts w:ascii="Times New Roman" w:eastAsiaTheme="minorEastAsia" w:hAnsi="Times New Roman" w:cs="Times New Roman"/>
        </w:rPr>
        <w:t>.</w:t>
      </w:r>
      <w:r w:rsidR="00340374" w:rsidRPr="00774883">
        <w:rPr>
          <w:rFonts w:ascii="Times New Roman" w:eastAsiaTheme="minorEastAsia" w:hAnsi="Times New Roman" w:cs="Times New Roman"/>
        </w:rPr>
        <w:t xml:space="preserve"> </w:t>
      </w:r>
      <w:r w:rsidR="007B74B4" w:rsidRPr="00774883">
        <w:rPr>
          <w:rFonts w:ascii="Times New Roman" w:eastAsiaTheme="minorEastAsia" w:hAnsi="Times New Roman" w:cs="Times New Roman"/>
        </w:rPr>
        <w:t>As with the play model, juveniles were included as potential partners but not a</w:t>
      </w:r>
      <w:r w:rsidR="008E0A4A" w:rsidRPr="00774883">
        <w:rPr>
          <w:rFonts w:ascii="Times New Roman" w:eastAsiaTheme="minorEastAsia" w:hAnsi="Times New Roman" w:cs="Times New Roman"/>
        </w:rPr>
        <w:t>s</w:t>
      </w:r>
      <w:r w:rsidR="007B74B4" w:rsidRPr="00774883">
        <w:rPr>
          <w:rFonts w:ascii="Times New Roman" w:eastAsiaTheme="minorEastAsia" w:hAnsi="Times New Roman" w:cs="Times New Roman"/>
        </w:rPr>
        <w:t xml:space="preserve"> subjects, so again, while </w:t>
      </w:r>
      <w:proofErr w:type="spellStart"/>
      <w:r w:rsidR="007B74B4" w:rsidRPr="00774883">
        <w:rPr>
          <w:rFonts w:ascii="Times New Roman" w:eastAsiaTheme="minorEastAsia" w:hAnsi="Times New Roman" w:cs="Times New Roman"/>
          <w:i/>
          <w:iCs/>
        </w:rPr>
        <w:t>i</w:t>
      </w:r>
      <w:proofErr w:type="spellEnd"/>
      <w:r w:rsidR="007B74B4" w:rsidRPr="00774883">
        <w:rPr>
          <w:rFonts w:ascii="Times New Roman" w:eastAsiaTheme="minorEastAsia" w:hAnsi="Times New Roman" w:cs="Times New Roman"/>
        </w:rPr>
        <w:t xml:space="preserve"> could only take the values </w:t>
      </w:r>
      <w:r w:rsidR="00B3733E" w:rsidRPr="00774883">
        <w:rPr>
          <w:rFonts w:ascii="Times New Roman" w:eastAsiaTheme="minorEastAsia" w:hAnsi="Times New Roman" w:cs="Times New Roman"/>
        </w:rPr>
        <w:t>(</w:t>
      </w:r>
      <w:proofErr w:type="gramStart"/>
      <w:r w:rsidR="007B74B4" w:rsidRPr="00774883">
        <w:rPr>
          <w:rFonts w:ascii="Times New Roman" w:eastAsiaTheme="minorEastAsia" w:hAnsi="Times New Roman" w:cs="Times New Roman"/>
        </w:rPr>
        <w:t>1,2,…</w:t>
      </w:r>
      <w:proofErr w:type="gramEnd"/>
      <w:r w:rsidR="007B74B4" w:rsidRPr="00774883">
        <w:rPr>
          <w:rFonts w:ascii="Times New Roman" w:eastAsiaTheme="minorEastAsia" w:hAnsi="Times New Roman" w:cs="Times New Roman"/>
        </w:rPr>
        <w:t xml:space="preserve"> </w:t>
      </w:r>
      <w:proofErr w:type="spellStart"/>
      <w:r w:rsidR="007B74B4" w:rsidRPr="00774883">
        <w:rPr>
          <w:rFonts w:ascii="Times New Roman" w:eastAsiaTheme="minorEastAsia" w:hAnsi="Times New Roman" w:cs="Times New Roman"/>
        </w:rPr>
        <w:t>N</w:t>
      </w:r>
      <w:r w:rsidR="007B74B4" w:rsidRPr="00774883">
        <w:rPr>
          <w:rFonts w:ascii="Times New Roman" w:eastAsiaTheme="minorEastAsia" w:hAnsi="Times New Roman" w:cs="Times New Roman"/>
          <w:vertAlign w:val="subscript"/>
        </w:rPr>
        <w:t>adult,k</w:t>
      </w:r>
      <w:proofErr w:type="spellEnd"/>
      <w:r w:rsidR="00B3733E" w:rsidRPr="00774883">
        <w:rPr>
          <w:rFonts w:ascii="Times New Roman" w:eastAsiaTheme="minorEastAsia" w:hAnsi="Times New Roman" w:cs="Times New Roman"/>
        </w:rPr>
        <w:t>)</w:t>
      </w:r>
      <w:r w:rsidR="007B74B4" w:rsidRPr="00774883">
        <w:rPr>
          <w:rFonts w:ascii="Times New Roman" w:eastAsiaTheme="minorEastAsia" w:hAnsi="Times New Roman" w:cs="Times New Roman"/>
        </w:rPr>
        <w:t xml:space="preserve">, </w:t>
      </w:r>
      <w:r w:rsidR="007B74B4" w:rsidRPr="00774883">
        <w:rPr>
          <w:rFonts w:ascii="Times New Roman" w:eastAsiaTheme="minorEastAsia" w:hAnsi="Times New Roman" w:cs="Times New Roman"/>
          <w:i/>
          <w:iCs/>
        </w:rPr>
        <w:t>j</w:t>
      </w:r>
      <w:r w:rsidR="007B74B4" w:rsidRPr="00774883">
        <w:rPr>
          <w:rFonts w:ascii="Times New Roman" w:eastAsiaTheme="minorEastAsia" w:hAnsi="Times New Roman" w:cs="Times New Roman"/>
        </w:rPr>
        <w:t xml:space="preserve"> could take the values </w:t>
      </w:r>
      <w:r w:rsidR="00B3733E" w:rsidRPr="00774883">
        <w:rPr>
          <w:rFonts w:ascii="Times New Roman" w:eastAsiaTheme="minorEastAsia" w:hAnsi="Times New Roman" w:cs="Times New Roman"/>
        </w:rPr>
        <w:t>(</w:t>
      </w:r>
      <w:r w:rsidR="007B74B4" w:rsidRPr="00774883">
        <w:rPr>
          <w:rFonts w:ascii="Times New Roman" w:eastAsiaTheme="minorEastAsia" w:hAnsi="Times New Roman" w:cs="Times New Roman"/>
        </w:rPr>
        <w:t xml:space="preserve">1,2,… </w:t>
      </w:r>
      <w:proofErr w:type="spellStart"/>
      <w:r w:rsidR="007B74B4" w:rsidRPr="00774883">
        <w:rPr>
          <w:rFonts w:ascii="Times New Roman" w:eastAsiaTheme="minorEastAsia" w:hAnsi="Times New Roman" w:cs="Times New Roman"/>
        </w:rPr>
        <w:t>N</w:t>
      </w:r>
      <w:r w:rsidR="007B74B4" w:rsidRPr="00774883">
        <w:rPr>
          <w:rFonts w:ascii="Times New Roman" w:eastAsiaTheme="minorEastAsia" w:hAnsi="Times New Roman" w:cs="Times New Roman"/>
          <w:vertAlign w:val="subscript"/>
        </w:rPr>
        <w:t>adult,k</w:t>
      </w:r>
      <w:proofErr w:type="spellEnd"/>
      <w:r w:rsidR="007B74B4" w:rsidRPr="00774883">
        <w:rPr>
          <w:rFonts w:ascii="Times New Roman" w:eastAsiaTheme="minorEastAsia" w:hAnsi="Times New Roman" w:cs="Times New Roman"/>
        </w:rPr>
        <w:t>, N</w:t>
      </w:r>
      <w:r w:rsidR="007B74B4" w:rsidRPr="00774883">
        <w:rPr>
          <w:rFonts w:ascii="Times New Roman" w:eastAsiaTheme="minorEastAsia" w:hAnsi="Times New Roman" w:cs="Times New Roman"/>
          <w:vertAlign w:val="subscript"/>
        </w:rPr>
        <w:t>adult,k</w:t>
      </w:r>
      <w:r w:rsidR="007B74B4" w:rsidRPr="00774883">
        <w:rPr>
          <w:rFonts w:ascii="Times New Roman" w:eastAsiaTheme="minorEastAsia" w:hAnsi="Times New Roman" w:cs="Times New Roman"/>
        </w:rPr>
        <w:t>+1, N</w:t>
      </w:r>
      <w:r w:rsidR="007B74B4" w:rsidRPr="00774883">
        <w:rPr>
          <w:rFonts w:ascii="Times New Roman" w:eastAsiaTheme="minorEastAsia" w:hAnsi="Times New Roman" w:cs="Times New Roman"/>
          <w:vertAlign w:val="subscript"/>
        </w:rPr>
        <w:t>adult,k</w:t>
      </w:r>
      <w:r w:rsidR="007B74B4" w:rsidRPr="00774883">
        <w:rPr>
          <w:rFonts w:ascii="Times New Roman" w:eastAsiaTheme="minorEastAsia" w:hAnsi="Times New Roman" w:cs="Times New Roman"/>
        </w:rPr>
        <w:t xml:space="preserve">+2, … </w:t>
      </w:r>
      <w:proofErr w:type="spellStart"/>
      <w:r w:rsidR="007B74B4" w:rsidRPr="00774883">
        <w:rPr>
          <w:rFonts w:ascii="Times New Roman" w:eastAsiaTheme="minorEastAsia" w:hAnsi="Times New Roman" w:cs="Times New Roman"/>
        </w:rPr>
        <w:t>N</w:t>
      </w:r>
      <w:r w:rsidR="007B74B4" w:rsidRPr="00774883">
        <w:rPr>
          <w:rFonts w:ascii="Times New Roman" w:eastAsiaTheme="minorEastAsia" w:hAnsi="Times New Roman" w:cs="Times New Roman"/>
          <w:vertAlign w:val="subscript"/>
        </w:rPr>
        <w:t>adult,k</w:t>
      </w:r>
      <w:proofErr w:type="spellEnd"/>
      <w:r w:rsidR="007B74B4" w:rsidRPr="00774883">
        <w:rPr>
          <w:rFonts w:ascii="Times New Roman" w:eastAsiaTheme="minorEastAsia" w:hAnsi="Times New Roman" w:cs="Times New Roman"/>
        </w:rPr>
        <w:t xml:space="preserve">+ </w:t>
      </w:r>
      <w:proofErr w:type="spellStart"/>
      <w:r w:rsidR="007B74B4" w:rsidRPr="00774883">
        <w:rPr>
          <w:rFonts w:ascii="Times New Roman" w:eastAsiaTheme="minorEastAsia" w:hAnsi="Times New Roman" w:cs="Times New Roman"/>
        </w:rPr>
        <w:t>N</w:t>
      </w:r>
      <w:r w:rsidR="007B74B4" w:rsidRPr="00774883">
        <w:rPr>
          <w:rFonts w:ascii="Times New Roman" w:eastAsiaTheme="minorEastAsia" w:hAnsi="Times New Roman" w:cs="Times New Roman"/>
          <w:vertAlign w:val="subscript"/>
        </w:rPr>
        <w:t>juv,k</w:t>
      </w:r>
      <w:proofErr w:type="spellEnd"/>
      <w:r w:rsidR="00B3733E" w:rsidRPr="00774883">
        <w:rPr>
          <w:rFonts w:ascii="Times New Roman" w:eastAsiaTheme="minorEastAsia" w:hAnsi="Times New Roman" w:cs="Times New Roman"/>
        </w:rPr>
        <w:t>)</w:t>
      </w:r>
      <w:r w:rsidR="007B74B4" w:rsidRPr="00774883">
        <w:rPr>
          <w:rFonts w:ascii="Times New Roman" w:eastAsiaTheme="minorEastAsia" w:hAnsi="Times New Roman" w:cs="Times New Roman"/>
        </w:rPr>
        <w:t>.</w:t>
      </w:r>
      <w:r w:rsidR="000E1289" w:rsidRPr="00774883">
        <w:rPr>
          <w:rFonts w:ascii="Times New Roman" w:eastAsiaTheme="minorEastAsia" w:hAnsi="Times New Roman" w:cs="Times New Roman"/>
        </w:rPr>
        <w:t xml:space="preserve"> </w:t>
      </w:r>
    </w:p>
    <w:p w14:paraId="7440D49A" w14:textId="77777777" w:rsidR="00B75BD6" w:rsidRPr="00774883" w:rsidRDefault="00B75BD6" w:rsidP="00774883">
      <w:pPr>
        <w:spacing w:line="360" w:lineRule="auto"/>
        <w:rPr>
          <w:rFonts w:ascii="Times New Roman" w:eastAsiaTheme="minorEastAsia" w:hAnsi="Times New Roman" w:cs="Times New Roman"/>
        </w:rPr>
      </w:pPr>
    </w:p>
    <w:p w14:paraId="19D2E329" w14:textId="77777777" w:rsidR="00B75BD6" w:rsidRPr="00774883" w:rsidRDefault="00B75BD6" w:rsidP="00774883">
      <w:pPr>
        <w:spacing w:line="360" w:lineRule="auto"/>
        <w:rPr>
          <w:rFonts w:ascii="Times New Roman" w:eastAsiaTheme="minorEastAsia" w:hAnsi="Times New Roman" w:cs="Times New Roman"/>
        </w:rPr>
      </w:pPr>
      <w:r w:rsidRPr="00774883">
        <w:rPr>
          <w:rFonts w:ascii="Times New Roman" w:eastAsiaTheme="minorEastAsia" w:hAnsi="Times New Roman" w:cs="Times New Roman"/>
        </w:rPr>
        <w:t>Furthermore, there was an additional random effect for grooming:</w:t>
      </w:r>
    </w:p>
    <w:p w14:paraId="4A616E64" w14:textId="77777777" w:rsidR="00B75BD6" w:rsidRPr="00774883" w:rsidRDefault="00B75BD6" w:rsidP="00774883">
      <w:pPr>
        <w:spacing w:line="360" w:lineRule="auto"/>
        <w:rPr>
          <w:rFonts w:ascii="Times New Roman" w:eastAsiaTheme="minorEastAsia" w:hAnsi="Times New Roman" w:cs="Times New Roman"/>
        </w:rPr>
      </w:pPr>
    </w:p>
    <w:p w14:paraId="16D4CBA5" w14:textId="77777777" w:rsidR="00B75BD6" w:rsidRPr="00774883" w:rsidRDefault="00000000" w:rsidP="00774883">
      <w:pPr>
        <w:spacing w:line="360" w:lineRule="auto"/>
        <w:rPr>
          <w:rFonts w:ascii="Times New Roman" w:hAnsi="Times New Roman" w:cs="Times New Roman"/>
        </w:rPr>
      </w:pPr>
      <m:oMath>
        <m:sSub>
          <m:sSubPr>
            <m:ctrlPr>
              <w:rPr>
                <w:rFonts w:ascii="Cambria Math" w:hAnsi="Cambria Math" w:cs="Times New Roman"/>
              </w:rPr>
            </m:ctrlPr>
          </m:sSubPr>
          <m:e>
            <m:r>
              <m:rPr>
                <m:sty m:val="p"/>
              </m:rPr>
              <w:rPr>
                <w:rFonts w:ascii="Cambria Math" w:hAnsi="Cambria Math" w:cs="Times New Roman"/>
              </w:rPr>
              <m:t>Β</m:t>
            </m:r>
          </m:e>
          <m:sub>
            <m:r>
              <w:rPr>
                <w:rFonts w:ascii="Cambria Math" w:hAnsi="Cambria Math" w:cs="Times New Roman"/>
              </w:rPr>
              <m:t>ijk</m:t>
            </m:r>
          </m:sub>
        </m:sSub>
        <m:r>
          <w:rPr>
            <w:rFonts w:ascii="Cambria Math"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a</m:t>
            </m:r>
          </m:e>
          <m:sub>
            <m:r>
              <w:rPr>
                <w:rFonts w:ascii="Cambria Math" w:eastAsiaTheme="minorEastAsia" w:hAnsi="Cambria Math" w:cs="Times New Roman"/>
              </w:rPr>
              <m:t>k</m:t>
            </m:r>
          </m:sub>
        </m:sSub>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b</m:t>
            </m:r>
          </m:e>
          <m:sub>
            <m:r>
              <w:rPr>
                <w:rFonts w:ascii="Cambria Math" w:eastAsiaTheme="minorEastAsia" w:hAnsi="Cambria Math" w:cs="Times New Roman"/>
              </w:rPr>
              <m:t>ik</m:t>
            </m:r>
          </m:sub>
        </m:sSub>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d</m:t>
            </m:r>
          </m:e>
          <m:sub>
            <m:r>
              <w:rPr>
                <w:rFonts w:ascii="Cambria Math" w:eastAsiaTheme="minorEastAsia" w:hAnsi="Cambria Math" w:cs="Times New Roman"/>
              </w:rPr>
              <m:t>jk</m:t>
            </m:r>
          </m:sub>
        </m:sSub>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c</m:t>
            </m:r>
          </m:e>
          <m:sub>
            <m:r>
              <w:rPr>
                <w:rFonts w:ascii="Cambria Math" w:eastAsiaTheme="minorEastAsia" w:hAnsi="Cambria Math" w:cs="Times New Roman"/>
              </w:rPr>
              <m:t>ijk</m:t>
            </m:r>
          </m:sub>
        </m:sSub>
      </m:oMath>
      <w:r w:rsidR="00B75BD6" w:rsidRPr="00774883">
        <w:rPr>
          <w:rFonts w:ascii="Times New Roman" w:eastAsiaTheme="minorEastAsia" w:hAnsi="Times New Roman" w:cs="Times New Roman"/>
        </w:rPr>
        <w:tab/>
      </w:r>
      <w:r w:rsidR="00B75BD6" w:rsidRPr="00774883">
        <w:rPr>
          <w:rFonts w:ascii="Times New Roman" w:eastAsiaTheme="minorEastAsia" w:hAnsi="Times New Roman" w:cs="Times New Roman"/>
        </w:rPr>
        <w:tab/>
      </w:r>
      <w:r w:rsidR="00B75BD6" w:rsidRPr="00774883">
        <w:rPr>
          <w:rFonts w:ascii="Times New Roman" w:eastAsiaTheme="minorEastAsia" w:hAnsi="Times New Roman" w:cs="Times New Roman"/>
        </w:rPr>
        <w:tab/>
      </w:r>
      <w:r w:rsidR="00B75BD6" w:rsidRPr="00774883">
        <w:rPr>
          <w:rFonts w:ascii="Times New Roman" w:eastAsiaTheme="minorEastAsia" w:hAnsi="Times New Roman" w:cs="Times New Roman"/>
        </w:rPr>
        <w:tab/>
      </w:r>
      <w:r w:rsidR="00B75BD6" w:rsidRPr="00774883">
        <w:rPr>
          <w:rFonts w:ascii="Times New Roman" w:eastAsiaTheme="minorEastAsia" w:hAnsi="Times New Roman" w:cs="Times New Roman"/>
        </w:rPr>
        <w:tab/>
      </w:r>
      <w:r w:rsidR="00B75BD6" w:rsidRPr="00774883">
        <w:rPr>
          <w:rFonts w:ascii="Times New Roman" w:eastAsiaTheme="minorEastAsia" w:hAnsi="Times New Roman" w:cs="Times New Roman"/>
        </w:rPr>
        <w:tab/>
      </w:r>
      <w:r w:rsidR="00B75BD6" w:rsidRPr="00774883">
        <w:rPr>
          <w:rFonts w:ascii="Times New Roman" w:eastAsiaTheme="minorEastAsia" w:hAnsi="Times New Roman" w:cs="Times New Roman"/>
        </w:rPr>
        <w:tab/>
      </w:r>
      <w:r w:rsidR="00B75BD6" w:rsidRPr="00774883">
        <w:rPr>
          <w:rFonts w:ascii="Times New Roman" w:eastAsiaTheme="minorEastAsia" w:hAnsi="Times New Roman" w:cs="Times New Roman"/>
        </w:rPr>
        <w:tab/>
      </w:r>
      <w:r w:rsidR="00B75BD6" w:rsidRPr="00774883">
        <w:rPr>
          <w:rFonts w:ascii="Times New Roman" w:hAnsi="Times New Roman" w:cs="Times New Roman"/>
        </w:rPr>
        <w:t>Eqn. S3</w:t>
      </w:r>
    </w:p>
    <w:p w14:paraId="7C954032" w14:textId="77777777" w:rsidR="00B75BD6" w:rsidRPr="00774883" w:rsidRDefault="00B75BD6" w:rsidP="00774883">
      <w:pPr>
        <w:spacing w:line="360" w:lineRule="auto"/>
        <w:rPr>
          <w:rFonts w:ascii="Times New Roman" w:eastAsiaTheme="minorEastAsia" w:hAnsi="Times New Roman" w:cs="Times New Roman"/>
        </w:rPr>
      </w:pPr>
    </w:p>
    <w:p w14:paraId="1E16151A" w14:textId="7305729C" w:rsidR="007B74B4" w:rsidRPr="00774883" w:rsidRDefault="00B75BD6" w:rsidP="00774883">
      <w:pPr>
        <w:spacing w:line="360" w:lineRule="auto"/>
        <w:rPr>
          <w:rFonts w:ascii="Times New Roman" w:eastAsiaTheme="minorEastAsia" w:hAnsi="Times New Roman" w:cs="Times New Roman"/>
        </w:rPr>
      </w:pPr>
      <w:r w:rsidRPr="00774883">
        <w:rPr>
          <w:rFonts w:ascii="Times New Roman" w:eastAsiaTheme="minorEastAsia" w:hAnsi="Times New Roman" w:cs="Times New Roman"/>
        </w:rPr>
        <w:t>Here</w:t>
      </w:r>
      <w:r w:rsidR="000A465C">
        <w:rPr>
          <w:rFonts w:ascii="Times New Roman" w:eastAsiaTheme="minorEastAsia" w:hAnsi="Times New Roman" w:cs="Times New Roman"/>
        </w:rPr>
        <w:t>,</w:t>
      </w:r>
      <w:r w:rsidRPr="00774883">
        <w:rPr>
          <w:rFonts w:ascii="Times New Roman" w:eastAsiaTheme="minorEastAsia" w:hAnsi="Times New Roman" w:cs="Times New Roman"/>
        </w:rPr>
        <w:t xml:space="preserve"> </w:t>
      </w:r>
      <m:oMath>
        <m:sSub>
          <m:sSubPr>
            <m:ctrlPr>
              <w:rPr>
                <w:rFonts w:ascii="Cambria Math" w:eastAsiaTheme="minorEastAsia" w:hAnsi="Cambria Math" w:cs="Times New Roman"/>
                <w:i/>
              </w:rPr>
            </m:ctrlPr>
          </m:sSubPr>
          <m:e>
            <m:r>
              <w:rPr>
                <w:rFonts w:ascii="Cambria Math" w:eastAsiaTheme="minorEastAsia" w:hAnsi="Cambria Math" w:cs="Times New Roman"/>
              </w:rPr>
              <m:t>b</m:t>
            </m:r>
          </m:e>
          <m:sub>
            <m:r>
              <w:rPr>
                <w:rFonts w:ascii="Cambria Math" w:eastAsiaTheme="minorEastAsia" w:hAnsi="Cambria Math" w:cs="Times New Roman"/>
              </w:rPr>
              <m:t>ik</m:t>
            </m:r>
          </m:sub>
        </m:sSub>
      </m:oMath>
      <w:r w:rsidRPr="00774883">
        <w:rPr>
          <w:rFonts w:ascii="Times New Roman" w:eastAsiaTheme="minorEastAsia" w:hAnsi="Times New Roman" w:cs="Times New Roman"/>
        </w:rPr>
        <w:t xml:space="preserve"> is now individual </w:t>
      </w:r>
      <w:r w:rsidRPr="00774883">
        <w:rPr>
          <w:rFonts w:ascii="Times New Roman" w:eastAsiaTheme="minorEastAsia" w:hAnsi="Times New Roman" w:cs="Times New Roman"/>
          <w:i/>
          <w:iCs/>
        </w:rPr>
        <w:t>i</w:t>
      </w:r>
      <w:r w:rsidRPr="00774883">
        <w:rPr>
          <w:rFonts w:ascii="Times New Roman" w:eastAsiaTheme="minorEastAsia" w:hAnsi="Times New Roman" w:cs="Times New Roman"/>
        </w:rPr>
        <w:t xml:space="preserve">’s propensity to groom and </w:t>
      </w:r>
      <m:oMath>
        <m:sSub>
          <m:sSubPr>
            <m:ctrlPr>
              <w:rPr>
                <w:rFonts w:ascii="Cambria Math" w:eastAsiaTheme="minorEastAsia" w:hAnsi="Cambria Math" w:cs="Times New Roman"/>
                <w:i/>
              </w:rPr>
            </m:ctrlPr>
          </m:sSubPr>
          <m:e>
            <m:r>
              <w:rPr>
                <w:rFonts w:ascii="Cambria Math" w:eastAsiaTheme="minorEastAsia" w:hAnsi="Cambria Math" w:cs="Times New Roman"/>
              </w:rPr>
              <m:t>d</m:t>
            </m:r>
          </m:e>
          <m:sub>
            <m:r>
              <w:rPr>
                <w:rFonts w:ascii="Cambria Math" w:eastAsiaTheme="minorEastAsia" w:hAnsi="Cambria Math" w:cs="Times New Roman"/>
              </w:rPr>
              <m:t>jk</m:t>
            </m:r>
          </m:sub>
        </m:sSub>
      </m:oMath>
      <w:r w:rsidRPr="00774883">
        <w:rPr>
          <w:rFonts w:ascii="Times New Roman" w:eastAsiaTheme="minorEastAsia" w:hAnsi="Times New Roman" w:cs="Times New Roman"/>
        </w:rPr>
        <w:t xml:space="preserve"> is individual j’s propensity to be groomed, with standard deviation </w:t>
      </w:r>
      <m:oMath>
        <m:sSub>
          <m:sSubPr>
            <m:ctrlPr>
              <w:rPr>
                <w:rFonts w:ascii="Cambria Math" w:eastAsiaTheme="minorEastAsia" w:hAnsi="Cambria Math" w:cs="Times New Roman"/>
                <w:i/>
              </w:rPr>
            </m:ctrlPr>
          </m:sSubPr>
          <m:e>
            <m:r>
              <w:rPr>
                <w:rFonts w:ascii="Cambria Math" w:eastAsiaTheme="minorEastAsia" w:hAnsi="Cambria Math" w:cs="Times New Roman"/>
              </w:rPr>
              <m:t>σ</m:t>
            </m:r>
          </m:e>
          <m:sub>
            <m:r>
              <w:rPr>
                <w:rFonts w:ascii="Cambria Math" w:eastAsiaTheme="minorEastAsia" w:hAnsi="Cambria Math" w:cs="Times New Roman"/>
              </w:rPr>
              <m:t>rec</m:t>
            </m:r>
          </m:sub>
        </m:sSub>
      </m:oMath>
      <w:r w:rsidRPr="00774883">
        <w:rPr>
          <w:rFonts w:ascii="Times New Roman" w:eastAsiaTheme="minorEastAsia" w:hAnsi="Times New Roman" w:cs="Times New Roman"/>
        </w:rPr>
        <w:t xml:space="preserve"> (rec= recipient), with prior </w:t>
      </w:r>
      <m:oMath>
        <m:sSub>
          <m:sSubPr>
            <m:ctrlPr>
              <w:rPr>
                <w:rFonts w:ascii="Cambria Math" w:eastAsiaTheme="minorEastAsia" w:hAnsi="Cambria Math" w:cs="Times New Roman"/>
                <w:i/>
              </w:rPr>
            </m:ctrlPr>
          </m:sSubPr>
          <m:e>
            <m:r>
              <w:rPr>
                <w:rFonts w:ascii="Cambria Math" w:eastAsiaTheme="minorEastAsia" w:hAnsi="Cambria Math" w:cs="Times New Roman"/>
              </w:rPr>
              <m:t>σ</m:t>
            </m:r>
          </m:e>
          <m:sub>
            <m:r>
              <w:rPr>
                <w:rFonts w:ascii="Cambria Math" w:eastAsiaTheme="minorEastAsia" w:hAnsi="Cambria Math" w:cs="Times New Roman"/>
              </w:rPr>
              <m:t>rec</m:t>
            </m:r>
          </m:sub>
        </m:sSub>
        <m:r>
          <w:rPr>
            <w:rFonts w:ascii="Cambria Math" w:eastAsiaTheme="minorEastAsia" w:hAnsi="Cambria Math" w:cs="Times New Roman"/>
          </w:rPr>
          <m:t>~U(0,10)</m:t>
        </m:r>
      </m:oMath>
      <w:r w:rsidRPr="00774883">
        <w:rPr>
          <w:rFonts w:ascii="Times New Roman" w:eastAsiaTheme="minorEastAsia" w:hAnsi="Times New Roman" w:cs="Times New Roman"/>
        </w:rPr>
        <w:t xml:space="preserve">. </w:t>
      </w:r>
      <w:r w:rsidR="000E1289" w:rsidRPr="00774883">
        <w:rPr>
          <w:rFonts w:ascii="Times New Roman" w:eastAsiaTheme="minorEastAsia" w:hAnsi="Times New Roman" w:cs="Times New Roman"/>
        </w:rPr>
        <w:t xml:space="preserve">MCMC </w:t>
      </w:r>
      <w:r w:rsidR="002B525D">
        <w:rPr>
          <w:rFonts w:ascii="Times New Roman" w:eastAsiaTheme="minorEastAsia" w:hAnsi="Times New Roman" w:cs="Times New Roman"/>
        </w:rPr>
        <w:t>s</w:t>
      </w:r>
      <w:r w:rsidR="000E1289" w:rsidRPr="00774883">
        <w:rPr>
          <w:rFonts w:ascii="Times New Roman" w:eastAsiaTheme="minorEastAsia" w:hAnsi="Times New Roman" w:cs="Times New Roman"/>
        </w:rPr>
        <w:t xml:space="preserve">ampling took </w:t>
      </w:r>
      <w:r w:rsidR="007425AE" w:rsidRPr="00774883">
        <w:rPr>
          <w:rFonts w:ascii="Times New Roman" w:eastAsiaTheme="minorEastAsia" w:hAnsi="Times New Roman" w:cs="Times New Roman"/>
        </w:rPr>
        <w:t>75</w:t>
      </w:r>
      <w:r w:rsidR="000E1289" w:rsidRPr="00774883">
        <w:rPr>
          <w:rFonts w:ascii="Times New Roman" w:eastAsiaTheme="minorEastAsia" w:hAnsi="Times New Roman" w:cs="Times New Roman"/>
        </w:rPr>
        <w:t xml:space="preserve"> hours on </w:t>
      </w:r>
      <w:r w:rsidR="007425AE" w:rsidRPr="00774883">
        <w:rPr>
          <w:rFonts w:ascii="Times New Roman" w:eastAsiaTheme="minorEastAsia" w:hAnsi="Times New Roman" w:cs="Times New Roman"/>
        </w:rPr>
        <w:t>2</w:t>
      </w:r>
      <w:r w:rsidR="000E1289" w:rsidRPr="00774883">
        <w:rPr>
          <w:rFonts w:ascii="Times New Roman" w:eastAsiaTheme="minorEastAsia" w:hAnsi="Times New Roman" w:cs="Times New Roman"/>
        </w:rPr>
        <w:t xml:space="preserve">0 cores for a thinned sample of 10,000 (autocorrelation was lower in the </w:t>
      </w:r>
      <w:r w:rsidR="00D741A6" w:rsidRPr="00774883">
        <w:rPr>
          <w:rFonts w:ascii="Times New Roman" w:eastAsiaTheme="minorEastAsia" w:hAnsi="Times New Roman" w:cs="Times New Roman"/>
        </w:rPr>
        <w:t>grooming</w:t>
      </w:r>
      <w:r w:rsidR="000E1289" w:rsidRPr="00774883">
        <w:rPr>
          <w:rFonts w:ascii="Times New Roman" w:eastAsiaTheme="minorEastAsia" w:hAnsi="Times New Roman" w:cs="Times New Roman"/>
        </w:rPr>
        <w:t xml:space="preserve"> posterior samples meaning a smaller posterior sample was required).</w:t>
      </w:r>
    </w:p>
    <w:p w14:paraId="26EDF42F" w14:textId="11BD72BD" w:rsidR="00795FB5" w:rsidRPr="00774883" w:rsidRDefault="00795FB5" w:rsidP="00774883">
      <w:pPr>
        <w:spacing w:line="360" w:lineRule="auto"/>
        <w:rPr>
          <w:rFonts w:ascii="Times New Roman" w:eastAsiaTheme="minorEastAsia" w:hAnsi="Times New Roman" w:cs="Times New Roman"/>
        </w:rPr>
      </w:pPr>
    </w:p>
    <w:p w14:paraId="5CEA21B7" w14:textId="7359712D" w:rsidR="00795FB5" w:rsidRPr="00774883" w:rsidRDefault="00795FB5" w:rsidP="00774883">
      <w:pPr>
        <w:spacing w:line="360" w:lineRule="auto"/>
        <w:rPr>
          <w:rFonts w:ascii="Times New Roman" w:eastAsiaTheme="minorEastAsia" w:hAnsi="Times New Roman" w:cs="Times New Roman"/>
        </w:rPr>
      </w:pPr>
      <w:r w:rsidRPr="00774883">
        <w:rPr>
          <w:rFonts w:ascii="Times New Roman" w:eastAsiaTheme="minorEastAsia" w:hAnsi="Times New Roman" w:cs="Times New Roman"/>
        </w:rPr>
        <w:t xml:space="preserve">Note </w:t>
      </w:r>
      <w:r w:rsidR="00A71678">
        <w:rPr>
          <w:rFonts w:ascii="Times New Roman" w:eastAsiaTheme="minorEastAsia" w:hAnsi="Times New Roman" w:cs="Times New Roman"/>
        </w:rPr>
        <w:t xml:space="preserve">the following calculations </w:t>
      </w:r>
      <w:r w:rsidR="00737FAF" w:rsidRPr="00774883">
        <w:rPr>
          <w:rFonts w:ascii="Times New Roman" w:eastAsiaTheme="minorEastAsia" w:hAnsi="Times New Roman" w:cs="Times New Roman"/>
        </w:rPr>
        <w:t>due to the directional nature of groomin</w:t>
      </w:r>
      <w:r w:rsidR="00A71678">
        <w:rPr>
          <w:rFonts w:ascii="Times New Roman" w:eastAsiaTheme="minorEastAsia" w:hAnsi="Times New Roman" w:cs="Times New Roman"/>
        </w:rPr>
        <w:t>g:</w:t>
      </w:r>
      <w:r w:rsidRPr="00774883">
        <w:rPr>
          <w:rFonts w:ascii="Times New Roman" w:eastAsiaTheme="minorEastAsia" w:hAnsi="Times New Roman" w:cs="Times New Roman"/>
        </w:rPr>
        <w:t xml:space="preserve"> </w:t>
      </w:r>
      <m:oMath>
        <m:sSub>
          <m:sSubPr>
            <m:ctrlPr>
              <w:rPr>
                <w:rFonts w:ascii="Cambria Math" w:eastAsiaTheme="minorEastAsia" w:hAnsi="Cambria Math" w:cs="Times New Roman"/>
                <w:i/>
              </w:rPr>
            </m:ctrlPr>
          </m:sSubPr>
          <m:e>
            <m:r>
              <w:rPr>
                <w:rFonts w:ascii="Cambria Math" w:eastAsiaTheme="minorEastAsia" w:hAnsi="Cambria Math" w:cs="Times New Roman"/>
              </w:rPr>
              <m:t>σ</m:t>
            </m:r>
          </m:e>
          <m:sub>
            <m:r>
              <w:rPr>
                <w:rFonts w:ascii="Cambria Math" w:eastAsiaTheme="minorEastAsia" w:hAnsi="Cambria Math" w:cs="Times New Roman"/>
              </w:rPr>
              <m:t>within</m:t>
            </m:r>
          </m:sub>
        </m:sSub>
        <m:r>
          <w:rPr>
            <w:rFonts w:ascii="Cambria Math" w:eastAsiaTheme="minorEastAsia" w:hAnsi="Cambria Math" w:cs="Times New Roman"/>
          </w:rPr>
          <m:t>=</m:t>
        </m:r>
        <m:rad>
          <m:radPr>
            <m:degHide m:val="1"/>
            <m:ctrlPr>
              <w:rPr>
                <w:rFonts w:ascii="Cambria Math" w:eastAsiaTheme="minorEastAsia" w:hAnsi="Cambria Math" w:cs="Times New Roman"/>
                <w:i/>
              </w:rPr>
            </m:ctrlPr>
          </m:radPr>
          <m:deg/>
          <m:e>
            <m:sSup>
              <m:sSupPr>
                <m:ctrlPr>
                  <w:rPr>
                    <w:rFonts w:ascii="Cambria Math" w:eastAsiaTheme="minorEastAsia" w:hAnsi="Cambria Math" w:cs="Times New Roman"/>
                    <w:i/>
                  </w:rPr>
                </m:ctrlPr>
              </m:sSupPr>
              <m:e>
                <m:sSub>
                  <m:sSubPr>
                    <m:ctrlPr>
                      <w:rPr>
                        <w:rFonts w:ascii="Cambria Math" w:eastAsiaTheme="minorEastAsia" w:hAnsi="Cambria Math" w:cs="Times New Roman"/>
                        <w:i/>
                      </w:rPr>
                    </m:ctrlPr>
                  </m:sSubPr>
                  <m:e>
                    <m:r>
                      <w:rPr>
                        <w:rFonts w:ascii="Cambria Math" w:eastAsiaTheme="minorEastAsia" w:hAnsi="Cambria Math" w:cs="Times New Roman"/>
                      </w:rPr>
                      <m:t>σ</m:t>
                    </m:r>
                  </m:e>
                  <m:sub>
                    <m:r>
                      <w:rPr>
                        <w:rFonts w:ascii="Cambria Math" w:eastAsiaTheme="minorEastAsia" w:hAnsi="Cambria Math" w:cs="Times New Roman"/>
                      </w:rPr>
                      <m:t>dyad</m:t>
                    </m:r>
                  </m:sub>
                </m:sSub>
              </m:e>
              <m:sup>
                <m:r>
                  <w:rPr>
                    <w:rFonts w:ascii="Cambria Math" w:eastAsiaTheme="minorEastAsia" w:hAnsi="Cambria Math" w:cs="Times New Roman"/>
                  </w:rPr>
                  <m:t>2</m:t>
                </m:r>
              </m:sup>
            </m:sSup>
            <m:r>
              <m:rPr>
                <m:sty m:val="p"/>
              </m:rPr>
              <w:rPr>
                <w:rFonts w:ascii="Cambria Math" w:eastAsiaTheme="minorEastAsia" w:hAnsi="Cambria Math" w:cs="Times New Roman"/>
              </w:rPr>
              <m:t>+</m:t>
            </m:r>
            <m:sSup>
              <m:sSupPr>
                <m:ctrlPr>
                  <w:rPr>
                    <w:rFonts w:ascii="Cambria Math" w:eastAsiaTheme="minorEastAsia" w:hAnsi="Cambria Math" w:cs="Times New Roman"/>
                    <w:i/>
                  </w:rPr>
                </m:ctrlPr>
              </m:sSupPr>
              <m:e>
                <m:sSub>
                  <m:sSubPr>
                    <m:ctrlPr>
                      <w:rPr>
                        <w:rFonts w:ascii="Cambria Math" w:eastAsiaTheme="minorEastAsia" w:hAnsi="Cambria Math" w:cs="Times New Roman"/>
                        <w:i/>
                      </w:rPr>
                    </m:ctrlPr>
                  </m:sSubPr>
                  <m:e>
                    <m:r>
                      <w:rPr>
                        <w:rFonts w:ascii="Cambria Math" w:eastAsiaTheme="minorEastAsia" w:hAnsi="Cambria Math" w:cs="Times New Roman"/>
                      </w:rPr>
                      <m:t>σ</m:t>
                    </m:r>
                  </m:e>
                  <m:sub>
                    <m:r>
                      <w:rPr>
                        <w:rFonts w:ascii="Cambria Math" w:eastAsiaTheme="minorEastAsia" w:hAnsi="Cambria Math" w:cs="Times New Roman"/>
                      </w:rPr>
                      <m:t>ind</m:t>
                    </m:r>
                  </m:sub>
                </m:sSub>
              </m:e>
              <m:sup>
                <m:r>
                  <w:rPr>
                    <w:rFonts w:ascii="Cambria Math" w:eastAsiaTheme="minorEastAsia" w:hAnsi="Cambria Math" w:cs="Times New Roman"/>
                  </w:rPr>
                  <m:t>2</m:t>
                </m:r>
              </m:sup>
            </m:sSup>
            <m:r>
              <m:rPr>
                <m:sty m:val="p"/>
              </m:rPr>
              <w:rPr>
                <w:rFonts w:ascii="Cambria Math" w:eastAsiaTheme="minorEastAsia" w:hAnsi="Cambria Math" w:cs="Times New Roman"/>
              </w:rPr>
              <m:t>+</m:t>
            </m:r>
            <m:sSup>
              <m:sSupPr>
                <m:ctrlPr>
                  <w:rPr>
                    <w:rFonts w:ascii="Cambria Math" w:eastAsiaTheme="minorEastAsia" w:hAnsi="Cambria Math" w:cs="Times New Roman"/>
                    <w:i/>
                  </w:rPr>
                </m:ctrlPr>
              </m:sSupPr>
              <m:e>
                <m:sSub>
                  <m:sSubPr>
                    <m:ctrlPr>
                      <w:rPr>
                        <w:rFonts w:ascii="Cambria Math" w:eastAsiaTheme="minorEastAsia" w:hAnsi="Cambria Math" w:cs="Times New Roman"/>
                        <w:i/>
                      </w:rPr>
                    </m:ctrlPr>
                  </m:sSubPr>
                  <m:e>
                    <m:r>
                      <w:rPr>
                        <w:rFonts w:ascii="Cambria Math" w:eastAsiaTheme="minorEastAsia" w:hAnsi="Cambria Math" w:cs="Times New Roman"/>
                      </w:rPr>
                      <m:t>σ</m:t>
                    </m:r>
                  </m:e>
                  <m:sub>
                    <m:r>
                      <w:rPr>
                        <w:rFonts w:ascii="Cambria Math" w:eastAsiaTheme="minorEastAsia" w:hAnsi="Cambria Math" w:cs="Times New Roman"/>
                      </w:rPr>
                      <m:t>rec</m:t>
                    </m:r>
                  </m:sub>
                </m:sSub>
              </m:e>
              <m:sup>
                <m:r>
                  <w:rPr>
                    <w:rFonts w:ascii="Cambria Math" w:eastAsiaTheme="minorEastAsia" w:hAnsi="Cambria Math" w:cs="Times New Roman"/>
                  </w:rPr>
                  <m:t>2</m:t>
                </m:r>
              </m:sup>
            </m:sSup>
          </m:e>
        </m:rad>
      </m:oMath>
      <w:r w:rsidRPr="00774883">
        <w:rPr>
          <w:rFonts w:ascii="Times New Roman" w:eastAsiaTheme="minorEastAsia" w:hAnsi="Times New Roman" w:cs="Times New Roman"/>
        </w:rPr>
        <w:t xml:space="preserve"> </w:t>
      </w:r>
      <w:r w:rsidR="00737FAF" w:rsidRPr="00774883">
        <w:rPr>
          <w:rFonts w:ascii="Times New Roman" w:eastAsiaTheme="minorEastAsia" w:hAnsi="Times New Roman" w:cs="Times New Roman"/>
        </w:rPr>
        <w:t>,</w:t>
      </w:r>
      <w:r w:rsidRPr="00774883">
        <w:rPr>
          <w:rFonts w:ascii="Times New Roman" w:eastAsiaTheme="minorEastAsia" w:hAnsi="Times New Roman" w:cs="Times New Roman"/>
        </w:rPr>
        <w:t xml:space="preserve"> </w:t>
      </w:r>
      <m:oMath>
        <m:sSub>
          <m:sSubPr>
            <m:ctrlPr>
              <w:rPr>
                <w:rFonts w:ascii="Cambria Math" w:eastAsiaTheme="minorEastAsia" w:hAnsi="Cambria Math" w:cs="Times New Roman"/>
                <w:i/>
              </w:rPr>
            </m:ctrlPr>
          </m:sSubPr>
          <m:e>
            <m:r>
              <w:rPr>
                <w:rFonts w:ascii="Cambria Math" w:eastAsiaTheme="minorEastAsia" w:hAnsi="Cambria Math" w:cs="Times New Roman"/>
              </w:rPr>
              <m:t>σ</m:t>
            </m:r>
          </m:e>
          <m:sub>
            <m:r>
              <w:rPr>
                <w:rFonts w:ascii="Cambria Math" w:eastAsiaTheme="minorEastAsia" w:hAnsi="Cambria Math" w:cs="Times New Roman"/>
              </w:rPr>
              <m:t>IND</m:t>
            </m:r>
          </m:sub>
        </m:sSub>
        <m:r>
          <w:rPr>
            <w:rFonts w:ascii="Cambria Math" w:eastAsiaTheme="minorEastAsia" w:hAnsi="Cambria Math" w:cs="Times New Roman"/>
          </w:rPr>
          <m:t>=</m:t>
        </m:r>
        <m:rad>
          <m:radPr>
            <m:degHide m:val="1"/>
            <m:ctrlPr>
              <w:rPr>
                <w:rFonts w:ascii="Cambria Math" w:eastAsiaTheme="minorEastAsia" w:hAnsi="Cambria Math" w:cs="Times New Roman"/>
                <w:i/>
              </w:rPr>
            </m:ctrlPr>
          </m:radPr>
          <m:deg/>
          <m:e>
            <m:sSup>
              <m:sSupPr>
                <m:ctrlPr>
                  <w:rPr>
                    <w:rFonts w:ascii="Cambria Math" w:eastAsiaTheme="minorEastAsia" w:hAnsi="Cambria Math" w:cs="Times New Roman"/>
                    <w:i/>
                  </w:rPr>
                </m:ctrlPr>
              </m:sSupPr>
              <m:e>
                <m:sSub>
                  <m:sSubPr>
                    <m:ctrlPr>
                      <w:rPr>
                        <w:rFonts w:ascii="Cambria Math" w:eastAsiaTheme="minorEastAsia" w:hAnsi="Cambria Math" w:cs="Times New Roman"/>
                        <w:i/>
                      </w:rPr>
                    </m:ctrlPr>
                  </m:sSubPr>
                  <m:e>
                    <m:r>
                      <w:rPr>
                        <w:rFonts w:ascii="Cambria Math" w:eastAsiaTheme="minorEastAsia" w:hAnsi="Cambria Math" w:cs="Times New Roman"/>
                      </w:rPr>
                      <m:t>σ</m:t>
                    </m:r>
                  </m:e>
                  <m:sub>
                    <m:r>
                      <w:rPr>
                        <w:rFonts w:ascii="Cambria Math" w:eastAsiaTheme="minorEastAsia" w:hAnsi="Cambria Math" w:cs="Times New Roman"/>
                      </w:rPr>
                      <m:t>ind</m:t>
                    </m:r>
                  </m:sub>
                </m:sSub>
              </m:e>
              <m:sup>
                <m:r>
                  <w:rPr>
                    <w:rFonts w:ascii="Cambria Math" w:eastAsiaTheme="minorEastAsia" w:hAnsi="Cambria Math" w:cs="Times New Roman"/>
                  </w:rPr>
                  <m:t>2</m:t>
                </m:r>
              </m:sup>
            </m:sSup>
            <m:r>
              <m:rPr>
                <m:sty m:val="p"/>
              </m:rPr>
              <w:rPr>
                <w:rFonts w:ascii="Cambria Math" w:eastAsiaTheme="minorEastAsia" w:hAnsi="Cambria Math" w:cs="Times New Roman"/>
              </w:rPr>
              <m:t>+</m:t>
            </m:r>
            <m:sSup>
              <m:sSupPr>
                <m:ctrlPr>
                  <w:rPr>
                    <w:rFonts w:ascii="Cambria Math" w:eastAsiaTheme="minorEastAsia" w:hAnsi="Cambria Math" w:cs="Times New Roman"/>
                    <w:i/>
                  </w:rPr>
                </m:ctrlPr>
              </m:sSupPr>
              <m:e>
                <m:sSub>
                  <m:sSubPr>
                    <m:ctrlPr>
                      <w:rPr>
                        <w:rFonts w:ascii="Cambria Math" w:eastAsiaTheme="minorEastAsia" w:hAnsi="Cambria Math" w:cs="Times New Roman"/>
                        <w:i/>
                      </w:rPr>
                    </m:ctrlPr>
                  </m:sSubPr>
                  <m:e>
                    <m:r>
                      <w:rPr>
                        <w:rFonts w:ascii="Cambria Math" w:eastAsiaTheme="minorEastAsia" w:hAnsi="Cambria Math" w:cs="Times New Roman"/>
                      </w:rPr>
                      <m:t>σ</m:t>
                    </m:r>
                  </m:e>
                  <m:sub>
                    <m:r>
                      <w:rPr>
                        <w:rFonts w:ascii="Cambria Math" w:eastAsiaTheme="minorEastAsia" w:hAnsi="Cambria Math" w:cs="Times New Roman"/>
                      </w:rPr>
                      <m:t>rec</m:t>
                    </m:r>
                  </m:sub>
                </m:sSub>
              </m:e>
              <m:sup>
                <m:r>
                  <w:rPr>
                    <w:rFonts w:ascii="Cambria Math" w:eastAsiaTheme="minorEastAsia" w:hAnsi="Cambria Math" w:cs="Times New Roman"/>
                  </w:rPr>
                  <m:t>2</m:t>
                </m:r>
              </m:sup>
            </m:sSup>
          </m:e>
        </m:rad>
      </m:oMath>
      <w:r w:rsidR="00737FAF" w:rsidRPr="00774883">
        <w:rPr>
          <w:rFonts w:ascii="Times New Roman" w:eastAsiaTheme="minorEastAsia" w:hAnsi="Times New Roman" w:cs="Times New Roman"/>
        </w:rPr>
        <w:t xml:space="preserve"> and total variance = </w:t>
      </w:r>
      <m:oMath>
        <m:sSup>
          <m:sSupPr>
            <m:ctrlPr>
              <w:rPr>
                <w:rFonts w:ascii="Cambria Math" w:eastAsiaTheme="minorEastAsia" w:hAnsi="Cambria Math" w:cs="Times New Roman"/>
                <w:i/>
              </w:rPr>
            </m:ctrlPr>
          </m:sSupPr>
          <m:e>
            <m:sSub>
              <m:sSubPr>
                <m:ctrlPr>
                  <w:rPr>
                    <w:rFonts w:ascii="Cambria Math" w:eastAsiaTheme="minorEastAsia" w:hAnsi="Cambria Math" w:cs="Times New Roman"/>
                    <w:i/>
                  </w:rPr>
                </m:ctrlPr>
              </m:sSubPr>
              <m:e>
                <m:r>
                  <w:rPr>
                    <w:rFonts w:ascii="Cambria Math" w:eastAsiaTheme="minorEastAsia" w:hAnsi="Cambria Math" w:cs="Times New Roman"/>
                  </w:rPr>
                  <m:t>σ</m:t>
                </m:r>
              </m:e>
              <m:sub>
                <m:r>
                  <w:rPr>
                    <w:rFonts w:ascii="Cambria Math" w:eastAsiaTheme="minorEastAsia" w:hAnsi="Cambria Math" w:cs="Times New Roman"/>
                  </w:rPr>
                  <m:t>group</m:t>
                </m:r>
              </m:sub>
            </m:sSub>
          </m:e>
          <m:sup>
            <m:r>
              <w:rPr>
                <w:rFonts w:ascii="Cambria Math" w:eastAsiaTheme="minorEastAsia" w:hAnsi="Cambria Math" w:cs="Times New Roman"/>
              </w:rPr>
              <m:t>2</m:t>
            </m:r>
          </m:sup>
        </m:sSup>
        <m:r>
          <w:rPr>
            <w:rFonts w:ascii="Cambria Math" w:eastAsiaTheme="minorEastAsia" w:hAnsi="Cambria Math" w:cs="Times New Roman"/>
          </w:rPr>
          <m:t>+</m:t>
        </m:r>
        <m:sSup>
          <m:sSupPr>
            <m:ctrlPr>
              <w:rPr>
                <w:rFonts w:ascii="Cambria Math" w:eastAsiaTheme="minorEastAsia" w:hAnsi="Cambria Math" w:cs="Times New Roman"/>
                <w:i/>
              </w:rPr>
            </m:ctrlPr>
          </m:sSupPr>
          <m:e>
            <m:sSub>
              <m:sSubPr>
                <m:ctrlPr>
                  <w:rPr>
                    <w:rFonts w:ascii="Cambria Math" w:eastAsiaTheme="minorEastAsia" w:hAnsi="Cambria Math" w:cs="Times New Roman"/>
                    <w:i/>
                  </w:rPr>
                </m:ctrlPr>
              </m:sSubPr>
              <m:e>
                <m:r>
                  <w:rPr>
                    <w:rFonts w:ascii="Cambria Math" w:eastAsiaTheme="minorEastAsia" w:hAnsi="Cambria Math" w:cs="Times New Roman"/>
                  </w:rPr>
                  <m:t>σ</m:t>
                </m:r>
              </m:e>
              <m:sub>
                <m:r>
                  <w:rPr>
                    <w:rFonts w:ascii="Cambria Math" w:eastAsiaTheme="minorEastAsia" w:hAnsi="Cambria Math" w:cs="Times New Roman"/>
                  </w:rPr>
                  <m:t>dyad</m:t>
                </m:r>
              </m:sub>
            </m:sSub>
          </m:e>
          <m:sup>
            <m:r>
              <w:rPr>
                <w:rFonts w:ascii="Cambria Math" w:eastAsiaTheme="minorEastAsia" w:hAnsi="Cambria Math" w:cs="Times New Roman"/>
              </w:rPr>
              <m:t>2</m:t>
            </m:r>
          </m:sup>
        </m:sSup>
        <m:r>
          <m:rPr>
            <m:sty m:val="p"/>
          </m:rPr>
          <w:rPr>
            <w:rFonts w:ascii="Cambria Math" w:eastAsiaTheme="minorEastAsia" w:hAnsi="Cambria Math" w:cs="Times New Roman"/>
          </w:rPr>
          <m:t>+</m:t>
        </m:r>
        <m:sSup>
          <m:sSupPr>
            <m:ctrlPr>
              <w:rPr>
                <w:rFonts w:ascii="Cambria Math" w:eastAsiaTheme="minorEastAsia" w:hAnsi="Cambria Math" w:cs="Times New Roman"/>
                <w:i/>
              </w:rPr>
            </m:ctrlPr>
          </m:sSupPr>
          <m:e>
            <m:sSub>
              <m:sSubPr>
                <m:ctrlPr>
                  <w:rPr>
                    <w:rFonts w:ascii="Cambria Math" w:eastAsiaTheme="minorEastAsia" w:hAnsi="Cambria Math" w:cs="Times New Roman"/>
                    <w:i/>
                  </w:rPr>
                </m:ctrlPr>
              </m:sSubPr>
              <m:e>
                <m:r>
                  <w:rPr>
                    <w:rFonts w:ascii="Cambria Math" w:eastAsiaTheme="minorEastAsia" w:hAnsi="Cambria Math" w:cs="Times New Roman"/>
                  </w:rPr>
                  <m:t>σ</m:t>
                </m:r>
              </m:e>
              <m:sub>
                <m:r>
                  <w:rPr>
                    <w:rFonts w:ascii="Cambria Math" w:eastAsiaTheme="minorEastAsia" w:hAnsi="Cambria Math" w:cs="Times New Roman"/>
                  </w:rPr>
                  <m:t>ind</m:t>
                </m:r>
              </m:sub>
            </m:sSub>
          </m:e>
          <m:sup>
            <m:r>
              <w:rPr>
                <w:rFonts w:ascii="Cambria Math" w:eastAsiaTheme="minorEastAsia" w:hAnsi="Cambria Math" w:cs="Times New Roman"/>
              </w:rPr>
              <m:t>2</m:t>
            </m:r>
          </m:sup>
        </m:sSup>
        <m:r>
          <m:rPr>
            <m:sty m:val="p"/>
          </m:rPr>
          <w:rPr>
            <w:rFonts w:ascii="Cambria Math" w:eastAsiaTheme="minorEastAsia" w:hAnsi="Cambria Math" w:cs="Times New Roman"/>
          </w:rPr>
          <m:t>+</m:t>
        </m:r>
        <m:sSup>
          <m:sSupPr>
            <m:ctrlPr>
              <w:rPr>
                <w:rFonts w:ascii="Cambria Math" w:eastAsiaTheme="minorEastAsia" w:hAnsi="Cambria Math" w:cs="Times New Roman"/>
                <w:i/>
              </w:rPr>
            </m:ctrlPr>
          </m:sSupPr>
          <m:e>
            <m:sSub>
              <m:sSubPr>
                <m:ctrlPr>
                  <w:rPr>
                    <w:rFonts w:ascii="Cambria Math" w:eastAsiaTheme="minorEastAsia" w:hAnsi="Cambria Math" w:cs="Times New Roman"/>
                    <w:i/>
                  </w:rPr>
                </m:ctrlPr>
              </m:sSubPr>
              <m:e>
                <m:r>
                  <w:rPr>
                    <w:rFonts w:ascii="Cambria Math" w:eastAsiaTheme="minorEastAsia" w:hAnsi="Cambria Math" w:cs="Times New Roman"/>
                  </w:rPr>
                  <m:t>σ</m:t>
                </m:r>
              </m:e>
              <m:sub>
                <m:r>
                  <w:rPr>
                    <w:rFonts w:ascii="Cambria Math" w:eastAsiaTheme="minorEastAsia" w:hAnsi="Cambria Math" w:cs="Times New Roman"/>
                  </w:rPr>
                  <m:t>rec</m:t>
                </m:r>
              </m:sub>
            </m:sSub>
          </m:e>
          <m:sup>
            <m:r>
              <w:rPr>
                <w:rFonts w:ascii="Cambria Math" w:eastAsiaTheme="minorEastAsia" w:hAnsi="Cambria Math" w:cs="Times New Roman"/>
              </w:rPr>
              <m:t>2</m:t>
            </m:r>
          </m:sup>
        </m:sSup>
      </m:oMath>
      <w:r w:rsidR="00737FAF" w:rsidRPr="00774883">
        <w:rPr>
          <w:rFonts w:ascii="Times New Roman" w:eastAsiaTheme="minorEastAsia" w:hAnsi="Times New Roman" w:cs="Times New Roman"/>
        </w:rPr>
        <w:t>.</w:t>
      </w:r>
    </w:p>
    <w:p w14:paraId="7B102F3A" w14:textId="77777777" w:rsidR="003C656B" w:rsidRPr="00774883" w:rsidRDefault="003C656B" w:rsidP="00774883">
      <w:pPr>
        <w:spacing w:line="360" w:lineRule="auto"/>
        <w:rPr>
          <w:rFonts w:ascii="Times New Roman" w:eastAsiaTheme="minorEastAsia" w:hAnsi="Times New Roman" w:cs="Times New Roman"/>
        </w:rPr>
      </w:pPr>
    </w:p>
    <w:p w14:paraId="39FD584E" w14:textId="4B3E1D1B" w:rsidR="003C656B" w:rsidRPr="00EB76A0" w:rsidRDefault="002C699F" w:rsidP="00774883">
      <w:pPr>
        <w:spacing w:line="360" w:lineRule="auto"/>
        <w:rPr>
          <w:rFonts w:ascii="Times New Roman" w:eastAsiaTheme="minorEastAsia" w:hAnsi="Times New Roman" w:cs="Times New Roman"/>
          <w:sz w:val="28"/>
          <w:szCs w:val="28"/>
        </w:rPr>
      </w:pPr>
      <w:r>
        <w:rPr>
          <w:rFonts w:ascii="Times New Roman" w:hAnsi="Times New Roman" w:cs="Times New Roman"/>
          <w:b/>
          <w:bCs/>
        </w:rPr>
        <w:br w:type="column"/>
      </w:r>
      <w:r w:rsidR="00C37182" w:rsidRPr="00EB76A0">
        <w:rPr>
          <w:rFonts w:ascii="Times New Roman" w:hAnsi="Times New Roman" w:cs="Times New Roman"/>
          <w:b/>
          <w:bCs/>
          <w:sz w:val="28"/>
          <w:szCs w:val="28"/>
        </w:rPr>
        <w:lastRenderedPageBreak/>
        <w:t xml:space="preserve">S2. </w:t>
      </w:r>
      <w:r w:rsidR="00EB76A0">
        <w:rPr>
          <w:rFonts w:ascii="Times New Roman" w:hAnsi="Times New Roman" w:cs="Times New Roman"/>
          <w:b/>
          <w:bCs/>
          <w:sz w:val="28"/>
          <w:szCs w:val="28"/>
        </w:rPr>
        <w:t>P</w:t>
      </w:r>
      <w:r w:rsidR="00C37182" w:rsidRPr="00EB76A0">
        <w:rPr>
          <w:rFonts w:ascii="Times New Roman" w:hAnsi="Times New Roman" w:cs="Times New Roman"/>
          <w:b/>
          <w:bCs/>
          <w:sz w:val="28"/>
          <w:szCs w:val="28"/>
        </w:rPr>
        <w:t>osterior samples for the social network</w:t>
      </w:r>
      <w:r w:rsidR="00504DC5" w:rsidRPr="00EB76A0">
        <w:rPr>
          <w:rFonts w:ascii="Times New Roman" w:hAnsi="Times New Roman" w:cs="Times New Roman"/>
          <w:b/>
          <w:bCs/>
          <w:sz w:val="28"/>
          <w:szCs w:val="28"/>
        </w:rPr>
        <w:t>s</w:t>
      </w:r>
      <w:r w:rsidR="00C37182" w:rsidRPr="00EB76A0">
        <w:rPr>
          <w:rFonts w:ascii="Times New Roman" w:hAnsi="Times New Roman" w:cs="Times New Roman"/>
          <w:b/>
          <w:bCs/>
          <w:sz w:val="28"/>
          <w:szCs w:val="28"/>
        </w:rPr>
        <w:t xml:space="preserve"> and social network metrics</w:t>
      </w:r>
    </w:p>
    <w:p w14:paraId="280B4FEA" w14:textId="38BF2865" w:rsidR="00A501C2" w:rsidRPr="00774883" w:rsidRDefault="00A501C2" w:rsidP="00774883">
      <w:pPr>
        <w:spacing w:line="360" w:lineRule="auto"/>
        <w:rPr>
          <w:rFonts w:ascii="Times New Roman" w:eastAsiaTheme="minorEastAsia" w:hAnsi="Times New Roman" w:cs="Times New Roman"/>
        </w:rPr>
      </w:pPr>
    </w:p>
    <w:p w14:paraId="1DC5CC2A" w14:textId="3E3174E5" w:rsidR="004E2F4C" w:rsidRPr="00774883" w:rsidRDefault="00EE52B0" w:rsidP="00774883">
      <w:pPr>
        <w:spacing w:line="360" w:lineRule="auto"/>
        <w:rPr>
          <w:rFonts w:ascii="Times New Roman" w:eastAsiaTheme="minorEastAsia" w:hAnsi="Times New Roman" w:cs="Times New Roman"/>
        </w:rPr>
      </w:pPr>
      <w:r w:rsidRPr="00774883">
        <w:rPr>
          <w:rFonts w:ascii="Times New Roman" w:eastAsiaTheme="minorEastAsia" w:hAnsi="Times New Roman" w:cs="Times New Roman"/>
        </w:rPr>
        <w:t xml:space="preserve">We </w:t>
      </w:r>
      <w:r w:rsidR="00073EA8" w:rsidRPr="00774883">
        <w:rPr>
          <w:rFonts w:ascii="Times New Roman" w:eastAsiaTheme="minorEastAsia" w:hAnsi="Times New Roman" w:cs="Times New Roman"/>
        </w:rPr>
        <w:t>derived posterior distributions for the</w:t>
      </w:r>
      <w:r w:rsidR="009C7E2F" w:rsidRPr="00774883">
        <w:rPr>
          <w:rFonts w:ascii="Times New Roman" w:eastAsiaTheme="minorEastAsia" w:hAnsi="Times New Roman" w:cs="Times New Roman"/>
        </w:rPr>
        <w:t xml:space="preserve"> connections of each of the four </w:t>
      </w:r>
      <w:r w:rsidR="00073EA8" w:rsidRPr="00774883">
        <w:rPr>
          <w:rFonts w:ascii="Times New Roman" w:eastAsiaTheme="minorEastAsia" w:hAnsi="Times New Roman" w:cs="Times New Roman"/>
        </w:rPr>
        <w:t>network</w:t>
      </w:r>
      <w:r w:rsidR="009C7E2F" w:rsidRPr="00774883">
        <w:rPr>
          <w:rFonts w:ascii="Times New Roman" w:eastAsiaTheme="minorEastAsia" w:hAnsi="Times New Roman" w:cs="Times New Roman"/>
        </w:rPr>
        <w:t xml:space="preserve">s in each group, using the posterior distributions sampled in S1 above. </w:t>
      </w:r>
      <w:r w:rsidR="009D1159" w:rsidRPr="00774883">
        <w:rPr>
          <w:rFonts w:ascii="Times New Roman" w:eastAsiaTheme="minorEastAsia" w:hAnsi="Times New Roman" w:cs="Times New Roman"/>
        </w:rPr>
        <w:t xml:space="preserve">This has </w:t>
      </w:r>
      <w:r w:rsidR="00E76CA7" w:rsidRPr="00774883">
        <w:rPr>
          <w:rFonts w:ascii="Times New Roman" w:eastAsiaTheme="minorEastAsia" w:hAnsi="Times New Roman" w:cs="Times New Roman"/>
        </w:rPr>
        <w:t>a number of</w:t>
      </w:r>
      <w:r w:rsidR="009D1159" w:rsidRPr="00774883">
        <w:rPr>
          <w:rFonts w:ascii="Times New Roman" w:eastAsiaTheme="minorEastAsia" w:hAnsi="Times New Roman" w:cs="Times New Roman"/>
        </w:rPr>
        <w:t xml:space="preserve"> advantages over calculating</w:t>
      </w:r>
      <w:r w:rsidR="00E76CA7" w:rsidRPr="00774883">
        <w:rPr>
          <w:rFonts w:ascii="Times New Roman" w:eastAsiaTheme="minorEastAsia" w:hAnsi="Times New Roman" w:cs="Times New Roman"/>
        </w:rPr>
        <w:t xml:space="preserve"> a single number from the raw data using </w:t>
      </w:r>
      <w:r w:rsidR="00DF7D23" w:rsidRPr="00774883">
        <w:rPr>
          <w:rFonts w:ascii="Times New Roman" w:eastAsiaTheme="minorEastAsia" w:hAnsi="Times New Roman" w:cs="Times New Roman"/>
        </w:rPr>
        <w:t>e.g.,</w:t>
      </w:r>
      <w:r w:rsidR="00E76CA7" w:rsidRPr="00774883">
        <w:rPr>
          <w:rFonts w:ascii="Times New Roman" w:eastAsiaTheme="minorEastAsia" w:hAnsi="Times New Roman" w:cs="Times New Roman"/>
        </w:rPr>
        <w:t xml:space="preserve"> the simple ratio index (SRI). First</w:t>
      </w:r>
      <w:r w:rsidR="00CD1EEA" w:rsidRPr="00774883">
        <w:rPr>
          <w:rFonts w:ascii="Times New Roman" w:eastAsiaTheme="minorEastAsia" w:hAnsi="Times New Roman" w:cs="Times New Roman"/>
        </w:rPr>
        <w:t>,</w:t>
      </w:r>
      <w:r w:rsidR="00E76CA7" w:rsidRPr="00774883">
        <w:rPr>
          <w:rFonts w:ascii="Times New Roman" w:eastAsiaTheme="minorEastAsia" w:hAnsi="Times New Roman" w:cs="Times New Roman"/>
        </w:rPr>
        <w:t xml:space="preserve"> it </w:t>
      </w:r>
      <w:r w:rsidR="00CD1EEA" w:rsidRPr="00774883">
        <w:rPr>
          <w:rFonts w:ascii="Times New Roman" w:eastAsiaTheme="minorEastAsia" w:hAnsi="Times New Roman" w:cs="Times New Roman"/>
        </w:rPr>
        <w:t>control</w:t>
      </w:r>
      <w:r w:rsidR="001334E0" w:rsidRPr="00774883">
        <w:rPr>
          <w:rFonts w:ascii="Times New Roman" w:eastAsiaTheme="minorEastAsia" w:hAnsi="Times New Roman" w:cs="Times New Roman"/>
        </w:rPr>
        <w:t>s</w:t>
      </w:r>
      <w:r w:rsidR="00CD1EEA" w:rsidRPr="00774883">
        <w:rPr>
          <w:rFonts w:ascii="Times New Roman" w:eastAsiaTheme="minorEastAsia" w:hAnsi="Times New Roman" w:cs="Times New Roman"/>
        </w:rPr>
        <w:t xml:space="preserve"> for </w:t>
      </w:r>
      <w:r w:rsidR="00E76CA7" w:rsidRPr="00774883">
        <w:rPr>
          <w:rFonts w:ascii="Times New Roman" w:eastAsiaTheme="minorEastAsia" w:hAnsi="Times New Roman" w:cs="Times New Roman"/>
        </w:rPr>
        <w:t xml:space="preserve">autocorrelation in successive scans. </w:t>
      </w:r>
      <w:r w:rsidR="00D30C67" w:rsidRPr="00774883">
        <w:rPr>
          <w:rFonts w:ascii="Times New Roman" w:eastAsiaTheme="minorEastAsia" w:hAnsi="Times New Roman" w:cs="Times New Roman"/>
        </w:rPr>
        <w:t>Second, it provides a measure of uncertainty in the value of each connection</w:t>
      </w:r>
      <w:r w:rsidR="00B06F89" w:rsidRPr="00774883">
        <w:rPr>
          <w:rFonts w:ascii="Times New Roman" w:eastAsiaTheme="minorEastAsia" w:hAnsi="Times New Roman" w:cs="Times New Roman"/>
        </w:rPr>
        <w:t xml:space="preserve">. Third, this uncertainty </w:t>
      </w:r>
      <w:r w:rsidR="009A0718" w:rsidRPr="00774883">
        <w:rPr>
          <w:rFonts w:ascii="Times New Roman" w:eastAsiaTheme="minorEastAsia" w:hAnsi="Times New Roman" w:cs="Times New Roman"/>
        </w:rPr>
        <w:t xml:space="preserve">in connection value also </w:t>
      </w:r>
      <w:r w:rsidR="0027489C" w:rsidRPr="00774883">
        <w:rPr>
          <w:rFonts w:ascii="Times New Roman" w:eastAsiaTheme="minorEastAsia" w:hAnsi="Times New Roman" w:cs="Times New Roman"/>
        </w:rPr>
        <w:t xml:space="preserve">creates uncertainty in metrics </w:t>
      </w:r>
      <w:r w:rsidR="00957710" w:rsidRPr="00774883">
        <w:rPr>
          <w:rFonts w:ascii="Times New Roman" w:eastAsiaTheme="minorEastAsia" w:hAnsi="Times New Roman" w:cs="Times New Roman"/>
        </w:rPr>
        <w:t>derived from them</w:t>
      </w:r>
      <w:r w:rsidR="002872FF" w:rsidRPr="00774883">
        <w:rPr>
          <w:rFonts w:ascii="Times New Roman" w:eastAsiaTheme="minorEastAsia" w:hAnsi="Times New Roman" w:cs="Times New Roman"/>
        </w:rPr>
        <w:t xml:space="preserve">. This resulting uncertainty </w:t>
      </w:r>
      <w:r w:rsidR="00B06F89" w:rsidRPr="00774883">
        <w:rPr>
          <w:rFonts w:ascii="Times New Roman" w:eastAsiaTheme="minorEastAsia" w:hAnsi="Times New Roman" w:cs="Times New Roman"/>
        </w:rPr>
        <w:t>can be calculated</w:t>
      </w:r>
      <w:r w:rsidR="007D1D3C" w:rsidRPr="00774883">
        <w:rPr>
          <w:rFonts w:ascii="Times New Roman" w:eastAsiaTheme="minorEastAsia" w:hAnsi="Times New Roman" w:cs="Times New Roman"/>
        </w:rPr>
        <w:t xml:space="preserve"> at the individual and group level, simply by calculating metrics for each iteration of the MCMC and obtaining a posterior sample, as detailed below.</w:t>
      </w:r>
      <w:r w:rsidR="0091570C" w:rsidRPr="00774883">
        <w:rPr>
          <w:rFonts w:ascii="Times New Roman" w:eastAsiaTheme="minorEastAsia" w:hAnsi="Times New Roman" w:cs="Times New Roman"/>
        </w:rPr>
        <w:t xml:space="preserve"> </w:t>
      </w:r>
      <w:r w:rsidR="002872FF" w:rsidRPr="00774883">
        <w:rPr>
          <w:rFonts w:ascii="Times New Roman" w:eastAsiaTheme="minorEastAsia" w:hAnsi="Times New Roman" w:cs="Times New Roman"/>
        </w:rPr>
        <w:t>This in turn enables us to assess</w:t>
      </w:r>
      <w:r w:rsidR="004E2F4C" w:rsidRPr="00774883">
        <w:rPr>
          <w:rFonts w:ascii="Times New Roman" w:eastAsiaTheme="minorEastAsia" w:hAnsi="Times New Roman" w:cs="Times New Roman"/>
        </w:rPr>
        <w:t xml:space="preserve"> the evidence for differences </w:t>
      </w:r>
      <w:r w:rsidR="00943DF5">
        <w:rPr>
          <w:rFonts w:ascii="Times New Roman" w:eastAsiaTheme="minorEastAsia" w:hAnsi="Times New Roman" w:cs="Times New Roman"/>
        </w:rPr>
        <w:t>between</w:t>
      </w:r>
      <w:r w:rsidR="004E2F4C" w:rsidRPr="00774883">
        <w:rPr>
          <w:rFonts w:ascii="Times New Roman" w:eastAsiaTheme="minorEastAsia" w:hAnsi="Times New Roman" w:cs="Times New Roman"/>
        </w:rPr>
        <w:t xml:space="preserve"> groups in network metrics.</w:t>
      </w:r>
    </w:p>
    <w:p w14:paraId="1B2CD358" w14:textId="45F6817B" w:rsidR="00023A60" w:rsidRPr="00774883" w:rsidRDefault="004308F8" w:rsidP="004C3024">
      <w:pPr>
        <w:spacing w:line="360" w:lineRule="auto"/>
        <w:ind w:firstLine="720"/>
        <w:rPr>
          <w:rFonts w:ascii="Times New Roman" w:eastAsiaTheme="minorEastAsia" w:hAnsi="Times New Roman" w:cs="Times New Roman"/>
        </w:rPr>
      </w:pPr>
      <w:r w:rsidRPr="00774883">
        <w:rPr>
          <w:rFonts w:ascii="Times New Roman" w:eastAsiaTheme="minorEastAsia" w:hAnsi="Times New Roman" w:cs="Times New Roman"/>
        </w:rPr>
        <w:t>We describe this procedure</w:t>
      </w:r>
      <w:r w:rsidR="004D3AAF" w:rsidRPr="00774883">
        <w:rPr>
          <w:rFonts w:ascii="Times New Roman" w:eastAsiaTheme="minorEastAsia" w:hAnsi="Times New Roman" w:cs="Times New Roman"/>
        </w:rPr>
        <w:t xml:space="preserve"> primarily</w:t>
      </w:r>
      <w:r w:rsidRPr="00774883">
        <w:rPr>
          <w:rFonts w:ascii="Times New Roman" w:eastAsiaTheme="minorEastAsia" w:hAnsi="Times New Roman" w:cs="Times New Roman"/>
        </w:rPr>
        <w:t xml:space="preserve"> in the context of the </w:t>
      </w:r>
      <w:r w:rsidR="00D528EE">
        <w:rPr>
          <w:rFonts w:ascii="Times New Roman" w:eastAsiaTheme="minorEastAsia" w:hAnsi="Times New Roman" w:cs="Times New Roman"/>
        </w:rPr>
        <w:t>proximity</w:t>
      </w:r>
      <w:r w:rsidR="00D528EE" w:rsidRPr="00774883">
        <w:rPr>
          <w:rFonts w:ascii="Times New Roman" w:eastAsiaTheme="minorEastAsia" w:hAnsi="Times New Roman" w:cs="Times New Roman"/>
        </w:rPr>
        <w:t xml:space="preserve"> </w:t>
      </w:r>
      <w:r w:rsidRPr="00774883">
        <w:rPr>
          <w:rFonts w:ascii="Times New Roman" w:eastAsiaTheme="minorEastAsia" w:hAnsi="Times New Roman" w:cs="Times New Roman"/>
        </w:rPr>
        <w:t xml:space="preserve">model. The procedure was identical for the </w:t>
      </w:r>
      <w:r w:rsidR="003033FB" w:rsidRPr="00501A41">
        <w:rPr>
          <w:rFonts w:ascii="Times New Roman" w:hAnsi="Times New Roman" w:cs="Times New Roman"/>
        </w:rPr>
        <w:t>distant proximity</w:t>
      </w:r>
      <w:r w:rsidR="003033FB" w:rsidRPr="00774883">
        <w:rPr>
          <w:rFonts w:ascii="Times New Roman" w:eastAsiaTheme="minorEastAsia" w:hAnsi="Times New Roman" w:cs="Times New Roman"/>
        </w:rPr>
        <w:t xml:space="preserve"> </w:t>
      </w:r>
      <w:r w:rsidR="004D3AAF" w:rsidRPr="00774883">
        <w:rPr>
          <w:rFonts w:ascii="Times New Roman" w:eastAsiaTheme="minorEastAsia" w:hAnsi="Times New Roman" w:cs="Times New Roman"/>
        </w:rPr>
        <w:t>model. There were some differences for the play and groom models which are highlighted where appropriate.</w:t>
      </w:r>
    </w:p>
    <w:p w14:paraId="7BFDF730" w14:textId="6A135342" w:rsidR="00023A60" w:rsidRPr="00774883" w:rsidRDefault="00000000" w:rsidP="00774883">
      <w:pPr>
        <w:spacing w:line="360" w:lineRule="auto"/>
        <w:rPr>
          <w:rFonts w:ascii="Times New Roman" w:eastAsiaTheme="minorEastAsia" w:hAnsi="Times New Roman" w:cs="Times New Roman"/>
        </w:rPr>
      </w:pPr>
      <m:oMath>
        <m:sSub>
          <m:sSubPr>
            <m:ctrlPr>
              <w:rPr>
                <w:rFonts w:ascii="Cambria Math" w:hAnsi="Cambria Math" w:cs="Times New Roman"/>
              </w:rPr>
            </m:ctrlPr>
          </m:sSubPr>
          <m:e>
            <m:r>
              <m:rPr>
                <m:sty m:val="p"/>
              </m:rPr>
              <w:rPr>
                <w:rFonts w:ascii="Cambria Math" w:hAnsi="Cambria Math" w:cs="Times New Roman"/>
              </w:rPr>
              <m:t>Β</m:t>
            </m:r>
          </m:e>
          <m:sub>
            <m:r>
              <w:rPr>
                <w:rFonts w:ascii="Cambria Math" w:hAnsi="Cambria Math" w:cs="Times New Roman"/>
              </w:rPr>
              <m:t>ijk</m:t>
            </m:r>
          </m:sub>
        </m:sSub>
      </m:oMath>
      <w:r w:rsidR="00023A60" w:rsidRPr="00774883">
        <w:rPr>
          <w:rFonts w:ascii="Times New Roman" w:eastAsiaTheme="minorEastAsia" w:hAnsi="Times New Roman" w:cs="Times New Roman"/>
        </w:rPr>
        <w:t xml:space="preserve"> is a linear predictor measuring the propensity for members of dyad</w:t>
      </w:r>
      <w:r w:rsidR="00023A60" w:rsidRPr="00774883">
        <w:rPr>
          <w:rFonts w:ascii="Times New Roman" w:eastAsiaTheme="minorEastAsia" w:hAnsi="Times New Roman" w:cs="Times New Roman"/>
          <w:i/>
          <w:iCs/>
        </w:rPr>
        <w:t xml:space="preserve"> </w:t>
      </w:r>
      <w:proofErr w:type="spellStart"/>
      <w:r w:rsidR="00023A60" w:rsidRPr="00774883">
        <w:rPr>
          <w:rFonts w:ascii="Times New Roman" w:eastAsiaTheme="minorEastAsia" w:hAnsi="Times New Roman" w:cs="Times New Roman"/>
          <w:i/>
          <w:iCs/>
        </w:rPr>
        <w:t>ijk</w:t>
      </w:r>
      <w:proofErr w:type="spellEnd"/>
      <w:r w:rsidR="00023A60" w:rsidRPr="00774883">
        <w:rPr>
          <w:rFonts w:ascii="Times New Roman" w:eastAsiaTheme="minorEastAsia" w:hAnsi="Times New Roman" w:cs="Times New Roman"/>
        </w:rPr>
        <w:t xml:space="preserve"> to </w:t>
      </w:r>
      <w:r w:rsidR="00D528EE">
        <w:rPr>
          <w:rFonts w:ascii="Times New Roman" w:eastAsiaTheme="minorEastAsia" w:hAnsi="Times New Roman" w:cs="Times New Roman"/>
        </w:rPr>
        <w:t>be in</w:t>
      </w:r>
      <w:r w:rsidR="00D528EE" w:rsidRPr="00D528EE">
        <w:rPr>
          <w:rFonts w:ascii="Times New Roman" w:eastAsiaTheme="minorEastAsia" w:hAnsi="Times New Roman" w:cs="Times New Roman"/>
        </w:rPr>
        <w:t xml:space="preserve"> </w:t>
      </w:r>
      <w:proofErr w:type="gramStart"/>
      <w:r w:rsidR="00D528EE">
        <w:rPr>
          <w:rFonts w:ascii="Times New Roman" w:eastAsiaTheme="minorEastAsia" w:hAnsi="Times New Roman" w:cs="Times New Roman"/>
        </w:rPr>
        <w:t>proximity</w:t>
      </w:r>
      <w:r w:rsidR="00023A60" w:rsidRPr="00774883">
        <w:rPr>
          <w:rFonts w:ascii="Times New Roman" w:eastAsiaTheme="minorEastAsia" w:hAnsi="Times New Roman" w:cs="Times New Roman"/>
        </w:rPr>
        <w:t xml:space="preserve">, </w:t>
      </w:r>
      <w:r w:rsidR="008947E9" w:rsidRPr="00774883">
        <w:rPr>
          <w:rFonts w:ascii="Times New Roman" w:eastAsiaTheme="minorEastAsia" w:hAnsi="Times New Roman" w:cs="Times New Roman"/>
        </w:rPr>
        <w:t>but</w:t>
      </w:r>
      <w:proofErr w:type="gramEnd"/>
      <w:r w:rsidR="008947E9" w:rsidRPr="00774883">
        <w:rPr>
          <w:rFonts w:ascii="Times New Roman" w:eastAsiaTheme="minorEastAsia" w:hAnsi="Times New Roman" w:cs="Times New Roman"/>
        </w:rPr>
        <w:t xml:space="preserve"> measured on the log</w:t>
      </w:r>
      <w:r w:rsidR="00751D6C">
        <w:rPr>
          <w:rFonts w:ascii="Times New Roman" w:eastAsiaTheme="minorEastAsia" w:hAnsi="Times New Roman" w:cs="Times New Roman"/>
        </w:rPr>
        <w:t>-</w:t>
      </w:r>
      <w:r w:rsidR="008947E9" w:rsidRPr="00774883">
        <w:rPr>
          <w:rFonts w:ascii="Times New Roman" w:eastAsiaTheme="minorEastAsia" w:hAnsi="Times New Roman" w:cs="Times New Roman"/>
        </w:rPr>
        <w:t xml:space="preserve">odds scale. We wanted to convert this back to the probability scale </w:t>
      </w:r>
      <w:r w:rsidR="004A3FEE" w:rsidRPr="00774883">
        <w:rPr>
          <w:rFonts w:ascii="Times New Roman" w:eastAsiaTheme="minorEastAsia" w:hAnsi="Times New Roman" w:cs="Times New Roman"/>
        </w:rPr>
        <w:t xml:space="preserve">as a more conventional measure of network connection strength. </w:t>
      </w:r>
      <m:oMath>
        <m:sSub>
          <m:sSubPr>
            <m:ctrlPr>
              <w:rPr>
                <w:rFonts w:ascii="Cambria Math" w:hAnsi="Cambria Math" w:cs="Times New Roman"/>
              </w:rPr>
            </m:ctrlPr>
          </m:sSubPr>
          <m:e>
            <m:r>
              <m:rPr>
                <m:sty m:val="p"/>
              </m:rPr>
              <w:rPr>
                <w:rFonts w:ascii="Cambria Math" w:hAnsi="Cambria Math" w:cs="Times New Roman"/>
              </w:rPr>
              <m:t>Β</m:t>
            </m:r>
          </m:e>
          <m:sub>
            <m:r>
              <w:rPr>
                <w:rFonts w:ascii="Cambria Math" w:hAnsi="Cambria Math" w:cs="Times New Roman"/>
              </w:rPr>
              <m:t>ijk</m:t>
            </m:r>
          </m:sub>
        </m:sSub>
      </m:oMath>
      <w:r w:rsidR="004A3FEE" w:rsidRPr="00774883">
        <w:rPr>
          <w:rFonts w:ascii="Times New Roman" w:eastAsiaTheme="minorEastAsia" w:hAnsi="Times New Roman" w:cs="Times New Roman"/>
        </w:rPr>
        <w:t xml:space="preserve"> is more precisely the log-odds of dyad </w:t>
      </w:r>
      <w:proofErr w:type="spellStart"/>
      <w:r w:rsidR="004A3FEE" w:rsidRPr="00774883">
        <w:rPr>
          <w:rFonts w:ascii="Times New Roman" w:eastAsiaTheme="minorEastAsia" w:hAnsi="Times New Roman" w:cs="Times New Roman"/>
          <w:i/>
          <w:iCs/>
        </w:rPr>
        <w:t>ijk</w:t>
      </w:r>
      <w:proofErr w:type="spellEnd"/>
      <w:r w:rsidR="004A3FEE" w:rsidRPr="00774883">
        <w:rPr>
          <w:rFonts w:ascii="Times New Roman" w:eastAsiaTheme="minorEastAsia" w:hAnsi="Times New Roman" w:cs="Times New Roman"/>
        </w:rPr>
        <w:t xml:space="preserve"> </w:t>
      </w:r>
      <w:r w:rsidR="00D528EE">
        <w:rPr>
          <w:rFonts w:ascii="Times New Roman" w:eastAsiaTheme="minorEastAsia" w:hAnsi="Times New Roman" w:cs="Times New Roman"/>
        </w:rPr>
        <w:t>being in</w:t>
      </w:r>
      <w:r w:rsidR="00D528EE" w:rsidRPr="00D528EE">
        <w:rPr>
          <w:rFonts w:ascii="Times New Roman" w:eastAsiaTheme="minorEastAsia" w:hAnsi="Times New Roman" w:cs="Times New Roman"/>
        </w:rPr>
        <w:t xml:space="preserve"> </w:t>
      </w:r>
      <w:r w:rsidR="00D528EE">
        <w:rPr>
          <w:rFonts w:ascii="Times New Roman" w:eastAsiaTheme="minorEastAsia" w:hAnsi="Times New Roman" w:cs="Times New Roman"/>
        </w:rPr>
        <w:t>proximity</w:t>
      </w:r>
      <w:r w:rsidR="004A3FEE" w:rsidRPr="00774883">
        <w:rPr>
          <w:rFonts w:ascii="Times New Roman" w:eastAsiaTheme="minorEastAsia" w:hAnsi="Times New Roman" w:cs="Times New Roman"/>
        </w:rPr>
        <w:t xml:space="preserve"> </w:t>
      </w:r>
      <w:r w:rsidR="00C6042C" w:rsidRPr="00774883">
        <w:rPr>
          <w:rFonts w:ascii="Times New Roman" w:eastAsiaTheme="minorEastAsia" w:hAnsi="Times New Roman" w:cs="Times New Roman"/>
        </w:rPr>
        <w:t xml:space="preserve">at </w:t>
      </w:r>
      <w:r w:rsidR="00D528EE">
        <w:rPr>
          <w:rFonts w:ascii="Times New Roman" w:eastAsiaTheme="minorEastAsia" w:hAnsi="Times New Roman" w:cs="Times New Roman"/>
        </w:rPr>
        <w:t xml:space="preserve">a </w:t>
      </w:r>
      <w:r w:rsidR="00B57A52" w:rsidRPr="00774883">
        <w:rPr>
          <w:rFonts w:ascii="Times New Roman" w:eastAsiaTheme="minorEastAsia" w:hAnsi="Times New Roman" w:cs="Times New Roman"/>
        </w:rPr>
        <w:t>random</w:t>
      </w:r>
      <w:r w:rsidR="00C6042C" w:rsidRPr="00774883">
        <w:rPr>
          <w:rFonts w:ascii="Times New Roman" w:eastAsiaTheme="minorEastAsia" w:hAnsi="Times New Roman" w:cs="Times New Roman"/>
        </w:rPr>
        <w:t xml:space="preserve"> point in time </w:t>
      </w:r>
      <w:r w:rsidR="00C0514F" w:rsidRPr="00774883">
        <w:rPr>
          <w:rFonts w:ascii="Times New Roman" w:eastAsiaTheme="minorEastAsia" w:hAnsi="Times New Roman" w:cs="Times New Roman"/>
        </w:rPr>
        <w:t xml:space="preserve">conditional on the fact that they were not </w:t>
      </w:r>
      <w:r w:rsidR="00D528EE">
        <w:rPr>
          <w:rFonts w:ascii="Times New Roman" w:eastAsiaTheme="minorEastAsia" w:hAnsi="Times New Roman" w:cs="Times New Roman"/>
        </w:rPr>
        <w:t>in</w:t>
      </w:r>
      <w:r w:rsidR="00D528EE" w:rsidRPr="00D528EE">
        <w:rPr>
          <w:rFonts w:ascii="Times New Roman" w:eastAsiaTheme="minorEastAsia" w:hAnsi="Times New Roman" w:cs="Times New Roman"/>
        </w:rPr>
        <w:t xml:space="preserve"> </w:t>
      </w:r>
      <w:r w:rsidR="00D528EE">
        <w:rPr>
          <w:rFonts w:ascii="Times New Roman" w:eastAsiaTheme="minorEastAsia" w:hAnsi="Times New Roman" w:cs="Times New Roman"/>
        </w:rPr>
        <w:t>proximity</w:t>
      </w:r>
      <w:r w:rsidR="00BD4BAA">
        <w:rPr>
          <w:rFonts w:ascii="Times New Roman" w:eastAsiaTheme="minorEastAsia" w:hAnsi="Times New Roman" w:cs="Times New Roman"/>
        </w:rPr>
        <w:t xml:space="preserve"> in the </w:t>
      </w:r>
      <w:r w:rsidR="00C0514F" w:rsidRPr="00774883">
        <w:rPr>
          <w:rFonts w:ascii="Times New Roman" w:eastAsiaTheme="minorEastAsia" w:hAnsi="Times New Roman" w:cs="Times New Roman"/>
        </w:rPr>
        <w:t>previous</w:t>
      </w:r>
      <w:r w:rsidR="00BD4BAA">
        <w:rPr>
          <w:rFonts w:ascii="Times New Roman" w:eastAsiaTheme="minorEastAsia" w:hAnsi="Times New Roman" w:cs="Times New Roman"/>
        </w:rPr>
        <w:t xml:space="preserve"> </w:t>
      </w:r>
      <w:r w:rsidR="00C0514F" w:rsidRPr="00774883">
        <w:rPr>
          <w:rFonts w:ascii="Times New Roman" w:eastAsiaTheme="minorEastAsia" w:hAnsi="Times New Roman" w:cs="Times New Roman"/>
        </w:rPr>
        <w:t>scan.</w:t>
      </w:r>
      <w:r w:rsidR="00F02676" w:rsidRPr="00774883">
        <w:rPr>
          <w:rFonts w:ascii="Times New Roman" w:eastAsiaTheme="minorEastAsia" w:hAnsi="Times New Roman" w:cs="Times New Roman"/>
        </w:rPr>
        <w:t xml:space="preserve"> If we denote the </w:t>
      </w:r>
      <w:r w:rsidR="00AD255A" w:rsidRPr="00774883">
        <w:rPr>
          <w:rFonts w:ascii="Times New Roman" w:eastAsiaTheme="minorEastAsia" w:hAnsi="Times New Roman" w:cs="Times New Roman"/>
        </w:rPr>
        <w:t>condition</w:t>
      </w:r>
      <w:r w:rsidR="00F02676" w:rsidRPr="00774883">
        <w:rPr>
          <w:rFonts w:ascii="Times New Roman" w:eastAsiaTheme="minorEastAsia" w:hAnsi="Times New Roman" w:cs="Times New Roman"/>
        </w:rPr>
        <w:t xml:space="preserve"> that </w:t>
      </w:r>
      <w:proofErr w:type="spellStart"/>
      <w:r w:rsidR="00F02676" w:rsidRPr="00774883">
        <w:rPr>
          <w:rFonts w:ascii="Times New Roman" w:eastAsiaTheme="minorEastAsia" w:hAnsi="Times New Roman" w:cs="Times New Roman"/>
          <w:i/>
          <w:iCs/>
        </w:rPr>
        <w:t>ijk</w:t>
      </w:r>
      <w:proofErr w:type="spellEnd"/>
      <w:r w:rsidR="00F02676" w:rsidRPr="00774883">
        <w:rPr>
          <w:rFonts w:ascii="Times New Roman" w:eastAsiaTheme="minorEastAsia" w:hAnsi="Times New Roman" w:cs="Times New Roman"/>
        </w:rPr>
        <w:t xml:space="preserve"> were not </w:t>
      </w:r>
      <w:r w:rsidR="00D528EE">
        <w:rPr>
          <w:rFonts w:ascii="Times New Roman" w:eastAsiaTheme="minorEastAsia" w:hAnsi="Times New Roman" w:cs="Times New Roman"/>
        </w:rPr>
        <w:t>in proximity</w:t>
      </w:r>
      <w:r w:rsidR="00BD4BAA">
        <w:rPr>
          <w:rFonts w:ascii="Times New Roman" w:eastAsiaTheme="minorEastAsia" w:hAnsi="Times New Roman" w:cs="Times New Roman"/>
        </w:rPr>
        <w:t xml:space="preserve"> </w:t>
      </w:r>
      <w:r w:rsidR="00AD255A" w:rsidRPr="00774883">
        <w:rPr>
          <w:rFonts w:ascii="Times New Roman" w:eastAsiaTheme="minorEastAsia" w:hAnsi="Times New Roman" w:cs="Times New Roman"/>
        </w:rPr>
        <w:t xml:space="preserve">previously as </w:t>
      </w:r>
      <w:r w:rsidR="00D528EE">
        <w:rPr>
          <w:rFonts w:ascii="Times New Roman" w:eastAsiaTheme="minorEastAsia" w:hAnsi="Times New Roman" w:cs="Times New Roman"/>
        </w:rPr>
        <w:t>“</w:t>
      </w:r>
      <w:r w:rsidR="00AD255A" w:rsidRPr="00774883">
        <w:rPr>
          <w:rFonts w:ascii="Times New Roman" w:eastAsiaTheme="minorEastAsia" w:hAnsi="Times New Roman" w:cs="Times New Roman"/>
        </w:rPr>
        <w:t>previous=0</w:t>
      </w:r>
      <w:r w:rsidR="00D528EE">
        <w:rPr>
          <w:rFonts w:ascii="Times New Roman" w:eastAsiaTheme="minorEastAsia" w:hAnsi="Times New Roman" w:cs="Times New Roman"/>
        </w:rPr>
        <w:t>”</w:t>
      </w:r>
      <w:r w:rsidR="00B41865" w:rsidRPr="00774883">
        <w:rPr>
          <w:rFonts w:ascii="Times New Roman" w:eastAsiaTheme="minorEastAsia" w:hAnsi="Times New Roman" w:cs="Times New Roman"/>
        </w:rPr>
        <w:t>, we can derive the conditional probability:</w:t>
      </w:r>
    </w:p>
    <w:p w14:paraId="0D349604" w14:textId="356BD498" w:rsidR="00B41865" w:rsidRPr="00774883" w:rsidRDefault="00B41865" w:rsidP="00774883">
      <w:pPr>
        <w:spacing w:line="360" w:lineRule="auto"/>
        <w:rPr>
          <w:rFonts w:ascii="Times New Roman" w:eastAsiaTheme="minorEastAsia" w:hAnsi="Times New Roman" w:cs="Times New Roman"/>
        </w:rPr>
      </w:pPr>
    </w:p>
    <w:p w14:paraId="04C7AD74" w14:textId="2EC06034" w:rsidR="00B41865" w:rsidRPr="00774883" w:rsidRDefault="00B41865" w:rsidP="00774883">
      <w:pPr>
        <w:spacing w:line="360" w:lineRule="auto"/>
        <w:rPr>
          <w:rFonts w:ascii="Times New Roman" w:eastAsiaTheme="minorEastAsia" w:hAnsi="Times New Roman" w:cs="Times New Roman"/>
        </w:rPr>
      </w:pPr>
      <m:oMath>
        <m:r>
          <w:rPr>
            <w:rFonts w:ascii="Cambria Math" w:hAnsi="Cambria Math" w:cs="Times New Roman"/>
          </w:rPr>
          <m:t>P</m:t>
        </m:r>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ijk</m:t>
                </m:r>
              </m:sub>
            </m:sSub>
            <m:r>
              <w:rPr>
                <w:rFonts w:ascii="Cambria Math" w:hAnsi="Cambria Math" w:cs="Times New Roman"/>
              </w:rPr>
              <m:t>=1|previous=0</m:t>
            </m:r>
          </m:e>
        </m:d>
        <m:r>
          <w:rPr>
            <w:rFonts w:ascii="Cambria Math" w:eastAsiaTheme="minorEastAsia" w:hAnsi="Cambria Math" w:cs="Times New Roman"/>
          </w:rPr>
          <m:t>=</m:t>
        </m:r>
        <m:f>
          <m:fPr>
            <m:type m:val="lin"/>
            <m:ctrlPr>
              <w:rPr>
                <w:rFonts w:ascii="Cambria Math" w:eastAsiaTheme="minorEastAsia" w:hAnsi="Cambria Math" w:cs="Times New Roman"/>
                <w:i/>
              </w:rPr>
            </m:ctrlPr>
          </m:fPr>
          <m:num>
            <m:r>
              <m:rPr>
                <m:sty m:val="p"/>
              </m:rPr>
              <w:rPr>
                <w:rFonts w:ascii="Cambria Math" w:eastAsiaTheme="minorEastAsia" w:hAnsi="Cambria Math" w:cs="Times New Roman"/>
              </w:rPr>
              <m:t>exp⁡</m:t>
            </m:r>
            <m:r>
              <w:rPr>
                <w:rFonts w:ascii="Cambria Math" w:eastAsiaTheme="minorEastAsia" w:hAnsi="Cambria Math" w:cs="Times New Roman"/>
              </w:rPr>
              <m:t>(</m:t>
            </m:r>
            <m:sSub>
              <m:sSubPr>
                <m:ctrlPr>
                  <w:rPr>
                    <w:rFonts w:ascii="Cambria Math" w:hAnsi="Cambria Math" w:cs="Times New Roman"/>
                  </w:rPr>
                </m:ctrlPr>
              </m:sSubPr>
              <m:e>
                <m:r>
                  <m:rPr>
                    <m:sty m:val="p"/>
                  </m:rPr>
                  <w:rPr>
                    <w:rFonts w:ascii="Cambria Math" w:hAnsi="Cambria Math" w:cs="Times New Roman"/>
                  </w:rPr>
                  <m:t>Β</m:t>
                </m:r>
              </m:e>
              <m:sub>
                <m:r>
                  <w:rPr>
                    <w:rFonts w:ascii="Cambria Math" w:hAnsi="Cambria Math" w:cs="Times New Roman"/>
                  </w:rPr>
                  <m:t>ijk</m:t>
                </m:r>
              </m:sub>
            </m:sSub>
            <m:r>
              <w:rPr>
                <w:rFonts w:ascii="Cambria Math" w:eastAsiaTheme="minorEastAsia" w:hAnsi="Cambria Math" w:cs="Times New Roman"/>
              </w:rPr>
              <m:t>)</m:t>
            </m:r>
          </m:num>
          <m:den>
            <m:d>
              <m:dPr>
                <m:ctrlPr>
                  <w:rPr>
                    <w:rFonts w:ascii="Cambria Math" w:eastAsiaTheme="minorEastAsia" w:hAnsi="Cambria Math" w:cs="Times New Roman"/>
                    <w:i/>
                  </w:rPr>
                </m:ctrlPr>
              </m:dPr>
              <m:e>
                <m:r>
                  <w:rPr>
                    <w:rFonts w:ascii="Cambria Math" w:eastAsiaTheme="minorEastAsia" w:hAnsi="Cambria Math" w:cs="Times New Roman"/>
                  </w:rPr>
                  <m:t>1+</m:t>
                </m:r>
                <m:func>
                  <m:funcPr>
                    <m:ctrlPr>
                      <w:rPr>
                        <w:rFonts w:ascii="Cambria Math" w:eastAsiaTheme="minorEastAsia" w:hAnsi="Cambria Math" w:cs="Times New Roman"/>
                      </w:rPr>
                    </m:ctrlPr>
                  </m:funcPr>
                  <m:fName>
                    <m:r>
                      <m:rPr>
                        <m:sty m:val="p"/>
                      </m:rPr>
                      <w:rPr>
                        <w:rFonts w:ascii="Cambria Math" w:eastAsiaTheme="minorEastAsia" w:hAnsi="Cambria Math" w:cs="Times New Roman"/>
                      </w:rPr>
                      <m:t>exp</m:t>
                    </m:r>
                    <m:ctrlPr>
                      <w:rPr>
                        <w:rFonts w:ascii="Cambria Math" w:eastAsiaTheme="minorEastAsia" w:hAnsi="Cambria Math" w:cs="Times New Roman"/>
                        <w:i/>
                      </w:rPr>
                    </m:ctrlPr>
                  </m:fName>
                  <m:e>
                    <m:d>
                      <m:dPr>
                        <m:ctrlPr>
                          <w:rPr>
                            <w:rFonts w:ascii="Cambria Math" w:eastAsiaTheme="minorEastAsia" w:hAnsi="Cambria Math" w:cs="Times New Roman"/>
                            <w:i/>
                          </w:rPr>
                        </m:ctrlPr>
                      </m:dPr>
                      <m:e>
                        <m:sSub>
                          <m:sSubPr>
                            <m:ctrlPr>
                              <w:rPr>
                                <w:rFonts w:ascii="Cambria Math" w:hAnsi="Cambria Math" w:cs="Times New Roman"/>
                              </w:rPr>
                            </m:ctrlPr>
                          </m:sSubPr>
                          <m:e>
                            <m:r>
                              <m:rPr>
                                <m:sty m:val="p"/>
                              </m:rPr>
                              <w:rPr>
                                <w:rFonts w:ascii="Cambria Math" w:hAnsi="Cambria Math" w:cs="Times New Roman"/>
                              </w:rPr>
                              <m:t>Β</m:t>
                            </m:r>
                          </m:e>
                          <m:sub>
                            <m:r>
                              <w:rPr>
                                <w:rFonts w:ascii="Cambria Math" w:hAnsi="Cambria Math" w:cs="Times New Roman"/>
                              </w:rPr>
                              <m:t>ijk</m:t>
                            </m:r>
                          </m:sub>
                        </m:sSub>
                        <m:ctrlPr>
                          <w:rPr>
                            <w:rFonts w:ascii="Cambria Math" w:hAnsi="Cambria Math" w:cs="Times New Roman"/>
                            <w:i/>
                          </w:rPr>
                        </m:ctrlPr>
                      </m:e>
                    </m:d>
                  </m:e>
                </m:func>
              </m:e>
            </m:d>
          </m:den>
        </m:f>
      </m:oMath>
      <w:r w:rsidR="00811921" w:rsidRPr="00774883">
        <w:rPr>
          <w:rFonts w:ascii="Times New Roman" w:eastAsiaTheme="minorEastAsia" w:hAnsi="Times New Roman" w:cs="Times New Roman"/>
        </w:rPr>
        <w:tab/>
      </w:r>
      <w:r w:rsidR="00811921" w:rsidRPr="00774883">
        <w:rPr>
          <w:rFonts w:ascii="Times New Roman" w:eastAsiaTheme="minorEastAsia" w:hAnsi="Times New Roman" w:cs="Times New Roman"/>
        </w:rPr>
        <w:tab/>
      </w:r>
      <w:r w:rsidR="00811921" w:rsidRPr="00774883">
        <w:rPr>
          <w:rFonts w:ascii="Times New Roman" w:eastAsiaTheme="minorEastAsia" w:hAnsi="Times New Roman" w:cs="Times New Roman"/>
        </w:rPr>
        <w:tab/>
      </w:r>
      <w:r w:rsidR="00811921" w:rsidRPr="00774883">
        <w:rPr>
          <w:rFonts w:ascii="Times New Roman" w:eastAsiaTheme="minorEastAsia" w:hAnsi="Times New Roman" w:cs="Times New Roman"/>
        </w:rPr>
        <w:tab/>
        <w:t xml:space="preserve">Eqn. </w:t>
      </w:r>
      <w:r w:rsidR="00FC4569" w:rsidRPr="00774883">
        <w:rPr>
          <w:rFonts w:ascii="Times New Roman" w:eastAsiaTheme="minorEastAsia" w:hAnsi="Times New Roman" w:cs="Times New Roman"/>
        </w:rPr>
        <w:t>S</w:t>
      </w:r>
      <w:r w:rsidR="009C0A50" w:rsidRPr="00774883">
        <w:rPr>
          <w:rFonts w:ascii="Times New Roman" w:eastAsiaTheme="minorEastAsia" w:hAnsi="Times New Roman" w:cs="Times New Roman"/>
        </w:rPr>
        <w:t>4</w:t>
      </w:r>
    </w:p>
    <w:p w14:paraId="2743FCAC" w14:textId="77777777" w:rsidR="00023A60" w:rsidRPr="00774883" w:rsidRDefault="00023A60" w:rsidP="00774883">
      <w:pPr>
        <w:spacing w:line="360" w:lineRule="auto"/>
        <w:rPr>
          <w:rFonts w:ascii="Times New Roman" w:eastAsiaTheme="minorEastAsia" w:hAnsi="Times New Roman" w:cs="Times New Roman"/>
        </w:rPr>
      </w:pPr>
    </w:p>
    <w:p w14:paraId="28F13C4F" w14:textId="76243CBA" w:rsidR="004D3AAF" w:rsidRPr="00774883" w:rsidRDefault="00CA2D8C" w:rsidP="00774883">
      <w:pPr>
        <w:spacing w:line="360" w:lineRule="auto"/>
        <w:rPr>
          <w:rFonts w:ascii="Times New Roman" w:eastAsiaTheme="minorEastAsia" w:hAnsi="Times New Roman" w:cs="Times New Roman"/>
        </w:rPr>
      </w:pPr>
      <w:r w:rsidRPr="00774883">
        <w:rPr>
          <w:rFonts w:ascii="Times New Roman" w:eastAsiaTheme="minorEastAsia" w:hAnsi="Times New Roman" w:cs="Times New Roman"/>
        </w:rPr>
        <w:t xml:space="preserve">The log odds of dyad </w:t>
      </w:r>
      <w:proofErr w:type="spellStart"/>
      <w:r w:rsidRPr="00774883">
        <w:rPr>
          <w:rFonts w:ascii="Times New Roman" w:eastAsiaTheme="minorEastAsia" w:hAnsi="Times New Roman" w:cs="Times New Roman"/>
          <w:i/>
          <w:iCs/>
        </w:rPr>
        <w:t>ijk</w:t>
      </w:r>
      <w:proofErr w:type="spellEnd"/>
      <w:r w:rsidRPr="00774883">
        <w:rPr>
          <w:rFonts w:ascii="Times New Roman" w:eastAsiaTheme="minorEastAsia" w:hAnsi="Times New Roman" w:cs="Times New Roman"/>
        </w:rPr>
        <w:t xml:space="preserve"> </w:t>
      </w:r>
      <w:r w:rsidR="00F50F66">
        <w:rPr>
          <w:rFonts w:ascii="Times New Roman" w:eastAsiaTheme="minorEastAsia" w:hAnsi="Times New Roman" w:cs="Times New Roman"/>
        </w:rPr>
        <w:t>being in</w:t>
      </w:r>
      <w:r w:rsidR="00F50F66" w:rsidRPr="00F50F66">
        <w:rPr>
          <w:rFonts w:ascii="Times New Roman" w:eastAsiaTheme="minorEastAsia" w:hAnsi="Times New Roman" w:cs="Times New Roman"/>
        </w:rPr>
        <w:t xml:space="preserve"> </w:t>
      </w:r>
      <w:r w:rsidR="00F50F66">
        <w:rPr>
          <w:rFonts w:ascii="Times New Roman" w:eastAsiaTheme="minorEastAsia" w:hAnsi="Times New Roman" w:cs="Times New Roman"/>
        </w:rPr>
        <w:t>proximity</w:t>
      </w:r>
      <w:r w:rsidRPr="00774883">
        <w:rPr>
          <w:rFonts w:ascii="Times New Roman" w:eastAsiaTheme="minorEastAsia" w:hAnsi="Times New Roman" w:cs="Times New Roman"/>
        </w:rPr>
        <w:t xml:space="preserve"> at random point in time conditional on the fact that they were </w:t>
      </w:r>
      <w:r w:rsidR="00F50F66">
        <w:rPr>
          <w:rFonts w:ascii="Times New Roman" w:eastAsiaTheme="minorEastAsia" w:hAnsi="Times New Roman" w:cs="Times New Roman"/>
        </w:rPr>
        <w:t>in</w:t>
      </w:r>
      <w:r w:rsidR="00F50F66" w:rsidRPr="00F50F66">
        <w:rPr>
          <w:rFonts w:ascii="Times New Roman" w:eastAsiaTheme="minorEastAsia" w:hAnsi="Times New Roman" w:cs="Times New Roman"/>
        </w:rPr>
        <w:t xml:space="preserve"> </w:t>
      </w:r>
      <w:r w:rsidR="00F50F66">
        <w:rPr>
          <w:rFonts w:ascii="Times New Roman" w:eastAsiaTheme="minorEastAsia" w:hAnsi="Times New Roman" w:cs="Times New Roman"/>
        </w:rPr>
        <w:t>proximity</w:t>
      </w:r>
      <w:r w:rsidR="00BD4BAA">
        <w:rPr>
          <w:rFonts w:ascii="Times New Roman" w:eastAsiaTheme="minorEastAsia" w:hAnsi="Times New Roman" w:cs="Times New Roman"/>
        </w:rPr>
        <w:t xml:space="preserve"> </w:t>
      </w:r>
      <w:r w:rsidRPr="00774883">
        <w:rPr>
          <w:rFonts w:ascii="Times New Roman" w:eastAsiaTheme="minorEastAsia" w:hAnsi="Times New Roman" w:cs="Times New Roman"/>
        </w:rPr>
        <w:t>previously is then:</w:t>
      </w:r>
    </w:p>
    <w:p w14:paraId="6827F742" w14:textId="60459835" w:rsidR="00CA2D8C" w:rsidRPr="00774883" w:rsidRDefault="00CA2D8C" w:rsidP="00774883">
      <w:pPr>
        <w:spacing w:line="360" w:lineRule="auto"/>
        <w:rPr>
          <w:rFonts w:ascii="Times New Roman" w:eastAsiaTheme="minorEastAsia" w:hAnsi="Times New Roman" w:cs="Times New Roman"/>
        </w:rPr>
      </w:pPr>
    </w:p>
    <w:p w14:paraId="20888803" w14:textId="5973BF13" w:rsidR="00CA2D8C" w:rsidRPr="00774883" w:rsidRDefault="00CA2D8C" w:rsidP="00774883">
      <w:pPr>
        <w:spacing w:line="360" w:lineRule="auto"/>
        <w:rPr>
          <w:rFonts w:ascii="Times New Roman" w:eastAsiaTheme="minorEastAsia" w:hAnsi="Times New Roman" w:cs="Times New Roman"/>
        </w:rPr>
      </w:pPr>
      <m:oMath>
        <m:r>
          <w:rPr>
            <w:rFonts w:ascii="Cambria Math" w:hAnsi="Cambria Math" w:cs="Times New Roman"/>
          </w:rPr>
          <m:t>P</m:t>
        </m:r>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ijk</m:t>
                </m:r>
              </m:sub>
            </m:sSub>
            <m:r>
              <w:rPr>
                <w:rFonts w:ascii="Cambria Math" w:hAnsi="Cambria Math" w:cs="Times New Roman"/>
              </w:rPr>
              <m:t>=1|previous=1</m:t>
            </m:r>
          </m:e>
        </m:d>
        <m:r>
          <w:rPr>
            <w:rFonts w:ascii="Cambria Math" w:eastAsiaTheme="minorEastAsia" w:hAnsi="Cambria Math" w:cs="Times New Roman"/>
          </w:rPr>
          <m:t>=</m:t>
        </m:r>
        <m:f>
          <m:fPr>
            <m:type m:val="lin"/>
            <m:ctrlPr>
              <w:rPr>
                <w:rFonts w:ascii="Cambria Math" w:eastAsiaTheme="minorEastAsia" w:hAnsi="Cambria Math" w:cs="Times New Roman"/>
                <w:i/>
              </w:rPr>
            </m:ctrlPr>
          </m:fPr>
          <m:num>
            <m:r>
              <m:rPr>
                <m:sty m:val="p"/>
              </m:rPr>
              <w:rPr>
                <w:rFonts w:ascii="Cambria Math" w:eastAsiaTheme="minorEastAsia" w:hAnsi="Cambria Math" w:cs="Times New Roman"/>
              </w:rPr>
              <m:t>exp⁡</m:t>
            </m:r>
            <m:r>
              <w:rPr>
                <w:rFonts w:ascii="Cambria Math" w:eastAsiaTheme="minorEastAsia" w:hAnsi="Cambria Math" w:cs="Times New Roman"/>
              </w:rPr>
              <m:t>(</m:t>
            </m:r>
            <m:sSub>
              <m:sSubPr>
                <m:ctrlPr>
                  <w:rPr>
                    <w:rFonts w:ascii="Cambria Math" w:hAnsi="Cambria Math" w:cs="Times New Roman"/>
                  </w:rPr>
                </m:ctrlPr>
              </m:sSubPr>
              <m:e>
                <m:r>
                  <m:rPr>
                    <m:sty m:val="p"/>
                  </m:rPr>
                  <w:rPr>
                    <w:rFonts w:ascii="Cambria Math" w:hAnsi="Cambria Math" w:cs="Times New Roman"/>
                  </w:rPr>
                  <m:t>Β</m:t>
                </m:r>
              </m:e>
              <m:sub>
                <m:r>
                  <w:rPr>
                    <w:rFonts w:ascii="Cambria Math" w:hAnsi="Cambria Math" w:cs="Times New Roman"/>
                  </w:rPr>
                  <m:t>ijk</m:t>
                </m:r>
              </m:sub>
            </m:sSub>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β</m:t>
                </m:r>
              </m:e>
              <m:sub>
                <m:r>
                  <w:rPr>
                    <w:rFonts w:ascii="Cambria Math" w:eastAsiaTheme="minorEastAsia" w:hAnsi="Cambria Math" w:cs="Times New Roman"/>
                  </w:rPr>
                  <m:t>last</m:t>
                </m:r>
              </m:sub>
            </m:sSub>
            <m:r>
              <w:rPr>
                <w:rFonts w:ascii="Cambria Math" w:eastAsiaTheme="minorEastAsia" w:hAnsi="Cambria Math" w:cs="Times New Roman"/>
              </w:rPr>
              <m:t>)</m:t>
            </m:r>
          </m:num>
          <m:den>
            <m:d>
              <m:dPr>
                <m:ctrlPr>
                  <w:rPr>
                    <w:rFonts w:ascii="Cambria Math" w:eastAsiaTheme="minorEastAsia" w:hAnsi="Cambria Math" w:cs="Times New Roman"/>
                    <w:i/>
                  </w:rPr>
                </m:ctrlPr>
              </m:dPr>
              <m:e>
                <m:r>
                  <w:rPr>
                    <w:rFonts w:ascii="Cambria Math" w:eastAsiaTheme="minorEastAsia" w:hAnsi="Cambria Math" w:cs="Times New Roman"/>
                  </w:rPr>
                  <m:t>1+</m:t>
                </m:r>
                <m:func>
                  <m:funcPr>
                    <m:ctrlPr>
                      <w:rPr>
                        <w:rFonts w:ascii="Cambria Math" w:eastAsiaTheme="minorEastAsia" w:hAnsi="Cambria Math" w:cs="Times New Roman"/>
                      </w:rPr>
                    </m:ctrlPr>
                  </m:funcPr>
                  <m:fName>
                    <m:r>
                      <m:rPr>
                        <m:sty m:val="p"/>
                      </m:rPr>
                      <w:rPr>
                        <w:rFonts w:ascii="Cambria Math" w:eastAsiaTheme="minorEastAsia" w:hAnsi="Cambria Math" w:cs="Times New Roman"/>
                      </w:rPr>
                      <m:t>exp</m:t>
                    </m:r>
                    <m:ctrlPr>
                      <w:rPr>
                        <w:rFonts w:ascii="Cambria Math" w:eastAsiaTheme="minorEastAsia" w:hAnsi="Cambria Math" w:cs="Times New Roman"/>
                        <w:i/>
                      </w:rPr>
                    </m:ctrlPr>
                  </m:fName>
                  <m:e>
                    <m:d>
                      <m:dPr>
                        <m:ctrlPr>
                          <w:rPr>
                            <w:rFonts w:ascii="Cambria Math" w:eastAsiaTheme="minorEastAsia" w:hAnsi="Cambria Math" w:cs="Times New Roman"/>
                            <w:i/>
                          </w:rPr>
                        </m:ctrlPr>
                      </m:dPr>
                      <m:e>
                        <m:sSub>
                          <m:sSubPr>
                            <m:ctrlPr>
                              <w:rPr>
                                <w:rFonts w:ascii="Cambria Math" w:hAnsi="Cambria Math" w:cs="Times New Roman"/>
                              </w:rPr>
                            </m:ctrlPr>
                          </m:sSubPr>
                          <m:e>
                            <m:r>
                              <m:rPr>
                                <m:sty m:val="p"/>
                              </m:rPr>
                              <w:rPr>
                                <w:rFonts w:ascii="Cambria Math" w:hAnsi="Cambria Math" w:cs="Times New Roman"/>
                              </w:rPr>
                              <m:t>Β</m:t>
                            </m:r>
                          </m:e>
                          <m:sub>
                            <m:r>
                              <w:rPr>
                                <w:rFonts w:ascii="Cambria Math" w:hAnsi="Cambria Math" w:cs="Times New Roman"/>
                              </w:rPr>
                              <m:t>ijk</m:t>
                            </m:r>
                          </m:sub>
                        </m:sSub>
                        <m:r>
                          <w:rPr>
                            <w:rFonts w:ascii="Cambria Math"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β</m:t>
                            </m:r>
                          </m:e>
                          <m:sub>
                            <m:r>
                              <w:rPr>
                                <w:rFonts w:ascii="Cambria Math" w:eastAsiaTheme="minorEastAsia" w:hAnsi="Cambria Math" w:cs="Times New Roman"/>
                              </w:rPr>
                              <m:t>last</m:t>
                            </m:r>
                          </m:sub>
                        </m:sSub>
                        <m:ctrlPr>
                          <w:rPr>
                            <w:rFonts w:ascii="Cambria Math" w:hAnsi="Cambria Math" w:cs="Times New Roman"/>
                            <w:i/>
                          </w:rPr>
                        </m:ctrlPr>
                      </m:e>
                    </m:d>
                  </m:e>
                </m:func>
              </m:e>
            </m:d>
          </m:den>
        </m:f>
      </m:oMath>
      <w:r w:rsidRPr="00774883">
        <w:rPr>
          <w:rFonts w:ascii="Times New Roman" w:eastAsiaTheme="minorEastAsia" w:hAnsi="Times New Roman" w:cs="Times New Roman"/>
        </w:rPr>
        <w:tab/>
        <w:t xml:space="preserve">Eqn. </w:t>
      </w:r>
      <w:r w:rsidR="00FC4569" w:rsidRPr="00774883">
        <w:rPr>
          <w:rFonts w:ascii="Times New Roman" w:eastAsiaTheme="minorEastAsia" w:hAnsi="Times New Roman" w:cs="Times New Roman"/>
        </w:rPr>
        <w:t>S</w:t>
      </w:r>
      <w:r w:rsidR="009C0A50" w:rsidRPr="00774883">
        <w:rPr>
          <w:rFonts w:ascii="Times New Roman" w:eastAsiaTheme="minorEastAsia" w:hAnsi="Times New Roman" w:cs="Times New Roman"/>
        </w:rPr>
        <w:t>5</w:t>
      </w:r>
    </w:p>
    <w:p w14:paraId="68ED2568" w14:textId="77777777" w:rsidR="00CA2D8C" w:rsidRPr="00774883" w:rsidRDefault="00CA2D8C" w:rsidP="00774883">
      <w:pPr>
        <w:spacing w:line="360" w:lineRule="auto"/>
        <w:rPr>
          <w:rFonts w:ascii="Times New Roman" w:eastAsiaTheme="minorEastAsia" w:hAnsi="Times New Roman" w:cs="Times New Roman"/>
        </w:rPr>
      </w:pPr>
    </w:p>
    <w:p w14:paraId="4341A74D" w14:textId="2E32717A" w:rsidR="00A33666" w:rsidRPr="00774883" w:rsidRDefault="00A33666" w:rsidP="00774883">
      <w:pPr>
        <w:spacing w:line="360" w:lineRule="auto"/>
        <w:rPr>
          <w:rFonts w:ascii="Times New Roman" w:eastAsiaTheme="minorEastAsia" w:hAnsi="Times New Roman" w:cs="Times New Roman"/>
        </w:rPr>
      </w:pPr>
      <w:r w:rsidRPr="00774883">
        <w:rPr>
          <w:rFonts w:ascii="Times New Roman" w:eastAsiaTheme="minorEastAsia" w:hAnsi="Times New Roman" w:cs="Times New Roman"/>
        </w:rPr>
        <w:t>T</w:t>
      </w:r>
      <w:r w:rsidR="00855D79" w:rsidRPr="00774883">
        <w:rPr>
          <w:rFonts w:ascii="Times New Roman" w:eastAsiaTheme="minorEastAsia" w:hAnsi="Times New Roman" w:cs="Times New Roman"/>
        </w:rPr>
        <w:t xml:space="preserve">he unconditional probability </w:t>
      </w:r>
      <w:r w:rsidR="00745807" w:rsidRPr="00774883">
        <w:rPr>
          <w:rFonts w:ascii="Times New Roman" w:eastAsiaTheme="minorEastAsia" w:hAnsi="Times New Roman" w:cs="Times New Roman"/>
        </w:rPr>
        <w:t xml:space="preserve">that dyad </w:t>
      </w:r>
      <w:proofErr w:type="spellStart"/>
      <w:r w:rsidR="00745807" w:rsidRPr="00774883">
        <w:rPr>
          <w:rFonts w:ascii="Times New Roman" w:eastAsiaTheme="minorEastAsia" w:hAnsi="Times New Roman" w:cs="Times New Roman"/>
          <w:i/>
          <w:iCs/>
        </w:rPr>
        <w:t>ijk</w:t>
      </w:r>
      <w:proofErr w:type="spellEnd"/>
      <w:r w:rsidR="00745807" w:rsidRPr="00774883">
        <w:rPr>
          <w:rFonts w:ascii="Times New Roman" w:eastAsiaTheme="minorEastAsia" w:hAnsi="Times New Roman" w:cs="Times New Roman"/>
        </w:rPr>
        <w:t xml:space="preserve"> </w:t>
      </w:r>
      <w:r w:rsidR="00082AFE">
        <w:rPr>
          <w:rFonts w:ascii="Times New Roman" w:eastAsiaTheme="minorEastAsia" w:hAnsi="Times New Roman" w:cs="Times New Roman"/>
        </w:rPr>
        <w:t>is in</w:t>
      </w:r>
      <w:r w:rsidR="00082AFE" w:rsidRPr="00082AFE">
        <w:rPr>
          <w:rFonts w:ascii="Times New Roman" w:eastAsiaTheme="minorEastAsia" w:hAnsi="Times New Roman" w:cs="Times New Roman"/>
        </w:rPr>
        <w:t xml:space="preserve"> </w:t>
      </w:r>
      <w:r w:rsidR="00082AFE">
        <w:rPr>
          <w:rFonts w:ascii="Times New Roman" w:eastAsiaTheme="minorEastAsia" w:hAnsi="Times New Roman" w:cs="Times New Roman"/>
        </w:rPr>
        <w:t xml:space="preserve">proximity </w:t>
      </w:r>
      <w:r w:rsidR="00745807" w:rsidRPr="00774883">
        <w:rPr>
          <w:rFonts w:ascii="Times New Roman" w:eastAsiaTheme="minorEastAsia" w:hAnsi="Times New Roman" w:cs="Times New Roman"/>
        </w:rPr>
        <w:t xml:space="preserve">at a random point </w:t>
      </w:r>
      <w:r w:rsidRPr="00774883">
        <w:rPr>
          <w:rFonts w:ascii="Times New Roman" w:eastAsiaTheme="minorEastAsia" w:hAnsi="Times New Roman" w:cs="Times New Roman"/>
        </w:rPr>
        <w:t>can then be derived as follows:</w:t>
      </w:r>
    </w:p>
    <w:p w14:paraId="1C64148B" w14:textId="19696CE3" w:rsidR="004D3AAF" w:rsidRPr="00774883" w:rsidRDefault="00A33666" w:rsidP="00774883">
      <w:pPr>
        <w:spacing w:line="360" w:lineRule="auto"/>
        <w:rPr>
          <w:rFonts w:ascii="Times New Roman" w:eastAsiaTheme="minorEastAsia" w:hAnsi="Times New Roman" w:cs="Times New Roman"/>
        </w:rPr>
      </w:pPr>
      <m:oMathPara>
        <m:oMath>
          <m:r>
            <w:rPr>
              <w:rFonts w:ascii="Cambria Math" w:hAnsi="Cambria Math" w:cs="Times New Roman"/>
            </w:rPr>
            <w:lastRenderedPageBreak/>
            <m:t>P</m:t>
          </m:r>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ijk</m:t>
                  </m:r>
                </m:sub>
              </m:sSub>
              <m:r>
                <w:rPr>
                  <w:rFonts w:ascii="Cambria Math" w:hAnsi="Cambria Math" w:cs="Times New Roman"/>
                </w:rPr>
                <m:t>=1</m:t>
              </m:r>
            </m:e>
          </m:d>
          <m:r>
            <w:rPr>
              <w:rFonts w:ascii="Cambria Math" w:eastAsiaTheme="minorEastAsia" w:hAnsi="Cambria Math" w:cs="Times New Roman"/>
            </w:rPr>
            <m:t>=</m:t>
          </m:r>
          <m:r>
            <w:rPr>
              <w:rFonts w:ascii="Cambria Math" w:hAnsi="Cambria Math" w:cs="Times New Roman"/>
            </w:rPr>
            <m:t>P</m:t>
          </m:r>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ijk</m:t>
                  </m:r>
                </m:sub>
              </m:sSub>
              <m:r>
                <w:rPr>
                  <w:rFonts w:ascii="Cambria Math" w:hAnsi="Cambria Math" w:cs="Times New Roman"/>
                </w:rPr>
                <m:t>=1|previous=0</m:t>
              </m:r>
            </m:e>
          </m:d>
          <m:d>
            <m:dPr>
              <m:ctrlPr>
                <w:rPr>
                  <w:rFonts w:ascii="Cambria Math" w:hAnsi="Cambria Math" w:cs="Times New Roman"/>
                  <w:i/>
                </w:rPr>
              </m:ctrlPr>
            </m:dPr>
            <m:e>
              <m:r>
                <w:rPr>
                  <w:rFonts w:ascii="Cambria Math" w:hAnsi="Cambria Math" w:cs="Times New Roman"/>
                </w:rPr>
                <m:t>1-P</m:t>
              </m:r>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ijk</m:t>
                      </m:r>
                    </m:sub>
                  </m:sSub>
                  <m:r>
                    <w:rPr>
                      <w:rFonts w:ascii="Cambria Math" w:hAnsi="Cambria Math" w:cs="Times New Roman"/>
                    </w:rPr>
                    <m:t>=1</m:t>
                  </m:r>
                </m:e>
              </m:d>
            </m:e>
          </m:d>
          <m:r>
            <w:rPr>
              <w:rFonts w:ascii="Cambria Math" w:eastAsiaTheme="minorEastAsia" w:hAnsi="Cambria Math" w:cs="Times New Roman"/>
            </w:rPr>
            <m:t>+</m:t>
          </m:r>
          <m:r>
            <w:rPr>
              <w:rFonts w:ascii="Cambria Math" w:hAnsi="Cambria Math" w:cs="Times New Roman"/>
            </w:rPr>
            <m:t>P</m:t>
          </m:r>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ijk</m:t>
                  </m:r>
                </m:sub>
              </m:sSub>
              <m:r>
                <w:rPr>
                  <w:rFonts w:ascii="Cambria Math" w:hAnsi="Cambria Math" w:cs="Times New Roman"/>
                </w:rPr>
                <m:t>=1|previous=1</m:t>
              </m:r>
            </m:e>
          </m:d>
          <m:r>
            <w:rPr>
              <w:rFonts w:ascii="Cambria Math" w:hAnsi="Cambria Math" w:cs="Times New Roman"/>
            </w:rPr>
            <m:t>P</m:t>
          </m:r>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ijk</m:t>
                  </m:r>
                </m:sub>
              </m:sSub>
              <m:r>
                <w:rPr>
                  <w:rFonts w:ascii="Cambria Math" w:hAnsi="Cambria Math" w:cs="Times New Roman"/>
                </w:rPr>
                <m:t>=1</m:t>
              </m:r>
            </m:e>
          </m:d>
        </m:oMath>
      </m:oMathPara>
    </w:p>
    <w:p w14:paraId="44B980A4" w14:textId="77777777" w:rsidR="00855D79" w:rsidRPr="00774883" w:rsidRDefault="00855D79" w:rsidP="00774883">
      <w:pPr>
        <w:spacing w:line="360" w:lineRule="auto"/>
        <w:rPr>
          <w:rFonts w:ascii="Times New Roman" w:eastAsiaTheme="minorEastAsia" w:hAnsi="Times New Roman" w:cs="Times New Roman"/>
        </w:rPr>
      </w:pPr>
    </w:p>
    <w:p w14:paraId="01F3A998" w14:textId="2A74538E" w:rsidR="00187931" w:rsidRPr="00774883" w:rsidRDefault="00187931" w:rsidP="00774883">
      <w:pPr>
        <w:spacing w:line="360" w:lineRule="auto"/>
        <w:rPr>
          <w:rFonts w:ascii="Times New Roman" w:eastAsiaTheme="minorEastAsia" w:hAnsi="Times New Roman" w:cs="Times New Roman"/>
        </w:rPr>
      </w:pPr>
    </w:p>
    <w:p w14:paraId="4BB64966" w14:textId="15DB583E" w:rsidR="00AD22EE" w:rsidRPr="00774883" w:rsidRDefault="007716DE" w:rsidP="00774883">
      <w:pPr>
        <w:spacing w:line="360" w:lineRule="auto"/>
        <w:rPr>
          <w:rFonts w:ascii="Times New Roman" w:eastAsiaTheme="minorEastAsia" w:hAnsi="Times New Roman" w:cs="Times New Roman"/>
        </w:rPr>
      </w:pPr>
      <w:r w:rsidRPr="00774883">
        <w:rPr>
          <w:rFonts w:ascii="Times New Roman" w:eastAsiaTheme="minorEastAsia" w:hAnsi="Times New Roman" w:cs="Times New Roman"/>
        </w:rPr>
        <w:t>When substituting in from Eqn.</w:t>
      </w:r>
      <w:r w:rsidR="009C0A50" w:rsidRPr="00774883">
        <w:rPr>
          <w:rFonts w:ascii="Times New Roman" w:eastAsiaTheme="minorEastAsia" w:hAnsi="Times New Roman" w:cs="Times New Roman"/>
        </w:rPr>
        <w:t>4</w:t>
      </w:r>
      <w:r w:rsidRPr="00774883">
        <w:rPr>
          <w:rFonts w:ascii="Times New Roman" w:eastAsiaTheme="minorEastAsia" w:hAnsi="Times New Roman" w:cs="Times New Roman"/>
        </w:rPr>
        <w:t xml:space="preserve"> and Eqn.</w:t>
      </w:r>
      <w:r w:rsidR="009C0A50" w:rsidRPr="00774883">
        <w:rPr>
          <w:rFonts w:ascii="Times New Roman" w:eastAsiaTheme="minorEastAsia" w:hAnsi="Times New Roman" w:cs="Times New Roman"/>
        </w:rPr>
        <w:t>5</w:t>
      </w:r>
      <w:r w:rsidRPr="00774883">
        <w:rPr>
          <w:rFonts w:ascii="Times New Roman" w:eastAsiaTheme="minorEastAsia" w:hAnsi="Times New Roman" w:cs="Times New Roman"/>
        </w:rPr>
        <w:t xml:space="preserve"> and re-arranging we get:</w:t>
      </w:r>
    </w:p>
    <w:p w14:paraId="1F524409" w14:textId="5C4281FA" w:rsidR="00AD22EE" w:rsidRPr="00774883" w:rsidRDefault="00AD22EE" w:rsidP="00774883">
      <w:pPr>
        <w:spacing w:line="360" w:lineRule="auto"/>
        <w:rPr>
          <w:rFonts w:ascii="Times New Roman" w:eastAsiaTheme="minorEastAsia" w:hAnsi="Times New Roman" w:cs="Times New Roman"/>
        </w:rPr>
      </w:pPr>
    </w:p>
    <w:p w14:paraId="7E81305A" w14:textId="7A1BD3BC" w:rsidR="007716DE" w:rsidRPr="00774883" w:rsidRDefault="00000000" w:rsidP="00774883">
      <w:pPr>
        <w:spacing w:line="360" w:lineRule="auto"/>
        <w:rPr>
          <w:rFonts w:ascii="Times New Roman" w:eastAsiaTheme="minorEastAsia" w:hAnsi="Times New Roman" w:cs="Times New Roman"/>
        </w:rPr>
      </w:pPr>
      <m:oMathPara>
        <m:oMath>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prox,ijk</m:t>
              </m:r>
            </m:sub>
          </m:sSub>
          <m:r>
            <w:rPr>
              <w:rFonts w:ascii="Cambria Math" w:hAnsi="Cambria Math" w:cs="Times New Roman"/>
            </w:rPr>
            <m:t>=P</m:t>
          </m:r>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ijk</m:t>
                  </m:r>
                </m:sub>
              </m:sSub>
              <m:r>
                <w:rPr>
                  <w:rFonts w:ascii="Cambria Math" w:hAnsi="Cambria Math" w:cs="Times New Roman"/>
                </w:rPr>
                <m:t>=1</m:t>
              </m:r>
            </m:e>
          </m:d>
          <m:r>
            <w:rPr>
              <w:rFonts w:ascii="Cambria Math" w:eastAsiaTheme="minorEastAsia" w:hAnsi="Cambria Math" w:cs="Times New Roman"/>
            </w:rPr>
            <m:t>=</m:t>
          </m:r>
          <m:f>
            <m:fPr>
              <m:ctrlPr>
                <w:rPr>
                  <w:rFonts w:ascii="Cambria Math" w:eastAsiaTheme="minorEastAsia" w:hAnsi="Cambria Math" w:cs="Times New Roman"/>
                  <w:i/>
                </w:rPr>
              </m:ctrlPr>
            </m:fPr>
            <m:num>
              <m:f>
                <m:fPr>
                  <m:type m:val="lin"/>
                  <m:ctrlPr>
                    <w:rPr>
                      <w:rFonts w:ascii="Cambria Math" w:eastAsiaTheme="minorEastAsia" w:hAnsi="Cambria Math" w:cs="Times New Roman"/>
                      <w:i/>
                    </w:rPr>
                  </m:ctrlPr>
                </m:fPr>
                <m:num>
                  <m:r>
                    <m:rPr>
                      <m:sty m:val="p"/>
                    </m:rPr>
                    <w:rPr>
                      <w:rFonts w:ascii="Cambria Math" w:eastAsiaTheme="minorEastAsia" w:hAnsi="Cambria Math" w:cs="Times New Roman"/>
                    </w:rPr>
                    <m:t>exp⁡</m:t>
                  </m:r>
                  <m:r>
                    <w:rPr>
                      <w:rFonts w:ascii="Cambria Math" w:eastAsiaTheme="minorEastAsia" w:hAnsi="Cambria Math" w:cs="Times New Roman"/>
                    </w:rPr>
                    <m:t>(</m:t>
                  </m:r>
                  <m:sSub>
                    <m:sSubPr>
                      <m:ctrlPr>
                        <w:rPr>
                          <w:rFonts w:ascii="Cambria Math" w:hAnsi="Cambria Math" w:cs="Times New Roman"/>
                        </w:rPr>
                      </m:ctrlPr>
                    </m:sSubPr>
                    <m:e>
                      <m:r>
                        <m:rPr>
                          <m:sty m:val="p"/>
                        </m:rPr>
                        <w:rPr>
                          <w:rFonts w:ascii="Cambria Math" w:hAnsi="Cambria Math" w:cs="Times New Roman"/>
                        </w:rPr>
                        <m:t>Β</m:t>
                      </m:r>
                    </m:e>
                    <m:sub>
                      <m:r>
                        <w:rPr>
                          <w:rFonts w:ascii="Cambria Math" w:hAnsi="Cambria Math" w:cs="Times New Roman"/>
                        </w:rPr>
                        <m:t>ijk</m:t>
                      </m:r>
                    </m:sub>
                  </m:sSub>
                  <m:r>
                    <w:rPr>
                      <w:rFonts w:ascii="Cambria Math" w:eastAsiaTheme="minorEastAsia" w:hAnsi="Cambria Math" w:cs="Times New Roman"/>
                    </w:rPr>
                    <m:t>)</m:t>
                  </m:r>
                </m:num>
                <m:den>
                  <m:d>
                    <m:dPr>
                      <m:ctrlPr>
                        <w:rPr>
                          <w:rFonts w:ascii="Cambria Math" w:eastAsiaTheme="minorEastAsia" w:hAnsi="Cambria Math" w:cs="Times New Roman"/>
                          <w:i/>
                        </w:rPr>
                      </m:ctrlPr>
                    </m:dPr>
                    <m:e>
                      <m:r>
                        <w:rPr>
                          <w:rFonts w:ascii="Cambria Math" w:eastAsiaTheme="minorEastAsia" w:hAnsi="Cambria Math" w:cs="Times New Roman"/>
                        </w:rPr>
                        <m:t>1+</m:t>
                      </m:r>
                      <m:func>
                        <m:funcPr>
                          <m:ctrlPr>
                            <w:rPr>
                              <w:rFonts w:ascii="Cambria Math" w:eastAsiaTheme="minorEastAsia" w:hAnsi="Cambria Math" w:cs="Times New Roman"/>
                            </w:rPr>
                          </m:ctrlPr>
                        </m:funcPr>
                        <m:fName>
                          <m:r>
                            <m:rPr>
                              <m:sty m:val="p"/>
                            </m:rPr>
                            <w:rPr>
                              <w:rFonts w:ascii="Cambria Math" w:eastAsiaTheme="minorEastAsia" w:hAnsi="Cambria Math" w:cs="Times New Roman"/>
                            </w:rPr>
                            <m:t>exp</m:t>
                          </m:r>
                          <m:ctrlPr>
                            <w:rPr>
                              <w:rFonts w:ascii="Cambria Math" w:eastAsiaTheme="minorEastAsia" w:hAnsi="Cambria Math" w:cs="Times New Roman"/>
                              <w:i/>
                            </w:rPr>
                          </m:ctrlPr>
                        </m:fName>
                        <m:e>
                          <m:d>
                            <m:dPr>
                              <m:ctrlPr>
                                <w:rPr>
                                  <w:rFonts w:ascii="Cambria Math" w:eastAsiaTheme="minorEastAsia" w:hAnsi="Cambria Math" w:cs="Times New Roman"/>
                                  <w:i/>
                                </w:rPr>
                              </m:ctrlPr>
                            </m:dPr>
                            <m:e>
                              <m:sSub>
                                <m:sSubPr>
                                  <m:ctrlPr>
                                    <w:rPr>
                                      <w:rFonts w:ascii="Cambria Math" w:hAnsi="Cambria Math" w:cs="Times New Roman"/>
                                    </w:rPr>
                                  </m:ctrlPr>
                                </m:sSubPr>
                                <m:e>
                                  <m:r>
                                    <m:rPr>
                                      <m:sty m:val="p"/>
                                    </m:rPr>
                                    <w:rPr>
                                      <w:rFonts w:ascii="Cambria Math" w:hAnsi="Cambria Math" w:cs="Times New Roman"/>
                                    </w:rPr>
                                    <m:t>Β</m:t>
                                  </m:r>
                                </m:e>
                                <m:sub>
                                  <m:r>
                                    <w:rPr>
                                      <w:rFonts w:ascii="Cambria Math" w:hAnsi="Cambria Math" w:cs="Times New Roman"/>
                                    </w:rPr>
                                    <m:t>ijk</m:t>
                                  </m:r>
                                </m:sub>
                              </m:sSub>
                              <m:ctrlPr>
                                <w:rPr>
                                  <w:rFonts w:ascii="Cambria Math" w:hAnsi="Cambria Math" w:cs="Times New Roman"/>
                                  <w:i/>
                                </w:rPr>
                              </m:ctrlPr>
                            </m:e>
                          </m:d>
                        </m:e>
                      </m:func>
                    </m:e>
                  </m:d>
                </m:den>
              </m:f>
            </m:num>
            <m:den>
              <m:r>
                <w:rPr>
                  <w:rFonts w:ascii="Cambria Math" w:eastAsiaTheme="minorEastAsia" w:hAnsi="Cambria Math" w:cs="Times New Roman"/>
                </w:rPr>
                <m:t>1+</m:t>
              </m:r>
              <m:f>
                <m:fPr>
                  <m:type m:val="lin"/>
                  <m:ctrlPr>
                    <w:rPr>
                      <w:rFonts w:ascii="Cambria Math" w:eastAsiaTheme="minorEastAsia" w:hAnsi="Cambria Math" w:cs="Times New Roman"/>
                      <w:i/>
                    </w:rPr>
                  </m:ctrlPr>
                </m:fPr>
                <m:num>
                  <m:r>
                    <m:rPr>
                      <m:sty m:val="p"/>
                    </m:rPr>
                    <w:rPr>
                      <w:rFonts w:ascii="Cambria Math" w:eastAsiaTheme="minorEastAsia" w:hAnsi="Cambria Math" w:cs="Times New Roman"/>
                    </w:rPr>
                    <m:t>exp⁡</m:t>
                  </m:r>
                  <m:r>
                    <w:rPr>
                      <w:rFonts w:ascii="Cambria Math" w:eastAsiaTheme="minorEastAsia" w:hAnsi="Cambria Math" w:cs="Times New Roman"/>
                    </w:rPr>
                    <m:t>(</m:t>
                  </m:r>
                  <m:sSub>
                    <m:sSubPr>
                      <m:ctrlPr>
                        <w:rPr>
                          <w:rFonts w:ascii="Cambria Math" w:hAnsi="Cambria Math" w:cs="Times New Roman"/>
                        </w:rPr>
                      </m:ctrlPr>
                    </m:sSubPr>
                    <m:e>
                      <m:r>
                        <m:rPr>
                          <m:sty m:val="p"/>
                        </m:rPr>
                        <w:rPr>
                          <w:rFonts w:ascii="Cambria Math" w:hAnsi="Cambria Math" w:cs="Times New Roman"/>
                        </w:rPr>
                        <m:t>Β</m:t>
                      </m:r>
                    </m:e>
                    <m:sub>
                      <m:r>
                        <w:rPr>
                          <w:rFonts w:ascii="Cambria Math" w:hAnsi="Cambria Math" w:cs="Times New Roman"/>
                        </w:rPr>
                        <m:t>ijk</m:t>
                      </m:r>
                    </m:sub>
                  </m:sSub>
                  <m:r>
                    <w:rPr>
                      <w:rFonts w:ascii="Cambria Math" w:eastAsiaTheme="minorEastAsia" w:hAnsi="Cambria Math" w:cs="Times New Roman"/>
                    </w:rPr>
                    <m:t>)</m:t>
                  </m:r>
                </m:num>
                <m:den>
                  <m:d>
                    <m:dPr>
                      <m:ctrlPr>
                        <w:rPr>
                          <w:rFonts w:ascii="Cambria Math" w:eastAsiaTheme="minorEastAsia" w:hAnsi="Cambria Math" w:cs="Times New Roman"/>
                          <w:i/>
                        </w:rPr>
                      </m:ctrlPr>
                    </m:dPr>
                    <m:e>
                      <m:r>
                        <w:rPr>
                          <w:rFonts w:ascii="Cambria Math" w:eastAsiaTheme="minorEastAsia" w:hAnsi="Cambria Math" w:cs="Times New Roman"/>
                        </w:rPr>
                        <m:t>1+</m:t>
                      </m:r>
                      <m:func>
                        <m:funcPr>
                          <m:ctrlPr>
                            <w:rPr>
                              <w:rFonts w:ascii="Cambria Math" w:eastAsiaTheme="minorEastAsia" w:hAnsi="Cambria Math" w:cs="Times New Roman"/>
                            </w:rPr>
                          </m:ctrlPr>
                        </m:funcPr>
                        <m:fName>
                          <m:r>
                            <m:rPr>
                              <m:sty m:val="p"/>
                            </m:rPr>
                            <w:rPr>
                              <w:rFonts w:ascii="Cambria Math" w:eastAsiaTheme="minorEastAsia" w:hAnsi="Cambria Math" w:cs="Times New Roman"/>
                            </w:rPr>
                            <m:t>exp</m:t>
                          </m:r>
                          <m:ctrlPr>
                            <w:rPr>
                              <w:rFonts w:ascii="Cambria Math" w:eastAsiaTheme="minorEastAsia" w:hAnsi="Cambria Math" w:cs="Times New Roman"/>
                              <w:i/>
                            </w:rPr>
                          </m:ctrlPr>
                        </m:fName>
                        <m:e>
                          <m:d>
                            <m:dPr>
                              <m:ctrlPr>
                                <w:rPr>
                                  <w:rFonts w:ascii="Cambria Math" w:eastAsiaTheme="minorEastAsia" w:hAnsi="Cambria Math" w:cs="Times New Roman"/>
                                  <w:i/>
                                </w:rPr>
                              </m:ctrlPr>
                            </m:dPr>
                            <m:e>
                              <m:sSub>
                                <m:sSubPr>
                                  <m:ctrlPr>
                                    <w:rPr>
                                      <w:rFonts w:ascii="Cambria Math" w:hAnsi="Cambria Math" w:cs="Times New Roman"/>
                                    </w:rPr>
                                  </m:ctrlPr>
                                </m:sSubPr>
                                <m:e>
                                  <m:r>
                                    <m:rPr>
                                      <m:sty m:val="p"/>
                                    </m:rPr>
                                    <w:rPr>
                                      <w:rFonts w:ascii="Cambria Math" w:hAnsi="Cambria Math" w:cs="Times New Roman"/>
                                    </w:rPr>
                                    <m:t>Β</m:t>
                                  </m:r>
                                </m:e>
                                <m:sub>
                                  <m:r>
                                    <w:rPr>
                                      <w:rFonts w:ascii="Cambria Math" w:hAnsi="Cambria Math" w:cs="Times New Roman"/>
                                    </w:rPr>
                                    <m:t>ijk</m:t>
                                  </m:r>
                                </m:sub>
                              </m:sSub>
                              <m:ctrlPr>
                                <w:rPr>
                                  <w:rFonts w:ascii="Cambria Math" w:hAnsi="Cambria Math" w:cs="Times New Roman"/>
                                  <w:i/>
                                </w:rPr>
                              </m:ctrlPr>
                            </m:e>
                          </m:d>
                        </m:e>
                      </m:func>
                    </m:e>
                  </m:d>
                </m:den>
              </m:f>
              <m:r>
                <w:rPr>
                  <w:rFonts w:ascii="Cambria Math" w:eastAsiaTheme="minorEastAsia" w:hAnsi="Cambria Math" w:cs="Times New Roman"/>
                </w:rPr>
                <m:t>-</m:t>
              </m:r>
              <m:f>
                <m:fPr>
                  <m:type m:val="lin"/>
                  <m:ctrlPr>
                    <w:rPr>
                      <w:rFonts w:ascii="Cambria Math" w:eastAsiaTheme="minorEastAsia" w:hAnsi="Cambria Math" w:cs="Times New Roman"/>
                      <w:i/>
                    </w:rPr>
                  </m:ctrlPr>
                </m:fPr>
                <m:num>
                  <m:r>
                    <m:rPr>
                      <m:sty m:val="p"/>
                    </m:rPr>
                    <w:rPr>
                      <w:rFonts w:ascii="Cambria Math" w:eastAsiaTheme="minorEastAsia" w:hAnsi="Cambria Math" w:cs="Times New Roman"/>
                    </w:rPr>
                    <m:t>exp⁡</m:t>
                  </m:r>
                  <m:r>
                    <w:rPr>
                      <w:rFonts w:ascii="Cambria Math" w:eastAsiaTheme="minorEastAsia" w:hAnsi="Cambria Math" w:cs="Times New Roman"/>
                    </w:rPr>
                    <m:t>(</m:t>
                  </m:r>
                  <m:sSub>
                    <m:sSubPr>
                      <m:ctrlPr>
                        <w:rPr>
                          <w:rFonts w:ascii="Cambria Math" w:hAnsi="Cambria Math" w:cs="Times New Roman"/>
                        </w:rPr>
                      </m:ctrlPr>
                    </m:sSubPr>
                    <m:e>
                      <m:r>
                        <m:rPr>
                          <m:sty m:val="p"/>
                        </m:rPr>
                        <w:rPr>
                          <w:rFonts w:ascii="Cambria Math" w:hAnsi="Cambria Math" w:cs="Times New Roman"/>
                        </w:rPr>
                        <m:t>Β</m:t>
                      </m:r>
                    </m:e>
                    <m:sub>
                      <m:r>
                        <w:rPr>
                          <w:rFonts w:ascii="Cambria Math" w:hAnsi="Cambria Math" w:cs="Times New Roman"/>
                        </w:rPr>
                        <m:t>ijk</m:t>
                      </m:r>
                    </m:sub>
                  </m:sSub>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β</m:t>
                      </m:r>
                    </m:e>
                    <m:sub>
                      <m:r>
                        <w:rPr>
                          <w:rFonts w:ascii="Cambria Math" w:eastAsiaTheme="minorEastAsia" w:hAnsi="Cambria Math" w:cs="Times New Roman"/>
                        </w:rPr>
                        <m:t>last</m:t>
                      </m:r>
                    </m:sub>
                  </m:sSub>
                  <m:r>
                    <w:rPr>
                      <w:rFonts w:ascii="Cambria Math" w:eastAsiaTheme="minorEastAsia" w:hAnsi="Cambria Math" w:cs="Times New Roman"/>
                    </w:rPr>
                    <m:t>)</m:t>
                  </m:r>
                </m:num>
                <m:den>
                  <m:d>
                    <m:dPr>
                      <m:ctrlPr>
                        <w:rPr>
                          <w:rFonts w:ascii="Cambria Math" w:eastAsiaTheme="minorEastAsia" w:hAnsi="Cambria Math" w:cs="Times New Roman"/>
                          <w:i/>
                        </w:rPr>
                      </m:ctrlPr>
                    </m:dPr>
                    <m:e>
                      <m:r>
                        <w:rPr>
                          <w:rFonts w:ascii="Cambria Math" w:eastAsiaTheme="minorEastAsia" w:hAnsi="Cambria Math" w:cs="Times New Roman"/>
                        </w:rPr>
                        <m:t>1+</m:t>
                      </m:r>
                      <m:func>
                        <m:funcPr>
                          <m:ctrlPr>
                            <w:rPr>
                              <w:rFonts w:ascii="Cambria Math" w:eastAsiaTheme="minorEastAsia" w:hAnsi="Cambria Math" w:cs="Times New Roman"/>
                            </w:rPr>
                          </m:ctrlPr>
                        </m:funcPr>
                        <m:fName>
                          <m:r>
                            <m:rPr>
                              <m:sty m:val="p"/>
                            </m:rPr>
                            <w:rPr>
                              <w:rFonts w:ascii="Cambria Math" w:eastAsiaTheme="minorEastAsia" w:hAnsi="Cambria Math" w:cs="Times New Roman"/>
                            </w:rPr>
                            <m:t>exp</m:t>
                          </m:r>
                          <m:ctrlPr>
                            <w:rPr>
                              <w:rFonts w:ascii="Cambria Math" w:eastAsiaTheme="minorEastAsia" w:hAnsi="Cambria Math" w:cs="Times New Roman"/>
                              <w:i/>
                            </w:rPr>
                          </m:ctrlPr>
                        </m:fName>
                        <m:e>
                          <m:d>
                            <m:dPr>
                              <m:ctrlPr>
                                <w:rPr>
                                  <w:rFonts w:ascii="Cambria Math" w:eastAsiaTheme="minorEastAsia" w:hAnsi="Cambria Math" w:cs="Times New Roman"/>
                                  <w:i/>
                                </w:rPr>
                              </m:ctrlPr>
                            </m:dPr>
                            <m:e>
                              <m:sSub>
                                <m:sSubPr>
                                  <m:ctrlPr>
                                    <w:rPr>
                                      <w:rFonts w:ascii="Cambria Math" w:hAnsi="Cambria Math" w:cs="Times New Roman"/>
                                    </w:rPr>
                                  </m:ctrlPr>
                                </m:sSubPr>
                                <m:e>
                                  <m:r>
                                    <m:rPr>
                                      <m:sty m:val="p"/>
                                    </m:rPr>
                                    <w:rPr>
                                      <w:rFonts w:ascii="Cambria Math" w:hAnsi="Cambria Math" w:cs="Times New Roman"/>
                                    </w:rPr>
                                    <m:t>Β</m:t>
                                  </m:r>
                                </m:e>
                                <m:sub>
                                  <m:r>
                                    <w:rPr>
                                      <w:rFonts w:ascii="Cambria Math" w:hAnsi="Cambria Math" w:cs="Times New Roman"/>
                                    </w:rPr>
                                    <m:t>ijk</m:t>
                                  </m:r>
                                </m:sub>
                              </m:sSub>
                              <m:r>
                                <w:rPr>
                                  <w:rFonts w:ascii="Cambria Math"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β</m:t>
                                  </m:r>
                                </m:e>
                                <m:sub>
                                  <m:r>
                                    <w:rPr>
                                      <w:rFonts w:ascii="Cambria Math" w:eastAsiaTheme="minorEastAsia" w:hAnsi="Cambria Math" w:cs="Times New Roman"/>
                                    </w:rPr>
                                    <m:t>last</m:t>
                                  </m:r>
                                </m:sub>
                              </m:sSub>
                              <m:ctrlPr>
                                <w:rPr>
                                  <w:rFonts w:ascii="Cambria Math" w:hAnsi="Cambria Math" w:cs="Times New Roman"/>
                                  <w:i/>
                                </w:rPr>
                              </m:ctrlPr>
                            </m:e>
                          </m:d>
                        </m:e>
                      </m:func>
                    </m:e>
                  </m:d>
                </m:den>
              </m:f>
            </m:den>
          </m:f>
        </m:oMath>
      </m:oMathPara>
    </w:p>
    <w:p w14:paraId="6E508F97" w14:textId="77777777" w:rsidR="00E7636B" w:rsidRDefault="00E7636B" w:rsidP="00774883">
      <w:pPr>
        <w:spacing w:line="360" w:lineRule="auto"/>
        <w:rPr>
          <w:rFonts w:ascii="Times New Roman" w:eastAsiaTheme="minorEastAsia" w:hAnsi="Times New Roman" w:cs="Times New Roman"/>
        </w:rPr>
      </w:pPr>
    </w:p>
    <w:p w14:paraId="6C3A3835" w14:textId="390ACC68" w:rsidR="00D17741" w:rsidRPr="00774883" w:rsidRDefault="00D17741" w:rsidP="00774883">
      <w:pPr>
        <w:spacing w:line="360" w:lineRule="auto"/>
        <w:rPr>
          <w:rFonts w:ascii="Times New Roman" w:eastAsiaTheme="minorEastAsia" w:hAnsi="Times New Roman" w:cs="Times New Roman"/>
        </w:rPr>
      </w:pPr>
      <w:r w:rsidRPr="00774883">
        <w:rPr>
          <w:rFonts w:ascii="Times New Roman" w:eastAsiaTheme="minorEastAsia" w:hAnsi="Times New Roman" w:cs="Times New Roman"/>
        </w:rPr>
        <w:t xml:space="preserve">Eqn. </w:t>
      </w:r>
      <w:r w:rsidR="00FC4569" w:rsidRPr="00774883">
        <w:rPr>
          <w:rFonts w:ascii="Times New Roman" w:eastAsiaTheme="minorEastAsia" w:hAnsi="Times New Roman" w:cs="Times New Roman"/>
        </w:rPr>
        <w:t>S</w:t>
      </w:r>
      <w:r w:rsidR="009C0A50" w:rsidRPr="00774883">
        <w:rPr>
          <w:rFonts w:ascii="Times New Roman" w:eastAsiaTheme="minorEastAsia" w:hAnsi="Times New Roman" w:cs="Times New Roman"/>
        </w:rPr>
        <w:t>6</w:t>
      </w:r>
    </w:p>
    <w:p w14:paraId="7EB0B5FC" w14:textId="65E36DFF" w:rsidR="007716DE" w:rsidRPr="00774883" w:rsidRDefault="007716DE" w:rsidP="00774883">
      <w:pPr>
        <w:spacing w:line="360" w:lineRule="auto"/>
        <w:rPr>
          <w:rFonts w:ascii="Times New Roman" w:eastAsiaTheme="minorEastAsia" w:hAnsi="Times New Roman" w:cs="Times New Roman"/>
        </w:rPr>
      </w:pPr>
    </w:p>
    <w:p w14:paraId="60FFBD68" w14:textId="10AD9EAE" w:rsidR="006E606D" w:rsidRPr="00774883" w:rsidRDefault="008376F5" w:rsidP="00774883">
      <w:pPr>
        <w:spacing w:line="360" w:lineRule="auto"/>
        <w:rPr>
          <w:rFonts w:ascii="Times New Roman" w:eastAsiaTheme="minorEastAsia" w:hAnsi="Times New Roman" w:cs="Times New Roman"/>
        </w:rPr>
      </w:pPr>
      <w:r w:rsidRPr="00774883">
        <w:rPr>
          <w:rFonts w:ascii="Times New Roman" w:eastAsiaTheme="minorEastAsia" w:hAnsi="Times New Roman" w:cs="Times New Roman"/>
        </w:rPr>
        <w:t xml:space="preserve">Where </w:t>
      </w:r>
      <m:oMath>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prox,ijk</m:t>
            </m:r>
          </m:sub>
        </m:sSub>
      </m:oMath>
      <w:r w:rsidRPr="00774883">
        <w:rPr>
          <w:rFonts w:ascii="Times New Roman" w:eastAsiaTheme="minorEastAsia" w:hAnsi="Times New Roman" w:cs="Times New Roman"/>
        </w:rPr>
        <w:t xml:space="preserve"> is the symmetrical connection </w:t>
      </w:r>
      <w:r w:rsidR="00D17741" w:rsidRPr="00774883">
        <w:rPr>
          <w:rFonts w:ascii="Times New Roman" w:eastAsiaTheme="minorEastAsia" w:hAnsi="Times New Roman" w:cs="Times New Roman"/>
        </w:rPr>
        <w:t xml:space="preserve">for dyad </w:t>
      </w:r>
      <w:proofErr w:type="spellStart"/>
      <w:r w:rsidR="00D17741" w:rsidRPr="00774883">
        <w:rPr>
          <w:rFonts w:ascii="Times New Roman" w:eastAsiaTheme="minorEastAsia" w:hAnsi="Times New Roman" w:cs="Times New Roman"/>
          <w:i/>
          <w:iCs/>
        </w:rPr>
        <w:t>ijk</w:t>
      </w:r>
      <w:proofErr w:type="spellEnd"/>
      <w:r w:rsidR="00D17741" w:rsidRPr="00774883">
        <w:rPr>
          <w:rFonts w:ascii="Times New Roman" w:eastAsiaTheme="minorEastAsia" w:hAnsi="Times New Roman" w:cs="Times New Roman"/>
        </w:rPr>
        <w:t xml:space="preserve"> in the </w:t>
      </w:r>
      <w:r w:rsidR="00082AFE">
        <w:rPr>
          <w:rFonts w:ascii="Times New Roman" w:eastAsiaTheme="minorEastAsia" w:hAnsi="Times New Roman" w:cs="Times New Roman"/>
        </w:rPr>
        <w:t>proximity</w:t>
      </w:r>
      <w:r w:rsidR="00082AFE" w:rsidRPr="00774883">
        <w:rPr>
          <w:rFonts w:ascii="Times New Roman" w:eastAsiaTheme="minorEastAsia" w:hAnsi="Times New Roman" w:cs="Times New Roman"/>
        </w:rPr>
        <w:t xml:space="preserve"> </w:t>
      </w:r>
      <w:r w:rsidR="00D17741" w:rsidRPr="00774883">
        <w:rPr>
          <w:rFonts w:ascii="Times New Roman" w:eastAsiaTheme="minorEastAsia" w:hAnsi="Times New Roman" w:cs="Times New Roman"/>
        </w:rPr>
        <w:t>network.</w:t>
      </w:r>
      <w:r w:rsidR="00D35255" w:rsidRPr="00774883">
        <w:rPr>
          <w:rFonts w:ascii="Times New Roman" w:eastAsiaTheme="minorEastAsia" w:hAnsi="Times New Roman" w:cs="Times New Roman"/>
        </w:rPr>
        <w:t xml:space="preserve"> </w:t>
      </w:r>
      <m:oMath>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prox,ijk</m:t>
            </m:r>
          </m:sub>
        </m:sSub>
      </m:oMath>
      <w:r w:rsidR="00D35255" w:rsidRPr="00774883">
        <w:rPr>
          <w:rFonts w:ascii="Times New Roman" w:eastAsiaTheme="minorEastAsia" w:hAnsi="Times New Roman" w:cs="Times New Roman"/>
        </w:rPr>
        <w:t xml:space="preserve"> was calculated for each iteration of the MCMC allowing us to obtain a posterior sample for each network connection. </w:t>
      </w:r>
      <w:r w:rsidR="004B05B1" w:rsidRPr="00774883">
        <w:rPr>
          <w:rFonts w:ascii="Times New Roman" w:eastAsiaTheme="minorEastAsia" w:hAnsi="Times New Roman" w:cs="Times New Roman"/>
        </w:rPr>
        <w:t>Posterior samples</w:t>
      </w:r>
      <w:r w:rsidR="000F08C0" w:rsidRPr="00774883">
        <w:rPr>
          <w:rFonts w:ascii="Times New Roman" w:eastAsiaTheme="minorEastAsia" w:hAnsi="Times New Roman" w:cs="Times New Roman"/>
        </w:rPr>
        <w:t xml:space="preserve"> </w:t>
      </w:r>
      <w:r w:rsidR="004B05B1" w:rsidRPr="00774883">
        <w:rPr>
          <w:rFonts w:ascii="Times New Roman" w:eastAsiaTheme="minorEastAsia" w:hAnsi="Times New Roman" w:cs="Times New Roman"/>
        </w:rPr>
        <w:t>for</w:t>
      </w:r>
      <w:r w:rsidR="000F08C0" w:rsidRPr="00774883">
        <w:rPr>
          <w:rFonts w:ascii="Times New Roman" w:eastAsiaTheme="minorEastAsia" w:hAnsi="Times New Roman" w:cs="Times New Roman"/>
        </w:rPr>
        <w:t xml:space="preserve"> </w:t>
      </w:r>
      <m:oMath>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party,ijk</m:t>
            </m:r>
          </m:sub>
        </m:sSub>
      </m:oMath>
      <w:r w:rsidR="000F08C0" w:rsidRPr="00774883">
        <w:rPr>
          <w:rFonts w:ascii="Times New Roman" w:eastAsiaTheme="minorEastAsia" w:hAnsi="Times New Roman" w:cs="Times New Roman"/>
        </w:rPr>
        <w:t xml:space="preserve"> and </w:t>
      </w:r>
      <m:oMath>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play,ijk</m:t>
            </m:r>
          </m:sub>
        </m:sSub>
      </m:oMath>
      <w:r w:rsidR="000F08C0" w:rsidRPr="00774883">
        <w:rPr>
          <w:rFonts w:ascii="Times New Roman" w:eastAsiaTheme="minorEastAsia" w:hAnsi="Times New Roman" w:cs="Times New Roman"/>
        </w:rPr>
        <w:t xml:space="preserve"> were obtained in an identical manner. </w:t>
      </w:r>
      <w:r w:rsidR="004B05B1" w:rsidRPr="00774883">
        <w:rPr>
          <w:rFonts w:ascii="Times New Roman" w:eastAsiaTheme="minorEastAsia" w:hAnsi="Times New Roman" w:cs="Times New Roman"/>
        </w:rPr>
        <w:t xml:space="preserve">A posterior sample for </w:t>
      </w:r>
      <m:oMath>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groom,ijk</m:t>
            </m:r>
          </m:sub>
        </m:sSub>
      </m:oMath>
      <w:r w:rsidR="004B05B1" w:rsidRPr="00774883">
        <w:rPr>
          <w:rFonts w:ascii="Times New Roman" w:eastAsiaTheme="minorEastAsia" w:hAnsi="Times New Roman" w:cs="Times New Roman"/>
        </w:rPr>
        <w:t xml:space="preserve"> was calculated in the same way except </w:t>
      </w:r>
      <w:r w:rsidR="00D14EDA" w:rsidRPr="00774883">
        <w:rPr>
          <w:rFonts w:ascii="Times New Roman" w:eastAsiaTheme="minorEastAsia" w:hAnsi="Times New Roman" w:cs="Times New Roman"/>
        </w:rPr>
        <w:t>the directed nature of the behaviour resulted in a non-symmetrical network.</w:t>
      </w:r>
    </w:p>
    <w:p w14:paraId="3C139A2B" w14:textId="63C307A7" w:rsidR="00187931" w:rsidRPr="00711E0A" w:rsidRDefault="0036107D" w:rsidP="00711E0A">
      <w:pPr>
        <w:spacing w:line="360" w:lineRule="auto"/>
        <w:ind w:firstLine="720"/>
        <w:rPr>
          <w:rFonts w:ascii="Times New Roman" w:eastAsiaTheme="minorEastAsia" w:hAnsi="Times New Roman" w:cs="Times New Roman"/>
        </w:rPr>
      </w:pPr>
      <w:r w:rsidRPr="00774883">
        <w:rPr>
          <w:rFonts w:ascii="Times New Roman" w:eastAsiaTheme="minorEastAsia" w:hAnsi="Times New Roman" w:cs="Times New Roman"/>
        </w:rPr>
        <w:t>As noted above, s</w:t>
      </w:r>
      <w:r w:rsidR="00187931" w:rsidRPr="00774883">
        <w:rPr>
          <w:rFonts w:ascii="Times New Roman" w:eastAsiaTheme="minorEastAsia" w:hAnsi="Times New Roman" w:cs="Times New Roman"/>
        </w:rPr>
        <w:t>cans for which both members of a dyad were out of sight of the experimenter were treated as missing data</w:t>
      </w:r>
      <w:r w:rsidRPr="00774883">
        <w:rPr>
          <w:rFonts w:ascii="Times New Roman" w:eastAsiaTheme="minorEastAsia" w:hAnsi="Times New Roman" w:cs="Times New Roman"/>
        </w:rPr>
        <w:t>, but</w:t>
      </w:r>
      <w:r w:rsidR="00187931" w:rsidRPr="00774883">
        <w:rPr>
          <w:rFonts w:ascii="Times New Roman" w:eastAsiaTheme="minorEastAsia" w:hAnsi="Times New Roman" w:cs="Times New Roman"/>
        </w:rPr>
        <w:t xml:space="preserve"> if only one member of the dyad was out of </w:t>
      </w:r>
      <w:r w:rsidR="00760C36" w:rsidRPr="00774883">
        <w:rPr>
          <w:rFonts w:ascii="Times New Roman" w:eastAsiaTheme="minorEastAsia" w:hAnsi="Times New Roman" w:cs="Times New Roman"/>
        </w:rPr>
        <w:t>sight,</w:t>
      </w:r>
      <w:r w:rsidR="00187931" w:rsidRPr="00774883">
        <w:rPr>
          <w:rFonts w:ascii="Times New Roman" w:eastAsiaTheme="minorEastAsia" w:hAnsi="Times New Roman" w:cs="Times New Roman"/>
        </w:rPr>
        <w:t xml:space="preserve"> then we know that the dyad was not </w:t>
      </w:r>
      <w:r w:rsidR="00D84711">
        <w:rPr>
          <w:rFonts w:ascii="Times New Roman" w:eastAsiaTheme="minorEastAsia" w:hAnsi="Times New Roman" w:cs="Times New Roman"/>
        </w:rPr>
        <w:t>in</w:t>
      </w:r>
      <w:r w:rsidR="00D84711" w:rsidRPr="00D84711">
        <w:rPr>
          <w:rFonts w:ascii="Times New Roman" w:eastAsiaTheme="minorEastAsia" w:hAnsi="Times New Roman" w:cs="Times New Roman"/>
        </w:rPr>
        <w:t xml:space="preserve"> </w:t>
      </w:r>
      <w:r w:rsidR="00D84711">
        <w:rPr>
          <w:rFonts w:ascii="Times New Roman" w:eastAsiaTheme="minorEastAsia" w:hAnsi="Times New Roman" w:cs="Times New Roman"/>
        </w:rPr>
        <w:t>proximity,</w:t>
      </w:r>
      <w:r w:rsidR="00187931" w:rsidRPr="00774883">
        <w:rPr>
          <w:rFonts w:ascii="Times New Roman" w:eastAsiaTheme="minorEastAsia" w:hAnsi="Times New Roman" w:cs="Times New Roman"/>
        </w:rPr>
        <w:t xml:space="preserve"> so such scans were assigned </w:t>
      </w:r>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ijklm</m:t>
            </m:r>
          </m:sub>
        </m:sSub>
        <m:r>
          <w:rPr>
            <w:rFonts w:ascii="Cambria Math" w:hAnsi="Cambria Math" w:cs="Times New Roman"/>
          </w:rPr>
          <m:t>=0</m:t>
        </m:r>
      </m:oMath>
      <w:r w:rsidR="00187931" w:rsidRPr="00774883">
        <w:rPr>
          <w:rFonts w:ascii="Times New Roman" w:eastAsiaTheme="minorEastAsia" w:hAnsi="Times New Roman" w:cs="Times New Roman"/>
        </w:rPr>
        <w:t>. Thus</w:t>
      </w:r>
      <w:r w:rsidR="00146B9B">
        <w:rPr>
          <w:rFonts w:ascii="Times New Roman" w:eastAsiaTheme="minorEastAsia" w:hAnsi="Times New Roman" w:cs="Times New Roman"/>
        </w:rPr>
        <w:t>,</w:t>
      </w:r>
      <w:r w:rsidR="00187931" w:rsidRPr="00774883">
        <w:rPr>
          <w:rFonts w:ascii="Times New Roman" w:eastAsiaTheme="minorEastAsia" w:hAnsi="Times New Roman" w:cs="Times New Roman"/>
        </w:rPr>
        <w:t xml:space="preserve"> our procedure is analogous to</w:t>
      </w:r>
      <w:r w:rsidR="00266A09">
        <w:rPr>
          <w:rFonts w:ascii="Times New Roman" w:eastAsiaTheme="minorEastAsia" w:hAnsi="Times New Roman" w:cs="Times New Roman"/>
        </w:rPr>
        <w:t xml:space="preserve"> the</w:t>
      </w:r>
      <w:r w:rsidR="00187931" w:rsidRPr="00774883">
        <w:rPr>
          <w:rFonts w:ascii="Times New Roman" w:eastAsiaTheme="minorEastAsia" w:hAnsi="Times New Roman" w:cs="Times New Roman"/>
        </w:rPr>
        <w:t xml:space="preserve"> calculation of the simple ratio index (SRI) of association, in which only sampling periods</w:t>
      </w:r>
      <w:r w:rsidR="00266A09">
        <w:rPr>
          <w:rFonts w:ascii="Times New Roman" w:eastAsiaTheme="minorEastAsia" w:hAnsi="Times New Roman" w:cs="Times New Roman"/>
        </w:rPr>
        <w:t xml:space="preserve"> </w:t>
      </w:r>
      <w:r w:rsidR="00187931" w:rsidRPr="00774883">
        <w:rPr>
          <w:rFonts w:ascii="Times New Roman" w:eastAsiaTheme="minorEastAsia" w:hAnsi="Times New Roman" w:cs="Times New Roman"/>
        </w:rPr>
        <w:t>in which both individuals are not recorded are excluded from the denominator. Thus</w:t>
      </w:r>
      <w:r w:rsidR="00266A09">
        <w:rPr>
          <w:rFonts w:ascii="Times New Roman" w:eastAsiaTheme="minorEastAsia" w:hAnsi="Times New Roman" w:cs="Times New Roman"/>
        </w:rPr>
        <w:t>,</w:t>
      </w:r>
      <w:r w:rsidR="00187931" w:rsidRPr="00774883">
        <w:rPr>
          <w:rFonts w:ascii="Times New Roman" w:eastAsiaTheme="minorEastAsia" w:hAnsi="Times New Roman" w:cs="Times New Roman"/>
        </w:rPr>
        <w:t xml:space="preserve"> </w:t>
      </w:r>
      <m:oMath>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prox,ijk</m:t>
            </m:r>
          </m:sub>
        </m:sSub>
      </m:oMath>
      <w:r w:rsidR="00B2474A" w:rsidRPr="00774883">
        <w:rPr>
          <w:rFonts w:ascii="Times New Roman" w:eastAsiaTheme="minorEastAsia" w:hAnsi="Times New Roman" w:cs="Times New Roman"/>
        </w:rPr>
        <w:t xml:space="preserve"> </w:t>
      </w:r>
      <w:r w:rsidR="00187931" w:rsidRPr="00774883">
        <w:rPr>
          <w:rFonts w:ascii="Times New Roman" w:eastAsiaTheme="minorEastAsia" w:hAnsi="Times New Roman" w:cs="Times New Roman"/>
        </w:rPr>
        <w:t>can be taken as estimates of the SRI of association, with association derived as “</w:t>
      </w:r>
      <w:r w:rsidR="00D84711">
        <w:rPr>
          <w:rFonts w:ascii="Times New Roman" w:eastAsiaTheme="minorEastAsia" w:hAnsi="Times New Roman" w:cs="Times New Roman"/>
        </w:rPr>
        <w:t>being in proximity</w:t>
      </w:r>
      <w:r w:rsidR="00187931" w:rsidRPr="00774883">
        <w:rPr>
          <w:rFonts w:ascii="Times New Roman" w:eastAsiaTheme="minorEastAsia" w:hAnsi="Times New Roman" w:cs="Times New Roman"/>
        </w:rPr>
        <w:t>”, corrected for autocorrelation in successive scans. We are also able to derive highest posterior density intervals (Bayesian analogy to confidence intervals) for each connection and for all the derived individual and group level metrics.</w:t>
      </w:r>
      <w:r w:rsidR="00B2474A" w:rsidRPr="00774883">
        <w:rPr>
          <w:rFonts w:ascii="Times New Roman" w:eastAsiaTheme="minorEastAsia" w:hAnsi="Times New Roman" w:cs="Times New Roman"/>
        </w:rPr>
        <w:t xml:space="preserve"> </w:t>
      </w:r>
      <w:r w:rsidR="0041210F" w:rsidRPr="00774883">
        <w:rPr>
          <w:rFonts w:ascii="Times New Roman" w:eastAsiaTheme="minorEastAsia" w:hAnsi="Times New Roman" w:cs="Times New Roman"/>
        </w:rPr>
        <w:t>In our case</w:t>
      </w:r>
      <w:r w:rsidR="002B28F1">
        <w:rPr>
          <w:rFonts w:ascii="Times New Roman" w:eastAsiaTheme="minorEastAsia" w:hAnsi="Times New Roman" w:cs="Times New Roman"/>
        </w:rPr>
        <w:t>,</w:t>
      </w:r>
      <w:r w:rsidR="0041210F" w:rsidRPr="00774883">
        <w:rPr>
          <w:rFonts w:ascii="Times New Roman" w:eastAsiaTheme="minorEastAsia" w:hAnsi="Times New Roman" w:cs="Times New Roman"/>
        </w:rPr>
        <w:t xml:space="preserve"> there was no reason to believe that individuals were more or less likely to be detected when they were apart than when they were </w:t>
      </w:r>
      <w:r w:rsidR="002C699F" w:rsidRPr="00774883">
        <w:rPr>
          <w:rFonts w:ascii="Times New Roman" w:eastAsiaTheme="minorEastAsia" w:hAnsi="Times New Roman" w:cs="Times New Roman"/>
        </w:rPr>
        <w:t>together,</w:t>
      </w:r>
      <w:r w:rsidR="0041210F" w:rsidRPr="00774883">
        <w:rPr>
          <w:rFonts w:ascii="Times New Roman" w:eastAsiaTheme="minorEastAsia" w:hAnsi="Times New Roman" w:cs="Times New Roman"/>
        </w:rPr>
        <w:t xml:space="preserve"> </w:t>
      </w:r>
      <w:r w:rsidR="00B2474A" w:rsidRPr="00774883">
        <w:rPr>
          <w:rFonts w:ascii="Times New Roman" w:eastAsiaTheme="minorEastAsia" w:hAnsi="Times New Roman" w:cs="Times New Roman"/>
        </w:rPr>
        <w:t>s</w:t>
      </w:r>
      <w:r w:rsidR="009B71AF" w:rsidRPr="00774883">
        <w:rPr>
          <w:rFonts w:ascii="Times New Roman" w:eastAsiaTheme="minorEastAsia" w:hAnsi="Times New Roman" w:cs="Times New Roman"/>
        </w:rPr>
        <w:t>o the SRI is an appropriate measure of association</w:t>
      </w:r>
      <w:r w:rsidR="00DE364D">
        <w:rPr>
          <w:rFonts w:ascii="Times New Roman" w:eastAsiaTheme="minorEastAsia" w:hAnsi="Times New Roman" w:cs="Times New Roman"/>
        </w:rPr>
        <w:fldChar w:fldCharType="begin" w:fldLock="1"/>
      </w:r>
      <w:r w:rsidR="00DE364D">
        <w:rPr>
          <w:rFonts w:ascii="Times New Roman" w:eastAsiaTheme="minorEastAsia" w:hAnsi="Times New Roman" w:cs="Times New Roman"/>
        </w:rPr>
        <w:instrText>ADDIN CSL_CITATION {"citationItems":[{"id":"ITEM-1","itemData":{"DOI":"10.1016/J.ANBEHAV.2017.08.029","ISSN":"0003-3472","abstract":"Social network analysis has provided important insight into many population processes in wild animals. Constructing social networks requires quantifying the relationship between each pair of individuals in the population. Researchers often use association indices to convert observations into a measure of propensity for individuals to be seen together. At its simplest, this measure is just the probability of observing both individuals together given that one has been seen (the simple ratio index). However, this probability becomes more challenging to calculate if the detection rate for individuals is imperfect. We first evaluate the performance of existing association indices at estimating true association rates under scenarios where (1) only a proportion of all groups are observed (group location errors), (2) not all individuals are observed despite being present (individual location errors), and (3) a combination of the two. Commonly used methods aimed at dealing with incomplete observations perform poorly because they are based on arbitrary observation probabilities. We therefore derive complete indices that can be calibrated for the different types of incomplete observations to generate accurate estimates of association rates. These are provided in an R package that readily interfaces with existing routines. We conclude that using calibration data is an important step when constructing animal social networks, and that in their absence, researchers should use a simple estimator and explicitly consider the impact of this on their findings.","author":[{"dropping-particle":"","family":"Hoppitt","given":"William J.E.","non-dropping-particle":"","parse-names":false,"suffix":""},{"dropping-particle":"","family":"Farine","given":"Damien R.","non-dropping-particle":"","parse-names":false,"suffix":""}],"container-title":"Animal Behaviour","id":"ITEM-1","issued":{"date-parts":[["2018","2","1"]]},"page":"227-238","publisher":"Academic Press","title":"Association indices for quantifying social relationships: how to deal with missing observations of individuals or groups","type":"article-journal","volume":"136"},"uris":["http://www.mendeley.com/documents/?uuid=f3acecd1-99f0-3138-b62b-f643146e5120"]}],"mendeley":{"formattedCitation":"&lt;sup&gt;4&lt;/sup&gt;","plainTextFormattedCitation":"4","previouslyFormattedCitation":"&lt;sup&gt;4&lt;/sup&gt;"},"properties":{"noteIndex":0},"schema":"https://github.com/citation-style-language/schema/raw/master/csl-citation.json"}</w:instrText>
      </w:r>
      <w:r w:rsidR="00DE364D">
        <w:rPr>
          <w:rFonts w:ascii="Times New Roman" w:eastAsiaTheme="minorEastAsia" w:hAnsi="Times New Roman" w:cs="Times New Roman"/>
        </w:rPr>
        <w:fldChar w:fldCharType="separate"/>
      </w:r>
      <w:r w:rsidR="00DE364D" w:rsidRPr="00DE364D">
        <w:rPr>
          <w:rFonts w:ascii="Times New Roman" w:eastAsiaTheme="minorEastAsia" w:hAnsi="Times New Roman" w:cs="Times New Roman"/>
          <w:noProof/>
          <w:vertAlign w:val="superscript"/>
        </w:rPr>
        <w:t>4</w:t>
      </w:r>
      <w:r w:rsidR="00DE364D">
        <w:rPr>
          <w:rFonts w:ascii="Times New Roman" w:eastAsiaTheme="minorEastAsia" w:hAnsi="Times New Roman" w:cs="Times New Roman"/>
        </w:rPr>
        <w:fldChar w:fldCharType="end"/>
      </w:r>
      <w:r w:rsidR="002B28F1" w:rsidRPr="002B28F1">
        <w:rPr>
          <w:rFonts w:ascii="Times New Roman" w:eastAsiaTheme="minorEastAsia" w:hAnsi="Times New Roman" w:cs="Times New Roman"/>
        </w:rPr>
        <w:t>.</w:t>
      </w:r>
    </w:p>
    <w:p w14:paraId="256F259F" w14:textId="0A6C8749" w:rsidR="0095609E" w:rsidRDefault="00245D79" w:rsidP="0095609E">
      <w:pPr>
        <w:spacing w:line="360" w:lineRule="auto"/>
        <w:ind w:firstLine="720"/>
        <w:rPr>
          <w:rFonts w:ascii="Times New Roman" w:hAnsi="Times New Roman" w:cs="Times New Roman"/>
        </w:rPr>
      </w:pPr>
      <w:r w:rsidRPr="00774883">
        <w:rPr>
          <w:rFonts w:ascii="Times New Roman" w:hAnsi="Times New Roman" w:cs="Times New Roman"/>
        </w:rPr>
        <w:t>Whilst play and groom</w:t>
      </w:r>
      <w:r w:rsidR="0095609E">
        <w:rPr>
          <w:rFonts w:ascii="Times New Roman" w:hAnsi="Times New Roman" w:cs="Times New Roman"/>
        </w:rPr>
        <w:t>ing</w:t>
      </w:r>
      <w:r w:rsidRPr="00774883">
        <w:rPr>
          <w:rFonts w:ascii="Times New Roman" w:hAnsi="Times New Roman" w:cs="Times New Roman"/>
        </w:rPr>
        <w:t xml:space="preserve"> are types of interaction</w:t>
      </w:r>
      <w:r w:rsidR="008C6610" w:rsidRPr="00774883">
        <w:rPr>
          <w:rFonts w:ascii="Times New Roman" w:hAnsi="Times New Roman" w:cs="Times New Roman"/>
        </w:rPr>
        <w:t xml:space="preserve">, as opposed to traditional criteria for </w:t>
      </w:r>
      <w:r w:rsidR="00DA0E17" w:rsidRPr="00774883">
        <w:rPr>
          <w:rFonts w:ascii="Times New Roman" w:hAnsi="Times New Roman" w:cs="Times New Roman"/>
        </w:rPr>
        <w:t>association</w:t>
      </w:r>
      <w:r w:rsidR="008C6610" w:rsidRPr="00774883">
        <w:rPr>
          <w:rFonts w:ascii="Times New Roman" w:hAnsi="Times New Roman" w:cs="Times New Roman"/>
        </w:rPr>
        <w:t xml:space="preserve">, the scan sampling nature of the data makes </w:t>
      </w:r>
      <w:r w:rsidR="00DA0E17" w:rsidRPr="00774883">
        <w:rPr>
          <w:rFonts w:ascii="Times New Roman" w:hAnsi="Times New Roman" w:cs="Times New Roman"/>
        </w:rPr>
        <w:t>an association</w:t>
      </w:r>
      <w:r w:rsidR="009427CA" w:rsidRPr="00774883">
        <w:rPr>
          <w:rFonts w:ascii="Times New Roman" w:hAnsi="Times New Roman" w:cs="Times New Roman"/>
        </w:rPr>
        <w:t>-</w:t>
      </w:r>
      <w:r w:rsidR="00DA0E17" w:rsidRPr="00774883">
        <w:rPr>
          <w:rFonts w:ascii="Times New Roman" w:hAnsi="Times New Roman" w:cs="Times New Roman"/>
        </w:rPr>
        <w:t xml:space="preserve">type network </w:t>
      </w:r>
      <w:r w:rsidR="0010765B" w:rsidRPr="00774883">
        <w:rPr>
          <w:rFonts w:ascii="Times New Roman" w:hAnsi="Times New Roman" w:cs="Times New Roman"/>
        </w:rPr>
        <w:t>most appropriate for the data we have available</w:t>
      </w:r>
      <w:r w:rsidR="00D825B4" w:rsidRPr="00774883">
        <w:rPr>
          <w:rFonts w:ascii="Times New Roman" w:hAnsi="Times New Roman" w:cs="Times New Roman"/>
        </w:rPr>
        <w:t>.</w:t>
      </w:r>
      <w:r w:rsidR="0010765B" w:rsidRPr="00774883">
        <w:rPr>
          <w:rFonts w:ascii="Times New Roman" w:hAnsi="Times New Roman" w:cs="Times New Roman"/>
        </w:rPr>
        <w:t xml:space="preserve"> </w:t>
      </w:r>
      <w:r w:rsidR="00D825B4" w:rsidRPr="00774883">
        <w:rPr>
          <w:rFonts w:ascii="Times New Roman" w:hAnsi="Times New Roman" w:cs="Times New Roman"/>
        </w:rPr>
        <w:t>For example,</w:t>
      </w:r>
      <w:r w:rsidR="0010765B" w:rsidRPr="00774883">
        <w:rPr>
          <w:rFonts w:ascii="Times New Roman" w:hAnsi="Times New Roman" w:cs="Times New Roman"/>
        </w:rPr>
        <w:t xml:space="preserve"> </w:t>
      </w:r>
      <m:oMath>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groom,ijk</m:t>
            </m:r>
          </m:sub>
        </m:sSub>
      </m:oMath>
      <w:r w:rsidR="0010765B" w:rsidRPr="00774883">
        <w:rPr>
          <w:rFonts w:ascii="Times New Roman" w:eastAsiaTheme="minorEastAsia" w:hAnsi="Times New Roman" w:cs="Times New Roman"/>
        </w:rPr>
        <w:t xml:space="preserve"> </w:t>
      </w:r>
      <w:r w:rsidR="003D7735" w:rsidRPr="00774883">
        <w:rPr>
          <w:rFonts w:ascii="Times New Roman" w:eastAsiaTheme="minorEastAsia" w:hAnsi="Times New Roman" w:cs="Times New Roman"/>
        </w:rPr>
        <w:t xml:space="preserve">estimates the probability </w:t>
      </w:r>
      <w:r w:rsidR="003D7735" w:rsidRPr="00774883">
        <w:rPr>
          <w:rFonts w:ascii="Times New Roman" w:eastAsiaTheme="minorEastAsia" w:hAnsi="Times New Roman" w:cs="Times New Roman"/>
        </w:rPr>
        <w:lastRenderedPageBreak/>
        <w:t xml:space="preserve">that </w:t>
      </w:r>
      <w:proofErr w:type="spellStart"/>
      <w:r w:rsidR="003D7735" w:rsidRPr="00774883">
        <w:rPr>
          <w:rFonts w:ascii="Times New Roman" w:eastAsiaTheme="minorEastAsia" w:hAnsi="Times New Roman" w:cs="Times New Roman"/>
          <w:i/>
          <w:iCs/>
        </w:rPr>
        <w:t>i</w:t>
      </w:r>
      <w:proofErr w:type="spellEnd"/>
      <w:r w:rsidR="003D7735" w:rsidRPr="00774883">
        <w:rPr>
          <w:rFonts w:ascii="Times New Roman" w:eastAsiaTheme="minorEastAsia" w:hAnsi="Times New Roman" w:cs="Times New Roman"/>
        </w:rPr>
        <w:t xml:space="preserve"> will be grooming </w:t>
      </w:r>
      <w:r w:rsidR="003D7735" w:rsidRPr="00774883">
        <w:rPr>
          <w:rFonts w:ascii="Times New Roman" w:eastAsiaTheme="minorEastAsia" w:hAnsi="Times New Roman" w:cs="Times New Roman"/>
          <w:i/>
          <w:iCs/>
        </w:rPr>
        <w:t>j</w:t>
      </w:r>
      <w:r w:rsidR="003D7735" w:rsidRPr="00774883">
        <w:rPr>
          <w:rFonts w:ascii="Times New Roman" w:eastAsiaTheme="minorEastAsia" w:hAnsi="Times New Roman" w:cs="Times New Roman"/>
        </w:rPr>
        <w:t xml:space="preserve"> in group </w:t>
      </w:r>
      <w:r w:rsidR="003D7735" w:rsidRPr="00774883">
        <w:rPr>
          <w:rFonts w:ascii="Times New Roman" w:eastAsiaTheme="minorEastAsia" w:hAnsi="Times New Roman" w:cs="Times New Roman"/>
          <w:i/>
          <w:iCs/>
        </w:rPr>
        <w:t>k</w:t>
      </w:r>
      <w:r w:rsidR="003D7735" w:rsidRPr="00774883">
        <w:rPr>
          <w:rFonts w:ascii="Times New Roman" w:eastAsiaTheme="minorEastAsia" w:hAnsi="Times New Roman" w:cs="Times New Roman"/>
        </w:rPr>
        <w:t xml:space="preserve"> </w:t>
      </w:r>
      <w:r w:rsidR="00436365" w:rsidRPr="00774883">
        <w:rPr>
          <w:rFonts w:ascii="Times New Roman" w:eastAsiaTheme="minorEastAsia" w:hAnsi="Times New Roman" w:cs="Times New Roman"/>
        </w:rPr>
        <w:t xml:space="preserve">at a random point in time, as opposed to quantifying the rate at which </w:t>
      </w:r>
      <w:proofErr w:type="spellStart"/>
      <w:r w:rsidR="00436365" w:rsidRPr="00774883">
        <w:rPr>
          <w:rFonts w:ascii="Times New Roman" w:eastAsiaTheme="minorEastAsia" w:hAnsi="Times New Roman" w:cs="Times New Roman"/>
          <w:i/>
          <w:iCs/>
        </w:rPr>
        <w:t>i</w:t>
      </w:r>
      <w:proofErr w:type="spellEnd"/>
      <w:r w:rsidR="00436365" w:rsidRPr="00774883">
        <w:rPr>
          <w:rFonts w:ascii="Times New Roman" w:eastAsiaTheme="minorEastAsia" w:hAnsi="Times New Roman" w:cs="Times New Roman"/>
        </w:rPr>
        <w:t xml:space="preserve"> initiates grooming of </w:t>
      </w:r>
      <w:r w:rsidR="00436365" w:rsidRPr="00774883">
        <w:rPr>
          <w:rFonts w:ascii="Times New Roman" w:eastAsiaTheme="minorEastAsia" w:hAnsi="Times New Roman" w:cs="Times New Roman"/>
          <w:i/>
          <w:iCs/>
        </w:rPr>
        <w:t>k</w:t>
      </w:r>
      <w:r w:rsidR="00436365" w:rsidRPr="00774883">
        <w:rPr>
          <w:rFonts w:ascii="Times New Roman" w:eastAsiaTheme="minorEastAsia" w:hAnsi="Times New Roman" w:cs="Times New Roman"/>
        </w:rPr>
        <w:t xml:space="preserve"> per unit time. In other words</w:t>
      </w:r>
      <w:r w:rsidR="0095609E">
        <w:rPr>
          <w:rFonts w:ascii="Times New Roman" w:eastAsiaTheme="minorEastAsia" w:hAnsi="Times New Roman" w:cs="Times New Roman"/>
        </w:rPr>
        <w:t>,</w:t>
      </w:r>
      <w:r w:rsidR="00436365" w:rsidRPr="00774883">
        <w:rPr>
          <w:rFonts w:ascii="Times New Roman" w:eastAsiaTheme="minorEastAsia" w:hAnsi="Times New Roman" w:cs="Times New Roman"/>
        </w:rPr>
        <w:t xml:space="preserve"> grooming and </w:t>
      </w:r>
      <w:r w:rsidR="00D825B4" w:rsidRPr="00774883">
        <w:rPr>
          <w:rFonts w:ascii="Times New Roman" w:eastAsiaTheme="minorEastAsia" w:hAnsi="Times New Roman" w:cs="Times New Roman"/>
        </w:rPr>
        <w:t>play are treated as behavioural states as opposed to behavioural events</w:t>
      </w:r>
      <w:r w:rsidR="00DE364D">
        <w:rPr>
          <w:rFonts w:ascii="Times New Roman" w:eastAsiaTheme="minorEastAsia" w:hAnsi="Times New Roman" w:cs="Times New Roman"/>
        </w:rPr>
        <w:fldChar w:fldCharType="begin" w:fldLock="1"/>
      </w:r>
      <w:r w:rsidR="00DE364D">
        <w:rPr>
          <w:rFonts w:ascii="Times New Roman" w:eastAsiaTheme="minorEastAsia" w:hAnsi="Times New Roman" w:cs="Times New Roman"/>
        </w:rPr>
        <w:instrText>ADDIN CSL_CITATION {"citationItems":[{"id":"ITEM-1","itemData":{"ISBN":"9780521535632","abstract":"3rd ed. 'Measuring Behaviour' has established itself as a standard text. Largely rewritten, updated and reorganised, this third edition, is, as before, a guide to the principles and methods of quantitative studies of behaviour, with an emphasis on techniques of observation, recording and analysis. Introduction -- Think before you measure -- Getting started -- Individuals and groups -- Recording methods -- The recording medium -- How good are your measures? -- How good is your research design? -- Statistical analysis -- Analysing specific aspects of behaviour -- Interpreting and presenting findings.","author":[{"dropping-particle":"","family":"Martin","given":"P. R.","non-dropping-particle":"","parse-names":false,"suffix":""},{"dropping-particle":"","family":"Bateson","given":"P. P. G.","non-dropping-particle":"","parse-names":false,"suffix":""}],"id":"ITEM-1","issued":{"date-parts":[["2007"]]},"number-of-pages":"176","publisher":"Cambridge University Press","publisher-place":"Cambridge","title":"Measuring behaviour: an introductory guide","type":"book"},"uris":["http://www.mendeley.com/documents/?uuid=bd0b04b6-1ac1-36bc-97e0-20a1abbf35ef"]}],"mendeley":{"formattedCitation":"&lt;sup&gt;5&lt;/sup&gt;","plainTextFormattedCitation":"5","previouslyFormattedCitation":"&lt;sup&gt;5&lt;/sup&gt;"},"properties":{"noteIndex":0},"schema":"https://github.com/citation-style-language/schema/raw/master/csl-citation.json"}</w:instrText>
      </w:r>
      <w:r w:rsidR="00DE364D">
        <w:rPr>
          <w:rFonts w:ascii="Times New Roman" w:eastAsiaTheme="minorEastAsia" w:hAnsi="Times New Roman" w:cs="Times New Roman"/>
        </w:rPr>
        <w:fldChar w:fldCharType="separate"/>
      </w:r>
      <w:r w:rsidR="00DE364D" w:rsidRPr="00DE364D">
        <w:rPr>
          <w:rFonts w:ascii="Times New Roman" w:eastAsiaTheme="minorEastAsia" w:hAnsi="Times New Roman" w:cs="Times New Roman"/>
          <w:noProof/>
          <w:vertAlign w:val="superscript"/>
        </w:rPr>
        <w:t>5</w:t>
      </w:r>
      <w:r w:rsidR="00DE364D">
        <w:rPr>
          <w:rFonts w:ascii="Times New Roman" w:eastAsiaTheme="minorEastAsia" w:hAnsi="Times New Roman" w:cs="Times New Roman"/>
        </w:rPr>
        <w:fldChar w:fldCharType="end"/>
      </w:r>
      <w:r w:rsidR="0095609E" w:rsidRPr="0095609E">
        <w:rPr>
          <w:rFonts w:ascii="Times New Roman" w:eastAsiaTheme="minorEastAsia" w:hAnsi="Times New Roman" w:cs="Times New Roman"/>
        </w:rPr>
        <w:t>.</w:t>
      </w:r>
      <w:r w:rsidR="0095609E">
        <w:rPr>
          <w:rFonts w:ascii="Times New Roman" w:hAnsi="Times New Roman" w:cs="Times New Roman"/>
        </w:rPr>
        <w:t xml:space="preserve"> </w:t>
      </w:r>
    </w:p>
    <w:p w14:paraId="1C5B326B" w14:textId="7AECC410" w:rsidR="008E0A4A" w:rsidRPr="00774883" w:rsidRDefault="006710F4" w:rsidP="003A0633">
      <w:pPr>
        <w:spacing w:line="360" w:lineRule="auto"/>
        <w:ind w:firstLine="720"/>
        <w:rPr>
          <w:rFonts w:ascii="Times New Roman" w:hAnsi="Times New Roman" w:cs="Times New Roman"/>
        </w:rPr>
      </w:pPr>
      <w:r w:rsidRPr="00774883">
        <w:rPr>
          <w:rFonts w:ascii="Times New Roman" w:hAnsi="Times New Roman" w:cs="Times New Roman"/>
        </w:rPr>
        <w:t xml:space="preserve">For </w:t>
      </w:r>
      <w:r w:rsidR="00F965B0" w:rsidRPr="00774883">
        <w:rPr>
          <w:rFonts w:ascii="Times New Roman" w:hAnsi="Times New Roman" w:cs="Times New Roman"/>
        </w:rPr>
        <w:t xml:space="preserve">the </w:t>
      </w:r>
      <w:r w:rsidR="00D6666C">
        <w:rPr>
          <w:rFonts w:ascii="Times New Roman" w:eastAsiaTheme="minorEastAsia" w:hAnsi="Times New Roman" w:cs="Times New Roman"/>
        </w:rPr>
        <w:t>proximity</w:t>
      </w:r>
      <w:r w:rsidR="00D6666C" w:rsidRPr="00774883">
        <w:rPr>
          <w:rFonts w:ascii="Times New Roman" w:hAnsi="Times New Roman" w:cs="Times New Roman"/>
        </w:rPr>
        <w:t xml:space="preserve"> </w:t>
      </w:r>
      <w:r w:rsidR="00F965B0" w:rsidRPr="00774883">
        <w:rPr>
          <w:rFonts w:ascii="Times New Roman" w:hAnsi="Times New Roman" w:cs="Times New Roman"/>
        </w:rPr>
        <w:t>network</w:t>
      </w:r>
      <w:r w:rsidR="0017535D" w:rsidRPr="00774883">
        <w:rPr>
          <w:rFonts w:ascii="Times New Roman" w:hAnsi="Times New Roman" w:cs="Times New Roman"/>
        </w:rPr>
        <w:t>s</w:t>
      </w:r>
      <w:r w:rsidR="008F338F" w:rsidRPr="00774883">
        <w:rPr>
          <w:rFonts w:ascii="Times New Roman" w:hAnsi="Times New Roman" w:cs="Times New Roman"/>
        </w:rPr>
        <w:t xml:space="preserve"> for each group,</w:t>
      </w:r>
      <w:r w:rsidR="00F965B0" w:rsidRPr="00774883">
        <w:rPr>
          <w:rFonts w:ascii="Times New Roman" w:hAnsi="Times New Roman" w:cs="Times New Roman"/>
        </w:rPr>
        <w:t xml:space="preserve"> for </w:t>
      </w:r>
      <w:r w:rsidRPr="00774883">
        <w:rPr>
          <w:rFonts w:ascii="Times New Roman" w:hAnsi="Times New Roman" w:cs="Times New Roman"/>
        </w:rPr>
        <w:t xml:space="preserve">each iteration we also calculated </w:t>
      </w:r>
      <w:r w:rsidR="00EF7C36" w:rsidRPr="00774883">
        <w:rPr>
          <w:rFonts w:ascii="Times New Roman" w:hAnsi="Times New Roman" w:cs="Times New Roman"/>
        </w:rPr>
        <w:t>2</w:t>
      </w:r>
      <w:r w:rsidRPr="00774883">
        <w:rPr>
          <w:rFonts w:ascii="Times New Roman" w:hAnsi="Times New Roman" w:cs="Times New Roman"/>
        </w:rPr>
        <w:t xml:space="preserve"> node</w:t>
      </w:r>
      <w:r w:rsidR="005A2024">
        <w:rPr>
          <w:rFonts w:ascii="Times New Roman" w:hAnsi="Times New Roman" w:cs="Times New Roman"/>
        </w:rPr>
        <w:t>-</w:t>
      </w:r>
      <w:r w:rsidRPr="00774883">
        <w:rPr>
          <w:rFonts w:ascii="Times New Roman" w:hAnsi="Times New Roman" w:cs="Times New Roman"/>
        </w:rPr>
        <w:t xml:space="preserve">based metrics for </w:t>
      </w:r>
      <w:r w:rsidR="00A36A60" w:rsidRPr="00774883">
        <w:rPr>
          <w:rFonts w:ascii="Times New Roman" w:hAnsi="Times New Roman" w:cs="Times New Roman"/>
        </w:rPr>
        <w:t xml:space="preserve">each individual: </w:t>
      </w:r>
      <w:r w:rsidR="005A2024">
        <w:rPr>
          <w:rFonts w:ascii="Times New Roman" w:hAnsi="Times New Roman" w:cs="Times New Roman"/>
        </w:rPr>
        <w:t>1</w:t>
      </w:r>
      <w:r w:rsidR="00A36A60" w:rsidRPr="00774883">
        <w:rPr>
          <w:rFonts w:ascii="Times New Roman" w:hAnsi="Times New Roman" w:cs="Times New Roman"/>
        </w:rPr>
        <w:t xml:space="preserve">) </w:t>
      </w:r>
      <w:r w:rsidR="00B231FD" w:rsidRPr="005A2024">
        <w:rPr>
          <w:rFonts w:ascii="Times New Roman" w:hAnsi="Times New Roman" w:cs="Times New Roman"/>
          <w:i/>
          <w:iCs/>
        </w:rPr>
        <w:t>strength</w:t>
      </w:r>
      <w:r w:rsidR="004B491A" w:rsidRPr="00774883">
        <w:rPr>
          <w:rFonts w:ascii="Times New Roman" w:hAnsi="Times New Roman" w:cs="Times New Roman"/>
        </w:rPr>
        <w:t>: total connection to others in the group</w:t>
      </w:r>
      <w:r w:rsidR="005A2024">
        <w:rPr>
          <w:rFonts w:ascii="Times New Roman" w:hAnsi="Times New Roman" w:cs="Times New Roman"/>
        </w:rPr>
        <w:t xml:space="preserve"> </w:t>
      </w:r>
      <w:r w:rsidR="004B491A" w:rsidRPr="00774883">
        <w:rPr>
          <w:rFonts w:ascii="Times New Roman" w:hAnsi="Times New Roman" w:cs="Times New Roman"/>
        </w:rPr>
        <w:t>=</w:t>
      </w:r>
      <w:r w:rsidR="00E53BF1" w:rsidRPr="00774883">
        <w:rPr>
          <w:rFonts w:ascii="Times New Roman" w:hAnsi="Times New Roman" w:cs="Times New Roman"/>
        </w:rPr>
        <w:t xml:space="preserve"> </w:t>
      </w:r>
      <m:oMath>
        <m:nary>
          <m:naryPr>
            <m:chr m:val="∑"/>
            <m:limLoc m:val="undOvr"/>
            <m:supHide m:val="1"/>
            <m:ctrlPr>
              <w:rPr>
                <w:rFonts w:ascii="Cambria Math" w:hAnsi="Cambria Math" w:cs="Times New Roman"/>
                <w:i/>
              </w:rPr>
            </m:ctrlPr>
          </m:naryPr>
          <m:sub>
            <m:r>
              <w:rPr>
                <w:rFonts w:ascii="Cambria Math" w:hAnsi="Cambria Math" w:cs="Times New Roman"/>
              </w:rPr>
              <m:t>j</m:t>
            </m:r>
          </m:sub>
          <m:sup/>
          <m:e>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prox,ijk</m:t>
                </m:r>
              </m:sub>
            </m:sSub>
          </m:e>
        </m:nary>
      </m:oMath>
      <w:r w:rsidR="004B491A" w:rsidRPr="00774883">
        <w:rPr>
          <w:rFonts w:ascii="Times New Roman" w:eastAsiaTheme="minorEastAsia" w:hAnsi="Times New Roman" w:cs="Times New Roman"/>
        </w:rPr>
        <w:t>;</w:t>
      </w:r>
      <w:r w:rsidR="005A2024">
        <w:rPr>
          <w:rFonts w:ascii="Times New Roman" w:eastAsiaTheme="minorEastAsia" w:hAnsi="Times New Roman" w:cs="Times New Roman"/>
        </w:rPr>
        <w:t xml:space="preserve"> and</w:t>
      </w:r>
      <w:r w:rsidR="004B491A" w:rsidRPr="00774883">
        <w:rPr>
          <w:rFonts w:ascii="Times New Roman" w:eastAsiaTheme="minorEastAsia" w:hAnsi="Times New Roman" w:cs="Times New Roman"/>
        </w:rPr>
        <w:t xml:space="preserve"> </w:t>
      </w:r>
      <w:r w:rsidR="005A2024">
        <w:rPr>
          <w:rFonts w:ascii="Times New Roman" w:eastAsiaTheme="minorEastAsia" w:hAnsi="Times New Roman" w:cs="Times New Roman"/>
        </w:rPr>
        <w:t>2</w:t>
      </w:r>
      <w:r w:rsidR="00035812" w:rsidRPr="00774883">
        <w:rPr>
          <w:rFonts w:ascii="Times New Roman" w:eastAsiaTheme="minorEastAsia" w:hAnsi="Times New Roman" w:cs="Times New Roman"/>
        </w:rPr>
        <w:t>)</w:t>
      </w:r>
      <w:r w:rsidR="00053353" w:rsidRPr="00774883">
        <w:rPr>
          <w:rFonts w:ascii="Times New Roman" w:eastAsiaTheme="minorEastAsia" w:hAnsi="Times New Roman" w:cs="Times New Roman"/>
        </w:rPr>
        <w:t xml:space="preserve"> cluster coefficient </w:t>
      </w:r>
      <w:r w:rsidR="008A07F8" w:rsidRPr="00774883">
        <w:rPr>
          <w:rFonts w:ascii="Times New Roman" w:eastAsiaTheme="minorEastAsia" w:hAnsi="Times New Roman" w:cs="Times New Roman"/>
        </w:rPr>
        <w:t xml:space="preserve">using </w:t>
      </w:r>
      <w:proofErr w:type="spellStart"/>
      <w:r w:rsidR="00FE5431" w:rsidRPr="00774883">
        <w:rPr>
          <w:rFonts w:ascii="Times New Roman" w:eastAsiaTheme="minorEastAsia" w:hAnsi="Times New Roman" w:cs="Times New Roman"/>
        </w:rPr>
        <w:t>Ahnert</w:t>
      </w:r>
      <w:proofErr w:type="spellEnd"/>
      <w:r w:rsidR="00FE5431" w:rsidRPr="00774883">
        <w:rPr>
          <w:rFonts w:ascii="Times New Roman" w:eastAsiaTheme="minorEastAsia" w:hAnsi="Times New Roman" w:cs="Times New Roman"/>
        </w:rPr>
        <w:t xml:space="preserve"> et al.’s </w:t>
      </w:r>
      <w:r w:rsidR="008A07F8" w:rsidRPr="00774883">
        <w:rPr>
          <w:rFonts w:ascii="Times New Roman" w:eastAsiaTheme="minorEastAsia" w:hAnsi="Times New Roman" w:cs="Times New Roman"/>
        </w:rPr>
        <w:t>approach</w:t>
      </w:r>
      <w:r w:rsidR="00DE364D">
        <w:rPr>
          <w:rFonts w:ascii="Times New Roman" w:eastAsiaTheme="minorEastAsia" w:hAnsi="Times New Roman" w:cs="Times New Roman"/>
        </w:rPr>
        <w:fldChar w:fldCharType="begin" w:fldLock="1"/>
      </w:r>
      <w:r w:rsidR="002D7CCA">
        <w:rPr>
          <w:rFonts w:ascii="Times New Roman" w:eastAsiaTheme="minorEastAsia" w:hAnsi="Times New Roman" w:cs="Times New Roman"/>
        </w:rPr>
        <w:instrText>ADDIN CSL_CITATION {"citationItems":[{"id":"ITEM-1","itemData":{"DOI":"10.1103/PhysRevE.76.016101","ISSN":"15393755","abstract":"We present an approach to the analysis of weighted networks, by providing a straightforward generalization of any network measure defined on unweighted networks, such as the average degree of the nearest neighbors, the clustering coefficient, the \"betweenness,\" the distance between two nodes, and the diameter of a network. All these measures are well established for unweighted networks but have hitherto proven difficult to define for weighted networks. Our approach is based on the translation of a weighted network into an ensemble of edges. Further introducing this approach we demonstrate its advantages by applying the clustering coefficient constructed in this way to two real-world weighted networks. © 2007 The American Physical Society.","author":[{"dropping-particle":"","family":"Ahnert","given":"S. E.","non-dropping-particle":"","parse-names":false,"suffix":""},{"dropping-particle":"","family":"Garlaschelli","given":"D.","non-dropping-particle":"","parse-names":false,"suffix":""},{"dropping-particle":"","family":"Fink","given":"T. M.A.","non-dropping-particle":"","parse-names":false,"suffix":""},{"dropping-particle":"","family":"Caldarelli","given":"G.","non-dropping-particle":"","parse-names":false,"suffix":""}],"container-title":"Physical Review E - Statistical, Nonlinear, and Soft Matter Physics","id":"ITEM-1","issue":"1","issued":{"date-parts":[["2007"]]},"title":"Ensemble approach to the analysis of weighted networks","type":"article-journal","volume":"76"},"uris":["http://www.mendeley.com/documents/?uuid=4e7639ab-5ab7-39d9-9bab-33bf16ce60fa"]}],"mendeley":{"formattedCitation":"&lt;sup&gt;6&lt;/sup&gt;","plainTextFormattedCitation":"6","previouslyFormattedCitation":"&lt;sup&gt;6&lt;/sup&gt;"},"properties":{"noteIndex":0},"schema":"https://github.com/citation-style-language/schema/raw/master/csl-citation.json"}</w:instrText>
      </w:r>
      <w:r w:rsidR="00DE364D">
        <w:rPr>
          <w:rFonts w:ascii="Times New Roman" w:eastAsiaTheme="minorEastAsia" w:hAnsi="Times New Roman" w:cs="Times New Roman"/>
        </w:rPr>
        <w:fldChar w:fldCharType="separate"/>
      </w:r>
      <w:r w:rsidR="00DE364D" w:rsidRPr="00DE364D">
        <w:rPr>
          <w:rFonts w:ascii="Times New Roman" w:eastAsiaTheme="minorEastAsia" w:hAnsi="Times New Roman" w:cs="Times New Roman"/>
          <w:noProof/>
          <w:vertAlign w:val="superscript"/>
        </w:rPr>
        <w:t>6</w:t>
      </w:r>
      <w:r w:rsidR="00DE364D">
        <w:rPr>
          <w:rFonts w:ascii="Times New Roman" w:eastAsiaTheme="minorEastAsia" w:hAnsi="Times New Roman" w:cs="Times New Roman"/>
        </w:rPr>
        <w:fldChar w:fldCharType="end"/>
      </w:r>
      <w:r w:rsidR="008F50B2" w:rsidRPr="00774883">
        <w:rPr>
          <w:rFonts w:ascii="Times New Roman" w:eastAsiaTheme="minorEastAsia" w:hAnsi="Times New Roman" w:cs="Times New Roman"/>
        </w:rPr>
        <w:t xml:space="preserve"> (see below for more details).</w:t>
      </w:r>
      <w:r w:rsidR="00984C90" w:rsidRPr="00774883">
        <w:rPr>
          <w:rFonts w:ascii="Times New Roman" w:eastAsiaTheme="minorEastAsia" w:hAnsi="Times New Roman" w:cs="Times New Roman"/>
        </w:rPr>
        <w:t xml:space="preserve"> For</w:t>
      </w:r>
      <w:r w:rsidR="0067353A" w:rsidRPr="00774883">
        <w:rPr>
          <w:rFonts w:ascii="Times New Roman" w:eastAsiaTheme="minorEastAsia" w:hAnsi="Times New Roman" w:cs="Times New Roman"/>
        </w:rPr>
        <w:t xml:space="preserve"> each iteration</w:t>
      </w:r>
      <w:r w:rsidR="005A2024">
        <w:rPr>
          <w:rFonts w:ascii="Times New Roman" w:eastAsiaTheme="minorEastAsia" w:hAnsi="Times New Roman" w:cs="Times New Roman"/>
        </w:rPr>
        <w:t>,</w:t>
      </w:r>
      <w:r w:rsidR="00984C90" w:rsidRPr="00774883">
        <w:rPr>
          <w:rFonts w:ascii="Times New Roman" w:eastAsiaTheme="minorEastAsia" w:hAnsi="Times New Roman" w:cs="Times New Roman"/>
        </w:rPr>
        <w:t xml:space="preserve"> we then calculated the average </w:t>
      </w:r>
      <w:r w:rsidR="005A2024">
        <w:rPr>
          <w:rFonts w:ascii="Times New Roman" w:eastAsiaTheme="minorEastAsia" w:hAnsi="Times New Roman" w:cs="Times New Roman"/>
        </w:rPr>
        <w:t xml:space="preserve">strength </w:t>
      </w:r>
      <w:r w:rsidR="0067353A" w:rsidRPr="00774883">
        <w:rPr>
          <w:rFonts w:ascii="Times New Roman" w:eastAsiaTheme="minorEastAsia" w:hAnsi="Times New Roman" w:cs="Times New Roman"/>
        </w:rPr>
        <w:t xml:space="preserve">and </w:t>
      </w:r>
      <w:r w:rsidR="00D909A4" w:rsidRPr="00774883">
        <w:rPr>
          <w:rFonts w:ascii="Times New Roman" w:eastAsiaTheme="minorEastAsia" w:hAnsi="Times New Roman" w:cs="Times New Roman"/>
        </w:rPr>
        <w:t xml:space="preserve">clustering across individuals for each group enabling us to assess whether groups differed in these measures. </w:t>
      </w:r>
      <w:r w:rsidR="00ED15E4" w:rsidRPr="00774883">
        <w:rPr>
          <w:rFonts w:ascii="Times New Roman" w:eastAsiaTheme="minorEastAsia" w:hAnsi="Times New Roman" w:cs="Times New Roman"/>
        </w:rPr>
        <w:t>Thus</w:t>
      </w:r>
      <w:r w:rsidR="0077752F">
        <w:rPr>
          <w:rFonts w:ascii="Times New Roman" w:eastAsiaTheme="minorEastAsia" w:hAnsi="Times New Roman" w:cs="Times New Roman"/>
        </w:rPr>
        <w:t>,</w:t>
      </w:r>
      <w:r w:rsidR="00ED15E4" w:rsidRPr="00774883">
        <w:rPr>
          <w:rFonts w:ascii="Times New Roman" w:eastAsiaTheme="minorEastAsia" w:hAnsi="Times New Roman" w:cs="Times New Roman"/>
        </w:rPr>
        <w:t xml:space="preserve"> we obtained posterior samples for network metric</w:t>
      </w:r>
      <w:r w:rsidR="00470BD6" w:rsidRPr="00774883">
        <w:rPr>
          <w:rFonts w:ascii="Times New Roman" w:eastAsiaTheme="minorEastAsia" w:hAnsi="Times New Roman" w:cs="Times New Roman"/>
        </w:rPr>
        <w:t>s</w:t>
      </w:r>
      <w:r w:rsidR="00ED15E4" w:rsidRPr="00774883">
        <w:rPr>
          <w:rFonts w:ascii="Times New Roman" w:eastAsiaTheme="minorEastAsia" w:hAnsi="Times New Roman" w:cs="Times New Roman"/>
        </w:rPr>
        <w:t xml:space="preserve"> at individual and group levels</w:t>
      </w:r>
      <w:r w:rsidR="00A506E6" w:rsidRPr="00774883">
        <w:rPr>
          <w:rFonts w:ascii="Times New Roman" w:eastAsiaTheme="minorEastAsia" w:hAnsi="Times New Roman" w:cs="Times New Roman"/>
        </w:rPr>
        <w:t xml:space="preserve"> enabling us to derive estimates (mean of posterior) and 95% highest posterior density (HPD) intervals</w:t>
      </w:r>
      <w:r w:rsidR="00E742B5" w:rsidRPr="00774883">
        <w:rPr>
          <w:rFonts w:ascii="Times New Roman" w:eastAsiaTheme="minorEastAsia" w:hAnsi="Times New Roman" w:cs="Times New Roman"/>
        </w:rPr>
        <w:t>. We were also able to obtain 95% HPD intervals for the difference</w:t>
      </w:r>
      <w:r w:rsidR="00437C2E" w:rsidRPr="00774883">
        <w:rPr>
          <w:rFonts w:ascii="Times New Roman" w:eastAsiaTheme="minorEastAsia" w:hAnsi="Times New Roman" w:cs="Times New Roman"/>
        </w:rPr>
        <w:t xml:space="preserve"> in </w:t>
      </w:r>
      <w:r w:rsidR="0031005A">
        <w:rPr>
          <w:rFonts w:ascii="Times New Roman" w:eastAsiaTheme="minorEastAsia" w:hAnsi="Times New Roman" w:cs="Times New Roman"/>
        </w:rPr>
        <w:t>strength</w:t>
      </w:r>
      <w:r w:rsidR="00437C2E" w:rsidRPr="00774883">
        <w:rPr>
          <w:rFonts w:ascii="Times New Roman" w:eastAsiaTheme="minorEastAsia" w:hAnsi="Times New Roman" w:cs="Times New Roman"/>
        </w:rPr>
        <w:t xml:space="preserve"> and clustering</w:t>
      </w:r>
      <w:r w:rsidR="00E742B5" w:rsidRPr="00774883">
        <w:rPr>
          <w:rFonts w:ascii="Times New Roman" w:eastAsiaTheme="minorEastAsia" w:hAnsi="Times New Roman" w:cs="Times New Roman"/>
        </w:rPr>
        <w:t xml:space="preserve"> between each pair </w:t>
      </w:r>
      <w:r w:rsidR="006B3DFA" w:rsidRPr="00774883">
        <w:rPr>
          <w:rFonts w:ascii="Times New Roman" w:eastAsiaTheme="minorEastAsia" w:hAnsi="Times New Roman" w:cs="Times New Roman"/>
        </w:rPr>
        <w:t xml:space="preserve">of </w:t>
      </w:r>
      <w:r w:rsidR="00E742B5" w:rsidRPr="00774883">
        <w:rPr>
          <w:rFonts w:ascii="Times New Roman" w:eastAsiaTheme="minorEastAsia" w:hAnsi="Times New Roman" w:cs="Times New Roman"/>
        </w:rPr>
        <w:t xml:space="preserve">groups and test for evidence of a difference between each pair </w:t>
      </w:r>
      <w:r w:rsidR="00E742B5" w:rsidRPr="00BC7A4C">
        <w:rPr>
          <w:rFonts w:ascii="Times New Roman" w:eastAsiaTheme="minorEastAsia" w:hAnsi="Times New Roman" w:cs="Times New Roman"/>
        </w:rPr>
        <w:t>of groups</w:t>
      </w:r>
      <w:r w:rsidR="00D6666C" w:rsidRPr="00BC7A4C">
        <w:rPr>
          <w:rFonts w:ascii="Times New Roman" w:eastAsiaTheme="minorEastAsia" w:hAnsi="Times New Roman" w:cs="Times New Roman"/>
        </w:rPr>
        <w:t xml:space="preserve"> (see Tables S</w:t>
      </w:r>
      <w:r w:rsidR="00535607">
        <w:rPr>
          <w:rFonts w:ascii="Times New Roman" w:eastAsiaTheme="minorEastAsia" w:hAnsi="Times New Roman" w:cs="Times New Roman"/>
        </w:rPr>
        <w:t>3</w:t>
      </w:r>
      <w:r w:rsidR="00D6666C" w:rsidRPr="00BC7A4C">
        <w:rPr>
          <w:rFonts w:ascii="Times New Roman" w:eastAsiaTheme="minorEastAsia" w:hAnsi="Times New Roman" w:cs="Times New Roman"/>
        </w:rPr>
        <w:t>-S</w:t>
      </w:r>
      <w:r w:rsidR="00535607">
        <w:rPr>
          <w:rFonts w:ascii="Times New Roman" w:eastAsiaTheme="minorEastAsia" w:hAnsi="Times New Roman" w:cs="Times New Roman"/>
        </w:rPr>
        <w:t>10</w:t>
      </w:r>
      <w:r w:rsidR="00D6666C" w:rsidRPr="00BC7A4C">
        <w:rPr>
          <w:rFonts w:ascii="Times New Roman" w:eastAsiaTheme="minorEastAsia" w:hAnsi="Times New Roman" w:cs="Times New Roman"/>
        </w:rPr>
        <w:t>)</w:t>
      </w:r>
      <w:r w:rsidR="00E742B5" w:rsidRPr="00BC7A4C">
        <w:rPr>
          <w:rFonts w:ascii="Times New Roman" w:eastAsiaTheme="minorEastAsia" w:hAnsi="Times New Roman" w:cs="Times New Roman"/>
        </w:rPr>
        <w:t>.</w:t>
      </w:r>
    </w:p>
    <w:p w14:paraId="1FABA259" w14:textId="19C9FC21" w:rsidR="008E0A4A" w:rsidRPr="00774883" w:rsidRDefault="00D63B2C" w:rsidP="00C17AE7">
      <w:pPr>
        <w:spacing w:line="360" w:lineRule="auto"/>
        <w:ind w:firstLine="720"/>
        <w:rPr>
          <w:rFonts w:ascii="Times New Roman" w:hAnsi="Times New Roman" w:cs="Times New Roman"/>
        </w:rPr>
      </w:pPr>
      <w:r w:rsidRPr="00774883">
        <w:rPr>
          <w:rFonts w:ascii="Times New Roman" w:hAnsi="Times New Roman" w:cs="Times New Roman"/>
        </w:rPr>
        <w:t>Social ne</w:t>
      </w:r>
      <w:r w:rsidR="0038635D" w:rsidRPr="00774883">
        <w:rPr>
          <w:rFonts w:ascii="Times New Roman" w:hAnsi="Times New Roman" w:cs="Times New Roman"/>
        </w:rPr>
        <w:t xml:space="preserve">twork metrics were obtained in the same way for the </w:t>
      </w:r>
      <w:r w:rsidR="00EF0AC3" w:rsidRPr="00774883">
        <w:rPr>
          <w:rFonts w:ascii="Times New Roman" w:hAnsi="Times New Roman" w:cs="Times New Roman"/>
        </w:rPr>
        <w:t>proximity</w:t>
      </w:r>
      <w:r w:rsidR="0038635D" w:rsidRPr="00774883">
        <w:rPr>
          <w:rFonts w:ascii="Times New Roman" w:hAnsi="Times New Roman" w:cs="Times New Roman"/>
        </w:rPr>
        <w:t xml:space="preserve"> network</w:t>
      </w:r>
      <w:r w:rsidR="008F338F" w:rsidRPr="00774883">
        <w:rPr>
          <w:rFonts w:ascii="Times New Roman" w:hAnsi="Times New Roman" w:cs="Times New Roman"/>
        </w:rPr>
        <w:t>s</w:t>
      </w:r>
      <w:r w:rsidR="0038635D" w:rsidRPr="00774883">
        <w:rPr>
          <w:rFonts w:ascii="Times New Roman" w:hAnsi="Times New Roman" w:cs="Times New Roman"/>
        </w:rPr>
        <w:t xml:space="preserve">. </w:t>
      </w:r>
      <w:r w:rsidR="00DE2A66" w:rsidRPr="00774883">
        <w:rPr>
          <w:rFonts w:ascii="Times New Roman" w:hAnsi="Times New Roman" w:cs="Times New Roman"/>
        </w:rPr>
        <w:t>T</w:t>
      </w:r>
      <w:r w:rsidR="0038635D" w:rsidRPr="00774883">
        <w:rPr>
          <w:rFonts w:ascii="Times New Roman" w:hAnsi="Times New Roman" w:cs="Times New Roman"/>
        </w:rPr>
        <w:t xml:space="preserve">he play </w:t>
      </w:r>
      <w:r w:rsidR="00705262" w:rsidRPr="00774883">
        <w:rPr>
          <w:rFonts w:ascii="Times New Roman" w:hAnsi="Times New Roman" w:cs="Times New Roman"/>
        </w:rPr>
        <w:t xml:space="preserve">and groom </w:t>
      </w:r>
      <w:r w:rsidR="0038635D" w:rsidRPr="00774883">
        <w:rPr>
          <w:rFonts w:ascii="Times New Roman" w:hAnsi="Times New Roman" w:cs="Times New Roman"/>
        </w:rPr>
        <w:t>network</w:t>
      </w:r>
      <w:r w:rsidR="00705262" w:rsidRPr="00774883">
        <w:rPr>
          <w:rFonts w:ascii="Times New Roman" w:hAnsi="Times New Roman" w:cs="Times New Roman"/>
        </w:rPr>
        <w:t>s</w:t>
      </w:r>
      <w:r w:rsidR="00DE2A66" w:rsidRPr="00774883">
        <w:rPr>
          <w:rFonts w:ascii="Times New Roman" w:hAnsi="Times New Roman" w:cs="Times New Roman"/>
        </w:rPr>
        <w:t xml:space="preserve"> w</w:t>
      </w:r>
      <w:r w:rsidR="00705262" w:rsidRPr="00774883">
        <w:rPr>
          <w:rFonts w:ascii="Times New Roman" w:hAnsi="Times New Roman" w:cs="Times New Roman"/>
        </w:rPr>
        <w:t>ere</w:t>
      </w:r>
      <w:r w:rsidR="00DE2A66" w:rsidRPr="00774883">
        <w:rPr>
          <w:rFonts w:ascii="Times New Roman" w:hAnsi="Times New Roman" w:cs="Times New Roman"/>
        </w:rPr>
        <w:t xml:space="preserve"> initially non-square since we have more potential partners than subjects (see above)</w:t>
      </w:r>
      <w:r w:rsidR="00705262" w:rsidRPr="00774883">
        <w:rPr>
          <w:rFonts w:ascii="Times New Roman" w:hAnsi="Times New Roman" w:cs="Times New Roman"/>
        </w:rPr>
        <w:t xml:space="preserve">. </w:t>
      </w:r>
      <w:r w:rsidR="00EE54F6" w:rsidRPr="00774883">
        <w:rPr>
          <w:rFonts w:ascii="Times New Roman" w:hAnsi="Times New Roman" w:cs="Times New Roman"/>
        </w:rPr>
        <w:t>The total strength was calculated for each subject from the non-square matrix</w:t>
      </w:r>
      <w:r w:rsidR="00136FE0" w:rsidRPr="00774883">
        <w:rPr>
          <w:rFonts w:ascii="Times New Roman" w:hAnsi="Times New Roman" w:cs="Times New Roman"/>
        </w:rPr>
        <w:t>. However</w:t>
      </w:r>
      <w:r w:rsidR="00766B69" w:rsidRPr="00774883">
        <w:rPr>
          <w:rFonts w:ascii="Times New Roman" w:hAnsi="Times New Roman" w:cs="Times New Roman"/>
        </w:rPr>
        <w:t xml:space="preserve">, since </w:t>
      </w:r>
      <w:r w:rsidR="00136FE0" w:rsidRPr="00774883">
        <w:rPr>
          <w:rFonts w:ascii="Times New Roman" w:hAnsi="Times New Roman" w:cs="Times New Roman"/>
        </w:rPr>
        <w:t xml:space="preserve">cluster </w:t>
      </w:r>
      <w:r w:rsidR="00766B69" w:rsidRPr="00774883">
        <w:rPr>
          <w:rFonts w:ascii="Times New Roman" w:hAnsi="Times New Roman" w:cs="Times New Roman"/>
        </w:rPr>
        <w:t>metrics are designed for square matrices</w:t>
      </w:r>
      <w:r w:rsidR="00C17AE7">
        <w:rPr>
          <w:rFonts w:ascii="Times New Roman" w:hAnsi="Times New Roman" w:cs="Times New Roman"/>
        </w:rPr>
        <w:t>,</w:t>
      </w:r>
      <w:r w:rsidR="00447712" w:rsidRPr="00774883">
        <w:rPr>
          <w:rFonts w:ascii="Times New Roman" w:hAnsi="Times New Roman" w:cs="Times New Roman"/>
        </w:rPr>
        <w:t xml:space="preserve"> </w:t>
      </w:r>
      <w:r w:rsidR="00705262" w:rsidRPr="00774883">
        <w:rPr>
          <w:rFonts w:ascii="Times New Roman" w:hAnsi="Times New Roman" w:cs="Times New Roman"/>
        </w:rPr>
        <w:t>we derived network metrics only from the square</w:t>
      </w:r>
      <w:r w:rsidR="0017488F" w:rsidRPr="00774883">
        <w:rPr>
          <w:rFonts w:ascii="Times New Roman" w:hAnsi="Times New Roman" w:cs="Times New Roman"/>
        </w:rPr>
        <w:t xml:space="preserve"> portion of the network</w:t>
      </w:r>
      <w:r w:rsidR="008F338F" w:rsidRPr="00774883">
        <w:rPr>
          <w:rFonts w:ascii="Times New Roman" w:hAnsi="Times New Roman" w:cs="Times New Roman"/>
        </w:rPr>
        <w:t>s</w:t>
      </w:r>
      <w:r w:rsidR="0017488F" w:rsidRPr="00774883">
        <w:rPr>
          <w:rFonts w:ascii="Times New Roman" w:hAnsi="Times New Roman" w:cs="Times New Roman"/>
        </w:rPr>
        <w:t xml:space="preserve"> involving only the subjects</w:t>
      </w:r>
      <w:r w:rsidR="000D2B7B" w:rsidRPr="00774883">
        <w:rPr>
          <w:rFonts w:ascii="Times New Roman" w:hAnsi="Times New Roman" w:cs="Times New Roman"/>
        </w:rPr>
        <w:t xml:space="preserve"> (i.e., excluding bonobos that were only recorded as partners)</w:t>
      </w:r>
      <w:r w:rsidR="0017488F" w:rsidRPr="00774883">
        <w:rPr>
          <w:rFonts w:ascii="Times New Roman" w:hAnsi="Times New Roman" w:cs="Times New Roman"/>
        </w:rPr>
        <w:t xml:space="preserve">. </w:t>
      </w:r>
      <w:r w:rsidR="00155625" w:rsidRPr="00774883">
        <w:rPr>
          <w:rFonts w:ascii="Times New Roman" w:hAnsi="Times New Roman" w:cs="Times New Roman"/>
        </w:rPr>
        <w:t>In all other regards</w:t>
      </w:r>
      <w:r w:rsidR="003A0633">
        <w:rPr>
          <w:rFonts w:ascii="Times New Roman" w:hAnsi="Times New Roman" w:cs="Times New Roman"/>
        </w:rPr>
        <w:t>,</w:t>
      </w:r>
      <w:r w:rsidR="00155625" w:rsidRPr="00774883">
        <w:rPr>
          <w:rFonts w:ascii="Times New Roman" w:hAnsi="Times New Roman" w:cs="Times New Roman"/>
        </w:rPr>
        <w:t xml:space="preserve"> metrics were derived for the play network</w:t>
      </w:r>
      <w:r w:rsidR="008F338F" w:rsidRPr="00774883">
        <w:rPr>
          <w:rFonts w:ascii="Times New Roman" w:hAnsi="Times New Roman" w:cs="Times New Roman"/>
        </w:rPr>
        <w:t>s</w:t>
      </w:r>
      <w:r w:rsidR="00155625" w:rsidRPr="00774883">
        <w:rPr>
          <w:rFonts w:ascii="Times New Roman" w:hAnsi="Times New Roman" w:cs="Times New Roman"/>
        </w:rPr>
        <w:t xml:space="preserve"> in an analogous manner to the </w:t>
      </w:r>
      <w:r w:rsidR="006F4383">
        <w:rPr>
          <w:rFonts w:ascii="Times New Roman" w:eastAsiaTheme="minorEastAsia" w:hAnsi="Times New Roman" w:cs="Times New Roman"/>
        </w:rPr>
        <w:t>proximity</w:t>
      </w:r>
      <w:r w:rsidR="006F4383">
        <w:rPr>
          <w:rFonts w:ascii="Times New Roman" w:hAnsi="Times New Roman" w:cs="Times New Roman"/>
        </w:rPr>
        <w:t xml:space="preserve"> </w:t>
      </w:r>
      <w:r w:rsidR="00155625" w:rsidRPr="00774883">
        <w:rPr>
          <w:rFonts w:ascii="Times New Roman" w:hAnsi="Times New Roman" w:cs="Times New Roman"/>
        </w:rPr>
        <w:t>network</w:t>
      </w:r>
      <w:r w:rsidR="008F338F" w:rsidRPr="00774883">
        <w:rPr>
          <w:rFonts w:ascii="Times New Roman" w:hAnsi="Times New Roman" w:cs="Times New Roman"/>
        </w:rPr>
        <w:t>s</w:t>
      </w:r>
      <w:r w:rsidR="00155625" w:rsidRPr="00774883">
        <w:rPr>
          <w:rFonts w:ascii="Times New Roman" w:hAnsi="Times New Roman" w:cs="Times New Roman"/>
        </w:rPr>
        <w:t>.</w:t>
      </w:r>
      <w:r w:rsidR="0017535D" w:rsidRPr="00774883">
        <w:rPr>
          <w:rFonts w:ascii="Times New Roman" w:hAnsi="Times New Roman" w:cs="Times New Roman"/>
        </w:rPr>
        <w:t xml:space="preserve"> </w:t>
      </w:r>
      <w:r w:rsidR="00976AE8" w:rsidRPr="00774883">
        <w:rPr>
          <w:rFonts w:ascii="Times New Roman" w:hAnsi="Times New Roman" w:cs="Times New Roman"/>
        </w:rPr>
        <w:t xml:space="preserve">Since </w:t>
      </w:r>
      <w:r w:rsidR="0017535D" w:rsidRPr="00774883">
        <w:rPr>
          <w:rFonts w:ascii="Times New Roman" w:hAnsi="Times New Roman" w:cs="Times New Roman"/>
        </w:rPr>
        <w:t>groom network</w:t>
      </w:r>
      <w:r w:rsidR="008F338F" w:rsidRPr="00774883">
        <w:rPr>
          <w:rFonts w:ascii="Times New Roman" w:hAnsi="Times New Roman" w:cs="Times New Roman"/>
        </w:rPr>
        <w:t>s</w:t>
      </w:r>
      <w:r w:rsidR="0017535D" w:rsidRPr="00774883">
        <w:rPr>
          <w:rFonts w:ascii="Times New Roman" w:hAnsi="Times New Roman" w:cs="Times New Roman"/>
        </w:rPr>
        <w:t xml:space="preserve"> </w:t>
      </w:r>
      <w:r w:rsidR="008F338F" w:rsidRPr="00774883">
        <w:rPr>
          <w:rFonts w:ascii="Times New Roman" w:hAnsi="Times New Roman" w:cs="Times New Roman"/>
        </w:rPr>
        <w:t>were</w:t>
      </w:r>
      <w:r w:rsidR="0017535D" w:rsidRPr="00774883">
        <w:rPr>
          <w:rFonts w:ascii="Times New Roman" w:hAnsi="Times New Roman" w:cs="Times New Roman"/>
        </w:rPr>
        <w:t xml:space="preserve"> non-symmetrical</w:t>
      </w:r>
      <w:r w:rsidR="003A0633">
        <w:rPr>
          <w:rFonts w:ascii="Times New Roman" w:hAnsi="Times New Roman" w:cs="Times New Roman"/>
        </w:rPr>
        <w:t>,</w:t>
      </w:r>
      <w:r w:rsidR="0017535D" w:rsidRPr="00774883">
        <w:rPr>
          <w:rFonts w:ascii="Times New Roman" w:hAnsi="Times New Roman" w:cs="Times New Roman"/>
        </w:rPr>
        <w:t xml:space="preserve"> </w:t>
      </w:r>
      <w:r w:rsidR="00976AE8" w:rsidRPr="00774883">
        <w:rPr>
          <w:rFonts w:ascii="Times New Roman" w:hAnsi="Times New Roman" w:cs="Times New Roman"/>
        </w:rPr>
        <w:t>we derived two</w:t>
      </w:r>
      <w:r w:rsidR="00E92E1D" w:rsidRPr="00774883">
        <w:rPr>
          <w:rFonts w:ascii="Times New Roman" w:hAnsi="Times New Roman" w:cs="Times New Roman"/>
        </w:rPr>
        <w:t xml:space="preserve"> </w:t>
      </w:r>
      <w:r w:rsidR="003A0633" w:rsidRPr="00774883">
        <w:rPr>
          <w:rFonts w:ascii="Times New Roman" w:hAnsi="Times New Roman" w:cs="Times New Roman"/>
        </w:rPr>
        <w:t>node-based</w:t>
      </w:r>
      <w:r w:rsidR="00E92E1D" w:rsidRPr="00774883">
        <w:rPr>
          <w:rFonts w:ascii="Times New Roman" w:hAnsi="Times New Roman" w:cs="Times New Roman"/>
        </w:rPr>
        <w:t xml:space="preserve"> measures for each individual</w:t>
      </w:r>
      <w:r w:rsidR="006F4383">
        <w:rPr>
          <w:rFonts w:ascii="Times New Roman" w:hAnsi="Times New Roman" w:cs="Times New Roman"/>
        </w:rPr>
        <w:t>:</w:t>
      </w:r>
      <w:r w:rsidR="00E92E1D" w:rsidRPr="00774883">
        <w:rPr>
          <w:rFonts w:ascii="Times New Roman" w:hAnsi="Times New Roman" w:cs="Times New Roman"/>
        </w:rPr>
        <w:t xml:space="preserve"> the </w:t>
      </w:r>
      <w:r w:rsidR="00B53230" w:rsidRPr="00774883">
        <w:rPr>
          <w:rFonts w:ascii="Times New Roman" w:hAnsi="Times New Roman" w:cs="Times New Roman"/>
        </w:rPr>
        <w:t>total out</w:t>
      </w:r>
      <w:r w:rsidR="00ED164B" w:rsidRPr="00774883">
        <w:rPr>
          <w:rFonts w:ascii="Times New Roman" w:hAnsi="Times New Roman" w:cs="Times New Roman"/>
        </w:rPr>
        <w:t>-</w:t>
      </w:r>
      <w:r w:rsidR="003F5001" w:rsidRPr="00774883">
        <w:rPr>
          <w:rFonts w:ascii="Times New Roman" w:hAnsi="Times New Roman" w:cs="Times New Roman"/>
        </w:rPr>
        <w:t xml:space="preserve">strength </w:t>
      </w:r>
      <w:r w:rsidR="00B53230" w:rsidRPr="00774883">
        <w:rPr>
          <w:rFonts w:ascii="Times New Roman" w:hAnsi="Times New Roman" w:cs="Times New Roman"/>
        </w:rPr>
        <w:t>(grooming others) and total in</w:t>
      </w:r>
      <w:r w:rsidR="00ED164B" w:rsidRPr="00774883">
        <w:rPr>
          <w:rFonts w:ascii="Times New Roman" w:hAnsi="Times New Roman" w:cs="Times New Roman"/>
        </w:rPr>
        <w:t>-</w:t>
      </w:r>
      <w:r w:rsidR="003F5001" w:rsidRPr="00774883">
        <w:rPr>
          <w:rFonts w:ascii="Times New Roman" w:hAnsi="Times New Roman" w:cs="Times New Roman"/>
        </w:rPr>
        <w:t xml:space="preserve">strength </w:t>
      </w:r>
      <w:r w:rsidR="00B53230" w:rsidRPr="00774883">
        <w:rPr>
          <w:rFonts w:ascii="Times New Roman" w:hAnsi="Times New Roman" w:cs="Times New Roman"/>
        </w:rPr>
        <w:t>(being groomed). However, at the group level</w:t>
      </w:r>
      <w:r w:rsidR="003A0633">
        <w:rPr>
          <w:rFonts w:ascii="Times New Roman" w:hAnsi="Times New Roman" w:cs="Times New Roman"/>
        </w:rPr>
        <w:t>,</w:t>
      </w:r>
      <w:r w:rsidR="00B53230" w:rsidRPr="00774883">
        <w:rPr>
          <w:rFonts w:ascii="Times New Roman" w:hAnsi="Times New Roman" w:cs="Times New Roman"/>
        </w:rPr>
        <w:t xml:space="preserve"> on</w:t>
      </w:r>
      <w:r w:rsidR="0008327A" w:rsidRPr="00774883">
        <w:rPr>
          <w:rFonts w:ascii="Times New Roman" w:hAnsi="Times New Roman" w:cs="Times New Roman"/>
        </w:rPr>
        <w:t>ly</w:t>
      </w:r>
      <w:r w:rsidR="00B53230" w:rsidRPr="00774883">
        <w:rPr>
          <w:rFonts w:ascii="Times New Roman" w:hAnsi="Times New Roman" w:cs="Times New Roman"/>
        </w:rPr>
        <w:t xml:space="preserve"> a single average </w:t>
      </w:r>
      <w:r w:rsidR="003A0633">
        <w:rPr>
          <w:rFonts w:ascii="Times New Roman" w:hAnsi="Times New Roman" w:cs="Times New Roman"/>
        </w:rPr>
        <w:t>strength</w:t>
      </w:r>
      <w:r w:rsidR="006F7548" w:rsidRPr="00774883">
        <w:rPr>
          <w:rFonts w:ascii="Times New Roman" w:hAnsi="Times New Roman" w:cs="Times New Roman"/>
        </w:rPr>
        <w:t xml:space="preserve"> </w:t>
      </w:r>
      <w:r w:rsidR="00B53230" w:rsidRPr="00774883">
        <w:rPr>
          <w:rFonts w:ascii="Times New Roman" w:hAnsi="Times New Roman" w:cs="Times New Roman"/>
        </w:rPr>
        <w:t xml:space="preserve">was required since </w:t>
      </w:r>
      <w:r w:rsidR="008E4733" w:rsidRPr="00774883">
        <w:rPr>
          <w:rFonts w:ascii="Times New Roman" w:hAnsi="Times New Roman" w:cs="Times New Roman"/>
        </w:rPr>
        <w:t xml:space="preserve">group average </w:t>
      </w:r>
      <w:r w:rsidR="003A0633">
        <w:rPr>
          <w:rFonts w:ascii="Times New Roman" w:hAnsi="Times New Roman" w:cs="Times New Roman"/>
        </w:rPr>
        <w:t>strength</w:t>
      </w:r>
      <w:r w:rsidR="00B53230" w:rsidRPr="00774883">
        <w:rPr>
          <w:rFonts w:ascii="Times New Roman" w:hAnsi="Times New Roman" w:cs="Times New Roman"/>
        </w:rPr>
        <w:t xml:space="preserve"> will be equal</w:t>
      </w:r>
      <w:r w:rsidR="006F7548" w:rsidRPr="00774883">
        <w:rPr>
          <w:rFonts w:ascii="Times New Roman" w:hAnsi="Times New Roman" w:cs="Times New Roman"/>
        </w:rPr>
        <w:t xml:space="preserve"> regardless of whether in</w:t>
      </w:r>
      <w:r w:rsidR="00A83C5F" w:rsidRPr="00774883">
        <w:rPr>
          <w:rFonts w:ascii="Times New Roman" w:hAnsi="Times New Roman" w:cs="Times New Roman"/>
        </w:rPr>
        <w:t>-</w:t>
      </w:r>
      <w:r w:rsidR="006F7548" w:rsidRPr="00774883">
        <w:rPr>
          <w:rFonts w:ascii="Times New Roman" w:hAnsi="Times New Roman" w:cs="Times New Roman"/>
        </w:rPr>
        <w:t xml:space="preserve"> or out</w:t>
      </w:r>
      <w:r w:rsidR="00A83C5F" w:rsidRPr="00774883">
        <w:rPr>
          <w:rFonts w:ascii="Times New Roman" w:hAnsi="Times New Roman" w:cs="Times New Roman"/>
        </w:rPr>
        <w:t>-</w:t>
      </w:r>
      <w:r w:rsidR="003A0633">
        <w:rPr>
          <w:rFonts w:ascii="Times New Roman" w:hAnsi="Times New Roman" w:cs="Times New Roman"/>
        </w:rPr>
        <w:t>strength</w:t>
      </w:r>
      <w:r w:rsidR="003A0633" w:rsidRPr="00774883">
        <w:rPr>
          <w:rFonts w:ascii="Times New Roman" w:hAnsi="Times New Roman" w:cs="Times New Roman"/>
        </w:rPr>
        <w:t xml:space="preserve"> </w:t>
      </w:r>
      <w:r w:rsidR="006F7548" w:rsidRPr="00774883">
        <w:rPr>
          <w:rFonts w:ascii="Times New Roman" w:hAnsi="Times New Roman" w:cs="Times New Roman"/>
        </w:rPr>
        <w:t>is used</w:t>
      </w:r>
      <w:r w:rsidR="00B53230" w:rsidRPr="00774883">
        <w:rPr>
          <w:rFonts w:ascii="Times New Roman" w:hAnsi="Times New Roman" w:cs="Times New Roman"/>
        </w:rPr>
        <w:t>.</w:t>
      </w:r>
      <w:r w:rsidR="00307CF2" w:rsidRPr="00774883">
        <w:rPr>
          <w:rFonts w:ascii="Times New Roman" w:hAnsi="Times New Roman" w:cs="Times New Roman"/>
        </w:rPr>
        <w:t xml:space="preserve"> </w:t>
      </w:r>
      <w:r w:rsidR="00645B44" w:rsidRPr="00774883">
        <w:rPr>
          <w:rFonts w:ascii="Times New Roman" w:hAnsi="Times New Roman" w:cs="Times New Roman"/>
        </w:rPr>
        <w:t xml:space="preserve">We also needed to adjust the </w:t>
      </w:r>
      <w:r w:rsidR="00727451" w:rsidRPr="00774883">
        <w:rPr>
          <w:rFonts w:ascii="Times New Roman" w:hAnsi="Times New Roman" w:cs="Times New Roman"/>
        </w:rPr>
        <w:t xml:space="preserve">clustering coefficient to </w:t>
      </w:r>
      <w:r w:rsidR="003A0633" w:rsidRPr="00774883">
        <w:rPr>
          <w:rFonts w:ascii="Times New Roman" w:hAnsi="Times New Roman" w:cs="Times New Roman"/>
        </w:rPr>
        <w:t>consider</w:t>
      </w:r>
      <w:r w:rsidR="00727451" w:rsidRPr="00774883">
        <w:rPr>
          <w:rFonts w:ascii="Times New Roman" w:hAnsi="Times New Roman" w:cs="Times New Roman"/>
        </w:rPr>
        <w:t xml:space="preserve"> the </w:t>
      </w:r>
      <w:r w:rsidR="00ED19E3" w:rsidRPr="00774883">
        <w:rPr>
          <w:rFonts w:ascii="Times New Roman" w:hAnsi="Times New Roman" w:cs="Times New Roman"/>
        </w:rPr>
        <w:t>directed nature of grooming (see below).</w:t>
      </w:r>
    </w:p>
    <w:p w14:paraId="4724A1E6" w14:textId="10221CAF" w:rsidR="008E0A4A" w:rsidRPr="00774883" w:rsidRDefault="008E0A4A" w:rsidP="00774883">
      <w:pPr>
        <w:spacing w:line="360" w:lineRule="auto"/>
        <w:rPr>
          <w:rFonts w:ascii="Times New Roman" w:hAnsi="Times New Roman" w:cs="Times New Roman"/>
        </w:rPr>
      </w:pPr>
    </w:p>
    <w:p w14:paraId="368FDCE9" w14:textId="39E7E281" w:rsidR="00DB00D7" w:rsidRPr="00774883" w:rsidRDefault="005347DE" w:rsidP="00774883">
      <w:pPr>
        <w:spacing w:line="360" w:lineRule="auto"/>
        <w:rPr>
          <w:rFonts w:ascii="Times New Roman" w:hAnsi="Times New Roman" w:cs="Times New Roman"/>
          <w:i/>
          <w:iCs/>
        </w:rPr>
      </w:pPr>
      <w:r>
        <w:rPr>
          <w:rFonts w:ascii="Times New Roman" w:hAnsi="Times New Roman" w:cs="Times New Roman"/>
          <w:i/>
          <w:iCs/>
        </w:rPr>
        <w:t xml:space="preserve">S2.1. </w:t>
      </w:r>
      <w:proofErr w:type="spellStart"/>
      <w:r w:rsidR="00F24323" w:rsidRPr="00774883">
        <w:rPr>
          <w:rFonts w:ascii="Times New Roman" w:hAnsi="Times New Roman" w:cs="Times New Roman"/>
          <w:i/>
          <w:iCs/>
        </w:rPr>
        <w:t>Anhert</w:t>
      </w:r>
      <w:proofErr w:type="spellEnd"/>
      <w:r w:rsidR="00F24323" w:rsidRPr="00774883">
        <w:rPr>
          <w:rFonts w:ascii="Times New Roman" w:hAnsi="Times New Roman" w:cs="Times New Roman"/>
          <w:i/>
          <w:iCs/>
        </w:rPr>
        <w:t xml:space="preserve"> et al.’s ensemble approach to clustering coefficient</w:t>
      </w:r>
    </w:p>
    <w:p w14:paraId="099DEB96" w14:textId="32C2A109" w:rsidR="008E0A4A" w:rsidRPr="00774883" w:rsidRDefault="007723C4" w:rsidP="00774883">
      <w:pPr>
        <w:spacing w:line="360" w:lineRule="auto"/>
        <w:rPr>
          <w:rFonts w:ascii="Times New Roman" w:hAnsi="Times New Roman" w:cs="Times New Roman"/>
        </w:rPr>
      </w:pPr>
      <w:r w:rsidRPr="00774883">
        <w:rPr>
          <w:rFonts w:ascii="Times New Roman" w:hAnsi="Times New Roman" w:cs="Times New Roman"/>
        </w:rPr>
        <w:t>For binary unweighted networks</w:t>
      </w:r>
      <w:r w:rsidR="006C47A9">
        <w:rPr>
          <w:rFonts w:ascii="Times New Roman" w:hAnsi="Times New Roman" w:cs="Times New Roman"/>
        </w:rPr>
        <w:t>,</w:t>
      </w:r>
      <w:r w:rsidRPr="00774883">
        <w:rPr>
          <w:rFonts w:ascii="Times New Roman" w:hAnsi="Times New Roman" w:cs="Times New Roman"/>
        </w:rPr>
        <w:t xml:space="preserve"> </w:t>
      </w:r>
      <w:r w:rsidR="006C47A9">
        <w:rPr>
          <w:rFonts w:ascii="Times New Roman" w:hAnsi="Times New Roman" w:cs="Times New Roman"/>
        </w:rPr>
        <w:t xml:space="preserve">the </w:t>
      </w:r>
      <w:r w:rsidRPr="00774883">
        <w:rPr>
          <w:rFonts w:ascii="Times New Roman" w:hAnsi="Times New Roman" w:cs="Times New Roman"/>
        </w:rPr>
        <w:t>local clustering coefficient for a node</w:t>
      </w:r>
      <w:r w:rsidR="00E21C4E" w:rsidRPr="00774883">
        <w:rPr>
          <w:rFonts w:ascii="Times New Roman" w:hAnsi="Times New Roman" w:cs="Times New Roman"/>
        </w:rPr>
        <w:t xml:space="preserve"> </w:t>
      </w:r>
      <w:proofErr w:type="spellStart"/>
      <w:r w:rsidR="00E21C4E" w:rsidRPr="00774883">
        <w:rPr>
          <w:rFonts w:ascii="Times New Roman" w:hAnsi="Times New Roman" w:cs="Times New Roman"/>
          <w:i/>
          <w:iCs/>
        </w:rPr>
        <w:t>i</w:t>
      </w:r>
      <w:proofErr w:type="spellEnd"/>
      <w:r w:rsidRPr="00774883">
        <w:rPr>
          <w:rFonts w:ascii="Times New Roman" w:hAnsi="Times New Roman" w:cs="Times New Roman"/>
        </w:rPr>
        <w:t xml:space="preserve"> is calculated as </w:t>
      </w:r>
      <w:r w:rsidR="001645DC" w:rsidRPr="00774883">
        <w:rPr>
          <w:rFonts w:ascii="Times New Roman" w:hAnsi="Times New Roman" w:cs="Times New Roman"/>
        </w:rPr>
        <w:t xml:space="preserve">the </w:t>
      </w:r>
      <w:r w:rsidR="00FB5E0F" w:rsidRPr="00774883">
        <w:rPr>
          <w:rFonts w:ascii="Times New Roman" w:hAnsi="Times New Roman" w:cs="Times New Roman"/>
        </w:rPr>
        <w:t xml:space="preserve">number of triangles </w:t>
      </w:r>
      <w:r w:rsidR="00E21C4E" w:rsidRPr="00774883">
        <w:rPr>
          <w:rFonts w:ascii="Times New Roman" w:hAnsi="Times New Roman" w:cs="Times New Roman"/>
        </w:rPr>
        <w:t xml:space="preserve">in the network including </w:t>
      </w:r>
      <w:proofErr w:type="spellStart"/>
      <w:r w:rsidR="00E21C4E" w:rsidRPr="00774883">
        <w:rPr>
          <w:rFonts w:ascii="Times New Roman" w:hAnsi="Times New Roman" w:cs="Times New Roman"/>
          <w:i/>
          <w:iCs/>
        </w:rPr>
        <w:t>i</w:t>
      </w:r>
      <w:proofErr w:type="spellEnd"/>
      <w:r w:rsidR="00E21C4E" w:rsidRPr="00774883">
        <w:rPr>
          <w:rFonts w:ascii="Times New Roman" w:hAnsi="Times New Roman" w:cs="Times New Roman"/>
        </w:rPr>
        <w:t xml:space="preserve"> divided by the number of </w:t>
      </w:r>
      <w:r w:rsidR="00446FFF" w:rsidRPr="00774883">
        <w:rPr>
          <w:rFonts w:ascii="Times New Roman" w:hAnsi="Times New Roman" w:cs="Times New Roman"/>
        </w:rPr>
        <w:t xml:space="preserve">pairs of </w:t>
      </w:r>
      <w:r w:rsidR="00B035E0" w:rsidRPr="00774883">
        <w:rPr>
          <w:rFonts w:ascii="Times New Roman" w:hAnsi="Times New Roman" w:cs="Times New Roman"/>
        </w:rPr>
        <w:t xml:space="preserve">links that include </w:t>
      </w:r>
      <w:proofErr w:type="spellStart"/>
      <w:r w:rsidR="00B035E0" w:rsidRPr="00774883">
        <w:rPr>
          <w:rFonts w:ascii="Times New Roman" w:hAnsi="Times New Roman" w:cs="Times New Roman"/>
          <w:i/>
          <w:iCs/>
        </w:rPr>
        <w:t>i</w:t>
      </w:r>
      <w:proofErr w:type="spellEnd"/>
      <w:r w:rsidR="00B035E0" w:rsidRPr="00774883">
        <w:rPr>
          <w:rFonts w:ascii="Times New Roman" w:hAnsi="Times New Roman" w:cs="Times New Roman"/>
        </w:rPr>
        <w:t xml:space="preserve"> (the “potential” triangles)</w:t>
      </w:r>
      <w:r w:rsidR="00446FFF" w:rsidRPr="00774883">
        <w:rPr>
          <w:rFonts w:ascii="Times New Roman" w:hAnsi="Times New Roman" w:cs="Times New Roman"/>
        </w:rPr>
        <w:t xml:space="preserve">. This quantifies the extent to which </w:t>
      </w:r>
      <w:r w:rsidR="00446FFF" w:rsidRPr="00774883">
        <w:rPr>
          <w:rFonts w:ascii="Times New Roman" w:hAnsi="Times New Roman" w:cs="Times New Roman"/>
          <w:i/>
          <w:iCs/>
        </w:rPr>
        <w:t>i</w:t>
      </w:r>
      <w:r w:rsidR="00446FFF" w:rsidRPr="00774883">
        <w:rPr>
          <w:rFonts w:ascii="Times New Roman" w:hAnsi="Times New Roman" w:cs="Times New Roman"/>
        </w:rPr>
        <w:t xml:space="preserve">’s neighbours also tend to be linked to one another. </w:t>
      </w:r>
      <w:r w:rsidR="00EF2CA2" w:rsidRPr="00774883">
        <w:rPr>
          <w:rFonts w:ascii="Times New Roman" w:hAnsi="Times New Roman" w:cs="Times New Roman"/>
        </w:rPr>
        <w:t xml:space="preserve">Various extensions have been proposed to </w:t>
      </w:r>
      <w:proofErr w:type="gramStart"/>
      <w:r w:rsidR="00EF2CA2" w:rsidRPr="00774883">
        <w:rPr>
          <w:rFonts w:ascii="Times New Roman" w:hAnsi="Times New Roman" w:cs="Times New Roman"/>
        </w:rPr>
        <w:t>take into account</w:t>
      </w:r>
      <w:proofErr w:type="gramEnd"/>
      <w:r w:rsidR="00EF2CA2" w:rsidRPr="00774883">
        <w:rPr>
          <w:rFonts w:ascii="Times New Roman" w:hAnsi="Times New Roman" w:cs="Times New Roman"/>
        </w:rPr>
        <w:t xml:space="preserve"> the strength of connections </w:t>
      </w:r>
      <w:r w:rsidR="00F97C9A" w:rsidRPr="00774883">
        <w:rPr>
          <w:rFonts w:ascii="Times New Roman" w:hAnsi="Times New Roman" w:cs="Times New Roman"/>
        </w:rPr>
        <w:t xml:space="preserve">in a weighted network, however, many of these do not work well </w:t>
      </w:r>
      <w:r w:rsidR="00F97C9A" w:rsidRPr="00774883">
        <w:rPr>
          <w:rFonts w:ascii="Times New Roman" w:hAnsi="Times New Roman" w:cs="Times New Roman"/>
        </w:rPr>
        <w:lastRenderedPageBreak/>
        <w:t>for a fully connected network- where, as in our</w:t>
      </w:r>
      <w:r w:rsidR="00DB6D70" w:rsidRPr="00774883">
        <w:rPr>
          <w:rFonts w:ascii="Times New Roman" w:hAnsi="Times New Roman" w:cs="Times New Roman"/>
        </w:rPr>
        <w:t xml:space="preserve"> networks</w:t>
      </w:r>
      <w:r w:rsidR="00F97C9A" w:rsidRPr="00774883">
        <w:rPr>
          <w:rFonts w:ascii="Times New Roman" w:hAnsi="Times New Roman" w:cs="Times New Roman"/>
        </w:rPr>
        <w:t>, all nodes are connected to all other nodes by a connection of some strength</w:t>
      </w:r>
      <w:r w:rsidR="00774438" w:rsidRPr="00774883">
        <w:rPr>
          <w:rFonts w:ascii="Times New Roman" w:hAnsi="Times New Roman" w:cs="Times New Roman"/>
        </w:rPr>
        <w:t xml:space="preserve"> &gt;0</w:t>
      </w:r>
      <w:r w:rsidR="00F97C9A" w:rsidRPr="00774883">
        <w:rPr>
          <w:rFonts w:ascii="Times New Roman" w:hAnsi="Times New Roman" w:cs="Times New Roman"/>
        </w:rPr>
        <w:t xml:space="preserve">. </w:t>
      </w:r>
      <w:proofErr w:type="spellStart"/>
      <w:r w:rsidR="00DB6D70" w:rsidRPr="00774883">
        <w:rPr>
          <w:rFonts w:ascii="Times New Roman" w:hAnsi="Times New Roman" w:cs="Times New Roman"/>
        </w:rPr>
        <w:t>Anhert</w:t>
      </w:r>
      <w:proofErr w:type="spellEnd"/>
      <w:r w:rsidR="00DB6D70" w:rsidRPr="00774883">
        <w:rPr>
          <w:rFonts w:ascii="Times New Roman" w:hAnsi="Times New Roman" w:cs="Times New Roman"/>
        </w:rPr>
        <w:t xml:space="preserve"> et al.’s ensemble approach</w:t>
      </w:r>
      <w:r w:rsidR="002D7CCA">
        <w:rPr>
          <w:rFonts w:ascii="Times New Roman" w:hAnsi="Times New Roman" w:cs="Times New Roman"/>
        </w:rPr>
        <w:fldChar w:fldCharType="begin" w:fldLock="1"/>
      </w:r>
      <w:r w:rsidR="00C35A66">
        <w:rPr>
          <w:rFonts w:ascii="Times New Roman" w:hAnsi="Times New Roman" w:cs="Times New Roman"/>
        </w:rPr>
        <w:instrText>ADDIN CSL_CITATION {"citationItems":[{"id":"ITEM-1","itemData":{"DOI":"10.1103/PhysRevE.76.016101","ISSN":"15393755","abstract":"We present an approach to the analysis of weighted networks, by providing a straightforward generalization of any network measure defined on unweighted networks, such as the average degree of the nearest neighbors, the clustering coefficient, the \"betweenness,\" the distance between two nodes, and the diameter of a network. All these measures are well established for unweighted networks but have hitherto proven difficult to define for weighted networks. Our approach is based on the translation of a weighted network into an ensemble of edges. Further introducing this approach we demonstrate its advantages by applying the clustering coefficient constructed in this way to two real-world weighted networks. © 2007 The American Physical Society.","author":[{"dropping-particle":"","family":"Ahnert","given":"S. E.","non-dropping-particle":"","parse-names":false,"suffix":""},{"dropping-particle":"","family":"Garlaschelli","given":"D.","non-dropping-particle":"","parse-names":false,"suffix":""},{"dropping-particle":"","family":"Fink","given":"T. M.A.","non-dropping-particle":"","parse-names":false,"suffix":""},{"dropping-particle":"","family":"Caldarelli","given":"G.","non-dropping-particle":"","parse-names":false,"suffix":""}],"container-title":"Physical Review E - Statistical, Nonlinear, and Soft Matter Physics","id":"ITEM-1","issue":"1","issued":{"date-parts":[["2007"]]},"title":"Ensemble approach to the analysis of weighted networks","type":"article-journal","volume":"76"},"uris":["http://www.mendeley.com/documents/?uuid=4e7639ab-5ab7-39d9-9bab-33bf16ce60fa"]}],"mendeley":{"formattedCitation":"&lt;sup&gt;6&lt;/sup&gt;","plainTextFormattedCitation":"6","previouslyFormattedCitation":"&lt;sup&gt;6&lt;/sup&gt;"},"properties":{"noteIndex":0},"schema":"https://github.com/citation-style-language/schema/raw/master/csl-citation.json"}</w:instrText>
      </w:r>
      <w:r w:rsidR="002D7CCA">
        <w:rPr>
          <w:rFonts w:ascii="Times New Roman" w:hAnsi="Times New Roman" w:cs="Times New Roman"/>
        </w:rPr>
        <w:fldChar w:fldCharType="separate"/>
      </w:r>
      <w:r w:rsidR="002D7CCA" w:rsidRPr="002D7CCA">
        <w:rPr>
          <w:rFonts w:ascii="Times New Roman" w:hAnsi="Times New Roman" w:cs="Times New Roman"/>
          <w:noProof/>
          <w:vertAlign w:val="superscript"/>
        </w:rPr>
        <w:t>6</w:t>
      </w:r>
      <w:r w:rsidR="002D7CCA">
        <w:rPr>
          <w:rFonts w:ascii="Times New Roman" w:hAnsi="Times New Roman" w:cs="Times New Roman"/>
        </w:rPr>
        <w:fldChar w:fldCharType="end"/>
      </w:r>
      <w:r w:rsidR="002D7CCA">
        <w:rPr>
          <w:rFonts w:ascii="Times New Roman" w:hAnsi="Times New Roman" w:cs="Times New Roman"/>
        </w:rPr>
        <w:t xml:space="preserve"> </w:t>
      </w:r>
      <w:r w:rsidR="00F713F0" w:rsidRPr="00774883">
        <w:rPr>
          <w:rFonts w:ascii="Times New Roman" w:hAnsi="Times New Roman" w:cs="Times New Roman"/>
        </w:rPr>
        <w:t>is valid if each connection can be though</w:t>
      </w:r>
      <w:r w:rsidR="00FF6D84" w:rsidRPr="00774883">
        <w:rPr>
          <w:rFonts w:ascii="Times New Roman" w:hAnsi="Times New Roman" w:cs="Times New Roman"/>
        </w:rPr>
        <w:t>t</w:t>
      </w:r>
      <w:r w:rsidR="00F713F0" w:rsidRPr="00774883">
        <w:rPr>
          <w:rFonts w:ascii="Times New Roman" w:hAnsi="Times New Roman" w:cs="Times New Roman"/>
        </w:rPr>
        <w:t xml:space="preserve"> of as a probability that a binary connection exists in one of an under</w:t>
      </w:r>
      <w:r w:rsidR="00CC0D75" w:rsidRPr="00774883">
        <w:rPr>
          <w:rFonts w:ascii="Times New Roman" w:hAnsi="Times New Roman" w:cs="Times New Roman"/>
        </w:rPr>
        <w:t xml:space="preserve">lying </w:t>
      </w:r>
      <w:r w:rsidR="00775B48" w:rsidRPr="00774883">
        <w:rPr>
          <w:rFonts w:ascii="Times New Roman" w:hAnsi="Times New Roman" w:cs="Times New Roman"/>
        </w:rPr>
        <w:t>ensemble of networks. This is the case for all our networks, in which each weighted connection is a probability that a particular interaction or association is occurring at a random moment in time.</w:t>
      </w:r>
      <w:r w:rsidR="00E35D95" w:rsidRPr="00774883">
        <w:rPr>
          <w:rFonts w:ascii="Times New Roman" w:hAnsi="Times New Roman" w:cs="Times New Roman"/>
        </w:rPr>
        <w:t xml:space="preserve"> The clustering coefficient</w:t>
      </w:r>
      <w:r w:rsidR="00FC7BDD" w:rsidRPr="00774883">
        <w:rPr>
          <w:rFonts w:ascii="Times New Roman" w:hAnsi="Times New Roman" w:cs="Times New Roman"/>
        </w:rPr>
        <w:t xml:space="preserve"> </w:t>
      </w:r>
      <w:r w:rsidR="00E35D95" w:rsidRPr="00774883">
        <w:rPr>
          <w:rFonts w:ascii="Times New Roman" w:hAnsi="Times New Roman" w:cs="Times New Roman"/>
        </w:rPr>
        <w:t xml:space="preserve">then becomes the expected number of </w:t>
      </w:r>
      <w:r w:rsidR="00DE3823" w:rsidRPr="00774883">
        <w:rPr>
          <w:rFonts w:ascii="Times New Roman" w:hAnsi="Times New Roman" w:cs="Times New Roman"/>
        </w:rPr>
        <w:t>triangles divided by the expected number of potential triangles, calculated as follows:</w:t>
      </w:r>
    </w:p>
    <w:p w14:paraId="51EF2EF3" w14:textId="5FE912D7" w:rsidR="00DE3823" w:rsidRPr="00774883" w:rsidRDefault="00DE3823" w:rsidP="00774883">
      <w:pPr>
        <w:spacing w:line="360" w:lineRule="auto"/>
        <w:rPr>
          <w:rFonts w:ascii="Times New Roman" w:hAnsi="Times New Roman" w:cs="Times New Roman"/>
        </w:rPr>
      </w:pPr>
    </w:p>
    <w:p w14:paraId="4AAD4B81" w14:textId="2CC97211" w:rsidR="001645DC" w:rsidRPr="00774883" w:rsidRDefault="00000000" w:rsidP="00774883">
      <w:pPr>
        <w:spacing w:line="360" w:lineRule="auto"/>
        <w:rPr>
          <w:rFonts w:ascii="Times New Roman" w:eastAsiaTheme="minorEastAsia" w:hAnsi="Times New Roman" w:cs="Times New Roman"/>
        </w:rPr>
      </w:pPr>
      <m:oMathPara>
        <m:oMath>
          <m:sSubSup>
            <m:sSubSupPr>
              <m:ctrlPr>
                <w:rPr>
                  <w:rFonts w:ascii="Cambria Math" w:hAnsi="Cambria Math" w:cs="Times New Roman"/>
                  <w:i/>
                </w:rPr>
              </m:ctrlPr>
            </m:sSubSupPr>
            <m:e>
              <m:r>
                <w:rPr>
                  <w:rFonts w:ascii="Cambria Math" w:hAnsi="Cambria Math" w:cs="Times New Roman"/>
                </w:rPr>
                <m:t>c</m:t>
              </m:r>
            </m:e>
            <m:sub>
              <m:r>
                <w:rPr>
                  <w:rFonts w:ascii="Cambria Math" w:hAnsi="Cambria Math" w:cs="Times New Roman"/>
                </w:rPr>
                <m:t>i</m:t>
              </m:r>
            </m:sub>
            <m:sup>
              <m:r>
                <w:rPr>
                  <w:rFonts w:ascii="Cambria Math" w:hAnsi="Cambria Math" w:cs="Times New Roman"/>
                </w:rPr>
                <m:t>e</m:t>
              </m:r>
            </m:sup>
          </m:sSubSup>
          <m:r>
            <w:rPr>
              <w:rFonts w:ascii="Cambria Math" w:hAnsi="Cambria Math" w:cs="Times New Roman"/>
            </w:rPr>
            <m:t>=</m:t>
          </m:r>
          <m:f>
            <m:fPr>
              <m:ctrlPr>
                <w:rPr>
                  <w:rFonts w:ascii="Cambria Math" w:hAnsi="Cambria Math" w:cs="Times New Roman"/>
                  <w:i/>
                </w:rPr>
              </m:ctrlPr>
            </m:fPr>
            <m:num>
              <m:nary>
                <m:naryPr>
                  <m:chr m:val="∑"/>
                  <m:limLoc m:val="subSup"/>
                  <m:ctrlPr>
                    <w:rPr>
                      <w:rFonts w:ascii="Cambria Math" w:hAnsi="Cambria Math" w:cs="Times New Roman"/>
                      <w:i/>
                    </w:rPr>
                  </m:ctrlPr>
                </m:naryPr>
                <m:sub>
                  <m:r>
                    <w:rPr>
                      <w:rFonts w:ascii="Cambria Math" w:hAnsi="Cambria Math" w:cs="Times New Roman"/>
                    </w:rPr>
                    <m:t>j,k</m:t>
                  </m:r>
                </m:sub>
                <m:sup/>
                <m:e>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ij</m:t>
                      </m:r>
                    </m:sub>
                  </m:sSub>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ik</m:t>
                      </m:r>
                    </m:sub>
                  </m:sSub>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jk</m:t>
                      </m:r>
                    </m:sub>
                  </m:sSub>
                </m:e>
              </m:nary>
            </m:num>
            <m:den>
              <m:nary>
                <m:naryPr>
                  <m:chr m:val="∑"/>
                  <m:limLoc m:val="subSup"/>
                  <m:ctrlPr>
                    <w:rPr>
                      <w:rFonts w:ascii="Cambria Math" w:hAnsi="Cambria Math" w:cs="Times New Roman"/>
                      <w:i/>
                    </w:rPr>
                  </m:ctrlPr>
                </m:naryPr>
                <m:sub>
                  <m:r>
                    <w:rPr>
                      <w:rFonts w:ascii="Cambria Math" w:hAnsi="Cambria Math" w:cs="Times New Roman"/>
                    </w:rPr>
                    <m:t>j,k</m:t>
                  </m:r>
                </m:sub>
                <m:sup/>
                <m:e>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ij</m:t>
                      </m:r>
                    </m:sub>
                  </m:sSub>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ik</m:t>
                      </m:r>
                    </m:sub>
                  </m:sSub>
                </m:e>
              </m:nary>
            </m:den>
          </m:f>
        </m:oMath>
      </m:oMathPara>
    </w:p>
    <w:p w14:paraId="4729C021" w14:textId="6DB20742" w:rsidR="0025488B" w:rsidRPr="00774883" w:rsidRDefault="00FC4569" w:rsidP="00774883">
      <w:pPr>
        <w:spacing w:line="360" w:lineRule="auto"/>
        <w:rPr>
          <w:rFonts w:ascii="Times New Roman" w:eastAsiaTheme="minorEastAsia" w:hAnsi="Times New Roman" w:cs="Times New Roman"/>
        </w:rPr>
      </w:pPr>
      <w:r w:rsidRPr="00774883">
        <w:rPr>
          <w:rFonts w:ascii="Times New Roman" w:eastAsiaTheme="minorEastAsia" w:hAnsi="Times New Roman" w:cs="Times New Roman"/>
        </w:rPr>
        <w:t>Eqn. S</w:t>
      </w:r>
      <w:r w:rsidR="009C0A50" w:rsidRPr="00774883">
        <w:rPr>
          <w:rFonts w:ascii="Times New Roman" w:eastAsiaTheme="minorEastAsia" w:hAnsi="Times New Roman" w:cs="Times New Roman"/>
        </w:rPr>
        <w:t>7</w:t>
      </w:r>
    </w:p>
    <w:p w14:paraId="5B12EEF9" w14:textId="77777777" w:rsidR="00FC4569" w:rsidRPr="00774883" w:rsidRDefault="00FC4569" w:rsidP="00774883">
      <w:pPr>
        <w:spacing w:line="360" w:lineRule="auto"/>
        <w:rPr>
          <w:rFonts w:ascii="Times New Roman" w:eastAsiaTheme="minorEastAsia" w:hAnsi="Times New Roman" w:cs="Times New Roman"/>
        </w:rPr>
      </w:pPr>
    </w:p>
    <w:p w14:paraId="399BAB41" w14:textId="6A69FA21" w:rsidR="0025488B" w:rsidRPr="00774883" w:rsidRDefault="0025488B" w:rsidP="00774883">
      <w:pPr>
        <w:spacing w:line="360" w:lineRule="auto"/>
        <w:rPr>
          <w:rFonts w:ascii="Times New Roman" w:eastAsiaTheme="minorEastAsia" w:hAnsi="Times New Roman" w:cs="Times New Roman"/>
        </w:rPr>
      </w:pPr>
      <w:r w:rsidRPr="00774883">
        <w:rPr>
          <w:rFonts w:ascii="Times New Roman" w:eastAsiaTheme="minorEastAsia" w:hAnsi="Times New Roman" w:cs="Times New Roman"/>
        </w:rPr>
        <w:t xml:space="preserve">(here </w:t>
      </w:r>
      <w:proofErr w:type="spellStart"/>
      <w:r w:rsidRPr="00774883">
        <w:rPr>
          <w:rFonts w:ascii="Times New Roman" w:eastAsiaTheme="minorEastAsia" w:hAnsi="Times New Roman" w:cs="Times New Roman"/>
          <w:i/>
          <w:iCs/>
        </w:rPr>
        <w:t>i</w:t>
      </w:r>
      <w:proofErr w:type="spellEnd"/>
      <w:r w:rsidRPr="00774883">
        <w:rPr>
          <w:rFonts w:ascii="Times New Roman" w:eastAsiaTheme="minorEastAsia" w:hAnsi="Times New Roman" w:cs="Times New Roman"/>
          <w:i/>
          <w:iCs/>
        </w:rPr>
        <w:t xml:space="preserve">, j </w:t>
      </w:r>
      <w:r w:rsidRPr="00774883">
        <w:rPr>
          <w:rFonts w:ascii="Times New Roman" w:eastAsiaTheme="minorEastAsia" w:hAnsi="Times New Roman" w:cs="Times New Roman"/>
        </w:rPr>
        <w:t>and</w:t>
      </w:r>
      <w:r w:rsidRPr="00774883">
        <w:rPr>
          <w:rFonts w:ascii="Times New Roman" w:eastAsiaTheme="minorEastAsia" w:hAnsi="Times New Roman" w:cs="Times New Roman"/>
          <w:i/>
          <w:iCs/>
        </w:rPr>
        <w:t xml:space="preserve"> k</w:t>
      </w:r>
      <w:r w:rsidRPr="00774883">
        <w:rPr>
          <w:rFonts w:ascii="Times New Roman" w:eastAsiaTheme="minorEastAsia" w:hAnsi="Times New Roman" w:cs="Times New Roman"/>
        </w:rPr>
        <w:t xml:space="preserve"> are subscripts representing individuals, </w:t>
      </w:r>
      <w:r w:rsidRPr="00FE5244">
        <w:rPr>
          <w:rFonts w:ascii="Times New Roman" w:eastAsiaTheme="minorEastAsia" w:hAnsi="Times New Roman" w:cs="Times New Roman"/>
          <w:i/>
          <w:iCs/>
        </w:rPr>
        <w:t>k</w:t>
      </w:r>
      <w:r w:rsidRPr="00774883">
        <w:rPr>
          <w:rFonts w:ascii="Times New Roman" w:eastAsiaTheme="minorEastAsia" w:hAnsi="Times New Roman" w:cs="Times New Roman"/>
        </w:rPr>
        <w:t xml:space="preserve"> does not represent group</w:t>
      </w:r>
      <w:r w:rsidR="00FC4569" w:rsidRPr="00774883">
        <w:rPr>
          <w:rFonts w:ascii="Times New Roman" w:eastAsiaTheme="minorEastAsia" w:hAnsi="Times New Roman" w:cs="Times New Roman"/>
        </w:rPr>
        <w:t xml:space="preserve">). To extend this </w:t>
      </w:r>
      <w:r w:rsidR="008B2866" w:rsidRPr="00774883">
        <w:rPr>
          <w:rFonts w:ascii="Times New Roman" w:eastAsiaTheme="minorEastAsia" w:hAnsi="Times New Roman" w:cs="Times New Roman"/>
        </w:rPr>
        <w:t xml:space="preserve">logic </w:t>
      </w:r>
      <w:r w:rsidR="00FC4569" w:rsidRPr="00774883">
        <w:rPr>
          <w:rFonts w:ascii="Times New Roman" w:eastAsiaTheme="minorEastAsia" w:hAnsi="Times New Roman" w:cs="Times New Roman"/>
        </w:rPr>
        <w:t xml:space="preserve">to </w:t>
      </w:r>
      <w:r w:rsidR="00403337" w:rsidRPr="00774883">
        <w:rPr>
          <w:rFonts w:ascii="Times New Roman" w:eastAsiaTheme="minorEastAsia" w:hAnsi="Times New Roman" w:cs="Times New Roman"/>
        </w:rPr>
        <w:t xml:space="preserve">directed networks we simply have to allow for the fact that for every pair of outgoing connections there are two potential triangles </w:t>
      </w:r>
      <w:r w:rsidR="008065EA" w:rsidRPr="00774883">
        <w:rPr>
          <w:rFonts w:ascii="Times New Roman" w:eastAsiaTheme="minorEastAsia" w:hAnsi="Times New Roman" w:cs="Times New Roman"/>
        </w:rPr>
        <w:t>that can be completed</w:t>
      </w:r>
      <w:r w:rsidR="007B72E8" w:rsidRPr="00774883">
        <w:rPr>
          <w:rFonts w:ascii="Times New Roman" w:eastAsiaTheme="minorEastAsia" w:hAnsi="Times New Roman" w:cs="Times New Roman"/>
        </w:rPr>
        <w:t>.</w:t>
      </w:r>
      <w:r w:rsidR="008065EA" w:rsidRPr="00774883">
        <w:rPr>
          <w:rFonts w:ascii="Times New Roman" w:eastAsiaTheme="minorEastAsia" w:hAnsi="Times New Roman" w:cs="Times New Roman"/>
        </w:rPr>
        <w:t xml:space="preserve"> </w:t>
      </w:r>
      <w:r w:rsidR="007B72E8" w:rsidRPr="00774883">
        <w:rPr>
          <w:rFonts w:ascii="Times New Roman" w:eastAsiaTheme="minorEastAsia" w:hAnsi="Times New Roman" w:cs="Times New Roman"/>
        </w:rPr>
        <w:t>T</w:t>
      </w:r>
      <w:r w:rsidR="008065EA" w:rsidRPr="00774883">
        <w:rPr>
          <w:rFonts w:ascii="Times New Roman" w:eastAsiaTheme="minorEastAsia" w:hAnsi="Times New Roman" w:cs="Times New Roman"/>
        </w:rPr>
        <w:t>herefore</w:t>
      </w:r>
      <w:r w:rsidR="007B72E8" w:rsidRPr="00774883">
        <w:rPr>
          <w:rFonts w:ascii="Times New Roman" w:eastAsiaTheme="minorEastAsia" w:hAnsi="Times New Roman" w:cs="Times New Roman"/>
        </w:rPr>
        <w:t>,</w:t>
      </w:r>
      <w:r w:rsidR="008065EA" w:rsidRPr="00774883">
        <w:rPr>
          <w:rFonts w:ascii="Times New Roman" w:eastAsiaTheme="minorEastAsia" w:hAnsi="Times New Roman" w:cs="Times New Roman"/>
        </w:rPr>
        <w:t xml:space="preserve"> </w:t>
      </w:r>
      <w:r w:rsidR="00281B29" w:rsidRPr="00774883">
        <w:rPr>
          <w:rFonts w:ascii="Times New Roman" w:eastAsiaTheme="minorEastAsia" w:hAnsi="Times New Roman" w:cs="Times New Roman"/>
        </w:rPr>
        <w:t>for the grooming network we used:</w:t>
      </w:r>
    </w:p>
    <w:p w14:paraId="5821F818" w14:textId="77777777" w:rsidR="00281B29" w:rsidRPr="00774883" w:rsidRDefault="00281B29" w:rsidP="00774883">
      <w:pPr>
        <w:spacing w:line="360" w:lineRule="auto"/>
        <w:rPr>
          <w:rFonts w:ascii="Times New Roman" w:hAnsi="Times New Roman" w:cs="Times New Roman"/>
        </w:rPr>
      </w:pPr>
    </w:p>
    <w:p w14:paraId="35EBDD1F" w14:textId="72D01F99" w:rsidR="00281B29" w:rsidRPr="00774883" w:rsidRDefault="00000000" w:rsidP="00774883">
      <w:pPr>
        <w:spacing w:line="360" w:lineRule="auto"/>
        <w:rPr>
          <w:rFonts w:ascii="Times New Roman" w:eastAsiaTheme="minorEastAsia" w:hAnsi="Times New Roman" w:cs="Times New Roman"/>
        </w:rPr>
      </w:pPr>
      <m:oMathPara>
        <m:oMath>
          <m:sSubSup>
            <m:sSubSupPr>
              <m:ctrlPr>
                <w:rPr>
                  <w:rFonts w:ascii="Cambria Math" w:hAnsi="Cambria Math" w:cs="Times New Roman"/>
                  <w:i/>
                </w:rPr>
              </m:ctrlPr>
            </m:sSubSupPr>
            <m:e>
              <m:r>
                <w:rPr>
                  <w:rFonts w:ascii="Cambria Math" w:hAnsi="Cambria Math" w:cs="Times New Roman"/>
                </w:rPr>
                <m:t>c</m:t>
              </m:r>
            </m:e>
            <m:sub>
              <m:r>
                <w:rPr>
                  <w:rFonts w:ascii="Cambria Math" w:hAnsi="Cambria Math" w:cs="Times New Roman"/>
                </w:rPr>
                <m:t>i</m:t>
              </m:r>
            </m:sub>
            <m:sup>
              <m:r>
                <w:rPr>
                  <w:rFonts w:ascii="Cambria Math" w:hAnsi="Cambria Math" w:cs="Times New Roman"/>
                </w:rPr>
                <m:t>e</m:t>
              </m:r>
            </m:sup>
          </m:sSubSup>
          <m:r>
            <w:rPr>
              <w:rFonts w:ascii="Cambria Math" w:hAnsi="Cambria Math" w:cs="Times New Roman"/>
            </w:rPr>
            <m:t>=</m:t>
          </m:r>
          <m:f>
            <m:fPr>
              <m:ctrlPr>
                <w:rPr>
                  <w:rFonts w:ascii="Cambria Math" w:hAnsi="Cambria Math" w:cs="Times New Roman"/>
                  <w:i/>
                </w:rPr>
              </m:ctrlPr>
            </m:fPr>
            <m:num>
              <m:nary>
                <m:naryPr>
                  <m:chr m:val="∑"/>
                  <m:limLoc m:val="subSup"/>
                  <m:ctrlPr>
                    <w:rPr>
                      <w:rFonts w:ascii="Cambria Math" w:hAnsi="Cambria Math" w:cs="Times New Roman"/>
                      <w:i/>
                    </w:rPr>
                  </m:ctrlPr>
                </m:naryPr>
                <m:sub>
                  <m:r>
                    <w:rPr>
                      <w:rFonts w:ascii="Cambria Math" w:hAnsi="Cambria Math" w:cs="Times New Roman"/>
                    </w:rPr>
                    <m:t>j,k</m:t>
                  </m:r>
                </m:sub>
                <m:sup/>
                <m:e>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ij</m:t>
                      </m:r>
                    </m:sub>
                  </m:sSub>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ik</m:t>
                      </m:r>
                    </m:sub>
                  </m:sSub>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jk</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ij</m:t>
                      </m:r>
                    </m:sub>
                  </m:sSub>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ik</m:t>
                      </m:r>
                    </m:sub>
                  </m:sSub>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kj</m:t>
                      </m:r>
                    </m:sub>
                  </m:sSub>
                </m:e>
              </m:nary>
            </m:num>
            <m:den>
              <m:r>
                <w:rPr>
                  <w:rFonts w:ascii="Cambria Math" w:hAnsi="Cambria Math" w:cs="Times New Roman"/>
                </w:rPr>
                <m:t>2</m:t>
              </m:r>
              <m:nary>
                <m:naryPr>
                  <m:chr m:val="∑"/>
                  <m:limLoc m:val="subSup"/>
                  <m:ctrlPr>
                    <w:rPr>
                      <w:rFonts w:ascii="Cambria Math" w:hAnsi="Cambria Math" w:cs="Times New Roman"/>
                      <w:i/>
                    </w:rPr>
                  </m:ctrlPr>
                </m:naryPr>
                <m:sub>
                  <m:r>
                    <w:rPr>
                      <w:rFonts w:ascii="Cambria Math" w:hAnsi="Cambria Math" w:cs="Times New Roman"/>
                    </w:rPr>
                    <m:t>j,k</m:t>
                  </m:r>
                </m:sub>
                <m:sup/>
                <m:e>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ij</m:t>
                      </m:r>
                    </m:sub>
                  </m:sSub>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ik</m:t>
                      </m:r>
                    </m:sub>
                  </m:sSub>
                </m:e>
              </m:nary>
            </m:den>
          </m:f>
        </m:oMath>
      </m:oMathPara>
    </w:p>
    <w:p w14:paraId="348EB765" w14:textId="1E29CC53" w:rsidR="00281B29" w:rsidRPr="00774883" w:rsidRDefault="00281B29" w:rsidP="00774883">
      <w:pPr>
        <w:spacing w:line="360" w:lineRule="auto"/>
        <w:rPr>
          <w:rFonts w:ascii="Times New Roman" w:eastAsiaTheme="minorEastAsia" w:hAnsi="Times New Roman" w:cs="Times New Roman"/>
        </w:rPr>
      </w:pPr>
      <w:r w:rsidRPr="00774883">
        <w:rPr>
          <w:rFonts w:ascii="Times New Roman" w:eastAsiaTheme="minorEastAsia" w:hAnsi="Times New Roman" w:cs="Times New Roman"/>
        </w:rPr>
        <w:t>Eqn. S</w:t>
      </w:r>
      <w:r w:rsidR="009C0A50" w:rsidRPr="00774883">
        <w:rPr>
          <w:rFonts w:ascii="Times New Roman" w:eastAsiaTheme="minorEastAsia" w:hAnsi="Times New Roman" w:cs="Times New Roman"/>
        </w:rPr>
        <w:t>8</w:t>
      </w:r>
    </w:p>
    <w:p w14:paraId="4474800E" w14:textId="797783AA" w:rsidR="001645DC" w:rsidRPr="00774883" w:rsidRDefault="001645DC" w:rsidP="00774883">
      <w:pPr>
        <w:spacing w:line="360" w:lineRule="auto"/>
        <w:rPr>
          <w:rFonts w:ascii="Times New Roman" w:hAnsi="Times New Roman" w:cs="Times New Roman"/>
        </w:rPr>
      </w:pPr>
    </w:p>
    <w:p w14:paraId="79031B39" w14:textId="6809AB8E" w:rsidR="00B43A51" w:rsidRPr="00774883" w:rsidRDefault="00B43A51" w:rsidP="00774883">
      <w:pPr>
        <w:spacing w:line="360" w:lineRule="auto"/>
        <w:rPr>
          <w:rFonts w:ascii="Times New Roman" w:hAnsi="Times New Roman" w:cs="Times New Roman"/>
        </w:rPr>
      </w:pPr>
      <w:r w:rsidRPr="00774883">
        <w:rPr>
          <w:rFonts w:ascii="Times New Roman" w:hAnsi="Times New Roman" w:cs="Times New Roman"/>
        </w:rPr>
        <w:t xml:space="preserve">Since we are not aware of any such extensions </w:t>
      </w:r>
      <w:r w:rsidR="00AB3998" w:rsidRPr="00774883">
        <w:rPr>
          <w:rFonts w:ascii="Times New Roman" w:hAnsi="Times New Roman" w:cs="Times New Roman"/>
        </w:rPr>
        <w:t>of global clustering coefficient to fully</w:t>
      </w:r>
      <w:r w:rsidR="00070E1D" w:rsidRPr="00774883">
        <w:rPr>
          <w:rFonts w:ascii="Times New Roman" w:hAnsi="Times New Roman" w:cs="Times New Roman"/>
        </w:rPr>
        <w:t>-</w:t>
      </w:r>
      <w:r w:rsidR="00AB3998" w:rsidRPr="00774883">
        <w:rPr>
          <w:rFonts w:ascii="Times New Roman" w:hAnsi="Times New Roman" w:cs="Times New Roman"/>
        </w:rPr>
        <w:t>connected weighted networks</w:t>
      </w:r>
      <w:r w:rsidR="00461B09" w:rsidRPr="00774883">
        <w:rPr>
          <w:rFonts w:ascii="Times New Roman" w:hAnsi="Times New Roman" w:cs="Times New Roman"/>
        </w:rPr>
        <w:t xml:space="preserve">, we used the average of </w:t>
      </w:r>
      <m:oMath>
        <m:sSubSup>
          <m:sSubSupPr>
            <m:ctrlPr>
              <w:rPr>
                <w:rFonts w:ascii="Cambria Math" w:hAnsi="Cambria Math" w:cs="Times New Roman"/>
                <w:i/>
              </w:rPr>
            </m:ctrlPr>
          </m:sSubSupPr>
          <m:e>
            <m:r>
              <w:rPr>
                <w:rFonts w:ascii="Cambria Math" w:hAnsi="Cambria Math" w:cs="Times New Roman"/>
              </w:rPr>
              <m:t>c</m:t>
            </m:r>
          </m:e>
          <m:sub>
            <m:r>
              <w:rPr>
                <w:rFonts w:ascii="Cambria Math" w:hAnsi="Cambria Math" w:cs="Times New Roman"/>
              </w:rPr>
              <m:t>i</m:t>
            </m:r>
          </m:sub>
          <m:sup>
            <m:r>
              <w:rPr>
                <w:rFonts w:ascii="Cambria Math" w:hAnsi="Cambria Math" w:cs="Times New Roman"/>
              </w:rPr>
              <m:t>e</m:t>
            </m:r>
          </m:sup>
        </m:sSubSup>
      </m:oMath>
      <w:r w:rsidR="00461B09" w:rsidRPr="00774883">
        <w:rPr>
          <w:rFonts w:ascii="Times New Roman" w:eastAsiaTheme="minorEastAsia" w:hAnsi="Times New Roman" w:cs="Times New Roman"/>
        </w:rPr>
        <w:t xml:space="preserve"> across each group as a measure of the extent of clustering within each group.</w:t>
      </w:r>
    </w:p>
    <w:p w14:paraId="2A90BBD5" w14:textId="49EF0065" w:rsidR="008E0A4A" w:rsidRPr="00774883" w:rsidRDefault="008E0A4A" w:rsidP="00774883">
      <w:pPr>
        <w:spacing w:line="360" w:lineRule="auto"/>
        <w:rPr>
          <w:rFonts w:ascii="Times New Roman" w:hAnsi="Times New Roman" w:cs="Times New Roman"/>
        </w:rPr>
      </w:pPr>
    </w:p>
    <w:p w14:paraId="70EEED2B" w14:textId="77777777" w:rsidR="00687775" w:rsidRPr="00774883" w:rsidRDefault="00687775" w:rsidP="00774883">
      <w:pPr>
        <w:spacing w:line="360" w:lineRule="auto"/>
        <w:rPr>
          <w:rFonts w:ascii="Times New Roman" w:hAnsi="Times New Roman" w:cs="Times New Roman"/>
        </w:rPr>
      </w:pPr>
    </w:p>
    <w:p w14:paraId="1B90D387" w14:textId="6007AC32" w:rsidR="00687775" w:rsidRPr="003D76D8" w:rsidRDefault="00687775" w:rsidP="00774883">
      <w:pPr>
        <w:spacing w:line="360" w:lineRule="auto"/>
        <w:rPr>
          <w:rFonts w:ascii="Times New Roman" w:hAnsi="Times New Roman" w:cs="Times New Roman"/>
          <w:b/>
          <w:bCs/>
          <w:sz w:val="28"/>
          <w:szCs w:val="28"/>
        </w:rPr>
      </w:pPr>
      <w:r w:rsidRPr="003D76D8">
        <w:rPr>
          <w:rFonts w:ascii="Times New Roman" w:hAnsi="Times New Roman" w:cs="Times New Roman"/>
          <w:b/>
          <w:bCs/>
          <w:sz w:val="28"/>
          <w:szCs w:val="28"/>
        </w:rPr>
        <w:t xml:space="preserve">S3. </w:t>
      </w:r>
      <w:r w:rsidR="003D76D8">
        <w:rPr>
          <w:rFonts w:ascii="Times New Roman" w:hAnsi="Times New Roman" w:cs="Times New Roman"/>
          <w:b/>
          <w:bCs/>
          <w:sz w:val="28"/>
          <w:szCs w:val="28"/>
        </w:rPr>
        <w:t>V</w:t>
      </w:r>
      <w:r w:rsidR="00915706" w:rsidRPr="003D76D8">
        <w:rPr>
          <w:rFonts w:ascii="Times New Roman" w:hAnsi="Times New Roman" w:cs="Times New Roman"/>
          <w:b/>
          <w:bCs/>
          <w:sz w:val="28"/>
          <w:szCs w:val="28"/>
        </w:rPr>
        <w:t xml:space="preserve">ariables influencing </w:t>
      </w:r>
      <w:r w:rsidR="008C1147" w:rsidRPr="003D76D8">
        <w:rPr>
          <w:rFonts w:ascii="Times New Roman" w:hAnsi="Times New Roman" w:cs="Times New Roman"/>
          <w:b/>
          <w:bCs/>
          <w:sz w:val="28"/>
          <w:szCs w:val="28"/>
        </w:rPr>
        <w:t xml:space="preserve">association and interaction </w:t>
      </w:r>
      <w:r w:rsidR="00943DF5">
        <w:rPr>
          <w:rFonts w:ascii="Times New Roman" w:hAnsi="Times New Roman" w:cs="Times New Roman"/>
          <w:b/>
          <w:bCs/>
          <w:sz w:val="28"/>
          <w:szCs w:val="28"/>
        </w:rPr>
        <w:t>between</w:t>
      </w:r>
      <w:r w:rsidR="008C1147" w:rsidRPr="003D76D8">
        <w:rPr>
          <w:rFonts w:ascii="Times New Roman" w:hAnsi="Times New Roman" w:cs="Times New Roman"/>
          <w:b/>
          <w:bCs/>
          <w:sz w:val="28"/>
          <w:szCs w:val="28"/>
        </w:rPr>
        <w:t xml:space="preserve"> dyads</w:t>
      </w:r>
    </w:p>
    <w:p w14:paraId="35E133E6" w14:textId="77777777" w:rsidR="00687775" w:rsidRPr="00774883" w:rsidRDefault="00687775" w:rsidP="00774883">
      <w:pPr>
        <w:spacing w:line="360" w:lineRule="auto"/>
        <w:rPr>
          <w:rFonts w:ascii="Times New Roman" w:hAnsi="Times New Roman" w:cs="Times New Roman"/>
        </w:rPr>
      </w:pPr>
    </w:p>
    <w:p w14:paraId="284E1EF0" w14:textId="2738E688" w:rsidR="00322ADD" w:rsidRPr="00774883" w:rsidRDefault="008C1147" w:rsidP="00774883">
      <w:pPr>
        <w:spacing w:line="360" w:lineRule="auto"/>
        <w:rPr>
          <w:rFonts w:ascii="Times New Roman" w:hAnsi="Times New Roman" w:cs="Times New Roman"/>
        </w:rPr>
      </w:pPr>
      <w:r w:rsidRPr="00774883">
        <w:rPr>
          <w:rFonts w:ascii="Times New Roman" w:hAnsi="Times New Roman" w:cs="Times New Roman"/>
        </w:rPr>
        <w:t xml:space="preserve">We found evidence that groups differed in the average </w:t>
      </w:r>
      <w:r w:rsidR="00CE4520" w:rsidRPr="00774883">
        <w:rPr>
          <w:rFonts w:ascii="Times New Roman" w:hAnsi="Times New Roman" w:cs="Times New Roman"/>
        </w:rPr>
        <w:t>rate o</w:t>
      </w:r>
      <w:r w:rsidR="001F540C">
        <w:rPr>
          <w:rFonts w:ascii="Times New Roman" w:hAnsi="Times New Roman" w:cs="Times New Roman"/>
        </w:rPr>
        <w:t>f</w:t>
      </w:r>
      <w:r w:rsidR="00CE4520" w:rsidRPr="00774883">
        <w:rPr>
          <w:rFonts w:ascii="Times New Roman" w:hAnsi="Times New Roman" w:cs="Times New Roman"/>
        </w:rPr>
        <w:t xml:space="preserve"> association</w:t>
      </w:r>
      <w:r w:rsidR="001F540C">
        <w:rPr>
          <w:rFonts w:ascii="Times New Roman" w:hAnsi="Times New Roman" w:cs="Times New Roman"/>
        </w:rPr>
        <w:t xml:space="preserve"> (</w:t>
      </w:r>
      <w:r w:rsidR="003033FB">
        <w:rPr>
          <w:rFonts w:ascii="Times New Roman" w:hAnsi="Times New Roman" w:cs="Times New Roman"/>
        </w:rPr>
        <w:t xml:space="preserve">close </w:t>
      </w:r>
      <w:r w:rsidR="001F540C">
        <w:rPr>
          <w:rFonts w:ascii="Times New Roman" w:hAnsi="Times New Roman" w:cs="Times New Roman"/>
        </w:rPr>
        <w:t xml:space="preserve">proximity, </w:t>
      </w:r>
      <w:r w:rsidR="003033FB" w:rsidRPr="00501A41">
        <w:rPr>
          <w:rFonts w:ascii="Times New Roman" w:hAnsi="Times New Roman" w:cs="Times New Roman"/>
        </w:rPr>
        <w:t>distant proximity</w:t>
      </w:r>
      <w:r w:rsidR="001F540C">
        <w:rPr>
          <w:rFonts w:ascii="Times New Roman" w:hAnsi="Times New Roman" w:cs="Times New Roman"/>
        </w:rPr>
        <w:t>) and interaction (play and grooming)</w:t>
      </w:r>
      <w:r w:rsidR="00CE4520" w:rsidRPr="00774883">
        <w:rPr>
          <w:rFonts w:ascii="Times New Roman" w:hAnsi="Times New Roman" w:cs="Times New Roman"/>
        </w:rPr>
        <w:t xml:space="preserve"> and that the variation within groups was primarily at the dyad, rather than the individual level. We next wanted to assess </w:t>
      </w:r>
      <w:r w:rsidR="005D1BA0" w:rsidRPr="00774883">
        <w:rPr>
          <w:rFonts w:ascii="Times New Roman" w:hAnsi="Times New Roman" w:cs="Times New Roman"/>
        </w:rPr>
        <w:t xml:space="preserve">what variables might drive such differences </w:t>
      </w:r>
      <w:r w:rsidR="00943DF5">
        <w:rPr>
          <w:rFonts w:ascii="Times New Roman" w:hAnsi="Times New Roman" w:cs="Times New Roman"/>
        </w:rPr>
        <w:t>between</w:t>
      </w:r>
      <w:r w:rsidR="005D1BA0" w:rsidRPr="00774883">
        <w:rPr>
          <w:rFonts w:ascii="Times New Roman" w:hAnsi="Times New Roman" w:cs="Times New Roman"/>
        </w:rPr>
        <w:t xml:space="preserve"> and within groups. </w:t>
      </w:r>
      <w:r w:rsidR="003D3E89" w:rsidRPr="00774883">
        <w:rPr>
          <w:rFonts w:ascii="Times New Roman" w:hAnsi="Times New Roman" w:cs="Times New Roman"/>
        </w:rPr>
        <w:t>To this end</w:t>
      </w:r>
      <w:r w:rsidR="00231D2E">
        <w:rPr>
          <w:rFonts w:ascii="Times New Roman" w:hAnsi="Times New Roman" w:cs="Times New Roman"/>
        </w:rPr>
        <w:t>,</w:t>
      </w:r>
      <w:r w:rsidR="003D3E89" w:rsidRPr="00774883">
        <w:rPr>
          <w:rFonts w:ascii="Times New Roman" w:hAnsi="Times New Roman" w:cs="Times New Roman"/>
        </w:rPr>
        <w:t xml:space="preserve"> we extended the models described in section S1 to include</w:t>
      </w:r>
      <w:r w:rsidR="0029270C" w:rsidRPr="00774883">
        <w:rPr>
          <w:rFonts w:ascii="Times New Roman" w:hAnsi="Times New Roman" w:cs="Times New Roman"/>
        </w:rPr>
        <w:t xml:space="preserve"> </w:t>
      </w:r>
      <w:r w:rsidR="003D3E89" w:rsidRPr="00774883">
        <w:rPr>
          <w:rFonts w:ascii="Times New Roman" w:hAnsi="Times New Roman" w:cs="Times New Roman"/>
        </w:rPr>
        <w:t>individual-level variables (age, sex</w:t>
      </w:r>
      <w:r w:rsidR="0029270C" w:rsidRPr="00774883">
        <w:rPr>
          <w:rFonts w:ascii="Times New Roman" w:hAnsi="Times New Roman" w:cs="Times New Roman"/>
        </w:rPr>
        <w:t xml:space="preserve">), dyad level </w:t>
      </w:r>
      <w:r w:rsidR="0029270C" w:rsidRPr="00774883">
        <w:rPr>
          <w:rFonts w:ascii="Times New Roman" w:hAnsi="Times New Roman" w:cs="Times New Roman"/>
        </w:rPr>
        <w:lastRenderedPageBreak/>
        <w:t>variables (maternal kinship</w:t>
      </w:r>
      <w:r w:rsidR="00FC57D6" w:rsidRPr="00774883">
        <w:rPr>
          <w:rFonts w:ascii="Times New Roman" w:hAnsi="Times New Roman" w:cs="Times New Roman"/>
        </w:rPr>
        <w:t xml:space="preserve">, </w:t>
      </w:r>
      <w:r w:rsidR="0029270C" w:rsidRPr="00774883">
        <w:rPr>
          <w:rFonts w:ascii="Times New Roman" w:hAnsi="Times New Roman" w:cs="Times New Roman"/>
        </w:rPr>
        <w:t xml:space="preserve">paternal kinship) and group level variables </w:t>
      </w:r>
      <w:r w:rsidR="00FC57D6" w:rsidRPr="00774883">
        <w:rPr>
          <w:rFonts w:ascii="Times New Roman" w:hAnsi="Times New Roman" w:cs="Times New Roman"/>
        </w:rPr>
        <w:t xml:space="preserve">(group size, sex ratio). </w:t>
      </w:r>
    </w:p>
    <w:p w14:paraId="6C79AE2A" w14:textId="77777777" w:rsidR="00322ADD" w:rsidRPr="00774883" w:rsidRDefault="00322ADD" w:rsidP="00774883">
      <w:pPr>
        <w:spacing w:line="360" w:lineRule="auto"/>
        <w:rPr>
          <w:rFonts w:ascii="Times New Roman" w:hAnsi="Times New Roman" w:cs="Times New Roman"/>
        </w:rPr>
      </w:pPr>
    </w:p>
    <w:p w14:paraId="409C35BF" w14:textId="00D011C6" w:rsidR="00E567CA" w:rsidRPr="00774883" w:rsidRDefault="00FC57D6" w:rsidP="00774883">
      <w:pPr>
        <w:spacing w:line="360" w:lineRule="auto"/>
        <w:rPr>
          <w:rFonts w:ascii="Times New Roman" w:hAnsi="Times New Roman" w:cs="Times New Roman"/>
        </w:rPr>
      </w:pPr>
      <w:r w:rsidRPr="00774883">
        <w:rPr>
          <w:rFonts w:ascii="Times New Roman" w:hAnsi="Times New Roman" w:cs="Times New Roman"/>
        </w:rPr>
        <w:t xml:space="preserve">Since </w:t>
      </w:r>
      <w:r w:rsidR="00C6518D" w:rsidRPr="00774883">
        <w:rPr>
          <w:rFonts w:ascii="Times New Roman" w:hAnsi="Times New Roman" w:cs="Times New Roman"/>
        </w:rPr>
        <w:t xml:space="preserve">dyad-level variation was </w:t>
      </w:r>
      <w:r w:rsidR="000A66AC" w:rsidRPr="00774883">
        <w:rPr>
          <w:rFonts w:ascii="Times New Roman" w:hAnsi="Times New Roman" w:cs="Times New Roman"/>
        </w:rPr>
        <w:t>equal to (play) o</w:t>
      </w:r>
      <w:r w:rsidR="00157239" w:rsidRPr="00774883">
        <w:rPr>
          <w:rFonts w:ascii="Times New Roman" w:hAnsi="Times New Roman" w:cs="Times New Roman"/>
        </w:rPr>
        <w:t xml:space="preserve">r exceeded </w:t>
      </w:r>
      <w:r w:rsidR="000A66AC" w:rsidRPr="00774883">
        <w:rPr>
          <w:rFonts w:ascii="Times New Roman" w:hAnsi="Times New Roman" w:cs="Times New Roman"/>
        </w:rPr>
        <w:t>individual</w:t>
      </w:r>
      <w:r w:rsidR="00157239" w:rsidRPr="00774883">
        <w:rPr>
          <w:rFonts w:ascii="Times New Roman" w:hAnsi="Times New Roman" w:cs="Times New Roman"/>
        </w:rPr>
        <w:t>-level variation (</w:t>
      </w:r>
      <w:r w:rsidR="003033FB">
        <w:rPr>
          <w:rFonts w:ascii="Times New Roman" w:hAnsi="Times New Roman" w:cs="Times New Roman"/>
        </w:rPr>
        <w:t xml:space="preserve">close </w:t>
      </w:r>
      <w:r w:rsidR="002D07FB">
        <w:rPr>
          <w:rFonts w:ascii="Times New Roman" w:eastAsiaTheme="minorEastAsia" w:hAnsi="Times New Roman" w:cs="Times New Roman"/>
        </w:rPr>
        <w:t>proximity</w:t>
      </w:r>
      <w:r w:rsidR="00157239" w:rsidRPr="00774883">
        <w:rPr>
          <w:rFonts w:ascii="Times New Roman" w:hAnsi="Times New Roman" w:cs="Times New Roman"/>
        </w:rPr>
        <w:t xml:space="preserve">, </w:t>
      </w:r>
      <w:r w:rsidR="003033FB" w:rsidRPr="00501A41">
        <w:rPr>
          <w:rFonts w:ascii="Times New Roman" w:hAnsi="Times New Roman" w:cs="Times New Roman"/>
        </w:rPr>
        <w:t>distant proximity</w:t>
      </w:r>
      <w:r w:rsidR="00157239" w:rsidRPr="00774883">
        <w:rPr>
          <w:rFonts w:ascii="Times New Roman" w:hAnsi="Times New Roman" w:cs="Times New Roman"/>
        </w:rPr>
        <w:t>,</w:t>
      </w:r>
      <w:r w:rsidR="002D07FB">
        <w:rPr>
          <w:rFonts w:ascii="Times New Roman" w:hAnsi="Times New Roman" w:cs="Times New Roman"/>
        </w:rPr>
        <w:t xml:space="preserve"> </w:t>
      </w:r>
      <w:r w:rsidR="00157239" w:rsidRPr="00774883">
        <w:rPr>
          <w:rFonts w:ascii="Times New Roman" w:hAnsi="Times New Roman" w:cs="Times New Roman"/>
        </w:rPr>
        <w:t>grooming)</w:t>
      </w:r>
      <w:r w:rsidR="007C5D5B" w:rsidRPr="00774883">
        <w:rPr>
          <w:rFonts w:ascii="Times New Roman" w:hAnsi="Times New Roman" w:cs="Times New Roman"/>
        </w:rPr>
        <w:t xml:space="preserve"> (see Section S4 below)</w:t>
      </w:r>
      <w:r w:rsidR="00322ADD" w:rsidRPr="00774883">
        <w:rPr>
          <w:rFonts w:ascii="Times New Roman" w:hAnsi="Times New Roman" w:cs="Times New Roman"/>
        </w:rPr>
        <w:t>,</w:t>
      </w:r>
      <w:r w:rsidR="004D0B66" w:rsidRPr="00774883">
        <w:rPr>
          <w:rFonts w:ascii="Times New Roman" w:hAnsi="Times New Roman" w:cs="Times New Roman"/>
        </w:rPr>
        <w:t xml:space="preserve"> this suggests that </w:t>
      </w:r>
      <w:r w:rsidR="00FC678A" w:rsidRPr="00774883">
        <w:rPr>
          <w:rFonts w:ascii="Times New Roman" w:hAnsi="Times New Roman" w:cs="Times New Roman"/>
        </w:rPr>
        <w:t>what counts</w:t>
      </w:r>
      <w:r w:rsidR="004D0B66" w:rsidRPr="00774883">
        <w:rPr>
          <w:rFonts w:ascii="Times New Roman" w:hAnsi="Times New Roman" w:cs="Times New Roman"/>
        </w:rPr>
        <w:t xml:space="preserve"> is the relationship between members of each dyad </w:t>
      </w:r>
      <w:r w:rsidR="00FC678A" w:rsidRPr="00774883">
        <w:rPr>
          <w:rFonts w:ascii="Times New Roman" w:hAnsi="Times New Roman" w:cs="Times New Roman"/>
        </w:rPr>
        <w:t>with regards to each variable</w:t>
      </w:r>
      <w:r w:rsidR="0090605B" w:rsidRPr="00774883">
        <w:rPr>
          <w:rFonts w:ascii="Times New Roman" w:hAnsi="Times New Roman" w:cs="Times New Roman"/>
        </w:rPr>
        <w:t>,</w:t>
      </w:r>
      <w:r w:rsidR="00FC678A" w:rsidRPr="00774883">
        <w:rPr>
          <w:rFonts w:ascii="Times New Roman" w:hAnsi="Times New Roman" w:cs="Times New Roman"/>
        </w:rPr>
        <w:t xml:space="preserve"> </w:t>
      </w:r>
      <w:r w:rsidR="00BB35FE" w:rsidRPr="00774883">
        <w:rPr>
          <w:rFonts w:ascii="Times New Roman" w:hAnsi="Times New Roman" w:cs="Times New Roman"/>
        </w:rPr>
        <w:t>e.g.</w:t>
      </w:r>
      <w:r w:rsidR="0090605B" w:rsidRPr="00774883">
        <w:rPr>
          <w:rFonts w:ascii="Times New Roman" w:hAnsi="Times New Roman" w:cs="Times New Roman"/>
        </w:rPr>
        <w:t>,</w:t>
      </w:r>
      <w:r w:rsidR="00BB35FE" w:rsidRPr="00774883">
        <w:rPr>
          <w:rFonts w:ascii="Times New Roman" w:hAnsi="Times New Roman" w:cs="Times New Roman"/>
        </w:rPr>
        <w:t xml:space="preserve"> same sex versus different sex. Consequently,</w:t>
      </w:r>
      <w:r w:rsidR="00322ADD" w:rsidRPr="00774883">
        <w:rPr>
          <w:rFonts w:ascii="Times New Roman" w:hAnsi="Times New Roman" w:cs="Times New Roman"/>
        </w:rPr>
        <w:t xml:space="preserve"> the individual</w:t>
      </w:r>
      <w:r w:rsidR="00255280" w:rsidRPr="00774883">
        <w:rPr>
          <w:rFonts w:ascii="Times New Roman" w:hAnsi="Times New Roman" w:cs="Times New Roman"/>
        </w:rPr>
        <w:t>-</w:t>
      </w:r>
      <w:r w:rsidR="00322ADD" w:rsidRPr="00774883">
        <w:rPr>
          <w:rFonts w:ascii="Times New Roman" w:hAnsi="Times New Roman" w:cs="Times New Roman"/>
        </w:rPr>
        <w:t xml:space="preserve">level variables were converted into </w:t>
      </w:r>
      <w:r w:rsidR="00255280" w:rsidRPr="00774883">
        <w:rPr>
          <w:rFonts w:ascii="Times New Roman" w:hAnsi="Times New Roman" w:cs="Times New Roman"/>
        </w:rPr>
        <w:t>dyad-level relationships</w:t>
      </w:r>
      <w:r w:rsidR="00E567CA" w:rsidRPr="00774883">
        <w:rPr>
          <w:rFonts w:ascii="Times New Roman" w:hAnsi="Times New Roman" w:cs="Times New Roman"/>
        </w:rPr>
        <w:t>, as detailed below.</w:t>
      </w:r>
    </w:p>
    <w:p w14:paraId="6674EFF1" w14:textId="2F25D0FC" w:rsidR="000A21CB" w:rsidRPr="00774883" w:rsidRDefault="000A21CB" w:rsidP="00774883">
      <w:pPr>
        <w:spacing w:line="360" w:lineRule="auto"/>
        <w:rPr>
          <w:rFonts w:ascii="Times New Roman" w:hAnsi="Times New Roman" w:cs="Times New Roman"/>
        </w:rPr>
      </w:pPr>
    </w:p>
    <w:p w14:paraId="58CF249E" w14:textId="3E6E8267" w:rsidR="000A21CB" w:rsidRPr="00774883" w:rsidRDefault="000A21CB" w:rsidP="00774883">
      <w:pPr>
        <w:spacing w:line="360" w:lineRule="auto"/>
        <w:rPr>
          <w:rFonts w:ascii="Times New Roman" w:hAnsi="Times New Roman" w:cs="Times New Roman"/>
        </w:rPr>
      </w:pPr>
      <w:r w:rsidRPr="00774883">
        <w:rPr>
          <w:rFonts w:ascii="Times New Roman" w:hAnsi="Times New Roman" w:cs="Times New Roman"/>
        </w:rPr>
        <w:t>The model</w:t>
      </w:r>
      <w:r w:rsidR="00703DE8" w:rsidRPr="00774883">
        <w:rPr>
          <w:rFonts w:ascii="Times New Roman" w:hAnsi="Times New Roman" w:cs="Times New Roman"/>
        </w:rPr>
        <w:t>s</w:t>
      </w:r>
      <w:r w:rsidRPr="00774883">
        <w:rPr>
          <w:rFonts w:ascii="Times New Roman" w:hAnsi="Times New Roman" w:cs="Times New Roman"/>
        </w:rPr>
        <w:t xml:space="preserve"> for </w:t>
      </w:r>
      <w:r w:rsidR="003033FB">
        <w:rPr>
          <w:rFonts w:ascii="Times New Roman" w:hAnsi="Times New Roman" w:cs="Times New Roman"/>
        </w:rPr>
        <w:t xml:space="preserve">close </w:t>
      </w:r>
      <w:r w:rsidR="00EF0AC3" w:rsidRPr="00774883">
        <w:rPr>
          <w:rFonts w:ascii="Times New Roman" w:hAnsi="Times New Roman" w:cs="Times New Roman"/>
        </w:rPr>
        <w:t>proximity</w:t>
      </w:r>
      <w:r w:rsidR="00AC28B2">
        <w:rPr>
          <w:rFonts w:ascii="Times New Roman" w:hAnsi="Times New Roman" w:cs="Times New Roman"/>
        </w:rPr>
        <w:t xml:space="preserve">, </w:t>
      </w:r>
      <w:r w:rsidR="003033FB" w:rsidRPr="00501A41">
        <w:rPr>
          <w:rFonts w:ascii="Times New Roman" w:hAnsi="Times New Roman" w:cs="Times New Roman"/>
        </w:rPr>
        <w:t>distant proximity</w:t>
      </w:r>
      <w:r w:rsidR="003033FB" w:rsidRPr="00774883">
        <w:rPr>
          <w:rFonts w:ascii="Times New Roman" w:hAnsi="Times New Roman" w:cs="Times New Roman"/>
        </w:rPr>
        <w:t xml:space="preserve"> </w:t>
      </w:r>
      <w:r w:rsidRPr="00774883">
        <w:rPr>
          <w:rFonts w:ascii="Times New Roman" w:hAnsi="Times New Roman" w:cs="Times New Roman"/>
        </w:rPr>
        <w:t xml:space="preserve">and play </w:t>
      </w:r>
      <w:r w:rsidR="00703DE8" w:rsidRPr="00774883">
        <w:rPr>
          <w:rFonts w:ascii="Times New Roman" w:hAnsi="Times New Roman" w:cs="Times New Roman"/>
        </w:rPr>
        <w:t>were</w:t>
      </w:r>
      <w:r w:rsidRPr="00774883">
        <w:rPr>
          <w:rFonts w:ascii="Times New Roman" w:hAnsi="Times New Roman" w:cs="Times New Roman"/>
        </w:rPr>
        <w:t xml:space="preserve"> extended as follows:</w:t>
      </w:r>
    </w:p>
    <w:p w14:paraId="3B0B276C" w14:textId="77777777" w:rsidR="00E567CA" w:rsidRPr="00774883" w:rsidRDefault="00E567CA" w:rsidP="00774883">
      <w:pPr>
        <w:spacing w:line="360" w:lineRule="auto"/>
        <w:rPr>
          <w:rFonts w:ascii="Times New Roman" w:hAnsi="Times New Roman" w:cs="Times New Roman"/>
        </w:rPr>
      </w:pPr>
    </w:p>
    <w:p w14:paraId="3B1FA7F6" w14:textId="0C324BA4" w:rsidR="00A87CCB" w:rsidRPr="00774883" w:rsidRDefault="00000000" w:rsidP="00774883">
      <w:pPr>
        <w:spacing w:line="360" w:lineRule="auto"/>
        <w:rPr>
          <w:rFonts w:ascii="Times New Roman" w:eastAsiaTheme="minorEastAsia" w:hAnsi="Times New Roman" w:cs="Times New Roman"/>
        </w:rPr>
      </w:pPr>
      <m:oMathPara>
        <m:oMathParaPr>
          <m:jc m:val="left"/>
        </m:oMathParaPr>
        <m:oMath>
          <m:sSub>
            <m:sSubPr>
              <m:ctrlPr>
                <w:rPr>
                  <w:rFonts w:ascii="Cambria Math" w:hAnsi="Cambria Math" w:cs="Times New Roman"/>
                </w:rPr>
              </m:ctrlPr>
            </m:sSubPr>
            <m:e>
              <m:r>
                <m:rPr>
                  <m:sty m:val="p"/>
                </m:rPr>
                <w:rPr>
                  <w:rFonts w:ascii="Cambria Math" w:hAnsi="Cambria Math" w:cs="Times New Roman"/>
                </w:rPr>
                <m:t>Β</m:t>
              </m:r>
            </m:e>
            <m:sub>
              <m:r>
                <w:rPr>
                  <w:rFonts w:ascii="Cambria Math" w:hAnsi="Cambria Math" w:cs="Times New Roman"/>
                </w:rPr>
                <m:t>ijk</m:t>
              </m:r>
            </m:sub>
          </m:sSub>
          <m:r>
            <w:rPr>
              <w:rFonts w:ascii="Cambria Math"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a</m:t>
              </m:r>
            </m:e>
            <m:sub>
              <m:r>
                <w:rPr>
                  <w:rFonts w:ascii="Cambria Math" w:eastAsiaTheme="minorEastAsia" w:hAnsi="Cambria Math" w:cs="Times New Roman"/>
                </w:rPr>
                <m:t>k</m:t>
              </m:r>
            </m:sub>
          </m:sSub>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b</m:t>
              </m:r>
            </m:e>
            <m:sub>
              <m:r>
                <w:rPr>
                  <w:rFonts w:ascii="Cambria Math" w:eastAsiaTheme="minorEastAsia" w:hAnsi="Cambria Math" w:cs="Times New Roman"/>
                </w:rPr>
                <m:t>ik</m:t>
              </m:r>
            </m:sub>
          </m:sSub>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b</m:t>
              </m:r>
            </m:e>
            <m:sub>
              <m:r>
                <w:rPr>
                  <w:rFonts w:ascii="Cambria Math" w:eastAsiaTheme="minorEastAsia" w:hAnsi="Cambria Math" w:cs="Times New Roman"/>
                </w:rPr>
                <m:t>jk</m:t>
              </m:r>
            </m:sub>
          </m:sSub>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c</m:t>
              </m:r>
            </m:e>
            <m:sub>
              <m:r>
                <w:rPr>
                  <w:rFonts w:ascii="Cambria Math" w:eastAsiaTheme="minorEastAsia" w:hAnsi="Cambria Math" w:cs="Times New Roman"/>
                </w:rPr>
                <m:t>ijk</m:t>
              </m:r>
            </m:sub>
          </m:sSub>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β</m:t>
              </m:r>
            </m:e>
            <m:sub>
              <m:r>
                <w:rPr>
                  <w:rFonts w:ascii="Cambria Math" w:eastAsiaTheme="minorEastAsia" w:hAnsi="Cambria Math" w:cs="Times New Roman"/>
                </w:rPr>
                <m:t>age</m:t>
              </m:r>
            </m:sub>
          </m:sSub>
          <m:d>
            <m:dPr>
              <m:begChr m:val="|"/>
              <m:endChr m:val="|"/>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age</m:t>
                  </m:r>
                </m:e>
                <m:sub>
                  <m:r>
                    <w:rPr>
                      <w:rFonts w:ascii="Cambria Math" w:eastAsiaTheme="minorEastAsia" w:hAnsi="Cambria Math" w:cs="Times New Roman"/>
                    </w:rPr>
                    <m:t>ik</m:t>
                  </m:r>
                </m:sub>
              </m:sSub>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age</m:t>
                  </m:r>
                </m:e>
                <m:sub>
                  <m:r>
                    <w:rPr>
                      <w:rFonts w:ascii="Cambria Math" w:eastAsiaTheme="minorEastAsia" w:hAnsi="Cambria Math" w:cs="Times New Roman"/>
                    </w:rPr>
                    <m:t>jk</m:t>
                  </m:r>
                </m:sub>
              </m:sSub>
            </m:e>
          </m:d>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β</m:t>
              </m:r>
            </m:e>
            <m:sub>
              <m:r>
                <w:rPr>
                  <w:rFonts w:ascii="Cambria Math" w:eastAsiaTheme="minorEastAsia" w:hAnsi="Cambria Math" w:cs="Times New Roman"/>
                </w:rPr>
                <m:t>FF</m:t>
              </m:r>
            </m:sub>
          </m:sSub>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1-sex</m:t>
                  </m:r>
                </m:e>
                <m:sub>
                  <m:r>
                    <w:rPr>
                      <w:rFonts w:ascii="Cambria Math" w:eastAsiaTheme="minorEastAsia" w:hAnsi="Cambria Math" w:cs="Times New Roman"/>
                    </w:rPr>
                    <m:t>ik</m:t>
                  </m:r>
                </m:sub>
              </m:sSub>
            </m:e>
          </m:d>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1-sex</m:t>
                  </m:r>
                </m:e>
                <m:sub>
                  <m:r>
                    <w:rPr>
                      <w:rFonts w:ascii="Cambria Math" w:eastAsiaTheme="minorEastAsia" w:hAnsi="Cambria Math" w:cs="Times New Roman"/>
                    </w:rPr>
                    <m:t>jk</m:t>
                  </m:r>
                </m:sub>
              </m:sSub>
            </m:e>
          </m:d>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β</m:t>
              </m:r>
            </m:e>
            <m:sub>
              <m:r>
                <w:rPr>
                  <w:rFonts w:ascii="Cambria Math" w:eastAsiaTheme="minorEastAsia" w:hAnsi="Cambria Math" w:cs="Times New Roman"/>
                </w:rPr>
                <m:t>MM</m:t>
              </m:r>
            </m:sub>
          </m:sSub>
          <m:sSub>
            <m:sSubPr>
              <m:ctrlPr>
                <w:rPr>
                  <w:rFonts w:ascii="Cambria Math" w:eastAsiaTheme="minorEastAsia" w:hAnsi="Cambria Math" w:cs="Times New Roman"/>
                  <w:i/>
                </w:rPr>
              </m:ctrlPr>
            </m:sSubPr>
            <m:e>
              <m:r>
                <w:rPr>
                  <w:rFonts w:ascii="Cambria Math" w:eastAsiaTheme="minorEastAsia" w:hAnsi="Cambria Math" w:cs="Times New Roman"/>
                </w:rPr>
                <m:t>sex</m:t>
              </m:r>
            </m:e>
            <m:sub>
              <m:r>
                <w:rPr>
                  <w:rFonts w:ascii="Cambria Math" w:eastAsiaTheme="minorEastAsia" w:hAnsi="Cambria Math" w:cs="Times New Roman"/>
                </w:rPr>
                <m:t>ik</m:t>
              </m:r>
            </m:sub>
          </m:sSub>
          <m:sSub>
            <m:sSubPr>
              <m:ctrlPr>
                <w:rPr>
                  <w:rFonts w:ascii="Cambria Math" w:eastAsiaTheme="minorEastAsia" w:hAnsi="Cambria Math" w:cs="Times New Roman"/>
                  <w:i/>
                </w:rPr>
              </m:ctrlPr>
            </m:sSubPr>
            <m:e>
              <m:r>
                <w:rPr>
                  <w:rFonts w:ascii="Cambria Math" w:eastAsiaTheme="minorEastAsia" w:hAnsi="Cambria Math" w:cs="Times New Roman"/>
                </w:rPr>
                <m:t>sex</m:t>
              </m:r>
            </m:e>
            <m:sub>
              <m:r>
                <w:rPr>
                  <w:rFonts w:ascii="Cambria Math" w:eastAsiaTheme="minorEastAsia" w:hAnsi="Cambria Math" w:cs="Times New Roman"/>
                </w:rPr>
                <m:t>jk</m:t>
              </m:r>
            </m:sub>
          </m:sSub>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β</m:t>
              </m:r>
            </m:e>
            <m:sub>
              <m:r>
                <w:rPr>
                  <w:rFonts w:ascii="Cambria Math" w:eastAsiaTheme="minorEastAsia" w:hAnsi="Cambria Math" w:cs="Times New Roman"/>
                </w:rPr>
                <m:t>matKin</m:t>
              </m:r>
            </m:sub>
          </m:sSub>
          <m:sSub>
            <m:sSubPr>
              <m:ctrlPr>
                <w:rPr>
                  <w:rFonts w:ascii="Cambria Math" w:eastAsiaTheme="minorEastAsia" w:hAnsi="Cambria Math" w:cs="Times New Roman"/>
                  <w:i/>
                </w:rPr>
              </m:ctrlPr>
            </m:sSubPr>
            <m:e>
              <m:r>
                <w:rPr>
                  <w:rFonts w:ascii="Cambria Math" w:eastAsiaTheme="minorEastAsia" w:hAnsi="Cambria Math" w:cs="Times New Roman"/>
                </w:rPr>
                <m:t>matKin</m:t>
              </m:r>
            </m:e>
            <m:sub>
              <m:r>
                <w:rPr>
                  <w:rFonts w:ascii="Cambria Math" w:eastAsiaTheme="minorEastAsia" w:hAnsi="Cambria Math" w:cs="Times New Roman"/>
                </w:rPr>
                <m:t>ijk</m:t>
              </m:r>
            </m:sub>
          </m:sSub>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β</m:t>
              </m:r>
            </m:e>
            <m:sub>
              <m:r>
                <w:rPr>
                  <w:rFonts w:ascii="Cambria Math" w:eastAsiaTheme="minorEastAsia" w:hAnsi="Cambria Math" w:cs="Times New Roman"/>
                </w:rPr>
                <m:t>patKin</m:t>
              </m:r>
            </m:sub>
          </m:sSub>
          <m:sSub>
            <m:sSubPr>
              <m:ctrlPr>
                <w:rPr>
                  <w:rFonts w:ascii="Cambria Math" w:eastAsiaTheme="minorEastAsia" w:hAnsi="Cambria Math" w:cs="Times New Roman"/>
                  <w:i/>
                </w:rPr>
              </m:ctrlPr>
            </m:sSubPr>
            <m:e>
              <m:r>
                <w:rPr>
                  <w:rFonts w:ascii="Cambria Math" w:eastAsiaTheme="minorEastAsia" w:hAnsi="Cambria Math" w:cs="Times New Roman"/>
                </w:rPr>
                <m:t>patKin</m:t>
              </m:r>
            </m:e>
            <m:sub>
              <m:r>
                <w:rPr>
                  <w:rFonts w:ascii="Cambria Math" w:eastAsiaTheme="minorEastAsia" w:hAnsi="Cambria Math" w:cs="Times New Roman"/>
                </w:rPr>
                <m:t>ijk</m:t>
              </m:r>
            </m:sub>
          </m:sSub>
        </m:oMath>
      </m:oMathPara>
    </w:p>
    <w:p w14:paraId="740E739D" w14:textId="07A659DE" w:rsidR="00E567CA" w:rsidRPr="00774883" w:rsidRDefault="00E567CA" w:rsidP="00774883">
      <w:pPr>
        <w:spacing w:line="360" w:lineRule="auto"/>
        <w:rPr>
          <w:rFonts w:ascii="Times New Roman" w:eastAsiaTheme="minorEastAsia" w:hAnsi="Times New Roman" w:cs="Times New Roman"/>
        </w:rPr>
      </w:pPr>
      <w:r w:rsidRPr="00774883">
        <w:rPr>
          <w:rFonts w:ascii="Times New Roman" w:hAnsi="Times New Roman" w:cs="Times New Roman"/>
        </w:rPr>
        <w:t>Eqn. S</w:t>
      </w:r>
      <w:r w:rsidR="009C0A50" w:rsidRPr="00774883">
        <w:rPr>
          <w:rFonts w:ascii="Times New Roman" w:hAnsi="Times New Roman" w:cs="Times New Roman"/>
        </w:rPr>
        <w:t>9</w:t>
      </w:r>
    </w:p>
    <w:p w14:paraId="358FB0E6" w14:textId="64824344" w:rsidR="00123572" w:rsidRPr="00774883" w:rsidRDefault="00123572" w:rsidP="00774883">
      <w:pPr>
        <w:spacing w:line="360" w:lineRule="auto"/>
        <w:rPr>
          <w:rFonts w:ascii="Times New Roman" w:hAnsi="Times New Roman" w:cs="Times New Roman"/>
        </w:rPr>
      </w:pPr>
    </w:p>
    <w:p w14:paraId="745B6E21" w14:textId="3A1521A5" w:rsidR="00123572" w:rsidRPr="00774883" w:rsidRDefault="008F7C95" w:rsidP="00774883">
      <w:pPr>
        <w:spacing w:line="360" w:lineRule="auto"/>
        <w:rPr>
          <w:rFonts w:ascii="Times New Roman" w:eastAsiaTheme="minorEastAsia" w:hAnsi="Times New Roman" w:cs="Times New Roman"/>
        </w:rPr>
      </w:pPr>
      <w:r w:rsidRPr="00774883">
        <w:rPr>
          <w:rFonts w:ascii="Times New Roman" w:hAnsi="Times New Roman" w:cs="Times New Roman"/>
        </w:rPr>
        <w:t xml:space="preserve">Where </w:t>
      </w:r>
      <m:oMath>
        <m:d>
          <m:dPr>
            <m:begChr m:val="|"/>
            <m:endChr m:val="|"/>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age</m:t>
                </m:r>
              </m:e>
              <m:sub>
                <m:r>
                  <w:rPr>
                    <w:rFonts w:ascii="Cambria Math" w:eastAsiaTheme="minorEastAsia" w:hAnsi="Cambria Math" w:cs="Times New Roman"/>
                  </w:rPr>
                  <m:t>ik</m:t>
                </m:r>
              </m:sub>
            </m:sSub>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age</m:t>
                </m:r>
              </m:e>
              <m:sub>
                <m:r>
                  <w:rPr>
                    <w:rFonts w:ascii="Cambria Math" w:eastAsiaTheme="minorEastAsia" w:hAnsi="Cambria Math" w:cs="Times New Roman"/>
                  </w:rPr>
                  <m:t>jk</m:t>
                </m:r>
              </m:sub>
            </m:sSub>
          </m:e>
        </m:d>
      </m:oMath>
      <w:r w:rsidRPr="00774883">
        <w:rPr>
          <w:rFonts w:ascii="Times New Roman" w:eastAsiaTheme="minorEastAsia" w:hAnsi="Times New Roman" w:cs="Times New Roman"/>
        </w:rPr>
        <w:t xml:space="preserve"> is the </w:t>
      </w:r>
      <w:r w:rsidR="00EC2A0F" w:rsidRPr="00774883">
        <w:rPr>
          <w:rFonts w:ascii="Times New Roman" w:eastAsiaTheme="minorEastAsia" w:hAnsi="Times New Roman" w:cs="Times New Roman"/>
        </w:rPr>
        <w:t xml:space="preserve">magnitude of </w:t>
      </w:r>
      <w:r w:rsidRPr="00774883">
        <w:rPr>
          <w:rFonts w:ascii="Times New Roman" w:eastAsiaTheme="minorEastAsia" w:hAnsi="Times New Roman" w:cs="Times New Roman"/>
        </w:rPr>
        <w:t xml:space="preserve">difference in </w:t>
      </w:r>
      <w:r w:rsidR="00B83D0F" w:rsidRPr="00774883">
        <w:rPr>
          <w:rFonts w:ascii="Times New Roman" w:eastAsiaTheme="minorEastAsia" w:hAnsi="Times New Roman" w:cs="Times New Roman"/>
        </w:rPr>
        <w:t>age (standardized across all groups)</w:t>
      </w:r>
      <w:r w:rsidR="00EC2A0F" w:rsidRPr="00774883">
        <w:rPr>
          <w:rFonts w:ascii="Times New Roman" w:eastAsiaTheme="minorEastAsia" w:hAnsi="Times New Roman" w:cs="Times New Roman"/>
        </w:rPr>
        <w:t xml:space="preserve"> for dyad </w:t>
      </w:r>
      <w:proofErr w:type="spellStart"/>
      <w:r w:rsidR="00EC2A0F" w:rsidRPr="00774883">
        <w:rPr>
          <w:rFonts w:ascii="Times New Roman" w:eastAsiaTheme="minorEastAsia" w:hAnsi="Times New Roman" w:cs="Times New Roman"/>
          <w:i/>
          <w:iCs/>
        </w:rPr>
        <w:t>ijk</w:t>
      </w:r>
      <w:proofErr w:type="spellEnd"/>
      <w:r w:rsidR="00B83D0F" w:rsidRPr="00774883">
        <w:rPr>
          <w:rFonts w:ascii="Times New Roman" w:eastAsiaTheme="minorEastAsia" w:hAnsi="Times New Roman" w:cs="Times New Roman"/>
        </w:rPr>
        <w:t xml:space="preserve">, and </w:t>
      </w:r>
      <m:oMath>
        <m:sSub>
          <m:sSubPr>
            <m:ctrlPr>
              <w:rPr>
                <w:rFonts w:ascii="Cambria Math" w:eastAsiaTheme="minorEastAsia" w:hAnsi="Cambria Math" w:cs="Times New Roman"/>
                <w:i/>
              </w:rPr>
            </m:ctrlPr>
          </m:sSubPr>
          <m:e>
            <m:r>
              <w:rPr>
                <w:rFonts w:ascii="Cambria Math" w:eastAsiaTheme="minorEastAsia" w:hAnsi="Cambria Math" w:cs="Times New Roman"/>
              </w:rPr>
              <m:t>β</m:t>
            </m:r>
          </m:e>
          <m:sub>
            <m:r>
              <w:rPr>
                <w:rFonts w:ascii="Cambria Math" w:eastAsiaTheme="minorEastAsia" w:hAnsi="Cambria Math" w:cs="Times New Roman"/>
              </w:rPr>
              <m:t>age</m:t>
            </m:r>
          </m:sub>
        </m:sSub>
      </m:oMath>
      <w:r w:rsidR="00B83D0F" w:rsidRPr="00774883">
        <w:rPr>
          <w:rFonts w:ascii="Times New Roman" w:eastAsiaTheme="minorEastAsia" w:hAnsi="Times New Roman" w:cs="Times New Roman"/>
        </w:rPr>
        <w:t xml:space="preserve"> </w:t>
      </w:r>
      <w:r w:rsidR="00A05649" w:rsidRPr="00774883">
        <w:rPr>
          <w:rFonts w:ascii="Times New Roman" w:eastAsiaTheme="minorEastAsia" w:hAnsi="Times New Roman" w:cs="Times New Roman"/>
        </w:rPr>
        <w:t>e</w:t>
      </w:r>
      <w:r w:rsidR="00B83D0F" w:rsidRPr="00774883">
        <w:rPr>
          <w:rFonts w:ascii="Times New Roman" w:eastAsiaTheme="minorEastAsia" w:hAnsi="Times New Roman" w:cs="Times New Roman"/>
        </w:rPr>
        <w:t>s</w:t>
      </w:r>
      <w:r w:rsidR="00A05649" w:rsidRPr="00774883">
        <w:rPr>
          <w:rFonts w:ascii="Times New Roman" w:eastAsiaTheme="minorEastAsia" w:hAnsi="Times New Roman" w:cs="Times New Roman"/>
        </w:rPr>
        <w:t>timates</w:t>
      </w:r>
      <w:r w:rsidR="00B83D0F" w:rsidRPr="00774883">
        <w:rPr>
          <w:rFonts w:ascii="Times New Roman" w:eastAsiaTheme="minorEastAsia" w:hAnsi="Times New Roman" w:cs="Times New Roman"/>
        </w:rPr>
        <w:t xml:space="preserve"> the effect of age</w:t>
      </w:r>
      <w:r w:rsidR="00EC2A0F" w:rsidRPr="00774883">
        <w:rPr>
          <w:rFonts w:ascii="Times New Roman" w:eastAsiaTheme="minorEastAsia" w:hAnsi="Times New Roman" w:cs="Times New Roman"/>
        </w:rPr>
        <w:t xml:space="preserve"> difference</w:t>
      </w:r>
      <w:r w:rsidR="00F626E0" w:rsidRPr="00774883">
        <w:rPr>
          <w:rFonts w:ascii="Times New Roman" w:eastAsiaTheme="minorEastAsia" w:hAnsi="Times New Roman" w:cs="Times New Roman"/>
        </w:rPr>
        <w:t>.</w:t>
      </w:r>
      <w:r w:rsidR="00D05046" w:rsidRPr="00774883">
        <w:rPr>
          <w:rFonts w:ascii="Times New Roman" w:eastAsiaTheme="minorEastAsia" w:hAnsi="Times New Roman" w:cs="Times New Roman"/>
        </w:rPr>
        <w:t xml:space="preserve"> </w:t>
      </w:r>
      <m:oMath>
        <m:sSub>
          <m:sSubPr>
            <m:ctrlPr>
              <w:rPr>
                <w:rFonts w:ascii="Cambria Math" w:eastAsiaTheme="minorEastAsia" w:hAnsi="Cambria Math" w:cs="Times New Roman"/>
                <w:i/>
              </w:rPr>
            </m:ctrlPr>
          </m:sSubPr>
          <m:e>
            <m:r>
              <w:rPr>
                <w:rFonts w:ascii="Cambria Math" w:eastAsiaTheme="minorEastAsia" w:hAnsi="Cambria Math" w:cs="Times New Roman"/>
              </w:rPr>
              <m:t>sex</m:t>
            </m:r>
          </m:e>
          <m:sub>
            <m:r>
              <w:rPr>
                <w:rFonts w:ascii="Cambria Math" w:eastAsiaTheme="minorEastAsia" w:hAnsi="Cambria Math" w:cs="Times New Roman"/>
              </w:rPr>
              <m:t>ik</m:t>
            </m:r>
          </m:sub>
        </m:sSub>
      </m:oMath>
      <w:r w:rsidR="001E4DEF" w:rsidRPr="00774883">
        <w:rPr>
          <w:rFonts w:ascii="Times New Roman" w:eastAsiaTheme="minorEastAsia" w:hAnsi="Times New Roman" w:cs="Times New Roman"/>
        </w:rPr>
        <w:t xml:space="preserve"> is the sex of individual </w:t>
      </w:r>
      <w:proofErr w:type="spellStart"/>
      <w:r w:rsidR="001E4DEF" w:rsidRPr="00774883">
        <w:rPr>
          <w:rFonts w:ascii="Times New Roman" w:eastAsiaTheme="minorEastAsia" w:hAnsi="Times New Roman" w:cs="Times New Roman"/>
          <w:i/>
          <w:iCs/>
        </w:rPr>
        <w:t>i</w:t>
      </w:r>
      <w:proofErr w:type="spellEnd"/>
      <w:r w:rsidR="001E4DEF" w:rsidRPr="00774883">
        <w:rPr>
          <w:rFonts w:ascii="Times New Roman" w:eastAsiaTheme="minorEastAsia" w:hAnsi="Times New Roman" w:cs="Times New Roman"/>
        </w:rPr>
        <w:t xml:space="preserve"> </w:t>
      </w:r>
      <w:r w:rsidR="0034592C" w:rsidRPr="00774883">
        <w:rPr>
          <w:rFonts w:ascii="Times New Roman" w:eastAsiaTheme="minorEastAsia" w:hAnsi="Times New Roman" w:cs="Times New Roman"/>
        </w:rPr>
        <w:t xml:space="preserve">in group </w:t>
      </w:r>
      <w:r w:rsidR="0034592C" w:rsidRPr="00774883">
        <w:rPr>
          <w:rFonts w:ascii="Times New Roman" w:eastAsiaTheme="minorEastAsia" w:hAnsi="Times New Roman" w:cs="Times New Roman"/>
          <w:i/>
          <w:iCs/>
        </w:rPr>
        <w:t>k</w:t>
      </w:r>
      <w:r w:rsidR="0034592C" w:rsidRPr="00774883">
        <w:rPr>
          <w:rFonts w:ascii="Times New Roman" w:eastAsiaTheme="minorEastAsia" w:hAnsi="Times New Roman" w:cs="Times New Roman"/>
        </w:rPr>
        <w:t xml:space="preserve"> </w:t>
      </w:r>
      <w:r w:rsidR="001E4DEF" w:rsidRPr="00774883">
        <w:rPr>
          <w:rFonts w:ascii="Times New Roman" w:eastAsiaTheme="minorEastAsia" w:hAnsi="Times New Roman" w:cs="Times New Roman"/>
        </w:rPr>
        <w:t>(female=0, male=1)</w:t>
      </w:r>
      <w:r w:rsidR="00A05649" w:rsidRPr="00774883">
        <w:rPr>
          <w:rFonts w:ascii="Times New Roman" w:eastAsiaTheme="minorEastAsia" w:hAnsi="Times New Roman" w:cs="Times New Roman"/>
        </w:rPr>
        <w:t xml:space="preserve">, so </w:t>
      </w:r>
      <m:oMath>
        <m:sSub>
          <m:sSubPr>
            <m:ctrlPr>
              <w:rPr>
                <w:rFonts w:ascii="Cambria Math" w:eastAsiaTheme="minorEastAsia" w:hAnsi="Cambria Math" w:cs="Times New Roman"/>
                <w:i/>
              </w:rPr>
            </m:ctrlPr>
          </m:sSubPr>
          <m:e>
            <m:r>
              <w:rPr>
                <w:rFonts w:ascii="Cambria Math" w:eastAsiaTheme="minorEastAsia" w:hAnsi="Cambria Math" w:cs="Times New Roman"/>
              </w:rPr>
              <m:t>β</m:t>
            </m:r>
          </m:e>
          <m:sub>
            <m:r>
              <w:rPr>
                <w:rFonts w:ascii="Cambria Math" w:eastAsiaTheme="minorEastAsia" w:hAnsi="Cambria Math" w:cs="Times New Roman"/>
              </w:rPr>
              <m:t>FF</m:t>
            </m:r>
          </m:sub>
        </m:sSub>
      </m:oMath>
      <w:r w:rsidR="00A05649" w:rsidRPr="00774883">
        <w:rPr>
          <w:rFonts w:ascii="Times New Roman" w:eastAsiaTheme="minorEastAsia" w:hAnsi="Times New Roman" w:cs="Times New Roman"/>
        </w:rPr>
        <w:t xml:space="preserve"> and </w:t>
      </w:r>
      <m:oMath>
        <m:sSub>
          <m:sSubPr>
            <m:ctrlPr>
              <w:rPr>
                <w:rFonts w:ascii="Cambria Math" w:eastAsiaTheme="minorEastAsia" w:hAnsi="Cambria Math" w:cs="Times New Roman"/>
                <w:i/>
              </w:rPr>
            </m:ctrlPr>
          </m:sSubPr>
          <m:e>
            <m:r>
              <w:rPr>
                <w:rFonts w:ascii="Cambria Math" w:eastAsiaTheme="minorEastAsia" w:hAnsi="Cambria Math" w:cs="Times New Roman"/>
              </w:rPr>
              <m:t>β</m:t>
            </m:r>
          </m:e>
          <m:sub>
            <m:r>
              <w:rPr>
                <w:rFonts w:ascii="Cambria Math" w:eastAsiaTheme="minorEastAsia" w:hAnsi="Cambria Math" w:cs="Times New Roman"/>
              </w:rPr>
              <m:t>MM</m:t>
            </m:r>
          </m:sub>
        </m:sSub>
      </m:oMath>
      <w:r w:rsidR="00A05649" w:rsidRPr="00774883">
        <w:rPr>
          <w:rFonts w:ascii="Times New Roman" w:eastAsiaTheme="minorEastAsia" w:hAnsi="Times New Roman" w:cs="Times New Roman"/>
        </w:rPr>
        <w:t xml:space="preserve"> estimate the </w:t>
      </w:r>
      <w:r w:rsidR="00230957" w:rsidRPr="00774883">
        <w:rPr>
          <w:rFonts w:ascii="Times New Roman" w:eastAsiaTheme="minorEastAsia" w:hAnsi="Times New Roman" w:cs="Times New Roman"/>
        </w:rPr>
        <w:t xml:space="preserve">difference in </w:t>
      </w:r>
      <w:r w:rsidR="00A05649" w:rsidRPr="00774883">
        <w:rPr>
          <w:rFonts w:ascii="Times New Roman" w:eastAsiaTheme="minorEastAsia" w:hAnsi="Times New Roman" w:cs="Times New Roman"/>
        </w:rPr>
        <w:t xml:space="preserve">interaction </w:t>
      </w:r>
      <w:r w:rsidR="00F626E0" w:rsidRPr="00774883">
        <w:rPr>
          <w:rFonts w:ascii="Times New Roman" w:eastAsiaTheme="minorEastAsia" w:hAnsi="Times New Roman" w:cs="Times New Roman"/>
        </w:rPr>
        <w:t>for</w:t>
      </w:r>
      <w:r w:rsidR="00A05649" w:rsidRPr="00774883">
        <w:rPr>
          <w:rFonts w:ascii="Times New Roman" w:eastAsiaTheme="minorEastAsia" w:hAnsi="Times New Roman" w:cs="Times New Roman"/>
        </w:rPr>
        <w:t xml:space="preserve"> </w:t>
      </w:r>
      <w:r w:rsidR="00230957" w:rsidRPr="00774883">
        <w:rPr>
          <w:rFonts w:ascii="Times New Roman" w:eastAsiaTheme="minorEastAsia" w:hAnsi="Times New Roman" w:cs="Times New Roman"/>
        </w:rPr>
        <w:t xml:space="preserve">female and male dyads respectively relative to interactions in different sex dyads. </w:t>
      </w:r>
      <m:oMath>
        <m:sSub>
          <m:sSubPr>
            <m:ctrlPr>
              <w:rPr>
                <w:rFonts w:ascii="Cambria Math" w:eastAsiaTheme="minorEastAsia" w:hAnsi="Cambria Math" w:cs="Times New Roman"/>
                <w:i/>
              </w:rPr>
            </m:ctrlPr>
          </m:sSubPr>
          <m:e>
            <m:r>
              <w:rPr>
                <w:rFonts w:ascii="Cambria Math" w:eastAsiaTheme="minorEastAsia" w:hAnsi="Cambria Math" w:cs="Times New Roman"/>
              </w:rPr>
              <m:t>matKin</m:t>
            </m:r>
          </m:e>
          <m:sub>
            <m:r>
              <w:rPr>
                <w:rFonts w:ascii="Cambria Math" w:eastAsiaTheme="minorEastAsia" w:hAnsi="Cambria Math" w:cs="Times New Roman"/>
              </w:rPr>
              <m:t>ijk</m:t>
            </m:r>
          </m:sub>
        </m:sSub>
      </m:oMath>
      <w:r w:rsidR="00F626E0" w:rsidRPr="00774883">
        <w:rPr>
          <w:rFonts w:ascii="Times New Roman" w:eastAsiaTheme="minorEastAsia" w:hAnsi="Times New Roman" w:cs="Times New Roman"/>
        </w:rPr>
        <w:t xml:space="preserve"> </w:t>
      </w:r>
      <w:r w:rsidR="00DE2F0B" w:rsidRPr="00774883">
        <w:rPr>
          <w:rFonts w:ascii="Times New Roman" w:eastAsiaTheme="minorEastAsia" w:hAnsi="Times New Roman" w:cs="Times New Roman"/>
        </w:rPr>
        <w:t xml:space="preserve">and </w:t>
      </w:r>
      <m:oMath>
        <m:sSub>
          <m:sSubPr>
            <m:ctrlPr>
              <w:rPr>
                <w:rFonts w:ascii="Cambria Math" w:eastAsiaTheme="minorEastAsia" w:hAnsi="Cambria Math" w:cs="Times New Roman"/>
                <w:i/>
              </w:rPr>
            </m:ctrlPr>
          </m:sSubPr>
          <m:e>
            <m:r>
              <w:rPr>
                <w:rFonts w:ascii="Cambria Math" w:eastAsiaTheme="minorEastAsia" w:hAnsi="Cambria Math" w:cs="Times New Roman"/>
              </w:rPr>
              <m:t>patKin</m:t>
            </m:r>
          </m:e>
          <m:sub>
            <m:r>
              <w:rPr>
                <w:rFonts w:ascii="Cambria Math" w:eastAsiaTheme="minorEastAsia" w:hAnsi="Cambria Math" w:cs="Times New Roman"/>
              </w:rPr>
              <m:t>ijk</m:t>
            </m:r>
          </m:sub>
        </m:sSub>
      </m:oMath>
      <w:r w:rsidR="00DE2F0B" w:rsidRPr="00774883">
        <w:rPr>
          <w:rFonts w:ascii="Times New Roman" w:eastAsiaTheme="minorEastAsia" w:hAnsi="Times New Roman" w:cs="Times New Roman"/>
        </w:rPr>
        <w:t xml:space="preserve"> </w:t>
      </w:r>
      <w:r w:rsidR="00F626E0" w:rsidRPr="00774883">
        <w:rPr>
          <w:rFonts w:ascii="Times New Roman" w:eastAsiaTheme="minorEastAsia" w:hAnsi="Times New Roman" w:cs="Times New Roman"/>
        </w:rPr>
        <w:t xml:space="preserve">indicates whether </w:t>
      </w:r>
      <w:r w:rsidR="000A0F21" w:rsidRPr="00774883">
        <w:rPr>
          <w:rFonts w:ascii="Times New Roman" w:eastAsiaTheme="minorEastAsia" w:hAnsi="Times New Roman" w:cs="Times New Roman"/>
        </w:rPr>
        <w:t xml:space="preserve">dyad </w:t>
      </w:r>
      <w:proofErr w:type="spellStart"/>
      <w:r w:rsidR="00993EBE" w:rsidRPr="00774883">
        <w:rPr>
          <w:rFonts w:ascii="Times New Roman" w:eastAsiaTheme="minorEastAsia" w:hAnsi="Times New Roman" w:cs="Times New Roman"/>
          <w:i/>
          <w:iCs/>
        </w:rPr>
        <w:t>ijk</w:t>
      </w:r>
      <w:proofErr w:type="spellEnd"/>
      <w:r w:rsidR="00993EBE" w:rsidRPr="00774883">
        <w:rPr>
          <w:rFonts w:ascii="Times New Roman" w:eastAsiaTheme="minorEastAsia" w:hAnsi="Times New Roman" w:cs="Times New Roman"/>
        </w:rPr>
        <w:t xml:space="preserve"> </w:t>
      </w:r>
      <w:r w:rsidR="0014429E" w:rsidRPr="00774883">
        <w:rPr>
          <w:rFonts w:ascii="Times New Roman" w:eastAsiaTheme="minorEastAsia" w:hAnsi="Times New Roman" w:cs="Times New Roman"/>
        </w:rPr>
        <w:t>is</w:t>
      </w:r>
      <w:r w:rsidR="000A0F21" w:rsidRPr="00774883">
        <w:rPr>
          <w:rFonts w:ascii="Times New Roman" w:eastAsiaTheme="minorEastAsia" w:hAnsi="Times New Roman" w:cs="Times New Roman"/>
        </w:rPr>
        <w:t xml:space="preserve"> </w:t>
      </w:r>
      <w:r w:rsidR="00DE2F0B" w:rsidRPr="00774883">
        <w:rPr>
          <w:rFonts w:ascii="Times New Roman" w:eastAsiaTheme="minorEastAsia" w:hAnsi="Times New Roman" w:cs="Times New Roman"/>
        </w:rPr>
        <w:t xml:space="preserve">maternal kin </w:t>
      </w:r>
      <w:r w:rsidR="00993EBE" w:rsidRPr="00774883">
        <w:rPr>
          <w:rFonts w:ascii="Times New Roman" w:eastAsiaTheme="minorEastAsia" w:hAnsi="Times New Roman" w:cs="Times New Roman"/>
        </w:rPr>
        <w:t>or paternal kin respectively</w:t>
      </w:r>
      <w:r w:rsidR="0014429E" w:rsidRPr="00774883">
        <w:rPr>
          <w:rFonts w:ascii="Times New Roman" w:eastAsiaTheme="minorEastAsia" w:hAnsi="Times New Roman" w:cs="Times New Roman"/>
        </w:rPr>
        <w:t xml:space="preserve">, with </w:t>
      </w:r>
      <m:oMath>
        <m:sSub>
          <m:sSubPr>
            <m:ctrlPr>
              <w:rPr>
                <w:rFonts w:ascii="Cambria Math" w:eastAsiaTheme="minorEastAsia" w:hAnsi="Cambria Math" w:cs="Times New Roman"/>
                <w:i/>
              </w:rPr>
            </m:ctrlPr>
          </m:sSubPr>
          <m:e>
            <m:r>
              <w:rPr>
                <w:rFonts w:ascii="Cambria Math" w:eastAsiaTheme="minorEastAsia" w:hAnsi="Cambria Math" w:cs="Times New Roman"/>
              </w:rPr>
              <m:t>β</m:t>
            </m:r>
          </m:e>
          <m:sub>
            <m:r>
              <w:rPr>
                <w:rFonts w:ascii="Cambria Math" w:eastAsiaTheme="minorEastAsia" w:hAnsi="Cambria Math" w:cs="Times New Roman"/>
              </w:rPr>
              <m:t>matKin</m:t>
            </m:r>
          </m:sub>
        </m:sSub>
      </m:oMath>
      <w:r w:rsidR="0014429E" w:rsidRPr="00774883">
        <w:rPr>
          <w:rFonts w:ascii="Times New Roman" w:eastAsiaTheme="minorEastAsia" w:hAnsi="Times New Roman" w:cs="Times New Roman"/>
        </w:rPr>
        <w:t xml:space="preserve"> and </w:t>
      </w:r>
      <m:oMath>
        <m:sSub>
          <m:sSubPr>
            <m:ctrlPr>
              <w:rPr>
                <w:rFonts w:ascii="Cambria Math" w:eastAsiaTheme="minorEastAsia" w:hAnsi="Cambria Math" w:cs="Times New Roman"/>
                <w:i/>
              </w:rPr>
            </m:ctrlPr>
          </m:sSubPr>
          <m:e>
            <m:r>
              <w:rPr>
                <w:rFonts w:ascii="Cambria Math" w:eastAsiaTheme="minorEastAsia" w:hAnsi="Cambria Math" w:cs="Times New Roman"/>
              </w:rPr>
              <m:t>β</m:t>
            </m:r>
          </m:e>
          <m:sub>
            <m:r>
              <w:rPr>
                <w:rFonts w:ascii="Cambria Math" w:eastAsiaTheme="minorEastAsia" w:hAnsi="Cambria Math" w:cs="Times New Roman"/>
              </w:rPr>
              <m:t>patKin</m:t>
            </m:r>
          </m:sub>
        </m:sSub>
      </m:oMath>
      <w:r w:rsidR="0014429E" w:rsidRPr="00774883">
        <w:rPr>
          <w:rFonts w:ascii="Times New Roman" w:eastAsiaTheme="minorEastAsia" w:hAnsi="Times New Roman" w:cs="Times New Roman"/>
        </w:rPr>
        <w:t xml:space="preserve"> </w:t>
      </w:r>
      <w:r w:rsidR="00BD271D" w:rsidRPr="00774883">
        <w:rPr>
          <w:rFonts w:ascii="Times New Roman" w:eastAsiaTheme="minorEastAsia" w:hAnsi="Times New Roman" w:cs="Times New Roman"/>
        </w:rPr>
        <w:t>estimating the difference from dyads that are non-kin.</w:t>
      </w:r>
    </w:p>
    <w:p w14:paraId="57B88C95" w14:textId="5DF62192" w:rsidR="00E5416A" w:rsidRPr="00774883" w:rsidRDefault="00E5416A" w:rsidP="00774883">
      <w:pPr>
        <w:spacing w:line="360" w:lineRule="auto"/>
        <w:rPr>
          <w:rFonts w:ascii="Times New Roman" w:eastAsiaTheme="minorEastAsia" w:hAnsi="Times New Roman" w:cs="Times New Roman"/>
        </w:rPr>
      </w:pPr>
    </w:p>
    <w:p w14:paraId="4672B807" w14:textId="765725DF" w:rsidR="00E5416A" w:rsidRPr="00774883" w:rsidRDefault="00E5416A" w:rsidP="00774883">
      <w:pPr>
        <w:spacing w:line="360" w:lineRule="auto"/>
        <w:rPr>
          <w:rFonts w:ascii="Times New Roman" w:eastAsiaTheme="minorEastAsia" w:hAnsi="Times New Roman" w:cs="Times New Roman"/>
        </w:rPr>
      </w:pPr>
      <w:r w:rsidRPr="00774883">
        <w:rPr>
          <w:rFonts w:ascii="Times New Roman" w:eastAsiaTheme="minorEastAsia" w:hAnsi="Times New Roman" w:cs="Times New Roman"/>
        </w:rPr>
        <w:t xml:space="preserve">Since grooming is directional the extension is slightly </w:t>
      </w:r>
      <w:r w:rsidR="00E07B0B" w:rsidRPr="00774883">
        <w:rPr>
          <w:rFonts w:ascii="Times New Roman" w:eastAsiaTheme="minorEastAsia" w:hAnsi="Times New Roman" w:cs="Times New Roman"/>
        </w:rPr>
        <w:t>different</w:t>
      </w:r>
      <w:r w:rsidRPr="00774883">
        <w:rPr>
          <w:rFonts w:ascii="Times New Roman" w:eastAsiaTheme="minorEastAsia" w:hAnsi="Times New Roman" w:cs="Times New Roman"/>
        </w:rPr>
        <w:t>:</w:t>
      </w:r>
    </w:p>
    <w:p w14:paraId="7A7159E2" w14:textId="6992201F" w:rsidR="00E5416A" w:rsidRPr="00774883" w:rsidRDefault="00E5416A" w:rsidP="00774883">
      <w:pPr>
        <w:spacing w:line="360" w:lineRule="auto"/>
        <w:rPr>
          <w:rFonts w:ascii="Times New Roman" w:eastAsiaTheme="minorEastAsia" w:hAnsi="Times New Roman" w:cs="Times New Roman"/>
        </w:rPr>
      </w:pPr>
    </w:p>
    <w:p w14:paraId="44C4AB89" w14:textId="3C461E8A" w:rsidR="00E5416A" w:rsidRPr="00774883" w:rsidRDefault="00000000" w:rsidP="00774883">
      <w:pPr>
        <w:spacing w:line="360" w:lineRule="auto"/>
        <w:rPr>
          <w:rFonts w:ascii="Times New Roman" w:eastAsiaTheme="minorEastAsia" w:hAnsi="Times New Roman" w:cs="Times New Roman"/>
        </w:rPr>
      </w:pPr>
      <m:oMathPara>
        <m:oMathParaPr>
          <m:jc m:val="left"/>
        </m:oMathParaPr>
        <m:oMath>
          <m:sSub>
            <m:sSubPr>
              <m:ctrlPr>
                <w:rPr>
                  <w:rFonts w:ascii="Cambria Math" w:hAnsi="Cambria Math" w:cs="Times New Roman"/>
                </w:rPr>
              </m:ctrlPr>
            </m:sSubPr>
            <m:e>
              <m:r>
                <m:rPr>
                  <m:sty m:val="p"/>
                </m:rPr>
                <w:rPr>
                  <w:rFonts w:ascii="Cambria Math" w:hAnsi="Cambria Math" w:cs="Times New Roman"/>
                </w:rPr>
                <m:t>Β</m:t>
              </m:r>
            </m:e>
            <m:sub>
              <m:r>
                <w:rPr>
                  <w:rFonts w:ascii="Cambria Math" w:hAnsi="Cambria Math" w:cs="Times New Roman"/>
                </w:rPr>
                <m:t>ijk</m:t>
              </m:r>
            </m:sub>
          </m:sSub>
          <m:r>
            <w:rPr>
              <w:rFonts w:ascii="Cambria Math"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a</m:t>
              </m:r>
            </m:e>
            <m:sub>
              <m:r>
                <w:rPr>
                  <w:rFonts w:ascii="Cambria Math" w:eastAsiaTheme="minorEastAsia" w:hAnsi="Cambria Math" w:cs="Times New Roman"/>
                </w:rPr>
                <m:t>k</m:t>
              </m:r>
            </m:sub>
          </m:sSub>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b</m:t>
              </m:r>
            </m:e>
            <m:sub>
              <m:r>
                <w:rPr>
                  <w:rFonts w:ascii="Cambria Math" w:eastAsiaTheme="minorEastAsia" w:hAnsi="Cambria Math" w:cs="Times New Roman"/>
                </w:rPr>
                <m:t>ik</m:t>
              </m:r>
            </m:sub>
          </m:sSub>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d</m:t>
              </m:r>
            </m:e>
            <m:sub>
              <m:r>
                <w:rPr>
                  <w:rFonts w:ascii="Cambria Math" w:eastAsiaTheme="minorEastAsia" w:hAnsi="Cambria Math" w:cs="Times New Roman"/>
                </w:rPr>
                <m:t>jk</m:t>
              </m:r>
            </m:sub>
          </m:sSub>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c</m:t>
              </m:r>
            </m:e>
            <m:sub>
              <m:r>
                <w:rPr>
                  <w:rFonts w:ascii="Cambria Math" w:eastAsiaTheme="minorEastAsia" w:hAnsi="Cambria Math" w:cs="Times New Roman"/>
                </w:rPr>
                <m:t>ijk</m:t>
              </m:r>
            </m:sub>
          </m:sSub>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β</m:t>
              </m:r>
            </m:e>
            <m:sub>
              <m:r>
                <w:rPr>
                  <w:rFonts w:ascii="Cambria Math" w:eastAsiaTheme="minorEastAsia" w:hAnsi="Cambria Math" w:cs="Times New Roman"/>
                </w:rPr>
                <m:t>age</m:t>
              </m:r>
            </m:sub>
          </m:sSub>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age</m:t>
                  </m:r>
                </m:e>
                <m:sub>
                  <m:r>
                    <w:rPr>
                      <w:rFonts w:ascii="Cambria Math" w:eastAsiaTheme="minorEastAsia" w:hAnsi="Cambria Math" w:cs="Times New Roman"/>
                    </w:rPr>
                    <m:t>ik</m:t>
                  </m:r>
                </m:sub>
              </m:sSub>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age</m:t>
                  </m:r>
                </m:e>
                <m:sub>
                  <m:r>
                    <w:rPr>
                      <w:rFonts w:ascii="Cambria Math" w:eastAsiaTheme="minorEastAsia" w:hAnsi="Cambria Math" w:cs="Times New Roman"/>
                    </w:rPr>
                    <m:t>jk</m:t>
                  </m:r>
                </m:sub>
              </m:sSub>
            </m:e>
          </m:d>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β</m:t>
              </m:r>
            </m:e>
            <m:sub>
              <m:r>
                <w:rPr>
                  <w:rFonts w:ascii="Cambria Math" w:eastAsiaTheme="minorEastAsia" w:hAnsi="Cambria Math" w:cs="Times New Roman"/>
                </w:rPr>
                <m:t>FF</m:t>
              </m:r>
            </m:sub>
          </m:sSub>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1-sex</m:t>
                  </m:r>
                </m:e>
                <m:sub>
                  <m:r>
                    <w:rPr>
                      <w:rFonts w:ascii="Cambria Math" w:eastAsiaTheme="minorEastAsia" w:hAnsi="Cambria Math" w:cs="Times New Roman"/>
                    </w:rPr>
                    <m:t>ik</m:t>
                  </m:r>
                </m:sub>
              </m:sSub>
            </m:e>
          </m:d>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1-sex</m:t>
                  </m:r>
                </m:e>
                <m:sub>
                  <m:r>
                    <w:rPr>
                      <w:rFonts w:ascii="Cambria Math" w:eastAsiaTheme="minorEastAsia" w:hAnsi="Cambria Math" w:cs="Times New Roman"/>
                    </w:rPr>
                    <m:t>jk</m:t>
                  </m:r>
                </m:sub>
              </m:sSub>
            </m:e>
          </m:d>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β</m:t>
              </m:r>
            </m:e>
            <m:sub>
              <m:r>
                <w:rPr>
                  <w:rFonts w:ascii="Cambria Math" w:eastAsiaTheme="minorEastAsia" w:hAnsi="Cambria Math" w:cs="Times New Roman"/>
                </w:rPr>
                <m:t>MM</m:t>
              </m:r>
            </m:sub>
          </m:sSub>
          <m:sSub>
            <m:sSubPr>
              <m:ctrlPr>
                <w:rPr>
                  <w:rFonts w:ascii="Cambria Math" w:eastAsiaTheme="minorEastAsia" w:hAnsi="Cambria Math" w:cs="Times New Roman"/>
                  <w:i/>
                </w:rPr>
              </m:ctrlPr>
            </m:sSubPr>
            <m:e>
              <m:r>
                <w:rPr>
                  <w:rFonts w:ascii="Cambria Math" w:eastAsiaTheme="minorEastAsia" w:hAnsi="Cambria Math" w:cs="Times New Roman"/>
                </w:rPr>
                <m:t>sex</m:t>
              </m:r>
            </m:e>
            <m:sub>
              <m:r>
                <w:rPr>
                  <w:rFonts w:ascii="Cambria Math" w:eastAsiaTheme="minorEastAsia" w:hAnsi="Cambria Math" w:cs="Times New Roman"/>
                </w:rPr>
                <m:t>ik</m:t>
              </m:r>
            </m:sub>
          </m:sSub>
          <m:sSub>
            <m:sSubPr>
              <m:ctrlPr>
                <w:rPr>
                  <w:rFonts w:ascii="Cambria Math" w:eastAsiaTheme="minorEastAsia" w:hAnsi="Cambria Math" w:cs="Times New Roman"/>
                  <w:i/>
                </w:rPr>
              </m:ctrlPr>
            </m:sSubPr>
            <m:e>
              <m:r>
                <w:rPr>
                  <w:rFonts w:ascii="Cambria Math" w:eastAsiaTheme="minorEastAsia" w:hAnsi="Cambria Math" w:cs="Times New Roman"/>
                </w:rPr>
                <m:t>sex</m:t>
              </m:r>
            </m:e>
            <m:sub>
              <m:r>
                <w:rPr>
                  <w:rFonts w:ascii="Cambria Math" w:eastAsiaTheme="minorEastAsia" w:hAnsi="Cambria Math" w:cs="Times New Roman"/>
                </w:rPr>
                <m:t>jk</m:t>
              </m:r>
            </m:sub>
          </m:sSub>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β</m:t>
              </m:r>
            </m:e>
            <m:sub>
              <m:r>
                <w:rPr>
                  <w:rFonts w:ascii="Cambria Math" w:eastAsiaTheme="minorEastAsia" w:hAnsi="Cambria Math" w:cs="Times New Roman"/>
                </w:rPr>
                <m:t>FM</m:t>
              </m:r>
            </m:sub>
          </m:sSub>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1-sex</m:t>
                  </m:r>
                </m:e>
                <m:sub>
                  <m:r>
                    <w:rPr>
                      <w:rFonts w:ascii="Cambria Math" w:eastAsiaTheme="minorEastAsia" w:hAnsi="Cambria Math" w:cs="Times New Roman"/>
                    </w:rPr>
                    <m:t>ik</m:t>
                  </m:r>
                </m:sub>
              </m:sSub>
            </m:e>
          </m:d>
          <m:sSub>
            <m:sSubPr>
              <m:ctrlPr>
                <w:rPr>
                  <w:rFonts w:ascii="Cambria Math" w:eastAsiaTheme="minorEastAsia" w:hAnsi="Cambria Math" w:cs="Times New Roman"/>
                  <w:i/>
                </w:rPr>
              </m:ctrlPr>
            </m:sSubPr>
            <m:e>
              <m:r>
                <w:rPr>
                  <w:rFonts w:ascii="Cambria Math" w:eastAsiaTheme="minorEastAsia" w:hAnsi="Cambria Math" w:cs="Times New Roman"/>
                </w:rPr>
                <m:t>sex</m:t>
              </m:r>
            </m:e>
            <m:sub>
              <m:r>
                <w:rPr>
                  <w:rFonts w:ascii="Cambria Math" w:eastAsiaTheme="minorEastAsia" w:hAnsi="Cambria Math" w:cs="Times New Roman"/>
                </w:rPr>
                <m:t>jk</m:t>
              </m:r>
            </m:sub>
          </m:sSub>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β</m:t>
              </m:r>
            </m:e>
            <m:sub>
              <m:r>
                <w:rPr>
                  <w:rFonts w:ascii="Cambria Math" w:eastAsiaTheme="minorEastAsia" w:hAnsi="Cambria Math" w:cs="Times New Roman"/>
                </w:rPr>
                <m:t>matKin</m:t>
              </m:r>
            </m:sub>
          </m:sSub>
          <m:sSub>
            <m:sSubPr>
              <m:ctrlPr>
                <w:rPr>
                  <w:rFonts w:ascii="Cambria Math" w:eastAsiaTheme="minorEastAsia" w:hAnsi="Cambria Math" w:cs="Times New Roman"/>
                  <w:i/>
                </w:rPr>
              </m:ctrlPr>
            </m:sSubPr>
            <m:e>
              <m:r>
                <w:rPr>
                  <w:rFonts w:ascii="Cambria Math" w:eastAsiaTheme="minorEastAsia" w:hAnsi="Cambria Math" w:cs="Times New Roman"/>
                </w:rPr>
                <m:t>matKin</m:t>
              </m:r>
            </m:e>
            <m:sub>
              <m:r>
                <w:rPr>
                  <w:rFonts w:ascii="Cambria Math" w:eastAsiaTheme="minorEastAsia" w:hAnsi="Cambria Math" w:cs="Times New Roman"/>
                </w:rPr>
                <m:t>ijk</m:t>
              </m:r>
            </m:sub>
          </m:sSub>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β</m:t>
              </m:r>
            </m:e>
            <m:sub>
              <m:r>
                <w:rPr>
                  <w:rFonts w:ascii="Cambria Math" w:eastAsiaTheme="minorEastAsia" w:hAnsi="Cambria Math" w:cs="Times New Roman"/>
                </w:rPr>
                <m:t>patKin</m:t>
              </m:r>
            </m:sub>
          </m:sSub>
          <m:sSub>
            <m:sSubPr>
              <m:ctrlPr>
                <w:rPr>
                  <w:rFonts w:ascii="Cambria Math" w:eastAsiaTheme="minorEastAsia" w:hAnsi="Cambria Math" w:cs="Times New Roman"/>
                  <w:i/>
                </w:rPr>
              </m:ctrlPr>
            </m:sSubPr>
            <m:e>
              <m:r>
                <w:rPr>
                  <w:rFonts w:ascii="Cambria Math" w:eastAsiaTheme="minorEastAsia" w:hAnsi="Cambria Math" w:cs="Times New Roman"/>
                </w:rPr>
                <m:t>patKin</m:t>
              </m:r>
            </m:e>
            <m:sub>
              <m:r>
                <w:rPr>
                  <w:rFonts w:ascii="Cambria Math" w:eastAsiaTheme="minorEastAsia" w:hAnsi="Cambria Math" w:cs="Times New Roman"/>
                </w:rPr>
                <m:t>ijk</m:t>
              </m:r>
            </m:sub>
          </m:sSub>
        </m:oMath>
      </m:oMathPara>
    </w:p>
    <w:p w14:paraId="47F5863A" w14:textId="4A1CE014" w:rsidR="00E5416A" w:rsidRPr="00774883" w:rsidRDefault="00E5416A" w:rsidP="00774883">
      <w:pPr>
        <w:spacing w:line="360" w:lineRule="auto"/>
        <w:rPr>
          <w:rFonts w:ascii="Times New Roman" w:hAnsi="Times New Roman" w:cs="Times New Roman"/>
        </w:rPr>
      </w:pPr>
      <w:r w:rsidRPr="00774883">
        <w:rPr>
          <w:rFonts w:ascii="Times New Roman" w:hAnsi="Times New Roman" w:cs="Times New Roman"/>
        </w:rPr>
        <w:t>Eqn. S</w:t>
      </w:r>
      <w:r w:rsidR="009C0A50" w:rsidRPr="00774883">
        <w:rPr>
          <w:rFonts w:ascii="Times New Roman" w:hAnsi="Times New Roman" w:cs="Times New Roman"/>
        </w:rPr>
        <w:t>10</w:t>
      </w:r>
    </w:p>
    <w:p w14:paraId="544A81F4" w14:textId="77777777" w:rsidR="004C6B94" w:rsidRPr="00774883" w:rsidRDefault="004C6B94" w:rsidP="00774883">
      <w:pPr>
        <w:spacing w:line="360" w:lineRule="auto"/>
        <w:rPr>
          <w:rFonts w:ascii="Times New Roman" w:eastAsiaTheme="minorEastAsia" w:hAnsi="Times New Roman" w:cs="Times New Roman"/>
        </w:rPr>
      </w:pPr>
    </w:p>
    <w:p w14:paraId="6084A749" w14:textId="724EF31B" w:rsidR="00703DE8" w:rsidRPr="00774883" w:rsidRDefault="00000000" w:rsidP="00774883">
      <w:pPr>
        <w:spacing w:line="360" w:lineRule="auto"/>
        <w:rPr>
          <w:rFonts w:ascii="Times New Roman" w:eastAsiaTheme="minorEastAsia" w:hAnsi="Times New Roman" w:cs="Times New Roman"/>
        </w:rPr>
      </w:pPr>
      <m:oMath>
        <m:sSub>
          <m:sSubPr>
            <m:ctrlPr>
              <w:rPr>
                <w:rFonts w:ascii="Cambria Math" w:eastAsiaTheme="minorEastAsia" w:hAnsi="Cambria Math" w:cs="Times New Roman"/>
                <w:i/>
              </w:rPr>
            </m:ctrlPr>
          </m:sSubPr>
          <m:e>
            <m:r>
              <w:rPr>
                <w:rFonts w:ascii="Cambria Math" w:eastAsiaTheme="minorEastAsia" w:hAnsi="Cambria Math" w:cs="Times New Roman"/>
              </w:rPr>
              <m:t>β</m:t>
            </m:r>
          </m:e>
          <m:sub>
            <m:r>
              <w:rPr>
                <w:rFonts w:ascii="Cambria Math" w:eastAsiaTheme="minorEastAsia" w:hAnsi="Cambria Math" w:cs="Times New Roman"/>
              </w:rPr>
              <m:t>age</m:t>
            </m:r>
          </m:sub>
        </m:sSub>
      </m:oMath>
      <w:r w:rsidR="00BA2A50" w:rsidRPr="00774883">
        <w:rPr>
          <w:rFonts w:ascii="Times New Roman" w:eastAsiaTheme="minorEastAsia" w:hAnsi="Times New Roman" w:cs="Times New Roman"/>
        </w:rPr>
        <w:t xml:space="preserve"> is now the effect of absolute difference in age between groomer and groomed</w:t>
      </w:r>
      <w:r w:rsidR="00EA66F2" w:rsidRPr="00774883">
        <w:rPr>
          <w:rFonts w:ascii="Times New Roman" w:eastAsiaTheme="minorEastAsia" w:hAnsi="Times New Roman" w:cs="Times New Roman"/>
        </w:rPr>
        <w:t xml:space="preserve">, and we have an additional effect </w:t>
      </w:r>
      <m:oMath>
        <m:sSub>
          <m:sSubPr>
            <m:ctrlPr>
              <w:rPr>
                <w:rFonts w:ascii="Cambria Math" w:eastAsiaTheme="minorEastAsia" w:hAnsi="Cambria Math" w:cs="Times New Roman"/>
                <w:i/>
              </w:rPr>
            </m:ctrlPr>
          </m:sSubPr>
          <m:e>
            <m:r>
              <w:rPr>
                <w:rFonts w:ascii="Cambria Math" w:eastAsiaTheme="minorEastAsia" w:hAnsi="Cambria Math" w:cs="Times New Roman"/>
              </w:rPr>
              <m:t>β</m:t>
            </m:r>
          </m:e>
          <m:sub>
            <m:r>
              <w:rPr>
                <w:rFonts w:ascii="Cambria Math" w:eastAsiaTheme="minorEastAsia" w:hAnsi="Cambria Math" w:cs="Times New Roman"/>
              </w:rPr>
              <m:t>FM</m:t>
            </m:r>
          </m:sub>
        </m:sSub>
      </m:oMath>
      <w:r w:rsidR="00EA66F2" w:rsidRPr="00774883">
        <w:rPr>
          <w:rFonts w:ascii="Times New Roman" w:eastAsiaTheme="minorEastAsia" w:hAnsi="Times New Roman" w:cs="Times New Roman"/>
        </w:rPr>
        <w:t xml:space="preserve"> for the rate of females grooming males</w:t>
      </w:r>
      <w:r w:rsidR="00E07538" w:rsidRPr="00774883">
        <w:rPr>
          <w:rFonts w:ascii="Times New Roman" w:eastAsiaTheme="minorEastAsia" w:hAnsi="Times New Roman" w:cs="Times New Roman"/>
        </w:rPr>
        <w:t xml:space="preserve"> in mixed dyads, with the rate at which males groom females in mixed dyads set to the reference level.</w:t>
      </w:r>
    </w:p>
    <w:p w14:paraId="4E3AF8EB" w14:textId="77777777" w:rsidR="00703DE8" w:rsidRPr="00774883" w:rsidRDefault="00703DE8" w:rsidP="00774883">
      <w:pPr>
        <w:spacing w:line="360" w:lineRule="auto"/>
        <w:rPr>
          <w:rFonts w:ascii="Times New Roman" w:hAnsi="Times New Roman" w:cs="Times New Roman"/>
        </w:rPr>
      </w:pPr>
    </w:p>
    <w:p w14:paraId="234FBA9E" w14:textId="2615E255" w:rsidR="004C6B94" w:rsidRPr="00774883" w:rsidRDefault="009F4019" w:rsidP="00774883">
      <w:pPr>
        <w:spacing w:line="360" w:lineRule="auto"/>
        <w:rPr>
          <w:rFonts w:ascii="Times New Roman" w:hAnsi="Times New Roman" w:cs="Times New Roman"/>
        </w:rPr>
      </w:pPr>
      <w:r w:rsidRPr="00774883">
        <w:rPr>
          <w:rFonts w:ascii="Times New Roman" w:hAnsi="Times New Roman" w:cs="Times New Roman"/>
        </w:rPr>
        <w:t xml:space="preserve">We also extended the model to allow for differences </w:t>
      </w:r>
      <w:r w:rsidR="00943DF5">
        <w:rPr>
          <w:rFonts w:ascii="Times New Roman" w:hAnsi="Times New Roman" w:cs="Times New Roman"/>
        </w:rPr>
        <w:t>between</w:t>
      </w:r>
      <w:r w:rsidRPr="00774883">
        <w:rPr>
          <w:rFonts w:ascii="Times New Roman" w:hAnsi="Times New Roman" w:cs="Times New Roman"/>
        </w:rPr>
        <w:t xml:space="preserve"> groups in group</w:t>
      </w:r>
      <w:r w:rsidR="00FD0761">
        <w:rPr>
          <w:rFonts w:ascii="Times New Roman" w:hAnsi="Times New Roman" w:cs="Times New Roman"/>
        </w:rPr>
        <w:t>-l</w:t>
      </w:r>
      <w:r w:rsidRPr="00774883">
        <w:rPr>
          <w:rFonts w:ascii="Times New Roman" w:hAnsi="Times New Roman" w:cs="Times New Roman"/>
        </w:rPr>
        <w:t>evel variables, by setting:</w:t>
      </w:r>
    </w:p>
    <w:p w14:paraId="3C9B4A00" w14:textId="77777777" w:rsidR="004C6B94" w:rsidRPr="00774883" w:rsidRDefault="004C6B94" w:rsidP="00774883">
      <w:pPr>
        <w:spacing w:line="360" w:lineRule="auto"/>
        <w:rPr>
          <w:rFonts w:ascii="Times New Roman" w:hAnsi="Times New Roman" w:cs="Times New Roman"/>
        </w:rPr>
      </w:pPr>
    </w:p>
    <w:p w14:paraId="626EAFAA" w14:textId="69D5AC58" w:rsidR="009F4019" w:rsidRPr="00774883" w:rsidRDefault="00000000" w:rsidP="00774883">
      <w:pPr>
        <w:spacing w:line="360" w:lineRule="auto"/>
        <w:rPr>
          <w:rFonts w:ascii="Times New Roman" w:hAnsi="Times New Roman" w:cs="Times New Roman"/>
        </w:rPr>
      </w:pPr>
      <m:oMath>
        <m:m>
          <m:mPr>
            <m:mcs>
              <m:mc>
                <m:mcPr>
                  <m:count m:val="1"/>
                  <m:mcJc m:val="center"/>
                </m:mcPr>
              </m:mc>
            </m:mcs>
            <m:ctrlPr>
              <w:rPr>
                <w:rFonts w:ascii="Cambria Math" w:eastAsiaTheme="minorEastAsia" w:hAnsi="Cambria Math" w:cs="Times New Roman"/>
                <w:i/>
              </w:rPr>
            </m:ctrlPr>
          </m:mPr>
          <m:mr>
            <m:e>
              <m:sSub>
                <m:sSubPr>
                  <m:ctrlPr>
                    <w:rPr>
                      <w:rFonts w:ascii="Cambria Math" w:eastAsiaTheme="minorEastAsia" w:hAnsi="Cambria Math" w:cs="Times New Roman"/>
                      <w:i/>
                    </w:rPr>
                  </m:ctrlPr>
                </m:sSubPr>
                <m:e>
                  <m:r>
                    <w:rPr>
                      <w:rFonts w:ascii="Cambria Math" w:eastAsiaTheme="minorEastAsia" w:hAnsi="Cambria Math" w:cs="Times New Roman"/>
                    </w:rPr>
                    <m:t>a</m:t>
                  </m:r>
                </m:e>
                <m:sub>
                  <m:r>
                    <w:rPr>
                      <w:rFonts w:ascii="Cambria Math" w:eastAsiaTheme="minorEastAsia" w:hAnsi="Cambria Math" w:cs="Times New Roman"/>
                    </w:rPr>
                    <m:t>k</m:t>
                  </m:r>
                </m:sub>
              </m:sSub>
              <m:r>
                <w:rPr>
                  <w:rFonts w:ascii="Cambria Math" w:eastAsiaTheme="minorEastAsia" w:hAnsi="Cambria Math" w:cs="Times New Roman"/>
                </w:rPr>
                <m:t>=</m:t>
              </m:r>
              <m:sSub>
                <m:sSubPr>
                  <m:ctrlPr>
                    <w:rPr>
                      <w:rFonts w:ascii="Cambria Math" w:eastAsiaTheme="minorEastAsia" w:hAnsi="Cambria Math" w:cs="Times New Roman"/>
                      <w:i/>
                    </w:rPr>
                  </m:ctrlPr>
                </m:sSubPr>
                <m:e>
                  <m:sSub>
                    <m:sSubPr>
                      <m:ctrlPr>
                        <w:rPr>
                          <w:rFonts w:ascii="Cambria Math" w:eastAsiaTheme="minorEastAsia" w:hAnsi="Cambria Math" w:cs="Times New Roman"/>
                          <w:i/>
                        </w:rPr>
                      </m:ctrlPr>
                    </m:sSubPr>
                    <m:e>
                      <m:r>
                        <w:rPr>
                          <w:rFonts w:ascii="Cambria Math" w:eastAsiaTheme="minorEastAsia" w:hAnsi="Cambria Math" w:cs="Times New Roman"/>
                        </w:rPr>
                        <m:t>β</m:t>
                      </m:r>
                    </m:e>
                    <m:sub>
                      <m:r>
                        <w:rPr>
                          <w:rFonts w:ascii="Cambria Math" w:eastAsiaTheme="minorEastAsia" w:hAnsi="Cambria Math" w:cs="Times New Roman"/>
                        </w:rPr>
                        <m:t>GS</m:t>
                      </m:r>
                    </m:sub>
                  </m:sSub>
                  <m:r>
                    <w:rPr>
                      <w:rFonts w:ascii="Cambria Math" w:eastAsiaTheme="minorEastAsia" w:hAnsi="Cambria Math" w:cs="Times New Roman"/>
                    </w:rPr>
                    <m:t>groupsize</m:t>
                  </m:r>
                </m:e>
                <m:sub>
                  <m:r>
                    <w:rPr>
                      <w:rFonts w:ascii="Cambria Math" w:eastAsiaTheme="minorEastAsia" w:hAnsi="Cambria Math" w:cs="Times New Roman"/>
                    </w:rPr>
                    <m:t>k</m:t>
                  </m:r>
                </m:sub>
              </m:sSub>
              <m:r>
                <w:rPr>
                  <w:rFonts w:ascii="Cambria Math" w:eastAsiaTheme="minorEastAsia" w:hAnsi="Cambria Math" w:cs="Times New Roman"/>
                </w:rPr>
                <m:t>+</m:t>
              </m:r>
              <m:sSub>
                <m:sSubPr>
                  <m:ctrlPr>
                    <w:rPr>
                      <w:rFonts w:ascii="Cambria Math" w:eastAsiaTheme="minorEastAsia" w:hAnsi="Cambria Math" w:cs="Times New Roman"/>
                      <w:i/>
                    </w:rPr>
                  </m:ctrlPr>
                </m:sSubPr>
                <m:e>
                  <m:sSub>
                    <m:sSubPr>
                      <m:ctrlPr>
                        <w:rPr>
                          <w:rFonts w:ascii="Cambria Math" w:eastAsiaTheme="minorEastAsia" w:hAnsi="Cambria Math" w:cs="Times New Roman"/>
                          <w:i/>
                        </w:rPr>
                      </m:ctrlPr>
                    </m:sSubPr>
                    <m:e>
                      <m:r>
                        <w:rPr>
                          <w:rFonts w:ascii="Cambria Math" w:eastAsiaTheme="minorEastAsia" w:hAnsi="Cambria Math" w:cs="Times New Roman"/>
                        </w:rPr>
                        <m:t>β</m:t>
                      </m:r>
                    </m:e>
                    <m:sub>
                      <m:r>
                        <w:rPr>
                          <w:rFonts w:ascii="Cambria Math" w:eastAsiaTheme="minorEastAsia" w:hAnsi="Cambria Math" w:cs="Times New Roman"/>
                        </w:rPr>
                        <m:t>SR</m:t>
                      </m:r>
                    </m:sub>
                  </m:sSub>
                  <m:r>
                    <w:rPr>
                      <w:rFonts w:ascii="Cambria Math" w:eastAsiaTheme="minorEastAsia" w:hAnsi="Cambria Math" w:cs="Times New Roman"/>
                    </w:rPr>
                    <m:t>sexratio</m:t>
                  </m:r>
                </m:e>
                <m:sub>
                  <m:r>
                    <w:rPr>
                      <w:rFonts w:ascii="Cambria Math" w:eastAsiaTheme="minorEastAsia" w:hAnsi="Cambria Math" w:cs="Times New Roman"/>
                    </w:rPr>
                    <m:t>k</m:t>
                  </m:r>
                </m:sub>
              </m:sSub>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ϵ</m:t>
                  </m:r>
                </m:e>
                <m:sub>
                  <m:r>
                    <w:rPr>
                      <w:rFonts w:ascii="Cambria Math" w:eastAsiaTheme="minorEastAsia" w:hAnsi="Cambria Math" w:cs="Times New Roman"/>
                    </w:rPr>
                    <m:t>k</m:t>
                  </m:r>
                </m:sub>
              </m:sSub>
            </m:e>
          </m:mr>
          <m:mr>
            <m:e>
              <m:sSub>
                <m:sSubPr>
                  <m:ctrlPr>
                    <w:rPr>
                      <w:rFonts w:ascii="Cambria Math" w:eastAsiaTheme="minorEastAsia" w:hAnsi="Cambria Math" w:cs="Times New Roman"/>
                      <w:i/>
                    </w:rPr>
                  </m:ctrlPr>
                </m:sSubPr>
                <m:e>
                  <m:r>
                    <w:rPr>
                      <w:rFonts w:ascii="Cambria Math" w:eastAsiaTheme="minorEastAsia" w:hAnsi="Cambria Math" w:cs="Times New Roman"/>
                    </w:rPr>
                    <m:t>ϵ</m:t>
                  </m:r>
                </m:e>
                <m:sub>
                  <m:r>
                    <w:rPr>
                      <w:rFonts w:ascii="Cambria Math" w:eastAsiaTheme="minorEastAsia" w:hAnsi="Cambria Math" w:cs="Times New Roman"/>
                    </w:rPr>
                    <m:t>k</m:t>
                  </m:r>
                </m:sub>
              </m:sSub>
              <m:r>
                <w:rPr>
                  <w:rFonts w:ascii="Cambria Math" w:eastAsiaTheme="minorEastAsia" w:hAnsi="Cambria Math" w:cs="Times New Roman"/>
                </w:rPr>
                <m:t>~N</m:t>
              </m:r>
              <m:d>
                <m:dPr>
                  <m:ctrlPr>
                    <w:rPr>
                      <w:rFonts w:ascii="Cambria Math" w:eastAsiaTheme="minorEastAsia" w:hAnsi="Cambria Math" w:cs="Times New Roman"/>
                      <w:i/>
                    </w:rPr>
                  </m:ctrlPr>
                </m:dPr>
                <m:e>
                  <m:r>
                    <w:rPr>
                      <w:rFonts w:ascii="Cambria Math" w:eastAsiaTheme="minorEastAsia" w:hAnsi="Cambria Math" w:cs="Times New Roman"/>
                    </w:rPr>
                    <m:t>α,</m:t>
                  </m:r>
                  <m:sSup>
                    <m:sSupPr>
                      <m:ctrlPr>
                        <w:rPr>
                          <w:rFonts w:ascii="Cambria Math" w:eastAsiaTheme="minorEastAsia" w:hAnsi="Cambria Math" w:cs="Times New Roman"/>
                          <w:i/>
                        </w:rPr>
                      </m:ctrlPr>
                    </m:sSupPr>
                    <m:e>
                      <m:r>
                        <w:rPr>
                          <w:rFonts w:ascii="Cambria Math" w:eastAsiaTheme="minorEastAsia" w:hAnsi="Cambria Math" w:cs="Times New Roman"/>
                        </w:rPr>
                        <m:t xml:space="preserve"> </m:t>
                      </m:r>
                      <m:sSub>
                        <m:sSubPr>
                          <m:ctrlPr>
                            <w:rPr>
                              <w:rFonts w:ascii="Cambria Math" w:eastAsiaTheme="minorEastAsia" w:hAnsi="Cambria Math" w:cs="Times New Roman"/>
                              <w:i/>
                            </w:rPr>
                          </m:ctrlPr>
                        </m:sSubPr>
                        <m:e>
                          <m:r>
                            <w:rPr>
                              <w:rFonts w:ascii="Cambria Math" w:eastAsiaTheme="minorEastAsia" w:hAnsi="Cambria Math" w:cs="Times New Roman"/>
                            </w:rPr>
                            <m:t>σ</m:t>
                          </m:r>
                        </m:e>
                        <m:sub>
                          <m:r>
                            <w:rPr>
                              <w:rFonts w:ascii="Cambria Math" w:eastAsiaTheme="minorEastAsia" w:hAnsi="Cambria Math" w:cs="Times New Roman"/>
                            </w:rPr>
                            <m:t>group</m:t>
                          </m:r>
                        </m:sub>
                      </m:sSub>
                    </m:e>
                    <m:sup>
                      <m:r>
                        <w:rPr>
                          <w:rFonts w:ascii="Cambria Math" w:eastAsiaTheme="minorEastAsia" w:hAnsi="Cambria Math" w:cs="Times New Roman"/>
                        </w:rPr>
                        <m:t>2</m:t>
                      </m:r>
                    </m:sup>
                  </m:sSup>
                </m:e>
              </m:d>
            </m:e>
          </m:mr>
        </m:m>
      </m:oMath>
      <w:r w:rsidR="004C6B94" w:rsidRPr="00774883">
        <w:rPr>
          <w:rFonts w:ascii="Times New Roman" w:eastAsiaTheme="minorEastAsia" w:hAnsi="Times New Roman" w:cs="Times New Roman"/>
        </w:rPr>
        <w:tab/>
      </w:r>
      <w:r w:rsidR="004C6B94" w:rsidRPr="00774883">
        <w:rPr>
          <w:rFonts w:ascii="Times New Roman" w:eastAsiaTheme="minorEastAsia" w:hAnsi="Times New Roman" w:cs="Times New Roman"/>
        </w:rPr>
        <w:tab/>
      </w:r>
      <w:r w:rsidR="004C6B94" w:rsidRPr="00774883">
        <w:rPr>
          <w:rFonts w:ascii="Times New Roman" w:eastAsiaTheme="minorEastAsia" w:hAnsi="Times New Roman" w:cs="Times New Roman"/>
        </w:rPr>
        <w:tab/>
      </w:r>
      <w:r w:rsidR="004C6B94" w:rsidRPr="00774883">
        <w:rPr>
          <w:rFonts w:ascii="Times New Roman" w:eastAsiaTheme="minorEastAsia" w:hAnsi="Times New Roman" w:cs="Times New Roman"/>
        </w:rPr>
        <w:tab/>
      </w:r>
      <w:r w:rsidR="004C6B94" w:rsidRPr="00774883">
        <w:rPr>
          <w:rFonts w:ascii="Times New Roman" w:eastAsiaTheme="minorEastAsia" w:hAnsi="Times New Roman" w:cs="Times New Roman"/>
        </w:rPr>
        <w:tab/>
      </w:r>
      <w:r w:rsidR="009C6370" w:rsidRPr="00774883">
        <w:rPr>
          <w:rFonts w:ascii="Times New Roman" w:eastAsiaTheme="minorEastAsia" w:hAnsi="Times New Roman" w:cs="Times New Roman"/>
        </w:rPr>
        <w:tab/>
      </w:r>
      <w:r w:rsidR="004C6B94" w:rsidRPr="00774883">
        <w:rPr>
          <w:rFonts w:ascii="Times New Roman" w:eastAsiaTheme="minorEastAsia" w:hAnsi="Times New Roman" w:cs="Times New Roman"/>
        </w:rPr>
        <w:t>Eqn. S1</w:t>
      </w:r>
      <w:r w:rsidR="009C0A50" w:rsidRPr="00774883">
        <w:rPr>
          <w:rFonts w:ascii="Times New Roman" w:eastAsiaTheme="minorEastAsia" w:hAnsi="Times New Roman" w:cs="Times New Roman"/>
        </w:rPr>
        <w:t>1</w:t>
      </w:r>
    </w:p>
    <w:p w14:paraId="7C74E72C" w14:textId="70B64B6C" w:rsidR="009F4019" w:rsidRPr="00774883" w:rsidRDefault="009F4019" w:rsidP="00774883">
      <w:pPr>
        <w:spacing w:line="360" w:lineRule="auto"/>
        <w:rPr>
          <w:rFonts w:ascii="Times New Roman" w:hAnsi="Times New Roman" w:cs="Times New Roman"/>
        </w:rPr>
      </w:pPr>
    </w:p>
    <w:p w14:paraId="2CCEFEA4" w14:textId="41758AD5" w:rsidR="00BB411D" w:rsidRPr="00774883" w:rsidRDefault="00CA5685" w:rsidP="00774883">
      <w:pPr>
        <w:spacing w:line="360" w:lineRule="auto"/>
        <w:rPr>
          <w:rFonts w:ascii="Times New Roman" w:eastAsiaTheme="minorEastAsia" w:hAnsi="Times New Roman" w:cs="Times New Roman"/>
        </w:rPr>
      </w:pPr>
      <w:r w:rsidRPr="00774883">
        <w:rPr>
          <w:rFonts w:ascii="Times New Roman" w:hAnsi="Times New Roman" w:cs="Times New Roman"/>
        </w:rPr>
        <w:t xml:space="preserve">Where </w:t>
      </w:r>
      <m:oMath>
        <m:sSub>
          <m:sSubPr>
            <m:ctrlPr>
              <w:rPr>
                <w:rFonts w:ascii="Cambria Math" w:eastAsiaTheme="minorEastAsia" w:hAnsi="Cambria Math" w:cs="Times New Roman"/>
                <w:i/>
              </w:rPr>
            </m:ctrlPr>
          </m:sSubPr>
          <m:e>
            <m:r>
              <w:rPr>
                <w:rFonts w:ascii="Cambria Math" w:eastAsiaTheme="minorEastAsia" w:hAnsi="Cambria Math" w:cs="Times New Roman"/>
              </w:rPr>
              <m:t>groupsize</m:t>
            </m:r>
          </m:e>
          <m:sub>
            <m:r>
              <w:rPr>
                <w:rFonts w:ascii="Cambria Math" w:eastAsiaTheme="minorEastAsia" w:hAnsi="Cambria Math" w:cs="Times New Roman"/>
              </w:rPr>
              <m:t>k</m:t>
            </m:r>
          </m:sub>
        </m:sSub>
      </m:oMath>
      <w:r w:rsidRPr="00774883">
        <w:rPr>
          <w:rFonts w:ascii="Times New Roman" w:eastAsiaTheme="minorEastAsia" w:hAnsi="Times New Roman" w:cs="Times New Roman"/>
        </w:rPr>
        <w:t xml:space="preserve"> is standardized group size, and </w:t>
      </w:r>
      <m:oMath>
        <m:sSub>
          <m:sSubPr>
            <m:ctrlPr>
              <w:rPr>
                <w:rFonts w:ascii="Cambria Math" w:eastAsiaTheme="minorEastAsia" w:hAnsi="Cambria Math" w:cs="Times New Roman"/>
                <w:i/>
              </w:rPr>
            </m:ctrlPr>
          </m:sSubPr>
          <m:e>
            <m:r>
              <w:rPr>
                <w:rFonts w:ascii="Cambria Math" w:eastAsiaTheme="minorEastAsia" w:hAnsi="Cambria Math" w:cs="Times New Roman"/>
              </w:rPr>
              <m:t>sexratio</m:t>
            </m:r>
          </m:e>
          <m:sub>
            <m:r>
              <w:rPr>
                <w:rFonts w:ascii="Cambria Math" w:eastAsiaTheme="minorEastAsia" w:hAnsi="Cambria Math" w:cs="Times New Roman"/>
              </w:rPr>
              <m:t>k</m:t>
            </m:r>
          </m:sub>
        </m:sSub>
      </m:oMath>
      <w:r w:rsidRPr="00774883">
        <w:rPr>
          <w:rFonts w:ascii="Times New Roman" w:eastAsiaTheme="minorEastAsia" w:hAnsi="Times New Roman" w:cs="Times New Roman"/>
        </w:rPr>
        <w:t xml:space="preserve"> is standardized sex ratio (females/males)</w:t>
      </w:r>
      <w:r w:rsidR="007F4DF7" w:rsidRPr="00774883">
        <w:rPr>
          <w:rFonts w:ascii="Times New Roman" w:eastAsiaTheme="minorEastAsia" w:hAnsi="Times New Roman" w:cs="Times New Roman"/>
        </w:rPr>
        <w:t xml:space="preserve">. </w:t>
      </w:r>
      <w:r w:rsidR="00D635C6" w:rsidRPr="00774883">
        <w:rPr>
          <w:rFonts w:ascii="Times New Roman" w:eastAsiaTheme="minorEastAsia" w:hAnsi="Times New Roman" w:cs="Times New Roman"/>
        </w:rPr>
        <w:t>N</w:t>
      </w:r>
      <w:r w:rsidR="00D635C6" w:rsidRPr="00774883">
        <w:rPr>
          <w:rFonts w:ascii="Times New Roman" w:hAnsi="Times New Roman" w:cs="Times New Roman"/>
        </w:rPr>
        <w:t xml:space="preserve">ote that an effect of sex ratio is already implied by the relative effects of </w:t>
      </w:r>
      <m:oMath>
        <m:sSub>
          <m:sSubPr>
            <m:ctrlPr>
              <w:rPr>
                <w:rFonts w:ascii="Cambria Math" w:eastAsiaTheme="minorEastAsia" w:hAnsi="Cambria Math" w:cs="Times New Roman"/>
                <w:i/>
              </w:rPr>
            </m:ctrlPr>
          </m:sSubPr>
          <m:e>
            <m:r>
              <w:rPr>
                <w:rFonts w:ascii="Cambria Math" w:eastAsiaTheme="minorEastAsia" w:hAnsi="Cambria Math" w:cs="Times New Roman"/>
              </w:rPr>
              <m:t>β</m:t>
            </m:r>
          </m:e>
          <m:sub>
            <m:r>
              <w:rPr>
                <w:rFonts w:ascii="Cambria Math" w:eastAsiaTheme="minorEastAsia" w:hAnsi="Cambria Math" w:cs="Times New Roman"/>
              </w:rPr>
              <m:t>FF</m:t>
            </m:r>
          </m:sub>
        </m:sSub>
      </m:oMath>
      <w:r w:rsidR="00D635C6" w:rsidRPr="00774883">
        <w:rPr>
          <w:rFonts w:ascii="Times New Roman" w:eastAsiaTheme="minorEastAsia" w:hAnsi="Times New Roman" w:cs="Times New Roman"/>
        </w:rPr>
        <w:t xml:space="preserve"> and </w:t>
      </w:r>
      <m:oMath>
        <m:sSub>
          <m:sSubPr>
            <m:ctrlPr>
              <w:rPr>
                <w:rFonts w:ascii="Cambria Math" w:eastAsiaTheme="minorEastAsia" w:hAnsi="Cambria Math" w:cs="Times New Roman"/>
                <w:i/>
              </w:rPr>
            </m:ctrlPr>
          </m:sSubPr>
          <m:e>
            <m:r>
              <w:rPr>
                <w:rFonts w:ascii="Cambria Math" w:eastAsiaTheme="minorEastAsia" w:hAnsi="Cambria Math" w:cs="Times New Roman"/>
              </w:rPr>
              <m:t>β</m:t>
            </m:r>
          </m:e>
          <m:sub>
            <m:r>
              <w:rPr>
                <w:rFonts w:ascii="Cambria Math" w:eastAsiaTheme="minorEastAsia" w:hAnsi="Cambria Math" w:cs="Times New Roman"/>
              </w:rPr>
              <m:t>MM</m:t>
            </m:r>
          </m:sub>
        </m:sSub>
      </m:oMath>
      <w:r w:rsidR="00D635C6" w:rsidRPr="00774883">
        <w:rPr>
          <w:rFonts w:ascii="Times New Roman" w:eastAsiaTheme="minorEastAsia" w:hAnsi="Times New Roman" w:cs="Times New Roman"/>
        </w:rPr>
        <w:t>: e.g.</w:t>
      </w:r>
      <w:r w:rsidR="00CF778B" w:rsidRPr="00774883">
        <w:rPr>
          <w:rFonts w:ascii="Times New Roman" w:eastAsiaTheme="minorEastAsia" w:hAnsi="Times New Roman" w:cs="Times New Roman"/>
        </w:rPr>
        <w:t>,</w:t>
      </w:r>
      <w:r w:rsidR="00D635C6" w:rsidRPr="00774883">
        <w:rPr>
          <w:rFonts w:ascii="Times New Roman" w:eastAsiaTheme="minorEastAsia" w:hAnsi="Times New Roman" w:cs="Times New Roman"/>
        </w:rPr>
        <w:t xml:space="preserve"> if </w:t>
      </w:r>
      <m:oMath>
        <m:sSub>
          <m:sSubPr>
            <m:ctrlPr>
              <w:rPr>
                <w:rFonts w:ascii="Cambria Math" w:eastAsiaTheme="minorEastAsia" w:hAnsi="Cambria Math" w:cs="Times New Roman"/>
                <w:i/>
              </w:rPr>
            </m:ctrlPr>
          </m:sSubPr>
          <m:e>
            <m:r>
              <w:rPr>
                <w:rFonts w:ascii="Cambria Math" w:eastAsiaTheme="minorEastAsia" w:hAnsi="Cambria Math" w:cs="Times New Roman"/>
              </w:rPr>
              <m:t>β</m:t>
            </m:r>
          </m:e>
          <m:sub>
            <m:r>
              <w:rPr>
                <w:rFonts w:ascii="Cambria Math" w:eastAsiaTheme="minorEastAsia" w:hAnsi="Cambria Math" w:cs="Times New Roman"/>
              </w:rPr>
              <m:t>FF</m:t>
            </m:r>
          </m:sub>
        </m:sSub>
      </m:oMath>
      <w:r w:rsidR="00D635C6" w:rsidRPr="00774883">
        <w:rPr>
          <w:rFonts w:ascii="Times New Roman" w:eastAsiaTheme="minorEastAsia" w:hAnsi="Times New Roman" w:cs="Times New Roman"/>
        </w:rPr>
        <w:t xml:space="preserve"> is positive and </w:t>
      </w:r>
      <m:oMath>
        <m:sSub>
          <m:sSubPr>
            <m:ctrlPr>
              <w:rPr>
                <w:rFonts w:ascii="Cambria Math" w:eastAsiaTheme="minorEastAsia" w:hAnsi="Cambria Math" w:cs="Times New Roman"/>
                <w:i/>
              </w:rPr>
            </m:ctrlPr>
          </m:sSubPr>
          <m:e>
            <m:r>
              <w:rPr>
                <w:rFonts w:ascii="Cambria Math" w:eastAsiaTheme="minorEastAsia" w:hAnsi="Cambria Math" w:cs="Times New Roman"/>
              </w:rPr>
              <m:t>β</m:t>
            </m:r>
          </m:e>
          <m:sub>
            <m:r>
              <w:rPr>
                <w:rFonts w:ascii="Cambria Math" w:eastAsiaTheme="minorEastAsia" w:hAnsi="Cambria Math" w:cs="Times New Roman"/>
              </w:rPr>
              <m:t>MM</m:t>
            </m:r>
          </m:sub>
        </m:sSub>
      </m:oMath>
      <w:r w:rsidR="00D635C6" w:rsidRPr="00774883">
        <w:rPr>
          <w:rFonts w:ascii="Times New Roman" w:eastAsiaTheme="minorEastAsia" w:hAnsi="Times New Roman" w:cs="Times New Roman"/>
        </w:rPr>
        <w:t xml:space="preserve"> is negative then it implies that groups with a high female:male sex ratio will tend to interact more as a result of the dyad level effects. A positive effect of </w:t>
      </w:r>
      <m:oMath>
        <m:sSub>
          <m:sSubPr>
            <m:ctrlPr>
              <w:rPr>
                <w:rFonts w:ascii="Cambria Math" w:eastAsiaTheme="minorEastAsia" w:hAnsi="Cambria Math" w:cs="Times New Roman"/>
                <w:i/>
              </w:rPr>
            </m:ctrlPr>
          </m:sSubPr>
          <m:e>
            <m:r>
              <w:rPr>
                <w:rFonts w:ascii="Cambria Math" w:eastAsiaTheme="minorEastAsia" w:hAnsi="Cambria Math" w:cs="Times New Roman"/>
              </w:rPr>
              <m:t>β</m:t>
            </m:r>
          </m:e>
          <m:sub>
            <m:r>
              <w:rPr>
                <w:rFonts w:ascii="Cambria Math" w:eastAsiaTheme="minorEastAsia" w:hAnsi="Cambria Math" w:cs="Times New Roman"/>
              </w:rPr>
              <m:t>SR</m:t>
            </m:r>
          </m:sub>
        </m:sSub>
      </m:oMath>
      <w:r w:rsidR="00D635C6" w:rsidRPr="00774883">
        <w:rPr>
          <w:rFonts w:ascii="Times New Roman" w:eastAsiaTheme="minorEastAsia" w:hAnsi="Times New Roman" w:cs="Times New Roman"/>
        </w:rPr>
        <w:t xml:space="preserve"> would imply a subtly different effect- that all individuals in a group with high </w:t>
      </w:r>
      <m:oMath>
        <m:sSub>
          <m:sSubPr>
            <m:ctrlPr>
              <w:rPr>
                <w:rFonts w:ascii="Cambria Math" w:eastAsiaTheme="minorEastAsia" w:hAnsi="Cambria Math" w:cs="Times New Roman"/>
                <w:i/>
              </w:rPr>
            </m:ctrlPr>
          </m:sSubPr>
          <m:e>
            <m:r>
              <w:rPr>
                <w:rFonts w:ascii="Cambria Math" w:eastAsiaTheme="minorEastAsia" w:hAnsi="Cambria Math" w:cs="Times New Roman"/>
              </w:rPr>
              <m:t>sexratio</m:t>
            </m:r>
          </m:e>
          <m:sub>
            <m:r>
              <w:rPr>
                <w:rFonts w:ascii="Cambria Math" w:eastAsiaTheme="minorEastAsia" w:hAnsi="Cambria Math" w:cs="Times New Roman"/>
              </w:rPr>
              <m:t>k</m:t>
            </m:r>
          </m:sub>
        </m:sSub>
      </m:oMath>
      <w:r w:rsidR="00C117DB" w:rsidRPr="00774883">
        <w:rPr>
          <w:rFonts w:ascii="Times New Roman" w:eastAsiaTheme="minorEastAsia" w:hAnsi="Times New Roman" w:cs="Times New Roman"/>
        </w:rPr>
        <w:t xml:space="preserve"> </w:t>
      </w:r>
      <w:r w:rsidR="00D635C6" w:rsidRPr="00774883">
        <w:rPr>
          <w:rFonts w:ascii="Times New Roman" w:eastAsiaTheme="minorEastAsia" w:hAnsi="Times New Roman" w:cs="Times New Roman"/>
        </w:rPr>
        <w:t>tend to interact more regardless of their own sex.</w:t>
      </w:r>
      <w:r w:rsidR="00603D2A" w:rsidRPr="00774883">
        <w:rPr>
          <w:rFonts w:ascii="Times New Roman" w:eastAsiaTheme="minorEastAsia" w:hAnsi="Times New Roman" w:cs="Times New Roman"/>
        </w:rPr>
        <w:t xml:space="preserve"> </w:t>
      </w:r>
      <w:r w:rsidR="00B50E29" w:rsidRPr="00774883">
        <w:rPr>
          <w:rFonts w:ascii="Times New Roman" w:eastAsiaTheme="minorEastAsia" w:hAnsi="Times New Roman" w:cs="Times New Roman"/>
        </w:rPr>
        <w:t>However, i</w:t>
      </w:r>
      <w:r w:rsidR="005A03ED" w:rsidRPr="00774883">
        <w:rPr>
          <w:rFonts w:ascii="Times New Roman" w:eastAsiaTheme="minorEastAsia" w:hAnsi="Times New Roman" w:cs="Times New Roman"/>
        </w:rPr>
        <w:t xml:space="preserve">n practice we found that </w:t>
      </w:r>
      <w:r w:rsidR="00B50E29" w:rsidRPr="00774883">
        <w:rPr>
          <w:rFonts w:ascii="Times New Roman" w:eastAsiaTheme="minorEastAsia" w:hAnsi="Times New Roman" w:cs="Times New Roman"/>
        </w:rPr>
        <w:t xml:space="preserve">the data contained very little information about </w:t>
      </w:r>
      <m:oMath>
        <m:sSub>
          <m:sSubPr>
            <m:ctrlPr>
              <w:rPr>
                <w:rFonts w:ascii="Cambria Math" w:eastAsiaTheme="minorEastAsia" w:hAnsi="Cambria Math" w:cs="Times New Roman"/>
                <w:i/>
              </w:rPr>
            </m:ctrlPr>
          </m:sSubPr>
          <m:e>
            <m:r>
              <w:rPr>
                <w:rFonts w:ascii="Cambria Math" w:eastAsiaTheme="minorEastAsia" w:hAnsi="Cambria Math" w:cs="Times New Roman"/>
              </w:rPr>
              <m:t>β</m:t>
            </m:r>
          </m:e>
          <m:sub>
            <m:r>
              <w:rPr>
                <w:rFonts w:ascii="Cambria Math" w:eastAsiaTheme="minorEastAsia" w:hAnsi="Cambria Math" w:cs="Times New Roman"/>
              </w:rPr>
              <m:t>GS</m:t>
            </m:r>
          </m:sub>
        </m:sSub>
      </m:oMath>
      <w:r w:rsidR="00B50E29" w:rsidRPr="00774883">
        <w:rPr>
          <w:rFonts w:ascii="Times New Roman" w:eastAsiaTheme="minorEastAsia" w:hAnsi="Times New Roman" w:cs="Times New Roman"/>
        </w:rPr>
        <w:t xml:space="preserve"> and </w:t>
      </w:r>
      <m:oMath>
        <m:sSub>
          <m:sSubPr>
            <m:ctrlPr>
              <w:rPr>
                <w:rFonts w:ascii="Cambria Math" w:eastAsiaTheme="minorEastAsia" w:hAnsi="Cambria Math" w:cs="Times New Roman"/>
                <w:i/>
              </w:rPr>
            </m:ctrlPr>
          </m:sSubPr>
          <m:e>
            <m:r>
              <w:rPr>
                <w:rFonts w:ascii="Cambria Math" w:eastAsiaTheme="minorEastAsia" w:hAnsi="Cambria Math" w:cs="Times New Roman"/>
              </w:rPr>
              <m:t>β</m:t>
            </m:r>
          </m:e>
          <m:sub>
            <m:r>
              <w:rPr>
                <w:rFonts w:ascii="Cambria Math" w:eastAsiaTheme="minorEastAsia" w:hAnsi="Cambria Math" w:cs="Times New Roman"/>
              </w:rPr>
              <m:t>SR</m:t>
            </m:r>
          </m:sub>
        </m:sSub>
      </m:oMath>
      <w:r w:rsidR="00F16832" w:rsidRPr="00774883">
        <w:rPr>
          <w:rFonts w:ascii="Times New Roman" w:eastAsiaTheme="minorEastAsia" w:hAnsi="Times New Roman" w:cs="Times New Roman"/>
        </w:rPr>
        <w:t>, with poor mixing of chains and</w:t>
      </w:r>
      <w:r w:rsidR="00F61D8A" w:rsidRPr="00774883">
        <w:rPr>
          <w:rFonts w:ascii="Times New Roman" w:eastAsiaTheme="minorEastAsia" w:hAnsi="Times New Roman" w:cs="Times New Roman"/>
        </w:rPr>
        <w:t xml:space="preserve"> posterior samples for</w:t>
      </w:r>
      <w:r w:rsidR="00F16832" w:rsidRPr="00774883">
        <w:rPr>
          <w:rFonts w:ascii="Times New Roman" w:eastAsiaTheme="minorEastAsia" w:hAnsi="Times New Roman" w:cs="Times New Roman"/>
        </w:rPr>
        <w:t xml:space="preserve"> </w:t>
      </w:r>
      <w:r w:rsidR="009C6370" w:rsidRPr="00774883">
        <w:rPr>
          <w:rFonts w:ascii="Times New Roman" w:eastAsiaTheme="minorEastAsia" w:hAnsi="Times New Roman" w:cs="Times New Roman"/>
        </w:rPr>
        <w:t>these parameters having a very wide variance</w:t>
      </w:r>
      <w:r w:rsidR="0020751F" w:rsidRPr="00774883">
        <w:rPr>
          <w:rFonts w:ascii="Times New Roman" w:eastAsiaTheme="minorEastAsia" w:hAnsi="Times New Roman" w:cs="Times New Roman"/>
        </w:rPr>
        <w:t>, with 0 well within the 95% HPD intervals</w:t>
      </w:r>
      <w:r w:rsidR="0014142D" w:rsidRPr="00774883">
        <w:rPr>
          <w:rFonts w:ascii="Times New Roman" w:eastAsiaTheme="minorEastAsia" w:hAnsi="Times New Roman" w:cs="Times New Roman"/>
        </w:rPr>
        <w:t xml:space="preserve"> (t</w:t>
      </w:r>
      <w:r w:rsidR="00B47955" w:rsidRPr="00774883">
        <w:rPr>
          <w:rFonts w:ascii="Times New Roman" w:eastAsiaTheme="minorEastAsia" w:hAnsi="Times New Roman" w:cs="Times New Roman"/>
        </w:rPr>
        <w:t>his is not surprising given there are only 6 groups</w:t>
      </w:r>
      <w:r w:rsidR="0014142D" w:rsidRPr="00774883">
        <w:rPr>
          <w:rFonts w:ascii="Times New Roman" w:eastAsiaTheme="minorEastAsia" w:hAnsi="Times New Roman" w:cs="Times New Roman"/>
        </w:rPr>
        <w:t xml:space="preserve">). </w:t>
      </w:r>
      <w:r w:rsidR="00D4547A" w:rsidRPr="003D6C32">
        <w:rPr>
          <w:rFonts w:ascii="Times New Roman" w:eastAsiaTheme="minorEastAsia" w:hAnsi="Times New Roman" w:cs="Times New Roman"/>
          <w:highlight w:val="yellow"/>
        </w:rPr>
        <w:t>In other words, the effects of group size and sex ratio on our sociality measures could not be estimated with any reasonable level of certainty due to low power at the group level.</w:t>
      </w:r>
      <w:r w:rsidR="00A74B15">
        <w:rPr>
          <w:rFonts w:ascii="Times New Roman" w:eastAsiaTheme="minorEastAsia" w:hAnsi="Times New Roman" w:cs="Times New Roman"/>
        </w:rPr>
        <w:t xml:space="preserve"> </w:t>
      </w:r>
      <w:r w:rsidR="0014142D" w:rsidRPr="00774883">
        <w:rPr>
          <w:rFonts w:ascii="Times New Roman" w:eastAsiaTheme="minorEastAsia" w:hAnsi="Times New Roman" w:cs="Times New Roman"/>
        </w:rPr>
        <w:t xml:space="preserve">Consequently, we report only the </w:t>
      </w:r>
      <w:r w:rsidR="0046460A" w:rsidRPr="00774883">
        <w:rPr>
          <w:rFonts w:ascii="Times New Roman" w:eastAsiaTheme="minorEastAsia" w:hAnsi="Times New Roman" w:cs="Times New Roman"/>
        </w:rPr>
        <w:t>results</w:t>
      </w:r>
      <w:r w:rsidR="0014142D" w:rsidRPr="00774883">
        <w:rPr>
          <w:rFonts w:ascii="Times New Roman" w:eastAsiaTheme="minorEastAsia" w:hAnsi="Times New Roman" w:cs="Times New Roman"/>
        </w:rPr>
        <w:t xml:space="preserve"> </w:t>
      </w:r>
      <w:r w:rsidR="0046460A" w:rsidRPr="00774883">
        <w:rPr>
          <w:rFonts w:ascii="Times New Roman" w:eastAsiaTheme="minorEastAsia" w:hAnsi="Times New Roman" w:cs="Times New Roman"/>
        </w:rPr>
        <w:t>for</w:t>
      </w:r>
      <w:r w:rsidR="0014142D" w:rsidRPr="00774883">
        <w:rPr>
          <w:rFonts w:ascii="Times New Roman" w:eastAsiaTheme="minorEastAsia" w:hAnsi="Times New Roman" w:cs="Times New Roman"/>
        </w:rPr>
        <w:t xml:space="preserve"> the effects of the </w:t>
      </w:r>
      <w:r w:rsidR="00B8728C" w:rsidRPr="00774883">
        <w:rPr>
          <w:rFonts w:ascii="Times New Roman" w:eastAsiaTheme="minorEastAsia" w:hAnsi="Times New Roman" w:cs="Times New Roman"/>
        </w:rPr>
        <w:t>individual/dyad level variables.</w:t>
      </w:r>
    </w:p>
    <w:p w14:paraId="6941EF62" w14:textId="21895FF7" w:rsidR="0004137B" w:rsidRPr="00774883" w:rsidRDefault="0004137B" w:rsidP="00774883">
      <w:pPr>
        <w:spacing w:line="360" w:lineRule="auto"/>
        <w:rPr>
          <w:rFonts w:ascii="Times New Roman" w:eastAsiaTheme="minorEastAsia" w:hAnsi="Times New Roman" w:cs="Times New Roman"/>
        </w:rPr>
      </w:pPr>
    </w:p>
    <w:p w14:paraId="0AA62674" w14:textId="6F135DC6" w:rsidR="0064592C" w:rsidRPr="00774883" w:rsidRDefault="0004137B" w:rsidP="00774883">
      <w:pPr>
        <w:spacing w:line="360" w:lineRule="auto"/>
        <w:rPr>
          <w:rFonts w:ascii="Times New Roman" w:eastAsiaTheme="minorEastAsia" w:hAnsi="Times New Roman" w:cs="Times New Roman"/>
        </w:rPr>
      </w:pPr>
      <w:r w:rsidRPr="00774883">
        <w:rPr>
          <w:rFonts w:ascii="Times New Roman" w:eastAsiaTheme="minorEastAsia" w:hAnsi="Times New Roman" w:cs="Times New Roman"/>
        </w:rPr>
        <w:t xml:space="preserve">All </w:t>
      </w:r>
      <m:oMath>
        <m:r>
          <w:rPr>
            <w:rFonts w:ascii="Cambria Math" w:eastAsiaTheme="minorEastAsia" w:hAnsi="Cambria Math" w:cs="Times New Roman"/>
          </w:rPr>
          <m:t>β</m:t>
        </m:r>
      </m:oMath>
      <w:r w:rsidR="0017623B" w:rsidRPr="00774883">
        <w:rPr>
          <w:rFonts w:ascii="Times New Roman" w:eastAsiaTheme="minorEastAsia" w:hAnsi="Times New Roman" w:cs="Times New Roman"/>
        </w:rPr>
        <w:t xml:space="preserve"> </w:t>
      </w:r>
      <w:r w:rsidRPr="00774883">
        <w:rPr>
          <w:rFonts w:ascii="Times New Roman" w:eastAsiaTheme="minorEastAsia" w:hAnsi="Times New Roman" w:cs="Times New Roman"/>
        </w:rPr>
        <w:t>variables were assigned the vague</w:t>
      </w:r>
      <w:r w:rsidR="00FE7585" w:rsidRPr="00774883">
        <w:rPr>
          <w:rFonts w:ascii="Times New Roman" w:eastAsiaTheme="minorEastAsia" w:hAnsi="Times New Roman" w:cs="Times New Roman"/>
        </w:rPr>
        <w:t xml:space="preserve"> prior</w:t>
      </w:r>
      <w:r w:rsidRPr="00774883">
        <w:rPr>
          <w:rFonts w:ascii="Times New Roman" w:eastAsiaTheme="minorEastAsia" w:hAnsi="Times New Roman" w:cs="Times New Roman"/>
        </w:rPr>
        <w:t xml:space="preserve"> </w:t>
      </w:r>
      <m:oMath>
        <m:sSub>
          <m:sSubPr>
            <m:ctrlPr>
              <w:rPr>
                <w:rFonts w:ascii="Cambria Math" w:eastAsiaTheme="minorEastAsia" w:hAnsi="Cambria Math" w:cs="Times New Roman"/>
                <w:i/>
              </w:rPr>
            </m:ctrlPr>
          </m:sSubPr>
          <m:e>
            <m:r>
              <w:rPr>
                <w:rFonts w:ascii="Cambria Math" w:eastAsiaTheme="minorEastAsia" w:hAnsi="Cambria Math" w:cs="Times New Roman"/>
              </w:rPr>
              <m:t>β</m:t>
            </m:r>
          </m:e>
          <m:sub>
            <m:r>
              <w:rPr>
                <w:rFonts w:ascii="Cambria Math" w:eastAsiaTheme="minorEastAsia" w:hAnsi="Cambria Math" w:cs="Times New Roman"/>
              </w:rPr>
              <m:t>-</m:t>
            </m:r>
          </m:sub>
        </m:sSub>
        <m:r>
          <w:rPr>
            <w:rFonts w:ascii="Cambria Math" w:eastAsiaTheme="minorEastAsia" w:hAnsi="Cambria Math" w:cs="Times New Roman"/>
          </w:rPr>
          <m:t>~N</m:t>
        </m:r>
        <m:d>
          <m:dPr>
            <m:ctrlPr>
              <w:rPr>
                <w:rFonts w:ascii="Cambria Math" w:eastAsiaTheme="minorEastAsia" w:hAnsi="Cambria Math" w:cs="Times New Roman"/>
                <w:i/>
              </w:rPr>
            </m:ctrlPr>
          </m:dPr>
          <m:e>
            <m:r>
              <w:rPr>
                <w:rFonts w:ascii="Cambria Math" w:eastAsiaTheme="minorEastAsia" w:hAnsi="Cambria Math" w:cs="Times New Roman"/>
              </w:rPr>
              <m:t>0,10000</m:t>
            </m:r>
          </m:e>
        </m:d>
      </m:oMath>
      <w:r w:rsidR="00FE7585" w:rsidRPr="00774883">
        <w:rPr>
          <w:rFonts w:ascii="Times New Roman" w:eastAsiaTheme="minorEastAsia" w:hAnsi="Times New Roman" w:cs="Times New Roman"/>
        </w:rPr>
        <w:t xml:space="preserve">. </w:t>
      </w:r>
      <w:r w:rsidR="00BB4054" w:rsidRPr="00774883">
        <w:rPr>
          <w:rFonts w:ascii="Times New Roman" w:eastAsiaTheme="minorEastAsia" w:hAnsi="Times New Roman" w:cs="Times New Roman"/>
        </w:rPr>
        <w:t>The MCMC was run as described in S1, with</w:t>
      </w:r>
      <w:r w:rsidR="008A3632" w:rsidRPr="00774883">
        <w:rPr>
          <w:rFonts w:ascii="Times New Roman" w:eastAsiaTheme="minorEastAsia" w:hAnsi="Times New Roman" w:cs="Times New Roman"/>
        </w:rPr>
        <w:t xml:space="preserve"> record</w:t>
      </w:r>
      <w:r w:rsidR="00BB4054" w:rsidRPr="00774883">
        <w:rPr>
          <w:rFonts w:ascii="Times New Roman" w:eastAsiaTheme="minorEastAsia" w:hAnsi="Times New Roman" w:cs="Times New Roman"/>
        </w:rPr>
        <w:t>ing of</w:t>
      </w:r>
      <w:r w:rsidR="008A3632" w:rsidRPr="00774883">
        <w:rPr>
          <w:rFonts w:ascii="Times New Roman" w:eastAsiaTheme="minorEastAsia" w:hAnsi="Times New Roman" w:cs="Times New Roman"/>
        </w:rPr>
        <w:t xml:space="preserve"> the values of all </w:t>
      </w:r>
      <m:oMath>
        <m:r>
          <w:rPr>
            <w:rFonts w:ascii="Cambria Math" w:eastAsiaTheme="minorEastAsia" w:hAnsi="Cambria Math" w:cs="Times New Roman"/>
          </w:rPr>
          <m:t>α, β</m:t>
        </m:r>
      </m:oMath>
      <w:r w:rsidR="008A3632" w:rsidRPr="00774883">
        <w:rPr>
          <w:rFonts w:ascii="Times New Roman" w:eastAsiaTheme="minorEastAsia" w:hAnsi="Times New Roman" w:cs="Times New Roman"/>
        </w:rPr>
        <w:t xml:space="preserve"> and </w:t>
      </w:r>
      <m:oMath>
        <m:r>
          <w:rPr>
            <w:rFonts w:ascii="Cambria Math" w:eastAsiaTheme="minorEastAsia" w:hAnsi="Cambria Math" w:cs="Times New Roman"/>
          </w:rPr>
          <m:t>σ</m:t>
        </m:r>
      </m:oMath>
      <w:r w:rsidR="008A3632" w:rsidRPr="00774883">
        <w:rPr>
          <w:rFonts w:ascii="Times New Roman" w:eastAsiaTheme="minorEastAsia" w:hAnsi="Times New Roman" w:cs="Times New Roman"/>
        </w:rPr>
        <w:t xml:space="preserve"> parameters. </w:t>
      </w:r>
      <w:r w:rsidR="00CA43FB" w:rsidRPr="00774883">
        <w:rPr>
          <w:rFonts w:ascii="Times New Roman" w:eastAsiaTheme="minorEastAsia" w:hAnsi="Times New Roman" w:cs="Times New Roman"/>
        </w:rPr>
        <w:t>As before</w:t>
      </w:r>
      <w:r w:rsidR="00C70540">
        <w:rPr>
          <w:rFonts w:ascii="Times New Roman" w:eastAsiaTheme="minorEastAsia" w:hAnsi="Times New Roman" w:cs="Times New Roman"/>
        </w:rPr>
        <w:t>,</w:t>
      </w:r>
      <w:r w:rsidR="00CA43FB" w:rsidRPr="00774883">
        <w:rPr>
          <w:rFonts w:ascii="Times New Roman" w:eastAsiaTheme="minorEastAsia" w:hAnsi="Times New Roman" w:cs="Times New Roman"/>
        </w:rPr>
        <w:t xml:space="preserve"> we </w:t>
      </w:r>
      <w:r w:rsidRPr="00774883">
        <w:rPr>
          <w:rFonts w:ascii="Times New Roman" w:eastAsiaTheme="minorEastAsia" w:hAnsi="Times New Roman" w:cs="Times New Roman"/>
        </w:rPr>
        <w:t>o</w:t>
      </w:r>
      <w:r w:rsidR="00FE7585" w:rsidRPr="00774883">
        <w:rPr>
          <w:rFonts w:ascii="Times New Roman" w:eastAsiaTheme="minorEastAsia" w:hAnsi="Times New Roman" w:cs="Times New Roman"/>
        </w:rPr>
        <w:t xml:space="preserve">btained thinned (every 10 iterations) posterior samples of 30,000 for </w:t>
      </w:r>
      <w:r w:rsidR="00494B4E">
        <w:rPr>
          <w:rFonts w:ascii="Times New Roman" w:eastAsiaTheme="minorEastAsia" w:hAnsi="Times New Roman" w:cs="Times New Roman"/>
        </w:rPr>
        <w:t>close proximity</w:t>
      </w:r>
      <w:r w:rsidR="00FE7585" w:rsidRPr="00774883">
        <w:rPr>
          <w:rFonts w:ascii="Times New Roman" w:eastAsiaTheme="minorEastAsia" w:hAnsi="Times New Roman" w:cs="Times New Roman"/>
        </w:rPr>
        <w:t xml:space="preserve"> </w:t>
      </w:r>
      <w:r w:rsidR="009C5080" w:rsidRPr="00774883">
        <w:rPr>
          <w:rFonts w:ascii="Times New Roman" w:eastAsiaTheme="minorEastAsia" w:hAnsi="Times New Roman" w:cs="Times New Roman"/>
        </w:rPr>
        <w:t>(</w:t>
      </w:r>
      <w:r w:rsidR="00933585" w:rsidRPr="00774883">
        <w:rPr>
          <w:rFonts w:ascii="Times New Roman" w:eastAsiaTheme="minorEastAsia" w:hAnsi="Times New Roman" w:cs="Times New Roman"/>
        </w:rPr>
        <w:t>4</w:t>
      </w:r>
      <w:r w:rsidR="009C5080" w:rsidRPr="00774883">
        <w:rPr>
          <w:rFonts w:ascii="Times New Roman" w:eastAsiaTheme="minorEastAsia" w:hAnsi="Times New Roman" w:cs="Times New Roman"/>
        </w:rPr>
        <w:t xml:space="preserve"> cores </w:t>
      </w:r>
      <w:r w:rsidR="00933585" w:rsidRPr="00774883">
        <w:rPr>
          <w:rFonts w:ascii="Times New Roman" w:eastAsiaTheme="minorEastAsia" w:hAnsi="Times New Roman" w:cs="Times New Roman"/>
        </w:rPr>
        <w:t xml:space="preserve">x 132 hours) </w:t>
      </w:r>
      <w:r w:rsidR="00FE7585" w:rsidRPr="00774883">
        <w:rPr>
          <w:rFonts w:ascii="Times New Roman" w:eastAsiaTheme="minorEastAsia" w:hAnsi="Times New Roman" w:cs="Times New Roman"/>
        </w:rPr>
        <w:t xml:space="preserve">and </w:t>
      </w:r>
      <w:r w:rsidR="003033FB" w:rsidRPr="00501A41">
        <w:rPr>
          <w:rFonts w:ascii="Times New Roman" w:hAnsi="Times New Roman" w:cs="Times New Roman"/>
        </w:rPr>
        <w:t>distant proximity</w:t>
      </w:r>
      <w:r w:rsidR="003033FB" w:rsidRPr="00774883">
        <w:rPr>
          <w:rFonts w:ascii="Times New Roman" w:eastAsiaTheme="minorEastAsia" w:hAnsi="Times New Roman" w:cs="Times New Roman"/>
        </w:rPr>
        <w:t xml:space="preserve"> </w:t>
      </w:r>
      <w:r w:rsidR="00933585" w:rsidRPr="00774883">
        <w:rPr>
          <w:rFonts w:ascii="Times New Roman" w:eastAsiaTheme="minorEastAsia" w:hAnsi="Times New Roman" w:cs="Times New Roman"/>
        </w:rPr>
        <w:t>(10 cores x 51 hours)</w:t>
      </w:r>
      <w:r w:rsidR="00F4252B" w:rsidRPr="00774883">
        <w:rPr>
          <w:rFonts w:ascii="Times New Roman" w:eastAsiaTheme="minorEastAsia" w:hAnsi="Times New Roman" w:cs="Times New Roman"/>
        </w:rPr>
        <w:t xml:space="preserve"> and 10,000 for play</w:t>
      </w:r>
      <w:r w:rsidR="002D48B7" w:rsidRPr="00774883">
        <w:rPr>
          <w:rFonts w:ascii="Times New Roman" w:eastAsiaTheme="minorEastAsia" w:hAnsi="Times New Roman" w:cs="Times New Roman"/>
        </w:rPr>
        <w:t xml:space="preserve"> (20 cores x 33 hours)</w:t>
      </w:r>
      <w:r w:rsidR="00F4252B" w:rsidRPr="00774883">
        <w:rPr>
          <w:rFonts w:ascii="Times New Roman" w:eastAsiaTheme="minorEastAsia" w:hAnsi="Times New Roman" w:cs="Times New Roman"/>
        </w:rPr>
        <w:t xml:space="preserve"> and groom (16 cores x </w:t>
      </w:r>
      <w:r w:rsidR="00A675BC" w:rsidRPr="00774883">
        <w:rPr>
          <w:rFonts w:ascii="Times New Roman" w:eastAsiaTheme="minorEastAsia" w:hAnsi="Times New Roman" w:cs="Times New Roman"/>
        </w:rPr>
        <w:t>93 hours)</w:t>
      </w:r>
      <w:r w:rsidR="002D48B7" w:rsidRPr="00774883">
        <w:rPr>
          <w:rFonts w:ascii="Times New Roman" w:eastAsiaTheme="minorEastAsia" w:hAnsi="Times New Roman" w:cs="Times New Roman"/>
        </w:rPr>
        <w:t>.</w:t>
      </w:r>
      <w:r w:rsidR="0064592C" w:rsidRPr="00774883">
        <w:rPr>
          <w:rFonts w:ascii="Times New Roman" w:eastAsiaTheme="minorEastAsia" w:hAnsi="Times New Roman" w:cs="Times New Roman"/>
        </w:rPr>
        <w:t xml:space="preserve"> </w:t>
      </w:r>
    </w:p>
    <w:p w14:paraId="4A64B095" w14:textId="77777777" w:rsidR="0064592C" w:rsidRPr="00774883" w:rsidRDefault="0064592C" w:rsidP="00774883">
      <w:pPr>
        <w:spacing w:line="360" w:lineRule="auto"/>
        <w:rPr>
          <w:rFonts w:ascii="Times New Roman" w:eastAsiaTheme="minorEastAsia" w:hAnsi="Times New Roman" w:cs="Times New Roman"/>
        </w:rPr>
      </w:pPr>
    </w:p>
    <w:p w14:paraId="6E9B34DF" w14:textId="098C6985" w:rsidR="00B752E6" w:rsidRPr="00774883" w:rsidRDefault="005F7CD3" w:rsidP="00774883">
      <w:pPr>
        <w:spacing w:line="360" w:lineRule="auto"/>
        <w:rPr>
          <w:rFonts w:ascii="Times New Roman" w:eastAsiaTheme="minorEastAsia" w:hAnsi="Times New Roman" w:cs="Times New Roman"/>
        </w:rPr>
      </w:pPr>
      <w:r w:rsidRPr="00774883">
        <w:rPr>
          <w:rFonts w:ascii="Times New Roman" w:eastAsiaTheme="minorEastAsia" w:hAnsi="Times New Roman" w:cs="Times New Roman"/>
        </w:rPr>
        <w:t xml:space="preserve">We obtained </w:t>
      </w:r>
      <w:r w:rsidR="00B75AB2" w:rsidRPr="00774883">
        <w:rPr>
          <w:rFonts w:ascii="Times New Roman" w:eastAsiaTheme="minorEastAsia" w:hAnsi="Times New Roman" w:cs="Times New Roman"/>
        </w:rPr>
        <w:t xml:space="preserve">the </w:t>
      </w:r>
      <w:r w:rsidR="00C5733C" w:rsidRPr="00774883">
        <w:rPr>
          <w:rFonts w:ascii="Times New Roman" w:eastAsiaTheme="minorEastAsia" w:hAnsi="Times New Roman" w:cs="Times New Roman"/>
        </w:rPr>
        <w:t>mean</w:t>
      </w:r>
      <w:r w:rsidR="00B75AB2" w:rsidRPr="00774883">
        <w:rPr>
          <w:rFonts w:ascii="Times New Roman" w:eastAsiaTheme="minorEastAsia" w:hAnsi="Times New Roman" w:cs="Times New Roman"/>
        </w:rPr>
        <w:t xml:space="preserve"> of the posterior sample to give a</w:t>
      </w:r>
      <w:r w:rsidR="009530FA" w:rsidRPr="00774883">
        <w:rPr>
          <w:rFonts w:ascii="Times New Roman" w:eastAsiaTheme="minorEastAsia" w:hAnsi="Times New Roman" w:cs="Times New Roman"/>
        </w:rPr>
        <w:t>n</w:t>
      </w:r>
      <w:r w:rsidR="00B75AB2" w:rsidRPr="00774883">
        <w:rPr>
          <w:rFonts w:ascii="Times New Roman" w:eastAsiaTheme="minorEastAsia" w:hAnsi="Times New Roman" w:cs="Times New Roman"/>
        </w:rPr>
        <w:t xml:space="preserve"> estimate</w:t>
      </w:r>
      <w:r w:rsidR="009530FA" w:rsidRPr="00774883">
        <w:rPr>
          <w:rFonts w:ascii="Times New Roman" w:eastAsiaTheme="minorEastAsia" w:hAnsi="Times New Roman" w:cs="Times New Roman"/>
        </w:rPr>
        <w:t xml:space="preserve"> for each parameter</w:t>
      </w:r>
      <w:r w:rsidR="00B75AB2" w:rsidRPr="00774883">
        <w:rPr>
          <w:rFonts w:ascii="Times New Roman" w:eastAsiaTheme="minorEastAsia" w:hAnsi="Times New Roman" w:cs="Times New Roman"/>
        </w:rPr>
        <w:t xml:space="preserve">, and </w:t>
      </w:r>
      <w:r w:rsidR="00675B82" w:rsidRPr="00774883">
        <w:rPr>
          <w:rFonts w:ascii="Times New Roman" w:eastAsiaTheme="minorEastAsia" w:hAnsi="Times New Roman" w:cs="Times New Roman"/>
        </w:rPr>
        <w:t>95% highest posterior density intervals</w:t>
      </w:r>
      <w:r w:rsidR="00637C72" w:rsidRPr="00774883">
        <w:rPr>
          <w:rFonts w:ascii="Times New Roman" w:eastAsiaTheme="minorEastAsia" w:hAnsi="Times New Roman" w:cs="Times New Roman"/>
        </w:rPr>
        <w:t xml:space="preserve"> (HPD</w:t>
      </w:r>
      <w:r w:rsidR="005F5E5A" w:rsidRPr="00774883">
        <w:rPr>
          <w:rFonts w:ascii="Times New Roman" w:eastAsiaTheme="minorEastAsia" w:hAnsi="Times New Roman" w:cs="Times New Roman"/>
        </w:rPr>
        <w:t>I</w:t>
      </w:r>
      <w:r w:rsidR="00637C72" w:rsidRPr="00774883">
        <w:rPr>
          <w:rFonts w:ascii="Times New Roman" w:eastAsiaTheme="minorEastAsia" w:hAnsi="Times New Roman" w:cs="Times New Roman"/>
        </w:rPr>
        <w:t>s)</w:t>
      </w:r>
      <w:r w:rsidR="00675B82" w:rsidRPr="00774883">
        <w:rPr>
          <w:rFonts w:ascii="Times New Roman" w:eastAsiaTheme="minorEastAsia" w:hAnsi="Times New Roman" w:cs="Times New Roman"/>
        </w:rPr>
        <w:t xml:space="preserve"> to give</w:t>
      </w:r>
      <w:r w:rsidR="000854E3">
        <w:rPr>
          <w:rFonts w:ascii="Times New Roman" w:eastAsiaTheme="minorEastAsia" w:hAnsi="Times New Roman" w:cs="Times New Roman"/>
        </w:rPr>
        <w:t xml:space="preserve"> </w:t>
      </w:r>
      <w:r w:rsidR="00675B82" w:rsidRPr="00774883">
        <w:rPr>
          <w:rFonts w:ascii="Times New Roman" w:eastAsiaTheme="minorEastAsia" w:hAnsi="Times New Roman" w:cs="Times New Roman"/>
        </w:rPr>
        <w:t>plausible range</w:t>
      </w:r>
      <w:r w:rsidR="000854E3">
        <w:rPr>
          <w:rFonts w:ascii="Times New Roman" w:eastAsiaTheme="minorEastAsia" w:hAnsi="Times New Roman" w:cs="Times New Roman"/>
        </w:rPr>
        <w:t>s</w:t>
      </w:r>
      <w:r w:rsidR="00675B82" w:rsidRPr="00774883">
        <w:rPr>
          <w:rFonts w:ascii="Times New Roman" w:eastAsiaTheme="minorEastAsia" w:hAnsi="Times New Roman" w:cs="Times New Roman"/>
        </w:rPr>
        <w:t xml:space="preserve"> of values</w:t>
      </w:r>
      <w:r w:rsidR="00637C72" w:rsidRPr="00774883">
        <w:rPr>
          <w:rFonts w:ascii="Times New Roman" w:eastAsiaTheme="minorEastAsia" w:hAnsi="Times New Roman" w:cs="Times New Roman"/>
        </w:rPr>
        <w:t xml:space="preserve">. We also obtained </w:t>
      </w:r>
      <w:r w:rsidR="00C5733C" w:rsidRPr="00774883">
        <w:rPr>
          <w:rFonts w:ascii="Times New Roman" w:eastAsiaTheme="minorEastAsia" w:hAnsi="Times New Roman" w:cs="Times New Roman"/>
        </w:rPr>
        <w:t>means</w:t>
      </w:r>
      <w:r w:rsidR="00B752E6" w:rsidRPr="00774883">
        <w:rPr>
          <w:rFonts w:ascii="Times New Roman" w:eastAsiaTheme="minorEastAsia" w:hAnsi="Times New Roman" w:cs="Times New Roman"/>
        </w:rPr>
        <w:t xml:space="preserve"> and 95% HPD</w:t>
      </w:r>
      <w:r w:rsidR="005F5E5A" w:rsidRPr="00774883">
        <w:rPr>
          <w:rFonts w:ascii="Times New Roman" w:eastAsiaTheme="minorEastAsia" w:hAnsi="Times New Roman" w:cs="Times New Roman"/>
        </w:rPr>
        <w:t>I</w:t>
      </w:r>
      <w:r w:rsidR="00B752E6" w:rsidRPr="00774883">
        <w:rPr>
          <w:rFonts w:ascii="Times New Roman" w:eastAsiaTheme="minorEastAsia" w:hAnsi="Times New Roman" w:cs="Times New Roman"/>
        </w:rPr>
        <w:t xml:space="preserve">s for the difference in parameters between </w:t>
      </w:r>
      <w:r w:rsidR="00F07843">
        <w:rPr>
          <w:rFonts w:ascii="Times New Roman" w:eastAsiaTheme="minorEastAsia" w:hAnsi="Times New Roman" w:cs="Times New Roman"/>
        </w:rPr>
        <w:t>groups</w:t>
      </w:r>
      <w:r w:rsidR="00B752E6" w:rsidRPr="00774883">
        <w:rPr>
          <w:rFonts w:ascii="Times New Roman" w:eastAsiaTheme="minorEastAsia" w:hAnsi="Times New Roman" w:cs="Times New Roman"/>
        </w:rPr>
        <w:t xml:space="preserve">. </w:t>
      </w:r>
      <w:r w:rsidR="005F5E5A" w:rsidRPr="00774883">
        <w:rPr>
          <w:rFonts w:ascii="Times New Roman" w:eastAsiaTheme="minorEastAsia" w:hAnsi="Times New Roman" w:cs="Times New Roman"/>
        </w:rPr>
        <w:t>HPDIs give the range of va</w:t>
      </w:r>
      <w:r w:rsidR="00F434F8" w:rsidRPr="00774883">
        <w:rPr>
          <w:rFonts w:ascii="Times New Roman" w:eastAsiaTheme="minorEastAsia" w:hAnsi="Times New Roman" w:cs="Times New Roman"/>
        </w:rPr>
        <w:t>lues that are most likely for a parameter or difference between two parameters</w:t>
      </w:r>
      <w:r w:rsidR="00C06610" w:rsidRPr="00774883">
        <w:rPr>
          <w:rFonts w:ascii="Times New Roman" w:eastAsiaTheme="minorEastAsia" w:hAnsi="Times New Roman" w:cs="Times New Roman"/>
        </w:rPr>
        <w:t>, given the observed data</w:t>
      </w:r>
      <w:r w:rsidR="00260BE1" w:rsidRPr="00774883">
        <w:rPr>
          <w:rFonts w:ascii="Times New Roman" w:eastAsiaTheme="minorEastAsia" w:hAnsi="Times New Roman" w:cs="Times New Roman"/>
        </w:rPr>
        <w:t>, and are a Bayesian analogue of confidence intervals.</w:t>
      </w:r>
    </w:p>
    <w:p w14:paraId="3C256D12" w14:textId="67795209" w:rsidR="003F1F6C" w:rsidRPr="003D76D8" w:rsidRDefault="00556601" w:rsidP="00774883">
      <w:pPr>
        <w:spacing w:line="360" w:lineRule="auto"/>
        <w:rPr>
          <w:rFonts w:ascii="Times New Roman" w:hAnsi="Times New Roman" w:cs="Times New Roman"/>
          <w:b/>
          <w:bCs/>
          <w:sz w:val="28"/>
          <w:szCs w:val="28"/>
        </w:rPr>
      </w:pPr>
      <w:r w:rsidRPr="00774883">
        <w:rPr>
          <w:rFonts w:ascii="Times New Roman" w:hAnsi="Times New Roman" w:cs="Times New Roman"/>
          <w:b/>
          <w:bCs/>
        </w:rPr>
        <w:br w:type="page"/>
      </w:r>
      <w:r w:rsidR="003F1F6C" w:rsidRPr="003D76D8">
        <w:rPr>
          <w:rFonts w:ascii="Times New Roman" w:hAnsi="Times New Roman" w:cs="Times New Roman"/>
          <w:b/>
          <w:bCs/>
          <w:sz w:val="28"/>
          <w:szCs w:val="28"/>
        </w:rPr>
        <w:lastRenderedPageBreak/>
        <w:t>S4. Results</w:t>
      </w:r>
      <w:r w:rsidR="00246504" w:rsidRPr="003D76D8">
        <w:rPr>
          <w:rFonts w:ascii="Times New Roman" w:hAnsi="Times New Roman" w:cs="Times New Roman"/>
          <w:b/>
          <w:bCs/>
          <w:sz w:val="28"/>
          <w:szCs w:val="28"/>
        </w:rPr>
        <w:t xml:space="preserve">: </w:t>
      </w:r>
      <w:r w:rsidR="00943DF5">
        <w:rPr>
          <w:rFonts w:ascii="Times New Roman" w:hAnsi="Times New Roman" w:cs="Times New Roman"/>
          <w:b/>
          <w:bCs/>
          <w:sz w:val="28"/>
          <w:szCs w:val="28"/>
        </w:rPr>
        <w:t>between</w:t>
      </w:r>
      <w:r w:rsidR="00246504" w:rsidRPr="003D76D8">
        <w:rPr>
          <w:rFonts w:ascii="Times New Roman" w:hAnsi="Times New Roman" w:cs="Times New Roman"/>
          <w:b/>
          <w:bCs/>
          <w:sz w:val="28"/>
          <w:szCs w:val="28"/>
        </w:rPr>
        <w:t xml:space="preserve"> and within group variation</w:t>
      </w:r>
    </w:p>
    <w:p w14:paraId="2EAB25ED" w14:textId="77777777" w:rsidR="001B2F14" w:rsidRDefault="001B2F14" w:rsidP="001B2F14">
      <w:pPr>
        <w:spacing w:line="360" w:lineRule="auto"/>
        <w:rPr>
          <w:rFonts w:ascii="Times New Roman" w:hAnsi="Times New Roman" w:cs="Times New Roman"/>
          <w:b/>
          <w:bCs/>
        </w:rPr>
      </w:pPr>
    </w:p>
    <w:p w14:paraId="4BE19D84" w14:textId="6099EE7D" w:rsidR="00BC5D55" w:rsidRDefault="00BF181D" w:rsidP="00774883">
      <w:pPr>
        <w:spacing w:line="360" w:lineRule="auto"/>
        <w:rPr>
          <w:rFonts w:ascii="Times New Roman" w:eastAsiaTheme="minorEastAsia" w:hAnsi="Times New Roman" w:cs="Times New Roman"/>
        </w:rPr>
      </w:pPr>
      <w:r>
        <w:rPr>
          <w:rFonts w:ascii="Times New Roman" w:eastAsiaTheme="minorEastAsia" w:hAnsi="Times New Roman" w:cs="Times New Roman"/>
        </w:rPr>
        <w:t xml:space="preserve">We studied </w:t>
      </w:r>
      <w:r w:rsidR="00BC5D55">
        <w:rPr>
          <w:rFonts w:ascii="Times New Roman" w:eastAsiaTheme="minorEastAsia" w:hAnsi="Times New Roman" w:cs="Times New Roman"/>
        </w:rPr>
        <w:t>70 bonobos across 6 independent groups (Table S1) to investigate whether sociality</w:t>
      </w:r>
      <w:r w:rsidR="004A4BF8">
        <w:rPr>
          <w:rFonts w:ascii="Times New Roman" w:eastAsiaTheme="minorEastAsia" w:hAnsi="Times New Roman" w:cs="Times New Roman"/>
        </w:rPr>
        <w:t xml:space="preserve"> (operationalized by four social behaviours) </w:t>
      </w:r>
      <w:r w:rsidR="00BC5D55">
        <w:rPr>
          <w:rFonts w:ascii="Times New Roman" w:eastAsiaTheme="minorEastAsia" w:hAnsi="Times New Roman" w:cs="Times New Roman"/>
        </w:rPr>
        <w:t>in</w:t>
      </w:r>
      <w:r w:rsidR="00FA2E0E">
        <w:rPr>
          <w:rFonts w:ascii="Times New Roman" w:eastAsiaTheme="minorEastAsia" w:hAnsi="Times New Roman" w:cs="Times New Roman"/>
        </w:rPr>
        <w:t xml:space="preserve"> </w:t>
      </w:r>
      <w:r w:rsidR="00BC5D55">
        <w:rPr>
          <w:rFonts w:ascii="Times New Roman" w:eastAsiaTheme="minorEastAsia" w:hAnsi="Times New Roman" w:cs="Times New Roman"/>
        </w:rPr>
        <w:t xml:space="preserve">bonobos is a group-specific rather than a species-specific phenotype. </w:t>
      </w:r>
    </w:p>
    <w:p w14:paraId="375CFA12" w14:textId="3DC30793" w:rsidR="00577954" w:rsidRPr="00774883" w:rsidRDefault="00B472DA" w:rsidP="00FA2E0E">
      <w:pPr>
        <w:spacing w:line="360" w:lineRule="auto"/>
        <w:ind w:firstLine="720"/>
        <w:rPr>
          <w:rFonts w:ascii="Times New Roman" w:eastAsiaTheme="minorEastAsia" w:hAnsi="Times New Roman" w:cs="Times New Roman"/>
        </w:rPr>
      </w:pPr>
      <w:r w:rsidRPr="00774883">
        <w:rPr>
          <w:rFonts w:ascii="Times New Roman" w:eastAsiaTheme="minorEastAsia" w:hAnsi="Times New Roman" w:cs="Times New Roman"/>
        </w:rPr>
        <w:t xml:space="preserve">In all </w:t>
      </w:r>
      <w:r w:rsidR="00872907" w:rsidRPr="00774883">
        <w:rPr>
          <w:rFonts w:ascii="Times New Roman" w:eastAsiaTheme="minorEastAsia" w:hAnsi="Times New Roman" w:cs="Times New Roman"/>
        </w:rPr>
        <w:t>four analyses</w:t>
      </w:r>
      <w:r w:rsidR="00B46C6A">
        <w:rPr>
          <w:rFonts w:ascii="Times New Roman" w:eastAsiaTheme="minorEastAsia" w:hAnsi="Times New Roman" w:cs="Times New Roman"/>
        </w:rPr>
        <w:t>,</w:t>
      </w:r>
      <w:r w:rsidRPr="00774883">
        <w:rPr>
          <w:rFonts w:ascii="Times New Roman" w:eastAsiaTheme="minorEastAsia" w:hAnsi="Times New Roman" w:cs="Times New Roman"/>
        </w:rPr>
        <w:t xml:space="preserve"> the group level SD (</w:t>
      </w:r>
      <m:oMath>
        <m:sSub>
          <m:sSubPr>
            <m:ctrlPr>
              <w:rPr>
                <w:rFonts w:ascii="Cambria Math" w:eastAsiaTheme="minorEastAsia" w:hAnsi="Cambria Math" w:cs="Times New Roman"/>
                <w:i/>
              </w:rPr>
            </m:ctrlPr>
          </m:sSubPr>
          <m:e>
            <m:r>
              <w:rPr>
                <w:rFonts w:ascii="Cambria Math" w:eastAsiaTheme="minorEastAsia" w:hAnsi="Cambria Math" w:cs="Times New Roman"/>
              </w:rPr>
              <m:t>σ</m:t>
            </m:r>
          </m:e>
          <m:sub>
            <m:r>
              <w:rPr>
                <w:rFonts w:ascii="Cambria Math" w:eastAsiaTheme="minorEastAsia" w:hAnsi="Cambria Math" w:cs="Times New Roman"/>
              </w:rPr>
              <m:t>group</m:t>
            </m:r>
          </m:sub>
        </m:sSub>
      </m:oMath>
      <w:r w:rsidRPr="00774883">
        <w:rPr>
          <w:rFonts w:ascii="Times New Roman" w:eastAsiaTheme="minorEastAsia" w:hAnsi="Times New Roman" w:cs="Times New Roman"/>
        </w:rPr>
        <w:t xml:space="preserve">) is estimated </w:t>
      </w:r>
      <w:r w:rsidR="00293958" w:rsidRPr="00774883">
        <w:rPr>
          <w:rFonts w:ascii="Times New Roman" w:eastAsiaTheme="minorEastAsia" w:hAnsi="Times New Roman" w:cs="Times New Roman"/>
        </w:rPr>
        <w:t xml:space="preserve">with </w:t>
      </w:r>
      <w:r w:rsidR="00DF79E8" w:rsidRPr="00774883">
        <w:rPr>
          <w:rFonts w:ascii="Times New Roman" w:eastAsiaTheme="minorEastAsia" w:hAnsi="Times New Roman" w:cs="Times New Roman"/>
        </w:rPr>
        <w:t>95% HPD intervals</w:t>
      </w:r>
      <w:r w:rsidR="00293958" w:rsidRPr="00774883">
        <w:rPr>
          <w:rFonts w:ascii="Times New Roman" w:eastAsiaTheme="minorEastAsia" w:hAnsi="Times New Roman" w:cs="Times New Roman"/>
        </w:rPr>
        <w:t xml:space="preserve"> clearly away from zero</w:t>
      </w:r>
      <w:r w:rsidR="00B81937" w:rsidRPr="00774883">
        <w:rPr>
          <w:rFonts w:ascii="Times New Roman" w:eastAsiaTheme="minorEastAsia" w:hAnsi="Times New Roman" w:cs="Times New Roman"/>
        </w:rPr>
        <w:t xml:space="preserve"> (</w:t>
      </w:r>
      <w:r w:rsidR="00FA2E0E">
        <w:rPr>
          <w:rFonts w:ascii="Times New Roman" w:eastAsiaTheme="minorEastAsia" w:hAnsi="Times New Roman" w:cs="Times New Roman"/>
        </w:rPr>
        <w:t xml:space="preserve">see </w:t>
      </w:r>
      <w:r w:rsidR="00B81937" w:rsidRPr="00774883">
        <w:rPr>
          <w:rFonts w:ascii="Times New Roman" w:eastAsiaTheme="minorEastAsia" w:hAnsi="Times New Roman" w:cs="Times New Roman"/>
        </w:rPr>
        <w:t xml:space="preserve">Table </w:t>
      </w:r>
      <w:r w:rsidR="004072F4">
        <w:rPr>
          <w:rFonts w:ascii="Times New Roman" w:eastAsiaTheme="minorEastAsia" w:hAnsi="Times New Roman" w:cs="Times New Roman"/>
        </w:rPr>
        <w:t>2</w:t>
      </w:r>
      <w:r w:rsidR="001B2F14">
        <w:rPr>
          <w:rFonts w:ascii="Times New Roman" w:eastAsiaTheme="minorEastAsia" w:hAnsi="Times New Roman" w:cs="Times New Roman"/>
        </w:rPr>
        <w:t xml:space="preserve"> in </w:t>
      </w:r>
      <w:r w:rsidR="0094235E">
        <w:rPr>
          <w:rFonts w:ascii="Times New Roman" w:eastAsiaTheme="minorEastAsia" w:hAnsi="Times New Roman" w:cs="Times New Roman"/>
          <w:i/>
          <w:iCs/>
        </w:rPr>
        <w:t>M</w:t>
      </w:r>
      <w:r w:rsidR="001B2F14" w:rsidRPr="002E0B20">
        <w:rPr>
          <w:rFonts w:ascii="Times New Roman" w:eastAsiaTheme="minorEastAsia" w:hAnsi="Times New Roman" w:cs="Times New Roman"/>
          <w:i/>
          <w:iCs/>
        </w:rPr>
        <w:t>ain text</w:t>
      </w:r>
      <w:r w:rsidR="00B81937" w:rsidRPr="00774883">
        <w:rPr>
          <w:rFonts w:ascii="Times New Roman" w:eastAsiaTheme="minorEastAsia" w:hAnsi="Times New Roman" w:cs="Times New Roman"/>
        </w:rPr>
        <w:t>)</w:t>
      </w:r>
      <w:r w:rsidR="00293958" w:rsidRPr="00774883">
        <w:rPr>
          <w:rFonts w:ascii="Times New Roman" w:eastAsiaTheme="minorEastAsia" w:hAnsi="Times New Roman" w:cs="Times New Roman"/>
        </w:rPr>
        <w:t xml:space="preserve">, indicating that there is </w:t>
      </w:r>
      <w:r w:rsidR="00B46C6A">
        <w:rPr>
          <w:rFonts w:ascii="Times New Roman" w:eastAsiaTheme="minorEastAsia" w:hAnsi="Times New Roman" w:cs="Times New Roman"/>
        </w:rPr>
        <w:t xml:space="preserve">strong </w:t>
      </w:r>
      <w:r w:rsidR="00293958" w:rsidRPr="00774883">
        <w:rPr>
          <w:rFonts w:ascii="Times New Roman" w:eastAsiaTheme="minorEastAsia" w:hAnsi="Times New Roman" w:cs="Times New Roman"/>
        </w:rPr>
        <w:t xml:space="preserve">evidence of systematic differences </w:t>
      </w:r>
      <w:r w:rsidR="00943DF5">
        <w:rPr>
          <w:rFonts w:ascii="Times New Roman" w:eastAsiaTheme="minorEastAsia" w:hAnsi="Times New Roman" w:cs="Times New Roman"/>
        </w:rPr>
        <w:t>between</w:t>
      </w:r>
      <w:r w:rsidR="00293958" w:rsidRPr="00774883">
        <w:rPr>
          <w:rFonts w:ascii="Times New Roman" w:eastAsiaTheme="minorEastAsia" w:hAnsi="Times New Roman" w:cs="Times New Roman"/>
        </w:rPr>
        <w:t xml:space="preserve"> groups in sociality</w:t>
      </w:r>
      <w:r w:rsidR="001A2874" w:rsidRPr="00774883">
        <w:rPr>
          <w:rFonts w:ascii="Times New Roman" w:eastAsiaTheme="minorEastAsia" w:hAnsi="Times New Roman" w:cs="Times New Roman"/>
        </w:rPr>
        <w:t xml:space="preserve"> that is not fully accounted by sampling error at the level of individuals</w:t>
      </w:r>
      <w:r w:rsidR="001524D5">
        <w:rPr>
          <w:rFonts w:ascii="Times New Roman" w:eastAsiaTheme="minorEastAsia" w:hAnsi="Times New Roman" w:cs="Times New Roman"/>
        </w:rPr>
        <w:t xml:space="preserve"> and </w:t>
      </w:r>
      <w:r w:rsidR="001A2874" w:rsidRPr="00774883">
        <w:rPr>
          <w:rFonts w:ascii="Times New Roman" w:eastAsiaTheme="minorEastAsia" w:hAnsi="Times New Roman" w:cs="Times New Roman"/>
        </w:rPr>
        <w:t>dyads</w:t>
      </w:r>
      <w:r w:rsidR="00DF79E8" w:rsidRPr="00774883">
        <w:rPr>
          <w:rFonts w:ascii="Times New Roman" w:eastAsiaTheme="minorEastAsia" w:hAnsi="Times New Roman" w:cs="Times New Roman"/>
        </w:rPr>
        <w:t xml:space="preserve">. </w:t>
      </w:r>
      <w:r w:rsidR="001B2F14" w:rsidRPr="001B2F14">
        <w:rPr>
          <w:rFonts w:ascii="Times New Roman" w:eastAsiaTheme="minorEastAsia" w:hAnsi="Times New Roman" w:cs="Times New Roman"/>
        </w:rPr>
        <w:t xml:space="preserve">The results of the GLMM described in section S1 are presented in Table </w:t>
      </w:r>
      <w:r w:rsidR="004072F4">
        <w:rPr>
          <w:rFonts w:ascii="Times New Roman" w:eastAsiaTheme="minorEastAsia" w:hAnsi="Times New Roman" w:cs="Times New Roman"/>
        </w:rPr>
        <w:t>2</w:t>
      </w:r>
      <w:r w:rsidR="001B2F14" w:rsidRPr="001B2F14">
        <w:rPr>
          <w:rFonts w:ascii="Times New Roman" w:eastAsiaTheme="minorEastAsia" w:hAnsi="Times New Roman" w:cs="Times New Roman"/>
        </w:rPr>
        <w:t xml:space="preserve"> (</w:t>
      </w:r>
      <w:r w:rsidR="001B2F14" w:rsidRPr="002E0B20">
        <w:rPr>
          <w:rFonts w:ascii="Times New Roman" w:eastAsiaTheme="minorEastAsia" w:hAnsi="Times New Roman" w:cs="Times New Roman"/>
          <w:i/>
          <w:iCs/>
        </w:rPr>
        <w:t>main text</w:t>
      </w:r>
      <w:r w:rsidR="001B2F14" w:rsidRPr="001B2F14">
        <w:rPr>
          <w:rFonts w:ascii="Times New Roman" w:eastAsiaTheme="minorEastAsia" w:hAnsi="Times New Roman" w:cs="Times New Roman"/>
        </w:rPr>
        <w:t>) and Table S</w:t>
      </w:r>
      <w:r w:rsidR="007E6BD6">
        <w:rPr>
          <w:rFonts w:ascii="Times New Roman" w:eastAsiaTheme="minorEastAsia" w:hAnsi="Times New Roman" w:cs="Times New Roman"/>
        </w:rPr>
        <w:t>2</w:t>
      </w:r>
      <w:r w:rsidR="001B2F14">
        <w:rPr>
          <w:rFonts w:ascii="Times New Roman" w:eastAsiaTheme="minorEastAsia" w:hAnsi="Times New Roman" w:cs="Times New Roman"/>
        </w:rPr>
        <w:t xml:space="preserve"> (</w:t>
      </w:r>
      <w:r w:rsidR="001B2F14">
        <w:rPr>
          <w:rFonts w:ascii="Times New Roman" w:hAnsi="Times New Roman" w:cs="Times New Roman"/>
        </w:rPr>
        <w:t>t</w:t>
      </w:r>
      <w:r w:rsidR="00577954" w:rsidRPr="00774883">
        <w:rPr>
          <w:rFonts w:ascii="Times New Roman" w:hAnsi="Times New Roman" w:cs="Times New Roman"/>
        </w:rPr>
        <w:t>he estimated population mean for each behaviour on the log-odds scale (</w:t>
      </w:r>
      <m:oMath>
        <m:r>
          <w:rPr>
            <w:rFonts w:ascii="Cambria Math" w:eastAsiaTheme="minorEastAsia" w:hAnsi="Cambria Math" w:cs="Times New Roman"/>
          </w:rPr>
          <m:t>α</m:t>
        </m:r>
      </m:oMath>
      <w:r w:rsidR="00577954" w:rsidRPr="00774883">
        <w:rPr>
          <w:rFonts w:ascii="Times New Roman" w:hAnsi="Times New Roman" w:cs="Times New Roman"/>
        </w:rPr>
        <w:t xml:space="preserve">), along with estimates of the autocorrelation parameter </w:t>
      </w:r>
      <m:oMath>
        <m:sSub>
          <m:sSubPr>
            <m:ctrlPr>
              <w:rPr>
                <w:rFonts w:ascii="Cambria Math" w:eastAsiaTheme="minorEastAsia" w:hAnsi="Cambria Math" w:cs="Times New Roman"/>
                <w:i/>
              </w:rPr>
            </m:ctrlPr>
          </m:sSubPr>
          <m:e>
            <m:r>
              <w:rPr>
                <w:rFonts w:ascii="Cambria Math" w:eastAsiaTheme="minorEastAsia" w:hAnsi="Cambria Math" w:cs="Times New Roman"/>
              </w:rPr>
              <m:t>β</m:t>
            </m:r>
          </m:e>
          <m:sub>
            <m:r>
              <w:rPr>
                <w:rFonts w:ascii="Cambria Math" w:eastAsiaTheme="minorEastAsia" w:hAnsi="Cambria Math" w:cs="Times New Roman"/>
              </w:rPr>
              <m:t>last</m:t>
            </m:r>
          </m:sub>
        </m:sSub>
      </m:oMath>
      <w:r w:rsidR="001B2F14">
        <w:rPr>
          <w:rFonts w:ascii="Times New Roman" w:hAnsi="Times New Roman" w:cs="Times New Roman"/>
        </w:rPr>
        <w:t>).</w:t>
      </w:r>
    </w:p>
    <w:p w14:paraId="38649C8E" w14:textId="76D81F1C" w:rsidR="009D7E96" w:rsidRDefault="009D7E96" w:rsidP="00774883">
      <w:pPr>
        <w:spacing w:line="360" w:lineRule="auto"/>
        <w:rPr>
          <w:rFonts w:ascii="Times New Roman" w:eastAsiaTheme="minorEastAsia" w:hAnsi="Times New Roman" w:cs="Times New Roman"/>
        </w:rPr>
      </w:pPr>
    </w:p>
    <w:p w14:paraId="5C2E735A" w14:textId="35140A35" w:rsidR="00ED323C" w:rsidRPr="002F0EF6" w:rsidRDefault="00ED323C" w:rsidP="00ED323C">
      <w:pPr>
        <w:spacing w:line="276" w:lineRule="auto"/>
        <w:rPr>
          <w:rFonts w:ascii="Times New Roman" w:hAnsi="Times New Roman" w:cs="Times New Roman"/>
          <w:sz w:val="22"/>
          <w:szCs w:val="22"/>
        </w:rPr>
      </w:pPr>
      <w:r w:rsidRPr="002F0EF6">
        <w:rPr>
          <w:rFonts w:ascii="Times New Roman" w:eastAsiaTheme="minorEastAsia" w:hAnsi="Times New Roman" w:cs="Times New Roman"/>
          <w:b/>
          <w:bCs/>
          <w:sz w:val="22"/>
          <w:szCs w:val="22"/>
        </w:rPr>
        <w:t>Table S</w:t>
      </w:r>
      <w:r w:rsidR="007E6BD6">
        <w:rPr>
          <w:rFonts w:ascii="Times New Roman" w:eastAsiaTheme="minorEastAsia" w:hAnsi="Times New Roman" w:cs="Times New Roman"/>
          <w:b/>
          <w:bCs/>
          <w:sz w:val="22"/>
          <w:szCs w:val="22"/>
        </w:rPr>
        <w:t>2</w:t>
      </w:r>
      <w:r w:rsidRPr="002F0EF6">
        <w:rPr>
          <w:rFonts w:ascii="Times New Roman" w:eastAsiaTheme="minorEastAsia" w:hAnsi="Times New Roman" w:cs="Times New Roman"/>
          <w:sz w:val="22"/>
          <w:szCs w:val="22"/>
        </w:rPr>
        <w:t xml:space="preserve">. Mean of posterior sample for mean and autocorrelation in all four analyses. </w:t>
      </w:r>
      <w:r w:rsidRPr="002F0EF6">
        <w:rPr>
          <w:rFonts w:ascii="Times New Roman" w:hAnsi="Times New Roman" w:cs="Times New Roman"/>
          <w:sz w:val="22"/>
          <w:szCs w:val="22"/>
        </w:rPr>
        <w:t>95% highest posterior density intervals (HPDIs) are given in brackets.</w:t>
      </w:r>
    </w:p>
    <w:p w14:paraId="7292E018" w14:textId="77777777" w:rsidR="00ED323C" w:rsidRPr="00ED323C" w:rsidRDefault="00ED323C" w:rsidP="00ED323C">
      <w:pPr>
        <w:spacing w:line="276" w:lineRule="auto"/>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1701"/>
        <w:gridCol w:w="1957"/>
        <w:gridCol w:w="1559"/>
        <w:gridCol w:w="1559"/>
      </w:tblGrid>
      <w:tr w:rsidR="009D7E96" w:rsidRPr="007A69C7" w14:paraId="790C323A" w14:textId="77777777" w:rsidTr="00494B4E">
        <w:tc>
          <w:tcPr>
            <w:tcW w:w="2127" w:type="dxa"/>
            <w:tcBorders>
              <w:top w:val="single" w:sz="4" w:space="0" w:color="auto"/>
              <w:bottom w:val="single" w:sz="4" w:space="0" w:color="auto"/>
            </w:tcBorders>
          </w:tcPr>
          <w:p w14:paraId="06D6C1F7" w14:textId="77777777" w:rsidR="009D7E96" w:rsidRPr="007A69C7" w:rsidRDefault="009D7E96" w:rsidP="00774883">
            <w:pPr>
              <w:spacing w:line="360" w:lineRule="auto"/>
              <w:rPr>
                <w:rFonts w:ascii="Times New Roman" w:eastAsiaTheme="minorEastAsia" w:hAnsi="Times New Roman" w:cs="Times New Roman"/>
                <w:sz w:val="22"/>
                <w:szCs w:val="22"/>
                <w:lang w:val="en-GB"/>
              </w:rPr>
            </w:pPr>
          </w:p>
        </w:tc>
        <w:tc>
          <w:tcPr>
            <w:tcW w:w="1701" w:type="dxa"/>
            <w:tcBorders>
              <w:top w:val="single" w:sz="4" w:space="0" w:color="auto"/>
              <w:bottom w:val="single" w:sz="4" w:space="0" w:color="auto"/>
            </w:tcBorders>
          </w:tcPr>
          <w:p w14:paraId="77DBD40E" w14:textId="2B32064D" w:rsidR="009D7E96" w:rsidRPr="007A69C7" w:rsidRDefault="00494B4E" w:rsidP="00774883">
            <w:pPr>
              <w:spacing w:line="360" w:lineRule="auto"/>
              <w:rPr>
                <w:rFonts w:ascii="Times New Roman" w:eastAsiaTheme="minorEastAsia" w:hAnsi="Times New Roman" w:cs="Times New Roman"/>
                <w:sz w:val="22"/>
                <w:szCs w:val="22"/>
                <w:lang w:val="en-GB"/>
              </w:rPr>
            </w:pPr>
            <w:r>
              <w:rPr>
                <w:rFonts w:ascii="Times New Roman" w:eastAsiaTheme="minorEastAsia" w:hAnsi="Times New Roman" w:cs="Times New Roman"/>
                <w:sz w:val="22"/>
                <w:szCs w:val="22"/>
                <w:lang w:val="en-GB"/>
              </w:rPr>
              <w:t>Close proximity</w:t>
            </w:r>
          </w:p>
        </w:tc>
        <w:tc>
          <w:tcPr>
            <w:tcW w:w="1957" w:type="dxa"/>
            <w:tcBorders>
              <w:top w:val="single" w:sz="4" w:space="0" w:color="auto"/>
              <w:bottom w:val="single" w:sz="4" w:space="0" w:color="auto"/>
            </w:tcBorders>
          </w:tcPr>
          <w:p w14:paraId="4763072F" w14:textId="2516D8BC" w:rsidR="009D7E96" w:rsidRPr="007A69C7" w:rsidRDefault="003033FB" w:rsidP="00774883">
            <w:pPr>
              <w:spacing w:line="360" w:lineRule="auto"/>
              <w:rPr>
                <w:rFonts w:ascii="Times New Roman" w:eastAsiaTheme="minorEastAsia" w:hAnsi="Times New Roman" w:cs="Times New Roman"/>
                <w:sz w:val="22"/>
                <w:szCs w:val="22"/>
                <w:lang w:val="en-GB"/>
              </w:rPr>
            </w:pPr>
            <w:r>
              <w:rPr>
                <w:rFonts w:ascii="Times New Roman" w:eastAsiaTheme="minorEastAsia" w:hAnsi="Times New Roman" w:cs="Times New Roman"/>
                <w:sz w:val="22"/>
                <w:szCs w:val="22"/>
                <w:lang w:val="en-GB"/>
              </w:rPr>
              <w:t>D</w:t>
            </w:r>
            <w:r w:rsidRPr="003033FB">
              <w:rPr>
                <w:rFonts w:ascii="Times New Roman" w:eastAsiaTheme="minorEastAsia" w:hAnsi="Times New Roman" w:cs="Times New Roman"/>
                <w:sz w:val="22"/>
                <w:szCs w:val="22"/>
                <w:lang w:val="en-GB"/>
              </w:rPr>
              <w:t>istant proximity</w:t>
            </w:r>
          </w:p>
        </w:tc>
        <w:tc>
          <w:tcPr>
            <w:tcW w:w="1559" w:type="dxa"/>
            <w:tcBorders>
              <w:top w:val="single" w:sz="4" w:space="0" w:color="auto"/>
              <w:bottom w:val="single" w:sz="4" w:space="0" w:color="auto"/>
            </w:tcBorders>
          </w:tcPr>
          <w:p w14:paraId="3D1777B5" w14:textId="77777777" w:rsidR="009D7E96" w:rsidRPr="007A69C7" w:rsidRDefault="009D7E96" w:rsidP="00774883">
            <w:pPr>
              <w:spacing w:line="360" w:lineRule="auto"/>
              <w:rPr>
                <w:rFonts w:ascii="Times New Roman" w:eastAsiaTheme="minorEastAsia" w:hAnsi="Times New Roman" w:cs="Times New Roman"/>
                <w:sz w:val="22"/>
                <w:szCs w:val="22"/>
                <w:lang w:val="en-GB"/>
              </w:rPr>
            </w:pPr>
            <w:r w:rsidRPr="007A69C7">
              <w:rPr>
                <w:rFonts w:ascii="Times New Roman" w:eastAsiaTheme="minorEastAsia" w:hAnsi="Times New Roman" w:cs="Times New Roman"/>
                <w:sz w:val="22"/>
                <w:szCs w:val="22"/>
                <w:lang w:val="en-GB"/>
              </w:rPr>
              <w:t>Play</w:t>
            </w:r>
          </w:p>
        </w:tc>
        <w:tc>
          <w:tcPr>
            <w:tcW w:w="1559" w:type="dxa"/>
            <w:tcBorders>
              <w:top w:val="single" w:sz="4" w:space="0" w:color="auto"/>
              <w:bottom w:val="single" w:sz="4" w:space="0" w:color="auto"/>
            </w:tcBorders>
          </w:tcPr>
          <w:p w14:paraId="4858283B" w14:textId="77777777" w:rsidR="009D7E96" w:rsidRPr="007A69C7" w:rsidRDefault="009D7E96" w:rsidP="00774883">
            <w:pPr>
              <w:spacing w:line="360" w:lineRule="auto"/>
              <w:rPr>
                <w:rFonts w:ascii="Times New Roman" w:eastAsiaTheme="minorEastAsia" w:hAnsi="Times New Roman" w:cs="Times New Roman"/>
                <w:sz w:val="22"/>
                <w:szCs w:val="22"/>
                <w:lang w:val="en-GB"/>
              </w:rPr>
            </w:pPr>
            <w:r w:rsidRPr="007A69C7">
              <w:rPr>
                <w:rFonts w:ascii="Times New Roman" w:eastAsiaTheme="minorEastAsia" w:hAnsi="Times New Roman" w:cs="Times New Roman"/>
                <w:sz w:val="22"/>
                <w:szCs w:val="22"/>
                <w:lang w:val="en-GB"/>
              </w:rPr>
              <w:t>Grooming</w:t>
            </w:r>
          </w:p>
        </w:tc>
      </w:tr>
      <w:tr w:rsidR="009D7E96" w:rsidRPr="007A69C7" w14:paraId="4AD2AF1F" w14:textId="77777777" w:rsidTr="00494B4E">
        <w:tc>
          <w:tcPr>
            <w:tcW w:w="2127" w:type="dxa"/>
            <w:tcBorders>
              <w:top w:val="single" w:sz="4" w:space="0" w:color="auto"/>
            </w:tcBorders>
          </w:tcPr>
          <w:p w14:paraId="63EFD042" w14:textId="65844415" w:rsidR="009D7E96" w:rsidRPr="007A69C7" w:rsidRDefault="001A198E" w:rsidP="00774883">
            <w:pPr>
              <w:spacing w:line="360" w:lineRule="auto"/>
              <w:rPr>
                <w:rFonts w:ascii="Times New Roman" w:eastAsiaTheme="minorEastAsia" w:hAnsi="Times New Roman" w:cs="Times New Roman"/>
                <w:sz w:val="22"/>
                <w:szCs w:val="22"/>
                <w:lang w:val="en-GB"/>
              </w:rPr>
            </w:pPr>
            <w:r w:rsidRPr="007A69C7">
              <w:rPr>
                <w:rFonts w:ascii="Times New Roman" w:eastAsiaTheme="minorEastAsia" w:hAnsi="Times New Roman" w:cs="Times New Roman"/>
                <w:sz w:val="22"/>
                <w:szCs w:val="22"/>
                <w:lang w:val="en-GB"/>
              </w:rPr>
              <w:t>Mean (</w:t>
            </w:r>
            <m:oMath>
              <m:r>
                <w:rPr>
                  <w:rFonts w:ascii="Cambria Math" w:eastAsiaTheme="minorEastAsia" w:hAnsi="Cambria Math" w:cs="Times New Roman"/>
                  <w:sz w:val="22"/>
                  <w:szCs w:val="22"/>
                  <w:lang w:val="en-GB"/>
                </w:rPr>
                <m:t>α)</m:t>
              </m:r>
            </m:oMath>
          </w:p>
        </w:tc>
        <w:tc>
          <w:tcPr>
            <w:tcW w:w="1701" w:type="dxa"/>
            <w:tcBorders>
              <w:top w:val="single" w:sz="4" w:space="0" w:color="auto"/>
            </w:tcBorders>
          </w:tcPr>
          <w:p w14:paraId="56CD55F5" w14:textId="77777777" w:rsidR="009D7E96" w:rsidRPr="007A69C7" w:rsidRDefault="008C78C0" w:rsidP="00774883">
            <w:pPr>
              <w:spacing w:line="360" w:lineRule="auto"/>
              <w:rPr>
                <w:rFonts w:ascii="Times New Roman" w:eastAsiaTheme="minorEastAsia" w:hAnsi="Times New Roman" w:cs="Times New Roman"/>
                <w:sz w:val="22"/>
                <w:szCs w:val="22"/>
                <w:lang w:val="en-GB"/>
              </w:rPr>
            </w:pPr>
            <w:r w:rsidRPr="007A69C7">
              <w:rPr>
                <w:rFonts w:ascii="Times New Roman" w:eastAsiaTheme="minorEastAsia" w:hAnsi="Times New Roman" w:cs="Times New Roman"/>
                <w:sz w:val="22"/>
                <w:szCs w:val="22"/>
                <w:lang w:val="en-GB"/>
              </w:rPr>
              <w:t>-4.</w:t>
            </w:r>
            <w:r w:rsidR="0096676B" w:rsidRPr="007A69C7">
              <w:rPr>
                <w:rFonts w:ascii="Times New Roman" w:eastAsiaTheme="minorEastAsia" w:hAnsi="Times New Roman" w:cs="Times New Roman"/>
                <w:sz w:val="22"/>
                <w:szCs w:val="22"/>
                <w:lang w:val="en-GB"/>
              </w:rPr>
              <w:t>84</w:t>
            </w:r>
          </w:p>
          <w:p w14:paraId="06D596E9" w14:textId="0F6D2E9F" w:rsidR="0096676B" w:rsidRPr="007A69C7" w:rsidRDefault="0096676B" w:rsidP="00774883">
            <w:pPr>
              <w:spacing w:line="360" w:lineRule="auto"/>
              <w:rPr>
                <w:rFonts w:ascii="Times New Roman" w:eastAsiaTheme="minorEastAsia" w:hAnsi="Times New Roman" w:cs="Times New Roman"/>
                <w:sz w:val="22"/>
                <w:szCs w:val="22"/>
                <w:lang w:val="en-GB"/>
              </w:rPr>
            </w:pPr>
            <w:r w:rsidRPr="007A69C7">
              <w:rPr>
                <w:rFonts w:ascii="Times New Roman" w:eastAsiaTheme="minorEastAsia" w:hAnsi="Times New Roman" w:cs="Times New Roman"/>
                <w:sz w:val="22"/>
                <w:szCs w:val="22"/>
                <w:lang w:val="en-GB"/>
              </w:rPr>
              <w:t>(-5.71,</w:t>
            </w:r>
            <w:r w:rsidR="00351F33" w:rsidRPr="007A69C7">
              <w:rPr>
                <w:rFonts w:ascii="Times New Roman" w:eastAsiaTheme="minorEastAsia" w:hAnsi="Times New Roman" w:cs="Times New Roman"/>
                <w:sz w:val="22"/>
                <w:szCs w:val="22"/>
                <w:lang w:val="en-GB"/>
              </w:rPr>
              <w:t xml:space="preserve"> </w:t>
            </w:r>
            <w:r w:rsidRPr="007A69C7">
              <w:rPr>
                <w:rFonts w:ascii="Times New Roman" w:eastAsiaTheme="minorEastAsia" w:hAnsi="Times New Roman" w:cs="Times New Roman"/>
                <w:sz w:val="22"/>
                <w:szCs w:val="22"/>
                <w:lang w:val="en-GB"/>
              </w:rPr>
              <w:t>-4.00)</w:t>
            </w:r>
          </w:p>
        </w:tc>
        <w:tc>
          <w:tcPr>
            <w:tcW w:w="1957" w:type="dxa"/>
            <w:tcBorders>
              <w:top w:val="single" w:sz="4" w:space="0" w:color="auto"/>
            </w:tcBorders>
          </w:tcPr>
          <w:p w14:paraId="6E087CB1" w14:textId="12AE5FCF" w:rsidR="009D7E96" w:rsidRPr="007A69C7" w:rsidRDefault="001B6BE9" w:rsidP="00774883">
            <w:pPr>
              <w:spacing w:line="360" w:lineRule="auto"/>
              <w:rPr>
                <w:rFonts w:ascii="Times New Roman" w:eastAsiaTheme="minorEastAsia" w:hAnsi="Times New Roman" w:cs="Times New Roman"/>
                <w:sz w:val="22"/>
                <w:szCs w:val="22"/>
                <w:lang w:val="en-GB"/>
              </w:rPr>
            </w:pPr>
            <w:r w:rsidRPr="007A69C7">
              <w:rPr>
                <w:rFonts w:ascii="Times New Roman" w:eastAsiaTheme="minorEastAsia" w:hAnsi="Times New Roman" w:cs="Times New Roman"/>
                <w:sz w:val="22"/>
                <w:szCs w:val="22"/>
                <w:lang w:val="en-GB"/>
              </w:rPr>
              <w:t>-3.4</w:t>
            </w:r>
            <w:r w:rsidR="009B6B32" w:rsidRPr="007A69C7">
              <w:rPr>
                <w:rFonts w:ascii="Times New Roman" w:eastAsiaTheme="minorEastAsia" w:hAnsi="Times New Roman" w:cs="Times New Roman"/>
                <w:sz w:val="22"/>
                <w:szCs w:val="22"/>
                <w:lang w:val="en-GB"/>
              </w:rPr>
              <w:t>4</w:t>
            </w:r>
          </w:p>
          <w:p w14:paraId="05C3E89A" w14:textId="6AA24002" w:rsidR="001B6BE9" w:rsidRPr="007A69C7" w:rsidRDefault="001B6BE9" w:rsidP="00774883">
            <w:pPr>
              <w:spacing w:line="360" w:lineRule="auto"/>
              <w:rPr>
                <w:rFonts w:ascii="Times New Roman" w:eastAsiaTheme="minorEastAsia" w:hAnsi="Times New Roman" w:cs="Times New Roman"/>
                <w:sz w:val="22"/>
                <w:szCs w:val="22"/>
                <w:lang w:val="en-GB"/>
              </w:rPr>
            </w:pPr>
            <w:r w:rsidRPr="007A69C7">
              <w:rPr>
                <w:rFonts w:ascii="Times New Roman" w:eastAsiaTheme="minorEastAsia" w:hAnsi="Times New Roman" w:cs="Times New Roman"/>
                <w:sz w:val="22"/>
                <w:szCs w:val="22"/>
                <w:lang w:val="en-GB"/>
              </w:rPr>
              <w:t>(</w:t>
            </w:r>
            <w:r w:rsidR="009B6B32" w:rsidRPr="007A69C7">
              <w:rPr>
                <w:rFonts w:ascii="Times New Roman" w:eastAsiaTheme="minorEastAsia" w:hAnsi="Times New Roman" w:cs="Times New Roman"/>
                <w:sz w:val="22"/>
                <w:szCs w:val="22"/>
                <w:lang w:val="en-GB"/>
              </w:rPr>
              <w:t>-4.43,</w:t>
            </w:r>
            <w:r w:rsidR="00351F33" w:rsidRPr="007A69C7">
              <w:rPr>
                <w:rFonts w:ascii="Times New Roman" w:eastAsiaTheme="minorEastAsia" w:hAnsi="Times New Roman" w:cs="Times New Roman"/>
                <w:sz w:val="22"/>
                <w:szCs w:val="22"/>
                <w:lang w:val="en-GB"/>
              </w:rPr>
              <w:t xml:space="preserve"> </w:t>
            </w:r>
            <w:r w:rsidR="00422372" w:rsidRPr="007A69C7">
              <w:rPr>
                <w:rFonts w:ascii="Times New Roman" w:eastAsiaTheme="minorEastAsia" w:hAnsi="Times New Roman" w:cs="Times New Roman"/>
                <w:sz w:val="22"/>
                <w:szCs w:val="22"/>
                <w:lang w:val="en-GB"/>
              </w:rPr>
              <w:t>-2.41)</w:t>
            </w:r>
          </w:p>
        </w:tc>
        <w:tc>
          <w:tcPr>
            <w:tcW w:w="1559" w:type="dxa"/>
            <w:tcBorders>
              <w:top w:val="single" w:sz="4" w:space="0" w:color="auto"/>
            </w:tcBorders>
          </w:tcPr>
          <w:p w14:paraId="35500F82" w14:textId="77777777" w:rsidR="009D7E96" w:rsidRPr="007A69C7" w:rsidRDefault="00193F21" w:rsidP="00774883">
            <w:pPr>
              <w:spacing w:line="360" w:lineRule="auto"/>
              <w:rPr>
                <w:rFonts w:ascii="Times New Roman" w:eastAsiaTheme="minorEastAsia" w:hAnsi="Times New Roman" w:cs="Times New Roman"/>
                <w:sz w:val="22"/>
                <w:szCs w:val="22"/>
                <w:lang w:val="en-GB"/>
              </w:rPr>
            </w:pPr>
            <w:r w:rsidRPr="007A69C7">
              <w:rPr>
                <w:rFonts w:ascii="Times New Roman" w:eastAsiaTheme="minorEastAsia" w:hAnsi="Times New Roman" w:cs="Times New Roman"/>
                <w:sz w:val="22"/>
                <w:szCs w:val="22"/>
                <w:lang w:val="en-GB"/>
              </w:rPr>
              <w:t>-9.01</w:t>
            </w:r>
            <w:r w:rsidR="00455D4F" w:rsidRPr="007A69C7">
              <w:rPr>
                <w:rFonts w:ascii="Times New Roman" w:eastAsiaTheme="minorEastAsia" w:hAnsi="Times New Roman" w:cs="Times New Roman"/>
                <w:sz w:val="22"/>
                <w:szCs w:val="22"/>
                <w:lang w:val="en-GB"/>
              </w:rPr>
              <w:t>4</w:t>
            </w:r>
          </w:p>
          <w:p w14:paraId="078316A0" w14:textId="6D7E7A0B" w:rsidR="00455D4F" w:rsidRPr="007A69C7" w:rsidRDefault="00455D4F" w:rsidP="00774883">
            <w:pPr>
              <w:spacing w:line="360" w:lineRule="auto"/>
              <w:rPr>
                <w:rFonts w:ascii="Times New Roman" w:eastAsiaTheme="minorEastAsia" w:hAnsi="Times New Roman" w:cs="Times New Roman"/>
                <w:sz w:val="22"/>
                <w:szCs w:val="22"/>
                <w:lang w:val="en-GB"/>
              </w:rPr>
            </w:pPr>
            <w:r w:rsidRPr="007A69C7">
              <w:rPr>
                <w:rFonts w:ascii="Times New Roman" w:eastAsiaTheme="minorEastAsia" w:hAnsi="Times New Roman" w:cs="Times New Roman"/>
                <w:sz w:val="22"/>
                <w:szCs w:val="22"/>
                <w:lang w:val="en-GB"/>
              </w:rPr>
              <w:t>(</w:t>
            </w:r>
            <w:r w:rsidR="00362251" w:rsidRPr="007A69C7">
              <w:rPr>
                <w:rFonts w:ascii="Times New Roman" w:eastAsiaTheme="minorEastAsia" w:hAnsi="Times New Roman" w:cs="Times New Roman"/>
                <w:sz w:val="22"/>
                <w:szCs w:val="22"/>
                <w:lang w:val="en-GB"/>
              </w:rPr>
              <w:t>-10.80,</w:t>
            </w:r>
            <w:r w:rsidR="00351F33" w:rsidRPr="007A69C7">
              <w:rPr>
                <w:rFonts w:ascii="Times New Roman" w:eastAsiaTheme="minorEastAsia" w:hAnsi="Times New Roman" w:cs="Times New Roman"/>
                <w:sz w:val="22"/>
                <w:szCs w:val="22"/>
                <w:lang w:val="en-GB"/>
              </w:rPr>
              <w:t xml:space="preserve"> </w:t>
            </w:r>
            <w:r w:rsidR="00362251" w:rsidRPr="007A69C7">
              <w:rPr>
                <w:rFonts w:ascii="Times New Roman" w:eastAsiaTheme="minorEastAsia" w:hAnsi="Times New Roman" w:cs="Times New Roman"/>
                <w:sz w:val="22"/>
                <w:szCs w:val="22"/>
                <w:lang w:val="en-GB"/>
              </w:rPr>
              <w:t>-7.41)</w:t>
            </w:r>
          </w:p>
        </w:tc>
        <w:tc>
          <w:tcPr>
            <w:tcW w:w="1559" w:type="dxa"/>
            <w:tcBorders>
              <w:top w:val="single" w:sz="4" w:space="0" w:color="auto"/>
            </w:tcBorders>
          </w:tcPr>
          <w:p w14:paraId="4B07B4F7" w14:textId="529B3595" w:rsidR="009D7E96" w:rsidRPr="007A69C7" w:rsidRDefault="00E030A6" w:rsidP="00774883">
            <w:pPr>
              <w:spacing w:line="360" w:lineRule="auto"/>
              <w:rPr>
                <w:rFonts w:ascii="Times New Roman" w:eastAsiaTheme="minorEastAsia" w:hAnsi="Times New Roman" w:cs="Times New Roman"/>
                <w:sz w:val="22"/>
                <w:szCs w:val="22"/>
                <w:lang w:val="en-GB"/>
              </w:rPr>
            </w:pPr>
            <w:r w:rsidRPr="007A69C7">
              <w:rPr>
                <w:rFonts w:ascii="Times New Roman" w:eastAsiaTheme="minorEastAsia" w:hAnsi="Times New Roman" w:cs="Times New Roman"/>
                <w:sz w:val="22"/>
                <w:szCs w:val="22"/>
                <w:lang w:val="en-GB"/>
              </w:rPr>
              <w:t>-6.5</w:t>
            </w:r>
            <w:r w:rsidR="009B6B32" w:rsidRPr="007A69C7">
              <w:rPr>
                <w:rFonts w:ascii="Times New Roman" w:eastAsiaTheme="minorEastAsia" w:hAnsi="Times New Roman" w:cs="Times New Roman"/>
                <w:sz w:val="22"/>
                <w:szCs w:val="22"/>
                <w:lang w:val="en-GB"/>
              </w:rPr>
              <w:t>6</w:t>
            </w:r>
          </w:p>
          <w:p w14:paraId="01B65475" w14:textId="281CF8BA" w:rsidR="009D7E96" w:rsidRPr="007A69C7" w:rsidRDefault="009D7E96" w:rsidP="00774883">
            <w:pPr>
              <w:spacing w:line="360" w:lineRule="auto"/>
              <w:rPr>
                <w:rFonts w:ascii="Times New Roman" w:eastAsiaTheme="minorEastAsia" w:hAnsi="Times New Roman" w:cs="Times New Roman"/>
                <w:sz w:val="22"/>
                <w:szCs w:val="22"/>
                <w:lang w:val="en-GB"/>
              </w:rPr>
            </w:pPr>
            <w:r w:rsidRPr="007A69C7">
              <w:rPr>
                <w:rFonts w:ascii="Times New Roman" w:eastAsiaTheme="minorEastAsia" w:hAnsi="Times New Roman" w:cs="Times New Roman"/>
                <w:sz w:val="22"/>
                <w:szCs w:val="22"/>
                <w:lang w:val="en-GB"/>
              </w:rPr>
              <w:t>(</w:t>
            </w:r>
            <w:r w:rsidR="00A71ECA" w:rsidRPr="007A69C7">
              <w:rPr>
                <w:rFonts w:ascii="Times New Roman" w:eastAsiaTheme="minorEastAsia" w:hAnsi="Times New Roman" w:cs="Times New Roman"/>
                <w:sz w:val="22"/>
                <w:szCs w:val="22"/>
                <w:lang w:val="en-GB"/>
              </w:rPr>
              <w:t>-7.28,</w:t>
            </w:r>
            <w:r w:rsidR="00351F33" w:rsidRPr="007A69C7">
              <w:rPr>
                <w:rFonts w:ascii="Times New Roman" w:eastAsiaTheme="minorEastAsia" w:hAnsi="Times New Roman" w:cs="Times New Roman"/>
                <w:sz w:val="22"/>
                <w:szCs w:val="22"/>
                <w:lang w:val="en-GB"/>
              </w:rPr>
              <w:t xml:space="preserve"> </w:t>
            </w:r>
            <w:r w:rsidR="00A71ECA" w:rsidRPr="007A69C7">
              <w:rPr>
                <w:rFonts w:ascii="Times New Roman" w:eastAsiaTheme="minorEastAsia" w:hAnsi="Times New Roman" w:cs="Times New Roman"/>
                <w:sz w:val="22"/>
                <w:szCs w:val="22"/>
                <w:lang w:val="en-GB"/>
              </w:rPr>
              <w:t>-5.82</w:t>
            </w:r>
            <w:r w:rsidRPr="007A69C7">
              <w:rPr>
                <w:rFonts w:ascii="Times New Roman" w:eastAsiaTheme="minorEastAsia" w:hAnsi="Times New Roman" w:cs="Times New Roman"/>
                <w:sz w:val="22"/>
                <w:szCs w:val="22"/>
                <w:lang w:val="en-GB"/>
              </w:rPr>
              <w:t>)</w:t>
            </w:r>
          </w:p>
        </w:tc>
      </w:tr>
      <w:tr w:rsidR="009D7E96" w:rsidRPr="007A69C7" w14:paraId="49E9F38A" w14:textId="77777777" w:rsidTr="00494B4E">
        <w:tc>
          <w:tcPr>
            <w:tcW w:w="2127" w:type="dxa"/>
            <w:tcBorders>
              <w:bottom w:val="single" w:sz="4" w:space="0" w:color="auto"/>
            </w:tcBorders>
          </w:tcPr>
          <w:p w14:paraId="0F950EF6" w14:textId="2008174C" w:rsidR="009D7E96" w:rsidRPr="007A69C7" w:rsidRDefault="001A198E" w:rsidP="00774883">
            <w:pPr>
              <w:spacing w:line="360" w:lineRule="auto"/>
              <w:rPr>
                <w:rFonts w:ascii="Times New Roman" w:eastAsiaTheme="minorEastAsia" w:hAnsi="Times New Roman" w:cs="Times New Roman"/>
                <w:sz w:val="22"/>
                <w:szCs w:val="22"/>
                <w:lang w:val="en-GB"/>
              </w:rPr>
            </w:pPr>
            <w:r w:rsidRPr="007A69C7">
              <w:rPr>
                <w:rFonts w:ascii="Times New Roman" w:eastAsiaTheme="minorEastAsia" w:hAnsi="Times New Roman" w:cs="Times New Roman"/>
                <w:sz w:val="22"/>
                <w:szCs w:val="22"/>
                <w:lang w:val="en-GB"/>
              </w:rPr>
              <w:t xml:space="preserve">Autocorrelation parameter </w:t>
            </w:r>
            <m:oMath>
              <m:r>
                <w:rPr>
                  <w:rFonts w:ascii="Cambria Math" w:eastAsiaTheme="minorEastAsia" w:hAnsi="Cambria Math" w:cs="Times New Roman"/>
                  <w:sz w:val="22"/>
                  <w:szCs w:val="22"/>
                  <w:lang w:val="en-GB"/>
                </w:rPr>
                <m:t>(</m:t>
              </m:r>
              <m:sSub>
                <m:sSubPr>
                  <m:ctrlPr>
                    <w:rPr>
                      <w:rFonts w:ascii="Cambria Math" w:eastAsiaTheme="minorEastAsia" w:hAnsi="Cambria Math" w:cs="Times New Roman"/>
                      <w:i/>
                      <w:sz w:val="22"/>
                      <w:szCs w:val="22"/>
                      <w:lang w:val="en-GB"/>
                    </w:rPr>
                  </m:ctrlPr>
                </m:sSubPr>
                <m:e>
                  <m:r>
                    <w:rPr>
                      <w:rFonts w:ascii="Cambria Math" w:eastAsiaTheme="minorEastAsia" w:hAnsi="Cambria Math" w:cs="Times New Roman"/>
                      <w:sz w:val="22"/>
                      <w:szCs w:val="22"/>
                      <w:lang w:val="en-GB"/>
                    </w:rPr>
                    <m:t>β</m:t>
                  </m:r>
                </m:e>
                <m:sub>
                  <m:r>
                    <w:rPr>
                      <w:rFonts w:ascii="Cambria Math" w:eastAsiaTheme="minorEastAsia" w:hAnsi="Cambria Math" w:cs="Times New Roman"/>
                      <w:sz w:val="22"/>
                      <w:szCs w:val="22"/>
                      <w:lang w:val="en-GB"/>
                    </w:rPr>
                    <m:t>last</m:t>
                  </m:r>
                </m:sub>
              </m:sSub>
              <m:r>
                <w:rPr>
                  <w:rFonts w:ascii="Cambria Math" w:eastAsiaTheme="minorEastAsia" w:hAnsi="Cambria Math" w:cs="Times New Roman"/>
                  <w:sz w:val="22"/>
                  <w:szCs w:val="22"/>
                  <w:lang w:val="en-GB"/>
                </w:rPr>
                <m:t>)</m:t>
              </m:r>
            </m:oMath>
          </w:p>
        </w:tc>
        <w:tc>
          <w:tcPr>
            <w:tcW w:w="1701" w:type="dxa"/>
            <w:tcBorders>
              <w:bottom w:val="single" w:sz="4" w:space="0" w:color="auto"/>
            </w:tcBorders>
          </w:tcPr>
          <w:p w14:paraId="547CD680" w14:textId="77777777" w:rsidR="009D7E96" w:rsidRPr="007A69C7" w:rsidRDefault="0096676B" w:rsidP="00774883">
            <w:pPr>
              <w:spacing w:line="360" w:lineRule="auto"/>
              <w:rPr>
                <w:rFonts w:ascii="Times New Roman" w:eastAsiaTheme="minorEastAsia" w:hAnsi="Times New Roman" w:cs="Times New Roman"/>
                <w:sz w:val="22"/>
                <w:szCs w:val="22"/>
                <w:lang w:val="en-GB"/>
              </w:rPr>
            </w:pPr>
            <w:r w:rsidRPr="007A69C7">
              <w:rPr>
                <w:rFonts w:ascii="Times New Roman" w:eastAsiaTheme="minorEastAsia" w:hAnsi="Times New Roman" w:cs="Times New Roman"/>
                <w:sz w:val="22"/>
                <w:szCs w:val="22"/>
                <w:lang w:val="en-GB"/>
              </w:rPr>
              <w:t>2.58</w:t>
            </w:r>
          </w:p>
          <w:p w14:paraId="0F880E2E" w14:textId="7A4C585F" w:rsidR="0096676B" w:rsidRPr="007A69C7" w:rsidRDefault="0096676B" w:rsidP="00774883">
            <w:pPr>
              <w:spacing w:line="360" w:lineRule="auto"/>
              <w:rPr>
                <w:rFonts w:ascii="Times New Roman" w:eastAsiaTheme="minorEastAsia" w:hAnsi="Times New Roman" w:cs="Times New Roman"/>
                <w:sz w:val="22"/>
                <w:szCs w:val="22"/>
                <w:lang w:val="en-GB"/>
              </w:rPr>
            </w:pPr>
            <w:r w:rsidRPr="007A69C7">
              <w:rPr>
                <w:rFonts w:ascii="Times New Roman" w:eastAsiaTheme="minorEastAsia" w:hAnsi="Times New Roman" w:cs="Times New Roman"/>
                <w:sz w:val="22"/>
                <w:szCs w:val="22"/>
                <w:lang w:val="en-GB"/>
              </w:rPr>
              <w:t>(</w:t>
            </w:r>
            <w:r w:rsidR="00193F21" w:rsidRPr="007A69C7">
              <w:rPr>
                <w:rFonts w:ascii="Times New Roman" w:eastAsiaTheme="minorEastAsia" w:hAnsi="Times New Roman" w:cs="Times New Roman"/>
                <w:sz w:val="22"/>
                <w:szCs w:val="22"/>
                <w:lang w:val="en-GB"/>
              </w:rPr>
              <w:t>2.49,2.67)</w:t>
            </w:r>
          </w:p>
        </w:tc>
        <w:tc>
          <w:tcPr>
            <w:tcW w:w="1957" w:type="dxa"/>
            <w:tcBorders>
              <w:bottom w:val="single" w:sz="4" w:space="0" w:color="auto"/>
            </w:tcBorders>
          </w:tcPr>
          <w:p w14:paraId="738CD36B" w14:textId="4163D680" w:rsidR="009D7E96" w:rsidRPr="007A69C7" w:rsidRDefault="009B6B32" w:rsidP="00774883">
            <w:pPr>
              <w:spacing w:line="360" w:lineRule="auto"/>
              <w:rPr>
                <w:rFonts w:ascii="Times New Roman" w:eastAsiaTheme="minorEastAsia" w:hAnsi="Times New Roman" w:cs="Times New Roman"/>
                <w:sz w:val="22"/>
                <w:szCs w:val="22"/>
                <w:lang w:val="en-GB"/>
              </w:rPr>
            </w:pPr>
            <w:r w:rsidRPr="007A69C7">
              <w:rPr>
                <w:rFonts w:ascii="Times New Roman" w:eastAsiaTheme="minorEastAsia" w:hAnsi="Times New Roman" w:cs="Times New Roman"/>
                <w:sz w:val="22"/>
                <w:szCs w:val="22"/>
                <w:lang w:val="en-GB"/>
              </w:rPr>
              <w:t>2.02</w:t>
            </w:r>
          </w:p>
          <w:p w14:paraId="71B164AC" w14:textId="61592170" w:rsidR="009B6B32" w:rsidRPr="007A69C7" w:rsidRDefault="009B6B32" w:rsidP="00774883">
            <w:pPr>
              <w:spacing w:line="360" w:lineRule="auto"/>
              <w:rPr>
                <w:rFonts w:ascii="Times New Roman" w:eastAsiaTheme="minorEastAsia" w:hAnsi="Times New Roman" w:cs="Times New Roman"/>
                <w:sz w:val="22"/>
                <w:szCs w:val="22"/>
                <w:lang w:val="en-GB"/>
              </w:rPr>
            </w:pPr>
            <w:r w:rsidRPr="007A69C7">
              <w:rPr>
                <w:rFonts w:ascii="Times New Roman" w:eastAsiaTheme="minorEastAsia" w:hAnsi="Times New Roman" w:cs="Times New Roman"/>
                <w:sz w:val="22"/>
                <w:szCs w:val="22"/>
                <w:lang w:val="en-GB"/>
              </w:rPr>
              <w:t>(</w:t>
            </w:r>
            <w:r w:rsidR="008C78C0" w:rsidRPr="007A69C7">
              <w:rPr>
                <w:rFonts w:ascii="Times New Roman" w:eastAsiaTheme="minorEastAsia" w:hAnsi="Times New Roman" w:cs="Times New Roman"/>
                <w:sz w:val="22"/>
                <w:szCs w:val="22"/>
                <w:lang w:val="en-GB"/>
              </w:rPr>
              <w:t>1.97,2.07)</w:t>
            </w:r>
          </w:p>
        </w:tc>
        <w:tc>
          <w:tcPr>
            <w:tcW w:w="1559" w:type="dxa"/>
            <w:tcBorders>
              <w:bottom w:val="single" w:sz="4" w:space="0" w:color="auto"/>
            </w:tcBorders>
          </w:tcPr>
          <w:p w14:paraId="7288D188" w14:textId="77777777" w:rsidR="009D7E96" w:rsidRPr="007A69C7" w:rsidRDefault="00455D4F" w:rsidP="00774883">
            <w:pPr>
              <w:spacing w:line="360" w:lineRule="auto"/>
              <w:rPr>
                <w:rFonts w:ascii="Times New Roman" w:eastAsiaTheme="minorEastAsia" w:hAnsi="Times New Roman" w:cs="Times New Roman"/>
                <w:sz w:val="22"/>
                <w:szCs w:val="22"/>
                <w:lang w:val="en-GB"/>
              </w:rPr>
            </w:pPr>
            <w:r w:rsidRPr="007A69C7">
              <w:rPr>
                <w:rFonts w:ascii="Times New Roman" w:eastAsiaTheme="minorEastAsia" w:hAnsi="Times New Roman" w:cs="Times New Roman"/>
                <w:sz w:val="22"/>
                <w:szCs w:val="22"/>
                <w:lang w:val="en-GB"/>
              </w:rPr>
              <w:t>1.54</w:t>
            </w:r>
          </w:p>
          <w:p w14:paraId="10D3A2A7" w14:textId="1F3555D2" w:rsidR="00455D4F" w:rsidRPr="007A69C7" w:rsidRDefault="00455D4F" w:rsidP="00774883">
            <w:pPr>
              <w:spacing w:line="360" w:lineRule="auto"/>
              <w:rPr>
                <w:rFonts w:ascii="Times New Roman" w:eastAsiaTheme="minorEastAsia" w:hAnsi="Times New Roman" w:cs="Times New Roman"/>
                <w:sz w:val="22"/>
                <w:szCs w:val="22"/>
                <w:lang w:val="en-GB"/>
              </w:rPr>
            </w:pPr>
            <w:r w:rsidRPr="007A69C7">
              <w:rPr>
                <w:rFonts w:ascii="Times New Roman" w:eastAsiaTheme="minorEastAsia" w:hAnsi="Times New Roman" w:cs="Times New Roman"/>
                <w:sz w:val="22"/>
                <w:szCs w:val="22"/>
                <w:lang w:val="en-GB"/>
              </w:rPr>
              <w:t>(</w:t>
            </w:r>
            <w:r w:rsidR="00A75B62" w:rsidRPr="007A69C7">
              <w:rPr>
                <w:rFonts w:ascii="Times New Roman" w:eastAsiaTheme="minorEastAsia" w:hAnsi="Times New Roman" w:cs="Times New Roman"/>
                <w:sz w:val="22"/>
                <w:szCs w:val="22"/>
                <w:lang w:val="en-GB"/>
              </w:rPr>
              <w:t>1.17,1.88)</w:t>
            </w:r>
          </w:p>
        </w:tc>
        <w:tc>
          <w:tcPr>
            <w:tcW w:w="1559" w:type="dxa"/>
            <w:tcBorders>
              <w:bottom w:val="single" w:sz="4" w:space="0" w:color="auto"/>
            </w:tcBorders>
          </w:tcPr>
          <w:p w14:paraId="2213A00F" w14:textId="311D4591" w:rsidR="009D7E96" w:rsidRPr="007A69C7" w:rsidRDefault="00E030A6" w:rsidP="00774883">
            <w:pPr>
              <w:spacing w:line="360" w:lineRule="auto"/>
              <w:rPr>
                <w:rFonts w:ascii="Times New Roman" w:eastAsiaTheme="minorEastAsia" w:hAnsi="Times New Roman" w:cs="Times New Roman"/>
                <w:sz w:val="22"/>
                <w:szCs w:val="22"/>
                <w:lang w:val="en-GB"/>
              </w:rPr>
            </w:pPr>
            <w:r w:rsidRPr="007A69C7">
              <w:rPr>
                <w:rFonts w:ascii="Times New Roman" w:eastAsiaTheme="minorEastAsia" w:hAnsi="Times New Roman" w:cs="Times New Roman"/>
                <w:sz w:val="22"/>
                <w:szCs w:val="22"/>
                <w:lang w:val="en-GB"/>
              </w:rPr>
              <w:t>2.2</w:t>
            </w:r>
            <w:r w:rsidR="00A71ECA" w:rsidRPr="007A69C7">
              <w:rPr>
                <w:rFonts w:ascii="Times New Roman" w:eastAsiaTheme="minorEastAsia" w:hAnsi="Times New Roman" w:cs="Times New Roman"/>
                <w:sz w:val="22"/>
                <w:szCs w:val="22"/>
                <w:lang w:val="en-GB"/>
              </w:rPr>
              <w:t>3</w:t>
            </w:r>
          </w:p>
          <w:p w14:paraId="65F02C8C" w14:textId="7874EF74" w:rsidR="009D7E96" w:rsidRPr="007A69C7" w:rsidRDefault="009D7E96" w:rsidP="00774883">
            <w:pPr>
              <w:spacing w:line="360" w:lineRule="auto"/>
              <w:rPr>
                <w:rFonts w:ascii="Times New Roman" w:eastAsiaTheme="minorEastAsia" w:hAnsi="Times New Roman" w:cs="Times New Roman"/>
                <w:sz w:val="22"/>
                <w:szCs w:val="22"/>
                <w:lang w:val="en-GB"/>
              </w:rPr>
            </w:pPr>
            <w:r w:rsidRPr="007A69C7">
              <w:rPr>
                <w:rFonts w:ascii="Times New Roman" w:eastAsiaTheme="minorEastAsia" w:hAnsi="Times New Roman" w:cs="Times New Roman"/>
                <w:sz w:val="22"/>
                <w:szCs w:val="22"/>
                <w:lang w:val="en-GB"/>
              </w:rPr>
              <w:t>(</w:t>
            </w:r>
            <w:r w:rsidR="003C291E" w:rsidRPr="007A69C7">
              <w:rPr>
                <w:rFonts w:ascii="Times New Roman" w:eastAsiaTheme="minorEastAsia" w:hAnsi="Times New Roman" w:cs="Times New Roman"/>
                <w:sz w:val="22"/>
                <w:szCs w:val="22"/>
                <w:lang w:val="en-GB"/>
              </w:rPr>
              <w:t>2.1</w:t>
            </w:r>
            <w:r w:rsidR="00FA42EE" w:rsidRPr="007A69C7">
              <w:rPr>
                <w:rFonts w:ascii="Times New Roman" w:eastAsiaTheme="minorEastAsia" w:hAnsi="Times New Roman" w:cs="Times New Roman"/>
                <w:sz w:val="22"/>
                <w:szCs w:val="22"/>
                <w:lang w:val="en-GB"/>
              </w:rPr>
              <w:t>3</w:t>
            </w:r>
            <w:r w:rsidRPr="007A69C7">
              <w:rPr>
                <w:rFonts w:ascii="Times New Roman" w:eastAsiaTheme="minorEastAsia" w:hAnsi="Times New Roman" w:cs="Times New Roman"/>
                <w:sz w:val="22"/>
                <w:szCs w:val="22"/>
                <w:lang w:val="en-GB"/>
              </w:rPr>
              <w:t>,</w:t>
            </w:r>
            <w:r w:rsidR="00FA42EE" w:rsidRPr="007A69C7">
              <w:rPr>
                <w:rFonts w:ascii="Times New Roman" w:eastAsiaTheme="minorEastAsia" w:hAnsi="Times New Roman" w:cs="Times New Roman"/>
                <w:sz w:val="22"/>
                <w:szCs w:val="22"/>
                <w:lang w:val="en-GB"/>
              </w:rPr>
              <w:t>2.3</w:t>
            </w:r>
            <w:r w:rsidR="009B6B32" w:rsidRPr="007A69C7">
              <w:rPr>
                <w:rFonts w:ascii="Times New Roman" w:eastAsiaTheme="minorEastAsia" w:hAnsi="Times New Roman" w:cs="Times New Roman"/>
                <w:sz w:val="22"/>
                <w:szCs w:val="22"/>
                <w:lang w:val="en-GB"/>
              </w:rPr>
              <w:t>3</w:t>
            </w:r>
            <w:r w:rsidRPr="007A69C7">
              <w:rPr>
                <w:rFonts w:ascii="Times New Roman" w:eastAsiaTheme="minorEastAsia" w:hAnsi="Times New Roman" w:cs="Times New Roman"/>
                <w:sz w:val="22"/>
                <w:szCs w:val="22"/>
                <w:lang w:val="en-GB"/>
              </w:rPr>
              <w:t>)</w:t>
            </w:r>
          </w:p>
        </w:tc>
      </w:tr>
    </w:tbl>
    <w:p w14:paraId="2F682EFF" w14:textId="5C7915F3" w:rsidR="00DF1237" w:rsidRDefault="00DF1237" w:rsidP="00774883">
      <w:pPr>
        <w:spacing w:line="360" w:lineRule="auto"/>
        <w:rPr>
          <w:rFonts w:ascii="Times New Roman" w:eastAsiaTheme="minorEastAsia" w:hAnsi="Times New Roman" w:cs="Times New Roman"/>
        </w:rPr>
      </w:pPr>
    </w:p>
    <w:p w14:paraId="2C4BE68B" w14:textId="61F6E8FC" w:rsidR="00ED323C" w:rsidRDefault="00ED323C" w:rsidP="00774883">
      <w:pPr>
        <w:spacing w:line="360" w:lineRule="auto"/>
        <w:rPr>
          <w:rFonts w:ascii="Times New Roman" w:eastAsiaTheme="minorEastAsia" w:hAnsi="Times New Roman" w:cs="Times New Roman"/>
        </w:rPr>
      </w:pPr>
    </w:p>
    <w:p w14:paraId="5854E370" w14:textId="620A7AD1" w:rsidR="008D353F" w:rsidRDefault="008D353F" w:rsidP="007C17F3">
      <w:pPr>
        <w:spacing w:line="360" w:lineRule="auto"/>
        <w:ind w:firstLine="720"/>
        <w:rPr>
          <w:rFonts w:ascii="Times New Roman" w:eastAsiaTheme="minorEastAsia" w:hAnsi="Times New Roman" w:cs="Times New Roman"/>
        </w:rPr>
      </w:pPr>
      <w:r>
        <w:rPr>
          <w:rFonts w:ascii="Times New Roman" w:eastAsiaTheme="minorEastAsia" w:hAnsi="Times New Roman" w:cs="Times New Roman"/>
        </w:rPr>
        <w:t xml:space="preserve">Furthermore, the </w:t>
      </w:r>
      <w:r w:rsidR="007C17F3">
        <w:rPr>
          <w:rFonts w:ascii="Times New Roman" w:eastAsiaTheme="minorEastAsia" w:hAnsi="Times New Roman" w:cs="Times New Roman"/>
        </w:rPr>
        <w:t xml:space="preserve">social </w:t>
      </w:r>
      <w:r>
        <w:rPr>
          <w:rFonts w:ascii="Times New Roman" w:eastAsiaTheme="minorEastAsia" w:hAnsi="Times New Roman" w:cs="Times New Roman"/>
        </w:rPr>
        <w:t xml:space="preserve">network measures </w:t>
      </w:r>
      <w:r w:rsidRPr="008D353F">
        <w:rPr>
          <w:rFonts w:ascii="Times New Roman" w:eastAsiaTheme="minorEastAsia" w:hAnsi="Times New Roman" w:cs="Times New Roman"/>
          <w:i/>
          <w:iCs/>
        </w:rPr>
        <w:t>strength</w:t>
      </w:r>
      <w:r>
        <w:rPr>
          <w:rFonts w:ascii="Times New Roman" w:eastAsiaTheme="minorEastAsia" w:hAnsi="Times New Roman" w:cs="Times New Roman"/>
        </w:rPr>
        <w:t xml:space="preserve"> and </w:t>
      </w:r>
      <w:r w:rsidRPr="008D353F">
        <w:rPr>
          <w:rFonts w:ascii="Times New Roman" w:eastAsiaTheme="minorEastAsia" w:hAnsi="Times New Roman" w:cs="Times New Roman"/>
          <w:i/>
          <w:iCs/>
        </w:rPr>
        <w:t>clustering</w:t>
      </w:r>
      <w:r>
        <w:rPr>
          <w:rFonts w:ascii="Times New Roman" w:eastAsiaTheme="minorEastAsia" w:hAnsi="Times New Roman" w:cs="Times New Roman"/>
        </w:rPr>
        <w:t xml:space="preserve"> </w:t>
      </w:r>
      <w:r w:rsidR="007C17F3">
        <w:rPr>
          <w:rFonts w:ascii="Times New Roman" w:eastAsiaTheme="minorEastAsia" w:hAnsi="Times New Roman" w:cs="Times New Roman"/>
        </w:rPr>
        <w:t xml:space="preserve">vary </w:t>
      </w:r>
      <w:r>
        <w:rPr>
          <w:rFonts w:ascii="Times New Roman" w:eastAsiaTheme="minorEastAsia" w:hAnsi="Times New Roman" w:cs="Times New Roman"/>
        </w:rPr>
        <w:t>substantially between groups</w:t>
      </w:r>
      <w:r w:rsidR="00F4516E">
        <w:rPr>
          <w:rFonts w:ascii="Times New Roman" w:eastAsiaTheme="minorEastAsia" w:hAnsi="Times New Roman" w:cs="Times New Roman"/>
        </w:rPr>
        <w:t>, such that for all four behavioural measures (</w:t>
      </w:r>
      <w:r w:rsidR="000C48D8">
        <w:rPr>
          <w:rFonts w:ascii="Times New Roman" w:eastAsiaTheme="minorEastAsia" w:hAnsi="Times New Roman" w:cs="Times New Roman"/>
        </w:rPr>
        <w:t xml:space="preserve">close </w:t>
      </w:r>
      <w:r w:rsidR="00F4516E">
        <w:rPr>
          <w:rFonts w:ascii="Times New Roman" w:eastAsiaTheme="minorEastAsia" w:hAnsi="Times New Roman" w:cs="Times New Roman"/>
        </w:rPr>
        <w:t>proximity,</w:t>
      </w:r>
      <w:r w:rsidR="00EB14EF">
        <w:rPr>
          <w:rFonts w:ascii="Times New Roman" w:eastAsiaTheme="minorEastAsia" w:hAnsi="Times New Roman" w:cs="Times New Roman"/>
        </w:rPr>
        <w:t xml:space="preserve"> </w:t>
      </w:r>
      <w:r w:rsidR="000C48D8" w:rsidRPr="00501A41">
        <w:rPr>
          <w:rFonts w:ascii="Times New Roman" w:hAnsi="Times New Roman" w:cs="Times New Roman"/>
        </w:rPr>
        <w:t>distant proximity</w:t>
      </w:r>
      <w:r w:rsidR="00EB14EF">
        <w:rPr>
          <w:rFonts w:ascii="Times New Roman" w:eastAsiaTheme="minorEastAsia" w:hAnsi="Times New Roman" w:cs="Times New Roman"/>
        </w:rPr>
        <w:t>,</w:t>
      </w:r>
      <w:r w:rsidR="00F4516E">
        <w:rPr>
          <w:rFonts w:ascii="Times New Roman" w:eastAsiaTheme="minorEastAsia" w:hAnsi="Times New Roman" w:cs="Times New Roman"/>
        </w:rPr>
        <w:t xml:space="preserve"> play and grooming) most groups differ from each</w:t>
      </w:r>
      <w:r w:rsidR="007C17F3">
        <w:rPr>
          <w:rFonts w:ascii="Times New Roman" w:eastAsiaTheme="minorEastAsia" w:hAnsi="Times New Roman" w:cs="Times New Roman"/>
        </w:rPr>
        <w:t xml:space="preserve"> other (see Tables S</w:t>
      </w:r>
      <w:r w:rsidR="007E6BD6">
        <w:rPr>
          <w:rFonts w:ascii="Times New Roman" w:eastAsiaTheme="minorEastAsia" w:hAnsi="Times New Roman" w:cs="Times New Roman"/>
        </w:rPr>
        <w:t>3</w:t>
      </w:r>
      <w:r w:rsidR="007C17F3">
        <w:rPr>
          <w:rFonts w:ascii="Times New Roman" w:eastAsiaTheme="minorEastAsia" w:hAnsi="Times New Roman" w:cs="Times New Roman"/>
        </w:rPr>
        <w:t>-S</w:t>
      </w:r>
      <w:r w:rsidR="007E6BD6">
        <w:rPr>
          <w:rFonts w:ascii="Times New Roman" w:eastAsiaTheme="minorEastAsia" w:hAnsi="Times New Roman" w:cs="Times New Roman"/>
        </w:rPr>
        <w:t>10</w:t>
      </w:r>
      <w:r w:rsidR="00527EFB">
        <w:rPr>
          <w:rFonts w:ascii="Times New Roman" w:eastAsiaTheme="minorEastAsia" w:hAnsi="Times New Roman" w:cs="Times New Roman"/>
        </w:rPr>
        <w:t xml:space="preserve">; Figure 2 in </w:t>
      </w:r>
      <w:r w:rsidR="00527EFB" w:rsidRPr="00527EFB">
        <w:rPr>
          <w:rFonts w:ascii="Times New Roman" w:eastAsiaTheme="minorEastAsia" w:hAnsi="Times New Roman" w:cs="Times New Roman"/>
          <w:i/>
          <w:iCs/>
        </w:rPr>
        <w:t>main text</w:t>
      </w:r>
      <w:r w:rsidR="007C17F3">
        <w:rPr>
          <w:rFonts w:ascii="Times New Roman" w:eastAsiaTheme="minorEastAsia" w:hAnsi="Times New Roman" w:cs="Times New Roman"/>
        </w:rPr>
        <w:t>).</w:t>
      </w:r>
    </w:p>
    <w:p w14:paraId="1B441AD7" w14:textId="1036A4F2" w:rsidR="008D353F" w:rsidRDefault="008D353F" w:rsidP="00774883">
      <w:pPr>
        <w:spacing w:line="360" w:lineRule="auto"/>
        <w:rPr>
          <w:rFonts w:ascii="Times New Roman" w:eastAsiaTheme="minorEastAsia" w:hAnsi="Times New Roman" w:cs="Times New Roman"/>
        </w:rPr>
      </w:pPr>
    </w:p>
    <w:p w14:paraId="1AB6D60A" w14:textId="12462AB8" w:rsidR="008D353F" w:rsidRPr="00410670" w:rsidRDefault="003432A6" w:rsidP="008D353F">
      <w:pPr>
        <w:spacing w:line="276" w:lineRule="auto"/>
        <w:rPr>
          <w:rFonts w:ascii="Times New Roman" w:hAnsi="Times New Roman" w:cs="Times New Roman"/>
          <w:sz w:val="22"/>
          <w:szCs w:val="22"/>
        </w:rPr>
      </w:pPr>
      <w:r>
        <w:rPr>
          <w:rFonts w:ascii="Times New Roman" w:hAnsi="Times New Roman" w:cs="Times New Roman"/>
          <w:b/>
          <w:bCs/>
          <w:sz w:val="22"/>
          <w:szCs w:val="22"/>
        </w:rPr>
        <w:br w:type="column"/>
      </w:r>
      <w:r w:rsidR="00216B9A">
        <w:rPr>
          <w:rFonts w:ascii="Times New Roman" w:hAnsi="Times New Roman" w:cs="Times New Roman"/>
          <w:b/>
          <w:bCs/>
          <w:sz w:val="22"/>
          <w:szCs w:val="22"/>
        </w:rPr>
        <w:lastRenderedPageBreak/>
        <w:t>T</w:t>
      </w:r>
      <w:r w:rsidR="008D353F" w:rsidRPr="00410670">
        <w:rPr>
          <w:rFonts w:ascii="Times New Roman" w:hAnsi="Times New Roman" w:cs="Times New Roman"/>
          <w:b/>
          <w:bCs/>
          <w:sz w:val="22"/>
          <w:szCs w:val="22"/>
        </w:rPr>
        <w:t>able S</w:t>
      </w:r>
      <w:r w:rsidR="007E6BD6">
        <w:rPr>
          <w:rFonts w:ascii="Times New Roman" w:hAnsi="Times New Roman" w:cs="Times New Roman"/>
          <w:b/>
          <w:bCs/>
          <w:sz w:val="22"/>
          <w:szCs w:val="22"/>
        </w:rPr>
        <w:t>3</w:t>
      </w:r>
      <w:r w:rsidR="008D353F" w:rsidRPr="00410670">
        <w:rPr>
          <w:rFonts w:ascii="Times New Roman" w:hAnsi="Times New Roman" w:cs="Times New Roman"/>
          <w:sz w:val="22"/>
          <w:szCs w:val="22"/>
        </w:rPr>
        <w:t xml:space="preserve">. Group comparisons for </w:t>
      </w:r>
      <w:r w:rsidR="008D353F" w:rsidRPr="00EB14EF">
        <w:rPr>
          <w:rFonts w:ascii="Times New Roman" w:hAnsi="Times New Roman" w:cs="Times New Roman"/>
          <w:sz w:val="22"/>
          <w:szCs w:val="22"/>
          <w:u w:val="single"/>
        </w:rPr>
        <w:t>mean strength</w:t>
      </w:r>
      <w:r w:rsidR="008D353F" w:rsidRPr="00410670">
        <w:rPr>
          <w:rFonts w:ascii="Times New Roman" w:hAnsi="Times New Roman" w:cs="Times New Roman"/>
          <w:sz w:val="22"/>
          <w:szCs w:val="22"/>
        </w:rPr>
        <w:t xml:space="preserve"> of </w:t>
      </w:r>
      <w:r w:rsidR="000C48D8" w:rsidRPr="000C48D8">
        <w:rPr>
          <w:rFonts w:ascii="Times New Roman" w:hAnsi="Times New Roman" w:cs="Times New Roman"/>
          <w:i/>
          <w:iCs/>
          <w:sz w:val="22"/>
          <w:szCs w:val="22"/>
        </w:rPr>
        <w:t>close</w:t>
      </w:r>
      <w:r w:rsidR="000C48D8">
        <w:rPr>
          <w:rFonts w:ascii="Times New Roman" w:hAnsi="Times New Roman" w:cs="Times New Roman"/>
          <w:sz w:val="22"/>
          <w:szCs w:val="22"/>
        </w:rPr>
        <w:t xml:space="preserve"> </w:t>
      </w:r>
      <w:r w:rsidR="00EB14EF">
        <w:rPr>
          <w:rFonts w:ascii="Times New Roman" w:hAnsi="Times New Roman" w:cs="Times New Roman"/>
          <w:i/>
          <w:iCs/>
          <w:sz w:val="22"/>
          <w:szCs w:val="22"/>
        </w:rPr>
        <w:t>proximity</w:t>
      </w:r>
      <w:r w:rsidR="008D353F" w:rsidRPr="00410670">
        <w:rPr>
          <w:rFonts w:ascii="Times New Roman" w:hAnsi="Times New Roman" w:cs="Times New Roman"/>
          <w:sz w:val="22"/>
          <w:szCs w:val="22"/>
        </w:rPr>
        <w:t xml:space="preserve"> connections. A shaded box indicates that the 95% Highest Posterior Density Interval for the difference between groups does not include zero (blue = row lower, orange = row higher).</w:t>
      </w:r>
    </w:p>
    <w:p w14:paraId="733E0962" w14:textId="77777777" w:rsidR="008D353F" w:rsidRPr="00410670" w:rsidRDefault="008D353F" w:rsidP="008D353F">
      <w:pPr>
        <w:spacing w:line="276" w:lineRule="auto"/>
        <w:rPr>
          <w:rFonts w:ascii="Times New Roman" w:hAnsi="Times New Roman" w:cs="Times New Roman"/>
          <w:sz w:val="22"/>
          <w:szCs w:val="22"/>
        </w:rPr>
      </w:pPr>
    </w:p>
    <w:p w14:paraId="2DFAE6F2" w14:textId="77777777" w:rsidR="008D353F" w:rsidRPr="00410670" w:rsidRDefault="008D353F" w:rsidP="008D353F">
      <w:pPr>
        <w:spacing w:line="276" w:lineRule="auto"/>
        <w:rPr>
          <w:rFonts w:ascii="Times New Roman" w:hAnsi="Times New Roman" w:cs="Times New Roman"/>
          <w:sz w:val="22"/>
          <w:szCs w:val="22"/>
        </w:rPr>
      </w:pPr>
      <w:r w:rsidRPr="00410670">
        <w:rPr>
          <w:rFonts w:ascii="Times New Roman" w:hAnsi="Times New Roman" w:cs="Times New Roman"/>
          <w:noProof/>
          <w:sz w:val="22"/>
          <w:szCs w:val="22"/>
        </w:rPr>
        <w:drawing>
          <wp:inline distT="0" distB="0" distL="0" distR="0" wp14:anchorId="3BAD68E7" wp14:editId="069E38DE">
            <wp:extent cx="5731510" cy="1316355"/>
            <wp:effectExtent l="0" t="0" r="0" b="444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1510" cy="1316355"/>
                    </a:xfrm>
                    <a:prstGeom prst="rect">
                      <a:avLst/>
                    </a:prstGeom>
                  </pic:spPr>
                </pic:pic>
              </a:graphicData>
            </a:graphic>
          </wp:inline>
        </w:drawing>
      </w:r>
    </w:p>
    <w:p w14:paraId="0D7A8C96" w14:textId="77777777" w:rsidR="008D353F" w:rsidRPr="00410670" w:rsidRDefault="008D353F" w:rsidP="008D353F">
      <w:pPr>
        <w:spacing w:line="276" w:lineRule="auto"/>
        <w:rPr>
          <w:rFonts w:ascii="Times New Roman" w:hAnsi="Times New Roman" w:cs="Times New Roman"/>
          <w:sz w:val="22"/>
          <w:szCs w:val="22"/>
        </w:rPr>
      </w:pPr>
    </w:p>
    <w:p w14:paraId="08856180" w14:textId="77777777" w:rsidR="00AB4FBC" w:rsidRDefault="00AB4FBC" w:rsidP="008D353F">
      <w:pPr>
        <w:spacing w:line="276" w:lineRule="auto"/>
        <w:rPr>
          <w:rFonts w:ascii="Times New Roman" w:hAnsi="Times New Roman" w:cs="Times New Roman"/>
          <w:b/>
          <w:bCs/>
          <w:sz w:val="22"/>
          <w:szCs w:val="22"/>
        </w:rPr>
      </w:pPr>
    </w:p>
    <w:p w14:paraId="31701296" w14:textId="004088FB" w:rsidR="008D353F" w:rsidRPr="00410670" w:rsidRDefault="008D353F" w:rsidP="008D353F">
      <w:pPr>
        <w:spacing w:line="276" w:lineRule="auto"/>
        <w:rPr>
          <w:rFonts w:ascii="Times New Roman" w:hAnsi="Times New Roman" w:cs="Times New Roman"/>
          <w:sz w:val="22"/>
          <w:szCs w:val="22"/>
        </w:rPr>
      </w:pPr>
      <w:r w:rsidRPr="00410670">
        <w:rPr>
          <w:rFonts w:ascii="Times New Roman" w:hAnsi="Times New Roman" w:cs="Times New Roman"/>
          <w:b/>
          <w:bCs/>
          <w:sz w:val="22"/>
          <w:szCs w:val="22"/>
        </w:rPr>
        <w:t>Table S</w:t>
      </w:r>
      <w:r w:rsidR="007E6BD6">
        <w:rPr>
          <w:rFonts w:ascii="Times New Roman" w:hAnsi="Times New Roman" w:cs="Times New Roman"/>
          <w:b/>
          <w:bCs/>
          <w:sz w:val="22"/>
          <w:szCs w:val="22"/>
        </w:rPr>
        <w:t>4</w:t>
      </w:r>
      <w:r w:rsidRPr="00410670">
        <w:rPr>
          <w:rFonts w:ascii="Times New Roman" w:hAnsi="Times New Roman" w:cs="Times New Roman"/>
          <w:sz w:val="22"/>
          <w:szCs w:val="22"/>
        </w:rPr>
        <w:t xml:space="preserve">. Group comparisons for </w:t>
      </w:r>
      <w:r w:rsidRPr="00EB14EF">
        <w:rPr>
          <w:rFonts w:ascii="Times New Roman" w:hAnsi="Times New Roman" w:cs="Times New Roman"/>
          <w:sz w:val="22"/>
          <w:szCs w:val="22"/>
          <w:u w:val="single"/>
        </w:rPr>
        <w:t>mean clustering</w:t>
      </w:r>
      <w:r w:rsidRPr="00410670">
        <w:rPr>
          <w:rFonts w:ascii="Times New Roman" w:hAnsi="Times New Roman" w:cs="Times New Roman"/>
          <w:sz w:val="22"/>
          <w:szCs w:val="22"/>
        </w:rPr>
        <w:t xml:space="preserve"> of </w:t>
      </w:r>
      <w:r w:rsidR="000C48D8" w:rsidRPr="000C48D8">
        <w:rPr>
          <w:rFonts w:ascii="Times New Roman" w:hAnsi="Times New Roman" w:cs="Times New Roman"/>
          <w:i/>
          <w:iCs/>
          <w:sz w:val="22"/>
          <w:szCs w:val="22"/>
        </w:rPr>
        <w:t>close</w:t>
      </w:r>
      <w:r w:rsidR="000C48D8">
        <w:rPr>
          <w:rFonts w:ascii="Times New Roman" w:hAnsi="Times New Roman" w:cs="Times New Roman"/>
          <w:sz w:val="22"/>
          <w:szCs w:val="22"/>
        </w:rPr>
        <w:t xml:space="preserve"> </w:t>
      </w:r>
      <w:r w:rsidR="00EB14EF">
        <w:rPr>
          <w:rFonts w:ascii="Times New Roman" w:hAnsi="Times New Roman" w:cs="Times New Roman"/>
          <w:i/>
          <w:iCs/>
          <w:sz w:val="22"/>
          <w:szCs w:val="22"/>
        </w:rPr>
        <w:t>proximity</w:t>
      </w:r>
      <w:r w:rsidRPr="00410670">
        <w:rPr>
          <w:rFonts w:ascii="Times New Roman" w:hAnsi="Times New Roman" w:cs="Times New Roman"/>
          <w:sz w:val="22"/>
          <w:szCs w:val="22"/>
        </w:rPr>
        <w:t xml:space="preserve"> connections. A shaded box indicates that the 95% Highest Posterior Density Interval for the difference between groups does not include zero (blue = row lower, orange = row higher).</w:t>
      </w:r>
    </w:p>
    <w:p w14:paraId="3385D1E5" w14:textId="77777777" w:rsidR="008D353F" w:rsidRPr="00410670" w:rsidRDefault="008D353F" w:rsidP="008D353F">
      <w:pPr>
        <w:spacing w:line="276" w:lineRule="auto"/>
        <w:rPr>
          <w:rFonts w:ascii="Times New Roman" w:hAnsi="Times New Roman" w:cs="Times New Roman"/>
          <w:sz w:val="22"/>
          <w:szCs w:val="22"/>
        </w:rPr>
      </w:pPr>
    </w:p>
    <w:p w14:paraId="2FD20A05" w14:textId="77777777" w:rsidR="008D353F" w:rsidRPr="00410670" w:rsidRDefault="008D353F" w:rsidP="008D353F">
      <w:pPr>
        <w:spacing w:line="276" w:lineRule="auto"/>
        <w:rPr>
          <w:rFonts w:ascii="Times New Roman" w:hAnsi="Times New Roman" w:cs="Times New Roman"/>
          <w:sz w:val="22"/>
          <w:szCs w:val="22"/>
        </w:rPr>
      </w:pPr>
      <w:r w:rsidRPr="00410670">
        <w:rPr>
          <w:rFonts w:ascii="Times New Roman" w:hAnsi="Times New Roman" w:cs="Times New Roman"/>
          <w:noProof/>
          <w:sz w:val="22"/>
          <w:szCs w:val="22"/>
        </w:rPr>
        <w:drawing>
          <wp:inline distT="0" distB="0" distL="0" distR="0" wp14:anchorId="7EF8530B" wp14:editId="1796C842">
            <wp:extent cx="5731510" cy="13163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31510" cy="1316355"/>
                    </a:xfrm>
                    <a:prstGeom prst="rect">
                      <a:avLst/>
                    </a:prstGeom>
                  </pic:spPr>
                </pic:pic>
              </a:graphicData>
            </a:graphic>
          </wp:inline>
        </w:drawing>
      </w:r>
    </w:p>
    <w:p w14:paraId="27D734C4" w14:textId="77777777" w:rsidR="008D353F" w:rsidRPr="00410670" w:rsidRDefault="008D353F" w:rsidP="008D353F">
      <w:pPr>
        <w:spacing w:line="276" w:lineRule="auto"/>
        <w:rPr>
          <w:rFonts w:ascii="Times New Roman" w:hAnsi="Times New Roman" w:cs="Times New Roman"/>
          <w:sz w:val="22"/>
          <w:szCs w:val="22"/>
        </w:rPr>
      </w:pPr>
    </w:p>
    <w:p w14:paraId="76D3AA47" w14:textId="77777777" w:rsidR="00AB4FBC" w:rsidRDefault="00AB4FBC" w:rsidP="008D353F">
      <w:pPr>
        <w:spacing w:line="276" w:lineRule="auto"/>
        <w:rPr>
          <w:rFonts w:ascii="Times New Roman" w:hAnsi="Times New Roman" w:cs="Times New Roman"/>
          <w:b/>
          <w:bCs/>
          <w:sz w:val="22"/>
          <w:szCs w:val="22"/>
        </w:rPr>
      </w:pPr>
    </w:p>
    <w:p w14:paraId="060FF99B" w14:textId="1640FD12" w:rsidR="008D353F" w:rsidRPr="00410670" w:rsidRDefault="008D353F" w:rsidP="008D353F">
      <w:pPr>
        <w:spacing w:line="276" w:lineRule="auto"/>
        <w:rPr>
          <w:rFonts w:ascii="Times New Roman" w:hAnsi="Times New Roman" w:cs="Times New Roman"/>
          <w:sz w:val="22"/>
          <w:szCs w:val="22"/>
        </w:rPr>
      </w:pPr>
      <w:r w:rsidRPr="00410670">
        <w:rPr>
          <w:rFonts w:ascii="Times New Roman" w:hAnsi="Times New Roman" w:cs="Times New Roman"/>
          <w:b/>
          <w:bCs/>
          <w:sz w:val="22"/>
          <w:szCs w:val="22"/>
        </w:rPr>
        <w:t>Table S</w:t>
      </w:r>
      <w:r w:rsidR="007E6BD6">
        <w:rPr>
          <w:rFonts w:ascii="Times New Roman" w:hAnsi="Times New Roman" w:cs="Times New Roman"/>
          <w:b/>
          <w:bCs/>
          <w:sz w:val="22"/>
          <w:szCs w:val="22"/>
        </w:rPr>
        <w:t>5</w:t>
      </w:r>
      <w:r w:rsidRPr="00410670">
        <w:rPr>
          <w:rFonts w:ascii="Times New Roman" w:hAnsi="Times New Roman" w:cs="Times New Roman"/>
          <w:sz w:val="22"/>
          <w:szCs w:val="22"/>
        </w:rPr>
        <w:t xml:space="preserve">. Group comparisons for </w:t>
      </w:r>
      <w:r w:rsidRPr="00EB14EF">
        <w:rPr>
          <w:rFonts w:ascii="Times New Roman" w:hAnsi="Times New Roman" w:cs="Times New Roman"/>
          <w:sz w:val="22"/>
          <w:szCs w:val="22"/>
          <w:u w:val="single"/>
        </w:rPr>
        <w:t>mean strength</w:t>
      </w:r>
      <w:r w:rsidRPr="00410670">
        <w:rPr>
          <w:rFonts w:ascii="Times New Roman" w:hAnsi="Times New Roman" w:cs="Times New Roman"/>
          <w:sz w:val="22"/>
          <w:szCs w:val="22"/>
        </w:rPr>
        <w:t xml:space="preserve"> of </w:t>
      </w:r>
      <w:r w:rsidR="000C48D8" w:rsidRPr="000C48D8">
        <w:rPr>
          <w:rFonts w:ascii="Times New Roman" w:hAnsi="Times New Roman" w:cs="Times New Roman"/>
          <w:i/>
          <w:iCs/>
          <w:sz w:val="22"/>
          <w:szCs w:val="22"/>
        </w:rPr>
        <w:t xml:space="preserve">distant proximity </w:t>
      </w:r>
      <w:r w:rsidRPr="00410670">
        <w:rPr>
          <w:rFonts w:ascii="Times New Roman" w:hAnsi="Times New Roman" w:cs="Times New Roman"/>
          <w:sz w:val="22"/>
          <w:szCs w:val="22"/>
        </w:rPr>
        <w:t>connections. A shaded box indicates that the 95% Highest Posterior Density Interval for the difference between groups does not include zero (blue = row lower, orange = row higher).</w:t>
      </w:r>
    </w:p>
    <w:p w14:paraId="2DE75DD7" w14:textId="77777777" w:rsidR="008D353F" w:rsidRPr="00410670" w:rsidRDefault="008D353F" w:rsidP="008D353F">
      <w:pPr>
        <w:spacing w:line="276" w:lineRule="auto"/>
        <w:rPr>
          <w:rFonts w:ascii="Times New Roman" w:hAnsi="Times New Roman" w:cs="Times New Roman"/>
          <w:sz w:val="22"/>
          <w:szCs w:val="22"/>
        </w:rPr>
      </w:pPr>
    </w:p>
    <w:p w14:paraId="2007D33B" w14:textId="77777777" w:rsidR="008D353F" w:rsidRPr="00410670" w:rsidRDefault="008D353F" w:rsidP="008D353F">
      <w:pPr>
        <w:spacing w:line="276" w:lineRule="auto"/>
        <w:rPr>
          <w:rFonts w:ascii="Times New Roman" w:hAnsi="Times New Roman" w:cs="Times New Roman"/>
          <w:sz w:val="22"/>
          <w:szCs w:val="22"/>
        </w:rPr>
      </w:pPr>
      <w:r w:rsidRPr="00410670">
        <w:rPr>
          <w:rFonts w:ascii="Times New Roman" w:hAnsi="Times New Roman" w:cs="Times New Roman"/>
          <w:noProof/>
          <w:sz w:val="22"/>
          <w:szCs w:val="22"/>
        </w:rPr>
        <w:drawing>
          <wp:inline distT="0" distB="0" distL="0" distR="0" wp14:anchorId="0E8D37D0" wp14:editId="5AA2E401">
            <wp:extent cx="5731510" cy="1316355"/>
            <wp:effectExtent l="0" t="0" r="0" b="444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31510" cy="1316355"/>
                    </a:xfrm>
                    <a:prstGeom prst="rect">
                      <a:avLst/>
                    </a:prstGeom>
                  </pic:spPr>
                </pic:pic>
              </a:graphicData>
            </a:graphic>
          </wp:inline>
        </w:drawing>
      </w:r>
    </w:p>
    <w:p w14:paraId="673F34E8" w14:textId="77777777" w:rsidR="008D353F" w:rsidRPr="00410670" w:rsidRDefault="008D353F" w:rsidP="008D353F">
      <w:pPr>
        <w:spacing w:line="276" w:lineRule="auto"/>
        <w:rPr>
          <w:rFonts w:ascii="Times New Roman" w:hAnsi="Times New Roman" w:cs="Times New Roman"/>
          <w:sz w:val="22"/>
          <w:szCs w:val="22"/>
        </w:rPr>
      </w:pPr>
    </w:p>
    <w:p w14:paraId="018A251B" w14:textId="77777777" w:rsidR="00AB4FBC" w:rsidRDefault="00AB4FBC" w:rsidP="008D353F">
      <w:pPr>
        <w:spacing w:line="276" w:lineRule="auto"/>
        <w:rPr>
          <w:rFonts w:ascii="Times New Roman" w:hAnsi="Times New Roman" w:cs="Times New Roman"/>
          <w:sz w:val="22"/>
          <w:szCs w:val="22"/>
        </w:rPr>
      </w:pPr>
    </w:p>
    <w:p w14:paraId="7EDD8424" w14:textId="5BE6F522" w:rsidR="008D353F" w:rsidRPr="00410670" w:rsidRDefault="008D353F" w:rsidP="008D353F">
      <w:pPr>
        <w:spacing w:line="276" w:lineRule="auto"/>
        <w:rPr>
          <w:rFonts w:ascii="Times New Roman" w:hAnsi="Times New Roman" w:cs="Times New Roman"/>
          <w:sz w:val="22"/>
          <w:szCs w:val="22"/>
        </w:rPr>
      </w:pPr>
      <w:r w:rsidRPr="00410670">
        <w:rPr>
          <w:rFonts w:ascii="Times New Roman" w:hAnsi="Times New Roman" w:cs="Times New Roman"/>
          <w:b/>
          <w:bCs/>
          <w:sz w:val="22"/>
          <w:szCs w:val="22"/>
        </w:rPr>
        <w:t>Table S</w:t>
      </w:r>
      <w:r w:rsidR="007E6BD6">
        <w:rPr>
          <w:rFonts w:ascii="Times New Roman" w:hAnsi="Times New Roman" w:cs="Times New Roman"/>
          <w:b/>
          <w:bCs/>
          <w:sz w:val="22"/>
          <w:szCs w:val="22"/>
        </w:rPr>
        <w:t>6</w:t>
      </w:r>
      <w:r w:rsidRPr="00410670">
        <w:rPr>
          <w:rFonts w:ascii="Times New Roman" w:hAnsi="Times New Roman" w:cs="Times New Roman"/>
          <w:sz w:val="22"/>
          <w:szCs w:val="22"/>
        </w:rPr>
        <w:t xml:space="preserve">. Group comparisons for </w:t>
      </w:r>
      <w:r w:rsidRPr="00EB14EF">
        <w:rPr>
          <w:rFonts w:ascii="Times New Roman" w:hAnsi="Times New Roman" w:cs="Times New Roman"/>
          <w:sz w:val="22"/>
          <w:szCs w:val="22"/>
          <w:u w:val="single"/>
        </w:rPr>
        <w:t>mean clustering</w:t>
      </w:r>
      <w:r w:rsidRPr="00410670">
        <w:rPr>
          <w:rFonts w:ascii="Times New Roman" w:hAnsi="Times New Roman" w:cs="Times New Roman"/>
          <w:sz w:val="22"/>
          <w:szCs w:val="22"/>
        </w:rPr>
        <w:t xml:space="preserve"> of </w:t>
      </w:r>
      <w:r w:rsidR="000C48D8" w:rsidRPr="000C48D8">
        <w:rPr>
          <w:rFonts w:ascii="Times New Roman" w:hAnsi="Times New Roman" w:cs="Times New Roman"/>
          <w:i/>
          <w:iCs/>
          <w:sz w:val="22"/>
          <w:szCs w:val="22"/>
        </w:rPr>
        <w:t xml:space="preserve">distant proximity </w:t>
      </w:r>
      <w:r w:rsidRPr="00410670">
        <w:rPr>
          <w:rFonts w:ascii="Times New Roman" w:hAnsi="Times New Roman" w:cs="Times New Roman"/>
          <w:sz w:val="22"/>
          <w:szCs w:val="22"/>
        </w:rPr>
        <w:t>connections. A shaded box indicates that the 95% Highest Posterior Density Interval for the difference between groups does not include zero (blue = row lower, orange = row higher).</w:t>
      </w:r>
    </w:p>
    <w:p w14:paraId="13234D72" w14:textId="77777777" w:rsidR="008D353F" w:rsidRPr="00410670" w:rsidRDefault="008D353F" w:rsidP="008D353F">
      <w:pPr>
        <w:spacing w:line="276" w:lineRule="auto"/>
        <w:rPr>
          <w:rFonts w:ascii="Times New Roman" w:hAnsi="Times New Roman" w:cs="Times New Roman"/>
          <w:sz w:val="22"/>
          <w:szCs w:val="22"/>
        </w:rPr>
      </w:pPr>
    </w:p>
    <w:p w14:paraId="4C5EC556" w14:textId="77777777" w:rsidR="008D353F" w:rsidRPr="00410670" w:rsidRDefault="008D353F" w:rsidP="008D353F">
      <w:pPr>
        <w:spacing w:line="276" w:lineRule="auto"/>
        <w:rPr>
          <w:rFonts w:ascii="Times New Roman" w:hAnsi="Times New Roman" w:cs="Times New Roman"/>
          <w:sz w:val="22"/>
          <w:szCs w:val="22"/>
        </w:rPr>
      </w:pPr>
      <w:r w:rsidRPr="00410670">
        <w:rPr>
          <w:rFonts w:ascii="Times New Roman" w:hAnsi="Times New Roman" w:cs="Times New Roman"/>
          <w:noProof/>
          <w:sz w:val="22"/>
          <w:szCs w:val="22"/>
        </w:rPr>
        <w:lastRenderedPageBreak/>
        <w:drawing>
          <wp:inline distT="0" distB="0" distL="0" distR="0" wp14:anchorId="3611D21B" wp14:editId="64B6242F">
            <wp:extent cx="5731510" cy="1316355"/>
            <wp:effectExtent l="0" t="0" r="0" b="444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1510" cy="1316355"/>
                    </a:xfrm>
                    <a:prstGeom prst="rect">
                      <a:avLst/>
                    </a:prstGeom>
                  </pic:spPr>
                </pic:pic>
              </a:graphicData>
            </a:graphic>
          </wp:inline>
        </w:drawing>
      </w:r>
    </w:p>
    <w:p w14:paraId="6AC5538C" w14:textId="77777777" w:rsidR="008D353F" w:rsidRPr="00410670" w:rsidRDefault="008D353F" w:rsidP="008D353F">
      <w:pPr>
        <w:spacing w:line="276" w:lineRule="auto"/>
        <w:rPr>
          <w:rFonts w:ascii="Times New Roman" w:hAnsi="Times New Roman" w:cs="Times New Roman"/>
          <w:sz w:val="22"/>
          <w:szCs w:val="22"/>
        </w:rPr>
      </w:pPr>
    </w:p>
    <w:p w14:paraId="41168598" w14:textId="77777777" w:rsidR="003432A6" w:rsidRDefault="003432A6" w:rsidP="008D353F">
      <w:pPr>
        <w:spacing w:line="276" w:lineRule="auto"/>
        <w:rPr>
          <w:rFonts w:ascii="Times New Roman" w:hAnsi="Times New Roman" w:cs="Times New Roman"/>
          <w:b/>
          <w:bCs/>
          <w:sz w:val="22"/>
          <w:szCs w:val="22"/>
        </w:rPr>
      </w:pPr>
    </w:p>
    <w:p w14:paraId="2F2323DC" w14:textId="2AC7766A" w:rsidR="008D353F" w:rsidRPr="00410670" w:rsidRDefault="008D353F" w:rsidP="008D353F">
      <w:pPr>
        <w:spacing w:line="276" w:lineRule="auto"/>
        <w:rPr>
          <w:rFonts w:ascii="Times New Roman" w:hAnsi="Times New Roman" w:cs="Times New Roman"/>
          <w:sz w:val="22"/>
          <w:szCs w:val="22"/>
        </w:rPr>
      </w:pPr>
      <w:r w:rsidRPr="00410670">
        <w:rPr>
          <w:rFonts w:ascii="Times New Roman" w:hAnsi="Times New Roman" w:cs="Times New Roman"/>
          <w:b/>
          <w:bCs/>
          <w:sz w:val="22"/>
          <w:szCs w:val="22"/>
        </w:rPr>
        <w:t>Table S</w:t>
      </w:r>
      <w:r w:rsidR="007E6BD6">
        <w:rPr>
          <w:rFonts w:ascii="Times New Roman" w:hAnsi="Times New Roman" w:cs="Times New Roman"/>
          <w:b/>
          <w:bCs/>
          <w:sz w:val="22"/>
          <w:szCs w:val="22"/>
        </w:rPr>
        <w:t>7</w:t>
      </w:r>
      <w:r w:rsidRPr="00410670">
        <w:rPr>
          <w:rFonts w:ascii="Times New Roman" w:hAnsi="Times New Roman" w:cs="Times New Roman"/>
          <w:sz w:val="22"/>
          <w:szCs w:val="22"/>
        </w:rPr>
        <w:t xml:space="preserve">. Group comparisons for </w:t>
      </w:r>
      <w:r w:rsidRPr="00EB14EF">
        <w:rPr>
          <w:rFonts w:ascii="Times New Roman" w:hAnsi="Times New Roman" w:cs="Times New Roman"/>
          <w:sz w:val="22"/>
          <w:szCs w:val="22"/>
          <w:u w:val="single"/>
        </w:rPr>
        <w:t>mean strength</w:t>
      </w:r>
      <w:r w:rsidRPr="00410670">
        <w:rPr>
          <w:rFonts w:ascii="Times New Roman" w:hAnsi="Times New Roman" w:cs="Times New Roman"/>
          <w:sz w:val="22"/>
          <w:szCs w:val="22"/>
        </w:rPr>
        <w:t xml:space="preserve"> of </w:t>
      </w:r>
      <w:r w:rsidRPr="00410670">
        <w:rPr>
          <w:rFonts w:ascii="Times New Roman" w:hAnsi="Times New Roman" w:cs="Times New Roman"/>
          <w:i/>
          <w:iCs/>
          <w:sz w:val="22"/>
          <w:szCs w:val="22"/>
        </w:rPr>
        <w:t>play</w:t>
      </w:r>
      <w:r w:rsidRPr="00410670">
        <w:rPr>
          <w:rFonts w:ascii="Times New Roman" w:hAnsi="Times New Roman" w:cs="Times New Roman"/>
          <w:sz w:val="22"/>
          <w:szCs w:val="22"/>
        </w:rPr>
        <w:t xml:space="preserve"> connections. A shaded box indicates that the 95% Highest Posterior Density Interval for the difference between groups does not include zero (blue = row lower, orange = row higher).</w:t>
      </w:r>
    </w:p>
    <w:p w14:paraId="72238E74" w14:textId="77777777" w:rsidR="008D353F" w:rsidRPr="00410670" w:rsidRDefault="008D353F" w:rsidP="008D353F">
      <w:pPr>
        <w:spacing w:line="276" w:lineRule="auto"/>
        <w:rPr>
          <w:rFonts w:ascii="Times New Roman" w:hAnsi="Times New Roman" w:cs="Times New Roman"/>
          <w:sz w:val="22"/>
          <w:szCs w:val="22"/>
        </w:rPr>
      </w:pPr>
    </w:p>
    <w:p w14:paraId="591CE8AF" w14:textId="77777777" w:rsidR="008D353F" w:rsidRPr="00410670" w:rsidRDefault="008D353F" w:rsidP="008D353F">
      <w:pPr>
        <w:spacing w:line="276" w:lineRule="auto"/>
        <w:rPr>
          <w:rFonts w:ascii="Times New Roman" w:hAnsi="Times New Roman" w:cs="Times New Roman"/>
          <w:sz w:val="22"/>
          <w:szCs w:val="22"/>
        </w:rPr>
      </w:pPr>
      <w:r w:rsidRPr="00410670">
        <w:rPr>
          <w:rFonts w:ascii="Times New Roman" w:hAnsi="Times New Roman" w:cs="Times New Roman"/>
          <w:noProof/>
          <w:sz w:val="22"/>
          <w:szCs w:val="22"/>
        </w:rPr>
        <w:drawing>
          <wp:inline distT="0" distB="0" distL="0" distR="0" wp14:anchorId="3A96F8C4" wp14:editId="4CD23AF0">
            <wp:extent cx="5731510" cy="1316355"/>
            <wp:effectExtent l="0" t="0" r="0" b="444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31510" cy="1316355"/>
                    </a:xfrm>
                    <a:prstGeom prst="rect">
                      <a:avLst/>
                    </a:prstGeom>
                  </pic:spPr>
                </pic:pic>
              </a:graphicData>
            </a:graphic>
          </wp:inline>
        </w:drawing>
      </w:r>
    </w:p>
    <w:p w14:paraId="451754D2" w14:textId="77777777" w:rsidR="008D353F" w:rsidRPr="00410670" w:rsidRDefault="008D353F" w:rsidP="008D353F">
      <w:pPr>
        <w:spacing w:line="276" w:lineRule="auto"/>
        <w:rPr>
          <w:rFonts w:ascii="Times New Roman" w:hAnsi="Times New Roman" w:cs="Times New Roman"/>
          <w:sz w:val="22"/>
          <w:szCs w:val="22"/>
        </w:rPr>
      </w:pPr>
    </w:p>
    <w:p w14:paraId="5DD351BA" w14:textId="77777777" w:rsidR="00AB4FBC" w:rsidRDefault="00AB4FBC" w:rsidP="008D353F">
      <w:pPr>
        <w:spacing w:line="276" w:lineRule="auto"/>
        <w:rPr>
          <w:rFonts w:ascii="Times New Roman" w:hAnsi="Times New Roman" w:cs="Times New Roman"/>
          <w:b/>
          <w:bCs/>
          <w:sz w:val="22"/>
          <w:szCs w:val="22"/>
        </w:rPr>
      </w:pPr>
    </w:p>
    <w:p w14:paraId="2B1DCE90" w14:textId="1CFF9D7A" w:rsidR="008D353F" w:rsidRPr="00410670" w:rsidRDefault="008D353F" w:rsidP="008D353F">
      <w:pPr>
        <w:spacing w:line="276" w:lineRule="auto"/>
        <w:rPr>
          <w:rFonts w:ascii="Times New Roman" w:hAnsi="Times New Roman" w:cs="Times New Roman"/>
          <w:sz w:val="22"/>
          <w:szCs w:val="22"/>
        </w:rPr>
      </w:pPr>
      <w:r w:rsidRPr="00410670">
        <w:rPr>
          <w:rFonts w:ascii="Times New Roman" w:hAnsi="Times New Roman" w:cs="Times New Roman"/>
          <w:b/>
          <w:bCs/>
          <w:sz w:val="22"/>
          <w:szCs w:val="22"/>
        </w:rPr>
        <w:t>Table S</w:t>
      </w:r>
      <w:r w:rsidR="007E6BD6">
        <w:rPr>
          <w:rFonts w:ascii="Times New Roman" w:hAnsi="Times New Roman" w:cs="Times New Roman"/>
          <w:b/>
          <w:bCs/>
          <w:sz w:val="22"/>
          <w:szCs w:val="22"/>
        </w:rPr>
        <w:t>8</w:t>
      </w:r>
      <w:r w:rsidRPr="00410670">
        <w:rPr>
          <w:rFonts w:ascii="Times New Roman" w:hAnsi="Times New Roman" w:cs="Times New Roman"/>
          <w:sz w:val="22"/>
          <w:szCs w:val="22"/>
        </w:rPr>
        <w:t xml:space="preserve">. Group comparisons for </w:t>
      </w:r>
      <w:r w:rsidRPr="00EB14EF">
        <w:rPr>
          <w:rFonts w:ascii="Times New Roman" w:hAnsi="Times New Roman" w:cs="Times New Roman"/>
          <w:sz w:val="22"/>
          <w:szCs w:val="22"/>
          <w:u w:val="single"/>
        </w:rPr>
        <w:t>mean clustering</w:t>
      </w:r>
      <w:r w:rsidRPr="00410670">
        <w:rPr>
          <w:rFonts w:ascii="Times New Roman" w:hAnsi="Times New Roman" w:cs="Times New Roman"/>
          <w:sz w:val="22"/>
          <w:szCs w:val="22"/>
        </w:rPr>
        <w:t xml:space="preserve"> of </w:t>
      </w:r>
      <w:r w:rsidRPr="00410670">
        <w:rPr>
          <w:rFonts w:ascii="Times New Roman" w:hAnsi="Times New Roman" w:cs="Times New Roman"/>
          <w:i/>
          <w:iCs/>
          <w:sz w:val="22"/>
          <w:szCs w:val="22"/>
        </w:rPr>
        <w:t>play</w:t>
      </w:r>
      <w:r w:rsidRPr="00410670">
        <w:rPr>
          <w:rFonts w:ascii="Times New Roman" w:hAnsi="Times New Roman" w:cs="Times New Roman"/>
          <w:sz w:val="22"/>
          <w:szCs w:val="22"/>
        </w:rPr>
        <w:t xml:space="preserve"> connections. A shaded box indicates that the 95% Highest Posterior Density Interval for the difference between groups does not include zero (blue = row lower, orange = row higher).</w:t>
      </w:r>
    </w:p>
    <w:p w14:paraId="318A2EB9" w14:textId="77777777" w:rsidR="008D353F" w:rsidRPr="00410670" w:rsidRDefault="008D353F" w:rsidP="008D353F">
      <w:pPr>
        <w:spacing w:line="276" w:lineRule="auto"/>
        <w:rPr>
          <w:rFonts w:ascii="Times New Roman" w:hAnsi="Times New Roman" w:cs="Times New Roman"/>
          <w:sz w:val="22"/>
          <w:szCs w:val="22"/>
        </w:rPr>
      </w:pPr>
    </w:p>
    <w:p w14:paraId="1D2F42D4" w14:textId="77777777" w:rsidR="008D353F" w:rsidRPr="00410670" w:rsidRDefault="008D353F" w:rsidP="008D353F">
      <w:pPr>
        <w:spacing w:line="276" w:lineRule="auto"/>
        <w:rPr>
          <w:rFonts w:ascii="Times New Roman" w:hAnsi="Times New Roman" w:cs="Times New Roman"/>
          <w:sz w:val="22"/>
          <w:szCs w:val="22"/>
        </w:rPr>
      </w:pPr>
      <w:r w:rsidRPr="00410670">
        <w:rPr>
          <w:rFonts w:ascii="Times New Roman" w:hAnsi="Times New Roman" w:cs="Times New Roman"/>
          <w:noProof/>
          <w:sz w:val="22"/>
          <w:szCs w:val="22"/>
        </w:rPr>
        <w:drawing>
          <wp:inline distT="0" distB="0" distL="0" distR="0" wp14:anchorId="382BEAD2" wp14:editId="07DC47C5">
            <wp:extent cx="5731510" cy="1316355"/>
            <wp:effectExtent l="0" t="0" r="0" b="444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31510" cy="1316355"/>
                    </a:xfrm>
                    <a:prstGeom prst="rect">
                      <a:avLst/>
                    </a:prstGeom>
                  </pic:spPr>
                </pic:pic>
              </a:graphicData>
            </a:graphic>
          </wp:inline>
        </w:drawing>
      </w:r>
    </w:p>
    <w:p w14:paraId="39238DC4" w14:textId="77777777" w:rsidR="008D353F" w:rsidRPr="00410670" w:rsidRDefault="008D353F" w:rsidP="008D353F">
      <w:pPr>
        <w:spacing w:line="276" w:lineRule="auto"/>
        <w:rPr>
          <w:rFonts w:ascii="Times New Roman" w:hAnsi="Times New Roman" w:cs="Times New Roman"/>
          <w:sz w:val="22"/>
          <w:szCs w:val="22"/>
        </w:rPr>
      </w:pPr>
    </w:p>
    <w:p w14:paraId="04A8FEFD" w14:textId="77777777" w:rsidR="00AB4FBC" w:rsidRDefault="00AB4FBC" w:rsidP="008D353F">
      <w:pPr>
        <w:spacing w:line="276" w:lineRule="auto"/>
        <w:rPr>
          <w:rFonts w:ascii="Times New Roman" w:hAnsi="Times New Roman" w:cs="Times New Roman"/>
          <w:sz w:val="22"/>
          <w:szCs w:val="22"/>
        </w:rPr>
      </w:pPr>
    </w:p>
    <w:p w14:paraId="24026E5F" w14:textId="38E243EA" w:rsidR="008D353F" w:rsidRPr="00410670" w:rsidRDefault="008D353F" w:rsidP="008D353F">
      <w:pPr>
        <w:spacing w:line="276" w:lineRule="auto"/>
        <w:rPr>
          <w:rFonts w:ascii="Times New Roman" w:hAnsi="Times New Roman" w:cs="Times New Roman"/>
          <w:sz w:val="22"/>
          <w:szCs w:val="22"/>
        </w:rPr>
      </w:pPr>
      <w:r w:rsidRPr="00410670">
        <w:rPr>
          <w:rFonts w:ascii="Times New Roman" w:hAnsi="Times New Roman" w:cs="Times New Roman"/>
          <w:b/>
          <w:bCs/>
          <w:sz w:val="22"/>
          <w:szCs w:val="22"/>
        </w:rPr>
        <w:t>Table S</w:t>
      </w:r>
      <w:r w:rsidR="007E6BD6">
        <w:rPr>
          <w:rFonts w:ascii="Times New Roman" w:hAnsi="Times New Roman" w:cs="Times New Roman"/>
          <w:b/>
          <w:bCs/>
          <w:sz w:val="22"/>
          <w:szCs w:val="22"/>
        </w:rPr>
        <w:t>9</w:t>
      </w:r>
      <w:r w:rsidRPr="00410670">
        <w:rPr>
          <w:rFonts w:ascii="Times New Roman" w:hAnsi="Times New Roman" w:cs="Times New Roman"/>
          <w:sz w:val="22"/>
          <w:szCs w:val="22"/>
        </w:rPr>
        <w:t xml:space="preserve">. Group comparisons for </w:t>
      </w:r>
      <w:r w:rsidRPr="00EB14EF">
        <w:rPr>
          <w:rFonts w:ascii="Times New Roman" w:hAnsi="Times New Roman" w:cs="Times New Roman"/>
          <w:sz w:val="22"/>
          <w:szCs w:val="22"/>
          <w:u w:val="single"/>
        </w:rPr>
        <w:t>mean strength</w:t>
      </w:r>
      <w:r w:rsidRPr="00410670">
        <w:rPr>
          <w:rFonts w:ascii="Times New Roman" w:hAnsi="Times New Roman" w:cs="Times New Roman"/>
          <w:sz w:val="22"/>
          <w:szCs w:val="22"/>
        </w:rPr>
        <w:t xml:space="preserve"> of </w:t>
      </w:r>
      <w:r w:rsidRPr="00410670">
        <w:rPr>
          <w:rFonts w:ascii="Times New Roman" w:hAnsi="Times New Roman" w:cs="Times New Roman"/>
          <w:i/>
          <w:iCs/>
          <w:sz w:val="22"/>
          <w:szCs w:val="22"/>
        </w:rPr>
        <w:t>grooming</w:t>
      </w:r>
      <w:r w:rsidRPr="00410670">
        <w:rPr>
          <w:rFonts w:ascii="Times New Roman" w:hAnsi="Times New Roman" w:cs="Times New Roman"/>
          <w:sz w:val="22"/>
          <w:szCs w:val="22"/>
        </w:rPr>
        <w:t xml:space="preserve"> connections. A shaded box indicates that the 95% Highest Posterior Density Interval for the difference between groups does not include zero (blue = row lower, orange = row higher).</w:t>
      </w:r>
    </w:p>
    <w:p w14:paraId="0C510802" w14:textId="77777777" w:rsidR="008D353F" w:rsidRPr="00410670" w:rsidRDefault="008D353F" w:rsidP="008D353F">
      <w:pPr>
        <w:spacing w:line="276" w:lineRule="auto"/>
        <w:rPr>
          <w:rFonts w:ascii="Times New Roman" w:hAnsi="Times New Roman" w:cs="Times New Roman"/>
          <w:sz w:val="22"/>
          <w:szCs w:val="22"/>
        </w:rPr>
      </w:pPr>
    </w:p>
    <w:p w14:paraId="1BACF1DF" w14:textId="77777777" w:rsidR="008D353F" w:rsidRPr="00410670" w:rsidRDefault="008D353F" w:rsidP="008D353F">
      <w:pPr>
        <w:spacing w:line="276" w:lineRule="auto"/>
        <w:rPr>
          <w:rFonts w:ascii="Times New Roman" w:hAnsi="Times New Roman" w:cs="Times New Roman"/>
          <w:sz w:val="22"/>
          <w:szCs w:val="22"/>
        </w:rPr>
      </w:pPr>
      <w:r w:rsidRPr="00410670">
        <w:rPr>
          <w:rFonts w:ascii="Times New Roman" w:hAnsi="Times New Roman" w:cs="Times New Roman"/>
          <w:noProof/>
          <w:sz w:val="22"/>
          <w:szCs w:val="22"/>
        </w:rPr>
        <w:drawing>
          <wp:inline distT="0" distB="0" distL="0" distR="0" wp14:anchorId="28B9FD00" wp14:editId="022BB7D4">
            <wp:extent cx="5731510" cy="1316355"/>
            <wp:effectExtent l="0" t="0" r="0" b="444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31510" cy="1316355"/>
                    </a:xfrm>
                    <a:prstGeom prst="rect">
                      <a:avLst/>
                    </a:prstGeom>
                  </pic:spPr>
                </pic:pic>
              </a:graphicData>
            </a:graphic>
          </wp:inline>
        </w:drawing>
      </w:r>
    </w:p>
    <w:p w14:paraId="54C7B3E1" w14:textId="77777777" w:rsidR="008D353F" w:rsidRPr="00410670" w:rsidRDefault="008D353F" w:rsidP="008D353F">
      <w:pPr>
        <w:spacing w:line="276" w:lineRule="auto"/>
        <w:rPr>
          <w:rFonts w:ascii="Times New Roman" w:hAnsi="Times New Roman" w:cs="Times New Roman"/>
          <w:sz w:val="22"/>
          <w:szCs w:val="22"/>
        </w:rPr>
      </w:pPr>
    </w:p>
    <w:p w14:paraId="3C097CA1" w14:textId="77777777" w:rsidR="008D353F" w:rsidRDefault="008D353F" w:rsidP="008D353F">
      <w:pPr>
        <w:spacing w:line="276" w:lineRule="auto"/>
        <w:rPr>
          <w:rFonts w:ascii="Times New Roman" w:hAnsi="Times New Roman" w:cs="Times New Roman"/>
          <w:b/>
          <w:bCs/>
          <w:sz w:val="22"/>
          <w:szCs w:val="22"/>
        </w:rPr>
      </w:pPr>
    </w:p>
    <w:p w14:paraId="0C4C9D9A" w14:textId="48231895" w:rsidR="008D353F" w:rsidRPr="00410670" w:rsidRDefault="008D353F" w:rsidP="008D353F">
      <w:pPr>
        <w:spacing w:line="276" w:lineRule="auto"/>
        <w:rPr>
          <w:rFonts w:ascii="Times New Roman" w:hAnsi="Times New Roman" w:cs="Times New Roman"/>
          <w:sz w:val="22"/>
          <w:szCs w:val="22"/>
        </w:rPr>
      </w:pPr>
      <w:r w:rsidRPr="00410670">
        <w:rPr>
          <w:rFonts w:ascii="Times New Roman" w:hAnsi="Times New Roman" w:cs="Times New Roman"/>
          <w:b/>
          <w:bCs/>
          <w:sz w:val="22"/>
          <w:szCs w:val="22"/>
        </w:rPr>
        <w:t>Table S</w:t>
      </w:r>
      <w:r w:rsidR="007E6BD6">
        <w:rPr>
          <w:rFonts w:ascii="Times New Roman" w:hAnsi="Times New Roman" w:cs="Times New Roman"/>
          <w:b/>
          <w:bCs/>
          <w:sz w:val="22"/>
          <w:szCs w:val="22"/>
        </w:rPr>
        <w:t>10</w:t>
      </w:r>
      <w:r w:rsidRPr="00410670">
        <w:rPr>
          <w:rFonts w:ascii="Times New Roman" w:hAnsi="Times New Roman" w:cs="Times New Roman"/>
          <w:sz w:val="22"/>
          <w:szCs w:val="22"/>
        </w:rPr>
        <w:t xml:space="preserve">. Group comparisons for </w:t>
      </w:r>
      <w:r w:rsidRPr="00EB14EF">
        <w:rPr>
          <w:rFonts w:ascii="Times New Roman" w:hAnsi="Times New Roman" w:cs="Times New Roman"/>
          <w:sz w:val="22"/>
          <w:szCs w:val="22"/>
          <w:u w:val="single"/>
        </w:rPr>
        <w:t>mean clustering</w:t>
      </w:r>
      <w:r w:rsidRPr="00410670">
        <w:rPr>
          <w:rFonts w:ascii="Times New Roman" w:hAnsi="Times New Roman" w:cs="Times New Roman"/>
          <w:sz w:val="22"/>
          <w:szCs w:val="22"/>
        </w:rPr>
        <w:t xml:space="preserve"> of </w:t>
      </w:r>
      <w:r w:rsidRPr="00410670">
        <w:rPr>
          <w:rFonts w:ascii="Times New Roman" w:hAnsi="Times New Roman" w:cs="Times New Roman"/>
          <w:i/>
          <w:iCs/>
          <w:sz w:val="22"/>
          <w:szCs w:val="22"/>
        </w:rPr>
        <w:t>grooming</w:t>
      </w:r>
      <w:r w:rsidRPr="00410670">
        <w:rPr>
          <w:rFonts w:ascii="Times New Roman" w:hAnsi="Times New Roman" w:cs="Times New Roman"/>
          <w:sz w:val="22"/>
          <w:szCs w:val="22"/>
        </w:rPr>
        <w:t xml:space="preserve"> connections. A shaded box indicates that the 95% Highest Posterior Density Interval for the difference between groups does not include zero (blue = row lower, orange = row higher).</w:t>
      </w:r>
    </w:p>
    <w:p w14:paraId="7246CEC5" w14:textId="77777777" w:rsidR="008D353F" w:rsidRPr="00410670" w:rsidRDefault="008D353F" w:rsidP="008D353F">
      <w:pPr>
        <w:spacing w:line="276" w:lineRule="auto"/>
        <w:rPr>
          <w:rFonts w:ascii="Times New Roman" w:hAnsi="Times New Roman" w:cs="Times New Roman"/>
          <w:sz w:val="22"/>
          <w:szCs w:val="22"/>
        </w:rPr>
      </w:pPr>
    </w:p>
    <w:p w14:paraId="1B6290A3" w14:textId="33CFCB3C" w:rsidR="008D353F" w:rsidRPr="008D353F" w:rsidRDefault="008D353F" w:rsidP="008D353F">
      <w:pPr>
        <w:spacing w:line="276" w:lineRule="auto"/>
        <w:rPr>
          <w:rFonts w:ascii="Times New Roman" w:hAnsi="Times New Roman" w:cs="Times New Roman"/>
          <w:sz w:val="22"/>
          <w:szCs w:val="22"/>
        </w:rPr>
      </w:pPr>
      <w:r w:rsidRPr="00410670">
        <w:rPr>
          <w:rFonts w:ascii="Times New Roman" w:hAnsi="Times New Roman" w:cs="Times New Roman"/>
          <w:noProof/>
          <w:sz w:val="22"/>
          <w:szCs w:val="22"/>
        </w:rPr>
        <w:drawing>
          <wp:inline distT="0" distB="0" distL="0" distR="0" wp14:anchorId="6237F6C9" wp14:editId="180374C3">
            <wp:extent cx="5731510" cy="1316355"/>
            <wp:effectExtent l="0" t="0" r="0" b="444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31510" cy="1316355"/>
                    </a:xfrm>
                    <a:prstGeom prst="rect">
                      <a:avLst/>
                    </a:prstGeom>
                  </pic:spPr>
                </pic:pic>
              </a:graphicData>
            </a:graphic>
          </wp:inline>
        </w:drawing>
      </w:r>
    </w:p>
    <w:p w14:paraId="3B8248FB" w14:textId="77777777" w:rsidR="008D353F" w:rsidRPr="008D353F" w:rsidRDefault="008D353F" w:rsidP="00774883">
      <w:pPr>
        <w:spacing w:line="360" w:lineRule="auto"/>
        <w:rPr>
          <w:rFonts w:ascii="Times New Roman" w:eastAsiaTheme="minorEastAsia" w:hAnsi="Times New Roman" w:cs="Times New Roman"/>
        </w:rPr>
      </w:pPr>
    </w:p>
    <w:p w14:paraId="3E8CFD73" w14:textId="77777777" w:rsidR="008D353F" w:rsidRPr="00774883" w:rsidRDefault="008D353F" w:rsidP="00774883">
      <w:pPr>
        <w:spacing w:line="360" w:lineRule="auto"/>
        <w:rPr>
          <w:rFonts w:ascii="Times New Roman" w:eastAsiaTheme="minorEastAsia" w:hAnsi="Times New Roman" w:cs="Times New Roman"/>
        </w:rPr>
      </w:pPr>
    </w:p>
    <w:p w14:paraId="7DF5FA3E" w14:textId="23C6CE87" w:rsidR="0056307A" w:rsidRPr="00FE6D1A" w:rsidRDefault="0056307A" w:rsidP="00774883">
      <w:pPr>
        <w:spacing w:line="360" w:lineRule="auto"/>
        <w:rPr>
          <w:rFonts w:ascii="Times New Roman" w:eastAsiaTheme="minorEastAsia" w:hAnsi="Times New Roman" w:cs="Times New Roman"/>
          <w:sz w:val="28"/>
          <w:szCs w:val="28"/>
        </w:rPr>
      </w:pPr>
      <w:r w:rsidRPr="00FE6D1A">
        <w:rPr>
          <w:rFonts w:ascii="Times New Roman" w:hAnsi="Times New Roman" w:cs="Times New Roman"/>
          <w:b/>
          <w:bCs/>
          <w:sz w:val="28"/>
          <w:szCs w:val="28"/>
        </w:rPr>
        <w:t>S</w:t>
      </w:r>
      <w:r w:rsidR="003705BC" w:rsidRPr="00FE6D1A">
        <w:rPr>
          <w:rFonts w:ascii="Times New Roman" w:hAnsi="Times New Roman" w:cs="Times New Roman"/>
          <w:b/>
          <w:bCs/>
          <w:sz w:val="28"/>
          <w:szCs w:val="28"/>
        </w:rPr>
        <w:t>5</w:t>
      </w:r>
      <w:r w:rsidRPr="00FE6D1A">
        <w:rPr>
          <w:rFonts w:ascii="Times New Roman" w:hAnsi="Times New Roman" w:cs="Times New Roman"/>
          <w:b/>
          <w:bCs/>
          <w:sz w:val="28"/>
          <w:szCs w:val="28"/>
        </w:rPr>
        <w:t>. Results: effect of dyad</w:t>
      </w:r>
      <w:r w:rsidR="007E4DD8" w:rsidRPr="00FE6D1A">
        <w:rPr>
          <w:rFonts w:ascii="Times New Roman" w:hAnsi="Times New Roman" w:cs="Times New Roman"/>
          <w:b/>
          <w:bCs/>
          <w:sz w:val="28"/>
          <w:szCs w:val="28"/>
        </w:rPr>
        <w:t>-</w:t>
      </w:r>
      <w:r w:rsidRPr="00FE6D1A">
        <w:rPr>
          <w:rFonts w:ascii="Times New Roman" w:hAnsi="Times New Roman" w:cs="Times New Roman"/>
          <w:b/>
          <w:bCs/>
          <w:sz w:val="28"/>
          <w:szCs w:val="28"/>
        </w:rPr>
        <w:t>level variables</w:t>
      </w:r>
    </w:p>
    <w:p w14:paraId="0C679CC5" w14:textId="0AFE85FF" w:rsidR="0056307A" w:rsidRPr="00774883" w:rsidRDefault="0056307A" w:rsidP="00774883">
      <w:pPr>
        <w:spacing w:line="360" w:lineRule="auto"/>
        <w:rPr>
          <w:rFonts w:ascii="Times New Roman" w:hAnsi="Times New Roman" w:cs="Times New Roman"/>
        </w:rPr>
      </w:pPr>
    </w:p>
    <w:p w14:paraId="63693CBC" w14:textId="44063B35" w:rsidR="00E14C74" w:rsidRDefault="009A5ABC" w:rsidP="00774883">
      <w:pPr>
        <w:spacing w:line="360" w:lineRule="auto"/>
        <w:rPr>
          <w:rFonts w:ascii="Times New Roman" w:hAnsi="Times New Roman" w:cs="Times New Roman"/>
        </w:rPr>
      </w:pPr>
      <w:r>
        <w:rPr>
          <w:rFonts w:ascii="Times New Roman" w:hAnsi="Times New Roman" w:cs="Times New Roman"/>
        </w:rPr>
        <w:t>In the main text, we present the results in written form. Here, t</w:t>
      </w:r>
      <w:r w:rsidR="00E14C74" w:rsidRPr="00774883">
        <w:rPr>
          <w:rFonts w:ascii="Times New Roman" w:hAnsi="Times New Roman" w:cs="Times New Roman"/>
        </w:rPr>
        <w:t xml:space="preserve">he results </w:t>
      </w:r>
      <w:r w:rsidR="00257613" w:rsidRPr="00774883">
        <w:rPr>
          <w:rFonts w:ascii="Times New Roman" w:hAnsi="Times New Roman" w:cs="Times New Roman"/>
        </w:rPr>
        <w:t xml:space="preserve">for the fixed effects </w:t>
      </w:r>
      <w:r w:rsidR="00E14C74" w:rsidRPr="00774883">
        <w:rPr>
          <w:rFonts w:ascii="Times New Roman" w:hAnsi="Times New Roman" w:cs="Times New Roman"/>
        </w:rPr>
        <w:t>of the GLMM described in section S3 are presented in Table S</w:t>
      </w:r>
      <w:r w:rsidR="003570EC">
        <w:rPr>
          <w:rFonts w:ascii="Times New Roman" w:hAnsi="Times New Roman" w:cs="Times New Roman"/>
        </w:rPr>
        <w:t>1</w:t>
      </w:r>
      <w:r w:rsidR="00484E74">
        <w:rPr>
          <w:rFonts w:ascii="Times New Roman" w:hAnsi="Times New Roman" w:cs="Times New Roman"/>
        </w:rPr>
        <w:t>1</w:t>
      </w:r>
      <w:r w:rsidR="00E14C74" w:rsidRPr="00774883">
        <w:rPr>
          <w:rFonts w:ascii="Times New Roman" w:hAnsi="Times New Roman" w:cs="Times New Roman"/>
        </w:rPr>
        <w:t xml:space="preserve"> and S</w:t>
      </w:r>
      <w:r w:rsidR="003570EC">
        <w:rPr>
          <w:rFonts w:ascii="Times New Roman" w:hAnsi="Times New Roman" w:cs="Times New Roman"/>
        </w:rPr>
        <w:t>1</w:t>
      </w:r>
      <w:r w:rsidR="00484E74">
        <w:rPr>
          <w:rFonts w:ascii="Times New Roman" w:hAnsi="Times New Roman" w:cs="Times New Roman"/>
        </w:rPr>
        <w:t>2</w:t>
      </w:r>
      <w:r w:rsidR="00E14C74" w:rsidRPr="00774883">
        <w:rPr>
          <w:rFonts w:ascii="Times New Roman" w:hAnsi="Times New Roman" w:cs="Times New Roman"/>
        </w:rPr>
        <w:t>.</w:t>
      </w:r>
    </w:p>
    <w:p w14:paraId="409DC08F" w14:textId="7EF1083C" w:rsidR="000A6023" w:rsidRDefault="000A6023" w:rsidP="00774883">
      <w:pPr>
        <w:spacing w:line="360" w:lineRule="auto"/>
        <w:rPr>
          <w:rFonts w:ascii="Times New Roman" w:eastAsiaTheme="minorEastAsia" w:hAnsi="Times New Roman" w:cs="Times New Roman"/>
        </w:rPr>
      </w:pPr>
    </w:p>
    <w:p w14:paraId="4B3047D2" w14:textId="5E576D0F" w:rsidR="000A6023" w:rsidRPr="009A5ABC" w:rsidRDefault="000A6023" w:rsidP="000A6023">
      <w:pPr>
        <w:spacing w:line="276" w:lineRule="auto"/>
        <w:rPr>
          <w:rFonts w:ascii="Times New Roman" w:hAnsi="Times New Roman" w:cs="Times New Roman"/>
          <w:sz w:val="22"/>
          <w:szCs w:val="22"/>
        </w:rPr>
      </w:pPr>
      <w:r w:rsidRPr="009A5ABC">
        <w:rPr>
          <w:rFonts w:ascii="Times New Roman" w:hAnsi="Times New Roman" w:cs="Times New Roman"/>
          <w:b/>
          <w:bCs/>
          <w:sz w:val="22"/>
          <w:szCs w:val="22"/>
        </w:rPr>
        <w:t>Table S</w:t>
      </w:r>
      <w:r w:rsidR="003570EC">
        <w:rPr>
          <w:rFonts w:ascii="Times New Roman" w:hAnsi="Times New Roman" w:cs="Times New Roman"/>
          <w:b/>
          <w:bCs/>
          <w:sz w:val="22"/>
          <w:szCs w:val="22"/>
        </w:rPr>
        <w:t>1</w:t>
      </w:r>
      <w:r w:rsidR="00484E74">
        <w:rPr>
          <w:rFonts w:ascii="Times New Roman" w:hAnsi="Times New Roman" w:cs="Times New Roman"/>
          <w:b/>
          <w:bCs/>
          <w:sz w:val="22"/>
          <w:szCs w:val="22"/>
        </w:rPr>
        <w:t>1</w:t>
      </w:r>
      <w:r w:rsidRPr="009A5ABC">
        <w:rPr>
          <w:rFonts w:ascii="Times New Roman" w:hAnsi="Times New Roman" w:cs="Times New Roman"/>
          <w:sz w:val="22"/>
          <w:szCs w:val="22"/>
        </w:rPr>
        <w:t xml:space="preserve">. Means of posterior sample for fixed effects in </w:t>
      </w:r>
      <w:r w:rsidR="000C48D8">
        <w:rPr>
          <w:rFonts w:ascii="Times New Roman" w:hAnsi="Times New Roman" w:cs="Times New Roman"/>
          <w:sz w:val="22"/>
          <w:szCs w:val="22"/>
        </w:rPr>
        <w:t xml:space="preserve">close </w:t>
      </w:r>
      <w:r w:rsidRPr="009A5ABC">
        <w:rPr>
          <w:rFonts w:ascii="Times New Roman" w:hAnsi="Times New Roman" w:cs="Times New Roman"/>
          <w:sz w:val="22"/>
          <w:szCs w:val="22"/>
        </w:rPr>
        <w:t>proximity</w:t>
      </w:r>
      <w:r w:rsidR="00F42C2E">
        <w:rPr>
          <w:rFonts w:ascii="Times New Roman" w:hAnsi="Times New Roman" w:cs="Times New Roman"/>
          <w:sz w:val="22"/>
          <w:szCs w:val="22"/>
        </w:rPr>
        <w:t xml:space="preserve">, </w:t>
      </w:r>
      <w:r w:rsidR="000C48D8" w:rsidRPr="000C48D8">
        <w:rPr>
          <w:rFonts w:ascii="Times New Roman" w:hAnsi="Times New Roman" w:cs="Times New Roman"/>
          <w:sz w:val="22"/>
          <w:szCs w:val="22"/>
        </w:rPr>
        <w:t>distant proximity</w:t>
      </w:r>
      <w:r w:rsidR="00F42C2E">
        <w:rPr>
          <w:rFonts w:ascii="Times New Roman" w:hAnsi="Times New Roman" w:cs="Times New Roman"/>
          <w:sz w:val="22"/>
          <w:szCs w:val="22"/>
        </w:rPr>
        <w:t>,</w:t>
      </w:r>
      <w:r w:rsidRPr="009A5ABC">
        <w:rPr>
          <w:rFonts w:ascii="Times New Roman" w:hAnsi="Times New Roman" w:cs="Times New Roman"/>
          <w:sz w:val="22"/>
          <w:szCs w:val="22"/>
        </w:rPr>
        <w:t xml:space="preserve"> and play analyses. 95% highest posterior density intervals (HPDIs) are given in brackets. Cells shaded grey indicate that the HPDI does not include zero and there is strong evidence of an effect. Results for the grooming analysis are given in Table S</w:t>
      </w:r>
      <w:r w:rsidR="00F26113">
        <w:rPr>
          <w:rFonts w:ascii="Times New Roman" w:hAnsi="Times New Roman" w:cs="Times New Roman"/>
          <w:sz w:val="22"/>
          <w:szCs w:val="22"/>
        </w:rPr>
        <w:t>11</w:t>
      </w:r>
      <w:r w:rsidRPr="009A5ABC">
        <w:rPr>
          <w:rFonts w:ascii="Times New Roman" w:hAnsi="Times New Roman" w:cs="Times New Roman"/>
          <w:sz w:val="22"/>
          <w:szCs w:val="22"/>
        </w:rPr>
        <w:t xml:space="preserve"> since some parameters or their interpretation are different due to the directional nature of grooming.</w:t>
      </w:r>
    </w:p>
    <w:p w14:paraId="7FD5E146" w14:textId="77777777" w:rsidR="000A6023" w:rsidRPr="00774883" w:rsidRDefault="000A6023" w:rsidP="00774883">
      <w:pPr>
        <w:spacing w:line="360" w:lineRule="auto"/>
        <w:rPr>
          <w:rFonts w:ascii="Times New Roman" w:eastAsiaTheme="minorEastAsia" w:hAnsi="Times New Roman" w:cs="Times New Roman"/>
        </w:rPr>
      </w:pPr>
    </w:p>
    <w:tbl>
      <w:tblPr>
        <w:tblStyle w:val="TableGrid"/>
        <w:tblW w:w="9493" w:type="dxa"/>
        <w:tblLook w:val="04A0" w:firstRow="1" w:lastRow="0" w:firstColumn="1" w:lastColumn="0" w:noHBand="0" w:noVBand="1"/>
      </w:tblPr>
      <w:tblGrid>
        <w:gridCol w:w="1421"/>
        <w:gridCol w:w="3229"/>
        <w:gridCol w:w="1616"/>
        <w:gridCol w:w="1512"/>
        <w:gridCol w:w="1715"/>
      </w:tblGrid>
      <w:tr w:rsidR="00E47DDC" w:rsidRPr="00774883" w14:paraId="65D10AF8" w14:textId="77777777" w:rsidTr="00C72821">
        <w:tc>
          <w:tcPr>
            <w:tcW w:w="1421" w:type="dxa"/>
          </w:tcPr>
          <w:p w14:paraId="36427D29" w14:textId="2D403C08" w:rsidR="00E47DDC" w:rsidRPr="00AE23C2" w:rsidRDefault="00E47DDC" w:rsidP="00774883">
            <w:pPr>
              <w:spacing w:line="360" w:lineRule="auto"/>
              <w:rPr>
                <w:rFonts w:ascii="Times New Roman" w:hAnsi="Times New Roman" w:cs="Times New Roman"/>
                <w:sz w:val="22"/>
                <w:szCs w:val="22"/>
                <w:lang w:val="en-GB"/>
              </w:rPr>
            </w:pPr>
            <w:r w:rsidRPr="00AE23C2">
              <w:rPr>
                <w:rFonts w:ascii="Times New Roman" w:hAnsi="Times New Roman" w:cs="Times New Roman"/>
                <w:sz w:val="22"/>
                <w:szCs w:val="22"/>
                <w:lang w:val="en-GB"/>
              </w:rPr>
              <w:t>Parameter</w:t>
            </w:r>
          </w:p>
        </w:tc>
        <w:tc>
          <w:tcPr>
            <w:tcW w:w="3229" w:type="dxa"/>
          </w:tcPr>
          <w:p w14:paraId="2FC86C9B" w14:textId="144BCFFB" w:rsidR="00E47DDC" w:rsidRPr="00AE23C2" w:rsidRDefault="00E47DDC" w:rsidP="00774883">
            <w:pPr>
              <w:spacing w:line="360" w:lineRule="auto"/>
              <w:rPr>
                <w:rFonts w:ascii="Times New Roman" w:hAnsi="Times New Roman" w:cs="Times New Roman"/>
                <w:sz w:val="22"/>
                <w:szCs w:val="22"/>
                <w:lang w:val="en-GB"/>
              </w:rPr>
            </w:pPr>
            <w:r w:rsidRPr="00AE23C2">
              <w:rPr>
                <w:rFonts w:ascii="Times New Roman" w:hAnsi="Times New Roman" w:cs="Times New Roman"/>
                <w:sz w:val="22"/>
                <w:szCs w:val="22"/>
                <w:lang w:val="en-GB"/>
              </w:rPr>
              <w:t>Description</w:t>
            </w:r>
          </w:p>
        </w:tc>
        <w:tc>
          <w:tcPr>
            <w:tcW w:w="1616" w:type="dxa"/>
          </w:tcPr>
          <w:p w14:paraId="36FB4090" w14:textId="68B8108D" w:rsidR="00E47DDC" w:rsidRPr="00AE23C2" w:rsidRDefault="000C48D8" w:rsidP="00774883">
            <w:pPr>
              <w:spacing w:line="360" w:lineRule="auto"/>
              <w:rPr>
                <w:rFonts w:ascii="Times New Roman" w:hAnsi="Times New Roman" w:cs="Times New Roman"/>
                <w:sz w:val="22"/>
                <w:szCs w:val="22"/>
                <w:lang w:val="en-GB"/>
              </w:rPr>
            </w:pPr>
            <w:r>
              <w:rPr>
                <w:rFonts w:ascii="Times New Roman" w:eastAsiaTheme="minorEastAsia" w:hAnsi="Times New Roman" w:cs="Times New Roman"/>
                <w:sz w:val="22"/>
                <w:szCs w:val="22"/>
                <w:lang w:val="en-GB"/>
              </w:rPr>
              <w:t>Close p</w:t>
            </w:r>
            <w:r w:rsidR="00F42C2E">
              <w:rPr>
                <w:rFonts w:ascii="Times New Roman" w:eastAsiaTheme="minorEastAsia" w:hAnsi="Times New Roman" w:cs="Times New Roman"/>
                <w:sz w:val="22"/>
                <w:szCs w:val="22"/>
                <w:lang w:val="en-GB"/>
              </w:rPr>
              <w:t>roximity</w:t>
            </w:r>
          </w:p>
        </w:tc>
        <w:tc>
          <w:tcPr>
            <w:tcW w:w="1512" w:type="dxa"/>
          </w:tcPr>
          <w:p w14:paraId="5FE8AE60" w14:textId="13528FEE" w:rsidR="00E47DDC" w:rsidRPr="00AE23C2" w:rsidRDefault="000C48D8" w:rsidP="00774883">
            <w:pPr>
              <w:spacing w:line="360" w:lineRule="auto"/>
              <w:rPr>
                <w:rFonts w:ascii="Times New Roman" w:hAnsi="Times New Roman" w:cs="Times New Roman"/>
                <w:sz w:val="22"/>
                <w:szCs w:val="22"/>
                <w:lang w:val="en-GB"/>
              </w:rPr>
            </w:pPr>
            <w:r>
              <w:rPr>
                <w:rFonts w:ascii="Times New Roman" w:eastAsiaTheme="minorEastAsia" w:hAnsi="Times New Roman" w:cs="Times New Roman"/>
                <w:sz w:val="22"/>
                <w:szCs w:val="22"/>
                <w:lang w:val="en-GB"/>
              </w:rPr>
              <w:t>D</w:t>
            </w:r>
            <w:r w:rsidRPr="000C48D8">
              <w:rPr>
                <w:rFonts w:ascii="Times New Roman" w:eastAsiaTheme="minorEastAsia" w:hAnsi="Times New Roman" w:cs="Times New Roman"/>
                <w:sz w:val="22"/>
                <w:szCs w:val="22"/>
                <w:lang w:val="en-GB"/>
              </w:rPr>
              <w:t>istant proximity</w:t>
            </w:r>
          </w:p>
        </w:tc>
        <w:tc>
          <w:tcPr>
            <w:tcW w:w="1715" w:type="dxa"/>
          </w:tcPr>
          <w:p w14:paraId="7C767F73" w14:textId="69679858" w:rsidR="00E47DDC" w:rsidRPr="00AE23C2" w:rsidRDefault="00E47DDC" w:rsidP="00774883">
            <w:pPr>
              <w:spacing w:line="360" w:lineRule="auto"/>
              <w:rPr>
                <w:rFonts w:ascii="Times New Roman" w:hAnsi="Times New Roman" w:cs="Times New Roman"/>
                <w:sz w:val="22"/>
                <w:szCs w:val="22"/>
                <w:lang w:val="en-GB"/>
              </w:rPr>
            </w:pPr>
            <w:r w:rsidRPr="00AE23C2">
              <w:rPr>
                <w:rFonts w:ascii="Times New Roman" w:eastAsiaTheme="minorEastAsia" w:hAnsi="Times New Roman" w:cs="Times New Roman"/>
                <w:sz w:val="22"/>
                <w:szCs w:val="22"/>
                <w:lang w:val="en-GB"/>
              </w:rPr>
              <w:t>Play</w:t>
            </w:r>
          </w:p>
        </w:tc>
      </w:tr>
      <w:tr w:rsidR="00751BB0" w:rsidRPr="00774883" w14:paraId="4E23C8DA" w14:textId="77777777" w:rsidTr="00C72821">
        <w:tc>
          <w:tcPr>
            <w:tcW w:w="1421" w:type="dxa"/>
          </w:tcPr>
          <w:p w14:paraId="1F9EB3A6" w14:textId="20E38099" w:rsidR="00751BB0" w:rsidRPr="00AE23C2" w:rsidRDefault="00751BB0" w:rsidP="00774883">
            <w:pPr>
              <w:spacing w:line="360" w:lineRule="auto"/>
              <w:rPr>
                <w:rFonts w:ascii="Times New Roman" w:hAnsi="Times New Roman" w:cs="Times New Roman"/>
                <w:sz w:val="22"/>
                <w:szCs w:val="22"/>
                <w:lang w:val="en-GB"/>
              </w:rPr>
            </w:pPr>
            <m:oMathPara>
              <m:oMath>
                <m:r>
                  <w:rPr>
                    <w:rFonts w:ascii="Cambria Math" w:eastAsiaTheme="minorEastAsia" w:hAnsi="Cambria Math" w:cs="Times New Roman"/>
                    <w:sz w:val="22"/>
                    <w:szCs w:val="22"/>
                    <w:lang w:val="en-GB"/>
                  </w:rPr>
                  <m:t>α</m:t>
                </m:r>
              </m:oMath>
            </m:oMathPara>
          </w:p>
        </w:tc>
        <w:tc>
          <w:tcPr>
            <w:tcW w:w="3229" w:type="dxa"/>
          </w:tcPr>
          <w:p w14:paraId="43F99766" w14:textId="77777777" w:rsidR="00751BB0" w:rsidRPr="00AE23C2" w:rsidRDefault="00751BB0" w:rsidP="00774883">
            <w:pPr>
              <w:spacing w:line="360" w:lineRule="auto"/>
              <w:rPr>
                <w:rFonts w:ascii="Times New Roman" w:hAnsi="Times New Roman" w:cs="Times New Roman"/>
                <w:sz w:val="22"/>
                <w:szCs w:val="22"/>
                <w:lang w:val="en-GB"/>
              </w:rPr>
            </w:pPr>
            <w:r w:rsidRPr="00AE23C2">
              <w:rPr>
                <w:rFonts w:ascii="Times New Roman" w:hAnsi="Times New Roman" w:cs="Times New Roman"/>
                <w:sz w:val="22"/>
                <w:szCs w:val="22"/>
                <w:lang w:val="en-GB"/>
              </w:rPr>
              <w:t>Intercept</w:t>
            </w:r>
          </w:p>
          <w:p w14:paraId="265E9BD5" w14:textId="2F4B1122" w:rsidR="00751BB0" w:rsidRPr="00AE23C2" w:rsidRDefault="00751BB0" w:rsidP="00774883">
            <w:pPr>
              <w:spacing w:line="360" w:lineRule="auto"/>
              <w:rPr>
                <w:rFonts w:ascii="Times New Roman" w:hAnsi="Times New Roman" w:cs="Times New Roman"/>
                <w:sz w:val="22"/>
                <w:szCs w:val="22"/>
                <w:lang w:val="en-GB"/>
              </w:rPr>
            </w:pPr>
            <w:r w:rsidRPr="00AE23C2">
              <w:rPr>
                <w:rFonts w:ascii="Times New Roman" w:hAnsi="Times New Roman" w:cs="Times New Roman"/>
                <w:sz w:val="22"/>
                <w:szCs w:val="22"/>
                <w:lang w:val="en-GB"/>
              </w:rPr>
              <w:t>log(odds for unrelated mixed sex dyad of same age)</w:t>
            </w:r>
          </w:p>
        </w:tc>
        <w:tc>
          <w:tcPr>
            <w:tcW w:w="1616" w:type="dxa"/>
          </w:tcPr>
          <w:p w14:paraId="656D0FA1" w14:textId="77777777" w:rsidR="00751BB0" w:rsidRPr="00AE23C2" w:rsidRDefault="002C6D9F" w:rsidP="00774883">
            <w:pPr>
              <w:spacing w:line="360" w:lineRule="auto"/>
              <w:rPr>
                <w:rFonts w:ascii="Times New Roman" w:hAnsi="Times New Roman" w:cs="Times New Roman"/>
                <w:sz w:val="22"/>
                <w:szCs w:val="22"/>
                <w:lang w:val="en-GB"/>
              </w:rPr>
            </w:pPr>
            <w:r w:rsidRPr="00AE23C2">
              <w:rPr>
                <w:rFonts w:ascii="Times New Roman" w:hAnsi="Times New Roman" w:cs="Times New Roman"/>
                <w:sz w:val="22"/>
                <w:szCs w:val="22"/>
                <w:lang w:val="en-GB"/>
              </w:rPr>
              <w:t>-4.84</w:t>
            </w:r>
          </w:p>
          <w:p w14:paraId="168CFA85" w14:textId="250EFE72" w:rsidR="00F236E2" w:rsidRPr="00AE23C2" w:rsidRDefault="00AD14BF" w:rsidP="00774883">
            <w:pPr>
              <w:spacing w:line="360" w:lineRule="auto"/>
              <w:rPr>
                <w:rFonts w:ascii="Times New Roman" w:hAnsi="Times New Roman" w:cs="Times New Roman"/>
                <w:sz w:val="22"/>
                <w:szCs w:val="22"/>
                <w:lang w:val="en-GB"/>
              </w:rPr>
            </w:pPr>
            <w:r w:rsidRPr="00AE23C2">
              <w:rPr>
                <w:rFonts w:ascii="Times New Roman" w:hAnsi="Times New Roman" w:cs="Times New Roman"/>
                <w:sz w:val="22"/>
                <w:szCs w:val="22"/>
                <w:lang w:val="en-GB"/>
              </w:rPr>
              <w:t>(-6.55,</w:t>
            </w:r>
            <w:r w:rsidR="00C72821" w:rsidRPr="00AE23C2">
              <w:rPr>
                <w:rFonts w:ascii="Times New Roman" w:hAnsi="Times New Roman" w:cs="Times New Roman"/>
                <w:sz w:val="22"/>
                <w:szCs w:val="22"/>
                <w:lang w:val="en-GB"/>
              </w:rPr>
              <w:t xml:space="preserve"> </w:t>
            </w:r>
            <w:r w:rsidRPr="00AE23C2">
              <w:rPr>
                <w:rFonts w:ascii="Times New Roman" w:hAnsi="Times New Roman" w:cs="Times New Roman"/>
                <w:sz w:val="22"/>
                <w:szCs w:val="22"/>
                <w:lang w:val="en-GB"/>
              </w:rPr>
              <w:t>-3.21)</w:t>
            </w:r>
          </w:p>
        </w:tc>
        <w:tc>
          <w:tcPr>
            <w:tcW w:w="1512" w:type="dxa"/>
          </w:tcPr>
          <w:p w14:paraId="5A9B69F5" w14:textId="77777777" w:rsidR="00751BB0" w:rsidRPr="00AE23C2" w:rsidRDefault="00751BB0" w:rsidP="00774883">
            <w:pPr>
              <w:spacing w:line="360" w:lineRule="auto"/>
              <w:rPr>
                <w:rFonts w:ascii="Times New Roman" w:hAnsi="Times New Roman" w:cs="Times New Roman"/>
                <w:sz w:val="22"/>
                <w:szCs w:val="22"/>
                <w:lang w:val="en-GB"/>
              </w:rPr>
            </w:pPr>
            <w:r w:rsidRPr="00AE23C2">
              <w:rPr>
                <w:rFonts w:ascii="Times New Roman" w:hAnsi="Times New Roman" w:cs="Times New Roman"/>
                <w:sz w:val="22"/>
                <w:szCs w:val="22"/>
                <w:lang w:val="en-GB"/>
              </w:rPr>
              <w:t>-3.52</w:t>
            </w:r>
          </w:p>
          <w:p w14:paraId="39738660" w14:textId="4B4430E8" w:rsidR="00751BB0" w:rsidRPr="00AE23C2" w:rsidRDefault="00751BB0" w:rsidP="00774883">
            <w:pPr>
              <w:spacing w:line="360" w:lineRule="auto"/>
              <w:rPr>
                <w:rFonts w:ascii="Times New Roman" w:hAnsi="Times New Roman" w:cs="Times New Roman"/>
                <w:sz w:val="22"/>
                <w:szCs w:val="22"/>
                <w:lang w:val="en-GB"/>
              </w:rPr>
            </w:pPr>
            <w:r w:rsidRPr="00AE23C2">
              <w:rPr>
                <w:rFonts w:ascii="Times New Roman" w:hAnsi="Times New Roman" w:cs="Times New Roman"/>
                <w:sz w:val="22"/>
                <w:szCs w:val="22"/>
                <w:lang w:val="en-GB"/>
              </w:rPr>
              <w:t>(</w:t>
            </w:r>
            <w:r w:rsidR="00144E5B" w:rsidRPr="00AE23C2">
              <w:rPr>
                <w:rFonts w:ascii="Times New Roman" w:hAnsi="Times New Roman" w:cs="Times New Roman"/>
                <w:sz w:val="22"/>
                <w:szCs w:val="22"/>
                <w:lang w:val="en-GB"/>
              </w:rPr>
              <w:t>-4.80,</w:t>
            </w:r>
            <w:r w:rsidR="00C72821" w:rsidRPr="00AE23C2">
              <w:rPr>
                <w:rFonts w:ascii="Times New Roman" w:hAnsi="Times New Roman" w:cs="Times New Roman"/>
                <w:sz w:val="22"/>
                <w:szCs w:val="22"/>
                <w:lang w:val="en-GB"/>
              </w:rPr>
              <w:t xml:space="preserve"> </w:t>
            </w:r>
            <w:r w:rsidR="00144E5B" w:rsidRPr="00AE23C2">
              <w:rPr>
                <w:rFonts w:ascii="Times New Roman" w:hAnsi="Times New Roman" w:cs="Times New Roman"/>
                <w:sz w:val="22"/>
                <w:szCs w:val="22"/>
                <w:lang w:val="en-GB"/>
              </w:rPr>
              <w:t>-2.22)</w:t>
            </w:r>
          </w:p>
        </w:tc>
        <w:tc>
          <w:tcPr>
            <w:tcW w:w="1715" w:type="dxa"/>
          </w:tcPr>
          <w:p w14:paraId="78C8BE1B" w14:textId="77777777" w:rsidR="001B0C01" w:rsidRPr="00AE23C2" w:rsidRDefault="00EC7F2A" w:rsidP="00774883">
            <w:pPr>
              <w:spacing w:line="360" w:lineRule="auto"/>
              <w:rPr>
                <w:rFonts w:ascii="Times New Roman" w:hAnsi="Times New Roman" w:cs="Times New Roman"/>
                <w:sz w:val="22"/>
                <w:szCs w:val="22"/>
                <w:lang w:val="en-GB"/>
              </w:rPr>
            </w:pPr>
            <w:r w:rsidRPr="00AE23C2">
              <w:rPr>
                <w:rFonts w:ascii="Times New Roman" w:hAnsi="Times New Roman" w:cs="Times New Roman"/>
                <w:sz w:val="22"/>
                <w:szCs w:val="22"/>
                <w:lang w:val="en-GB"/>
              </w:rPr>
              <w:t>-</w:t>
            </w:r>
            <w:r w:rsidR="001B0C01" w:rsidRPr="00AE23C2">
              <w:rPr>
                <w:rFonts w:ascii="Times New Roman" w:hAnsi="Times New Roman" w:cs="Times New Roman"/>
                <w:sz w:val="22"/>
                <w:szCs w:val="22"/>
                <w:lang w:val="en-GB"/>
              </w:rPr>
              <w:t>8.84</w:t>
            </w:r>
          </w:p>
          <w:p w14:paraId="1FF6E459" w14:textId="1B62DC20" w:rsidR="003B7F2D" w:rsidRPr="00AE23C2" w:rsidRDefault="00C10F79" w:rsidP="00774883">
            <w:pPr>
              <w:spacing w:line="360" w:lineRule="auto"/>
              <w:rPr>
                <w:rFonts w:ascii="Times New Roman" w:hAnsi="Times New Roman" w:cs="Times New Roman"/>
                <w:sz w:val="22"/>
                <w:szCs w:val="22"/>
                <w:lang w:val="en-GB"/>
              </w:rPr>
            </w:pPr>
            <w:r w:rsidRPr="00AE23C2">
              <w:rPr>
                <w:rFonts w:ascii="Times New Roman" w:hAnsi="Times New Roman" w:cs="Times New Roman"/>
                <w:sz w:val="22"/>
                <w:szCs w:val="22"/>
                <w:lang w:val="en-GB"/>
              </w:rPr>
              <w:t>(</w:t>
            </w:r>
            <w:r w:rsidR="00BE48FD" w:rsidRPr="00AE23C2">
              <w:rPr>
                <w:rFonts w:ascii="Times New Roman" w:hAnsi="Times New Roman" w:cs="Times New Roman"/>
                <w:sz w:val="22"/>
                <w:szCs w:val="22"/>
                <w:lang w:val="en-GB"/>
              </w:rPr>
              <w:t>-1</w:t>
            </w:r>
            <w:r w:rsidR="00362BEB" w:rsidRPr="00AE23C2">
              <w:rPr>
                <w:rFonts w:ascii="Times New Roman" w:hAnsi="Times New Roman" w:cs="Times New Roman"/>
                <w:sz w:val="22"/>
                <w:szCs w:val="22"/>
                <w:lang w:val="en-GB"/>
              </w:rPr>
              <w:t>1</w:t>
            </w:r>
            <w:r w:rsidR="00BE48FD" w:rsidRPr="00AE23C2">
              <w:rPr>
                <w:rFonts w:ascii="Times New Roman" w:hAnsi="Times New Roman" w:cs="Times New Roman"/>
                <w:sz w:val="22"/>
                <w:szCs w:val="22"/>
                <w:lang w:val="en-GB"/>
              </w:rPr>
              <w:t>.</w:t>
            </w:r>
            <w:r w:rsidR="00362BEB" w:rsidRPr="00AE23C2">
              <w:rPr>
                <w:rFonts w:ascii="Times New Roman" w:hAnsi="Times New Roman" w:cs="Times New Roman"/>
                <w:sz w:val="22"/>
                <w:szCs w:val="22"/>
                <w:lang w:val="en-GB"/>
              </w:rPr>
              <w:t>97</w:t>
            </w:r>
            <w:r w:rsidR="00BE48FD" w:rsidRPr="00AE23C2">
              <w:rPr>
                <w:rFonts w:ascii="Times New Roman" w:hAnsi="Times New Roman" w:cs="Times New Roman"/>
                <w:sz w:val="22"/>
                <w:szCs w:val="22"/>
                <w:lang w:val="en-GB"/>
              </w:rPr>
              <w:t>,</w:t>
            </w:r>
            <w:r w:rsidR="00C72821" w:rsidRPr="00AE23C2">
              <w:rPr>
                <w:rFonts w:ascii="Times New Roman" w:hAnsi="Times New Roman" w:cs="Times New Roman"/>
                <w:sz w:val="22"/>
                <w:szCs w:val="22"/>
                <w:lang w:val="en-GB"/>
              </w:rPr>
              <w:t xml:space="preserve"> </w:t>
            </w:r>
            <w:r w:rsidR="00B6629D" w:rsidRPr="00AE23C2">
              <w:rPr>
                <w:rFonts w:ascii="Times New Roman" w:hAnsi="Times New Roman" w:cs="Times New Roman"/>
                <w:sz w:val="22"/>
                <w:szCs w:val="22"/>
                <w:lang w:val="en-GB"/>
              </w:rPr>
              <w:t>-4.9</w:t>
            </w:r>
            <w:r w:rsidR="0026182E" w:rsidRPr="00AE23C2">
              <w:rPr>
                <w:rFonts w:ascii="Times New Roman" w:hAnsi="Times New Roman" w:cs="Times New Roman"/>
                <w:sz w:val="22"/>
                <w:szCs w:val="22"/>
                <w:lang w:val="en-GB"/>
              </w:rPr>
              <w:t>7</w:t>
            </w:r>
            <w:r w:rsidR="00B6629D" w:rsidRPr="00AE23C2">
              <w:rPr>
                <w:rFonts w:ascii="Times New Roman" w:hAnsi="Times New Roman" w:cs="Times New Roman"/>
                <w:sz w:val="22"/>
                <w:szCs w:val="22"/>
                <w:lang w:val="en-GB"/>
              </w:rPr>
              <w:t>)</w:t>
            </w:r>
          </w:p>
        </w:tc>
      </w:tr>
      <w:tr w:rsidR="00751BB0" w:rsidRPr="00774883" w14:paraId="399C3EA3" w14:textId="77777777" w:rsidTr="00C72821">
        <w:tc>
          <w:tcPr>
            <w:tcW w:w="1421" w:type="dxa"/>
          </w:tcPr>
          <w:p w14:paraId="7C847723" w14:textId="4FDACD34" w:rsidR="00751BB0" w:rsidRPr="00AE23C2" w:rsidRDefault="00000000" w:rsidP="00774883">
            <w:pPr>
              <w:spacing w:line="360" w:lineRule="auto"/>
              <w:rPr>
                <w:rFonts w:ascii="Times New Roman" w:eastAsia="Calibri" w:hAnsi="Times New Roman" w:cs="Times New Roman"/>
                <w:sz w:val="22"/>
                <w:szCs w:val="22"/>
                <w:lang w:val="en-GB"/>
              </w:rPr>
            </w:pPr>
            <m:oMathPara>
              <m:oMath>
                <m:sSub>
                  <m:sSubPr>
                    <m:ctrlPr>
                      <w:rPr>
                        <w:rFonts w:ascii="Cambria Math" w:eastAsiaTheme="minorEastAsia" w:hAnsi="Cambria Math" w:cs="Times New Roman"/>
                        <w:i/>
                        <w:sz w:val="22"/>
                        <w:szCs w:val="22"/>
                        <w:lang w:val="en-GB"/>
                      </w:rPr>
                    </m:ctrlPr>
                  </m:sSubPr>
                  <m:e>
                    <m:r>
                      <w:rPr>
                        <w:rFonts w:ascii="Cambria Math" w:eastAsiaTheme="minorEastAsia" w:hAnsi="Cambria Math" w:cs="Times New Roman"/>
                        <w:sz w:val="22"/>
                        <w:szCs w:val="22"/>
                        <w:lang w:val="en-GB"/>
                      </w:rPr>
                      <m:t>β</m:t>
                    </m:r>
                  </m:e>
                  <m:sub>
                    <m:r>
                      <w:rPr>
                        <w:rFonts w:ascii="Cambria Math" w:eastAsiaTheme="minorEastAsia" w:hAnsi="Cambria Math" w:cs="Times New Roman"/>
                        <w:sz w:val="22"/>
                        <w:szCs w:val="22"/>
                        <w:lang w:val="en-GB"/>
                      </w:rPr>
                      <m:t>last</m:t>
                    </m:r>
                  </m:sub>
                </m:sSub>
              </m:oMath>
            </m:oMathPara>
          </w:p>
        </w:tc>
        <w:tc>
          <w:tcPr>
            <w:tcW w:w="3229" w:type="dxa"/>
          </w:tcPr>
          <w:p w14:paraId="6CDDD81A" w14:textId="0ED26804" w:rsidR="00751BB0" w:rsidRPr="00AE23C2" w:rsidRDefault="00751BB0" w:rsidP="00774883">
            <w:pPr>
              <w:spacing w:line="360" w:lineRule="auto"/>
              <w:rPr>
                <w:rFonts w:ascii="Times New Roman" w:hAnsi="Times New Roman" w:cs="Times New Roman"/>
                <w:sz w:val="22"/>
                <w:szCs w:val="22"/>
                <w:lang w:val="en-GB"/>
              </w:rPr>
            </w:pPr>
            <w:r w:rsidRPr="00AE23C2">
              <w:rPr>
                <w:rFonts w:ascii="Times New Roman" w:hAnsi="Times New Roman" w:cs="Times New Roman"/>
                <w:sz w:val="22"/>
                <w:szCs w:val="22"/>
                <w:lang w:val="en-GB"/>
              </w:rPr>
              <w:t>Autocorrelation parameter</w:t>
            </w:r>
          </w:p>
          <w:p w14:paraId="00DB6DDC" w14:textId="62F6DED7" w:rsidR="00751BB0" w:rsidRPr="00AE23C2" w:rsidRDefault="00751BB0" w:rsidP="00774883">
            <w:pPr>
              <w:spacing w:line="360" w:lineRule="auto"/>
              <w:rPr>
                <w:rFonts w:ascii="Times New Roman" w:hAnsi="Times New Roman" w:cs="Times New Roman"/>
                <w:sz w:val="22"/>
                <w:szCs w:val="22"/>
                <w:lang w:val="en-GB"/>
              </w:rPr>
            </w:pPr>
            <w:r w:rsidRPr="00AE23C2">
              <w:rPr>
                <w:rFonts w:ascii="Times New Roman" w:hAnsi="Times New Roman" w:cs="Times New Roman"/>
                <w:sz w:val="22"/>
                <w:szCs w:val="22"/>
                <w:lang w:val="en-GB"/>
              </w:rPr>
              <w:t>log(odds(last=1)/odds(last=0))</w:t>
            </w:r>
          </w:p>
        </w:tc>
        <w:tc>
          <w:tcPr>
            <w:tcW w:w="1616" w:type="dxa"/>
            <w:shd w:val="clear" w:color="auto" w:fill="D9D9D9" w:themeFill="background1" w:themeFillShade="D9"/>
          </w:tcPr>
          <w:p w14:paraId="549E8DB1" w14:textId="77777777" w:rsidR="00751BB0" w:rsidRPr="00AE23C2" w:rsidRDefault="002C6D9F" w:rsidP="00774883">
            <w:pPr>
              <w:spacing w:line="360" w:lineRule="auto"/>
              <w:rPr>
                <w:rFonts w:ascii="Times New Roman" w:hAnsi="Times New Roman" w:cs="Times New Roman"/>
                <w:sz w:val="22"/>
                <w:szCs w:val="22"/>
                <w:lang w:val="en-GB"/>
              </w:rPr>
            </w:pPr>
            <w:r w:rsidRPr="00AE23C2">
              <w:rPr>
                <w:rFonts w:ascii="Times New Roman" w:hAnsi="Times New Roman" w:cs="Times New Roman"/>
                <w:sz w:val="22"/>
                <w:szCs w:val="22"/>
                <w:lang w:val="en-GB"/>
              </w:rPr>
              <w:t>2.58</w:t>
            </w:r>
          </w:p>
          <w:p w14:paraId="7D123303" w14:textId="6BF39F2A" w:rsidR="002C6D9F" w:rsidRPr="00AE23C2" w:rsidRDefault="00AD14BF" w:rsidP="00774883">
            <w:pPr>
              <w:spacing w:line="360" w:lineRule="auto"/>
              <w:rPr>
                <w:rFonts w:ascii="Times New Roman" w:hAnsi="Times New Roman" w:cs="Times New Roman"/>
                <w:sz w:val="22"/>
                <w:szCs w:val="22"/>
                <w:lang w:val="en-GB"/>
              </w:rPr>
            </w:pPr>
            <w:r w:rsidRPr="00AE23C2">
              <w:rPr>
                <w:rFonts w:ascii="Times New Roman" w:hAnsi="Times New Roman" w:cs="Times New Roman"/>
                <w:sz w:val="22"/>
                <w:szCs w:val="22"/>
                <w:lang w:val="en-GB"/>
              </w:rPr>
              <w:t>(2.49,2.66)</w:t>
            </w:r>
          </w:p>
        </w:tc>
        <w:tc>
          <w:tcPr>
            <w:tcW w:w="1512" w:type="dxa"/>
            <w:shd w:val="clear" w:color="auto" w:fill="D9D9D9" w:themeFill="background1" w:themeFillShade="D9"/>
          </w:tcPr>
          <w:p w14:paraId="27F88CA2" w14:textId="77777777" w:rsidR="00751BB0" w:rsidRPr="00AE23C2" w:rsidRDefault="00751BB0" w:rsidP="00774883">
            <w:pPr>
              <w:spacing w:line="360" w:lineRule="auto"/>
              <w:rPr>
                <w:rFonts w:ascii="Times New Roman" w:hAnsi="Times New Roman" w:cs="Times New Roman"/>
                <w:sz w:val="22"/>
                <w:szCs w:val="22"/>
                <w:lang w:val="en-GB"/>
              </w:rPr>
            </w:pPr>
            <w:r w:rsidRPr="00AE23C2">
              <w:rPr>
                <w:rFonts w:ascii="Times New Roman" w:hAnsi="Times New Roman" w:cs="Times New Roman"/>
                <w:sz w:val="22"/>
                <w:szCs w:val="22"/>
                <w:lang w:val="en-GB"/>
              </w:rPr>
              <w:t>2.02</w:t>
            </w:r>
          </w:p>
          <w:p w14:paraId="3E3BECBB" w14:textId="3BCFB8E9" w:rsidR="00144E5B" w:rsidRPr="00AE23C2" w:rsidRDefault="00144E5B" w:rsidP="00774883">
            <w:pPr>
              <w:spacing w:line="360" w:lineRule="auto"/>
              <w:rPr>
                <w:rFonts w:ascii="Times New Roman" w:hAnsi="Times New Roman" w:cs="Times New Roman"/>
                <w:sz w:val="22"/>
                <w:szCs w:val="22"/>
                <w:lang w:val="en-GB"/>
              </w:rPr>
            </w:pPr>
            <w:r w:rsidRPr="00AE23C2">
              <w:rPr>
                <w:rFonts w:ascii="Times New Roman" w:hAnsi="Times New Roman" w:cs="Times New Roman"/>
                <w:sz w:val="22"/>
                <w:szCs w:val="22"/>
                <w:lang w:val="en-GB"/>
              </w:rPr>
              <w:t>(1.97,2.07)</w:t>
            </w:r>
          </w:p>
        </w:tc>
        <w:tc>
          <w:tcPr>
            <w:tcW w:w="1715" w:type="dxa"/>
            <w:shd w:val="clear" w:color="auto" w:fill="D9D9D9" w:themeFill="background1" w:themeFillShade="D9"/>
          </w:tcPr>
          <w:p w14:paraId="6DF5D38A" w14:textId="7334D91E" w:rsidR="00751BB0" w:rsidRPr="00AE23C2" w:rsidRDefault="001B0C01" w:rsidP="00774883">
            <w:pPr>
              <w:spacing w:line="360" w:lineRule="auto"/>
              <w:rPr>
                <w:rFonts w:ascii="Times New Roman" w:hAnsi="Times New Roman" w:cs="Times New Roman"/>
                <w:sz w:val="22"/>
                <w:szCs w:val="22"/>
                <w:lang w:val="en-GB"/>
              </w:rPr>
            </w:pPr>
            <w:r w:rsidRPr="00AE23C2">
              <w:rPr>
                <w:rFonts w:ascii="Times New Roman" w:hAnsi="Times New Roman" w:cs="Times New Roman"/>
                <w:sz w:val="22"/>
                <w:szCs w:val="22"/>
                <w:lang w:val="en-GB"/>
              </w:rPr>
              <w:t>1.53</w:t>
            </w:r>
          </w:p>
          <w:p w14:paraId="1BF5A3DE" w14:textId="2C74DD9B" w:rsidR="003B7F2D" w:rsidRPr="00AE23C2" w:rsidRDefault="00B6629D" w:rsidP="00774883">
            <w:pPr>
              <w:spacing w:line="360" w:lineRule="auto"/>
              <w:rPr>
                <w:rFonts w:ascii="Times New Roman" w:hAnsi="Times New Roman" w:cs="Times New Roman"/>
                <w:sz w:val="22"/>
                <w:szCs w:val="22"/>
                <w:lang w:val="en-GB"/>
              </w:rPr>
            </w:pPr>
            <w:r w:rsidRPr="00AE23C2">
              <w:rPr>
                <w:rFonts w:ascii="Times New Roman" w:hAnsi="Times New Roman" w:cs="Times New Roman"/>
                <w:sz w:val="22"/>
                <w:szCs w:val="22"/>
                <w:lang w:val="en-GB"/>
              </w:rPr>
              <w:t>(1.1</w:t>
            </w:r>
            <w:r w:rsidR="0026182E" w:rsidRPr="00AE23C2">
              <w:rPr>
                <w:rFonts w:ascii="Times New Roman" w:hAnsi="Times New Roman" w:cs="Times New Roman"/>
                <w:sz w:val="22"/>
                <w:szCs w:val="22"/>
                <w:lang w:val="en-GB"/>
              </w:rPr>
              <w:t>9</w:t>
            </w:r>
            <w:r w:rsidRPr="00AE23C2">
              <w:rPr>
                <w:rFonts w:ascii="Times New Roman" w:hAnsi="Times New Roman" w:cs="Times New Roman"/>
                <w:sz w:val="22"/>
                <w:szCs w:val="22"/>
                <w:lang w:val="en-GB"/>
              </w:rPr>
              <w:t>,1.88)</w:t>
            </w:r>
          </w:p>
        </w:tc>
      </w:tr>
      <w:tr w:rsidR="0023795D" w:rsidRPr="00774883" w14:paraId="5B2DB39F" w14:textId="77777777" w:rsidTr="00C72821">
        <w:tc>
          <w:tcPr>
            <w:tcW w:w="1421" w:type="dxa"/>
          </w:tcPr>
          <w:p w14:paraId="4DDD27F0" w14:textId="5CE2D138" w:rsidR="00751BB0" w:rsidRPr="00AE23C2" w:rsidRDefault="00000000" w:rsidP="00774883">
            <w:pPr>
              <w:spacing w:line="360" w:lineRule="auto"/>
              <w:rPr>
                <w:rFonts w:ascii="Times New Roman" w:hAnsi="Times New Roman" w:cs="Times New Roman"/>
                <w:sz w:val="22"/>
                <w:szCs w:val="22"/>
                <w:lang w:val="en-GB"/>
              </w:rPr>
            </w:pPr>
            <m:oMathPara>
              <m:oMath>
                <m:sSub>
                  <m:sSubPr>
                    <m:ctrlPr>
                      <w:rPr>
                        <w:rFonts w:ascii="Cambria Math" w:eastAsiaTheme="minorEastAsia" w:hAnsi="Cambria Math" w:cs="Times New Roman"/>
                        <w:i/>
                        <w:sz w:val="22"/>
                        <w:szCs w:val="22"/>
                        <w:lang w:val="en-GB"/>
                      </w:rPr>
                    </m:ctrlPr>
                  </m:sSubPr>
                  <m:e>
                    <m:r>
                      <w:rPr>
                        <w:rFonts w:ascii="Cambria Math" w:eastAsiaTheme="minorEastAsia" w:hAnsi="Cambria Math" w:cs="Times New Roman"/>
                        <w:sz w:val="22"/>
                        <w:szCs w:val="22"/>
                        <w:lang w:val="en-GB"/>
                      </w:rPr>
                      <m:t>β</m:t>
                    </m:r>
                  </m:e>
                  <m:sub>
                    <m:r>
                      <w:rPr>
                        <w:rFonts w:ascii="Cambria Math" w:eastAsiaTheme="minorEastAsia" w:hAnsi="Cambria Math" w:cs="Times New Roman"/>
                        <w:sz w:val="22"/>
                        <w:szCs w:val="22"/>
                        <w:lang w:val="en-GB"/>
                      </w:rPr>
                      <m:t>matKin</m:t>
                    </m:r>
                  </m:sub>
                </m:sSub>
              </m:oMath>
            </m:oMathPara>
          </w:p>
        </w:tc>
        <w:tc>
          <w:tcPr>
            <w:tcW w:w="3229" w:type="dxa"/>
          </w:tcPr>
          <w:p w14:paraId="159B5867" w14:textId="1CF58C0A" w:rsidR="00751BB0" w:rsidRPr="00AE23C2" w:rsidRDefault="00751BB0" w:rsidP="00774883">
            <w:pPr>
              <w:spacing w:line="360" w:lineRule="auto"/>
              <w:rPr>
                <w:rFonts w:ascii="Times New Roman" w:hAnsi="Times New Roman" w:cs="Times New Roman"/>
                <w:sz w:val="22"/>
                <w:szCs w:val="22"/>
                <w:lang w:val="en-GB"/>
              </w:rPr>
            </w:pPr>
            <w:r w:rsidRPr="00AE23C2">
              <w:rPr>
                <w:rFonts w:ascii="Times New Roman" w:hAnsi="Times New Roman" w:cs="Times New Roman"/>
                <w:sz w:val="22"/>
                <w:szCs w:val="22"/>
                <w:lang w:val="en-GB"/>
              </w:rPr>
              <w:t>Effect of maternal kinship</w:t>
            </w:r>
          </w:p>
          <w:p w14:paraId="38520CBC" w14:textId="039B2A68" w:rsidR="00751BB0" w:rsidRPr="00AE23C2" w:rsidRDefault="00751BB0" w:rsidP="00774883">
            <w:pPr>
              <w:spacing w:line="360" w:lineRule="auto"/>
              <w:rPr>
                <w:rFonts w:ascii="Times New Roman" w:hAnsi="Times New Roman" w:cs="Times New Roman"/>
                <w:sz w:val="22"/>
                <w:szCs w:val="22"/>
                <w:lang w:val="en-GB"/>
              </w:rPr>
            </w:pPr>
            <w:r w:rsidRPr="00AE23C2">
              <w:rPr>
                <w:rFonts w:ascii="Times New Roman" w:hAnsi="Times New Roman" w:cs="Times New Roman"/>
                <w:sz w:val="22"/>
                <w:szCs w:val="22"/>
                <w:lang w:val="en-GB"/>
              </w:rPr>
              <w:t>log(odds(kin)/odds(non-kin))</w:t>
            </w:r>
          </w:p>
        </w:tc>
        <w:tc>
          <w:tcPr>
            <w:tcW w:w="1616" w:type="dxa"/>
            <w:shd w:val="clear" w:color="auto" w:fill="D9D9D9" w:themeFill="background1" w:themeFillShade="D9"/>
          </w:tcPr>
          <w:p w14:paraId="4EC7C520" w14:textId="77777777" w:rsidR="00751BB0" w:rsidRPr="00AE23C2" w:rsidRDefault="00361937" w:rsidP="00774883">
            <w:pPr>
              <w:spacing w:line="360" w:lineRule="auto"/>
              <w:rPr>
                <w:rFonts w:ascii="Times New Roman" w:hAnsi="Times New Roman" w:cs="Times New Roman"/>
                <w:sz w:val="22"/>
                <w:szCs w:val="22"/>
                <w:lang w:val="en-GB"/>
              </w:rPr>
            </w:pPr>
            <w:r w:rsidRPr="00AE23C2">
              <w:rPr>
                <w:rFonts w:ascii="Times New Roman" w:hAnsi="Times New Roman" w:cs="Times New Roman"/>
                <w:sz w:val="22"/>
                <w:szCs w:val="22"/>
                <w:lang w:val="en-GB"/>
              </w:rPr>
              <w:t>1.81</w:t>
            </w:r>
          </w:p>
          <w:p w14:paraId="3EBF6D60" w14:textId="0FFD25A7" w:rsidR="00F236E2" w:rsidRPr="00AE23C2" w:rsidRDefault="00AD14BF" w:rsidP="00774883">
            <w:pPr>
              <w:spacing w:line="360" w:lineRule="auto"/>
              <w:rPr>
                <w:rFonts w:ascii="Times New Roman" w:hAnsi="Times New Roman" w:cs="Times New Roman"/>
                <w:sz w:val="22"/>
                <w:szCs w:val="22"/>
                <w:lang w:val="en-GB"/>
              </w:rPr>
            </w:pPr>
            <w:r w:rsidRPr="00AE23C2">
              <w:rPr>
                <w:rFonts w:ascii="Times New Roman" w:hAnsi="Times New Roman" w:cs="Times New Roman"/>
                <w:sz w:val="22"/>
                <w:szCs w:val="22"/>
                <w:lang w:val="en-GB"/>
              </w:rPr>
              <w:t>(</w:t>
            </w:r>
            <w:r w:rsidR="00DE059C" w:rsidRPr="00AE23C2">
              <w:rPr>
                <w:rFonts w:ascii="Times New Roman" w:hAnsi="Times New Roman" w:cs="Times New Roman"/>
                <w:sz w:val="22"/>
                <w:szCs w:val="22"/>
                <w:lang w:val="en-GB"/>
              </w:rPr>
              <w:t>1.00,2.66)</w:t>
            </w:r>
          </w:p>
        </w:tc>
        <w:tc>
          <w:tcPr>
            <w:tcW w:w="1512" w:type="dxa"/>
            <w:shd w:val="clear" w:color="auto" w:fill="D9D9D9" w:themeFill="background1" w:themeFillShade="D9"/>
          </w:tcPr>
          <w:p w14:paraId="07769C79" w14:textId="77777777" w:rsidR="00751BB0" w:rsidRPr="00AE23C2" w:rsidRDefault="00751BB0" w:rsidP="00774883">
            <w:pPr>
              <w:spacing w:line="360" w:lineRule="auto"/>
              <w:rPr>
                <w:rFonts w:ascii="Times New Roman" w:hAnsi="Times New Roman" w:cs="Times New Roman"/>
                <w:sz w:val="22"/>
                <w:szCs w:val="22"/>
                <w:lang w:val="en-GB"/>
              </w:rPr>
            </w:pPr>
            <w:r w:rsidRPr="00AE23C2">
              <w:rPr>
                <w:rFonts w:ascii="Times New Roman" w:hAnsi="Times New Roman" w:cs="Times New Roman"/>
                <w:sz w:val="22"/>
                <w:szCs w:val="22"/>
                <w:lang w:val="en-GB"/>
              </w:rPr>
              <w:t>1.26</w:t>
            </w:r>
          </w:p>
          <w:p w14:paraId="50D3D6FD" w14:textId="08AE25AF" w:rsidR="003940E7" w:rsidRPr="00AE23C2" w:rsidRDefault="003940E7" w:rsidP="00774883">
            <w:pPr>
              <w:spacing w:line="360" w:lineRule="auto"/>
              <w:rPr>
                <w:rFonts w:ascii="Times New Roman" w:hAnsi="Times New Roman" w:cs="Times New Roman"/>
                <w:sz w:val="22"/>
                <w:szCs w:val="22"/>
                <w:lang w:val="en-GB"/>
              </w:rPr>
            </w:pPr>
            <w:r w:rsidRPr="00AE23C2">
              <w:rPr>
                <w:rFonts w:ascii="Times New Roman" w:hAnsi="Times New Roman" w:cs="Times New Roman"/>
                <w:sz w:val="22"/>
                <w:szCs w:val="22"/>
                <w:lang w:val="en-GB"/>
              </w:rPr>
              <w:t>(0.47,2.05)</w:t>
            </w:r>
          </w:p>
        </w:tc>
        <w:tc>
          <w:tcPr>
            <w:tcW w:w="1715" w:type="dxa"/>
            <w:shd w:val="clear" w:color="auto" w:fill="D9D9D9" w:themeFill="background1" w:themeFillShade="D9"/>
          </w:tcPr>
          <w:p w14:paraId="18A562C6" w14:textId="4A661E7B" w:rsidR="00751BB0" w:rsidRPr="00AE23C2" w:rsidRDefault="001B0C01" w:rsidP="00774883">
            <w:pPr>
              <w:spacing w:line="360" w:lineRule="auto"/>
              <w:rPr>
                <w:rFonts w:ascii="Times New Roman" w:hAnsi="Times New Roman" w:cs="Times New Roman"/>
                <w:sz w:val="22"/>
                <w:szCs w:val="22"/>
                <w:lang w:val="en-GB"/>
              </w:rPr>
            </w:pPr>
            <w:r w:rsidRPr="00AE23C2">
              <w:rPr>
                <w:rFonts w:ascii="Times New Roman" w:hAnsi="Times New Roman" w:cs="Times New Roman"/>
                <w:sz w:val="22"/>
                <w:szCs w:val="22"/>
                <w:lang w:val="en-GB"/>
              </w:rPr>
              <w:t>2.50</w:t>
            </w:r>
          </w:p>
          <w:p w14:paraId="69EB7CF4" w14:textId="1CCD99A8" w:rsidR="003B7F2D" w:rsidRPr="00AE23C2" w:rsidRDefault="0023795D" w:rsidP="00774883">
            <w:pPr>
              <w:spacing w:line="360" w:lineRule="auto"/>
              <w:rPr>
                <w:rFonts w:ascii="Times New Roman" w:hAnsi="Times New Roman" w:cs="Times New Roman"/>
                <w:sz w:val="22"/>
                <w:szCs w:val="22"/>
                <w:lang w:val="en-GB"/>
              </w:rPr>
            </w:pPr>
            <w:r w:rsidRPr="00AE23C2">
              <w:rPr>
                <w:rFonts w:ascii="Times New Roman" w:hAnsi="Times New Roman" w:cs="Times New Roman"/>
                <w:sz w:val="22"/>
                <w:szCs w:val="22"/>
                <w:lang w:val="en-GB"/>
              </w:rPr>
              <w:t>(1.</w:t>
            </w:r>
            <w:r w:rsidR="0026182E" w:rsidRPr="00AE23C2">
              <w:rPr>
                <w:rFonts w:ascii="Times New Roman" w:hAnsi="Times New Roman" w:cs="Times New Roman"/>
                <w:sz w:val="22"/>
                <w:szCs w:val="22"/>
                <w:lang w:val="en-GB"/>
              </w:rPr>
              <w:t>63</w:t>
            </w:r>
            <w:r w:rsidRPr="00AE23C2">
              <w:rPr>
                <w:rFonts w:ascii="Times New Roman" w:hAnsi="Times New Roman" w:cs="Times New Roman"/>
                <w:sz w:val="22"/>
                <w:szCs w:val="22"/>
                <w:lang w:val="en-GB"/>
              </w:rPr>
              <w:t>,3.45)</w:t>
            </w:r>
          </w:p>
        </w:tc>
      </w:tr>
      <w:tr w:rsidR="00751BB0" w:rsidRPr="00774883" w14:paraId="5BF7CAC0" w14:textId="77777777" w:rsidTr="00C72821">
        <w:tc>
          <w:tcPr>
            <w:tcW w:w="1421" w:type="dxa"/>
          </w:tcPr>
          <w:p w14:paraId="0350B761" w14:textId="15E876DA" w:rsidR="00751BB0" w:rsidRPr="00AE23C2" w:rsidRDefault="00000000" w:rsidP="00774883">
            <w:pPr>
              <w:spacing w:line="360" w:lineRule="auto"/>
              <w:rPr>
                <w:rFonts w:ascii="Times New Roman" w:hAnsi="Times New Roman" w:cs="Times New Roman"/>
                <w:sz w:val="22"/>
                <w:szCs w:val="22"/>
                <w:lang w:val="en-GB"/>
              </w:rPr>
            </w:pPr>
            <m:oMathPara>
              <m:oMath>
                <m:sSub>
                  <m:sSubPr>
                    <m:ctrlPr>
                      <w:rPr>
                        <w:rFonts w:ascii="Cambria Math" w:eastAsiaTheme="minorEastAsia" w:hAnsi="Cambria Math" w:cs="Times New Roman"/>
                        <w:i/>
                        <w:sz w:val="22"/>
                        <w:szCs w:val="22"/>
                        <w:lang w:val="en-GB"/>
                      </w:rPr>
                    </m:ctrlPr>
                  </m:sSubPr>
                  <m:e>
                    <m:r>
                      <w:rPr>
                        <w:rFonts w:ascii="Cambria Math" w:eastAsiaTheme="minorEastAsia" w:hAnsi="Cambria Math" w:cs="Times New Roman"/>
                        <w:sz w:val="22"/>
                        <w:szCs w:val="22"/>
                        <w:lang w:val="en-GB"/>
                      </w:rPr>
                      <m:t>β</m:t>
                    </m:r>
                  </m:e>
                  <m:sub>
                    <m:r>
                      <w:rPr>
                        <w:rFonts w:ascii="Cambria Math" w:eastAsiaTheme="minorEastAsia" w:hAnsi="Cambria Math" w:cs="Times New Roman"/>
                        <w:sz w:val="22"/>
                        <w:szCs w:val="22"/>
                        <w:lang w:val="en-GB"/>
                      </w:rPr>
                      <m:t>patKin</m:t>
                    </m:r>
                  </m:sub>
                </m:sSub>
              </m:oMath>
            </m:oMathPara>
          </w:p>
        </w:tc>
        <w:tc>
          <w:tcPr>
            <w:tcW w:w="3229" w:type="dxa"/>
          </w:tcPr>
          <w:p w14:paraId="382BE735" w14:textId="69C652AE" w:rsidR="00751BB0" w:rsidRPr="00AE23C2" w:rsidRDefault="00751BB0" w:rsidP="00774883">
            <w:pPr>
              <w:spacing w:line="360" w:lineRule="auto"/>
              <w:rPr>
                <w:rFonts w:ascii="Times New Roman" w:hAnsi="Times New Roman" w:cs="Times New Roman"/>
                <w:sz w:val="22"/>
                <w:szCs w:val="22"/>
                <w:lang w:val="en-GB"/>
              </w:rPr>
            </w:pPr>
            <w:r w:rsidRPr="00AE23C2">
              <w:rPr>
                <w:rFonts w:ascii="Times New Roman" w:hAnsi="Times New Roman" w:cs="Times New Roman"/>
                <w:sz w:val="22"/>
                <w:szCs w:val="22"/>
                <w:lang w:val="en-GB"/>
              </w:rPr>
              <w:t>Effect of paternal kinship</w:t>
            </w:r>
          </w:p>
          <w:p w14:paraId="4A97A4D5" w14:textId="0751AFF4" w:rsidR="00751BB0" w:rsidRPr="00AE23C2" w:rsidRDefault="00751BB0" w:rsidP="00774883">
            <w:pPr>
              <w:spacing w:line="360" w:lineRule="auto"/>
              <w:rPr>
                <w:rFonts w:ascii="Times New Roman" w:hAnsi="Times New Roman" w:cs="Times New Roman"/>
                <w:sz w:val="22"/>
                <w:szCs w:val="22"/>
                <w:lang w:val="en-GB"/>
              </w:rPr>
            </w:pPr>
            <w:r w:rsidRPr="00AE23C2">
              <w:rPr>
                <w:rFonts w:ascii="Times New Roman" w:hAnsi="Times New Roman" w:cs="Times New Roman"/>
                <w:sz w:val="22"/>
                <w:szCs w:val="22"/>
                <w:lang w:val="en-GB"/>
              </w:rPr>
              <w:t>log(odds(kin)/odds(non-kin))</w:t>
            </w:r>
          </w:p>
        </w:tc>
        <w:tc>
          <w:tcPr>
            <w:tcW w:w="1616" w:type="dxa"/>
          </w:tcPr>
          <w:p w14:paraId="5F75FA3D" w14:textId="77777777" w:rsidR="00751BB0" w:rsidRPr="00AE23C2" w:rsidRDefault="00361937" w:rsidP="00774883">
            <w:pPr>
              <w:spacing w:line="360" w:lineRule="auto"/>
              <w:rPr>
                <w:rFonts w:ascii="Times New Roman" w:hAnsi="Times New Roman" w:cs="Times New Roman"/>
                <w:sz w:val="22"/>
                <w:szCs w:val="22"/>
                <w:lang w:val="en-GB"/>
              </w:rPr>
            </w:pPr>
            <w:r w:rsidRPr="00AE23C2">
              <w:rPr>
                <w:rFonts w:ascii="Times New Roman" w:hAnsi="Times New Roman" w:cs="Times New Roman"/>
                <w:sz w:val="22"/>
                <w:szCs w:val="22"/>
                <w:lang w:val="en-GB"/>
              </w:rPr>
              <w:t>-0.14</w:t>
            </w:r>
          </w:p>
          <w:p w14:paraId="369B59BF" w14:textId="2ECD4F1D" w:rsidR="00F236E2" w:rsidRPr="00AE23C2" w:rsidRDefault="00DE059C" w:rsidP="00774883">
            <w:pPr>
              <w:spacing w:line="360" w:lineRule="auto"/>
              <w:rPr>
                <w:rFonts w:ascii="Times New Roman" w:hAnsi="Times New Roman" w:cs="Times New Roman"/>
                <w:sz w:val="22"/>
                <w:szCs w:val="22"/>
                <w:lang w:val="en-GB"/>
              </w:rPr>
            </w:pPr>
            <w:r w:rsidRPr="00AE23C2">
              <w:rPr>
                <w:rFonts w:ascii="Times New Roman" w:hAnsi="Times New Roman" w:cs="Times New Roman"/>
                <w:sz w:val="22"/>
                <w:szCs w:val="22"/>
                <w:lang w:val="en-GB"/>
              </w:rPr>
              <w:t>(</w:t>
            </w:r>
            <w:r w:rsidR="000056FC" w:rsidRPr="00AE23C2">
              <w:rPr>
                <w:rFonts w:ascii="Times New Roman" w:hAnsi="Times New Roman" w:cs="Times New Roman"/>
                <w:sz w:val="22"/>
                <w:szCs w:val="22"/>
                <w:lang w:val="en-GB"/>
              </w:rPr>
              <w:t>-1.38,1.07)</w:t>
            </w:r>
          </w:p>
        </w:tc>
        <w:tc>
          <w:tcPr>
            <w:tcW w:w="1512" w:type="dxa"/>
          </w:tcPr>
          <w:p w14:paraId="3A3983BE" w14:textId="77777777" w:rsidR="00751BB0" w:rsidRPr="00AE23C2" w:rsidRDefault="00751BB0" w:rsidP="00774883">
            <w:pPr>
              <w:spacing w:line="360" w:lineRule="auto"/>
              <w:rPr>
                <w:rFonts w:ascii="Times New Roman" w:hAnsi="Times New Roman" w:cs="Times New Roman"/>
                <w:sz w:val="22"/>
                <w:szCs w:val="22"/>
                <w:lang w:val="en-GB"/>
              </w:rPr>
            </w:pPr>
            <w:r w:rsidRPr="00AE23C2">
              <w:rPr>
                <w:rFonts w:ascii="Times New Roman" w:hAnsi="Times New Roman" w:cs="Times New Roman"/>
                <w:sz w:val="22"/>
                <w:szCs w:val="22"/>
                <w:lang w:val="en-GB"/>
              </w:rPr>
              <w:t>0.42</w:t>
            </w:r>
          </w:p>
          <w:p w14:paraId="00CEC11E" w14:textId="37191595" w:rsidR="003940E7" w:rsidRPr="00AE23C2" w:rsidRDefault="003940E7" w:rsidP="00774883">
            <w:pPr>
              <w:spacing w:line="360" w:lineRule="auto"/>
              <w:rPr>
                <w:rFonts w:ascii="Times New Roman" w:hAnsi="Times New Roman" w:cs="Times New Roman"/>
                <w:sz w:val="22"/>
                <w:szCs w:val="22"/>
                <w:lang w:val="en-GB"/>
              </w:rPr>
            </w:pPr>
            <w:r w:rsidRPr="00AE23C2">
              <w:rPr>
                <w:rFonts w:ascii="Times New Roman" w:hAnsi="Times New Roman" w:cs="Times New Roman"/>
                <w:sz w:val="22"/>
                <w:szCs w:val="22"/>
                <w:lang w:val="en-GB"/>
              </w:rPr>
              <w:t>(-0.72,</w:t>
            </w:r>
            <w:r w:rsidR="00B07805" w:rsidRPr="00AE23C2">
              <w:rPr>
                <w:rFonts w:ascii="Times New Roman" w:hAnsi="Times New Roman" w:cs="Times New Roman"/>
                <w:sz w:val="22"/>
                <w:szCs w:val="22"/>
                <w:lang w:val="en-GB"/>
              </w:rPr>
              <w:t>1.57)</w:t>
            </w:r>
          </w:p>
        </w:tc>
        <w:tc>
          <w:tcPr>
            <w:tcW w:w="1715" w:type="dxa"/>
            <w:shd w:val="clear" w:color="auto" w:fill="D9D9D9" w:themeFill="background1" w:themeFillShade="D9"/>
          </w:tcPr>
          <w:p w14:paraId="45B0A773" w14:textId="48EFF677" w:rsidR="00751BB0" w:rsidRPr="00AE23C2" w:rsidRDefault="008C1AF9" w:rsidP="00774883">
            <w:pPr>
              <w:spacing w:line="360" w:lineRule="auto"/>
              <w:rPr>
                <w:rFonts w:ascii="Times New Roman" w:hAnsi="Times New Roman" w:cs="Times New Roman"/>
                <w:sz w:val="22"/>
                <w:szCs w:val="22"/>
                <w:lang w:val="en-GB"/>
              </w:rPr>
            </w:pPr>
            <w:r w:rsidRPr="00AE23C2">
              <w:rPr>
                <w:rFonts w:ascii="Times New Roman" w:hAnsi="Times New Roman" w:cs="Times New Roman"/>
                <w:sz w:val="22"/>
                <w:szCs w:val="22"/>
                <w:lang w:val="en-GB"/>
              </w:rPr>
              <w:t>1.49</w:t>
            </w:r>
          </w:p>
          <w:p w14:paraId="16D34F61" w14:textId="27385F84" w:rsidR="003B7F2D" w:rsidRPr="00AE23C2" w:rsidRDefault="00255B33" w:rsidP="00774883">
            <w:pPr>
              <w:spacing w:line="360" w:lineRule="auto"/>
              <w:rPr>
                <w:rFonts w:ascii="Times New Roman" w:hAnsi="Times New Roman" w:cs="Times New Roman"/>
                <w:sz w:val="22"/>
                <w:szCs w:val="22"/>
                <w:lang w:val="en-GB"/>
              </w:rPr>
            </w:pPr>
            <w:r w:rsidRPr="00AE23C2">
              <w:rPr>
                <w:rFonts w:ascii="Times New Roman" w:hAnsi="Times New Roman" w:cs="Times New Roman"/>
                <w:sz w:val="22"/>
                <w:szCs w:val="22"/>
                <w:lang w:val="en-GB"/>
              </w:rPr>
              <w:t>(0.</w:t>
            </w:r>
            <w:r w:rsidR="008501B9" w:rsidRPr="00AE23C2">
              <w:rPr>
                <w:rFonts w:ascii="Times New Roman" w:hAnsi="Times New Roman" w:cs="Times New Roman"/>
                <w:sz w:val="22"/>
                <w:szCs w:val="22"/>
                <w:lang w:val="en-GB"/>
              </w:rPr>
              <w:t>13</w:t>
            </w:r>
            <w:r w:rsidRPr="00AE23C2">
              <w:rPr>
                <w:rFonts w:ascii="Times New Roman" w:hAnsi="Times New Roman" w:cs="Times New Roman"/>
                <w:sz w:val="22"/>
                <w:szCs w:val="22"/>
                <w:lang w:val="en-GB"/>
              </w:rPr>
              <w:t>,2.8</w:t>
            </w:r>
            <w:r w:rsidR="008501B9" w:rsidRPr="00AE23C2">
              <w:rPr>
                <w:rFonts w:ascii="Times New Roman" w:hAnsi="Times New Roman" w:cs="Times New Roman"/>
                <w:sz w:val="22"/>
                <w:szCs w:val="22"/>
                <w:lang w:val="en-GB"/>
              </w:rPr>
              <w:t>3</w:t>
            </w:r>
            <w:r w:rsidRPr="00AE23C2">
              <w:rPr>
                <w:rFonts w:ascii="Times New Roman" w:hAnsi="Times New Roman" w:cs="Times New Roman"/>
                <w:sz w:val="22"/>
                <w:szCs w:val="22"/>
                <w:lang w:val="en-GB"/>
              </w:rPr>
              <w:t>)</w:t>
            </w:r>
          </w:p>
        </w:tc>
      </w:tr>
      <w:tr w:rsidR="00751BB0" w:rsidRPr="00774883" w14:paraId="596EA2E8" w14:textId="77777777" w:rsidTr="00C72821">
        <w:tc>
          <w:tcPr>
            <w:tcW w:w="1421" w:type="dxa"/>
          </w:tcPr>
          <w:p w14:paraId="4C2A04A9" w14:textId="434E9083" w:rsidR="00751BB0" w:rsidRPr="00AE23C2" w:rsidRDefault="00000000" w:rsidP="00774883">
            <w:pPr>
              <w:spacing w:line="360" w:lineRule="auto"/>
              <w:rPr>
                <w:rFonts w:ascii="Times New Roman" w:hAnsi="Times New Roman" w:cs="Times New Roman"/>
                <w:sz w:val="22"/>
                <w:szCs w:val="22"/>
                <w:lang w:val="en-GB"/>
              </w:rPr>
            </w:pPr>
            <m:oMathPara>
              <m:oMath>
                <m:sSub>
                  <m:sSubPr>
                    <m:ctrlPr>
                      <w:rPr>
                        <w:rFonts w:ascii="Cambria Math" w:eastAsiaTheme="minorEastAsia" w:hAnsi="Cambria Math" w:cs="Times New Roman"/>
                        <w:i/>
                        <w:sz w:val="22"/>
                        <w:szCs w:val="22"/>
                        <w:lang w:val="en-GB"/>
                      </w:rPr>
                    </m:ctrlPr>
                  </m:sSubPr>
                  <m:e>
                    <m:r>
                      <w:rPr>
                        <w:rFonts w:ascii="Cambria Math" w:eastAsiaTheme="minorEastAsia" w:hAnsi="Cambria Math" w:cs="Times New Roman"/>
                        <w:sz w:val="22"/>
                        <w:szCs w:val="22"/>
                        <w:lang w:val="en-GB"/>
                      </w:rPr>
                      <m:t>β</m:t>
                    </m:r>
                  </m:e>
                  <m:sub>
                    <m:r>
                      <w:rPr>
                        <w:rFonts w:ascii="Cambria Math" w:eastAsiaTheme="minorEastAsia" w:hAnsi="Cambria Math" w:cs="Times New Roman"/>
                        <w:sz w:val="22"/>
                        <w:szCs w:val="22"/>
                        <w:lang w:val="en-GB"/>
                      </w:rPr>
                      <m:t>FF</m:t>
                    </m:r>
                  </m:sub>
                </m:sSub>
              </m:oMath>
            </m:oMathPara>
          </w:p>
        </w:tc>
        <w:tc>
          <w:tcPr>
            <w:tcW w:w="3229" w:type="dxa"/>
          </w:tcPr>
          <w:p w14:paraId="6D5E99E6" w14:textId="3CE3F365" w:rsidR="00751BB0" w:rsidRPr="00AE23C2" w:rsidRDefault="00751BB0" w:rsidP="00774883">
            <w:pPr>
              <w:spacing w:line="360" w:lineRule="auto"/>
              <w:rPr>
                <w:rFonts w:ascii="Times New Roman" w:hAnsi="Times New Roman" w:cs="Times New Roman"/>
                <w:sz w:val="22"/>
                <w:szCs w:val="22"/>
                <w:lang w:val="en-GB"/>
              </w:rPr>
            </w:pPr>
            <w:r w:rsidRPr="00AE23C2">
              <w:rPr>
                <w:rFonts w:ascii="Times New Roman" w:hAnsi="Times New Roman" w:cs="Times New Roman"/>
                <w:sz w:val="22"/>
                <w:szCs w:val="22"/>
                <w:lang w:val="en-GB"/>
              </w:rPr>
              <w:t>Effect of female dyad</w:t>
            </w:r>
          </w:p>
          <w:p w14:paraId="0301AA3B" w14:textId="082ABC91" w:rsidR="00751BB0" w:rsidRPr="00AE23C2" w:rsidRDefault="00751BB0" w:rsidP="00774883">
            <w:pPr>
              <w:spacing w:line="360" w:lineRule="auto"/>
              <w:rPr>
                <w:rFonts w:ascii="Times New Roman" w:hAnsi="Times New Roman" w:cs="Times New Roman"/>
                <w:sz w:val="22"/>
                <w:szCs w:val="22"/>
                <w:lang w:val="en-GB"/>
              </w:rPr>
            </w:pPr>
            <w:r w:rsidRPr="00AE23C2">
              <w:rPr>
                <w:rFonts w:ascii="Times New Roman" w:hAnsi="Times New Roman" w:cs="Times New Roman"/>
                <w:sz w:val="22"/>
                <w:szCs w:val="22"/>
                <w:lang w:val="en-GB"/>
              </w:rPr>
              <w:t>log(odds(female)/odds(mixed))</w:t>
            </w:r>
          </w:p>
        </w:tc>
        <w:tc>
          <w:tcPr>
            <w:tcW w:w="1616" w:type="dxa"/>
            <w:shd w:val="clear" w:color="auto" w:fill="D9D9D9" w:themeFill="background1" w:themeFillShade="D9"/>
          </w:tcPr>
          <w:p w14:paraId="4D0A9278" w14:textId="77777777" w:rsidR="00751BB0" w:rsidRPr="00AE23C2" w:rsidRDefault="00361937" w:rsidP="00774883">
            <w:pPr>
              <w:spacing w:line="360" w:lineRule="auto"/>
              <w:rPr>
                <w:rFonts w:ascii="Times New Roman" w:hAnsi="Times New Roman" w:cs="Times New Roman"/>
                <w:sz w:val="22"/>
                <w:szCs w:val="22"/>
                <w:lang w:val="en-GB"/>
              </w:rPr>
            </w:pPr>
            <w:r w:rsidRPr="00AE23C2">
              <w:rPr>
                <w:rFonts w:ascii="Times New Roman" w:hAnsi="Times New Roman" w:cs="Times New Roman"/>
                <w:sz w:val="22"/>
                <w:szCs w:val="22"/>
                <w:lang w:val="en-GB"/>
              </w:rPr>
              <w:t>0.70</w:t>
            </w:r>
          </w:p>
          <w:p w14:paraId="71EC3CF2" w14:textId="593C393D" w:rsidR="00F236E2" w:rsidRPr="00AE23C2" w:rsidRDefault="00B93090" w:rsidP="00774883">
            <w:pPr>
              <w:spacing w:line="360" w:lineRule="auto"/>
              <w:rPr>
                <w:rFonts w:ascii="Times New Roman" w:hAnsi="Times New Roman" w:cs="Times New Roman"/>
                <w:sz w:val="22"/>
                <w:szCs w:val="22"/>
                <w:lang w:val="en-GB"/>
              </w:rPr>
            </w:pPr>
            <w:r w:rsidRPr="00AE23C2">
              <w:rPr>
                <w:rFonts w:ascii="Times New Roman" w:hAnsi="Times New Roman" w:cs="Times New Roman"/>
                <w:sz w:val="22"/>
                <w:szCs w:val="22"/>
                <w:lang w:val="en-GB"/>
              </w:rPr>
              <w:t>(0.</w:t>
            </w:r>
            <w:r w:rsidR="00CB5CAF" w:rsidRPr="00AE23C2">
              <w:rPr>
                <w:rFonts w:ascii="Times New Roman" w:hAnsi="Times New Roman" w:cs="Times New Roman"/>
                <w:sz w:val="22"/>
                <w:szCs w:val="22"/>
                <w:lang w:val="en-GB"/>
              </w:rPr>
              <w:t>29,1.17)</w:t>
            </w:r>
          </w:p>
        </w:tc>
        <w:tc>
          <w:tcPr>
            <w:tcW w:w="1512" w:type="dxa"/>
            <w:shd w:val="clear" w:color="auto" w:fill="D9D9D9" w:themeFill="background1" w:themeFillShade="D9"/>
          </w:tcPr>
          <w:p w14:paraId="6D1E85BE" w14:textId="77777777" w:rsidR="00751BB0" w:rsidRPr="00AE23C2" w:rsidRDefault="00751BB0" w:rsidP="00774883">
            <w:pPr>
              <w:spacing w:line="360" w:lineRule="auto"/>
              <w:rPr>
                <w:rFonts w:ascii="Times New Roman" w:hAnsi="Times New Roman" w:cs="Times New Roman"/>
                <w:sz w:val="22"/>
                <w:szCs w:val="22"/>
                <w:lang w:val="en-GB"/>
              </w:rPr>
            </w:pPr>
            <w:r w:rsidRPr="00AE23C2">
              <w:rPr>
                <w:rFonts w:ascii="Times New Roman" w:hAnsi="Times New Roman" w:cs="Times New Roman"/>
                <w:sz w:val="22"/>
                <w:szCs w:val="22"/>
                <w:lang w:val="en-GB"/>
              </w:rPr>
              <w:t>0.61</w:t>
            </w:r>
          </w:p>
          <w:p w14:paraId="0EEB13DE" w14:textId="52C3D9F3" w:rsidR="00E84F90" w:rsidRPr="00AE23C2" w:rsidRDefault="00E84F90" w:rsidP="00774883">
            <w:pPr>
              <w:spacing w:line="360" w:lineRule="auto"/>
              <w:rPr>
                <w:rFonts w:ascii="Times New Roman" w:hAnsi="Times New Roman" w:cs="Times New Roman"/>
                <w:sz w:val="22"/>
                <w:szCs w:val="22"/>
                <w:lang w:val="en-GB"/>
              </w:rPr>
            </w:pPr>
            <w:r w:rsidRPr="00AE23C2">
              <w:rPr>
                <w:rFonts w:ascii="Times New Roman" w:hAnsi="Times New Roman" w:cs="Times New Roman"/>
                <w:sz w:val="22"/>
                <w:szCs w:val="22"/>
                <w:lang w:val="en-GB"/>
              </w:rPr>
              <w:t>(</w:t>
            </w:r>
            <w:r w:rsidR="00314DFA" w:rsidRPr="00AE23C2">
              <w:rPr>
                <w:rFonts w:ascii="Times New Roman" w:hAnsi="Times New Roman" w:cs="Times New Roman"/>
                <w:sz w:val="22"/>
                <w:szCs w:val="22"/>
                <w:lang w:val="en-GB"/>
              </w:rPr>
              <w:t>0.16,1.09)</w:t>
            </w:r>
          </w:p>
        </w:tc>
        <w:tc>
          <w:tcPr>
            <w:tcW w:w="1715" w:type="dxa"/>
          </w:tcPr>
          <w:p w14:paraId="6DA58EBA" w14:textId="4F212F52" w:rsidR="00751BB0" w:rsidRPr="00AE23C2" w:rsidRDefault="008C1AF9" w:rsidP="00774883">
            <w:pPr>
              <w:spacing w:line="360" w:lineRule="auto"/>
              <w:rPr>
                <w:rFonts w:ascii="Times New Roman" w:hAnsi="Times New Roman" w:cs="Times New Roman"/>
                <w:sz w:val="22"/>
                <w:szCs w:val="22"/>
                <w:lang w:val="en-GB"/>
              </w:rPr>
            </w:pPr>
            <w:r w:rsidRPr="00AE23C2">
              <w:rPr>
                <w:rFonts w:ascii="Times New Roman" w:hAnsi="Times New Roman" w:cs="Times New Roman"/>
                <w:sz w:val="22"/>
                <w:szCs w:val="22"/>
                <w:lang w:val="en-GB"/>
              </w:rPr>
              <w:t>-0.71</w:t>
            </w:r>
          </w:p>
          <w:p w14:paraId="6B65F11B" w14:textId="6299147C" w:rsidR="00C10F79" w:rsidRPr="00AE23C2" w:rsidRDefault="00E11B49" w:rsidP="00774883">
            <w:pPr>
              <w:spacing w:line="360" w:lineRule="auto"/>
              <w:rPr>
                <w:rFonts w:ascii="Times New Roman" w:hAnsi="Times New Roman" w:cs="Times New Roman"/>
                <w:sz w:val="22"/>
                <w:szCs w:val="22"/>
                <w:lang w:val="en-GB"/>
              </w:rPr>
            </w:pPr>
            <w:r w:rsidRPr="00AE23C2">
              <w:rPr>
                <w:rFonts w:ascii="Times New Roman" w:hAnsi="Times New Roman" w:cs="Times New Roman"/>
                <w:sz w:val="22"/>
                <w:szCs w:val="22"/>
                <w:lang w:val="en-GB"/>
              </w:rPr>
              <w:t>(-1.</w:t>
            </w:r>
            <w:r w:rsidR="00523B84" w:rsidRPr="00AE23C2">
              <w:rPr>
                <w:rFonts w:ascii="Times New Roman" w:hAnsi="Times New Roman" w:cs="Times New Roman"/>
                <w:sz w:val="22"/>
                <w:szCs w:val="22"/>
                <w:lang w:val="en-GB"/>
              </w:rPr>
              <w:t>93</w:t>
            </w:r>
            <w:r w:rsidRPr="00AE23C2">
              <w:rPr>
                <w:rFonts w:ascii="Times New Roman" w:hAnsi="Times New Roman" w:cs="Times New Roman"/>
                <w:sz w:val="22"/>
                <w:szCs w:val="22"/>
                <w:lang w:val="en-GB"/>
              </w:rPr>
              <w:t>,0.4</w:t>
            </w:r>
            <w:r w:rsidR="00523B84" w:rsidRPr="00AE23C2">
              <w:rPr>
                <w:rFonts w:ascii="Times New Roman" w:hAnsi="Times New Roman" w:cs="Times New Roman"/>
                <w:sz w:val="22"/>
                <w:szCs w:val="22"/>
                <w:lang w:val="en-GB"/>
              </w:rPr>
              <w:t>9</w:t>
            </w:r>
            <w:r w:rsidRPr="00AE23C2">
              <w:rPr>
                <w:rFonts w:ascii="Times New Roman" w:hAnsi="Times New Roman" w:cs="Times New Roman"/>
                <w:sz w:val="22"/>
                <w:szCs w:val="22"/>
                <w:lang w:val="en-GB"/>
              </w:rPr>
              <w:t>)</w:t>
            </w:r>
          </w:p>
        </w:tc>
      </w:tr>
      <w:tr w:rsidR="00751BB0" w:rsidRPr="00774883" w14:paraId="5DE6533E" w14:textId="77777777" w:rsidTr="00C72821">
        <w:tc>
          <w:tcPr>
            <w:tcW w:w="1421" w:type="dxa"/>
          </w:tcPr>
          <w:p w14:paraId="046C87A2" w14:textId="14B8E342" w:rsidR="00751BB0" w:rsidRPr="00AE23C2" w:rsidRDefault="00000000" w:rsidP="00774883">
            <w:pPr>
              <w:spacing w:line="360" w:lineRule="auto"/>
              <w:rPr>
                <w:rFonts w:ascii="Times New Roman" w:hAnsi="Times New Roman" w:cs="Times New Roman"/>
                <w:sz w:val="22"/>
                <w:szCs w:val="22"/>
                <w:lang w:val="en-GB"/>
              </w:rPr>
            </w:pPr>
            <m:oMathPara>
              <m:oMath>
                <m:sSub>
                  <m:sSubPr>
                    <m:ctrlPr>
                      <w:rPr>
                        <w:rFonts w:ascii="Cambria Math" w:eastAsiaTheme="minorEastAsia" w:hAnsi="Cambria Math" w:cs="Times New Roman"/>
                        <w:i/>
                        <w:sz w:val="22"/>
                        <w:szCs w:val="22"/>
                        <w:lang w:val="en-GB"/>
                      </w:rPr>
                    </m:ctrlPr>
                  </m:sSubPr>
                  <m:e>
                    <m:r>
                      <w:rPr>
                        <w:rFonts w:ascii="Cambria Math" w:eastAsiaTheme="minorEastAsia" w:hAnsi="Cambria Math" w:cs="Times New Roman"/>
                        <w:sz w:val="22"/>
                        <w:szCs w:val="22"/>
                        <w:lang w:val="en-GB"/>
                      </w:rPr>
                      <m:t>β</m:t>
                    </m:r>
                  </m:e>
                  <m:sub>
                    <m:r>
                      <w:rPr>
                        <w:rFonts w:ascii="Cambria Math" w:eastAsiaTheme="minorEastAsia" w:hAnsi="Cambria Math" w:cs="Times New Roman"/>
                        <w:sz w:val="22"/>
                        <w:szCs w:val="22"/>
                        <w:lang w:val="en-GB"/>
                      </w:rPr>
                      <m:t>MM</m:t>
                    </m:r>
                  </m:sub>
                </m:sSub>
              </m:oMath>
            </m:oMathPara>
          </w:p>
        </w:tc>
        <w:tc>
          <w:tcPr>
            <w:tcW w:w="3229" w:type="dxa"/>
          </w:tcPr>
          <w:p w14:paraId="1F79DC0F" w14:textId="67243694" w:rsidR="00751BB0" w:rsidRPr="00AE23C2" w:rsidRDefault="00751BB0" w:rsidP="00774883">
            <w:pPr>
              <w:spacing w:line="360" w:lineRule="auto"/>
              <w:rPr>
                <w:rFonts w:ascii="Times New Roman" w:hAnsi="Times New Roman" w:cs="Times New Roman"/>
                <w:sz w:val="22"/>
                <w:szCs w:val="22"/>
                <w:lang w:val="en-GB"/>
              </w:rPr>
            </w:pPr>
            <w:r w:rsidRPr="00AE23C2">
              <w:rPr>
                <w:rFonts w:ascii="Times New Roman" w:hAnsi="Times New Roman" w:cs="Times New Roman"/>
                <w:sz w:val="22"/>
                <w:szCs w:val="22"/>
                <w:lang w:val="en-GB"/>
              </w:rPr>
              <w:t>Effect of male dyad</w:t>
            </w:r>
          </w:p>
          <w:p w14:paraId="529C142A" w14:textId="2F83CB52" w:rsidR="00751BB0" w:rsidRPr="00AE23C2" w:rsidRDefault="00751BB0" w:rsidP="00774883">
            <w:pPr>
              <w:spacing w:line="360" w:lineRule="auto"/>
              <w:rPr>
                <w:rFonts w:ascii="Times New Roman" w:hAnsi="Times New Roman" w:cs="Times New Roman"/>
                <w:sz w:val="22"/>
                <w:szCs w:val="22"/>
                <w:lang w:val="en-GB"/>
              </w:rPr>
            </w:pPr>
            <w:r w:rsidRPr="00AE23C2">
              <w:rPr>
                <w:rFonts w:ascii="Times New Roman" w:hAnsi="Times New Roman" w:cs="Times New Roman"/>
                <w:sz w:val="22"/>
                <w:szCs w:val="22"/>
                <w:lang w:val="en-GB"/>
              </w:rPr>
              <w:t>log(odds(male)/odds(mixed))</w:t>
            </w:r>
          </w:p>
        </w:tc>
        <w:tc>
          <w:tcPr>
            <w:tcW w:w="1616" w:type="dxa"/>
          </w:tcPr>
          <w:p w14:paraId="40C0A59C" w14:textId="77777777" w:rsidR="00751BB0" w:rsidRPr="00AE23C2" w:rsidRDefault="00361937" w:rsidP="00774883">
            <w:pPr>
              <w:spacing w:line="360" w:lineRule="auto"/>
              <w:rPr>
                <w:rFonts w:ascii="Times New Roman" w:hAnsi="Times New Roman" w:cs="Times New Roman"/>
                <w:sz w:val="22"/>
                <w:szCs w:val="22"/>
                <w:lang w:val="en-GB"/>
              </w:rPr>
            </w:pPr>
            <w:r w:rsidRPr="00AE23C2">
              <w:rPr>
                <w:rFonts w:ascii="Times New Roman" w:hAnsi="Times New Roman" w:cs="Times New Roman"/>
                <w:sz w:val="22"/>
                <w:szCs w:val="22"/>
                <w:lang w:val="en-GB"/>
              </w:rPr>
              <w:t>-0.</w:t>
            </w:r>
            <w:r w:rsidR="00091EC8" w:rsidRPr="00AE23C2">
              <w:rPr>
                <w:rFonts w:ascii="Times New Roman" w:hAnsi="Times New Roman" w:cs="Times New Roman"/>
                <w:sz w:val="22"/>
                <w:szCs w:val="22"/>
                <w:lang w:val="en-GB"/>
              </w:rPr>
              <w:t>36</w:t>
            </w:r>
          </w:p>
          <w:p w14:paraId="48BE5F95" w14:textId="368B20C1" w:rsidR="00F236E2" w:rsidRPr="00AE23C2" w:rsidRDefault="005736A1" w:rsidP="00774883">
            <w:pPr>
              <w:spacing w:line="360" w:lineRule="auto"/>
              <w:rPr>
                <w:rFonts w:ascii="Times New Roman" w:hAnsi="Times New Roman" w:cs="Times New Roman"/>
                <w:sz w:val="22"/>
                <w:szCs w:val="22"/>
                <w:lang w:val="en-GB"/>
              </w:rPr>
            </w:pPr>
            <w:r w:rsidRPr="00AE23C2">
              <w:rPr>
                <w:rFonts w:ascii="Times New Roman" w:hAnsi="Times New Roman" w:cs="Times New Roman"/>
                <w:sz w:val="22"/>
                <w:szCs w:val="22"/>
                <w:lang w:val="en-GB"/>
              </w:rPr>
              <w:t>(-1.18,0.46)</w:t>
            </w:r>
          </w:p>
        </w:tc>
        <w:tc>
          <w:tcPr>
            <w:tcW w:w="1512" w:type="dxa"/>
          </w:tcPr>
          <w:p w14:paraId="35AF66D2" w14:textId="77777777" w:rsidR="00751BB0" w:rsidRPr="00AE23C2" w:rsidRDefault="00751BB0" w:rsidP="00774883">
            <w:pPr>
              <w:spacing w:line="360" w:lineRule="auto"/>
              <w:rPr>
                <w:rFonts w:ascii="Times New Roman" w:hAnsi="Times New Roman" w:cs="Times New Roman"/>
                <w:sz w:val="22"/>
                <w:szCs w:val="22"/>
                <w:lang w:val="en-GB"/>
              </w:rPr>
            </w:pPr>
            <w:r w:rsidRPr="00AE23C2">
              <w:rPr>
                <w:rFonts w:ascii="Times New Roman" w:hAnsi="Times New Roman" w:cs="Times New Roman"/>
                <w:sz w:val="22"/>
                <w:szCs w:val="22"/>
                <w:lang w:val="en-GB"/>
              </w:rPr>
              <w:t>-0.42</w:t>
            </w:r>
          </w:p>
          <w:p w14:paraId="4A65A62E" w14:textId="0F931536" w:rsidR="0015611A" w:rsidRPr="00AE23C2" w:rsidRDefault="0015611A" w:rsidP="00774883">
            <w:pPr>
              <w:spacing w:line="360" w:lineRule="auto"/>
              <w:rPr>
                <w:rFonts w:ascii="Times New Roman" w:hAnsi="Times New Roman" w:cs="Times New Roman"/>
                <w:sz w:val="22"/>
                <w:szCs w:val="22"/>
                <w:lang w:val="en-GB"/>
              </w:rPr>
            </w:pPr>
            <w:r w:rsidRPr="00AE23C2">
              <w:rPr>
                <w:rFonts w:ascii="Times New Roman" w:hAnsi="Times New Roman" w:cs="Times New Roman"/>
                <w:sz w:val="22"/>
                <w:szCs w:val="22"/>
                <w:lang w:val="en-GB"/>
              </w:rPr>
              <w:t>(-1.20,0.33)</w:t>
            </w:r>
          </w:p>
        </w:tc>
        <w:tc>
          <w:tcPr>
            <w:tcW w:w="1715" w:type="dxa"/>
          </w:tcPr>
          <w:p w14:paraId="011472AC" w14:textId="75FACD1A" w:rsidR="00751BB0" w:rsidRPr="00AE23C2" w:rsidRDefault="00362BEB" w:rsidP="00774883">
            <w:pPr>
              <w:spacing w:line="360" w:lineRule="auto"/>
              <w:rPr>
                <w:rFonts w:ascii="Times New Roman" w:hAnsi="Times New Roman" w:cs="Times New Roman"/>
                <w:sz w:val="22"/>
                <w:szCs w:val="22"/>
                <w:lang w:val="en-GB"/>
              </w:rPr>
            </w:pPr>
            <w:r w:rsidRPr="00AE23C2">
              <w:rPr>
                <w:rFonts w:ascii="Times New Roman" w:hAnsi="Times New Roman" w:cs="Times New Roman"/>
                <w:sz w:val="22"/>
                <w:szCs w:val="22"/>
                <w:lang w:val="en-GB"/>
              </w:rPr>
              <w:t>-0.15</w:t>
            </w:r>
          </w:p>
          <w:p w14:paraId="38A4FE64" w14:textId="5AAD0526" w:rsidR="00C10F79" w:rsidRPr="00AE23C2" w:rsidRDefault="00724BE8" w:rsidP="00774883">
            <w:pPr>
              <w:spacing w:line="360" w:lineRule="auto"/>
              <w:rPr>
                <w:rFonts w:ascii="Times New Roman" w:hAnsi="Times New Roman" w:cs="Times New Roman"/>
                <w:sz w:val="22"/>
                <w:szCs w:val="22"/>
                <w:lang w:val="en-GB"/>
              </w:rPr>
            </w:pPr>
            <w:r w:rsidRPr="00AE23C2">
              <w:rPr>
                <w:rFonts w:ascii="Times New Roman" w:hAnsi="Times New Roman" w:cs="Times New Roman"/>
                <w:sz w:val="22"/>
                <w:szCs w:val="22"/>
                <w:lang w:val="en-GB"/>
              </w:rPr>
              <w:t>(-1.4</w:t>
            </w:r>
            <w:r w:rsidR="00CE0422" w:rsidRPr="00AE23C2">
              <w:rPr>
                <w:rFonts w:ascii="Times New Roman" w:hAnsi="Times New Roman" w:cs="Times New Roman"/>
                <w:sz w:val="22"/>
                <w:szCs w:val="22"/>
                <w:lang w:val="en-GB"/>
              </w:rPr>
              <w:t>2</w:t>
            </w:r>
            <w:r w:rsidRPr="00AE23C2">
              <w:rPr>
                <w:rFonts w:ascii="Times New Roman" w:hAnsi="Times New Roman" w:cs="Times New Roman"/>
                <w:sz w:val="22"/>
                <w:szCs w:val="22"/>
                <w:lang w:val="en-GB"/>
              </w:rPr>
              <w:t>,1.1</w:t>
            </w:r>
            <w:r w:rsidR="00523B84" w:rsidRPr="00AE23C2">
              <w:rPr>
                <w:rFonts w:ascii="Times New Roman" w:hAnsi="Times New Roman" w:cs="Times New Roman"/>
                <w:sz w:val="22"/>
                <w:szCs w:val="22"/>
                <w:lang w:val="en-GB"/>
              </w:rPr>
              <w:t>9</w:t>
            </w:r>
            <w:r w:rsidRPr="00AE23C2">
              <w:rPr>
                <w:rFonts w:ascii="Times New Roman" w:hAnsi="Times New Roman" w:cs="Times New Roman"/>
                <w:sz w:val="22"/>
                <w:szCs w:val="22"/>
                <w:lang w:val="en-GB"/>
              </w:rPr>
              <w:t>)</w:t>
            </w:r>
          </w:p>
        </w:tc>
      </w:tr>
      <w:tr w:rsidR="001972CA" w:rsidRPr="00774883" w14:paraId="67DD30F3" w14:textId="77777777" w:rsidTr="00C72821">
        <w:tc>
          <w:tcPr>
            <w:tcW w:w="1421" w:type="dxa"/>
          </w:tcPr>
          <w:p w14:paraId="3A0F53D6" w14:textId="5E56ACE6" w:rsidR="001972CA" w:rsidRPr="00AE23C2" w:rsidRDefault="00000000" w:rsidP="00774883">
            <w:pPr>
              <w:spacing w:line="360" w:lineRule="auto"/>
              <w:jc w:val="center"/>
              <w:rPr>
                <w:rFonts w:ascii="Times New Roman" w:eastAsia="Calibri" w:hAnsi="Times New Roman" w:cs="Times New Roman"/>
                <w:sz w:val="22"/>
                <w:szCs w:val="22"/>
              </w:rPr>
            </w:pPr>
            <m:oMath>
              <m:sSub>
                <m:sSubPr>
                  <m:ctrlPr>
                    <w:rPr>
                      <w:rFonts w:ascii="Cambria Math" w:eastAsiaTheme="minorEastAsia" w:hAnsi="Cambria Math" w:cs="Times New Roman"/>
                      <w:i/>
                      <w:sz w:val="22"/>
                      <w:szCs w:val="22"/>
                      <w:lang w:val="en-GB"/>
                    </w:rPr>
                  </m:ctrlPr>
                </m:sSubPr>
                <m:e>
                  <m:r>
                    <w:rPr>
                      <w:rFonts w:ascii="Cambria Math" w:eastAsiaTheme="minorEastAsia" w:hAnsi="Cambria Math" w:cs="Times New Roman"/>
                      <w:sz w:val="22"/>
                      <w:szCs w:val="22"/>
                      <w:lang w:val="en-GB"/>
                    </w:rPr>
                    <m:t>β</m:t>
                  </m:r>
                </m:e>
                <m:sub>
                  <m:r>
                    <w:rPr>
                      <w:rFonts w:ascii="Cambria Math" w:eastAsiaTheme="minorEastAsia" w:hAnsi="Cambria Math" w:cs="Times New Roman"/>
                      <w:sz w:val="22"/>
                      <w:szCs w:val="22"/>
                      <w:lang w:val="en-GB"/>
                    </w:rPr>
                    <m:t>FF</m:t>
                  </m:r>
                </m:sub>
              </m:sSub>
            </m:oMath>
            <w:r w:rsidR="001972CA" w:rsidRPr="00AE23C2">
              <w:rPr>
                <w:rFonts w:ascii="Times New Roman" w:eastAsia="Calibri" w:hAnsi="Times New Roman" w:cs="Times New Roman"/>
                <w:sz w:val="22"/>
                <w:szCs w:val="22"/>
                <w:lang w:val="en-GB"/>
              </w:rPr>
              <w:t>-</w:t>
            </w:r>
            <m:oMath>
              <m:sSub>
                <m:sSubPr>
                  <m:ctrlPr>
                    <w:rPr>
                      <w:rFonts w:ascii="Cambria Math" w:eastAsiaTheme="minorEastAsia" w:hAnsi="Cambria Math" w:cs="Times New Roman"/>
                      <w:i/>
                      <w:sz w:val="22"/>
                      <w:szCs w:val="22"/>
                      <w:lang w:val="en-GB"/>
                    </w:rPr>
                  </m:ctrlPr>
                </m:sSubPr>
                <m:e>
                  <m:r>
                    <w:rPr>
                      <w:rFonts w:ascii="Cambria Math" w:eastAsiaTheme="minorEastAsia" w:hAnsi="Cambria Math" w:cs="Times New Roman"/>
                      <w:sz w:val="22"/>
                      <w:szCs w:val="22"/>
                      <w:lang w:val="en-GB"/>
                    </w:rPr>
                    <m:t>β</m:t>
                  </m:r>
                </m:e>
                <m:sub>
                  <m:r>
                    <w:rPr>
                      <w:rFonts w:ascii="Cambria Math" w:eastAsiaTheme="minorEastAsia" w:hAnsi="Cambria Math" w:cs="Times New Roman"/>
                      <w:sz w:val="22"/>
                      <w:szCs w:val="22"/>
                      <w:lang w:val="en-GB"/>
                    </w:rPr>
                    <m:t>MM</m:t>
                  </m:r>
                </m:sub>
              </m:sSub>
            </m:oMath>
          </w:p>
        </w:tc>
        <w:tc>
          <w:tcPr>
            <w:tcW w:w="3229" w:type="dxa"/>
          </w:tcPr>
          <w:p w14:paraId="79100CE2" w14:textId="6CC58E23" w:rsidR="001972CA" w:rsidRPr="00AE23C2" w:rsidRDefault="001972CA" w:rsidP="00774883">
            <w:pPr>
              <w:spacing w:line="360" w:lineRule="auto"/>
              <w:rPr>
                <w:rFonts w:ascii="Times New Roman" w:hAnsi="Times New Roman" w:cs="Times New Roman"/>
                <w:sz w:val="22"/>
                <w:szCs w:val="22"/>
              </w:rPr>
            </w:pPr>
            <w:r w:rsidRPr="00AE23C2">
              <w:rPr>
                <w:rFonts w:ascii="Times New Roman" w:hAnsi="Times New Roman" w:cs="Times New Roman"/>
                <w:sz w:val="22"/>
                <w:szCs w:val="22"/>
                <w:lang w:val="en-GB"/>
              </w:rPr>
              <w:t>log(odds(</w:t>
            </w:r>
            <w:r w:rsidR="00FC285C" w:rsidRPr="00AE23C2">
              <w:rPr>
                <w:rFonts w:ascii="Times New Roman" w:hAnsi="Times New Roman" w:cs="Times New Roman"/>
                <w:sz w:val="22"/>
                <w:szCs w:val="22"/>
                <w:lang w:val="en-GB"/>
              </w:rPr>
              <w:t>fe</w:t>
            </w:r>
            <w:r w:rsidRPr="00AE23C2">
              <w:rPr>
                <w:rFonts w:ascii="Times New Roman" w:hAnsi="Times New Roman" w:cs="Times New Roman"/>
                <w:sz w:val="22"/>
                <w:szCs w:val="22"/>
                <w:lang w:val="en-GB"/>
              </w:rPr>
              <w:t>male)/odds(m</w:t>
            </w:r>
            <w:r w:rsidR="00FC285C" w:rsidRPr="00AE23C2">
              <w:rPr>
                <w:rFonts w:ascii="Times New Roman" w:hAnsi="Times New Roman" w:cs="Times New Roman"/>
                <w:sz w:val="22"/>
                <w:szCs w:val="22"/>
                <w:lang w:val="en-GB"/>
              </w:rPr>
              <w:t>ale</w:t>
            </w:r>
            <w:r w:rsidRPr="00AE23C2">
              <w:rPr>
                <w:rFonts w:ascii="Times New Roman" w:hAnsi="Times New Roman" w:cs="Times New Roman"/>
                <w:sz w:val="22"/>
                <w:szCs w:val="22"/>
                <w:lang w:val="en-GB"/>
              </w:rPr>
              <w:t>))</w:t>
            </w:r>
          </w:p>
        </w:tc>
        <w:tc>
          <w:tcPr>
            <w:tcW w:w="1616" w:type="dxa"/>
          </w:tcPr>
          <w:p w14:paraId="6DEFC212" w14:textId="77777777" w:rsidR="001972CA" w:rsidRPr="00AE23C2" w:rsidRDefault="00EB0006" w:rsidP="00774883">
            <w:pPr>
              <w:spacing w:line="360" w:lineRule="auto"/>
              <w:rPr>
                <w:rFonts w:ascii="Times New Roman" w:hAnsi="Times New Roman" w:cs="Times New Roman"/>
                <w:sz w:val="22"/>
                <w:szCs w:val="22"/>
              </w:rPr>
            </w:pPr>
            <w:r w:rsidRPr="00AE23C2">
              <w:rPr>
                <w:rFonts w:ascii="Times New Roman" w:hAnsi="Times New Roman" w:cs="Times New Roman"/>
                <w:sz w:val="22"/>
                <w:szCs w:val="22"/>
              </w:rPr>
              <w:t>1.06</w:t>
            </w:r>
          </w:p>
          <w:p w14:paraId="77CB39A0" w14:textId="64DC1983" w:rsidR="00221C4E" w:rsidRPr="00AE23C2" w:rsidRDefault="00AC533B" w:rsidP="00774883">
            <w:pPr>
              <w:spacing w:line="360" w:lineRule="auto"/>
              <w:rPr>
                <w:rFonts w:ascii="Times New Roman" w:hAnsi="Times New Roman" w:cs="Times New Roman"/>
                <w:sz w:val="22"/>
                <w:szCs w:val="22"/>
              </w:rPr>
            </w:pPr>
            <w:r w:rsidRPr="00AE23C2">
              <w:rPr>
                <w:rFonts w:ascii="Times New Roman" w:hAnsi="Times New Roman" w:cs="Times New Roman"/>
                <w:sz w:val="22"/>
                <w:szCs w:val="22"/>
              </w:rPr>
              <w:t>(0.19,1.93)</w:t>
            </w:r>
          </w:p>
        </w:tc>
        <w:tc>
          <w:tcPr>
            <w:tcW w:w="1512" w:type="dxa"/>
          </w:tcPr>
          <w:p w14:paraId="4125BB3E" w14:textId="369A916E" w:rsidR="001972CA" w:rsidRPr="00AE23C2" w:rsidRDefault="00016347" w:rsidP="00774883">
            <w:pPr>
              <w:spacing w:line="360" w:lineRule="auto"/>
              <w:rPr>
                <w:rFonts w:ascii="Times New Roman" w:hAnsi="Times New Roman" w:cs="Times New Roman"/>
                <w:sz w:val="22"/>
                <w:szCs w:val="22"/>
              </w:rPr>
            </w:pPr>
            <w:r w:rsidRPr="00AE23C2">
              <w:rPr>
                <w:rFonts w:ascii="Times New Roman" w:hAnsi="Times New Roman" w:cs="Times New Roman"/>
                <w:sz w:val="22"/>
                <w:szCs w:val="22"/>
              </w:rPr>
              <w:t>1.03</w:t>
            </w:r>
          </w:p>
          <w:p w14:paraId="4A6EB552" w14:textId="7438C8FE" w:rsidR="00016347" w:rsidRPr="00AE23C2" w:rsidRDefault="004228A4" w:rsidP="00774883">
            <w:pPr>
              <w:spacing w:line="360" w:lineRule="auto"/>
              <w:rPr>
                <w:rFonts w:ascii="Times New Roman" w:hAnsi="Times New Roman" w:cs="Times New Roman"/>
                <w:sz w:val="22"/>
                <w:szCs w:val="22"/>
              </w:rPr>
            </w:pPr>
            <w:r w:rsidRPr="00AE23C2">
              <w:rPr>
                <w:rFonts w:ascii="Times New Roman" w:hAnsi="Times New Roman" w:cs="Times New Roman"/>
                <w:sz w:val="22"/>
                <w:szCs w:val="22"/>
              </w:rPr>
              <w:t>(0.17,1.88)</w:t>
            </w:r>
          </w:p>
        </w:tc>
        <w:tc>
          <w:tcPr>
            <w:tcW w:w="1715" w:type="dxa"/>
          </w:tcPr>
          <w:p w14:paraId="7731880A" w14:textId="2DC8C14C" w:rsidR="001972CA" w:rsidRPr="00AE23C2" w:rsidRDefault="006B544D" w:rsidP="00774883">
            <w:pPr>
              <w:spacing w:line="360" w:lineRule="auto"/>
              <w:rPr>
                <w:rFonts w:ascii="Times New Roman" w:hAnsi="Times New Roman" w:cs="Times New Roman"/>
                <w:sz w:val="22"/>
                <w:szCs w:val="22"/>
              </w:rPr>
            </w:pPr>
            <w:r w:rsidRPr="00AE23C2">
              <w:rPr>
                <w:rFonts w:ascii="Times New Roman" w:hAnsi="Times New Roman" w:cs="Times New Roman"/>
                <w:sz w:val="22"/>
                <w:szCs w:val="22"/>
              </w:rPr>
              <w:t>-</w:t>
            </w:r>
            <w:r w:rsidR="00F12FBF" w:rsidRPr="00AE23C2">
              <w:rPr>
                <w:rFonts w:ascii="Times New Roman" w:hAnsi="Times New Roman" w:cs="Times New Roman"/>
                <w:sz w:val="22"/>
                <w:szCs w:val="22"/>
              </w:rPr>
              <w:t>0.56</w:t>
            </w:r>
          </w:p>
          <w:p w14:paraId="142EF0EB" w14:textId="42FF9539" w:rsidR="00F12FBF" w:rsidRPr="00AE23C2" w:rsidRDefault="00F12FBF" w:rsidP="00774883">
            <w:pPr>
              <w:spacing w:line="360" w:lineRule="auto"/>
              <w:rPr>
                <w:rFonts w:ascii="Times New Roman" w:hAnsi="Times New Roman" w:cs="Times New Roman"/>
                <w:sz w:val="22"/>
                <w:szCs w:val="22"/>
              </w:rPr>
            </w:pPr>
            <w:r w:rsidRPr="00AE23C2">
              <w:rPr>
                <w:rFonts w:ascii="Times New Roman" w:hAnsi="Times New Roman" w:cs="Times New Roman"/>
                <w:sz w:val="22"/>
                <w:szCs w:val="22"/>
              </w:rPr>
              <w:t>(-</w:t>
            </w:r>
            <w:r w:rsidR="006B544D" w:rsidRPr="00AE23C2">
              <w:rPr>
                <w:rFonts w:ascii="Times New Roman" w:hAnsi="Times New Roman" w:cs="Times New Roman"/>
                <w:sz w:val="22"/>
                <w:szCs w:val="22"/>
              </w:rPr>
              <w:t>2.67,</w:t>
            </w:r>
            <w:r w:rsidRPr="00AE23C2">
              <w:rPr>
                <w:rFonts w:ascii="Times New Roman" w:hAnsi="Times New Roman" w:cs="Times New Roman"/>
                <w:sz w:val="22"/>
                <w:szCs w:val="22"/>
              </w:rPr>
              <w:t>1.59)</w:t>
            </w:r>
          </w:p>
        </w:tc>
      </w:tr>
      <w:tr w:rsidR="00751BB0" w:rsidRPr="00774883" w14:paraId="3627A820" w14:textId="77777777" w:rsidTr="00C72821">
        <w:tc>
          <w:tcPr>
            <w:tcW w:w="1421" w:type="dxa"/>
          </w:tcPr>
          <w:p w14:paraId="17AF68E1" w14:textId="172D29CD" w:rsidR="00751BB0" w:rsidRPr="00AE23C2" w:rsidRDefault="00000000" w:rsidP="00774883">
            <w:pPr>
              <w:spacing w:line="360" w:lineRule="auto"/>
              <w:rPr>
                <w:rFonts w:ascii="Times New Roman" w:hAnsi="Times New Roman" w:cs="Times New Roman"/>
                <w:sz w:val="22"/>
                <w:szCs w:val="22"/>
                <w:lang w:val="en-GB"/>
              </w:rPr>
            </w:pPr>
            <m:oMathPara>
              <m:oMath>
                <m:sSub>
                  <m:sSubPr>
                    <m:ctrlPr>
                      <w:rPr>
                        <w:rFonts w:ascii="Cambria Math" w:eastAsiaTheme="minorEastAsia" w:hAnsi="Cambria Math" w:cs="Times New Roman"/>
                        <w:i/>
                        <w:sz w:val="22"/>
                        <w:szCs w:val="22"/>
                        <w:lang w:val="en-GB"/>
                      </w:rPr>
                    </m:ctrlPr>
                  </m:sSubPr>
                  <m:e>
                    <m:r>
                      <w:rPr>
                        <w:rFonts w:ascii="Cambria Math" w:eastAsiaTheme="minorEastAsia" w:hAnsi="Cambria Math" w:cs="Times New Roman"/>
                        <w:sz w:val="22"/>
                        <w:szCs w:val="22"/>
                        <w:lang w:val="en-GB"/>
                      </w:rPr>
                      <m:t>β</m:t>
                    </m:r>
                  </m:e>
                  <m:sub>
                    <m:r>
                      <w:rPr>
                        <w:rFonts w:ascii="Cambria Math" w:eastAsiaTheme="minorEastAsia" w:hAnsi="Cambria Math" w:cs="Times New Roman"/>
                        <w:sz w:val="22"/>
                        <w:szCs w:val="22"/>
                        <w:lang w:val="en-GB"/>
                      </w:rPr>
                      <m:t>age</m:t>
                    </m:r>
                  </m:sub>
                </m:sSub>
              </m:oMath>
            </m:oMathPara>
          </w:p>
        </w:tc>
        <w:tc>
          <w:tcPr>
            <w:tcW w:w="3229" w:type="dxa"/>
          </w:tcPr>
          <w:p w14:paraId="6925D5B8" w14:textId="00BD5CC3" w:rsidR="00751BB0" w:rsidRPr="00AE23C2" w:rsidRDefault="00751BB0" w:rsidP="00774883">
            <w:pPr>
              <w:spacing w:line="360" w:lineRule="auto"/>
              <w:rPr>
                <w:rFonts w:ascii="Times New Roman" w:hAnsi="Times New Roman" w:cs="Times New Roman"/>
                <w:sz w:val="22"/>
                <w:szCs w:val="22"/>
                <w:lang w:val="en-GB"/>
              </w:rPr>
            </w:pPr>
            <w:r w:rsidRPr="00AE23C2">
              <w:rPr>
                <w:rFonts w:ascii="Times New Roman" w:hAnsi="Times New Roman" w:cs="Times New Roman"/>
                <w:sz w:val="22"/>
                <w:szCs w:val="22"/>
                <w:lang w:val="en-GB"/>
              </w:rPr>
              <w:t>Effect of age</w:t>
            </w:r>
          </w:p>
          <w:p w14:paraId="3F5744AC" w14:textId="0B7EE9F5" w:rsidR="00751BB0" w:rsidRPr="00AE23C2" w:rsidRDefault="00751BB0" w:rsidP="00774883">
            <w:pPr>
              <w:spacing w:line="360" w:lineRule="auto"/>
              <w:rPr>
                <w:rFonts w:ascii="Times New Roman" w:hAnsi="Times New Roman" w:cs="Times New Roman"/>
                <w:sz w:val="22"/>
                <w:szCs w:val="22"/>
                <w:lang w:val="en-GB"/>
              </w:rPr>
            </w:pPr>
            <w:r w:rsidRPr="00AE23C2">
              <w:rPr>
                <w:rFonts w:ascii="Times New Roman" w:hAnsi="Times New Roman" w:cs="Times New Roman"/>
                <w:sz w:val="22"/>
                <w:szCs w:val="22"/>
                <w:lang w:val="en-GB"/>
              </w:rPr>
              <w:t xml:space="preserve">change in log odds for 1 SD increase in </w:t>
            </w:r>
            <w:r w:rsidR="008A0D77" w:rsidRPr="00AE23C2">
              <w:rPr>
                <w:rFonts w:ascii="Times New Roman" w:hAnsi="Times New Roman" w:cs="Times New Roman"/>
                <w:sz w:val="22"/>
                <w:szCs w:val="22"/>
                <w:lang w:val="en-GB"/>
              </w:rPr>
              <w:t xml:space="preserve">magnitude of </w:t>
            </w:r>
            <w:r w:rsidRPr="00AE23C2">
              <w:rPr>
                <w:rFonts w:ascii="Times New Roman" w:hAnsi="Times New Roman" w:cs="Times New Roman"/>
                <w:sz w:val="22"/>
                <w:szCs w:val="22"/>
                <w:lang w:val="en-GB"/>
              </w:rPr>
              <w:t>age difference of dyad</w:t>
            </w:r>
          </w:p>
        </w:tc>
        <w:tc>
          <w:tcPr>
            <w:tcW w:w="1616" w:type="dxa"/>
            <w:shd w:val="clear" w:color="auto" w:fill="D9D9D9" w:themeFill="background1" w:themeFillShade="D9"/>
          </w:tcPr>
          <w:p w14:paraId="04B2E9DC" w14:textId="77777777" w:rsidR="00751BB0" w:rsidRPr="00AE23C2" w:rsidRDefault="00091EC8" w:rsidP="00774883">
            <w:pPr>
              <w:spacing w:line="360" w:lineRule="auto"/>
              <w:rPr>
                <w:rFonts w:ascii="Times New Roman" w:hAnsi="Times New Roman" w:cs="Times New Roman"/>
                <w:sz w:val="22"/>
                <w:szCs w:val="22"/>
                <w:lang w:val="en-GB"/>
              </w:rPr>
            </w:pPr>
            <w:r w:rsidRPr="00AE23C2">
              <w:rPr>
                <w:rFonts w:ascii="Times New Roman" w:hAnsi="Times New Roman" w:cs="Times New Roman"/>
                <w:sz w:val="22"/>
                <w:szCs w:val="22"/>
                <w:lang w:val="en-GB"/>
              </w:rPr>
              <w:t>-0.29</w:t>
            </w:r>
          </w:p>
          <w:p w14:paraId="11F25886" w14:textId="4E3E5C40" w:rsidR="00F236E2" w:rsidRPr="00AE23C2" w:rsidRDefault="006B6D9F" w:rsidP="00774883">
            <w:pPr>
              <w:spacing w:line="360" w:lineRule="auto"/>
              <w:rPr>
                <w:rFonts w:ascii="Times New Roman" w:hAnsi="Times New Roman" w:cs="Times New Roman"/>
                <w:sz w:val="22"/>
                <w:szCs w:val="22"/>
                <w:lang w:val="en-GB"/>
              </w:rPr>
            </w:pPr>
            <w:r w:rsidRPr="00AE23C2">
              <w:rPr>
                <w:rFonts w:ascii="Times New Roman" w:hAnsi="Times New Roman" w:cs="Times New Roman"/>
                <w:sz w:val="22"/>
                <w:szCs w:val="22"/>
                <w:lang w:val="en-GB"/>
              </w:rPr>
              <w:t>(-0.54,</w:t>
            </w:r>
            <w:r w:rsidR="00C72821" w:rsidRPr="00AE23C2">
              <w:rPr>
                <w:rFonts w:ascii="Times New Roman" w:hAnsi="Times New Roman" w:cs="Times New Roman"/>
                <w:sz w:val="22"/>
                <w:szCs w:val="22"/>
                <w:lang w:val="en-GB"/>
              </w:rPr>
              <w:t xml:space="preserve"> </w:t>
            </w:r>
            <w:r w:rsidRPr="00AE23C2">
              <w:rPr>
                <w:rFonts w:ascii="Times New Roman" w:hAnsi="Times New Roman" w:cs="Times New Roman"/>
                <w:sz w:val="22"/>
                <w:szCs w:val="22"/>
                <w:lang w:val="en-GB"/>
              </w:rPr>
              <w:t>-0.02)</w:t>
            </w:r>
          </w:p>
        </w:tc>
        <w:tc>
          <w:tcPr>
            <w:tcW w:w="1512" w:type="dxa"/>
          </w:tcPr>
          <w:p w14:paraId="204C573F" w14:textId="77777777" w:rsidR="00751BB0" w:rsidRPr="00AE23C2" w:rsidRDefault="00751BB0" w:rsidP="00774883">
            <w:pPr>
              <w:spacing w:line="360" w:lineRule="auto"/>
              <w:rPr>
                <w:rFonts w:ascii="Times New Roman" w:hAnsi="Times New Roman" w:cs="Times New Roman"/>
                <w:sz w:val="22"/>
                <w:szCs w:val="22"/>
                <w:lang w:val="en-GB"/>
              </w:rPr>
            </w:pPr>
            <w:r w:rsidRPr="00AE23C2">
              <w:rPr>
                <w:rFonts w:ascii="Times New Roman" w:hAnsi="Times New Roman" w:cs="Times New Roman"/>
                <w:sz w:val="22"/>
                <w:szCs w:val="22"/>
                <w:lang w:val="en-GB"/>
              </w:rPr>
              <w:t>-0.14</w:t>
            </w:r>
          </w:p>
          <w:p w14:paraId="193ABE96" w14:textId="223AC896" w:rsidR="007E4DD8" w:rsidRPr="00AE23C2" w:rsidRDefault="007E4DD8" w:rsidP="00774883">
            <w:pPr>
              <w:spacing w:line="360" w:lineRule="auto"/>
              <w:rPr>
                <w:rFonts w:ascii="Times New Roman" w:hAnsi="Times New Roman" w:cs="Times New Roman"/>
                <w:sz w:val="22"/>
                <w:szCs w:val="22"/>
                <w:lang w:val="en-GB"/>
              </w:rPr>
            </w:pPr>
            <w:r w:rsidRPr="00AE23C2">
              <w:rPr>
                <w:rFonts w:ascii="Times New Roman" w:hAnsi="Times New Roman" w:cs="Times New Roman"/>
                <w:sz w:val="22"/>
                <w:szCs w:val="22"/>
                <w:lang w:val="en-GB"/>
              </w:rPr>
              <w:t>(-0.39,0.09)</w:t>
            </w:r>
          </w:p>
        </w:tc>
        <w:tc>
          <w:tcPr>
            <w:tcW w:w="1715" w:type="dxa"/>
          </w:tcPr>
          <w:p w14:paraId="132DC2D6" w14:textId="48453A5D" w:rsidR="00751BB0" w:rsidRPr="00AE23C2" w:rsidRDefault="00362BEB" w:rsidP="00774883">
            <w:pPr>
              <w:spacing w:line="360" w:lineRule="auto"/>
              <w:rPr>
                <w:rFonts w:ascii="Times New Roman" w:hAnsi="Times New Roman" w:cs="Times New Roman"/>
                <w:sz w:val="22"/>
                <w:szCs w:val="22"/>
                <w:lang w:val="en-GB"/>
              </w:rPr>
            </w:pPr>
            <w:r w:rsidRPr="00AE23C2">
              <w:rPr>
                <w:rFonts w:ascii="Times New Roman" w:hAnsi="Times New Roman" w:cs="Times New Roman"/>
                <w:sz w:val="22"/>
                <w:szCs w:val="22"/>
                <w:lang w:val="en-GB"/>
              </w:rPr>
              <w:t>-0.20</w:t>
            </w:r>
          </w:p>
          <w:p w14:paraId="1D787F33" w14:textId="621A20B3" w:rsidR="00724BE8" w:rsidRPr="00AE23C2" w:rsidRDefault="00724BE8" w:rsidP="00774883">
            <w:pPr>
              <w:spacing w:line="360" w:lineRule="auto"/>
              <w:rPr>
                <w:rFonts w:ascii="Times New Roman" w:hAnsi="Times New Roman" w:cs="Times New Roman"/>
                <w:sz w:val="22"/>
                <w:szCs w:val="22"/>
                <w:lang w:val="en-GB"/>
              </w:rPr>
            </w:pPr>
            <w:r w:rsidRPr="00AE23C2">
              <w:rPr>
                <w:rFonts w:ascii="Times New Roman" w:hAnsi="Times New Roman" w:cs="Times New Roman"/>
                <w:sz w:val="22"/>
                <w:szCs w:val="22"/>
                <w:lang w:val="en-GB"/>
              </w:rPr>
              <w:t>(-0.7</w:t>
            </w:r>
            <w:r w:rsidR="00523B84" w:rsidRPr="00AE23C2">
              <w:rPr>
                <w:rFonts w:ascii="Times New Roman" w:hAnsi="Times New Roman" w:cs="Times New Roman"/>
                <w:sz w:val="22"/>
                <w:szCs w:val="22"/>
                <w:lang w:val="en-GB"/>
              </w:rPr>
              <w:t>7</w:t>
            </w:r>
            <w:r w:rsidR="008F66E0" w:rsidRPr="00AE23C2">
              <w:rPr>
                <w:rFonts w:ascii="Times New Roman" w:hAnsi="Times New Roman" w:cs="Times New Roman"/>
                <w:sz w:val="22"/>
                <w:szCs w:val="22"/>
                <w:lang w:val="en-GB"/>
              </w:rPr>
              <w:t>,0.</w:t>
            </w:r>
            <w:r w:rsidR="00523B84" w:rsidRPr="00AE23C2">
              <w:rPr>
                <w:rFonts w:ascii="Times New Roman" w:hAnsi="Times New Roman" w:cs="Times New Roman"/>
                <w:sz w:val="22"/>
                <w:szCs w:val="22"/>
                <w:lang w:val="en-GB"/>
              </w:rPr>
              <w:t>40</w:t>
            </w:r>
            <w:r w:rsidR="008F66E0" w:rsidRPr="00AE23C2">
              <w:rPr>
                <w:rFonts w:ascii="Times New Roman" w:hAnsi="Times New Roman" w:cs="Times New Roman"/>
                <w:sz w:val="22"/>
                <w:szCs w:val="22"/>
                <w:lang w:val="en-GB"/>
              </w:rPr>
              <w:t>)</w:t>
            </w:r>
          </w:p>
          <w:p w14:paraId="7DAE32EA" w14:textId="2C7EAFDF" w:rsidR="00C10F79" w:rsidRPr="00AE23C2" w:rsidRDefault="00C10F79" w:rsidP="00774883">
            <w:pPr>
              <w:spacing w:line="360" w:lineRule="auto"/>
              <w:rPr>
                <w:rFonts w:ascii="Times New Roman" w:hAnsi="Times New Roman" w:cs="Times New Roman"/>
                <w:sz w:val="22"/>
                <w:szCs w:val="22"/>
                <w:lang w:val="en-GB"/>
              </w:rPr>
            </w:pPr>
          </w:p>
        </w:tc>
      </w:tr>
    </w:tbl>
    <w:p w14:paraId="029BE55E" w14:textId="61C6B89F" w:rsidR="00210DEA" w:rsidRDefault="00210DEA" w:rsidP="00774883">
      <w:pPr>
        <w:spacing w:line="360" w:lineRule="auto"/>
        <w:rPr>
          <w:rFonts w:ascii="Times New Roman" w:hAnsi="Times New Roman" w:cs="Times New Roman"/>
        </w:rPr>
      </w:pPr>
    </w:p>
    <w:p w14:paraId="00A12D6A" w14:textId="77777777" w:rsidR="000A6023" w:rsidRDefault="000A6023" w:rsidP="000A6023">
      <w:pPr>
        <w:spacing w:line="276" w:lineRule="auto"/>
        <w:rPr>
          <w:rFonts w:ascii="Times New Roman" w:hAnsi="Times New Roman" w:cs="Times New Roman"/>
          <w:b/>
          <w:bCs/>
        </w:rPr>
      </w:pPr>
    </w:p>
    <w:p w14:paraId="1FA58993" w14:textId="543DF0E8" w:rsidR="000E7D51" w:rsidRPr="009A5ABC" w:rsidRDefault="000E7D51" w:rsidP="000A6023">
      <w:pPr>
        <w:spacing w:line="276" w:lineRule="auto"/>
        <w:rPr>
          <w:rFonts w:ascii="Times New Roman" w:hAnsi="Times New Roman" w:cs="Times New Roman"/>
          <w:sz w:val="22"/>
          <w:szCs w:val="22"/>
        </w:rPr>
      </w:pPr>
      <w:r w:rsidRPr="009A5ABC">
        <w:rPr>
          <w:rFonts w:ascii="Times New Roman" w:hAnsi="Times New Roman" w:cs="Times New Roman"/>
          <w:b/>
          <w:bCs/>
          <w:sz w:val="22"/>
          <w:szCs w:val="22"/>
        </w:rPr>
        <w:t>Table S</w:t>
      </w:r>
      <w:r w:rsidR="003570EC">
        <w:rPr>
          <w:rFonts w:ascii="Times New Roman" w:hAnsi="Times New Roman" w:cs="Times New Roman"/>
          <w:b/>
          <w:bCs/>
          <w:sz w:val="22"/>
          <w:szCs w:val="22"/>
        </w:rPr>
        <w:t>1</w:t>
      </w:r>
      <w:r w:rsidR="00484E74">
        <w:rPr>
          <w:rFonts w:ascii="Times New Roman" w:hAnsi="Times New Roman" w:cs="Times New Roman"/>
          <w:b/>
          <w:bCs/>
          <w:sz w:val="22"/>
          <w:szCs w:val="22"/>
        </w:rPr>
        <w:t>2</w:t>
      </w:r>
      <w:r w:rsidRPr="009A5ABC">
        <w:rPr>
          <w:rFonts w:ascii="Times New Roman" w:hAnsi="Times New Roman" w:cs="Times New Roman"/>
          <w:sz w:val="22"/>
          <w:szCs w:val="22"/>
        </w:rPr>
        <w:t>. Means of posterior sample for fixed effects in grooming analyses. 95% highest posterior density intervals (HPDIs) are given in brackets. Cells shaded grey indicate that the HPDI does not include zero and there is strong evidence of an effect.</w:t>
      </w:r>
    </w:p>
    <w:p w14:paraId="7F1BF35D" w14:textId="77777777" w:rsidR="000A6023" w:rsidRPr="00774883" w:rsidRDefault="000A6023" w:rsidP="000A6023">
      <w:pPr>
        <w:spacing w:line="276" w:lineRule="auto"/>
        <w:rPr>
          <w:rFonts w:ascii="Times New Roman" w:hAnsi="Times New Roman" w:cs="Times New Roman"/>
        </w:rPr>
      </w:pPr>
    </w:p>
    <w:tbl>
      <w:tblPr>
        <w:tblStyle w:val="TableGrid"/>
        <w:tblW w:w="9067" w:type="dxa"/>
        <w:tblLook w:val="04A0" w:firstRow="1" w:lastRow="0" w:firstColumn="1" w:lastColumn="0" w:noHBand="0" w:noVBand="1"/>
      </w:tblPr>
      <w:tblGrid>
        <w:gridCol w:w="1163"/>
        <w:gridCol w:w="5920"/>
        <w:gridCol w:w="1984"/>
      </w:tblGrid>
      <w:tr w:rsidR="00210DEA" w:rsidRPr="00774883" w14:paraId="70EA52C4" w14:textId="77777777" w:rsidTr="008A0D77">
        <w:tc>
          <w:tcPr>
            <w:tcW w:w="1163" w:type="dxa"/>
          </w:tcPr>
          <w:p w14:paraId="31BAE7E5" w14:textId="77777777" w:rsidR="00210DEA" w:rsidRPr="00AE23C2" w:rsidRDefault="00210DEA" w:rsidP="00774883">
            <w:pPr>
              <w:spacing w:line="360" w:lineRule="auto"/>
              <w:rPr>
                <w:rFonts w:ascii="Times New Roman" w:hAnsi="Times New Roman" w:cs="Times New Roman"/>
                <w:sz w:val="22"/>
                <w:szCs w:val="22"/>
                <w:lang w:val="en-GB"/>
              </w:rPr>
            </w:pPr>
            <w:r w:rsidRPr="00AE23C2">
              <w:rPr>
                <w:rFonts w:ascii="Times New Roman" w:hAnsi="Times New Roman" w:cs="Times New Roman"/>
                <w:sz w:val="22"/>
                <w:szCs w:val="22"/>
                <w:lang w:val="en-GB"/>
              </w:rPr>
              <w:t>Parameter</w:t>
            </w:r>
          </w:p>
        </w:tc>
        <w:tc>
          <w:tcPr>
            <w:tcW w:w="5920" w:type="dxa"/>
          </w:tcPr>
          <w:p w14:paraId="6A5EFE21" w14:textId="77777777" w:rsidR="00210DEA" w:rsidRPr="00AE23C2" w:rsidRDefault="00210DEA" w:rsidP="00774883">
            <w:pPr>
              <w:spacing w:line="360" w:lineRule="auto"/>
              <w:rPr>
                <w:rFonts w:ascii="Times New Roman" w:hAnsi="Times New Roman" w:cs="Times New Roman"/>
                <w:sz w:val="22"/>
                <w:szCs w:val="22"/>
                <w:lang w:val="en-GB"/>
              </w:rPr>
            </w:pPr>
            <w:r w:rsidRPr="00AE23C2">
              <w:rPr>
                <w:rFonts w:ascii="Times New Roman" w:hAnsi="Times New Roman" w:cs="Times New Roman"/>
                <w:sz w:val="22"/>
                <w:szCs w:val="22"/>
                <w:lang w:val="en-GB"/>
              </w:rPr>
              <w:t>Description</w:t>
            </w:r>
          </w:p>
        </w:tc>
        <w:tc>
          <w:tcPr>
            <w:tcW w:w="1984" w:type="dxa"/>
          </w:tcPr>
          <w:p w14:paraId="594822D6" w14:textId="2F559421" w:rsidR="00210DEA" w:rsidRPr="00AE23C2" w:rsidRDefault="00210DEA" w:rsidP="00774883">
            <w:pPr>
              <w:spacing w:line="360" w:lineRule="auto"/>
              <w:rPr>
                <w:rFonts w:ascii="Times New Roman" w:hAnsi="Times New Roman" w:cs="Times New Roman"/>
                <w:sz w:val="22"/>
                <w:szCs w:val="22"/>
                <w:lang w:val="en-GB"/>
              </w:rPr>
            </w:pPr>
            <w:r w:rsidRPr="00AE23C2">
              <w:rPr>
                <w:rFonts w:ascii="Times New Roman" w:eastAsiaTheme="minorEastAsia" w:hAnsi="Times New Roman" w:cs="Times New Roman"/>
                <w:sz w:val="22"/>
                <w:szCs w:val="22"/>
                <w:lang w:val="en-GB"/>
              </w:rPr>
              <w:t>Grooming</w:t>
            </w:r>
          </w:p>
        </w:tc>
      </w:tr>
      <w:tr w:rsidR="00210DEA" w:rsidRPr="00774883" w14:paraId="51713A22" w14:textId="77777777" w:rsidTr="009D372D">
        <w:tc>
          <w:tcPr>
            <w:tcW w:w="1163" w:type="dxa"/>
          </w:tcPr>
          <w:p w14:paraId="68762189" w14:textId="77777777" w:rsidR="00210DEA" w:rsidRPr="00AE23C2" w:rsidRDefault="00210DEA" w:rsidP="00774883">
            <w:pPr>
              <w:spacing w:line="360" w:lineRule="auto"/>
              <w:rPr>
                <w:rFonts w:ascii="Times New Roman" w:hAnsi="Times New Roman" w:cs="Times New Roman"/>
                <w:sz w:val="22"/>
                <w:szCs w:val="22"/>
                <w:lang w:val="en-GB"/>
              </w:rPr>
            </w:pPr>
            <m:oMathPara>
              <m:oMath>
                <m:r>
                  <w:rPr>
                    <w:rFonts w:ascii="Cambria Math" w:eastAsiaTheme="minorEastAsia" w:hAnsi="Cambria Math" w:cs="Times New Roman"/>
                    <w:sz w:val="22"/>
                    <w:szCs w:val="22"/>
                    <w:lang w:val="en-GB"/>
                  </w:rPr>
                  <m:t>α</m:t>
                </m:r>
              </m:oMath>
            </m:oMathPara>
          </w:p>
        </w:tc>
        <w:tc>
          <w:tcPr>
            <w:tcW w:w="5920" w:type="dxa"/>
          </w:tcPr>
          <w:p w14:paraId="16F17A2F" w14:textId="77777777" w:rsidR="00210DEA" w:rsidRPr="00AE23C2" w:rsidRDefault="00210DEA" w:rsidP="00774883">
            <w:pPr>
              <w:spacing w:line="360" w:lineRule="auto"/>
              <w:rPr>
                <w:rFonts w:ascii="Times New Roman" w:hAnsi="Times New Roman" w:cs="Times New Roman"/>
                <w:sz w:val="22"/>
                <w:szCs w:val="22"/>
                <w:lang w:val="en-GB"/>
              </w:rPr>
            </w:pPr>
            <w:r w:rsidRPr="00AE23C2">
              <w:rPr>
                <w:rFonts w:ascii="Times New Roman" w:hAnsi="Times New Roman" w:cs="Times New Roman"/>
                <w:sz w:val="22"/>
                <w:szCs w:val="22"/>
                <w:lang w:val="en-GB"/>
              </w:rPr>
              <w:t>Intercept</w:t>
            </w:r>
          </w:p>
          <w:p w14:paraId="48E928C0" w14:textId="466BB7C2" w:rsidR="00210DEA" w:rsidRPr="00AE23C2" w:rsidRDefault="00210DEA" w:rsidP="00774883">
            <w:pPr>
              <w:spacing w:line="360" w:lineRule="auto"/>
              <w:rPr>
                <w:rFonts w:ascii="Times New Roman" w:hAnsi="Times New Roman" w:cs="Times New Roman"/>
                <w:sz w:val="22"/>
                <w:szCs w:val="22"/>
                <w:lang w:val="en-GB"/>
              </w:rPr>
            </w:pPr>
            <w:r w:rsidRPr="00AE23C2">
              <w:rPr>
                <w:rFonts w:ascii="Times New Roman" w:hAnsi="Times New Roman" w:cs="Times New Roman"/>
                <w:sz w:val="22"/>
                <w:szCs w:val="22"/>
                <w:lang w:val="en-GB"/>
              </w:rPr>
              <w:t xml:space="preserve">log(odds for </w:t>
            </w:r>
            <w:r w:rsidR="00CE4797" w:rsidRPr="00AE23C2">
              <w:rPr>
                <w:rFonts w:ascii="Times New Roman" w:hAnsi="Times New Roman" w:cs="Times New Roman"/>
                <w:sz w:val="22"/>
                <w:szCs w:val="22"/>
                <w:lang w:val="en-GB"/>
              </w:rPr>
              <w:t xml:space="preserve">male grooming an </w:t>
            </w:r>
            <w:r w:rsidRPr="00AE23C2">
              <w:rPr>
                <w:rFonts w:ascii="Times New Roman" w:hAnsi="Times New Roman" w:cs="Times New Roman"/>
                <w:sz w:val="22"/>
                <w:szCs w:val="22"/>
                <w:lang w:val="en-GB"/>
              </w:rPr>
              <w:t xml:space="preserve">unrelated </w:t>
            </w:r>
            <w:r w:rsidR="00CE4797" w:rsidRPr="00AE23C2">
              <w:rPr>
                <w:rFonts w:ascii="Times New Roman" w:hAnsi="Times New Roman" w:cs="Times New Roman"/>
                <w:sz w:val="22"/>
                <w:szCs w:val="22"/>
                <w:lang w:val="en-GB"/>
              </w:rPr>
              <w:t>female</w:t>
            </w:r>
            <w:r w:rsidRPr="00AE23C2">
              <w:rPr>
                <w:rFonts w:ascii="Times New Roman" w:hAnsi="Times New Roman" w:cs="Times New Roman"/>
                <w:sz w:val="22"/>
                <w:szCs w:val="22"/>
                <w:lang w:val="en-GB"/>
              </w:rPr>
              <w:t xml:space="preserve"> of same age)</w:t>
            </w:r>
          </w:p>
        </w:tc>
        <w:tc>
          <w:tcPr>
            <w:tcW w:w="1984" w:type="dxa"/>
            <w:shd w:val="clear" w:color="auto" w:fill="FFFFFF" w:themeFill="background1"/>
          </w:tcPr>
          <w:p w14:paraId="33CD3920" w14:textId="694F898E" w:rsidR="00210DEA" w:rsidRPr="00AE23C2" w:rsidRDefault="00210DEA" w:rsidP="00774883">
            <w:pPr>
              <w:spacing w:line="360" w:lineRule="auto"/>
              <w:rPr>
                <w:rFonts w:ascii="Times New Roman" w:hAnsi="Times New Roman" w:cs="Times New Roman"/>
                <w:sz w:val="22"/>
                <w:szCs w:val="22"/>
                <w:lang w:val="en-GB"/>
              </w:rPr>
            </w:pPr>
            <w:r w:rsidRPr="00AE23C2">
              <w:rPr>
                <w:rFonts w:ascii="Times New Roman" w:hAnsi="Times New Roman" w:cs="Times New Roman"/>
                <w:sz w:val="22"/>
                <w:szCs w:val="22"/>
                <w:lang w:val="en-GB"/>
              </w:rPr>
              <w:t>-</w:t>
            </w:r>
            <w:r w:rsidR="00E1098B" w:rsidRPr="00AE23C2">
              <w:rPr>
                <w:rFonts w:ascii="Times New Roman" w:hAnsi="Times New Roman" w:cs="Times New Roman"/>
                <w:sz w:val="22"/>
                <w:szCs w:val="22"/>
                <w:lang w:val="en-GB"/>
              </w:rPr>
              <w:t>6.</w:t>
            </w:r>
            <w:r w:rsidR="009D372D" w:rsidRPr="00AE23C2">
              <w:rPr>
                <w:rFonts w:ascii="Times New Roman" w:hAnsi="Times New Roman" w:cs="Times New Roman"/>
                <w:sz w:val="22"/>
                <w:szCs w:val="22"/>
                <w:lang w:val="en-GB"/>
              </w:rPr>
              <w:t>91</w:t>
            </w:r>
          </w:p>
          <w:p w14:paraId="63153F43" w14:textId="76A3A494" w:rsidR="00210DEA" w:rsidRPr="00AE23C2" w:rsidRDefault="00210DEA" w:rsidP="00774883">
            <w:pPr>
              <w:spacing w:line="360" w:lineRule="auto"/>
              <w:rPr>
                <w:rFonts w:ascii="Times New Roman" w:hAnsi="Times New Roman" w:cs="Times New Roman"/>
                <w:sz w:val="22"/>
                <w:szCs w:val="22"/>
                <w:lang w:val="en-GB"/>
              </w:rPr>
            </w:pPr>
            <w:r w:rsidRPr="00AE23C2">
              <w:rPr>
                <w:rFonts w:ascii="Times New Roman" w:hAnsi="Times New Roman" w:cs="Times New Roman"/>
                <w:sz w:val="22"/>
                <w:szCs w:val="22"/>
                <w:lang w:val="en-GB"/>
              </w:rPr>
              <w:t>(</w:t>
            </w:r>
            <w:r w:rsidR="00C73029" w:rsidRPr="00AE23C2">
              <w:rPr>
                <w:rFonts w:ascii="Times New Roman" w:hAnsi="Times New Roman" w:cs="Times New Roman"/>
                <w:sz w:val="22"/>
                <w:szCs w:val="22"/>
                <w:lang w:val="en-GB"/>
              </w:rPr>
              <w:t>-8.92,</w:t>
            </w:r>
            <w:r w:rsidR="0082224F" w:rsidRPr="00AE23C2">
              <w:rPr>
                <w:rFonts w:ascii="Times New Roman" w:hAnsi="Times New Roman" w:cs="Times New Roman"/>
                <w:sz w:val="22"/>
                <w:szCs w:val="22"/>
                <w:lang w:val="en-GB"/>
              </w:rPr>
              <w:t xml:space="preserve"> </w:t>
            </w:r>
            <w:r w:rsidR="00C73029" w:rsidRPr="00AE23C2">
              <w:rPr>
                <w:rFonts w:ascii="Times New Roman" w:hAnsi="Times New Roman" w:cs="Times New Roman"/>
                <w:sz w:val="22"/>
                <w:szCs w:val="22"/>
                <w:lang w:val="en-GB"/>
              </w:rPr>
              <w:t>-5.05</w:t>
            </w:r>
            <w:r w:rsidRPr="00AE23C2">
              <w:rPr>
                <w:rFonts w:ascii="Times New Roman" w:hAnsi="Times New Roman" w:cs="Times New Roman"/>
                <w:sz w:val="22"/>
                <w:szCs w:val="22"/>
                <w:lang w:val="en-GB"/>
              </w:rPr>
              <w:t>)</w:t>
            </w:r>
          </w:p>
        </w:tc>
      </w:tr>
      <w:tr w:rsidR="00210DEA" w:rsidRPr="00774883" w14:paraId="05F19968" w14:textId="77777777" w:rsidTr="00694F0B">
        <w:tc>
          <w:tcPr>
            <w:tcW w:w="1163" w:type="dxa"/>
          </w:tcPr>
          <w:p w14:paraId="7FD015CC" w14:textId="77777777" w:rsidR="00210DEA" w:rsidRPr="00AE23C2" w:rsidRDefault="00000000" w:rsidP="00774883">
            <w:pPr>
              <w:spacing w:line="360" w:lineRule="auto"/>
              <w:rPr>
                <w:rFonts w:ascii="Times New Roman" w:eastAsia="Calibri" w:hAnsi="Times New Roman" w:cs="Times New Roman"/>
                <w:sz w:val="22"/>
                <w:szCs w:val="22"/>
                <w:lang w:val="en-GB"/>
              </w:rPr>
            </w:pPr>
            <m:oMathPara>
              <m:oMath>
                <m:sSub>
                  <m:sSubPr>
                    <m:ctrlPr>
                      <w:rPr>
                        <w:rFonts w:ascii="Cambria Math" w:eastAsiaTheme="minorEastAsia" w:hAnsi="Cambria Math" w:cs="Times New Roman"/>
                        <w:i/>
                        <w:sz w:val="22"/>
                        <w:szCs w:val="22"/>
                        <w:lang w:val="en-GB"/>
                      </w:rPr>
                    </m:ctrlPr>
                  </m:sSubPr>
                  <m:e>
                    <m:r>
                      <w:rPr>
                        <w:rFonts w:ascii="Cambria Math" w:eastAsiaTheme="minorEastAsia" w:hAnsi="Cambria Math" w:cs="Times New Roman"/>
                        <w:sz w:val="22"/>
                        <w:szCs w:val="22"/>
                        <w:lang w:val="en-GB"/>
                      </w:rPr>
                      <m:t>β</m:t>
                    </m:r>
                  </m:e>
                  <m:sub>
                    <m:r>
                      <w:rPr>
                        <w:rFonts w:ascii="Cambria Math" w:eastAsiaTheme="minorEastAsia" w:hAnsi="Cambria Math" w:cs="Times New Roman"/>
                        <w:sz w:val="22"/>
                        <w:szCs w:val="22"/>
                        <w:lang w:val="en-GB"/>
                      </w:rPr>
                      <m:t>last</m:t>
                    </m:r>
                  </m:sub>
                </m:sSub>
              </m:oMath>
            </m:oMathPara>
          </w:p>
        </w:tc>
        <w:tc>
          <w:tcPr>
            <w:tcW w:w="5920" w:type="dxa"/>
          </w:tcPr>
          <w:p w14:paraId="6CE11F14" w14:textId="77777777" w:rsidR="00210DEA" w:rsidRPr="00AE23C2" w:rsidRDefault="00210DEA" w:rsidP="00774883">
            <w:pPr>
              <w:spacing w:line="360" w:lineRule="auto"/>
              <w:rPr>
                <w:rFonts w:ascii="Times New Roman" w:hAnsi="Times New Roman" w:cs="Times New Roman"/>
                <w:sz w:val="22"/>
                <w:szCs w:val="22"/>
                <w:lang w:val="en-GB"/>
              </w:rPr>
            </w:pPr>
            <w:r w:rsidRPr="00AE23C2">
              <w:rPr>
                <w:rFonts w:ascii="Times New Roman" w:hAnsi="Times New Roman" w:cs="Times New Roman"/>
                <w:sz w:val="22"/>
                <w:szCs w:val="22"/>
                <w:lang w:val="en-GB"/>
              </w:rPr>
              <w:t>Autocorrelation parameter</w:t>
            </w:r>
          </w:p>
          <w:p w14:paraId="137238BB" w14:textId="77777777" w:rsidR="00210DEA" w:rsidRPr="00AE23C2" w:rsidRDefault="00210DEA" w:rsidP="00774883">
            <w:pPr>
              <w:spacing w:line="360" w:lineRule="auto"/>
              <w:rPr>
                <w:rFonts w:ascii="Times New Roman" w:hAnsi="Times New Roman" w:cs="Times New Roman"/>
                <w:sz w:val="22"/>
                <w:szCs w:val="22"/>
                <w:lang w:val="en-GB"/>
              </w:rPr>
            </w:pPr>
            <w:r w:rsidRPr="00AE23C2">
              <w:rPr>
                <w:rFonts w:ascii="Times New Roman" w:hAnsi="Times New Roman" w:cs="Times New Roman"/>
                <w:sz w:val="22"/>
                <w:szCs w:val="22"/>
                <w:lang w:val="en-GB"/>
              </w:rPr>
              <w:t>log(odds(last=1)/odds(last=0))</w:t>
            </w:r>
          </w:p>
        </w:tc>
        <w:tc>
          <w:tcPr>
            <w:tcW w:w="1984" w:type="dxa"/>
            <w:shd w:val="clear" w:color="auto" w:fill="D9D9D9" w:themeFill="background1" w:themeFillShade="D9"/>
          </w:tcPr>
          <w:p w14:paraId="1FF71828" w14:textId="68D27C22" w:rsidR="00210DEA" w:rsidRPr="00AE23C2" w:rsidRDefault="00210DEA" w:rsidP="00774883">
            <w:pPr>
              <w:spacing w:line="360" w:lineRule="auto"/>
              <w:rPr>
                <w:rFonts w:ascii="Times New Roman" w:hAnsi="Times New Roman" w:cs="Times New Roman"/>
                <w:sz w:val="22"/>
                <w:szCs w:val="22"/>
                <w:lang w:val="en-GB"/>
              </w:rPr>
            </w:pPr>
            <w:r w:rsidRPr="00AE23C2">
              <w:rPr>
                <w:rFonts w:ascii="Times New Roman" w:hAnsi="Times New Roman" w:cs="Times New Roman"/>
                <w:sz w:val="22"/>
                <w:szCs w:val="22"/>
                <w:lang w:val="en-GB"/>
              </w:rPr>
              <w:t>2.</w:t>
            </w:r>
            <w:r w:rsidR="009D372D" w:rsidRPr="00AE23C2">
              <w:rPr>
                <w:rFonts w:ascii="Times New Roman" w:hAnsi="Times New Roman" w:cs="Times New Roman"/>
                <w:sz w:val="22"/>
                <w:szCs w:val="22"/>
                <w:lang w:val="en-GB"/>
              </w:rPr>
              <w:t>23</w:t>
            </w:r>
          </w:p>
          <w:p w14:paraId="65666F2D" w14:textId="785EE53B" w:rsidR="00210DEA" w:rsidRPr="00AE23C2" w:rsidRDefault="00210DEA" w:rsidP="00774883">
            <w:pPr>
              <w:spacing w:line="360" w:lineRule="auto"/>
              <w:rPr>
                <w:rFonts w:ascii="Times New Roman" w:hAnsi="Times New Roman" w:cs="Times New Roman"/>
                <w:sz w:val="22"/>
                <w:szCs w:val="22"/>
                <w:lang w:val="en-GB"/>
              </w:rPr>
            </w:pPr>
            <w:r w:rsidRPr="00AE23C2">
              <w:rPr>
                <w:rFonts w:ascii="Times New Roman" w:hAnsi="Times New Roman" w:cs="Times New Roman"/>
                <w:sz w:val="22"/>
                <w:szCs w:val="22"/>
                <w:lang w:val="en-GB"/>
              </w:rPr>
              <w:t>(</w:t>
            </w:r>
            <w:r w:rsidR="00694F0B" w:rsidRPr="00AE23C2">
              <w:rPr>
                <w:rFonts w:ascii="Times New Roman" w:hAnsi="Times New Roman" w:cs="Times New Roman"/>
                <w:sz w:val="22"/>
                <w:szCs w:val="22"/>
                <w:lang w:val="en-GB"/>
              </w:rPr>
              <w:t>2.13,2.32</w:t>
            </w:r>
            <w:r w:rsidRPr="00AE23C2">
              <w:rPr>
                <w:rFonts w:ascii="Times New Roman" w:hAnsi="Times New Roman" w:cs="Times New Roman"/>
                <w:sz w:val="22"/>
                <w:szCs w:val="22"/>
                <w:lang w:val="en-GB"/>
              </w:rPr>
              <w:t>)</w:t>
            </w:r>
          </w:p>
        </w:tc>
      </w:tr>
      <w:tr w:rsidR="00210DEA" w:rsidRPr="00774883" w14:paraId="08782209" w14:textId="77777777" w:rsidTr="00694F0B">
        <w:tc>
          <w:tcPr>
            <w:tcW w:w="1163" w:type="dxa"/>
          </w:tcPr>
          <w:p w14:paraId="2096CD1A" w14:textId="77777777" w:rsidR="00210DEA" w:rsidRPr="00AE23C2" w:rsidRDefault="00000000" w:rsidP="00774883">
            <w:pPr>
              <w:spacing w:line="360" w:lineRule="auto"/>
              <w:rPr>
                <w:rFonts w:ascii="Times New Roman" w:hAnsi="Times New Roman" w:cs="Times New Roman"/>
                <w:sz w:val="22"/>
                <w:szCs w:val="22"/>
                <w:lang w:val="en-GB"/>
              </w:rPr>
            </w:pPr>
            <m:oMathPara>
              <m:oMath>
                <m:sSub>
                  <m:sSubPr>
                    <m:ctrlPr>
                      <w:rPr>
                        <w:rFonts w:ascii="Cambria Math" w:eastAsiaTheme="minorEastAsia" w:hAnsi="Cambria Math" w:cs="Times New Roman"/>
                        <w:i/>
                        <w:sz w:val="22"/>
                        <w:szCs w:val="22"/>
                        <w:lang w:val="en-GB"/>
                      </w:rPr>
                    </m:ctrlPr>
                  </m:sSubPr>
                  <m:e>
                    <m:r>
                      <w:rPr>
                        <w:rFonts w:ascii="Cambria Math" w:eastAsiaTheme="minorEastAsia" w:hAnsi="Cambria Math" w:cs="Times New Roman"/>
                        <w:sz w:val="22"/>
                        <w:szCs w:val="22"/>
                        <w:lang w:val="en-GB"/>
                      </w:rPr>
                      <m:t>β</m:t>
                    </m:r>
                  </m:e>
                  <m:sub>
                    <m:r>
                      <w:rPr>
                        <w:rFonts w:ascii="Cambria Math" w:eastAsiaTheme="minorEastAsia" w:hAnsi="Cambria Math" w:cs="Times New Roman"/>
                        <w:sz w:val="22"/>
                        <w:szCs w:val="22"/>
                        <w:lang w:val="en-GB"/>
                      </w:rPr>
                      <m:t>matKin</m:t>
                    </m:r>
                  </m:sub>
                </m:sSub>
              </m:oMath>
            </m:oMathPara>
          </w:p>
        </w:tc>
        <w:tc>
          <w:tcPr>
            <w:tcW w:w="5920" w:type="dxa"/>
          </w:tcPr>
          <w:p w14:paraId="54471943" w14:textId="77777777" w:rsidR="00210DEA" w:rsidRPr="00AE23C2" w:rsidRDefault="00210DEA" w:rsidP="00774883">
            <w:pPr>
              <w:spacing w:line="360" w:lineRule="auto"/>
              <w:rPr>
                <w:rFonts w:ascii="Times New Roman" w:hAnsi="Times New Roman" w:cs="Times New Roman"/>
                <w:sz w:val="22"/>
                <w:szCs w:val="22"/>
                <w:lang w:val="en-GB"/>
              </w:rPr>
            </w:pPr>
            <w:r w:rsidRPr="00AE23C2">
              <w:rPr>
                <w:rFonts w:ascii="Times New Roman" w:hAnsi="Times New Roman" w:cs="Times New Roman"/>
                <w:sz w:val="22"/>
                <w:szCs w:val="22"/>
                <w:lang w:val="en-GB"/>
              </w:rPr>
              <w:t>Effect of maternal kinship</w:t>
            </w:r>
          </w:p>
          <w:p w14:paraId="46A10FBB" w14:textId="77777777" w:rsidR="00210DEA" w:rsidRPr="00AE23C2" w:rsidRDefault="00210DEA" w:rsidP="00774883">
            <w:pPr>
              <w:spacing w:line="360" w:lineRule="auto"/>
              <w:rPr>
                <w:rFonts w:ascii="Times New Roman" w:hAnsi="Times New Roman" w:cs="Times New Roman"/>
                <w:sz w:val="22"/>
                <w:szCs w:val="22"/>
                <w:lang w:val="en-GB"/>
              </w:rPr>
            </w:pPr>
            <w:r w:rsidRPr="00AE23C2">
              <w:rPr>
                <w:rFonts w:ascii="Times New Roman" w:hAnsi="Times New Roman" w:cs="Times New Roman"/>
                <w:sz w:val="22"/>
                <w:szCs w:val="22"/>
                <w:lang w:val="en-GB"/>
              </w:rPr>
              <w:t>log(odds(kin)/odds(non-kin))</w:t>
            </w:r>
          </w:p>
        </w:tc>
        <w:tc>
          <w:tcPr>
            <w:tcW w:w="1984" w:type="dxa"/>
            <w:shd w:val="clear" w:color="auto" w:fill="D9D9D9" w:themeFill="background1" w:themeFillShade="D9"/>
          </w:tcPr>
          <w:p w14:paraId="2BE56475" w14:textId="379318C7" w:rsidR="00210DEA" w:rsidRPr="00AE23C2" w:rsidRDefault="009D372D" w:rsidP="00774883">
            <w:pPr>
              <w:spacing w:line="360" w:lineRule="auto"/>
              <w:rPr>
                <w:rFonts w:ascii="Times New Roman" w:hAnsi="Times New Roman" w:cs="Times New Roman"/>
                <w:sz w:val="22"/>
                <w:szCs w:val="22"/>
                <w:lang w:val="en-GB"/>
              </w:rPr>
            </w:pPr>
            <w:r w:rsidRPr="00AE23C2">
              <w:rPr>
                <w:rFonts w:ascii="Times New Roman" w:hAnsi="Times New Roman" w:cs="Times New Roman"/>
                <w:sz w:val="22"/>
                <w:szCs w:val="22"/>
                <w:lang w:val="en-GB"/>
              </w:rPr>
              <w:t>2.76</w:t>
            </w:r>
          </w:p>
          <w:p w14:paraId="1A4BA915" w14:textId="32A04455" w:rsidR="00210DEA" w:rsidRPr="00AE23C2" w:rsidRDefault="00210DEA" w:rsidP="00774883">
            <w:pPr>
              <w:spacing w:line="360" w:lineRule="auto"/>
              <w:rPr>
                <w:rFonts w:ascii="Times New Roman" w:hAnsi="Times New Roman" w:cs="Times New Roman"/>
                <w:sz w:val="22"/>
                <w:szCs w:val="22"/>
                <w:lang w:val="en-GB"/>
              </w:rPr>
            </w:pPr>
            <w:r w:rsidRPr="00AE23C2">
              <w:rPr>
                <w:rFonts w:ascii="Times New Roman" w:hAnsi="Times New Roman" w:cs="Times New Roman"/>
                <w:sz w:val="22"/>
                <w:szCs w:val="22"/>
                <w:lang w:val="en-GB"/>
              </w:rPr>
              <w:t>(</w:t>
            </w:r>
            <w:r w:rsidR="00694F0B" w:rsidRPr="00AE23C2">
              <w:rPr>
                <w:rFonts w:ascii="Times New Roman" w:hAnsi="Times New Roman" w:cs="Times New Roman"/>
                <w:sz w:val="22"/>
                <w:szCs w:val="22"/>
                <w:lang w:val="en-GB"/>
              </w:rPr>
              <w:t>2.06,3.44</w:t>
            </w:r>
            <w:r w:rsidRPr="00AE23C2">
              <w:rPr>
                <w:rFonts w:ascii="Times New Roman" w:hAnsi="Times New Roman" w:cs="Times New Roman"/>
                <w:sz w:val="22"/>
                <w:szCs w:val="22"/>
                <w:lang w:val="en-GB"/>
              </w:rPr>
              <w:t>)</w:t>
            </w:r>
          </w:p>
        </w:tc>
      </w:tr>
      <w:tr w:rsidR="00210DEA" w:rsidRPr="00774883" w14:paraId="5C64077F" w14:textId="77777777" w:rsidTr="009D372D">
        <w:tc>
          <w:tcPr>
            <w:tcW w:w="1163" w:type="dxa"/>
          </w:tcPr>
          <w:p w14:paraId="03BE7B81" w14:textId="77777777" w:rsidR="00210DEA" w:rsidRPr="00AE23C2" w:rsidRDefault="00000000" w:rsidP="00774883">
            <w:pPr>
              <w:spacing w:line="360" w:lineRule="auto"/>
              <w:rPr>
                <w:rFonts w:ascii="Times New Roman" w:hAnsi="Times New Roman" w:cs="Times New Roman"/>
                <w:sz w:val="22"/>
                <w:szCs w:val="22"/>
                <w:lang w:val="en-GB"/>
              </w:rPr>
            </w:pPr>
            <m:oMathPara>
              <m:oMath>
                <m:sSub>
                  <m:sSubPr>
                    <m:ctrlPr>
                      <w:rPr>
                        <w:rFonts w:ascii="Cambria Math" w:eastAsiaTheme="minorEastAsia" w:hAnsi="Cambria Math" w:cs="Times New Roman"/>
                        <w:i/>
                        <w:sz w:val="22"/>
                        <w:szCs w:val="22"/>
                        <w:lang w:val="en-GB"/>
                      </w:rPr>
                    </m:ctrlPr>
                  </m:sSubPr>
                  <m:e>
                    <m:r>
                      <w:rPr>
                        <w:rFonts w:ascii="Cambria Math" w:eastAsiaTheme="minorEastAsia" w:hAnsi="Cambria Math" w:cs="Times New Roman"/>
                        <w:sz w:val="22"/>
                        <w:szCs w:val="22"/>
                        <w:lang w:val="en-GB"/>
                      </w:rPr>
                      <m:t>β</m:t>
                    </m:r>
                  </m:e>
                  <m:sub>
                    <m:r>
                      <w:rPr>
                        <w:rFonts w:ascii="Cambria Math" w:eastAsiaTheme="minorEastAsia" w:hAnsi="Cambria Math" w:cs="Times New Roman"/>
                        <w:sz w:val="22"/>
                        <w:szCs w:val="22"/>
                        <w:lang w:val="en-GB"/>
                      </w:rPr>
                      <m:t>patKin</m:t>
                    </m:r>
                  </m:sub>
                </m:sSub>
              </m:oMath>
            </m:oMathPara>
          </w:p>
        </w:tc>
        <w:tc>
          <w:tcPr>
            <w:tcW w:w="5920" w:type="dxa"/>
          </w:tcPr>
          <w:p w14:paraId="3D94BB3C" w14:textId="77777777" w:rsidR="00210DEA" w:rsidRPr="00AE23C2" w:rsidRDefault="00210DEA" w:rsidP="00774883">
            <w:pPr>
              <w:spacing w:line="360" w:lineRule="auto"/>
              <w:rPr>
                <w:rFonts w:ascii="Times New Roman" w:hAnsi="Times New Roman" w:cs="Times New Roman"/>
                <w:sz w:val="22"/>
                <w:szCs w:val="22"/>
                <w:lang w:val="en-GB"/>
              </w:rPr>
            </w:pPr>
            <w:r w:rsidRPr="00AE23C2">
              <w:rPr>
                <w:rFonts w:ascii="Times New Roman" w:hAnsi="Times New Roman" w:cs="Times New Roman"/>
                <w:sz w:val="22"/>
                <w:szCs w:val="22"/>
                <w:lang w:val="en-GB"/>
              </w:rPr>
              <w:t>Effect of paternal kinship</w:t>
            </w:r>
          </w:p>
          <w:p w14:paraId="0DDFCF8E" w14:textId="77777777" w:rsidR="00210DEA" w:rsidRPr="00AE23C2" w:rsidRDefault="00210DEA" w:rsidP="00774883">
            <w:pPr>
              <w:spacing w:line="360" w:lineRule="auto"/>
              <w:rPr>
                <w:rFonts w:ascii="Times New Roman" w:hAnsi="Times New Roman" w:cs="Times New Roman"/>
                <w:sz w:val="22"/>
                <w:szCs w:val="22"/>
                <w:lang w:val="en-GB"/>
              </w:rPr>
            </w:pPr>
            <w:r w:rsidRPr="00AE23C2">
              <w:rPr>
                <w:rFonts w:ascii="Times New Roman" w:hAnsi="Times New Roman" w:cs="Times New Roman"/>
                <w:sz w:val="22"/>
                <w:szCs w:val="22"/>
                <w:lang w:val="en-GB"/>
              </w:rPr>
              <w:t>log(odds(kin)/odds(non-kin))</w:t>
            </w:r>
          </w:p>
        </w:tc>
        <w:tc>
          <w:tcPr>
            <w:tcW w:w="1984" w:type="dxa"/>
            <w:shd w:val="clear" w:color="auto" w:fill="FFFFFF" w:themeFill="background1"/>
          </w:tcPr>
          <w:p w14:paraId="5E2A3D7F" w14:textId="3789E929" w:rsidR="00210DEA" w:rsidRPr="00AE23C2" w:rsidRDefault="00210DEA" w:rsidP="00774883">
            <w:pPr>
              <w:spacing w:line="360" w:lineRule="auto"/>
              <w:rPr>
                <w:rFonts w:ascii="Times New Roman" w:hAnsi="Times New Roman" w:cs="Times New Roman"/>
                <w:sz w:val="22"/>
                <w:szCs w:val="22"/>
                <w:lang w:val="en-GB"/>
              </w:rPr>
            </w:pPr>
            <w:r w:rsidRPr="00AE23C2">
              <w:rPr>
                <w:rFonts w:ascii="Times New Roman" w:hAnsi="Times New Roman" w:cs="Times New Roman"/>
                <w:sz w:val="22"/>
                <w:szCs w:val="22"/>
                <w:lang w:val="en-GB"/>
              </w:rPr>
              <w:t>-0.</w:t>
            </w:r>
            <w:r w:rsidR="005F13EC" w:rsidRPr="00AE23C2">
              <w:rPr>
                <w:rFonts w:ascii="Times New Roman" w:hAnsi="Times New Roman" w:cs="Times New Roman"/>
                <w:sz w:val="22"/>
                <w:szCs w:val="22"/>
                <w:lang w:val="en-GB"/>
              </w:rPr>
              <w:t>36</w:t>
            </w:r>
          </w:p>
          <w:p w14:paraId="158612D9" w14:textId="2A6EA6B3" w:rsidR="00210DEA" w:rsidRPr="00AE23C2" w:rsidRDefault="005D4CD3" w:rsidP="00774883">
            <w:pPr>
              <w:spacing w:line="360" w:lineRule="auto"/>
              <w:rPr>
                <w:rFonts w:ascii="Times New Roman" w:hAnsi="Times New Roman" w:cs="Times New Roman"/>
                <w:sz w:val="22"/>
                <w:szCs w:val="22"/>
                <w:lang w:val="en-GB"/>
              </w:rPr>
            </w:pPr>
            <w:r w:rsidRPr="00AE23C2">
              <w:rPr>
                <w:rFonts w:ascii="Times New Roman" w:hAnsi="Times New Roman" w:cs="Times New Roman"/>
                <w:sz w:val="22"/>
                <w:szCs w:val="22"/>
                <w:lang w:val="en-GB"/>
              </w:rPr>
              <w:t>(-1.45,0.65</w:t>
            </w:r>
            <w:r w:rsidR="00210DEA" w:rsidRPr="00AE23C2">
              <w:rPr>
                <w:rFonts w:ascii="Times New Roman" w:hAnsi="Times New Roman" w:cs="Times New Roman"/>
                <w:sz w:val="22"/>
                <w:szCs w:val="22"/>
                <w:lang w:val="en-GB"/>
              </w:rPr>
              <w:t>)</w:t>
            </w:r>
          </w:p>
        </w:tc>
      </w:tr>
      <w:tr w:rsidR="00210DEA" w:rsidRPr="00774883" w14:paraId="47110C30" w14:textId="77777777" w:rsidTr="009D372D">
        <w:tc>
          <w:tcPr>
            <w:tcW w:w="1163" w:type="dxa"/>
          </w:tcPr>
          <w:p w14:paraId="048074C6" w14:textId="77777777" w:rsidR="00210DEA" w:rsidRPr="00AE23C2" w:rsidRDefault="00000000" w:rsidP="00774883">
            <w:pPr>
              <w:spacing w:line="360" w:lineRule="auto"/>
              <w:rPr>
                <w:rFonts w:ascii="Times New Roman" w:hAnsi="Times New Roman" w:cs="Times New Roman"/>
                <w:sz w:val="22"/>
                <w:szCs w:val="22"/>
                <w:lang w:val="en-GB"/>
              </w:rPr>
            </w:pPr>
            <m:oMathPara>
              <m:oMath>
                <m:sSub>
                  <m:sSubPr>
                    <m:ctrlPr>
                      <w:rPr>
                        <w:rFonts w:ascii="Cambria Math" w:eastAsiaTheme="minorEastAsia" w:hAnsi="Cambria Math" w:cs="Times New Roman"/>
                        <w:i/>
                        <w:sz w:val="22"/>
                        <w:szCs w:val="22"/>
                        <w:lang w:val="en-GB"/>
                      </w:rPr>
                    </m:ctrlPr>
                  </m:sSubPr>
                  <m:e>
                    <m:r>
                      <w:rPr>
                        <w:rFonts w:ascii="Cambria Math" w:eastAsiaTheme="minorEastAsia" w:hAnsi="Cambria Math" w:cs="Times New Roman"/>
                        <w:sz w:val="22"/>
                        <w:szCs w:val="22"/>
                        <w:lang w:val="en-GB"/>
                      </w:rPr>
                      <m:t>β</m:t>
                    </m:r>
                  </m:e>
                  <m:sub>
                    <m:r>
                      <w:rPr>
                        <w:rFonts w:ascii="Cambria Math" w:eastAsiaTheme="minorEastAsia" w:hAnsi="Cambria Math" w:cs="Times New Roman"/>
                        <w:sz w:val="22"/>
                        <w:szCs w:val="22"/>
                        <w:lang w:val="en-GB"/>
                      </w:rPr>
                      <m:t>FF</m:t>
                    </m:r>
                  </m:sub>
                </m:sSub>
              </m:oMath>
            </m:oMathPara>
          </w:p>
        </w:tc>
        <w:tc>
          <w:tcPr>
            <w:tcW w:w="5920" w:type="dxa"/>
          </w:tcPr>
          <w:p w14:paraId="4F0C770B" w14:textId="77777777" w:rsidR="00210DEA" w:rsidRPr="00AE23C2" w:rsidRDefault="00210DEA" w:rsidP="00774883">
            <w:pPr>
              <w:spacing w:line="360" w:lineRule="auto"/>
              <w:rPr>
                <w:rFonts w:ascii="Times New Roman" w:hAnsi="Times New Roman" w:cs="Times New Roman"/>
                <w:sz w:val="22"/>
                <w:szCs w:val="22"/>
                <w:lang w:val="en-GB"/>
              </w:rPr>
            </w:pPr>
            <w:r w:rsidRPr="00AE23C2">
              <w:rPr>
                <w:rFonts w:ascii="Times New Roman" w:hAnsi="Times New Roman" w:cs="Times New Roman"/>
                <w:sz w:val="22"/>
                <w:szCs w:val="22"/>
                <w:lang w:val="en-GB"/>
              </w:rPr>
              <w:t>Effect of female dyad</w:t>
            </w:r>
          </w:p>
          <w:p w14:paraId="2C3FB3CB" w14:textId="3763F804" w:rsidR="00210DEA" w:rsidRPr="00AE23C2" w:rsidRDefault="00210DEA" w:rsidP="00774883">
            <w:pPr>
              <w:spacing w:line="360" w:lineRule="auto"/>
              <w:rPr>
                <w:rFonts w:ascii="Times New Roman" w:hAnsi="Times New Roman" w:cs="Times New Roman"/>
                <w:sz w:val="22"/>
                <w:szCs w:val="22"/>
                <w:lang w:val="en-GB"/>
              </w:rPr>
            </w:pPr>
            <w:r w:rsidRPr="00AE23C2">
              <w:rPr>
                <w:rFonts w:ascii="Times New Roman" w:hAnsi="Times New Roman" w:cs="Times New Roman"/>
                <w:sz w:val="22"/>
                <w:szCs w:val="22"/>
                <w:lang w:val="en-GB"/>
              </w:rPr>
              <w:t>log(odds(female</w:t>
            </w:r>
            <w:r w:rsidR="008A0D77" w:rsidRPr="00AE23C2">
              <w:rPr>
                <w:rFonts w:ascii="Times New Roman" w:hAnsi="Times New Roman" w:cs="Times New Roman"/>
                <w:sz w:val="22"/>
                <w:szCs w:val="22"/>
                <w:lang w:val="en-GB"/>
              </w:rPr>
              <w:t xml:space="preserve"> dyad</w:t>
            </w:r>
            <w:r w:rsidRPr="00AE23C2">
              <w:rPr>
                <w:rFonts w:ascii="Times New Roman" w:hAnsi="Times New Roman" w:cs="Times New Roman"/>
                <w:sz w:val="22"/>
                <w:szCs w:val="22"/>
                <w:lang w:val="en-GB"/>
              </w:rPr>
              <w:t>)/odds(</w:t>
            </w:r>
            <w:r w:rsidR="006A7758" w:rsidRPr="00AE23C2">
              <w:rPr>
                <w:rFonts w:ascii="Times New Roman" w:hAnsi="Times New Roman" w:cs="Times New Roman"/>
                <w:sz w:val="22"/>
                <w:szCs w:val="22"/>
                <w:lang w:val="en-GB"/>
              </w:rPr>
              <w:t>male</w:t>
            </w:r>
            <w:r w:rsidR="008A0D77" w:rsidRPr="00AE23C2">
              <w:rPr>
                <w:rFonts w:ascii="Times New Roman" w:hAnsi="Times New Roman" w:cs="Times New Roman"/>
                <w:sz w:val="22"/>
                <w:szCs w:val="22"/>
                <w:lang w:val="en-GB"/>
              </w:rPr>
              <w:t xml:space="preserve"> grooming female</w:t>
            </w:r>
            <w:r w:rsidRPr="00AE23C2">
              <w:rPr>
                <w:rFonts w:ascii="Times New Roman" w:hAnsi="Times New Roman" w:cs="Times New Roman"/>
                <w:sz w:val="22"/>
                <w:szCs w:val="22"/>
                <w:lang w:val="en-GB"/>
              </w:rPr>
              <w:t>))</w:t>
            </w:r>
          </w:p>
        </w:tc>
        <w:tc>
          <w:tcPr>
            <w:tcW w:w="1984" w:type="dxa"/>
            <w:shd w:val="clear" w:color="auto" w:fill="FFFFFF" w:themeFill="background1"/>
          </w:tcPr>
          <w:p w14:paraId="22E14193" w14:textId="2AA01256" w:rsidR="00210DEA" w:rsidRPr="00AE23C2" w:rsidRDefault="00210DEA" w:rsidP="00774883">
            <w:pPr>
              <w:spacing w:line="360" w:lineRule="auto"/>
              <w:rPr>
                <w:rFonts w:ascii="Times New Roman" w:hAnsi="Times New Roman" w:cs="Times New Roman"/>
                <w:sz w:val="22"/>
                <w:szCs w:val="22"/>
                <w:lang w:val="en-GB"/>
              </w:rPr>
            </w:pPr>
            <w:r w:rsidRPr="00AE23C2">
              <w:rPr>
                <w:rFonts w:ascii="Times New Roman" w:hAnsi="Times New Roman" w:cs="Times New Roman"/>
                <w:sz w:val="22"/>
                <w:szCs w:val="22"/>
                <w:lang w:val="en-GB"/>
              </w:rPr>
              <w:t>0.</w:t>
            </w:r>
            <w:r w:rsidR="00727DB5" w:rsidRPr="00AE23C2">
              <w:rPr>
                <w:rFonts w:ascii="Times New Roman" w:hAnsi="Times New Roman" w:cs="Times New Roman"/>
                <w:sz w:val="22"/>
                <w:szCs w:val="22"/>
                <w:lang w:val="en-GB"/>
              </w:rPr>
              <w:t>29</w:t>
            </w:r>
          </w:p>
          <w:p w14:paraId="369D5B2D" w14:textId="35B6137E" w:rsidR="00210DEA" w:rsidRPr="00AE23C2" w:rsidRDefault="00210DEA" w:rsidP="00774883">
            <w:pPr>
              <w:spacing w:line="360" w:lineRule="auto"/>
              <w:rPr>
                <w:rFonts w:ascii="Times New Roman" w:hAnsi="Times New Roman" w:cs="Times New Roman"/>
                <w:sz w:val="22"/>
                <w:szCs w:val="22"/>
                <w:lang w:val="en-GB"/>
              </w:rPr>
            </w:pPr>
            <w:r w:rsidRPr="00AE23C2">
              <w:rPr>
                <w:rFonts w:ascii="Times New Roman" w:hAnsi="Times New Roman" w:cs="Times New Roman"/>
                <w:sz w:val="22"/>
                <w:szCs w:val="22"/>
                <w:lang w:val="en-GB"/>
              </w:rPr>
              <w:t>(</w:t>
            </w:r>
            <w:r w:rsidR="00A02000" w:rsidRPr="00AE23C2">
              <w:rPr>
                <w:rFonts w:ascii="Times New Roman" w:hAnsi="Times New Roman" w:cs="Times New Roman"/>
                <w:sz w:val="22"/>
                <w:szCs w:val="22"/>
                <w:lang w:val="en-GB"/>
              </w:rPr>
              <w:t>-1.75,2.21</w:t>
            </w:r>
            <w:r w:rsidRPr="00AE23C2">
              <w:rPr>
                <w:rFonts w:ascii="Times New Roman" w:hAnsi="Times New Roman" w:cs="Times New Roman"/>
                <w:sz w:val="22"/>
                <w:szCs w:val="22"/>
                <w:lang w:val="en-GB"/>
              </w:rPr>
              <w:t>)</w:t>
            </w:r>
          </w:p>
        </w:tc>
      </w:tr>
      <w:tr w:rsidR="00210DEA" w:rsidRPr="00774883" w14:paraId="40851D0E" w14:textId="77777777" w:rsidTr="009D372D">
        <w:tc>
          <w:tcPr>
            <w:tcW w:w="1163" w:type="dxa"/>
          </w:tcPr>
          <w:p w14:paraId="740D7403" w14:textId="77777777" w:rsidR="00210DEA" w:rsidRPr="00AE23C2" w:rsidRDefault="00000000" w:rsidP="00774883">
            <w:pPr>
              <w:spacing w:line="360" w:lineRule="auto"/>
              <w:rPr>
                <w:rFonts w:ascii="Times New Roman" w:hAnsi="Times New Roman" w:cs="Times New Roman"/>
                <w:sz w:val="22"/>
                <w:szCs w:val="22"/>
                <w:lang w:val="en-GB"/>
              </w:rPr>
            </w:pPr>
            <m:oMathPara>
              <m:oMath>
                <m:sSub>
                  <m:sSubPr>
                    <m:ctrlPr>
                      <w:rPr>
                        <w:rFonts w:ascii="Cambria Math" w:eastAsiaTheme="minorEastAsia" w:hAnsi="Cambria Math" w:cs="Times New Roman"/>
                        <w:i/>
                        <w:sz w:val="22"/>
                        <w:szCs w:val="22"/>
                        <w:lang w:val="en-GB"/>
                      </w:rPr>
                    </m:ctrlPr>
                  </m:sSubPr>
                  <m:e>
                    <m:r>
                      <w:rPr>
                        <w:rFonts w:ascii="Cambria Math" w:eastAsiaTheme="minorEastAsia" w:hAnsi="Cambria Math" w:cs="Times New Roman"/>
                        <w:sz w:val="22"/>
                        <w:szCs w:val="22"/>
                        <w:lang w:val="en-GB"/>
                      </w:rPr>
                      <m:t>β</m:t>
                    </m:r>
                  </m:e>
                  <m:sub>
                    <m:r>
                      <w:rPr>
                        <w:rFonts w:ascii="Cambria Math" w:eastAsiaTheme="minorEastAsia" w:hAnsi="Cambria Math" w:cs="Times New Roman"/>
                        <w:sz w:val="22"/>
                        <w:szCs w:val="22"/>
                        <w:lang w:val="en-GB"/>
                      </w:rPr>
                      <m:t>MM</m:t>
                    </m:r>
                  </m:sub>
                </m:sSub>
              </m:oMath>
            </m:oMathPara>
          </w:p>
        </w:tc>
        <w:tc>
          <w:tcPr>
            <w:tcW w:w="5920" w:type="dxa"/>
          </w:tcPr>
          <w:p w14:paraId="43288A7B" w14:textId="77777777" w:rsidR="00210DEA" w:rsidRPr="00AE23C2" w:rsidRDefault="00210DEA" w:rsidP="00774883">
            <w:pPr>
              <w:spacing w:line="360" w:lineRule="auto"/>
              <w:rPr>
                <w:rFonts w:ascii="Times New Roman" w:hAnsi="Times New Roman" w:cs="Times New Roman"/>
                <w:sz w:val="22"/>
                <w:szCs w:val="22"/>
                <w:lang w:val="en-GB"/>
              </w:rPr>
            </w:pPr>
            <w:r w:rsidRPr="00AE23C2">
              <w:rPr>
                <w:rFonts w:ascii="Times New Roman" w:hAnsi="Times New Roman" w:cs="Times New Roman"/>
                <w:sz w:val="22"/>
                <w:szCs w:val="22"/>
                <w:lang w:val="en-GB"/>
              </w:rPr>
              <w:t>Effect of male dyad</w:t>
            </w:r>
          </w:p>
          <w:p w14:paraId="05556009" w14:textId="7DB19E1C" w:rsidR="00210DEA" w:rsidRPr="00AE23C2" w:rsidRDefault="00210DEA" w:rsidP="00774883">
            <w:pPr>
              <w:spacing w:line="360" w:lineRule="auto"/>
              <w:rPr>
                <w:rFonts w:ascii="Times New Roman" w:hAnsi="Times New Roman" w:cs="Times New Roman"/>
                <w:sz w:val="22"/>
                <w:szCs w:val="22"/>
                <w:lang w:val="en-GB"/>
              </w:rPr>
            </w:pPr>
            <w:r w:rsidRPr="00AE23C2">
              <w:rPr>
                <w:rFonts w:ascii="Times New Roman" w:hAnsi="Times New Roman" w:cs="Times New Roman"/>
                <w:sz w:val="22"/>
                <w:szCs w:val="22"/>
                <w:lang w:val="en-GB"/>
              </w:rPr>
              <w:t>log(odds(male</w:t>
            </w:r>
            <w:r w:rsidR="008A0D77" w:rsidRPr="00AE23C2">
              <w:rPr>
                <w:rFonts w:ascii="Times New Roman" w:hAnsi="Times New Roman" w:cs="Times New Roman"/>
                <w:sz w:val="22"/>
                <w:szCs w:val="22"/>
                <w:lang w:val="en-GB"/>
              </w:rPr>
              <w:t xml:space="preserve"> dyad</w:t>
            </w:r>
            <w:r w:rsidRPr="00AE23C2">
              <w:rPr>
                <w:rFonts w:ascii="Times New Roman" w:hAnsi="Times New Roman" w:cs="Times New Roman"/>
                <w:sz w:val="22"/>
                <w:szCs w:val="22"/>
                <w:lang w:val="en-GB"/>
              </w:rPr>
              <w:t>)/odds(</w:t>
            </w:r>
            <w:r w:rsidR="008A0D77" w:rsidRPr="00AE23C2">
              <w:rPr>
                <w:rFonts w:ascii="Times New Roman" w:hAnsi="Times New Roman" w:cs="Times New Roman"/>
                <w:sz w:val="22"/>
                <w:szCs w:val="22"/>
                <w:lang w:val="en-GB"/>
              </w:rPr>
              <w:t>male grooming female</w:t>
            </w:r>
            <w:r w:rsidRPr="00AE23C2">
              <w:rPr>
                <w:rFonts w:ascii="Times New Roman" w:hAnsi="Times New Roman" w:cs="Times New Roman"/>
                <w:sz w:val="22"/>
                <w:szCs w:val="22"/>
                <w:lang w:val="en-GB"/>
              </w:rPr>
              <w:t>))</w:t>
            </w:r>
          </w:p>
        </w:tc>
        <w:tc>
          <w:tcPr>
            <w:tcW w:w="1984" w:type="dxa"/>
            <w:shd w:val="clear" w:color="auto" w:fill="FFFFFF" w:themeFill="background1"/>
          </w:tcPr>
          <w:p w14:paraId="3751FA75" w14:textId="64F2B509" w:rsidR="00210DEA" w:rsidRPr="00AE23C2" w:rsidRDefault="00210DEA" w:rsidP="00774883">
            <w:pPr>
              <w:spacing w:line="360" w:lineRule="auto"/>
              <w:rPr>
                <w:rFonts w:ascii="Times New Roman" w:hAnsi="Times New Roman" w:cs="Times New Roman"/>
                <w:sz w:val="22"/>
                <w:szCs w:val="22"/>
                <w:lang w:val="en-GB"/>
              </w:rPr>
            </w:pPr>
            <w:r w:rsidRPr="00AE23C2">
              <w:rPr>
                <w:rFonts w:ascii="Times New Roman" w:hAnsi="Times New Roman" w:cs="Times New Roman"/>
                <w:sz w:val="22"/>
                <w:szCs w:val="22"/>
                <w:lang w:val="en-GB"/>
              </w:rPr>
              <w:t>-0.</w:t>
            </w:r>
            <w:r w:rsidR="00411718" w:rsidRPr="00AE23C2">
              <w:rPr>
                <w:rFonts w:ascii="Times New Roman" w:hAnsi="Times New Roman" w:cs="Times New Roman"/>
                <w:sz w:val="22"/>
                <w:szCs w:val="22"/>
                <w:lang w:val="en-GB"/>
              </w:rPr>
              <w:t>53</w:t>
            </w:r>
          </w:p>
          <w:p w14:paraId="5F023564" w14:textId="19CB19CB" w:rsidR="00210DEA" w:rsidRPr="00AE23C2" w:rsidRDefault="00411718" w:rsidP="00774883">
            <w:pPr>
              <w:spacing w:line="360" w:lineRule="auto"/>
              <w:rPr>
                <w:rFonts w:ascii="Times New Roman" w:hAnsi="Times New Roman" w:cs="Times New Roman"/>
                <w:sz w:val="22"/>
                <w:szCs w:val="22"/>
                <w:lang w:val="en-GB"/>
              </w:rPr>
            </w:pPr>
            <w:r w:rsidRPr="00AE23C2">
              <w:rPr>
                <w:rFonts w:ascii="Times New Roman" w:hAnsi="Times New Roman" w:cs="Times New Roman"/>
                <w:sz w:val="22"/>
                <w:szCs w:val="22"/>
                <w:lang w:val="en-GB"/>
              </w:rPr>
              <w:t>(</w:t>
            </w:r>
            <w:r w:rsidR="00395F31" w:rsidRPr="00AE23C2">
              <w:rPr>
                <w:rFonts w:ascii="Times New Roman" w:hAnsi="Times New Roman" w:cs="Times New Roman"/>
                <w:sz w:val="22"/>
                <w:szCs w:val="22"/>
                <w:lang w:val="en-GB"/>
              </w:rPr>
              <w:t>-1.89,0.80</w:t>
            </w:r>
            <w:r w:rsidR="00210DEA" w:rsidRPr="00AE23C2">
              <w:rPr>
                <w:rFonts w:ascii="Times New Roman" w:hAnsi="Times New Roman" w:cs="Times New Roman"/>
                <w:sz w:val="22"/>
                <w:szCs w:val="22"/>
                <w:lang w:val="en-GB"/>
              </w:rPr>
              <w:t>)</w:t>
            </w:r>
          </w:p>
        </w:tc>
      </w:tr>
      <w:tr w:rsidR="00210DEA" w:rsidRPr="00774883" w14:paraId="5E13AEE4" w14:textId="77777777" w:rsidTr="009D372D">
        <w:tc>
          <w:tcPr>
            <w:tcW w:w="1163" w:type="dxa"/>
          </w:tcPr>
          <w:p w14:paraId="1B28FBD9" w14:textId="4E244F58" w:rsidR="00210DEA" w:rsidRPr="00AE23C2" w:rsidRDefault="00000000" w:rsidP="00774883">
            <w:pPr>
              <w:spacing w:line="360" w:lineRule="auto"/>
              <w:rPr>
                <w:rFonts w:ascii="Times New Roman" w:eastAsia="Calibri" w:hAnsi="Times New Roman" w:cs="Times New Roman"/>
                <w:sz w:val="22"/>
                <w:szCs w:val="22"/>
                <w:lang w:val="en-GB"/>
              </w:rPr>
            </w:pPr>
            <m:oMathPara>
              <m:oMath>
                <m:sSub>
                  <m:sSubPr>
                    <m:ctrlPr>
                      <w:rPr>
                        <w:rFonts w:ascii="Cambria Math" w:eastAsiaTheme="minorEastAsia" w:hAnsi="Cambria Math" w:cs="Times New Roman"/>
                        <w:i/>
                        <w:sz w:val="22"/>
                        <w:szCs w:val="22"/>
                        <w:lang w:val="en-GB"/>
                      </w:rPr>
                    </m:ctrlPr>
                  </m:sSubPr>
                  <m:e>
                    <m:r>
                      <w:rPr>
                        <w:rFonts w:ascii="Cambria Math" w:eastAsiaTheme="minorEastAsia" w:hAnsi="Cambria Math" w:cs="Times New Roman"/>
                        <w:sz w:val="22"/>
                        <w:szCs w:val="22"/>
                        <w:lang w:val="en-GB"/>
                      </w:rPr>
                      <m:t>β</m:t>
                    </m:r>
                  </m:e>
                  <m:sub>
                    <m:r>
                      <w:rPr>
                        <w:rFonts w:ascii="Cambria Math" w:eastAsiaTheme="minorEastAsia" w:hAnsi="Cambria Math" w:cs="Times New Roman"/>
                        <w:sz w:val="22"/>
                        <w:szCs w:val="22"/>
                        <w:lang w:val="en-GB"/>
                      </w:rPr>
                      <m:t>FM</m:t>
                    </m:r>
                  </m:sub>
                </m:sSub>
              </m:oMath>
            </m:oMathPara>
          </w:p>
        </w:tc>
        <w:tc>
          <w:tcPr>
            <w:tcW w:w="5920" w:type="dxa"/>
          </w:tcPr>
          <w:p w14:paraId="5470FA3F" w14:textId="26A28337" w:rsidR="008A0D77" w:rsidRPr="00AE23C2" w:rsidRDefault="008A0D77" w:rsidP="00774883">
            <w:pPr>
              <w:spacing w:line="360" w:lineRule="auto"/>
              <w:rPr>
                <w:rFonts w:ascii="Times New Roman" w:hAnsi="Times New Roman" w:cs="Times New Roman"/>
                <w:sz w:val="22"/>
                <w:szCs w:val="22"/>
                <w:lang w:val="en-GB"/>
              </w:rPr>
            </w:pPr>
            <w:r w:rsidRPr="00AE23C2">
              <w:rPr>
                <w:rFonts w:ascii="Times New Roman" w:hAnsi="Times New Roman" w:cs="Times New Roman"/>
                <w:sz w:val="22"/>
                <w:szCs w:val="22"/>
                <w:lang w:val="en-GB"/>
              </w:rPr>
              <w:t>Effect of female grooming male</w:t>
            </w:r>
          </w:p>
          <w:p w14:paraId="0E527506" w14:textId="69FBB3F7" w:rsidR="00210DEA" w:rsidRPr="00AE23C2" w:rsidRDefault="008A0D77" w:rsidP="00774883">
            <w:pPr>
              <w:spacing w:line="360" w:lineRule="auto"/>
              <w:rPr>
                <w:rFonts w:ascii="Times New Roman" w:hAnsi="Times New Roman" w:cs="Times New Roman"/>
                <w:sz w:val="22"/>
                <w:szCs w:val="22"/>
                <w:lang w:val="en-GB"/>
              </w:rPr>
            </w:pPr>
            <w:r w:rsidRPr="00AE23C2">
              <w:rPr>
                <w:rFonts w:ascii="Times New Roman" w:hAnsi="Times New Roman" w:cs="Times New Roman"/>
                <w:sz w:val="22"/>
                <w:szCs w:val="22"/>
                <w:lang w:val="en-GB"/>
              </w:rPr>
              <w:t>log(odds(female grooming male)/odds(male grooming female))</w:t>
            </w:r>
          </w:p>
        </w:tc>
        <w:tc>
          <w:tcPr>
            <w:tcW w:w="1984" w:type="dxa"/>
            <w:shd w:val="clear" w:color="auto" w:fill="FFFFFF" w:themeFill="background1"/>
          </w:tcPr>
          <w:p w14:paraId="3C953A3A" w14:textId="77777777" w:rsidR="00210DEA" w:rsidRPr="00AE23C2" w:rsidRDefault="00411718" w:rsidP="00774883">
            <w:pPr>
              <w:spacing w:line="360" w:lineRule="auto"/>
              <w:rPr>
                <w:rFonts w:ascii="Times New Roman" w:hAnsi="Times New Roman" w:cs="Times New Roman"/>
                <w:sz w:val="22"/>
                <w:szCs w:val="22"/>
                <w:lang w:val="en-GB"/>
              </w:rPr>
            </w:pPr>
            <w:r w:rsidRPr="00AE23C2">
              <w:rPr>
                <w:rFonts w:ascii="Times New Roman" w:hAnsi="Times New Roman" w:cs="Times New Roman"/>
                <w:sz w:val="22"/>
                <w:szCs w:val="22"/>
                <w:lang w:val="en-GB"/>
              </w:rPr>
              <w:t>-0.07</w:t>
            </w:r>
          </w:p>
          <w:p w14:paraId="0C601BB5" w14:textId="77391591" w:rsidR="00395F31" w:rsidRPr="00AE23C2" w:rsidRDefault="00395F31" w:rsidP="00774883">
            <w:pPr>
              <w:spacing w:line="360" w:lineRule="auto"/>
              <w:rPr>
                <w:rFonts w:ascii="Times New Roman" w:hAnsi="Times New Roman" w:cs="Times New Roman"/>
                <w:sz w:val="22"/>
                <w:szCs w:val="22"/>
                <w:lang w:val="en-GB"/>
              </w:rPr>
            </w:pPr>
            <w:r w:rsidRPr="00AE23C2">
              <w:rPr>
                <w:rFonts w:ascii="Times New Roman" w:hAnsi="Times New Roman" w:cs="Times New Roman"/>
                <w:sz w:val="22"/>
                <w:szCs w:val="22"/>
                <w:lang w:val="en-GB"/>
              </w:rPr>
              <w:t>(-2.42,2.31)</w:t>
            </w:r>
          </w:p>
        </w:tc>
      </w:tr>
      <w:tr w:rsidR="00850D19" w:rsidRPr="00774883" w14:paraId="1DEA7B92" w14:textId="77777777" w:rsidTr="009D372D">
        <w:tc>
          <w:tcPr>
            <w:tcW w:w="1163" w:type="dxa"/>
          </w:tcPr>
          <w:p w14:paraId="630C7CCA" w14:textId="0B9182C9" w:rsidR="00850D19" w:rsidRPr="00AE23C2" w:rsidRDefault="00000000" w:rsidP="00774883">
            <w:pPr>
              <w:spacing w:line="360" w:lineRule="auto"/>
              <w:rPr>
                <w:rFonts w:ascii="Times New Roman" w:eastAsia="Calibri" w:hAnsi="Times New Roman" w:cs="Times New Roman"/>
                <w:sz w:val="22"/>
                <w:szCs w:val="22"/>
              </w:rPr>
            </w:pPr>
            <m:oMath>
              <m:sSub>
                <m:sSubPr>
                  <m:ctrlPr>
                    <w:rPr>
                      <w:rFonts w:ascii="Cambria Math" w:eastAsiaTheme="minorEastAsia" w:hAnsi="Cambria Math" w:cs="Times New Roman"/>
                      <w:i/>
                      <w:sz w:val="22"/>
                      <w:szCs w:val="22"/>
                      <w:lang w:val="en-GB"/>
                    </w:rPr>
                  </m:ctrlPr>
                </m:sSubPr>
                <m:e>
                  <m:r>
                    <w:rPr>
                      <w:rFonts w:ascii="Cambria Math" w:eastAsiaTheme="minorEastAsia" w:hAnsi="Cambria Math" w:cs="Times New Roman"/>
                      <w:sz w:val="22"/>
                      <w:szCs w:val="22"/>
                      <w:lang w:val="en-GB"/>
                    </w:rPr>
                    <m:t>β</m:t>
                  </m:r>
                </m:e>
                <m:sub>
                  <m:r>
                    <w:rPr>
                      <w:rFonts w:ascii="Cambria Math" w:eastAsiaTheme="minorEastAsia" w:hAnsi="Cambria Math" w:cs="Times New Roman"/>
                      <w:sz w:val="22"/>
                      <w:szCs w:val="22"/>
                      <w:lang w:val="en-GB"/>
                    </w:rPr>
                    <m:t>FF</m:t>
                  </m:r>
                </m:sub>
              </m:sSub>
            </m:oMath>
            <w:r w:rsidR="00850D19" w:rsidRPr="00AE23C2">
              <w:rPr>
                <w:rFonts w:ascii="Times New Roman" w:eastAsia="Calibri" w:hAnsi="Times New Roman" w:cs="Times New Roman"/>
                <w:sz w:val="22"/>
                <w:szCs w:val="22"/>
                <w:lang w:val="en-GB"/>
              </w:rPr>
              <w:t>-</w:t>
            </w:r>
            <m:oMath>
              <m:sSub>
                <m:sSubPr>
                  <m:ctrlPr>
                    <w:rPr>
                      <w:rFonts w:ascii="Cambria Math" w:eastAsiaTheme="minorEastAsia" w:hAnsi="Cambria Math" w:cs="Times New Roman"/>
                      <w:i/>
                      <w:sz w:val="22"/>
                      <w:szCs w:val="22"/>
                      <w:lang w:val="en-GB"/>
                    </w:rPr>
                  </m:ctrlPr>
                </m:sSubPr>
                <m:e>
                  <m:r>
                    <w:rPr>
                      <w:rFonts w:ascii="Cambria Math" w:eastAsiaTheme="minorEastAsia" w:hAnsi="Cambria Math" w:cs="Times New Roman"/>
                      <w:sz w:val="22"/>
                      <w:szCs w:val="22"/>
                      <w:lang w:val="en-GB"/>
                    </w:rPr>
                    <m:t>β</m:t>
                  </m:r>
                </m:e>
                <m:sub>
                  <m:r>
                    <w:rPr>
                      <w:rFonts w:ascii="Cambria Math" w:eastAsiaTheme="minorEastAsia" w:hAnsi="Cambria Math" w:cs="Times New Roman"/>
                      <w:sz w:val="22"/>
                      <w:szCs w:val="22"/>
                      <w:lang w:val="en-GB"/>
                    </w:rPr>
                    <m:t>MM</m:t>
                  </m:r>
                </m:sub>
              </m:sSub>
            </m:oMath>
          </w:p>
        </w:tc>
        <w:tc>
          <w:tcPr>
            <w:tcW w:w="5920" w:type="dxa"/>
          </w:tcPr>
          <w:p w14:paraId="711C3389" w14:textId="4CFB0329" w:rsidR="00850D19" w:rsidRPr="00AE23C2" w:rsidRDefault="00850D19" w:rsidP="00774883">
            <w:pPr>
              <w:spacing w:line="360" w:lineRule="auto"/>
              <w:rPr>
                <w:rFonts w:ascii="Times New Roman" w:hAnsi="Times New Roman" w:cs="Times New Roman"/>
                <w:sz w:val="22"/>
                <w:szCs w:val="22"/>
              </w:rPr>
            </w:pPr>
            <w:r w:rsidRPr="00AE23C2">
              <w:rPr>
                <w:rFonts w:ascii="Times New Roman" w:hAnsi="Times New Roman" w:cs="Times New Roman"/>
                <w:sz w:val="22"/>
                <w:szCs w:val="22"/>
                <w:lang w:val="en-GB"/>
              </w:rPr>
              <w:t>log(odds(female dyad)/odds(male dyad))</w:t>
            </w:r>
          </w:p>
        </w:tc>
        <w:tc>
          <w:tcPr>
            <w:tcW w:w="1984" w:type="dxa"/>
            <w:shd w:val="clear" w:color="auto" w:fill="FFFFFF" w:themeFill="background1"/>
          </w:tcPr>
          <w:p w14:paraId="7FCA16A0" w14:textId="77777777" w:rsidR="00850D19" w:rsidRPr="00AE23C2" w:rsidRDefault="00125D19" w:rsidP="00774883">
            <w:pPr>
              <w:spacing w:line="360" w:lineRule="auto"/>
              <w:rPr>
                <w:rFonts w:ascii="Times New Roman" w:hAnsi="Times New Roman" w:cs="Times New Roman"/>
                <w:sz w:val="22"/>
                <w:szCs w:val="22"/>
              </w:rPr>
            </w:pPr>
            <w:r w:rsidRPr="00AE23C2">
              <w:rPr>
                <w:rFonts w:ascii="Times New Roman" w:hAnsi="Times New Roman" w:cs="Times New Roman"/>
                <w:sz w:val="22"/>
                <w:szCs w:val="22"/>
              </w:rPr>
              <w:t>0.</w:t>
            </w:r>
            <w:r w:rsidR="00C53D00" w:rsidRPr="00AE23C2">
              <w:rPr>
                <w:rFonts w:ascii="Times New Roman" w:hAnsi="Times New Roman" w:cs="Times New Roman"/>
                <w:sz w:val="22"/>
                <w:szCs w:val="22"/>
              </w:rPr>
              <w:t>82</w:t>
            </w:r>
          </w:p>
          <w:p w14:paraId="61F20D06" w14:textId="0A7D5243" w:rsidR="00C53D00" w:rsidRPr="00AE23C2" w:rsidRDefault="00C53D00" w:rsidP="00774883">
            <w:pPr>
              <w:spacing w:line="360" w:lineRule="auto"/>
              <w:rPr>
                <w:rFonts w:ascii="Times New Roman" w:hAnsi="Times New Roman" w:cs="Times New Roman"/>
                <w:sz w:val="22"/>
                <w:szCs w:val="22"/>
              </w:rPr>
            </w:pPr>
            <w:r w:rsidRPr="00AE23C2">
              <w:rPr>
                <w:rFonts w:ascii="Times New Roman" w:hAnsi="Times New Roman" w:cs="Times New Roman"/>
                <w:sz w:val="22"/>
                <w:szCs w:val="22"/>
              </w:rPr>
              <w:t>(</w:t>
            </w:r>
            <w:r w:rsidR="00C67864" w:rsidRPr="00AE23C2">
              <w:rPr>
                <w:rFonts w:ascii="Times New Roman" w:hAnsi="Times New Roman" w:cs="Times New Roman"/>
                <w:sz w:val="22"/>
                <w:szCs w:val="22"/>
              </w:rPr>
              <w:t>-1.09,2.77)</w:t>
            </w:r>
          </w:p>
        </w:tc>
      </w:tr>
      <w:tr w:rsidR="00210DEA" w:rsidRPr="00774883" w14:paraId="500DADD7" w14:textId="77777777" w:rsidTr="009D372D">
        <w:tc>
          <w:tcPr>
            <w:tcW w:w="1163" w:type="dxa"/>
          </w:tcPr>
          <w:p w14:paraId="4DB87734" w14:textId="77777777" w:rsidR="00210DEA" w:rsidRPr="00AE23C2" w:rsidRDefault="00000000" w:rsidP="00774883">
            <w:pPr>
              <w:spacing w:line="360" w:lineRule="auto"/>
              <w:rPr>
                <w:rFonts w:ascii="Times New Roman" w:hAnsi="Times New Roman" w:cs="Times New Roman"/>
                <w:sz w:val="22"/>
                <w:szCs w:val="22"/>
                <w:lang w:val="en-GB"/>
              </w:rPr>
            </w:pPr>
            <m:oMathPara>
              <m:oMath>
                <m:sSub>
                  <m:sSubPr>
                    <m:ctrlPr>
                      <w:rPr>
                        <w:rFonts w:ascii="Cambria Math" w:eastAsiaTheme="minorEastAsia" w:hAnsi="Cambria Math" w:cs="Times New Roman"/>
                        <w:i/>
                        <w:sz w:val="22"/>
                        <w:szCs w:val="22"/>
                        <w:lang w:val="en-GB"/>
                      </w:rPr>
                    </m:ctrlPr>
                  </m:sSubPr>
                  <m:e>
                    <m:r>
                      <w:rPr>
                        <w:rFonts w:ascii="Cambria Math" w:eastAsiaTheme="minorEastAsia" w:hAnsi="Cambria Math" w:cs="Times New Roman"/>
                        <w:sz w:val="22"/>
                        <w:szCs w:val="22"/>
                        <w:lang w:val="en-GB"/>
                      </w:rPr>
                      <m:t>β</m:t>
                    </m:r>
                  </m:e>
                  <m:sub>
                    <m:r>
                      <w:rPr>
                        <w:rFonts w:ascii="Cambria Math" w:eastAsiaTheme="minorEastAsia" w:hAnsi="Cambria Math" w:cs="Times New Roman"/>
                        <w:sz w:val="22"/>
                        <w:szCs w:val="22"/>
                        <w:lang w:val="en-GB"/>
                      </w:rPr>
                      <m:t>age</m:t>
                    </m:r>
                  </m:sub>
                </m:sSub>
              </m:oMath>
            </m:oMathPara>
          </w:p>
        </w:tc>
        <w:tc>
          <w:tcPr>
            <w:tcW w:w="5920" w:type="dxa"/>
          </w:tcPr>
          <w:p w14:paraId="38C1ECEB" w14:textId="77777777" w:rsidR="00210DEA" w:rsidRPr="00AE23C2" w:rsidRDefault="00210DEA" w:rsidP="00774883">
            <w:pPr>
              <w:spacing w:line="360" w:lineRule="auto"/>
              <w:rPr>
                <w:rFonts w:ascii="Times New Roman" w:hAnsi="Times New Roman" w:cs="Times New Roman"/>
                <w:sz w:val="22"/>
                <w:szCs w:val="22"/>
                <w:lang w:val="en-GB"/>
              </w:rPr>
            </w:pPr>
            <w:r w:rsidRPr="00AE23C2">
              <w:rPr>
                <w:rFonts w:ascii="Times New Roman" w:hAnsi="Times New Roman" w:cs="Times New Roman"/>
                <w:sz w:val="22"/>
                <w:szCs w:val="22"/>
                <w:lang w:val="en-GB"/>
              </w:rPr>
              <w:t>Effect of age</w:t>
            </w:r>
          </w:p>
          <w:p w14:paraId="02AAC3D9" w14:textId="2836FF17" w:rsidR="00210DEA" w:rsidRPr="00AE23C2" w:rsidRDefault="00210DEA" w:rsidP="00774883">
            <w:pPr>
              <w:spacing w:line="360" w:lineRule="auto"/>
              <w:rPr>
                <w:rFonts w:ascii="Times New Roman" w:hAnsi="Times New Roman" w:cs="Times New Roman"/>
                <w:sz w:val="22"/>
                <w:szCs w:val="22"/>
                <w:lang w:val="en-GB"/>
              </w:rPr>
            </w:pPr>
            <w:r w:rsidRPr="00AE23C2">
              <w:rPr>
                <w:rFonts w:ascii="Times New Roman" w:hAnsi="Times New Roman" w:cs="Times New Roman"/>
                <w:sz w:val="22"/>
                <w:szCs w:val="22"/>
                <w:lang w:val="en-GB"/>
              </w:rPr>
              <w:t xml:space="preserve">change in log odds for 1 SD increase in </w:t>
            </w:r>
            <w:r w:rsidR="008A0D77" w:rsidRPr="00AE23C2">
              <w:rPr>
                <w:rFonts w:ascii="Times New Roman" w:hAnsi="Times New Roman" w:cs="Times New Roman"/>
                <w:sz w:val="22"/>
                <w:szCs w:val="22"/>
                <w:lang w:val="en-GB"/>
              </w:rPr>
              <w:t>difference in age of groomer and groomed</w:t>
            </w:r>
          </w:p>
        </w:tc>
        <w:tc>
          <w:tcPr>
            <w:tcW w:w="1984" w:type="dxa"/>
            <w:shd w:val="clear" w:color="auto" w:fill="FFFFFF" w:themeFill="background1"/>
          </w:tcPr>
          <w:p w14:paraId="6C281274" w14:textId="4195776E" w:rsidR="00210DEA" w:rsidRPr="00AE23C2" w:rsidRDefault="00210DEA" w:rsidP="00774883">
            <w:pPr>
              <w:spacing w:line="360" w:lineRule="auto"/>
              <w:rPr>
                <w:rFonts w:ascii="Times New Roman" w:hAnsi="Times New Roman" w:cs="Times New Roman"/>
                <w:sz w:val="22"/>
                <w:szCs w:val="22"/>
                <w:lang w:val="en-GB"/>
              </w:rPr>
            </w:pPr>
            <w:r w:rsidRPr="00AE23C2">
              <w:rPr>
                <w:rFonts w:ascii="Times New Roman" w:hAnsi="Times New Roman" w:cs="Times New Roman"/>
                <w:sz w:val="22"/>
                <w:szCs w:val="22"/>
                <w:lang w:val="en-GB"/>
              </w:rPr>
              <w:t>-0.</w:t>
            </w:r>
            <w:r w:rsidR="00FE78DF" w:rsidRPr="00AE23C2">
              <w:rPr>
                <w:rFonts w:ascii="Times New Roman" w:hAnsi="Times New Roman" w:cs="Times New Roman"/>
                <w:sz w:val="22"/>
                <w:szCs w:val="22"/>
                <w:lang w:val="en-GB"/>
              </w:rPr>
              <w:t>20</w:t>
            </w:r>
          </w:p>
          <w:p w14:paraId="5858D5F1" w14:textId="47EE89EB" w:rsidR="00210DEA" w:rsidRPr="00AE23C2" w:rsidRDefault="00210DEA" w:rsidP="00774883">
            <w:pPr>
              <w:spacing w:line="360" w:lineRule="auto"/>
              <w:rPr>
                <w:rFonts w:ascii="Times New Roman" w:hAnsi="Times New Roman" w:cs="Times New Roman"/>
                <w:sz w:val="22"/>
                <w:szCs w:val="22"/>
                <w:lang w:val="en-GB"/>
              </w:rPr>
            </w:pPr>
            <w:r w:rsidRPr="00AE23C2">
              <w:rPr>
                <w:rFonts w:ascii="Times New Roman" w:hAnsi="Times New Roman" w:cs="Times New Roman"/>
                <w:sz w:val="22"/>
                <w:szCs w:val="22"/>
                <w:lang w:val="en-GB"/>
              </w:rPr>
              <w:t>(</w:t>
            </w:r>
            <w:r w:rsidR="00E5493B" w:rsidRPr="00AE23C2">
              <w:rPr>
                <w:rFonts w:ascii="Times New Roman" w:hAnsi="Times New Roman" w:cs="Times New Roman"/>
                <w:sz w:val="22"/>
                <w:szCs w:val="22"/>
                <w:lang w:val="en-GB"/>
              </w:rPr>
              <w:t>-0.85,0.40</w:t>
            </w:r>
            <w:r w:rsidRPr="00AE23C2">
              <w:rPr>
                <w:rFonts w:ascii="Times New Roman" w:hAnsi="Times New Roman" w:cs="Times New Roman"/>
                <w:sz w:val="22"/>
                <w:szCs w:val="22"/>
                <w:lang w:val="en-GB"/>
              </w:rPr>
              <w:t>)</w:t>
            </w:r>
          </w:p>
        </w:tc>
      </w:tr>
    </w:tbl>
    <w:p w14:paraId="6A7B0006" w14:textId="0BBCDF31" w:rsidR="00F9554A" w:rsidRPr="00774883" w:rsidRDefault="00F9554A" w:rsidP="00774883">
      <w:pPr>
        <w:spacing w:line="360" w:lineRule="auto"/>
        <w:rPr>
          <w:rFonts w:ascii="Times New Roman" w:hAnsi="Times New Roman" w:cs="Times New Roman"/>
        </w:rPr>
      </w:pPr>
    </w:p>
    <w:p w14:paraId="67CB1BB0" w14:textId="77777777" w:rsidR="00F9554A" w:rsidRPr="00774883" w:rsidRDefault="00F9554A" w:rsidP="00774883">
      <w:pPr>
        <w:spacing w:line="360" w:lineRule="auto"/>
        <w:rPr>
          <w:rFonts w:ascii="Times New Roman" w:hAnsi="Times New Roman" w:cs="Times New Roman"/>
        </w:rPr>
      </w:pPr>
    </w:p>
    <w:p w14:paraId="106F0973" w14:textId="7560119A" w:rsidR="003705BC" w:rsidRPr="003570EC" w:rsidRDefault="004B38F3" w:rsidP="00774883">
      <w:pPr>
        <w:spacing w:line="360" w:lineRule="auto"/>
        <w:rPr>
          <w:rFonts w:ascii="Times New Roman" w:hAnsi="Times New Roman" w:cs="Times New Roman"/>
          <w:b/>
          <w:bCs/>
        </w:rPr>
      </w:pPr>
      <w:r>
        <w:rPr>
          <w:rFonts w:ascii="Times New Roman" w:hAnsi="Times New Roman" w:cs="Times New Roman"/>
          <w:b/>
          <w:bCs/>
          <w:sz w:val="28"/>
          <w:szCs w:val="28"/>
        </w:rPr>
        <w:br w:type="column"/>
      </w:r>
      <w:r w:rsidR="003705BC" w:rsidRPr="00D15912">
        <w:rPr>
          <w:rFonts w:ascii="Times New Roman" w:hAnsi="Times New Roman" w:cs="Times New Roman"/>
          <w:b/>
          <w:bCs/>
          <w:sz w:val="28"/>
          <w:szCs w:val="28"/>
        </w:rPr>
        <w:lastRenderedPageBreak/>
        <w:t>S</w:t>
      </w:r>
      <w:r w:rsidR="002D1A29">
        <w:rPr>
          <w:rFonts w:ascii="Times New Roman" w:hAnsi="Times New Roman" w:cs="Times New Roman"/>
          <w:b/>
          <w:bCs/>
          <w:sz w:val="28"/>
          <w:szCs w:val="28"/>
        </w:rPr>
        <w:t>6</w:t>
      </w:r>
      <w:r w:rsidR="003705BC" w:rsidRPr="00D15912">
        <w:rPr>
          <w:rFonts w:ascii="Times New Roman" w:hAnsi="Times New Roman" w:cs="Times New Roman"/>
          <w:b/>
          <w:bCs/>
          <w:sz w:val="28"/>
          <w:szCs w:val="28"/>
        </w:rPr>
        <w:t xml:space="preserve">. Results: </w:t>
      </w:r>
      <w:r w:rsidR="0083706E">
        <w:rPr>
          <w:rFonts w:ascii="Times New Roman" w:hAnsi="Times New Roman" w:cs="Times New Roman"/>
          <w:b/>
          <w:bCs/>
          <w:sz w:val="28"/>
          <w:szCs w:val="28"/>
        </w:rPr>
        <w:t>v</w:t>
      </w:r>
      <w:r w:rsidR="003705BC" w:rsidRPr="00D15912">
        <w:rPr>
          <w:rFonts w:ascii="Times New Roman" w:hAnsi="Times New Roman" w:cs="Times New Roman"/>
          <w:b/>
          <w:bCs/>
          <w:sz w:val="28"/>
          <w:szCs w:val="28"/>
        </w:rPr>
        <w:t>ariation in clique size</w:t>
      </w:r>
    </w:p>
    <w:p w14:paraId="0ECA38D4" w14:textId="77777777" w:rsidR="003705BC" w:rsidRPr="00774883" w:rsidRDefault="003705BC" w:rsidP="00774883">
      <w:pPr>
        <w:spacing w:line="360" w:lineRule="auto"/>
        <w:rPr>
          <w:rFonts w:ascii="Times New Roman" w:hAnsi="Times New Roman" w:cs="Times New Roman"/>
          <w:b/>
          <w:bCs/>
        </w:rPr>
      </w:pPr>
    </w:p>
    <w:p w14:paraId="02DB9DE1" w14:textId="2EDC68F0" w:rsidR="00391535" w:rsidRDefault="003705BC" w:rsidP="002D1A29">
      <w:pPr>
        <w:spacing w:line="360" w:lineRule="auto"/>
        <w:rPr>
          <w:rFonts w:ascii="Times New Roman" w:hAnsi="Times New Roman" w:cs="Times New Roman"/>
        </w:rPr>
      </w:pPr>
      <w:r w:rsidRPr="00774883">
        <w:rPr>
          <w:rFonts w:ascii="Times New Roman" w:hAnsi="Times New Roman" w:cs="Times New Roman"/>
        </w:rPr>
        <w:t>The models described and reported above assume that each dyad interacts independently in time</w:t>
      </w:r>
      <w:r w:rsidR="001E7C4B" w:rsidRPr="00774883">
        <w:rPr>
          <w:rFonts w:ascii="Times New Roman" w:hAnsi="Times New Roman" w:cs="Times New Roman"/>
        </w:rPr>
        <w:t>,</w:t>
      </w:r>
      <w:r w:rsidRPr="00774883">
        <w:rPr>
          <w:rFonts w:ascii="Times New Roman" w:hAnsi="Times New Roman" w:cs="Times New Roman"/>
        </w:rPr>
        <w:t xml:space="preserve"> </w:t>
      </w:r>
      <w:r w:rsidR="00D15912" w:rsidRPr="00774883">
        <w:rPr>
          <w:rFonts w:ascii="Times New Roman" w:hAnsi="Times New Roman" w:cs="Times New Roman"/>
        </w:rPr>
        <w:t>i.e.,</w:t>
      </w:r>
      <w:r w:rsidRPr="00774883">
        <w:rPr>
          <w:rFonts w:ascii="Times New Roman" w:hAnsi="Times New Roman" w:cs="Times New Roman"/>
        </w:rPr>
        <w:t xml:space="preserve"> </w:t>
      </w:r>
      <w:r w:rsidR="002043C1" w:rsidRPr="00774883">
        <w:rPr>
          <w:rFonts w:ascii="Times New Roman" w:hAnsi="Times New Roman" w:cs="Times New Roman"/>
        </w:rPr>
        <w:t xml:space="preserve">the status of </w:t>
      </w:r>
      <w:r w:rsidRPr="00774883">
        <w:rPr>
          <w:rFonts w:ascii="Times New Roman" w:hAnsi="Times New Roman" w:cs="Times New Roman"/>
        </w:rPr>
        <w:t xml:space="preserve">dyad </w:t>
      </w:r>
      <w:proofErr w:type="spellStart"/>
      <w:r w:rsidRPr="00774883">
        <w:rPr>
          <w:rFonts w:ascii="Times New Roman" w:hAnsi="Times New Roman" w:cs="Times New Roman"/>
          <w:i/>
          <w:iCs/>
        </w:rPr>
        <w:t>ij</w:t>
      </w:r>
      <w:proofErr w:type="spellEnd"/>
      <w:r w:rsidRPr="00774883">
        <w:rPr>
          <w:rFonts w:ascii="Times New Roman" w:hAnsi="Times New Roman" w:cs="Times New Roman"/>
        </w:rPr>
        <w:t xml:space="preserve"> at scan </w:t>
      </w:r>
      <w:r w:rsidRPr="00774883">
        <w:rPr>
          <w:rFonts w:ascii="Times New Roman" w:hAnsi="Times New Roman" w:cs="Times New Roman"/>
          <w:i/>
          <w:iCs/>
        </w:rPr>
        <w:t>t</w:t>
      </w:r>
      <w:r w:rsidRPr="00774883">
        <w:rPr>
          <w:rFonts w:ascii="Times New Roman" w:hAnsi="Times New Roman" w:cs="Times New Roman"/>
        </w:rPr>
        <w:t xml:space="preserve"> </w:t>
      </w:r>
      <w:r w:rsidR="002043C1" w:rsidRPr="00774883">
        <w:rPr>
          <w:rFonts w:ascii="Times New Roman" w:hAnsi="Times New Roman" w:cs="Times New Roman"/>
        </w:rPr>
        <w:t xml:space="preserve">(interacting or not) </w:t>
      </w:r>
      <w:r w:rsidRPr="00774883">
        <w:rPr>
          <w:rFonts w:ascii="Times New Roman" w:hAnsi="Times New Roman" w:cs="Times New Roman"/>
        </w:rPr>
        <w:t xml:space="preserve">is independent of </w:t>
      </w:r>
      <w:r w:rsidR="002043C1" w:rsidRPr="00774883">
        <w:rPr>
          <w:rFonts w:ascii="Times New Roman" w:hAnsi="Times New Roman" w:cs="Times New Roman"/>
        </w:rPr>
        <w:t xml:space="preserve">the status of </w:t>
      </w:r>
      <w:r w:rsidRPr="00774883">
        <w:rPr>
          <w:rFonts w:ascii="Times New Roman" w:hAnsi="Times New Roman" w:cs="Times New Roman"/>
        </w:rPr>
        <w:t xml:space="preserve">all other dyads </w:t>
      </w:r>
      <w:r w:rsidRPr="00774883">
        <w:rPr>
          <w:rFonts w:ascii="Times New Roman" w:hAnsi="Times New Roman" w:cs="Times New Roman"/>
          <w:i/>
          <w:iCs/>
        </w:rPr>
        <w:t>kl</w:t>
      </w:r>
      <w:r w:rsidRPr="00774883">
        <w:rPr>
          <w:rFonts w:ascii="Times New Roman" w:hAnsi="Times New Roman" w:cs="Times New Roman"/>
        </w:rPr>
        <w:t xml:space="preserve">, </w:t>
      </w:r>
      <w:proofErr w:type="spellStart"/>
      <w:r w:rsidRPr="00774883">
        <w:rPr>
          <w:rFonts w:ascii="Times New Roman" w:hAnsi="Times New Roman" w:cs="Times New Roman"/>
          <w:i/>
          <w:iCs/>
        </w:rPr>
        <w:t>ik</w:t>
      </w:r>
      <w:proofErr w:type="spellEnd"/>
      <w:r w:rsidRPr="00774883">
        <w:rPr>
          <w:rFonts w:ascii="Times New Roman" w:hAnsi="Times New Roman" w:cs="Times New Roman"/>
        </w:rPr>
        <w:t xml:space="preserve">, or </w:t>
      </w:r>
      <w:proofErr w:type="spellStart"/>
      <w:r w:rsidRPr="00774883">
        <w:rPr>
          <w:rFonts w:ascii="Times New Roman" w:hAnsi="Times New Roman" w:cs="Times New Roman"/>
          <w:i/>
          <w:iCs/>
        </w:rPr>
        <w:t>kj</w:t>
      </w:r>
      <w:proofErr w:type="spellEnd"/>
      <w:r w:rsidRPr="00774883">
        <w:rPr>
          <w:rFonts w:ascii="Times New Roman" w:hAnsi="Times New Roman" w:cs="Times New Roman"/>
        </w:rPr>
        <w:t xml:space="preserve"> at scan </w:t>
      </w:r>
      <w:r w:rsidRPr="00774883">
        <w:rPr>
          <w:rFonts w:ascii="Times New Roman" w:hAnsi="Times New Roman" w:cs="Times New Roman"/>
          <w:i/>
          <w:iCs/>
        </w:rPr>
        <w:t>t</w:t>
      </w:r>
      <w:r w:rsidRPr="00774883">
        <w:rPr>
          <w:rFonts w:ascii="Times New Roman" w:hAnsi="Times New Roman" w:cs="Times New Roman"/>
        </w:rPr>
        <w:t xml:space="preserve">. This is likely to be a reasonable simplification and approximation for </w:t>
      </w:r>
      <w:r w:rsidR="0013177F" w:rsidRPr="00774883">
        <w:rPr>
          <w:rFonts w:ascii="Times New Roman" w:hAnsi="Times New Roman" w:cs="Times New Roman"/>
        </w:rPr>
        <w:t xml:space="preserve">establishing differences in overall dyad-level rates of interaction </w:t>
      </w:r>
      <w:r w:rsidR="00943DF5">
        <w:rPr>
          <w:rFonts w:ascii="Times New Roman" w:hAnsi="Times New Roman" w:cs="Times New Roman"/>
        </w:rPr>
        <w:t>between</w:t>
      </w:r>
      <w:r w:rsidR="0013177F" w:rsidRPr="00774883">
        <w:rPr>
          <w:rFonts w:ascii="Times New Roman" w:hAnsi="Times New Roman" w:cs="Times New Roman"/>
        </w:rPr>
        <w:t xml:space="preserve"> groups (section S4) and </w:t>
      </w:r>
      <w:r w:rsidR="005D0A67" w:rsidRPr="00774883">
        <w:rPr>
          <w:rFonts w:ascii="Times New Roman" w:hAnsi="Times New Roman" w:cs="Times New Roman"/>
        </w:rPr>
        <w:t xml:space="preserve">testing for the effect of dyad-level variables on rates of interaction (section S5). </w:t>
      </w:r>
      <w:r w:rsidR="007966FE" w:rsidRPr="00774883">
        <w:rPr>
          <w:rFonts w:ascii="Times New Roman" w:hAnsi="Times New Roman" w:cs="Times New Roman"/>
        </w:rPr>
        <w:t>However, we</w:t>
      </w:r>
      <w:r w:rsidR="009A5187">
        <w:rPr>
          <w:rFonts w:ascii="Times New Roman" w:hAnsi="Times New Roman" w:cs="Times New Roman"/>
        </w:rPr>
        <w:t xml:space="preserve"> conjectured </w:t>
      </w:r>
      <w:r w:rsidR="007966FE" w:rsidRPr="00774883">
        <w:rPr>
          <w:rFonts w:ascii="Times New Roman" w:hAnsi="Times New Roman" w:cs="Times New Roman"/>
        </w:rPr>
        <w:t xml:space="preserve">that groups might also differ in the extent to which they </w:t>
      </w:r>
      <w:r w:rsidR="00446F3F" w:rsidRPr="00774883">
        <w:rPr>
          <w:rFonts w:ascii="Times New Roman" w:hAnsi="Times New Roman" w:cs="Times New Roman"/>
        </w:rPr>
        <w:t>formed cliques of interacting individuals</w:t>
      </w:r>
      <w:r w:rsidR="00DC0A42">
        <w:rPr>
          <w:rFonts w:ascii="Times New Roman" w:hAnsi="Times New Roman" w:cs="Times New Roman"/>
        </w:rPr>
        <w:fldChar w:fldCharType="begin" w:fldLock="1"/>
      </w:r>
      <w:r w:rsidR="006669C3">
        <w:rPr>
          <w:rFonts w:ascii="Times New Roman" w:hAnsi="Times New Roman" w:cs="Times New Roman"/>
        </w:rPr>
        <w:instrText>ADDIN CSL_CITATION {"citationItems":[{"id":"ITEM-1","itemData":{"DOI":"10.1016/J.ANBEHAV.2020.08.021","ISSN":"0003-3472","abstract":"In mammals, allogrooming is prominent in forming and maintaining social and cooperative relationships. Yet an animal's social time is constrained, which may limit its access to a large number of partners. Dunbar (1993, Behavioral and Brain Sciences, 16 (4), 681–694) proposed that human polyadic conversations, which allow access to several social partners simultaneously, evolved as a form of social grooming to circumvent this time constraint. In nonhuman primates, polyadic grooming (PG), in contrast to dyadic grooming, may similarly be a time-efficient way to maintain weak social relationships with many partners which can be important for group level cooperation. It remains unknown whether PG is used to fulfil specific cooperative needs by accessing numerous weakly bonded partners and increasing the number of partners accessed per unit of time. We compared the use and effect of PG between chimpanzees, Pan troglodytes, which are highly territorial and collaborative (especially males), and bonobos, Pan paniscus, which are less territorial and collaborative and in which females are the main co-operators. We carried out focal grooming observations in one bonobo and two chimpanzee communities in the wild. As predicted, chimpanzees engaged in more PG than bonobos. Surprisingly, males engaged in PG more than females in both species. While chimpanzees accessed more partners per minute of grooming than bonobos via dyadic grooming, PG increased the number of partners accessed per minute only in bonobos. Finally, chimpanzees primarily used PG with individuals who were close in rank and frequent grooming partners, whereas bonobos used PG with individuals who were distant in rank, close party associates and frequent grooming partners. We suggest that bonobo males use PG to enhance conspecific social tolerance and mate choice. The overall higher rate of PG in chimpanzees suggests that between-group competition may promote polyadic affiliation, which possibly reinforces group cohesion and coordination.","author":[{"dropping-particle":"","family":"Girard-Buttoz","given":"Cédric","non-dropping-particle":"","parse-names":false,"suffix":""},{"dropping-particle":"","family":"Surbeck","given":"Martin","non-dropping-particle":"","parse-names":false,"suffix":""},{"dropping-particle":"","family":"Samuni","given":"Liran","non-dropping-particle":"","parse-names":false,"suffix":""},{"dropping-particle":"","family":"Boesch","given":"Christophe","non-dropping-particle":"","parse-names":false,"suffix":""},{"dropping-particle":"","family":"Fruth","given":"Barbara","non-dropping-particle":"","parse-names":false,"suffix":""},{"dropping-particle":"","family":"Crockford","given":"Catherine","non-dropping-particle":"","parse-names":false,"suffix":""},{"dropping-particle":"","family":"Hohmann","given":"Gottfried","non-dropping-particle":"","parse-names":false,"suffix":""},{"dropping-particle":"","family":"Wittig","given":"Roman M.","non-dropping-particle":"","parse-names":false,"suffix":""}],"container-title":"Animal Behaviour","id":"ITEM-1","issued":{"date-parts":[["2020","10","1"]]},"page":"211-224","publisher":"Academic Press","title":"Variable use of polyadic grooming and its effect on access to social partners in wild chimpanzees and bonobos","type":"article-journal","volume":"168"},"uris":["http://www.mendeley.com/documents/?uuid=fe6cfbdb-eb5a-3a56-836a-da854087f8d2"]},{"id":"ITEM-2","itemData":{"DOI":"10.1007/s10329-013-0354-6","ISSN":"1610-7365","PMID":"23625035","abstract":"Chimpanzees (Pan troglodytes) groom in gatherings in which many individuals may be connected via multiple chains of grooming and they often exchange partners with each other. They sometimes groom another while receiving grooming; that is, one animal can play two roles (i.e., groomer and groomee) simultaneously. Although this feature of chimpanzees is notable from the viewpoint of the evolution of human sociality, information on our other closest living relative, the bonobo (Pan paniscus), is still lacking. In this study, I describe grooming interactions of bonobos at Wamba in the Luo Scientific Reserve, Democratic Republic of the Congo (DR Congo), with a particular focus on the formation of grooming gatherings. Like chimpanzees, the bonobos also performed mutual grooming (two individuals grooming each other simultaneously) and polyadic grooming (three or more individuals). However, unlike chimpanzees, these sessions lasted for only a short time. Bonobos rarely groomed another while receiving grooming. Because social grooming occurred not only in trees but also in open spaces, including treefall gaps, the conditions did not necessarily limit the opportunity to make multiple chains of grooming. However, bonobos also engaged in social grooming in different ways from chimpanzees; That is, many individuals were involved simultaneously at a site, in which they separated for dyadic grooming. Some cases clearly showed that bonobos preferred a third party not to join while grooming in a dyad, suggesting that bonobos have a preference for grooming in dyads and that immature individuals formed the preference that was shared among adults while growing up. Most members of the study group ranged together during the majority of the study period. Although bonobos show a fission-fusion grouping pattern, when group members frequently encounter one another on a daily basis, they may not be motivated to form multiple grooming chains at this site, as do chimpanzees.","author":[{"dropping-particle":"","family":"Sakamaki","given":"Tetsuya","non-dropping-particle":"","parse-names":false,"suffix":""}],"container-title":"Primates; journal of primatology","id":"ITEM-2","issue":"4","issued":{"date-parts":[["2013","10"]]},"page":"349-59","publisher":"Primates","title":"Social grooming among wild bonobos (Pan paniscus) at Wamba in the Luo Scientific Reserve, DR Congo, with special reference to the formation of grooming gatherings.","type":"article-journal","volume":"54"},"uris":["http://www.mendeley.com/documents/?uuid=9a358a0e-440c-32da-8495-50616ccab911"]}],"mendeley":{"formattedCitation":"&lt;sup&gt;7,8&lt;/sup&gt;","plainTextFormattedCitation":"7,8","previouslyFormattedCitation":"&lt;sup&gt;7&lt;/sup&gt;"},"properties":{"noteIndex":0},"schema":"https://github.com/citation-style-language/schema/raw/master/csl-citation.json"}</w:instrText>
      </w:r>
      <w:r w:rsidR="00DC0A42">
        <w:rPr>
          <w:rFonts w:ascii="Times New Roman" w:hAnsi="Times New Roman" w:cs="Times New Roman"/>
        </w:rPr>
        <w:fldChar w:fldCharType="separate"/>
      </w:r>
      <w:r w:rsidR="006669C3" w:rsidRPr="006669C3">
        <w:rPr>
          <w:rFonts w:ascii="Times New Roman" w:hAnsi="Times New Roman" w:cs="Times New Roman"/>
          <w:noProof/>
          <w:vertAlign w:val="superscript"/>
        </w:rPr>
        <w:t>7,8</w:t>
      </w:r>
      <w:r w:rsidR="00DC0A42">
        <w:rPr>
          <w:rFonts w:ascii="Times New Roman" w:hAnsi="Times New Roman" w:cs="Times New Roman"/>
        </w:rPr>
        <w:fldChar w:fldCharType="end"/>
      </w:r>
      <w:r w:rsidR="0069101B">
        <w:rPr>
          <w:rFonts w:ascii="Times New Roman" w:hAnsi="Times New Roman" w:cs="Times New Roman"/>
        </w:rPr>
        <w:t xml:space="preserve"> (</w:t>
      </w:r>
      <w:r w:rsidR="002D1A29">
        <w:rPr>
          <w:rFonts w:ascii="Times New Roman" w:hAnsi="Times New Roman" w:cs="Times New Roman"/>
        </w:rPr>
        <w:t>e.g.,</w:t>
      </w:r>
      <w:r w:rsidR="0069101B">
        <w:rPr>
          <w:rFonts w:ascii="Times New Roman" w:hAnsi="Times New Roman" w:cs="Times New Roman"/>
        </w:rPr>
        <w:t xml:space="preserve"> more than 2 individuals</w:t>
      </w:r>
      <w:r w:rsidR="0030774E">
        <w:rPr>
          <w:rFonts w:ascii="Times New Roman" w:hAnsi="Times New Roman" w:cs="Times New Roman"/>
        </w:rPr>
        <w:t xml:space="preserve"> at the same time</w:t>
      </w:r>
      <w:r w:rsidR="0069101B">
        <w:rPr>
          <w:rFonts w:ascii="Times New Roman" w:hAnsi="Times New Roman" w:cs="Times New Roman"/>
        </w:rPr>
        <w:t>)</w:t>
      </w:r>
      <w:r w:rsidR="00446F3F" w:rsidRPr="00774883">
        <w:rPr>
          <w:rFonts w:ascii="Times New Roman" w:hAnsi="Times New Roman" w:cs="Times New Roman"/>
        </w:rPr>
        <w:t>, over an</w:t>
      </w:r>
      <w:r w:rsidR="0039392F" w:rsidRPr="00774883">
        <w:rPr>
          <w:rFonts w:ascii="Times New Roman" w:hAnsi="Times New Roman" w:cs="Times New Roman"/>
        </w:rPr>
        <w:t>d</w:t>
      </w:r>
      <w:r w:rsidR="00446F3F" w:rsidRPr="00774883">
        <w:rPr>
          <w:rFonts w:ascii="Times New Roman" w:hAnsi="Times New Roman" w:cs="Times New Roman"/>
        </w:rPr>
        <w:t xml:space="preserve"> above that </w:t>
      </w:r>
      <w:r w:rsidR="0039392F" w:rsidRPr="00774883">
        <w:rPr>
          <w:rFonts w:ascii="Times New Roman" w:hAnsi="Times New Roman" w:cs="Times New Roman"/>
        </w:rPr>
        <w:t>predicted by the dyadic interaction rates estimated in the</w:t>
      </w:r>
      <w:r w:rsidR="00446F3F" w:rsidRPr="00774883">
        <w:rPr>
          <w:rFonts w:ascii="Times New Roman" w:hAnsi="Times New Roman" w:cs="Times New Roman"/>
        </w:rPr>
        <w:t xml:space="preserve"> model.</w:t>
      </w:r>
      <w:r w:rsidR="00D84762">
        <w:rPr>
          <w:rFonts w:ascii="Times New Roman" w:hAnsi="Times New Roman" w:cs="Times New Roman"/>
        </w:rPr>
        <w:t xml:space="preserve"> Given that such cliques are exponents of the social behaviour we are interested in for the assessment of intraspecific variation in sociality, we developed the following analytical approach to test for group differences in clique size for all four social measures.</w:t>
      </w:r>
    </w:p>
    <w:p w14:paraId="7FB52562" w14:textId="5A67F35A" w:rsidR="003705BC" w:rsidRDefault="005D79FF" w:rsidP="00391535">
      <w:pPr>
        <w:spacing w:line="360" w:lineRule="auto"/>
        <w:ind w:firstLine="720"/>
        <w:rPr>
          <w:rFonts w:ascii="Times New Roman" w:hAnsi="Times New Roman" w:cs="Times New Roman"/>
        </w:rPr>
      </w:pPr>
      <w:r w:rsidRPr="00774883">
        <w:rPr>
          <w:rFonts w:ascii="Times New Roman" w:hAnsi="Times New Roman" w:cs="Times New Roman"/>
        </w:rPr>
        <w:t xml:space="preserve">For a given </w:t>
      </w:r>
      <w:r w:rsidR="007A7197" w:rsidRPr="00774883">
        <w:rPr>
          <w:rFonts w:ascii="Times New Roman" w:hAnsi="Times New Roman" w:cs="Times New Roman"/>
        </w:rPr>
        <w:t>matrix</w:t>
      </w:r>
      <w:r w:rsidRPr="00774883">
        <w:rPr>
          <w:rFonts w:ascii="Times New Roman" w:hAnsi="Times New Roman" w:cs="Times New Roman"/>
        </w:rPr>
        <w:t xml:space="preserve"> of dyadic interaction probabilities, one can generate</w:t>
      </w:r>
      <w:r w:rsidR="003A2508" w:rsidRPr="00774883">
        <w:rPr>
          <w:rFonts w:ascii="Times New Roman" w:hAnsi="Times New Roman" w:cs="Times New Roman"/>
        </w:rPr>
        <w:t xml:space="preserve"> </w:t>
      </w:r>
      <w:r w:rsidR="003D7A55" w:rsidRPr="00774883">
        <w:rPr>
          <w:rFonts w:ascii="Times New Roman" w:hAnsi="Times New Roman" w:cs="Times New Roman"/>
        </w:rPr>
        <w:t>a simulated</w:t>
      </w:r>
      <w:r w:rsidR="003A2508" w:rsidRPr="00774883">
        <w:rPr>
          <w:rFonts w:ascii="Times New Roman" w:hAnsi="Times New Roman" w:cs="Times New Roman"/>
        </w:rPr>
        <w:t xml:space="preserve"> </w:t>
      </w:r>
      <w:r w:rsidR="009D77C7" w:rsidRPr="00774883">
        <w:rPr>
          <w:rFonts w:ascii="Times New Roman" w:hAnsi="Times New Roman" w:cs="Times New Roman"/>
        </w:rPr>
        <w:t xml:space="preserve">distribution of clique sizes for each </w:t>
      </w:r>
      <w:r w:rsidRPr="00774883">
        <w:rPr>
          <w:rFonts w:ascii="Times New Roman" w:hAnsi="Times New Roman" w:cs="Times New Roman"/>
        </w:rPr>
        <w:t>individual in a group</w:t>
      </w:r>
      <w:r w:rsidR="00D230EE" w:rsidRPr="00774883">
        <w:rPr>
          <w:rFonts w:ascii="Times New Roman" w:hAnsi="Times New Roman" w:cs="Times New Roman"/>
        </w:rPr>
        <w:t xml:space="preserve"> (for each interaction type)</w:t>
      </w:r>
      <w:r w:rsidR="00027542" w:rsidRPr="00774883">
        <w:rPr>
          <w:rFonts w:ascii="Times New Roman" w:hAnsi="Times New Roman" w:cs="Times New Roman"/>
        </w:rPr>
        <w:t xml:space="preserve"> with the number of scans matching that in the real data</w:t>
      </w:r>
      <w:r w:rsidR="008F68AA" w:rsidRPr="00774883">
        <w:rPr>
          <w:rFonts w:ascii="Times New Roman" w:hAnsi="Times New Roman" w:cs="Times New Roman"/>
        </w:rPr>
        <w:t>. By doing this for each point in the posterior sample</w:t>
      </w:r>
      <w:r w:rsidR="00D230EE" w:rsidRPr="00774883">
        <w:rPr>
          <w:rFonts w:ascii="Times New Roman" w:hAnsi="Times New Roman" w:cs="Times New Roman"/>
        </w:rPr>
        <w:t>,</w:t>
      </w:r>
      <w:r w:rsidR="008F68AA" w:rsidRPr="00774883">
        <w:rPr>
          <w:rFonts w:ascii="Times New Roman" w:hAnsi="Times New Roman" w:cs="Times New Roman"/>
        </w:rPr>
        <w:t xml:space="preserve"> generated from the models described in S1,</w:t>
      </w:r>
      <w:r w:rsidR="00D230EE" w:rsidRPr="00774883">
        <w:rPr>
          <w:rFonts w:ascii="Times New Roman" w:hAnsi="Times New Roman" w:cs="Times New Roman"/>
        </w:rPr>
        <w:t xml:space="preserve"> we can obtain a posterior distribution for the </w:t>
      </w:r>
      <w:r w:rsidR="00DF23AE" w:rsidRPr="00774883">
        <w:rPr>
          <w:rFonts w:ascii="Times New Roman" w:hAnsi="Times New Roman" w:cs="Times New Roman"/>
        </w:rPr>
        <w:t xml:space="preserve">predicted </w:t>
      </w:r>
      <w:r w:rsidR="00D230EE" w:rsidRPr="00774883">
        <w:rPr>
          <w:rFonts w:ascii="Times New Roman" w:hAnsi="Times New Roman" w:cs="Times New Roman"/>
        </w:rPr>
        <w:t>distr</w:t>
      </w:r>
      <w:r w:rsidR="00DF23AE" w:rsidRPr="00774883">
        <w:rPr>
          <w:rFonts w:ascii="Times New Roman" w:hAnsi="Times New Roman" w:cs="Times New Roman"/>
        </w:rPr>
        <w:t>i</w:t>
      </w:r>
      <w:r w:rsidR="00D230EE" w:rsidRPr="00774883">
        <w:rPr>
          <w:rFonts w:ascii="Times New Roman" w:hAnsi="Times New Roman" w:cs="Times New Roman"/>
        </w:rPr>
        <w:t xml:space="preserve">bution of </w:t>
      </w:r>
      <w:r w:rsidR="00871E36" w:rsidRPr="00774883">
        <w:rPr>
          <w:rFonts w:ascii="Times New Roman" w:hAnsi="Times New Roman" w:cs="Times New Roman"/>
        </w:rPr>
        <w:t>clique sizes predicted by the model.</w:t>
      </w:r>
      <w:r w:rsidR="00D45F7B" w:rsidRPr="00774883">
        <w:rPr>
          <w:rFonts w:ascii="Times New Roman" w:hAnsi="Times New Roman" w:cs="Times New Roman"/>
        </w:rPr>
        <w:t xml:space="preserve"> For example, the </w:t>
      </w:r>
      <w:r w:rsidR="00A77766" w:rsidRPr="00774883">
        <w:rPr>
          <w:rFonts w:ascii="Times New Roman" w:hAnsi="Times New Roman" w:cs="Times New Roman"/>
        </w:rPr>
        <w:t xml:space="preserve">results for </w:t>
      </w:r>
      <w:r w:rsidR="009528B5">
        <w:rPr>
          <w:rFonts w:ascii="Times New Roman" w:hAnsi="Times New Roman" w:cs="Times New Roman"/>
        </w:rPr>
        <w:t>“</w:t>
      </w:r>
      <w:r w:rsidR="00476F1F">
        <w:rPr>
          <w:rFonts w:ascii="Times New Roman" w:hAnsi="Times New Roman" w:cs="Times New Roman"/>
        </w:rPr>
        <w:t xml:space="preserve">close </w:t>
      </w:r>
      <w:r w:rsidR="00D45F7B" w:rsidRPr="00774883">
        <w:rPr>
          <w:rFonts w:ascii="Times New Roman" w:hAnsi="Times New Roman" w:cs="Times New Roman"/>
        </w:rPr>
        <w:t>proximity</w:t>
      </w:r>
      <w:r w:rsidR="009528B5">
        <w:rPr>
          <w:rFonts w:ascii="Times New Roman" w:hAnsi="Times New Roman" w:cs="Times New Roman"/>
        </w:rPr>
        <w:t xml:space="preserve">” </w:t>
      </w:r>
      <w:r w:rsidR="00D45F7B" w:rsidRPr="00774883">
        <w:rPr>
          <w:rFonts w:ascii="Times New Roman" w:hAnsi="Times New Roman" w:cs="Times New Roman"/>
        </w:rPr>
        <w:t xml:space="preserve">for </w:t>
      </w:r>
      <w:r w:rsidR="009528B5">
        <w:rPr>
          <w:rFonts w:ascii="Times New Roman" w:hAnsi="Times New Roman" w:cs="Times New Roman"/>
        </w:rPr>
        <w:t xml:space="preserve">one of the groups (i.e., </w:t>
      </w:r>
      <w:proofErr w:type="spellStart"/>
      <w:r w:rsidR="00D45F7B" w:rsidRPr="00774883">
        <w:rPr>
          <w:rFonts w:ascii="Times New Roman" w:hAnsi="Times New Roman" w:cs="Times New Roman"/>
        </w:rPr>
        <w:t>Apenheul</w:t>
      </w:r>
      <w:proofErr w:type="spellEnd"/>
      <w:r w:rsidR="009528B5">
        <w:rPr>
          <w:rFonts w:ascii="Times New Roman" w:hAnsi="Times New Roman" w:cs="Times New Roman"/>
        </w:rPr>
        <w:t xml:space="preserve">) </w:t>
      </w:r>
      <w:r w:rsidR="00A77766" w:rsidRPr="00774883">
        <w:rPr>
          <w:rFonts w:ascii="Times New Roman" w:hAnsi="Times New Roman" w:cs="Times New Roman"/>
        </w:rPr>
        <w:t>are shown in Fig. S</w:t>
      </w:r>
      <w:r w:rsidR="002D1A29">
        <w:rPr>
          <w:rFonts w:ascii="Times New Roman" w:hAnsi="Times New Roman" w:cs="Times New Roman"/>
        </w:rPr>
        <w:t>1</w:t>
      </w:r>
      <w:r w:rsidR="00A77766" w:rsidRPr="00774883">
        <w:rPr>
          <w:rFonts w:ascii="Times New Roman" w:hAnsi="Times New Roman" w:cs="Times New Roman"/>
        </w:rPr>
        <w:t xml:space="preserve"> below</w:t>
      </w:r>
      <w:r w:rsidR="009528B5">
        <w:rPr>
          <w:rFonts w:ascii="Times New Roman" w:hAnsi="Times New Roman" w:cs="Times New Roman"/>
        </w:rPr>
        <w:t>.</w:t>
      </w:r>
    </w:p>
    <w:p w14:paraId="453B1317" w14:textId="77777777" w:rsidR="00391535" w:rsidRPr="00774883" w:rsidRDefault="00391535" w:rsidP="00391535">
      <w:pPr>
        <w:spacing w:line="360" w:lineRule="auto"/>
        <w:ind w:firstLine="720"/>
        <w:rPr>
          <w:rFonts w:ascii="Times New Roman" w:hAnsi="Times New Roman" w:cs="Times New Roman"/>
        </w:rPr>
      </w:pPr>
    </w:p>
    <w:p w14:paraId="22C5C1B5" w14:textId="20CEC70B" w:rsidR="00A77766" w:rsidRPr="00774883" w:rsidRDefault="003B53FB" w:rsidP="00774883">
      <w:pPr>
        <w:spacing w:line="360" w:lineRule="auto"/>
        <w:jc w:val="center"/>
        <w:rPr>
          <w:rFonts w:ascii="Times New Roman" w:hAnsi="Times New Roman" w:cs="Times New Roman"/>
        </w:rPr>
      </w:pPr>
      <w:r w:rsidRPr="00774883">
        <w:rPr>
          <w:rFonts w:ascii="Times New Roman" w:hAnsi="Times New Roman" w:cs="Times New Roman"/>
          <w:noProof/>
        </w:rPr>
        <w:lastRenderedPageBreak/>
        <w:drawing>
          <wp:inline distT="0" distB="0" distL="0" distR="0" wp14:anchorId="37B6B8EE" wp14:editId="7E5066F7">
            <wp:extent cx="5016114" cy="4572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6">
                      <a:extLst>
                        <a:ext uri="{28A0092B-C50C-407E-A947-70E740481C1C}">
                          <a14:useLocalDpi xmlns:a14="http://schemas.microsoft.com/office/drawing/2010/main" val="0"/>
                        </a:ext>
                      </a:extLst>
                    </a:blip>
                    <a:srcRect t="5085"/>
                    <a:stretch/>
                  </pic:blipFill>
                  <pic:spPr bwMode="auto">
                    <a:xfrm>
                      <a:off x="0" y="0"/>
                      <a:ext cx="5068988" cy="4620192"/>
                    </a:xfrm>
                    <a:prstGeom prst="rect">
                      <a:avLst/>
                    </a:prstGeom>
                    <a:noFill/>
                    <a:ln>
                      <a:noFill/>
                    </a:ln>
                    <a:extLst>
                      <a:ext uri="{53640926-AAD7-44D8-BBD7-CCE9431645EC}">
                        <a14:shadowObscured xmlns:a14="http://schemas.microsoft.com/office/drawing/2010/main"/>
                      </a:ext>
                    </a:extLst>
                  </pic:spPr>
                </pic:pic>
              </a:graphicData>
            </a:graphic>
          </wp:inline>
        </w:drawing>
      </w:r>
    </w:p>
    <w:p w14:paraId="2E86CEC3" w14:textId="459E9AD0" w:rsidR="00A77766" w:rsidRPr="009528B5" w:rsidRDefault="00C74488" w:rsidP="009528B5">
      <w:pPr>
        <w:spacing w:line="276" w:lineRule="auto"/>
        <w:rPr>
          <w:rFonts w:ascii="Times New Roman" w:hAnsi="Times New Roman" w:cs="Times New Roman"/>
          <w:sz w:val="22"/>
          <w:szCs w:val="22"/>
        </w:rPr>
      </w:pPr>
      <w:r w:rsidRPr="009528B5">
        <w:rPr>
          <w:rFonts w:ascii="Times New Roman" w:hAnsi="Times New Roman" w:cs="Times New Roman"/>
          <w:b/>
          <w:bCs/>
          <w:sz w:val="22"/>
          <w:szCs w:val="22"/>
        </w:rPr>
        <w:t>Figure S</w:t>
      </w:r>
      <w:r w:rsidR="002D1A29">
        <w:rPr>
          <w:rFonts w:ascii="Times New Roman" w:hAnsi="Times New Roman" w:cs="Times New Roman"/>
          <w:b/>
          <w:bCs/>
          <w:sz w:val="22"/>
          <w:szCs w:val="22"/>
        </w:rPr>
        <w:t>1</w:t>
      </w:r>
      <w:r w:rsidRPr="009528B5">
        <w:rPr>
          <w:rFonts w:ascii="Times New Roman" w:hAnsi="Times New Roman" w:cs="Times New Roman"/>
          <w:b/>
          <w:bCs/>
          <w:sz w:val="22"/>
          <w:szCs w:val="22"/>
        </w:rPr>
        <w:t>.</w:t>
      </w:r>
      <w:r w:rsidRPr="009528B5">
        <w:rPr>
          <w:rFonts w:ascii="Times New Roman" w:hAnsi="Times New Roman" w:cs="Times New Roman"/>
          <w:sz w:val="22"/>
          <w:szCs w:val="22"/>
        </w:rPr>
        <w:t xml:space="preserve"> The pred</w:t>
      </w:r>
      <w:r w:rsidR="00DF5C4C" w:rsidRPr="009528B5">
        <w:rPr>
          <w:rFonts w:ascii="Times New Roman" w:hAnsi="Times New Roman" w:cs="Times New Roman"/>
          <w:sz w:val="22"/>
          <w:szCs w:val="22"/>
        </w:rPr>
        <w:t>ic</w:t>
      </w:r>
      <w:r w:rsidRPr="009528B5">
        <w:rPr>
          <w:rFonts w:ascii="Times New Roman" w:hAnsi="Times New Roman" w:cs="Times New Roman"/>
          <w:sz w:val="22"/>
          <w:szCs w:val="22"/>
        </w:rPr>
        <w:t xml:space="preserve">ted and observed clique size distributions for </w:t>
      </w:r>
      <w:r w:rsidR="007042C5" w:rsidRPr="007042C5">
        <w:rPr>
          <w:rFonts w:ascii="Times New Roman" w:hAnsi="Times New Roman" w:cs="Times New Roman"/>
          <w:i/>
          <w:iCs/>
          <w:sz w:val="22"/>
          <w:szCs w:val="22"/>
        </w:rPr>
        <w:t>close</w:t>
      </w:r>
      <w:r w:rsidR="007042C5">
        <w:rPr>
          <w:rFonts w:ascii="Times New Roman" w:hAnsi="Times New Roman" w:cs="Times New Roman"/>
          <w:sz w:val="22"/>
          <w:szCs w:val="22"/>
        </w:rPr>
        <w:t xml:space="preserve"> </w:t>
      </w:r>
      <w:r w:rsidRPr="00437284">
        <w:rPr>
          <w:rFonts w:ascii="Times New Roman" w:hAnsi="Times New Roman" w:cs="Times New Roman"/>
          <w:i/>
          <w:iCs/>
          <w:sz w:val="22"/>
          <w:szCs w:val="22"/>
        </w:rPr>
        <w:t>proximity</w:t>
      </w:r>
      <w:r w:rsidR="009528B5">
        <w:rPr>
          <w:rFonts w:ascii="Times New Roman" w:hAnsi="Times New Roman" w:cs="Times New Roman"/>
          <w:sz w:val="22"/>
          <w:szCs w:val="22"/>
        </w:rPr>
        <w:t xml:space="preserve"> </w:t>
      </w:r>
      <w:r w:rsidRPr="009528B5">
        <w:rPr>
          <w:rFonts w:ascii="Times New Roman" w:hAnsi="Times New Roman" w:cs="Times New Roman"/>
          <w:sz w:val="22"/>
          <w:szCs w:val="22"/>
        </w:rPr>
        <w:t>for</w:t>
      </w:r>
      <w:r w:rsidR="001614C3">
        <w:rPr>
          <w:rFonts w:ascii="Times New Roman" w:hAnsi="Times New Roman" w:cs="Times New Roman"/>
          <w:sz w:val="22"/>
          <w:szCs w:val="22"/>
        </w:rPr>
        <w:t xml:space="preserve"> individuals at</w:t>
      </w:r>
      <w:r w:rsidRPr="009528B5">
        <w:rPr>
          <w:rFonts w:ascii="Times New Roman" w:hAnsi="Times New Roman" w:cs="Times New Roman"/>
          <w:sz w:val="22"/>
          <w:szCs w:val="22"/>
        </w:rPr>
        <w:t xml:space="preserve"> </w:t>
      </w:r>
      <w:proofErr w:type="spellStart"/>
      <w:r w:rsidR="00DF5C4C" w:rsidRPr="009528B5">
        <w:rPr>
          <w:rFonts w:ascii="Times New Roman" w:hAnsi="Times New Roman" w:cs="Times New Roman"/>
          <w:sz w:val="22"/>
          <w:szCs w:val="22"/>
        </w:rPr>
        <w:t>Apenheul</w:t>
      </w:r>
      <w:proofErr w:type="spellEnd"/>
      <w:r w:rsidR="00E548D5" w:rsidRPr="009528B5">
        <w:rPr>
          <w:rFonts w:ascii="Times New Roman" w:hAnsi="Times New Roman" w:cs="Times New Roman"/>
          <w:sz w:val="22"/>
          <w:szCs w:val="22"/>
        </w:rPr>
        <w:t>. “Cl</w:t>
      </w:r>
      <w:r w:rsidR="0022772F" w:rsidRPr="009528B5">
        <w:rPr>
          <w:rFonts w:ascii="Times New Roman" w:hAnsi="Times New Roman" w:cs="Times New Roman"/>
          <w:sz w:val="22"/>
          <w:szCs w:val="22"/>
        </w:rPr>
        <w:t>ique</w:t>
      </w:r>
      <w:r w:rsidR="00E548D5" w:rsidRPr="009528B5">
        <w:rPr>
          <w:rFonts w:ascii="Times New Roman" w:hAnsi="Times New Roman" w:cs="Times New Roman"/>
          <w:sz w:val="22"/>
          <w:szCs w:val="22"/>
        </w:rPr>
        <w:t xml:space="preserve"> size” refers to the number of other individuals in proximity to the focal individual</w:t>
      </w:r>
      <w:r w:rsidR="0046205C" w:rsidRPr="009528B5">
        <w:rPr>
          <w:rFonts w:ascii="Times New Roman" w:hAnsi="Times New Roman" w:cs="Times New Roman"/>
          <w:sz w:val="22"/>
          <w:szCs w:val="22"/>
        </w:rPr>
        <w:t xml:space="preserve"> at a random point in time. Red points give the probability predicted by the model, with </w:t>
      </w:r>
      <w:r w:rsidR="003D7A55" w:rsidRPr="009528B5">
        <w:rPr>
          <w:rFonts w:ascii="Times New Roman" w:hAnsi="Times New Roman" w:cs="Times New Roman"/>
          <w:sz w:val="22"/>
          <w:szCs w:val="22"/>
        </w:rPr>
        <w:t xml:space="preserve">error bars showing the 95% HPDI. Black points give the </w:t>
      </w:r>
      <w:r w:rsidR="00D808AB" w:rsidRPr="009528B5">
        <w:rPr>
          <w:rFonts w:ascii="Times New Roman" w:hAnsi="Times New Roman" w:cs="Times New Roman"/>
          <w:sz w:val="22"/>
          <w:szCs w:val="22"/>
        </w:rPr>
        <w:t xml:space="preserve">observed distribution of clique sizes for that individual. The vertical </w:t>
      </w:r>
      <w:r w:rsidR="000E5CB2" w:rsidRPr="009528B5">
        <w:rPr>
          <w:rFonts w:ascii="Times New Roman" w:hAnsi="Times New Roman" w:cs="Times New Roman"/>
          <w:sz w:val="22"/>
          <w:szCs w:val="22"/>
        </w:rPr>
        <w:t>dashed black line shows the observed mean clique size for each individual</w:t>
      </w:r>
      <w:r w:rsidR="00A56B5B" w:rsidRPr="009528B5">
        <w:rPr>
          <w:rFonts w:ascii="Times New Roman" w:hAnsi="Times New Roman" w:cs="Times New Roman"/>
          <w:sz w:val="22"/>
          <w:szCs w:val="22"/>
        </w:rPr>
        <w:t>, the vertical dashed red line shows the predicted mean clique size</w:t>
      </w:r>
      <w:r w:rsidR="00686C24" w:rsidRPr="009528B5">
        <w:rPr>
          <w:rFonts w:ascii="Times New Roman" w:hAnsi="Times New Roman" w:cs="Times New Roman"/>
          <w:sz w:val="22"/>
          <w:szCs w:val="22"/>
        </w:rPr>
        <w:t xml:space="preserve"> (visible only when it is not overlaid exactly by the observed mean</w:t>
      </w:r>
      <w:r w:rsidR="003E4EC0" w:rsidRPr="009528B5">
        <w:rPr>
          <w:rFonts w:ascii="Times New Roman" w:hAnsi="Times New Roman" w:cs="Times New Roman"/>
          <w:sz w:val="22"/>
          <w:szCs w:val="22"/>
        </w:rPr>
        <w:t>)</w:t>
      </w:r>
      <w:r w:rsidR="00A56B5B" w:rsidRPr="009528B5">
        <w:rPr>
          <w:rFonts w:ascii="Times New Roman" w:hAnsi="Times New Roman" w:cs="Times New Roman"/>
          <w:sz w:val="22"/>
          <w:szCs w:val="22"/>
        </w:rPr>
        <w:t>, with dotted lines showing the 95% HPDI.</w:t>
      </w:r>
    </w:p>
    <w:p w14:paraId="413FC6CC" w14:textId="77777777" w:rsidR="00856A18" w:rsidRDefault="00856A18" w:rsidP="00774883">
      <w:pPr>
        <w:spacing w:line="360" w:lineRule="auto"/>
        <w:rPr>
          <w:rFonts w:ascii="Times New Roman" w:hAnsi="Times New Roman" w:cs="Times New Roman"/>
        </w:rPr>
      </w:pPr>
    </w:p>
    <w:p w14:paraId="59DBA8D8" w14:textId="6E4713B3" w:rsidR="00A56B5B" w:rsidRPr="00774883" w:rsidRDefault="00437284" w:rsidP="00856A18">
      <w:pPr>
        <w:spacing w:line="360" w:lineRule="auto"/>
        <w:ind w:firstLine="720"/>
        <w:rPr>
          <w:rFonts w:ascii="Times New Roman" w:hAnsi="Times New Roman" w:cs="Times New Roman"/>
        </w:rPr>
      </w:pPr>
      <w:r>
        <w:rPr>
          <w:rFonts w:ascii="Times New Roman" w:hAnsi="Times New Roman" w:cs="Times New Roman"/>
        </w:rPr>
        <w:t xml:space="preserve">Notably, </w:t>
      </w:r>
      <w:r w:rsidR="00814084" w:rsidRPr="00774883">
        <w:rPr>
          <w:rFonts w:ascii="Times New Roman" w:hAnsi="Times New Roman" w:cs="Times New Roman"/>
        </w:rPr>
        <w:t>the model predicts the mean clique size well for each individual.</w:t>
      </w:r>
      <w:r w:rsidR="002D73BF" w:rsidRPr="00774883">
        <w:rPr>
          <w:rFonts w:ascii="Times New Roman" w:hAnsi="Times New Roman" w:cs="Times New Roman"/>
        </w:rPr>
        <w:t xml:space="preserve"> However, there is a systematic difference between the predicted and observed </w:t>
      </w:r>
      <w:r w:rsidR="004B70FC" w:rsidRPr="00774883">
        <w:rPr>
          <w:rFonts w:ascii="Times New Roman" w:hAnsi="Times New Roman" w:cs="Times New Roman"/>
        </w:rPr>
        <w:t>clique size</w:t>
      </w:r>
      <w:r w:rsidR="00015439" w:rsidRPr="00774883">
        <w:rPr>
          <w:rFonts w:ascii="Times New Roman" w:hAnsi="Times New Roman" w:cs="Times New Roman"/>
        </w:rPr>
        <w:t xml:space="preserve"> distributions</w:t>
      </w:r>
      <w:r w:rsidR="004B70FC" w:rsidRPr="00774883">
        <w:rPr>
          <w:rFonts w:ascii="Times New Roman" w:hAnsi="Times New Roman" w:cs="Times New Roman"/>
        </w:rPr>
        <w:t xml:space="preserve">. In </w:t>
      </w:r>
      <w:r w:rsidR="0002073D" w:rsidRPr="00774883">
        <w:rPr>
          <w:rFonts w:ascii="Times New Roman" w:hAnsi="Times New Roman" w:cs="Times New Roman"/>
        </w:rPr>
        <w:t>general,</w:t>
      </w:r>
      <w:r w:rsidR="004B70FC" w:rsidRPr="00774883">
        <w:rPr>
          <w:rFonts w:ascii="Times New Roman" w:hAnsi="Times New Roman" w:cs="Times New Roman"/>
        </w:rPr>
        <w:t xml:space="preserve"> larger c</w:t>
      </w:r>
      <w:r w:rsidR="00A460F5" w:rsidRPr="00774883">
        <w:rPr>
          <w:rFonts w:ascii="Times New Roman" w:hAnsi="Times New Roman" w:cs="Times New Roman"/>
        </w:rPr>
        <w:t>liques were observed more often than would be expected by the model</w:t>
      </w:r>
      <w:r w:rsidR="00015439" w:rsidRPr="00774883">
        <w:rPr>
          <w:rFonts w:ascii="Times New Roman" w:hAnsi="Times New Roman" w:cs="Times New Roman"/>
        </w:rPr>
        <w:t xml:space="preserve">, whereas </w:t>
      </w:r>
      <w:r w:rsidR="00B13EAC" w:rsidRPr="00774883">
        <w:rPr>
          <w:rFonts w:ascii="Times New Roman" w:hAnsi="Times New Roman" w:cs="Times New Roman"/>
        </w:rPr>
        <w:t xml:space="preserve">small </w:t>
      </w:r>
      <w:r w:rsidR="000E438B" w:rsidRPr="00774883">
        <w:rPr>
          <w:rFonts w:ascii="Times New Roman" w:hAnsi="Times New Roman" w:cs="Times New Roman"/>
        </w:rPr>
        <w:t xml:space="preserve">(1-2) </w:t>
      </w:r>
      <w:r w:rsidR="00B13EAC" w:rsidRPr="00774883">
        <w:rPr>
          <w:rFonts w:ascii="Times New Roman" w:hAnsi="Times New Roman" w:cs="Times New Roman"/>
        </w:rPr>
        <w:t xml:space="preserve">and zero cliques </w:t>
      </w:r>
      <w:r w:rsidR="000E438B" w:rsidRPr="00774883">
        <w:rPr>
          <w:rFonts w:ascii="Times New Roman" w:hAnsi="Times New Roman" w:cs="Times New Roman"/>
        </w:rPr>
        <w:t xml:space="preserve">were less common than expected by the model. Note that these two </w:t>
      </w:r>
      <w:r w:rsidR="00015439" w:rsidRPr="00774883">
        <w:rPr>
          <w:rFonts w:ascii="Times New Roman" w:hAnsi="Times New Roman" w:cs="Times New Roman"/>
        </w:rPr>
        <w:t>patterns</w:t>
      </w:r>
      <w:r w:rsidR="000E438B" w:rsidRPr="00774883">
        <w:rPr>
          <w:rFonts w:ascii="Times New Roman" w:hAnsi="Times New Roman" w:cs="Times New Roman"/>
        </w:rPr>
        <w:t xml:space="preserve"> are logically linked- since the mean clique size is predicted well,</w:t>
      </w:r>
      <w:r w:rsidR="000D563D" w:rsidRPr="00774883">
        <w:rPr>
          <w:rFonts w:ascii="Times New Roman" w:hAnsi="Times New Roman" w:cs="Times New Roman"/>
        </w:rPr>
        <w:t xml:space="preserve"> more large cliques than predicted necessarily means fewer small cliques</w:t>
      </w:r>
      <w:r w:rsidR="00015439" w:rsidRPr="00774883">
        <w:rPr>
          <w:rFonts w:ascii="Times New Roman" w:hAnsi="Times New Roman" w:cs="Times New Roman"/>
        </w:rPr>
        <w:t xml:space="preserve"> than predicted</w:t>
      </w:r>
      <w:r w:rsidR="000D563D" w:rsidRPr="00774883">
        <w:rPr>
          <w:rFonts w:ascii="Times New Roman" w:hAnsi="Times New Roman" w:cs="Times New Roman"/>
        </w:rPr>
        <w:t xml:space="preserve">. </w:t>
      </w:r>
      <w:r w:rsidR="00113ED3" w:rsidRPr="00774883">
        <w:rPr>
          <w:rFonts w:ascii="Times New Roman" w:hAnsi="Times New Roman" w:cs="Times New Roman"/>
        </w:rPr>
        <w:t xml:space="preserve">Similar patterns were observed for other groups and </w:t>
      </w:r>
      <w:r w:rsidR="00460F44" w:rsidRPr="00774883">
        <w:rPr>
          <w:rFonts w:ascii="Times New Roman" w:hAnsi="Times New Roman" w:cs="Times New Roman"/>
        </w:rPr>
        <w:t>beha</w:t>
      </w:r>
      <w:r w:rsidR="00D67F74" w:rsidRPr="00774883">
        <w:rPr>
          <w:rFonts w:ascii="Times New Roman" w:hAnsi="Times New Roman" w:cs="Times New Roman"/>
        </w:rPr>
        <w:t>v</w:t>
      </w:r>
      <w:r w:rsidR="00460F44" w:rsidRPr="00774883">
        <w:rPr>
          <w:rFonts w:ascii="Times New Roman" w:hAnsi="Times New Roman" w:cs="Times New Roman"/>
        </w:rPr>
        <w:t>iour patterns (except grooming)</w:t>
      </w:r>
      <w:r w:rsidR="0002073D">
        <w:rPr>
          <w:rFonts w:ascii="Times New Roman" w:hAnsi="Times New Roman" w:cs="Times New Roman"/>
        </w:rPr>
        <w:t>.</w:t>
      </w:r>
    </w:p>
    <w:p w14:paraId="520DE7E1" w14:textId="30014400" w:rsidR="00D808AB" w:rsidRPr="00774883" w:rsidRDefault="00D808AB" w:rsidP="00774883">
      <w:pPr>
        <w:spacing w:line="360" w:lineRule="auto"/>
        <w:rPr>
          <w:rFonts w:ascii="Times New Roman" w:hAnsi="Times New Roman" w:cs="Times New Roman"/>
        </w:rPr>
      </w:pPr>
    </w:p>
    <w:p w14:paraId="6C316E67" w14:textId="46EADC2E" w:rsidR="00374931" w:rsidRPr="00774883" w:rsidRDefault="001B4475" w:rsidP="0002073D">
      <w:pPr>
        <w:spacing w:line="360" w:lineRule="auto"/>
        <w:ind w:firstLine="720"/>
        <w:rPr>
          <w:rFonts w:ascii="Times New Roman" w:hAnsi="Times New Roman" w:cs="Times New Roman"/>
        </w:rPr>
      </w:pPr>
      <w:r w:rsidRPr="00774883">
        <w:rPr>
          <w:rFonts w:ascii="Times New Roman" w:hAnsi="Times New Roman" w:cs="Times New Roman"/>
        </w:rPr>
        <w:t>We found that</w:t>
      </w:r>
      <w:r w:rsidR="005F1329" w:rsidRPr="00774883">
        <w:rPr>
          <w:rFonts w:ascii="Times New Roman" w:hAnsi="Times New Roman" w:cs="Times New Roman"/>
        </w:rPr>
        <w:t xml:space="preserve"> mean clique size is predicted well across all individuals, groups</w:t>
      </w:r>
      <w:r w:rsidR="00BC233E">
        <w:rPr>
          <w:rFonts w:ascii="Times New Roman" w:hAnsi="Times New Roman" w:cs="Times New Roman"/>
        </w:rPr>
        <w:t>,</w:t>
      </w:r>
      <w:r w:rsidR="005F1329" w:rsidRPr="00774883">
        <w:rPr>
          <w:rFonts w:ascii="Times New Roman" w:hAnsi="Times New Roman" w:cs="Times New Roman"/>
        </w:rPr>
        <w:t xml:space="preserve"> and interaction types</w:t>
      </w:r>
      <w:r w:rsidRPr="00774883">
        <w:rPr>
          <w:rFonts w:ascii="Times New Roman" w:hAnsi="Times New Roman" w:cs="Times New Roman"/>
        </w:rPr>
        <w:t>. Consequently,</w:t>
      </w:r>
      <w:r w:rsidR="005F1329" w:rsidRPr="00774883">
        <w:rPr>
          <w:rFonts w:ascii="Times New Roman" w:hAnsi="Times New Roman" w:cs="Times New Roman"/>
        </w:rPr>
        <w:t xml:space="preserve"> </w:t>
      </w:r>
      <w:r w:rsidRPr="00774883">
        <w:rPr>
          <w:rFonts w:ascii="Times New Roman" w:hAnsi="Times New Roman" w:cs="Times New Roman"/>
        </w:rPr>
        <w:t>the tendency to form large cliques more often th</w:t>
      </w:r>
      <w:r w:rsidR="00897E8F" w:rsidRPr="00774883">
        <w:rPr>
          <w:rFonts w:ascii="Times New Roman" w:hAnsi="Times New Roman" w:cs="Times New Roman"/>
        </w:rPr>
        <w:t>a</w:t>
      </w:r>
      <w:r w:rsidRPr="00774883">
        <w:rPr>
          <w:rFonts w:ascii="Times New Roman" w:hAnsi="Times New Roman" w:cs="Times New Roman"/>
        </w:rPr>
        <w:t xml:space="preserve">n expected </w:t>
      </w:r>
      <w:r w:rsidRPr="00774883">
        <w:rPr>
          <w:rFonts w:ascii="Times New Roman" w:hAnsi="Times New Roman" w:cs="Times New Roman"/>
        </w:rPr>
        <w:lastRenderedPageBreak/>
        <w:t>by the model is represented by the degree to which the variance in observed clique size is greater than</w:t>
      </w:r>
      <w:r w:rsidR="007E19AA" w:rsidRPr="00774883">
        <w:rPr>
          <w:rFonts w:ascii="Times New Roman" w:hAnsi="Times New Roman" w:cs="Times New Roman"/>
        </w:rPr>
        <w:t xml:space="preserve"> the variance in clique size</w:t>
      </w:r>
      <w:r w:rsidRPr="00774883">
        <w:rPr>
          <w:rFonts w:ascii="Times New Roman" w:hAnsi="Times New Roman" w:cs="Times New Roman"/>
        </w:rPr>
        <w:t xml:space="preserve"> predicted by the model</w:t>
      </w:r>
      <w:r w:rsidR="007E19AA" w:rsidRPr="00774883">
        <w:rPr>
          <w:rFonts w:ascii="Times New Roman" w:hAnsi="Times New Roman" w:cs="Times New Roman"/>
        </w:rPr>
        <w:t>. We calculated th</w:t>
      </w:r>
      <w:r w:rsidR="006A0F43" w:rsidRPr="00774883">
        <w:rPr>
          <w:rFonts w:ascii="Times New Roman" w:hAnsi="Times New Roman" w:cs="Times New Roman"/>
        </w:rPr>
        <w:t xml:space="preserve">e observed variance in clique size at the group level by averaging </w:t>
      </w:r>
      <w:r w:rsidR="00B02B2F" w:rsidRPr="00774883">
        <w:rPr>
          <w:rFonts w:ascii="Times New Roman" w:hAnsi="Times New Roman" w:cs="Times New Roman"/>
        </w:rPr>
        <w:t xml:space="preserve">the clique size distribution across all individuals in the group and calculating the variance from the resulting discrete </w:t>
      </w:r>
      <w:r w:rsidR="0011007B" w:rsidRPr="00774883">
        <w:rPr>
          <w:rFonts w:ascii="Times New Roman" w:hAnsi="Times New Roman" w:cs="Times New Roman"/>
        </w:rPr>
        <w:t xml:space="preserve">probability </w:t>
      </w:r>
      <w:r w:rsidR="00B02B2F" w:rsidRPr="00774883">
        <w:rPr>
          <w:rFonts w:ascii="Times New Roman" w:hAnsi="Times New Roman" w:cs="Times New Roman"/>
        </w:rPr>
        <w:t xml:space="preserve">distribution. We repeated this for each point of the posterior distribution </w:t>
      </w:r>
      <w:r w:rsidR="00F50135" w:rsidRPr="00774883">
        <w:rPr>
          <w:rFonts w:ascii="Times New Roman" w:hAnsi="Times New Roman" w:cs="Times New Roman"/>
        </w:rPr>
        <w:t>to obtain a</w:t>
      </w:r>
      <w:r w:rsidR="001E1AF1" w:rsidRPr="00774883">
        <w:rPr>
          <w:rFonts w:ascii="Times New Roman" w:hAnsi="Times New Roman" w:cs="Times New Roman"/>
        </w:rPr>
        <w:t xml:space="preserve"> posterior sample for the </w:t>
      </w:r>
      <w:r w:rsidR="00F50135" w:rsidRPr="00774883">
        <w:rPr>
          <w:rFonts w:ascii="Times New Roman" w:hAnsi="Times New Roman" w:cs="Times New Roman"/>
        </w:rPr>
        <w:t xml:space="preserve">expected variance </w:t>
      </w:r>
      <w:r w:rsidR="001E1AF1" w:rsidRPr="00774883">
        <w:rPr>
          <w:rFonts w:ascii="Times New Roman" w:hAnsi="Times New Roman" w:cs="Times New Roman"/>
        </w:rPr>
        <w:t>in clique size</w:t>
      </w:r>
      <w:r w:rsidR="00F50135" w:rsidRPr="00774883">
        <w:rPr>
          <w:rFonts w:ascii="Times New Roman" w:hAnsi="Times New Roman" w:cs="Times New Roman"/>
        </w:rPr>
        <w:t xml:space="preserve">. We divided </w:t>
      </w:r>
      <w:r w:rsidR="00981C6B" w:rsidRPr="00774883">
        <w:rPr>
          <w:rFonts w:ascii="Times New Roman" w:hAnsi="Times New Roman" w:cs="Times New Roman"/>
        </w:rPr>
        <w:t xml:space="preserve">the former by the latter to obtain a </w:t>
      </w:r>
      <w:r w:rsidR="003556C4" w:rsidRPr="00774883">
        <w:rPr>
          <w:rFonts w:ascii="Times New Roman" w:hAnsi="Times New Roman" w:cs="Times New Roman"/>
        </w:rPr>
        <w:t>poste</w:t>
      </w:r>
      <w:r w:rsidR="00206D03" w:rsidRPr="00774883">
        <w:rPr>
          <w:rFonts w:ascii="Times New Roman" w:hAnsi="Times New Roman" w:cs="Times New Roman"/>
        </w:rPr>
        <w:t>r</w:t>
      </w:r>
      <w:r w:rsidR="003556C4" w:rsidRPr="00774883">
        <w:rPr>
          <w:rFonts w:ascii="Times New Roman" w:hAnsi="Times New Roman" w:cs="Times New Roman"/>
        </w:rPr>
        <w:t xml:space="preserve">ior sample for the </w:t>
      </w:r>
      <w:r w:rsidR="00981C6B" w:rsidRPr="00774883">
        <w:rPr>
          <w:rFonts w:ascii="Times New Roman" w:hAnsi="Times New Roman" w:cs="Times New Roman"/>
        </w:rPr>
        <w:t>ratio of observed/predicted var</w:t>
      </w:r>
      <w:r w:rsidR="003556C4" w:rsidRPr="00774883">
        <w:rPr>
          <w:rFonts w:ascii="Times New Roman" w:hAnsi="Times New Roman" w:cs="Times New Roman"/>
        </w:rPr>
        <w:t>i</w:t>
      </w:r>
      <w:r w:rsidR="00981C6B" w:rsidRPr="00774883">
        <w:rPr>
          <w:rFonts w:ascii="Times New Roman" w:hAnsi="Times New Roman" w:cs="Times New Roman"/>
        </w:rPr>
        <w:t>ance in clique size</w:t>
      </w:r>
      <w:r w:rsidR="003556C4" w:rsidRPr="00774883">
        <w:rPr>
          <w:rFonts w:ascii="Times New Roman" w:hAnsi="Times New Roman" w:cs="Times New Roman"/>
        </w:rPr>
        <w:t>. This allow</w:t>
      </w:r>
      <w:r w:rsidR="00206D03" w:rsidRPr="00774883">
        <w:rPr>
          <w:rFonts w:ascii="Times New Roman" w:hAnsi="Times New Roman" w:cs="Times New Roman"/>
        </w:rPr>
        <w:t>e</w:t>
      </w:r>
      <w:r w:rsidR="003556C4" w:rsidRPr="00774883">
        <w:rPr>
          <w:rFonts w:ascii="Times New Roman" w:hAnsi="Times New Roman" w:cs="Times New Roman"/>
        </w:rPr>
        <w:t>d us to ob</w:t>
      </w:r>
      <w:r w:rsidR="00206D03" w:rsidRPr="00774883">
        <w:rPr>
          <w:rFonts w:ascii="Times New Roman" w:hAnsi="Times New Roman" w:cs="Times New Roman"/>
        </w:rPr>
        <w:t>ta</w:t>
      </w:r>
      <w:r w:rsidR="003556C4" w:rsidRPr="00774883">
        <w:rPr>
          <w:rFonts w:ascii="Times New Roman" w:hAnsi="Times New Roman" w:cs="Times New Roman"/>
        </w:rPr>
        <w:t>in an estimate (mean of posterior) for each group with 95% HPDI, and calculate the posterior probability that each pair of groups differed in this measure.</w:t>
      </w:r>
    </w:p>
    <w:p w14:paraId="70B5D3ED" w14:textId="77777777" w:rsidR="00D55309" w:rsidRPr="00774883" w:rsidRDefault="00D55309" w:rsidP="00774883">
      <w:pPr>
        <w:spacing w:line="360" w:lineRule="auto"/>
        <w:rPr>
          <w:rFonts w:ascii="Times New Roman" w:hAnsi="Times New Roman" w:cs="Times New Roman"/>
        </w:rPr>
      </w:pPr>
    </w:p>
    <w:p w14:paraId="50435DD4" w14:textId="26B73720" w:rsidR="00075664" w:rsidRPr="00774883" w:rsidRDefault="000C48D8" w:rsidP="00CC1B19">
      <w:pPr>
        <w:spacing w:line="360" w:lineRule="auto"/>
        <w:ind w:firstLine="720"/>
        <w:rPr>
          <w:rFonts w:ascii="Times New Roman" w:hAnsi="Times New Roman" w:cs="Times New Roman"/>
        </w:rPr>
      </w:pPr>
      <w:r>
        <w:rPr>
          <w:rFonts w:ascii="Times New Roman" w:hAnsi="Times New Roman" w:cs="Times New Roman"/>
          <w:i/>
          <w:iCs/>
        </w:rPr>
        <w:t>D</w:t>
      </w:r>
      <w:r w:rsidRPr="000C48D8">
        <w:rPr>
          <w:rFonts w:ascii="Times New Roman" w:hAnsi="Times New Roman" w:cs="Times New Roman"/>
          <w:i/>
          <w:iCs/>
        </w:rPr>
        <w:t>istant proximity</w:t>
      </w:r>
      <w:r w:rsidR="00B22B19">
        <w:rPr>
          <w:rFonts w:ascii="Times New Roman" w:hAnsi="Times New Roman" w:cs="Times New Roman"/>
        </w:rPr>
        <w:t xml:space="preserve">. </w:t>
      </w:r>
      <w:r w:rsidR="00CC1B19">
        <w:rPr>
          <w:rFonts w:ascii="Times New Roman" w:hAnsi="Times New Roman" w:cs="Times New Roman"/>
        </w:rPr>
        <w:t>A</w:t>
      </w:r>
      <w:r w:rsidR="00B22B19">
        <w:rPr>
          <w:rFonts w:ascii="Times New Roman" w:hAnsi="Times New Roman" w:cs="Times New Roman"/>
        </w:rPr>
        <w:t xml:space="preserve">ll </w:t>
      </w:r>
      <w:r w:rsidR="00D55309" w:rsidRPr="00774883">
        <w:rPr>
          <w:rFonts w:ascii="Times New Roman" w:hAnsi="Times New Roman" w:cs="Times New Roman"/>
        </w:rPr>
        <w:t>groups formed large</w:t>
      </w:r>
      <w:r w:rsidR="00476F1F">
        <w:rPr>
          <w:rFonts w:ascii="Times New Roman" w:hAnsi="Times New Roman" w:cs="Times New Roman"/>
        </w:rPr>
        <w:t xml:space="preserve"> </w:t>
      </w:r>
      <w:r w:rsidR="00476F1F" w:rsidRPr="00CC1B19">
        <w:rPr>
          <w:rFonts w:ascii="Times New Roman" w:hAnsi="Times New Roman" w:cs="Times New Roman"/>
          <w:i/>
          <w:iCs/>
        </w:rPr>
        <w:t>party</w:t>
      </w:r>
      <w:r w:rsidR="00476F1F">
        <w:rPr>
          <w:rFonts w:ascii="Times New Roman" w:hAnsi="Times New Roman" w:cs="Times New Roman"/>
        </w:rPr>
        <w:t xml:space="preserve"> </w:t>
      </w:r>
      <w:r w:rsidR="00D55309" w:rsidRPr="00774883">
        <w:rPr>
          <w:rFonts w:ascii="Times New Roman" w:hAnsi="Times New Roman" w:cs="Times New Roman"/>
        </w:rPr>
        <w:t xml:space="preserve">cliques more often than expected by the dyadic interaction rates alone. There is also strong evidence of differences </w:t>
      </w:r>
      <w:r w:rsidR="00943DF5">
        <w:rPr>
          <w:rFonts w:ascii="Times New Roman" w:hAnsi="Times New Roman" w:cs="Times New Roman"/>
        </w:rPr>
        <w:t>between</w:t>
      </w:r>
      <w:r w:rsidR="00D55309" w:rsidRPr="00774883">
        <w:rPr>
          <w:rFonts w:ascii="Times New Roman" w:hAnsi="Times New Roman" w:cs="Times New Roman"/>
        </w:rPr>
        <w:t xml:space="preserve"> the groups in the extent to which they did this</w:t>
      </w:r>
      <w:r w:rsidR="00B22B19">
        <w:rPr>
          <w:rFonts w:ascii="Times New Roman" w:hAnsi="Times New Roman" w:cs="Times New Roman"/>
        </w:rPr>
        <w:t xml:space="preserve"> </w:t>
      </w:r>
      <w:r w:rsidR="00B22B19" w:rsidRPr="00774883">
        <w:rPr>
          <w:rFonts w:ascii="Times New Roman" w:hAnsi="Times New Roman" w:cs="Times New Roman"/>
        </w:rPr>
        <w:t>(Fig</w:t>
      </w:r>
      <w:r w:rsidR="00B22B19">
        <w:rPr>
          <w:rFonts w:ascii="Times New Roman" w:hAnsi="Times New Roman" w:cs="Times New Roman"/>
        </w:rPr>
        <w:t>ure</w:t>
      </w:r>
      <w:r w:rsidR="00B22B19" w:rsidRPr="00774883">
        <w:rPr>
          <w:rFonts w:ascii="Times New Roman" w:hAnsi="Times New Roman" w:cs="Times New Roman"/>
        </w:rPr>
        <w:t xml:space="preserve"> S</w:t>
      </w:r>
      <w:r w:rsidR="00CC1B19">
        <w:rPr>
          <w:rFonts w:ascii="Times New Roman" w:hAnsi="Times New Roman" w:cs="Times New Roman"/>
        </w:rPr>
        <w:t>2</w:t>
      </w:r>
      <w:r w:rsidR="00B22B19" w:rsidRPr="00774883">
        <w:rPr>
          <w:rFonts w:ascii="Times New Roman" w:hAnsi="Times New Roman" w:cs="Times New Roman"/>
        </w:rPr>
        <w:t>)</w:t>
      </w:r>
      <w:r w:rsidR="00B22B19">
        <w:rPr>
          <w:rFonts w:ascii="Times New Roman" w:hAnsi="Times New Roman" w:cs="Times New Roman"/>
        </w:rPr>
        <w:t>.</w:t>
      </w:r>
    </w:p>
    <w:p w14:paraId="75967F92" w14:textId="48FE6F3A" w:rsidR="007856FF" w:rsidRPr="00774883" w:rsidRDefault="007856FF" w:rsidP="00774883">
      <w:pPr>
        <w:spacing w:line="360" w:lineRule="auto"/>
        <w:jc w:val="center"/>
        <w:rPr>
          <w:rFonts w:ascii="Times New Roman" w:hAnsi="Times New Roman" w:cs="Times New Roman"/>
        </w:rPr>
      </w:pPr>
    </w:p>
    <w:p w14:paraId="3DC18C0D" w14:textId="60651923" w:rsidR="007856FF" w:rsidRPr="00774883" w:rsidRDefault="007E1E94" w:rsidP="00774883">
      <w:pPr>
        <w:spacing w:line="360" w:lineRule="auto"/>
        <w:rPr>
          <w:rFonts w:ascii="Times New Roman" w:hAnsi="Times New Roman" w:cs="Times New Roman"/>
        </w:rPr>
      </w:pPr>
      <w:r>
        <w:rPr>
          <w:rFonts w:ascii="Times New Roman" w:hAnsi="Times New Roman" w:cs="Times New Roman"/>
          <w:noProof/>
        </w:rPr>
        <w:drawing>
          <wp:inline distT="0" distB="0" distL="0" distR="0" wp14:anchorId="21824708" wp14:editId="46B39450">
            <wp:extent cx="5727700" cy="432371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7">
                      <a:extLst>
                        <a:ext uri="{28A0092B-C50C-407E-A947-70E740481C1C}">
                          <a14:useLocalDpi xmlns:a14="http://schemas.microsoft.com/office/drawing/2010/main" val="0"/>
                        </a:ext>
                      </a:extLst>
                    </a:blip>
                    <a:stretch>
                      <a:fillRect/>
                    </a:stretch>
                  </pic:blipFill>
                  <pic:spPr>
                    <a:xfrm>
                      <a:off x="0" y="0"/>
                      <a:ext cx="5727700" cy="4323715"/>
                    </a:xfrm>
                    <a:prstGeom prst="rect">
                      <a:avLst/>
                    </a:prstGeom>
                  </pic:spPr>
                </pic:pic>
              </a:graphicData>
            </a:graphic>
          </wp:inline>
        </w:drawing>
      </w:r>
    </w:p>
    <w:p w14:paraId="6B078AF7" w14:textId="02661A41" w:rsidR="000D5972" w:rsidRPr="00075664" w:rsidRDefault="000D5972" w:rsidP="00075664">
      <w:pPr>
        <w:spacing w:line="276" w:lineRule="auto"/>
        <w:rPr>
          <w:rFonts w:ascii="Times New Roman" w:hAnsi="Times New Roman" w:cs="Times New Roman"/>
          <w:sz w:val="22"/>
          <w:szCs w:val="22"/>
        </w:rPr>
      </w:pPr>
      <w:r w:rsidRPr="00075664">
        <w:rPr>
          <w:rFonts w:ascii="Times New Roman" w:hAnsi="Times New Roman" w:cs="Times New Roman"/>
          <w:b/>
          <w:bCs/>
          <w:sz w:val="22"/>
          <w:szCs w:val="22"/>
        </w:rPr>
        <w:t>Figure S</w:t>
      </w:r>
      <w:r w:rsidR="00CC1B19">
        <w:rPr>
          <w:rFonts w:ascii="Times New Roman" w:hAnsi="Times New Roman" w:cs="Times New Roman"/>
          <w:b/>
          <w:bCs/>
          <w:sz w:val="22"/>
          <w:szCs w:val="22"/>
        </w:rPr>
        <w:t>2</w:t>
      </w:r>
      <w:r w:rsidRPr="00075664">
        <w:rPr>
          <w:rFonts w:ascii="Times New Roman" w:hAnsi="Times New Roman" w:cs="Times New Roman"/>
          <w:b/>
          <w:bCs/>
          <w:sz w:val="22"/>
          <w:szCs w:val="22"/>
        </w:rPr>
        <w:t>.</w:t>
      </w:r>
      <w:r w:rsidRPr="00075664">
        <w:rPr>
          <w:rFonts w:ascii="Times New Roman" w:hAnsi="Times New Roman" w:cs="Times New Roman"/>
          <w:sz w:val="22"/>
          <w:szCs w:val="22"/>
        </w:rPr>
        <w:t xml:space="preserve"> The ratio of </w:t>
      </w:r>
      <w:r w:rsidR="001157A9" w:rsidRPr="00075664">
        <w:rPr>
          <w:rFonts w:ascii="Times New Roman" w:hAnsi="Times New Roman" w:cs="Times New Roman"/>
          <w:sz w:val="22"/>
          <w:szCs w:val="22"/>
        </w:rPr>
        <w:t xml:space="preserve">observed/predicted variance in </w:t>
      </w:r>
      <w:r w:rsidR="000C48D8" w:rsidRPr="000C48D8">
        <w:rPr>
          <w:rFonts w:ascii="Times New Roman" w:hAnsi="Times New Roman" w:cs="Times New Roman"/>
          <w:i/>
          <w:iCs/>
          <w:sz w:val="22"/>
          <w:szCs w:val="22"/>
        </w:rPr>
        <w:t xml:space="preserve">distant proximity </w:t>
      </w:r>
      <w:r w:rsidR="001157A9" w:rsidRPr="00075664">
        <w:rPr>
          <w:rFonts w:ascii="Times New Roman" w:hAnsi="Times New Roman" w:cs="Times New Roman"/>
          <w:sz w:val="22"/>
          <w:szCs w:val="22"/>
        </w:rPr>
        <w:t>clique size for each group.</w:t>
      </w:r>
      <w:r w:rsidR="00B419B0">
        <w:rPr>
          <w:rFonts w:ascii="Times New Roman" w:hAnsi="Times New Roman" w:cs="Times New Roman"/>
          <w:sz w:val="22"/>
          <w:szCs w:val="22"/>
        </w:rPr>
        <w:t xml:space="preserve"> </w:t>
      </w:r>
      <w:r w:rsidR="00767B40" w:rsidRPr="00075664">
        <w:rPr>
          <w:rFonts w:ascii="Times New Roman" w:hAnsi="Times New Roman" w:cs="Times New Roman"/>
          <w:sz w:val="22"/>
          <w:szCs w:val="22"/>
        </w:rPr>
        <w:t xml:space="preserve">The mean of the posterior sample is plotted with 95% HPDI. </w:t>
      </w:r>
      <w:r w:rsidR="008909D5" w:rsidRPr="00075664">
        <w:rPr>
          <w:rFonts w:ascii="Times New Roman" w:hAnsi="Times New Roman" w:cs="Times New Roman"/>
          <w:sz w:val="22"/>
          <w:szCs w:val="22"/>
        </w:rPr>
        <w:t xml:space="preserve">The dashed line </w:t>
      </w:r>
      <w:r w:rsidR="00B419B0">
        <w:rPr>
          <w:rFonts w:ascii="Times New Roman" w:hAnsi="Times New Roman" w:cs="Times New Roman"/>
          <w:sz w:val="22"/>
          <w:szCs w:val="22"/>
        </w:rPr>
        <w:t xml:space="preserve">at </w:t>
      </w:r>
      <w:r w:rsidR="0051192D">
        <w:rPr>
          <w:rFonts w:ascii="Times New Roman" w:hAnsi="Times New Roman" w:cs="Times New Roman"/>
          <w:sz w:val="22"/>
          <w:szCs w:val="22"/>
        </w:rPr>
        <w:t>y</w:t>
      </w:r>
      <w:r w:rsidR="00B419B0">
        <w:rPr>
          <w:rFonts w:ascii="Times New Roman" w:hAnsi="Times New Roman" w:cs="Times New Roman"/>
          <w:sz w:val="22"/>
          <w:szCs w:val="22"/>
        </w:rPr>
        <w:t xml:space="preserve">=1 </w:t>
      </w:r>
      <w:r w:rsidR="008909D5" w:rsidRPr="00075664">
        <w:rPr>
          <w:rFonts w:ascii="Times New Roman" w:hAnsi="Times New Roman" w:cs="Times New Roman"/>
          <w:sz w:val="22"/>
          <w:szCs w:val="22"/>
        </w:rPr>
        <w:t xml:space="preserve">shows the ratio </w:t>
      </w:r>
      <w:r w:rsidR="00B419B0">
        <w:rPr>
          <w:rFonts w:ascii="Times New Roman" w:hAnsi="Times New Roman" w:cs="Times New Roman"/>
          <w:sz w:val="22"/>
          <w:szCs w:val="22"/>
        </w:rPr>
        <w:t xml:space="preserve">for </w:t>
      </w:r>
      <w:r w:rsidR="008909D5" w:rsidRPr="00075664">
        <w:rPr>
          <w:rFonts w:ascii="Times New Roman" w:hAnsi="Times New Roman" w:cs="Times New Roman"/>
          <w:sz w:val="22"/>
          <w:szCs w:val="22"/>
        </w:rPr>
        <w:t xml:space="preserve">if the observed </w:t>
      </w:r>
      <w:r w:rsidR="00E059EB" w:rsidRPr="00075664">
        <w:rPr>
          <w:rFonts w:ascii="Times New Roman" w:hAnsi="Times New Roman" w:cs="Times New Roman"/>
          <w:sz w:val="22"/>
          <w:szCs w:val="22"/>
        </w:rPr>
        <w:t xml:space="preserve">distributions matched those predicted by the model. </w:t>
      </w:r>
      <w:r w:rsidR="00FC63DD" w:rsidRPr="00075664">
        <w:rPr>
          <w:rFonts w:ascii="Times New Roman" w:hAnsi="Times New Roman" w:cs="Times New Roman"/>
          <w:sz w:val="22"/>
          <w:szCs w:val="22"/>
        </w:rPr>
        <w:t xml:space="preserve">Dashed lines at the top of the plot link groups that did </w:t>
      </w:r>
      <w:r w:rsidR="00FC63DD" w:rsidRPr="00B419B0">
        <w:rPr>
          <w:rFonts w:ascii="Times New Roman" w:hAnsi="Times New Roman" w:cs="Times New Roman"/>
          <w:i/>
          <w:iCs/>
          <w:sz w:val="22"/>
          <w:szCs w:val="22"/>
        </w:rPr>
        <w:t>not</w:t>
      </w:r>
      <w:r w:rsidR="00FC63DD" w:rsidRPr="00075664">
        <w:rPr>
          <w:rFonts w:ascii="Times New Roman" w:hAnsi="Times New Roman" w:cs="Times New Roman"/>
          <w:sz w:val="22"/>
          <w:szCs w:val="22"/>
        </w:rPr>
        <w:t xml:space="preserve"> differ </w:t>
      </w:r>
      <w:r w:rsidR="003B23BC" w:rsidRPr="00075664">
        <w:rPr>
          <w:rFonts w:ascii="Times New Roman" w:hAnsi="Times New Roman" w:cs="Times New Roman"/>
          <w:sz w:val="22"/>
          <w:szCs w:val="22"/>
        </w:rPr>
        <w:t>significantly (posterior probability &lt;95%)</w:t>
      </w:r>
      <w:r w:rsidR="005C46E1" w:rsidRPr="00075664">
        <w:rPr>
          <w:rFonts w:ascii="Times New Roman" w:hAnsi="Times New Roman" w:cs="Times New Roman"/>
          <w:sz w:val="22"/>
          <w:szCs w:val="22"/>
        </w:rPr>
        <w:t xml:space="preserve">, </w:t>
      </w:r>
      <w:r w:rsidR="00075664" w:rsidRPr="00075664">
        <w:rPr>
          <w:rFonts w:ascii="Times New Roman" w:hAnsi="Times New Roman" w:cs="Times New Roman"/>
          <w:sz w:val="22"/>
          <w:szCs w:val="22"/>
        </w:rPr>
        <w:t>e.g.,</w:t>
      </w:r>
      <w:r w:rsidR="005C46E1" w:rsidRPr="00075664">
        <w:rPr>
          <w:rFonts w:ascii="Times New Roman" w:hAnsi="Times New Roman" w:cs="Times New Roman"/>
          <w:sz w:val="22"/>
          <w:szCs w:val="22"/>
        </w:rPr>
        <w:t xml:space="preserve"> there is not strong </w:t>
      </w:r>
      <w:r w:rsidR="005C46E1" w:rsidRPr="00075664">
        <w:rPr>
          <w:rFonts w:ascii="Times New Roman" w:hAnsi="Times New Roman" w:cs="Times New Roman"/>
          <w:sz w:val="22"/>
          <w:szCs w:val="22"/>
        </w:rPr>
        <w:lastRenderedPageBreak/>
        <w:t xml:space="preserve">evidence that </w:t>
      </w:r>
      <w:proofErr w:type="spellStart"/>
      <w:r w:rsidR="005C46E1" w:rsidRPr="00075664">
        <w:rPr>
          <w:rFonts w:ascii="Times New Roman" w:hAnsi="Times New Roman" w:cs="Times New Roman"/>
          <w:sz w:val="22"/>
          <w:szCs w:val="22"/>
        </w:rPr>
        <w:t>Apenheul</w:t>
      </w:r>
      <w:proofErr w:type="spellEnd"/>
      <w:r w:rsidR="005C46E1" w:rsidRPr="00075664">
        <w:rPr>
          <w:rFonts w:ascii="Times New Roman" w:hAnsi="Times New Roman" w:cs="Times New Roman"/>
          <w:sz w:val="22"/>
          <w:szCs w:val="22"/>
        </w:rPr>
        <w:t xml:space="preserve"> differs from Twycross, nor that Twycross differs from </w:t>
      </w:r>
      <w:proofErr w:type="spellStart"/>
      <w:r w:rsidR="005C46E1" w:rsidRPr="00075664">
        <w:rPr>
          <w:rFonts w:ascii="Times New Roman" w:hAnsi="Times New Roman" w:cs="Times New Roman"/>
          <w:sz w:val="22"/>
          <w:szCs w:val="22"/>
        </w:rPr>
        <w:t>Planckendael</w:t>
      </w:r>
      <w:proofErr w:type="spellEnd"/>
      <w:r w:rsidR="005C46E1" w:rsidRPr="00075664">
        <w:rPr>
          <w:rFonts w:ascii="Times New Roman" w:hAnsi="Times New Roman" w:cs="Times New Roman"/>
          <w:sz w:val="22"/>
          <w:szCs w:val="22"/>
        </w:rPr>
        <w:t xml:space="preserve">, but there is strong evidence that </w:t>
      </w:r>
      <w:proofErr w:type="spellStart"/>
      <w:r w:rsidR="005C46E1" w:rsidRPr="00075664">
        <w:rPr>
          <w:rFonts w:ascii="Times New Roman" w:hAnsi="Times New Roman" w:cs="Times New Roman"/>
          <w:sz w:val="22"/>
          <w:szCs w:val="22"/>
        </w:rPr>
        <w:t>Apenheul</w:t>
      </w:r>
      <w:proofErr w:type="spellEnd"/>
      <w:r w:rsidR="005C46E1" w:rsidRPr="00075664">
        <w:rPr>
          <w:rFonts w:ascii="Times New Roman" w:hAnsi="Times New Roman" w:cs="Times New Roman"/>
          <w:sz w:val="22"/>
          <w:szCs w:val="22"/>
        </w:rPr>
        <w:t xml:space="preserve"> differs from </w:t>
      </w:r>
      <w:proofErr w:type="spellStart"/>
      <w:r w:rsidR="005C46E1" w:rsidRPr="00075664">
        <w:rPr>
          <w:rFonts w:ascii="Times New Roman" w:hAnsi="Times New Roman" w:cs="Times New Roman"/>
          <w:sz w:val="22"/>
          <w:szCs w:val="22"/>
        </w:rPr>
        <w:t>Planckendael</w:t>
      </w:r>
      <w:proofErr w:type="spellEnd"/>
      <w:r w:rsidR="005C46E1" w:rsidRPr="00075664">
        <w:rPr>
          <w:rFonts w:ascii="Times New Roman" w:hAnsi="Times New Roman" w:cs="Times New Roman"/>
          <w:sz w:val="22"/>
          <w:szCs w:val="22"/>
        </w:rPr>
        <w:t>.</w:t>
      </w:r>
    </w:p>
    <w:p w14:paraId="0A06F33E" w14:textId="2F0E65B8" w:rsidR="0024467B" w:rsidRDefault="0024467B" w:rsidP="00774883">
      <w:pPr>
        <w:spacing w:line="360" w:lineRule="auto"/>
        <w:jc w:val="center"/>
        <w:rPr>
          <w:rFonts w:ascii="Times New Roman" w:hAnsi="Times New Roman" w:cs="Times New Roman"/>
          <w:b/>
          <w:bCs/>
        </w:rPr>
      </w:pPr>
    </w:p>
    <w:p w14:paraId="566107CD" w14:textId="77777777" w:rsidR="00E73C01" w:rsidRPr="00774883" w:rsidRDefault="00E73C01" w:rsidP="00774883">
      <w:pPr>
        <w:spacing w:line="360" w:lineRule="auto"/>
        <w:jc w:val="center"/>
        <w:rPr>
          <w:rFonts w:ascii="Times New Roman" w:hAnsi="Times New Roman" w:cs="Times New Roman"/>
          <w:b/>
          <w:bCs/>
        </w:rPr>
      </w:pPr>
    </w:p>
    <w:p w14:paraId="06890421" w14:textId="3E3A1180" w:rsidR="00D55309" w:rsidRDefault="009A261C" w:rsidP="00075664">
      <w:pPr>
        <w:spacing w:line="360" w:lineRule="auto"/>
        <w:ind w:firstLine="720"/>
        <w:rPr>
          <w:rFonts w:ascii="Times New Roman" w:hAnsi="Times New Roman" w:cs="Times New Roman"/>
        </w:rPr>
      </w:pPr>
      <w:r>
        <w:rPr>
          <w:rFonts w:ascii="Times New Roman" w:hAnsi="Times New Roman" w:cs="Times New Roman"/>
          <w:i/>
          <w:iCs/>
        </w:rPr>
        <w:t>Close proximity</w:t>
      </w:r>
      <w:r w:rsidR="00E73C01">
        <w:rPr>
          <w:rFonts w:ascii="Times New Roman" w:hAnsi="Times New Roman" w:cs="Times New Roman"/>
        </w:rPr>
        <w:t xml:space="preserve">. </w:t>
      </w:r>
      <w:r w:rsidR="00D5490A" w:rsidRPr="00774883">
        <w:rPr>
          <w:rFonts w:ascii="Times New Roman" w:hAnsi="Times New Roman" w:cs="Times New Roman"/>
        </w:rPr>
        <w:t>In contrast</w:t>
      </w:r>
      <w:r w:rsidR="00E73C01">
        <w:rPr>
          <w:rFonts w:ascii="Times New Roman" w:hAnsi="Times New Roman" w:cs="Times New Roman"/>
        </w:rPr>
        <w:t>,</w:t>
      </w:r>
      <w:r w:rsidR="00D5490A" w:rsidRPr="00774883">
        <w:rPr>
          <w:rFonts w:ascii="Times New Roman" w:hAnsi="Times New Roman" w:cs="Times New Roman"/>
        </w:rPr>
        <w:t xml:space="preserve"> only </w:t>
      </w:r>
      <w:r w:rsidR="00A20D65" w:rsidRPr="00774883">
        <w:rPr>
          <w:rFonts w:ascii="Times New Roman" w:hAnsi="Times New Roman" w:cs="Times New Roman"/>
        </w:rPr>
        <w:t>two groups (</w:t>
      </w:r>
      <w:proofErr w:type="spellStart"/>
      <w:r w:rsidR="00A20D65" w:rsidRPr="00774883">
        <w:rPr>
          <w:rFonts w:ascii="Times New Roman" w:hAnsi="Times New Roman" w:cs="Times New Roman"/>
        </w:rPr>
        <w:t>Apenheul</w:t>
      </w:r>
      <w:proofErr w:type="spellEnd"/>
      <w:r w:rsidR="00A20D65" w:rsidRPr="00774883">
        <w:rPr>
          <w:rFonts w:ascii="Times New Roman" w:hAnsi="Times New Roman" w:cs="Times New Roman"/>
        </w:rPr>
        <w:t xml:space="preserve"> and Stuttgart) formed large </w:t>
      </w:r>
      <w:r>
        <w:rPr>
          <w:rFonts w:ascii="Times New Roman" w:hAnsi="Times New Roman" w:cs="Times New Roman"/>
        </w:rPr>
        <w:t xml:space="preserve">proximity </w:t>
      </w:r>
      <w:r w:rsidR="00A20D65" w:rsidRPr="00774883">
        <w:rPr>
          <w:rFonts w:ascii="Times New Roman" w:hAnsi="Times New Roman" w:cs="Times New Roman"/>
        </w:rPr>
        <w:t>cliques more often than predicted by the dyadic interaction rates alone</w:t>
      </w:r>
      <w:r w:rsidR="003B3470" w:rsidRPr="00774883">
        <w:rPr>
          <w:rFonts w:ascii="Times New Roman" w:hAnsi="Times New Roman" w:cs="Times New Roman"/>
        </w:rPr>
        <w:t xml:space="preserve">. But there is still strong evidence of a difference </w:t>
      </w:r>
      <w:r w:rsidR="00943DF5">
        <w:rPr>
          <w:rFonts w:ascii="Times New Roman" w:hAnsi="Times New Roman" w:cs="Times New Roman"/>
        </w:rPr>
        <w:t>between</w:t>
      </w:r>
      <w:r w:rsidR="003B3470" w:rsidRPr="00774883">
        <w:rPr>
          <w:rFonts w:ascii="Times New Roman" w:hAnsi="Times New Roman" w:cs="Times New Roman"/>
        </w:rPr>
        <w:t xml:space="preserve"> groups</w:t>
      </w:r>
      <w:r w:rsidR="00EA5134" w:rsidRPr="00774883">
        <w:rPr>
          <w:rFonts w:ascii="Times New Roman" w:hAnsi="Times New Roman" w:cs="Times New Roman"/>
        </w:rPr>
        <w:t>, with Wuppertal</w:t>
      </w:r>
      <w:r w:rsidR="00A20D65" w:rsidRPr="00774883">
        <w:rPr>
          <w:rFonts w:ascii="Times New Roman" w:hAnsi="Times New Roman" w:cs="Times New Roman"/>
        </w:rPr>
        <w:t xml:space="preserve"> </w:t>
      </w:r>
      <w:r w:rsidR="00EA5134" w:rsidRPr="00774883">
        <w:rPr>
          <w:rFonts w:ascii="Times New Roman" w:hAnsi="Times New Roman" w:cs="Times New Roman"/>
        </w:rPr>
        <w:t>even forming large cliques less often than predicted by the dyadic interaction rates</w:t>
      </w:r>
      <w:r w:rsidR="00E73C01">
        <w:rPr>
          <w:rFonts w:ascii="Times New Roman" w:hAnsi="Times New Roman" w:cs="Times New Roman"/>
        </w:rPr>
        <w:t xml:space="preserve"> </w:t>
      </w:r>
      <w:r w:rsidR="00E73C01" w:rsidRPr="00774883">
        <w:rPr>
          <w:rFonts w:ascii="Times New Roman" w:hAnsi="Times New Roman" w:cs="Times New Roman"/>
        </w:rPr>
        <w:t>(Fig</w:t>
      </w:r>
      <w:r w:rsidR="00E73C01">
        <w:rPr>
          <w:rFonts w:ascii="Times New Roman" w:hAnsi="Times New Roman" w:cs="Times New Roman"/>
        </w:rPr>
        <w:t>ure</w:t>
      </w:r>
      <w:r w:rsidR="00E73C01" w:rsidRPr="00774883">
        <w:rPr>
          <w:rFonts w:ascii="Times New Roman" w:hAnsi="Times New Roman" w:cs="Times New Roman"/>
        </w:rPr>
        <w:t xml:space="preserve"> S</w:t>
      </w:r>
      <w:r w:rsidR="002D1A29">
        <w:rPr>
          <w:rFonts w:ascii="Times New Roman" w:hAnsi="Times New Roman" w:cs="Times New Roman"/>
        </w:rPr>
        <w:t>3</w:t>
      </w:r>
      <w:r w:rsidR="00E73C01" w:rsidRPr="00774883">
        <w:rPr>
          <w:rFonts w:ascii="Times New Roman" w:hAnsi="Times New Roman" w:cs="Times New Roman"/>
        </w:rPr>
        <w:t>)</w:t>
      </w:r>
      <w:r w:rsidR="00EA5134" w:rsidRPr="00774883">
        <w:rPr>
          <w:rFonts w:ascii="Times New Roman" w:hAnsi="Times New Roman" w:cs="Times New Roman"/>
        </w:rPr>
        <w:t xml:space="preserve">. </w:t>
      </w:r>
      <w:r w:rsidR="00BD50AE" w:rsidRPr="00774883">
        <w:rPr>
          <w:rFonts w:ascii="Times New Roman" w:hAnsi="Times New Roman" w:cs="Times New Roman"/>
        </w:rPr>
        <w:t>Notably, for both criteria</w:t>
      </w:r>
      <w:r w:rsidR="00E73C01">
        <w:rPr>
          <w:rFonts w:ascii="Times New Roman" w:hAnsi="Times New Roman" w:cs="Times New Roman"/>
        </w:rPr>
        <w:t xml:space="preserve"> representing social closeness (i.e., </w:t>
      </w:r>
      <w:r w:rsidR="000C48D8">
        <w:rPr>
          <w:rFonts w:ascii="Times New Roman" w:hAnsi="Times New Roman" w:cs="Times New Roman"/>
        </w:rPr>
        <w:t xml:space="preserve">close </w:t>
      </w:r>
      <w:r w:rsidR="00E73C01">
        <w:rPr>
          <w:rFonts w:ascii="Times New Roman" w:hAnsi="Times New Roman" w:cs="Times New Roman"/>
        </w:rPr>
        <w:t xml:space="preserve">proximity and </w:t>
      </w:r>
      <w:r w:rsidR="000C48D8" w:rsidRPr="00501A41">
        <w:rPr>
          <w:rFonts w:ascii="Times New Roman" w:hAnsi="Times New Roman" w:cs="Times New Roman"/>
        </w:rPr>
        <w:t>distant proximity</w:t>
      </w:r>
      <w:r w:rsidR="00E73C01">
        <w:rPr>
          <w:rFonts w:ascii="Times New Roman" w:hAnsi="Times New Roman" w:cs="Times New Roman"/>
        </w:rPr>
        <w:t xml:space="preserve">), </w:t>
      </w:r>
      <w:proofErr w:type="spellStart"/>
      <w:r w:rsidR="00BD50AE" w:rsidRPr="00774883">
        <w:rPr>
          <w:rFonts w:ascii="Times New Roman" w:hAnsi="Times New Roman" w:cs="Times New Roman"/>
        </w:rPr>
        <w:t>Apenheul</w:t>
      </w:r>
      <w:proofErr w:type="spellEnd"/>
      <w:r w:rsidR="00BD50AE" w:rsidRPr="00774883">
        <w:rPr>
          <w:rFonts w:ascii="Times New Roman" w:hAnsi="Times New Roman" w:cs="Times New Roman"/>
        </w:rPr>
        <w:t xml:space="preserve"> shows the strongest tendency to from large cliques and Wuppertal the smallest tendency.</w:t>
      </w:r>
    </w:p>
    <w:p w14:paraId="2DB5ABA0" w14:textId="77777777" w:rsidR="00E73C01" w:rsidRPr="00774883" w:rsidRDefault="00E73C01" w:rsidP="00075664">
      <w:pPr>
        <w:spacing w:line="360" w:lineRule="auto"/>
        <w:ind w:firstLine="720"/>
        <w:rPr>
          <w:rFonts w:ascii="Times New Roman" w:hAnsi="Times New Roman" w:cs="Times New Roman"/>
          <w:b/>
          <w:bCs/>
        </w:rPr>
      </w:pPr>
    </w:p>
    <w:p w14:paraId="55347467" w14:textId="27DCCA6C" w:rsidR="00D55309" w:rsidRPr="00774883" w:rsidRDefault="004B5C57" w:rsidP="002665A7">
      <w:pPr>
        <w:spacing w:line="360" w:lineRule="auto"/>
        <w:rPr>
          <w:rFonts w:ascii="Times New Roman" w:hAnsi="Times New Roman" w:cs="Times New Roman"/>
          <w:b/>
          <w:bCs/>
        </w:rPr>
      </w:pPr>
      <w:r>
        <w:rPr>
          <w:rFonts w:ascii="Times New Roman" w:hAnsi="Times New Roman" w:cs="Times New Roman"/>
          <w:b/>
          <w:bCs/>
          <w:noProof/>
        </w:rPr>
        <w:drawing>
          <wp:inline distT="0" distB="0" distL="0" distR="0" wp14:anchorId="5C4E4768" wp14:editId="6A200A74">
            <wp:extent cx="5727700" cy="432371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8">
                      <a:extLst>
                        <a:ext uri="{28A0092B-C50C-407E-A947-70E740481C1C}">
                          <a14:useLocalDpi xmlns:a14="http://schemas.microsoft.com/office/drawing/2010/main" val="0"/>
                        </a:ext>
                      </a:extLst>
                    </a:blip>
                    <a:stretch>
                      <a:fillRect/>
                    </a:stretch>
                  </pic:blipFill>
                  <pic:spPr>
                    <a:xfrm>
                      <a:off x="0" y="0"/>
                      <a:ext cx="5727700" cy="4323715"/>
                    </a:xfrm>
                    <a:prstGeom prst="rect">
                      <a:avLst/>
                    </a:prstGeom>
                  </pic:spPr>
                </pic:pic>
              </a:graphicData>
            </a:graphic>
          </wp:inline>
        </w:drawing>
      </w:r>
    </w:p>
    <w:p w14:paraId="32484C67" w14:textId="7A6BD2A2" w:rsidR="00D55309" w:rsidRPr="00E73C01" w:rsidRDefault="00D55309" w:rsidP="00E73C01">
      <w:pPr>
        <w:spacing w:line="276" w:lineRule="auto"/>
        <w:rPr>
          <w:rFonts w:ascii="Times New Roman" w:hAnsi="Times New Roman" w:cs="Times New Roman"/>
          <w:sz w:val="22"/>
          <w:szCs w:val="22"/>
        </w:rPr>
      </w:pPr>
      <w:r w:rsidRPr="00E73C01">
        <w:rPr>
          <w:rFonts w:ascii="Times New Roman" w:hAnsi="Times New Roman" w:cs="Times New Roman"/>
          <w:b/>
          <w:bCs/>
          <w:sz w:val="22"/>
          <w:szCs w:val="22"/>
        </w:rPr>
        <w:t>Figure S</w:t>
      </w:r>
      <w:r w:rsidR="00CC1B19">
        <w:rPr>
          <w:rFonts w:ascii="Times New Roman" w:hAnsi="Times New Roman" w:cs="Times New Roman"/>
          <w:b/>
          <w:bCs/>
          <w:sz w:val="22"/>
          <w:szCs w:val="22"/>
        </w:rPr>
        <w:t>3</w:t>
      </w:r>
      <w:r w:rsidRPr="00E73C01">
        <w:rPr>
          <w:rFonts w:ascii="Times New Roman" w:hAnsi="Times New Roman" w:cs="Times New Roman"/>
          <w:b/>
          <w:bCs/>
          <w:sz w:val="22"/>
          <w:szCs w:val="22"/>
        </w:rPr>
        <w:t>.</w:t>
      </w:r>
      <w:r w:rsidRPr="00E73C01">
        <w:rPr>
          <w:rFonts w:ascii="Times New Roman" w:hAnsi="Times New Roman" w:cs="Times New Roman"/>
          <w:sz w:val="22"/>
          <w:szCs w:val="22"/>
        </w:rPr>
        <w:t xml:space="preserve"> The ratio of observed/predicted variance in </w:t>
      </w:r>
      <w:r w:rsidR="001D4D8B" w:rsidRPr="001D4D8B">
        <w:rPr>
          <w:rFonts w:ascii="Times New Roman" w:hAnsi="Times New Roman" w:cs="Times New Roman"/>
          <w:i/>
          <w:iCs/>
          <w:sz w:val="22"/>
          <w:szCs w:val="22"/>
        </w:rPr>
        <w:t>close</w:t>
      </w:r>
      <w:r w:rsidR="001D4D8B">
        <w:rPr>
          <w:rFonts w:ascii="Times New Roman" w:hAnsi="Times New Roman" w:cs="Times New Roman"/>
          <w:sz w:val="22"/>
          <w:szCs w:val="22"/>
        </w:rPr>
        <w:t xml:space="preserve"> </w:t>
      </w:r>
      <w:r w:rsidR="007211E2">
        <w:rPr>
          <w:rFonts w:ascii="Times New Roman" w:hAnsi="Times New Roman" w:cs="Times New Roman"/>
          <w:i/>
          <w:iCs/>
          <w:sz w:val="22"/>
          <w:szCs w:val="22"/>
        </w:rPr>
        <w:t>proximity</w:t>
      </w:r>
      <w:r w:rsidR="00F27FFB" w:rsidRPr="00E73C01">
        <w:rPr>
          <w:rFonts w:ascii="Times New Roman" w:hAnsi="Times New Roman" w:cs="Times New Roman"/>
          <w:sz w:val="22"/>
          <w:szCs w:val="22"/>
        </w:rPr>
        <w:t xml:space="preserve"> </w:t>
      </w:r>
      <w:r w:rsidRPr="00E73C01">
        <w:rPr>
          <w:rFonts w:ascii="Times New Roman" w:hAnsi="Times New Roman" w:cs="Times New Roman"/>
          <w:sz w:val="22"/>
          <w:szCs w:val="22"/>
        </w:rPr>
        <w:t>clique size for each grou</w:t>
      </w:r>
      <w:r w:rsidR="00276162" w:rsidRPr="00E73C01">
        <w:rPr>
          <w:rFonts w:ascii="Times New Roman" w:hAnsi="Times New Roman" w:cs="Times New Roman"/>
          <w:sz w:val="22"/>
          <w:szCs w:val="22"/>
        </w:rPr>
        <w:t>p</w:t>
      </w:r>
      <w:r w:rsidRPr="00E73C01">
        <w:rPr>
          <w:rFonts w:ascii="Times New Roman" w:hAnsi="Times New Roman" w:cs="Times New Roman"/>
          <w:sz w:val="22"/>
          <w:szCs w:val="22"/>
        </w:rPr>
        <w:t>.</w:t>
      </w:r>
      <w:r w:rsidR="0017437D">
        <w:rPr>
          <w:rFonts w:ascii="Times New Roman" w:hAnsi="Times New Roman" w:cs="Times New Roman"/>
          <w:sz w:val="22"/>
          <w:szCs w:val="22"/>
        </w:rPr>
        <w:t xml:space="preserve"> </w:t>
      </w:r>
      <w:r w:rsidRPr="00E73C01">
        <w:rPr>
          <w:rFonts w:ascii="Times New Roman" w:hAnsi="Times New Roman" w:cs="Times New Roman"/>
          <w:sz w:val="22"/>
          <w:szCs w:val="22"/>
        </w:rPr>
        <w:t>The mean of the posterior sample is plotted with 95% HPDI. The dashed line shows the ratio if the observed distributions matched those predicted by the model. Dashed lines at the top of the plot link groups that did not differ significantly (posterior probability &lt;95%)</w:t>
      </w:r>
      <w:r w:rsidR="00ED0024" w:rsidRPr="00E73C01">
        <w:rPr>
          <w:rFonts w:ascii="Times New Roman" w:hAnsi="Times New Roman" w:cs="Times New Roman"/>
          <w:sz w:val="22"/>
          <w:szCs w:val="22"/>
        </w:rPr>
        <w:t>.</w:t>
      </w:r>
    </w:p>
    <w:p w14:paraId="0312C8C1" w14:textId="4B387604" w:rsidR="0024467B" w:rsidRDefault="0024467B" w:rsidP="00774883">
      <w:pPr>
        <w:spacing w:line="360" w:lineRule="auto"/>
        <w:jc w:val="center"/>
        <w:rPr>
          <w:rFonts w:ascii="Times New Roman" w:hAnsi="Times New Roman" w:cs="Times New Roman"/>
        </w:rPr>
      </w:pPr>
    </w:p>
    <w:p w14:paraId="501458A2" w14:textId="77777777" w:rsidR="00E73C01" w:rsidRPr="00774883" w:rsidRDefault="00E73C01" w:rsidP="00774883">
      <w:pPr>
        <w:spacing w:line="360" w:lineRule="auto"/>
        <w:jc w:val="center"/>
        <w:rPr>
          <w:rFonts w:ascii="Times New Roman" w:hAnsi="Times New Roman" w:cs="Times New Roman"/>
        </w:rPr>
      </w:pPr>
    </w:p>
    <w:p w14:paraId="5CB61E9B" w14:textId="7E34CD57" w:rsidR="00C53F69" w:rsidRDefault="00E73C01" w:rsidP="00E73C01">
      <w:pPr>
        <w:spacing w:line="360" w:lineRule="auto"/>
        <w:ind w:firstLine="720"/>
        <w:rPr>
          <w:rFonts w:ascii="Times New Roman" w:hAnsi="Times New Roman" w:cs="Times New Roman"/>
        </w:rPr>
      </w:pPr>
      <w:r w:rsidRPr="00E73C01">
        <w:rPr>
          <w:rFonts w:ascii="Times New Roman" w:hAnsi="Times New Roman" w:cs="Times New Roman"/>
          <w:i/>
          <w:iCs/>
        </w:rPr>
        <w:t>Social play</w:t>
      </w:r>
      <w:r>
        <w:rPr>
          <w:rFonts w:ascii="Times New Roman" w:hAnsi="Times New Roman" w:cs="Times New Roman"/>
        </w:rPr>
        <w:t xml:space="preserve">. </w:t>
      </w:r>
      <w:r w:rsidR="006547FD" w:rsidRPr="00774883">
        <w:rPr>
          <w:rFonts w:ascii="Times New Roman" w:hAnsi="Times New Roman" w:cs="Times New Roman"/>
        </w:rPr>
        <w:t xml:space="preserve">There was evidence that three groups (Frankfurt, </w:t>
      </w:r>
      <w:proofErr w:type="spellStart"/>
      <w:r w:rsidR="006547FD" w:rsidRPr="00774883">
        <w:rPr>
          <w:rFonts w:ascii="Times New Roman" w:hAnsi="Times New Roman" w:cs="Times New Roman"/>
        </w:rPr>
        <w:t>Apenheul</w:t>
      </w:r>
      <w:proofErr w:type="spellEnd"/>
      <w:r w:rsidR="006547FD" w:rsidRPr="00774883">
        <w:rPr>
          <w:rFonts w:ascii="Times New Roman" w:hAnsi="Times New Roman" w:cs="Times New Roman"/>
        </w:rPr>
        <w:t xml:space="preserve"> and Stuttgart)</w:t>
      </w:r>
      <w:r w:rsidR="00D6255C" w:rsidRPr="00774883">
        <w:rPr>
          <w:rFonts w:ascii="Times New Roman" w:hAnsi="Times New Roman" w:cs="Times New Roman"/>
        </w:rPr>
        <w:t xml:space="preserve"> formed large play cliques more often than expected by dyadic interaction rates alone</w:t>
      </w:r>
      <w:r w:rsidR="00F27F61" w:rsidRPr="00774883">
        <w:rPr>
          <w:rFonts w:ascii="Times New Roman" w:hAnsi="Times New Roman" w:cs="Times New Roman"/>
        </w:rPr>
        <w:t xml:space="preserve">. There </w:t>
      </w:r>
      <w:r w:rsidR="00F27F61" w:rsidRPr="00774883">
        <w:rPr>
          <w:rFonts w:ascii="Times New Roman" w:hAnsi="Times New Roman" w:cs="Times New Roman"/>
        </w:rPr>
        <w:lastRenderedPageBreak/>
        <w:t xml:space="preserve">was some evidence of differences </w:t>
      </w:r>
      <w:r w:rsidR="00943DF5">
        <w:rPr>
          <w:rFonts w:ascii="Times New Roman" w:hAnsi="Times New Roman" w:cs="Times New Roman"/>
        </w:rPr>
        <w:t>between</w:t>
      </w:r>
      <w:r w:rsidR="00F27F61" w:rsidRPr="00774883">
        <w:rPr>
          <w:rFonts w:ascii="Times New Roman" w:hAnsi="Times New Roman" w:cs="Times New Roman"/>
        </w:rPr>
        <w:t xml:space="preserve"> the groups, but the group ranking is less well resolved than for the </w:t>
      </w:r>
      <w:r w:rsidR="000C48D8">
        <w:rPr>
          <w:rFonts w:ascii="Times New Roman" w:hAnsi="Times New Roman" w:cs="Times New Roman"/>
        </w:rPr>
        <w:t xml:space="preserve">close and distant </w:t>
      </w:r>
      <w:r w:rsidR="00F27F61" w:rsidRPr="00774883">
        <w:rPr>
          <w:rFonts w:ascii="Times New Roman" w:hAnsi="Times New Roman" w:cs="Times New Roman"/>
        </w:rPr>
        <w:t>proximity</w:t>
      </w:r>
      <w:r w:rsidR="000C48D8">
        <w:rPr>
          <w:rFonts w:ascii="Times New Roman" w:hAnsi="Times New Roman" w:cs="Times New Roman"/>
        </w:rPr>
        <w:t xml:space="preserve"> </w:t>
      </w:r>
      <w:r w:rsidR="00A018FA" w:rsidRPr="00774883">
        <w:rPr>
          <w:rFonts w:ascii="Times New Roman" w:hAnsi="Times New Roman" w:cs="Times New Roman"/>
        </w:rPr>
        <w:t>analyses, due to the rarer nature of play interactions</w:t>
      </w:r>
      <w:r w:rsidR="00011D5A" w:rsidRPr="00774883">
        <w:rPr>
          <w:rFonts w:ascii="Times New Roman" w:hAnsi="Times New Roman" w:cs="Times New Roman"/>
        </w:rPr>
        <w:t xml:space="preserve"> across all groups</w:t>
      </w:r>
      <w:r>
        <w:rPr>
          <w:rFonts w:ascii="Times New Roman" w:hAnsi="Times New Roman" w:cs="Times New Roman"/>
        </w:rPr>
        <w:t xml:space="preserve"> </w:t>
      </w:r>
      <w:r w:rsidRPr="00774883">
        <w:rPr>
          <w:rFonts w:ascii="Times New Roman" w:hAnsi="Times New Roman" w:cs="Times New Roman"/>
        </w:rPr>
        <w:t>(Fig</w:t>
      </w:r>
      <w:r>
        <w:rPr>
          <w:rFonts w:ascii="Times New Roman" w:hAnsi="Times New Roman" w:cs="Times New Roman"/>
        </w:rPr>
        <w:t>ure</w:t>
      </w:r>
      <w:r w:rsidRPr="00774883">
        <w:rPr>
          <w:rFonts w:ascii="Times New Roman" w:hAnsi="Times New Roman" w:cs="Times New Roman"/>
        </w:rPr>
        <w:t xml:space="preserve"> S</w:t>
      </w:r>
      <w:r w:rsidR="002D1A29">
        <w:rPr>
          <w:rFonts w:ascii="Times New Roman" w:hAnsi="Times New Roman" w:cs="Times New Roman"/>
        </w:rPr>
        <w:t>4</w:t>
      </w:r>
      <w:r w:rsidRPr="00774883">
        <w:rPr>
          <w:rFonts w:ascii="Times New Roman" w:hAnsi="Times New Roman" w:cs="Times New Roman"/>
        </w:rPr>
        <w:t>)</w:t>
      </w:r>
      <w:r>
        <w:rPr>
          <w:rFonts w:ascii="Times New Roman" w:hAnsi="Times New Roman" w:cs="Times New Roman"/>
        </w:rPr>
        <w:t>.</w:t>
      </w:r>
    </w:p>
    <w:p w14:paraId="715D98D6" w14:textId="77777777" w:rsidR="007468FF" w:rsidRPr="00774883" w:rsidRDefault="007468FF" w:rsidP="00E73C01">
      <w:pPr>
        <w:spacing w:line="360" w:lineRule="auto"/>
        <w:ind w:firstLine="720"/>
        <w:rPr>
          <w:rFonts w:ascii="Times New Roman" w:hAnsi="Times New Roman" w:cs="Times New Roman"/>
        </w:rPr>
      </w:pPr>
    </w:p>
    <w:p w14:paraId="42C18FFA" w14:textId="1243471E" w:rsidR="00871E36" w:rsidRPr="00774883" w:rsidRDefault="00CC1B19" w:rsidP="00774883">
      <w:pPr>
        <w:spacing w:line="360" w:lineRule="auto"/>
        <w:jc w:val="center"/>
        <w:rPr>
          <w:rFonts w:ascii="Times New Roman" w:hAnsi="Times New Roman" w:cs="Times New Roman"/>
        </w:rPr>
      </w:pPr>
      <w:r>
        <w:rPr>
          <w:rFonts w:ascii="Times New Roman" w:hAnsi="Times New Roman" w:cs="Times New Roman"/>
          <w:noProof/>
        </w:rPr>
        <w:drawing>
          <wp:inline distT="0" distB="0" distL="0" distR="0" wp14:anchorId="3A0C0F5C" wp14:editId="44075F37">
            <wp:extent cx="5727700" cy="432371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19">
                      <a:extLst>
                        <a:ext uri="{28A0092B-C50C-407E-A947-70E740481C1C}">
                          <a14:useLocalDpi xmlns:a14="http://schemas.microsoft.com/office/drawing/2010/main" val="0"/>
                        </a:ext>
                      </a:extLst>
                    </a:blip>
                    <a:stretch>
                      <a:fillRect/>
                    </a:stretch>
                  </pic:blipFill>
                  <pic:spPr>
                    <a:xfrm>
                      <a:off x="0" y="0"/>
                      <a:ext cx="5727700" cy="4323715"/>
                    </a:xfrm>
                    <a:prstGeom prst="rect">
                      <a:avLst/>
                    </a:prstGeom>
                  </pic:spPr>
                </pic:pic>
              </a:graphicData>
            </a:graphic>
          </wp:inline>
        </w:drawing>
      </w:r>
    </w:p>
    <w:p w14:paraId="0AB5DB0E" w14:textId="6AB5CD8C" w:rsidR="00EE252F" w:rsidRPr="007468FF" w:rsidRDefault="00EE252F" w:rsidP="007468FF">
      <w:pPr>
        <w:spacing w:line="276" w:lineRule="auto"/>
        <w:rPr>
          <w:rFonts w:ascii="Times New Roman" w:hAnsi="Times New Roman" w:cs="Times New Roman"/>
          <w:sz w:val="22"/>
          <w:szCs w:val="22"/>
        </w:rPr>
      </w:pPr>
      <w:r w:rsidRPr="007468FF">
        <w:rPr>
          <w:rFonts w:ascii="Times New Roman" w:hAnsi="Times New Roman" w:cs="Times New Roman"/>
          <w:b/>
          <w:bCs/>
          <w:sz w:val="22"/>
          <w:szCs w:val="22"/>
        </w:rPr>
        <w:t>Figure S</w:t>
      </w:r>
      <w:r w:rsidR="002D1A29">
        <w:rPr>
          <w:rFonts w:ascii="Times New Roman" w:hAnsi="Times New Roman" w:cs="Times New Roman"/>
          <w:b/>
          <w:bCs/>
          <w:sz w:val="22"/>
          <w:szCs w:val="22"/>
        </w:rPr>
        <w:t>4</w:t>
      </w:r>
      <w:r w:rsidRPr="007468FF">
        <w:rPr>
          <w:rFonts w:ascii="Times New Roman" w:hAnsi="Times New Roman" w:cs="Times New Roman"/>
          <w:b/>
          <w:bCs/>
          <w:sz w:val="22"/>
          <w:szCs w:val="22"/>
        </w:rPr>
        <w:t>.</w:t>
      </w:r>
      <w:r w:rsidRPr="007468FF">
        <w:rPr>
          <w:rFonts w:ascii="Times New Roman" w:hAnsi="Times New Roman" w:cs="Times New Roman"/>
          <w:sz w:val="22"/>
          <w:szCs w:val="22"/>
        </w:rPr>
        <w:t xml:space="preserve"> The ratio of observed/predicted variance in </w:t>
      </w:r>
      <w:r w:rsidR="00736C05" w:rsidRPr="00A32961">
        <w:rPr>
          <w:rFonts w:ascii="Times New Roman" w:hAnsi="Times New Roman" w:cs="Times New Roman"/>
          <w:i/>
          <w:iCs/>
          <w:sz w:val="22"/>
          <w:szCs w:val="22"/>
        </w:rPr>
        <w:t>play</w:t>
      </w:r>
      <w:r w:rsidRPr="007468FF">
        <w:rPr>
          <w:rFonts w:ascii="Times New Roman" w:hAnsi="Times New Roman" w:cs="Times New Roman"/>
          <w:sz w:val="22"/>
          <w:szCs w:val="22"/>
        </w:rPr>
        <w:t xml:space="preserve"> clique size for each group.</w:t>
      </w:r>
      <w:r w:rsidR="00485400">
        <w:rPr>
          <w:rFonts w:ascii="Times New Roman" w:hAnsi="Times New Roman" w:cs="Times New Roman"/>
          <w:sz w:val="22"/>
          <w:szCs w:val="22"/>
        </w:rPr>
        <w:t xml:space="preserve"> </w:t>
      </w:r>
      <w:r w:rsidRPr="007468FF">
        <w:rPr>
          <w:rFonts w:ascii="Times New Roman" w:hAnsi="Times New Roman" w:cs="Times New Roman"/>
          <w:sz w:val="22"/>
          <w:szCs w:val="22"/>
        </w:rPr>
        <w:t>The mean of the posterior sample is plotted with 95% HPDI. The dashed line shows the ratio if the observed distributions matched those predicted by the model. Dashed lines at the top of the plot link groups that did not differ significantly (posterior probability &lt;95%).</w:t>
      </w:r>
    </w:p>
    <w:p w14:paraId="68C1322D" w14:textId="317BFF28" w:rsidR="003705BC" w:rsidRDefault="003705BC" w:rsidP="00774883">
      <w:pPr>
        <w:spacing w:line="360" w:lineRule="auto"/>
        <w:rPr>
          <w:rFonts w:ascii="Times New Roman" w:hAnsi="Times New Roman" w:cs="Times New Roman"/>
          <w:b/>
          <w:bCs/>
        </w:rPr>
      </w:pPr>
    </w:p>
    <w:p w14:paraId="7CF87ED0" w14:textId="77777777" w:rsidR="007468FF" w:rsidRPr="00774883" w:rsidRDefault="007468FF" w:rsidP="00774883">
      <w:pPr>
        <w:spacing w:line="360" w:lineRule="auto"/>
        <w:rPr>
          <w:rFonts w:ascii="Times New Roman" w:hAnsi="Times New Roman" w:cs="Times New Roman"/>
          <w:b/>
          <w:bCs/>
        </w:rPr>
      </w:pPr>
    </w:p>
    <w:p w14:paraId="69D241B4" w14:textId="77777777" w:rsidR="00F87780" w:rsidRDefault="007468FF" w:rsidP="007468FF">
      <w:pPr>
        <w:spacing w:line="360" w:lineRule="auto"/>
        <w:ind w:firstLine="720"/>
        <w:rPr>
          <w:rFonts w:ascii="Times New Roman" w:hAnsi="Times New Roman" w:cs="Times New Roman"/>
        </w:rPr>
      </w:pPr>
      <w:r w:rsidRPr="007468FF">
        <w:rPr>
          <w:rFonts w:ascii="Times New Roman" w:hAnsi="Times New Roman" w:cs="Times New Roman"/>
          <w:i/>
          <w:iCs/>
        </w:rPr>
        <w:t>Grooming</w:t>
      </w:r>
      <w:r>
        <w:rPr>
          <w:rFonts w:ascii="Times New Roman" w:hAnsi="Times New Roman" w:cs="Times New Roman"/>
        </w:rPr>
        <w:t xml:space="preserve">. </w:t>
      </w:r>
      <w:r w:rsidR="00E865F0" w:rsidRPr="00774883">
        <w:rPr>
          <w:rFonts w:ascii="Times New Roman" w:hAnsi="Times New Roman" w:cs="Times New Roman"/>
        </w:rPr>
        <w:t xml:space="preserve">Finally, there was no evidence that any groups tended to form </w:t>
      </w:r>
      <w:r w:rsidR="0084021D" w:rsidRPr="00774883">
        <w:rPr>
          <w:rFonts w:ascii="Times New Roman" w:hAnsi="Times New Roman" w:cs="Times New Roman"/>
        </w:rPr>
        <w:t xml:space="preserve">larger </w:t>
      </w:r>
      <w:r w:rsidR="00E865F0" w:rsidRPr="00774883">
        <w:rPr>
          <w:rFonts w:ascii="Times New Roman" w:hAnsi="Times New Roman" w:cs="Times New Roman"/>
        </w:rPr>
        <w:t xml:space="preserve">grooming </w:t>
      </w:r>
      <w:r w:rsidR="0084021D" w:rsidRPr="00774883">
        <w:rPr>
          <w:rFonts w:ascii="Times New Roman" w:hAnsi="Times New Roman" w:cs="Times New Roman"/>
        </w:rPr>
        <w:t xml:space="preserve">cliques more often than expected by the model, with the mean of the posterior distribution being </w:t>
      </w:r>
      <w:r w:rsidR="00511F8C" w:rsidRPr="00774883">
        <w:rPr>
          <w:rFonts w:ascii="Times New Roman" w:hAnsi="Times New Roman" w:cs="Times New Roman"/>
        </w:rPr>
        <w:t xml:space="preserve">slightly less than </w:t>
      </w:r>
      <w:r w:rsidR="0084021D" w:rsidRPr="00774883">
        <w:rPr>
          <w:rFonts w:ascii="Times New Roman" w:hAnsi="Times New Roman" w:cs="Times New Roman"/>
        </w:rPr>
        <w:t>1 for all groups</w:t>
      </w:r>
      <w:r>
        <w:rPr>
          <w:rFonts w:ascii="Times New Roman" w:hAnsi="Times New Roman" w:cs="Times New Roman"/>
        </w:rPr>
        <w:t xml:space="preserve"> </w:t>
      </w:r>
      <w:r w:rsidR="00511F8C" w:rsidRPr="00774883">
        <w:rPr>
          <w:rFonts w:ascii="Times New Roman" w:hAnsi="Times New Roman" w:cs="Times New Roman"/>
        </w:rPr>
        <w:t xml:space="preserve">and </w:t>
      </w:r>
      <w:r w:rsidR="008E7960" w:rsidRPr="00774883">
        <w:rPr>
          <w:rFonts w:ascii="Times New Roman" w:hAnsi="Times New Roman" w:cs="Times New Roman"/>
        </w:rPr>
        <w:t>the 95% HPDIs for all groups include</w:t>
      </w:r>
      <w:r w:rsidR="00511F8C" w:rsidRPr="00774883">
        <w:rPr>
          <w:rFonts w:ascii="Times New Roman" w:hAnsi="Times New Roman" w:cs="Times New Roman"/>
        </w:rPr>
        <w:t>d</w:t>
      </w:r>
      <w:r w:rsidR="008E7960" w:rsidRPr="00774883">
        <w:rPr>
          <w:rFonts w:ascii="Times New Roman" w:hAnsi="Times New Roman" w:cs="Times New Roman"/>
        </w:rPr>
        <w:t xml:space="preserve"> 1</w:t>
      </w:r>
      <w:r w:rsidR="00511F8C" w:rsidRPr="00774883">
        <w:rPr>
          <w:rFonts w:ascii="Times New Roman" w:hAnsi="Times New Roman" w:cs="Times New Roman"/>
        </w:rPr>
        <w:t>,</w:t>
      </w:r>
      <w:r w:rsidR="008E7960" w:rsidRPr="00774883">
        <w:rPr>
          <w:rFonts w:ascii="Times New Roman" w:hAnsi="Times New Roman" w:cs="Times New Roman"/>
        </w:rPr>
        <w:t xml:space="preserve"> suggesting the grooming model predicts clique size distribution</w:t>
      </w:r>
      <w:r w:rsidR="00F87780">
        <w:rPr>
          <w:rFonts w:ascii="Times New Roman" w:hAnsi="Times New Roman" w:cs="Times New Roman"/>
        </w:rPr>
        <w:t xml:space="preserve"> very</w:t>
      </w:r>
      <w:r w:rsidR="008E7960" w:rsidRPr="00774883">
        <w:rPr>
          <w:rFonts w:ascii="Times New Roman" w:hAnsi="Times New Roman" w:cs="Times New Roman"/>
        </w:rPr>
        <w:t xml:space="preserve"> well.</w:t>
      </w:r>
      <w:r>
        <w:rPr>
          <w:rFonts w:ascii="Times New Roman" w:hAnsi="Times New Roman" w:cs="Times New Roman"/>
        </w:rPr>
        <w:t xml:space="preserve"> </w:t>
      </w:r>
    </w:p>
    <w:p w14:paraId="305BBA5D" w14:textId="174FC200" w:rsidR="00E865F0" w:rsidRDefault="007C4D8D" w:rsidP="007468FF">
      <w:pPr>
        <w:spacing w:line="360" w:lineRule="auto"/>
        <w:ind w:firstLine="720"/>
        <w:rPr>
          <w:rFonts w:ascii="Times New Roman" w:hAnsi="Times New Roman" w:cs="Times New Roman"/>
        </w:rPr>
      </w:pPr>
      <w:r w:rsidRPr="00774883">
        <w:rPr>
          <w:rFonts w:ascii="Times New Roman" w:hAnsi="Times New Roman" w:cs="Times New Roman"/>
        </w:rPr>
        <w:t xml:space="preserve">Furthermore, there is no evidence of differences </w:t>
      </w:r>
      <w:r w:rsidR="00945DAF" w:rsidRPr="00774883">
        <w:rPr>
          <w:rFonts w:ascii="Times New Roman" w:hAnsi="Times New Roman" w:cs="Times New Roman"/>
        </w:rPr>
        <w:t xml:space="preserve">in deviation from the model predictions </w:t>
      </w:r>
      <w:r w:rsidR="00943DF5">
        <w:rPr>
          <w:rFonts w:ascii="Times New Roman" w:hAnsi="Times New Roman" w:cs="Times New Roman"/>
        </w:rPr>
        <w:t>between</w:t>
      </w:r>
      <w:r w:rsidRPr="00774883">
        <w:rPr>
          <w:rFonts w:ascii="Times New Roman" w:hAnsi="Times New Roman" w:cs="Times New Roman"/>
        </w:rPr>
        <w:t xml:space="preserve"> groups. This reflects that </w:t>
      </w:r>
      <w:r w:rsidR="000671BF" w:rsidRPr="00774883">
        <w:rPr>
          <w:rFonts w:ascii="Times New Roman" w:hAnsi="Times New Roman" w:cs="Times New Roman"/>
        </w:rPr>
        <w:t xml:space="preserve">within a single scan an individual would almost always only ever groom one other individual at most, and this fit </w:t>
      </w:r>
      <w:r w:rsidR="0073572A" w:rsidRPr="00774883">
        <w:rPr>
          <w:rFonts w:ascii="Times New Roman" w:hAnsi="Times New Roman" w:cs="Times New Roman"/>
        </w:rPr>
        <w:t xml:space="preserve">well </w:t>
      </w:r>
      <w:r w:rsidR="000671BF" w:rsidRPr="00774883">
        <w:rPr>
          <w:rFonts w:ascii="Times New Roman" w:hAnsi="Times New Roman" w:cs="Times New Roman"/>
        </w:rPr>
        <w:t>with the predictions of the grooming model</w:t>
      </w:r>
      <w:r w:rsidR="007468FF">
        <w:rPr>
          <w:rFonts w:ascii="Times New Roman" w:hAnsi="Times New Roman" w:cs="Times New Roman"/>
        </w:rPr>
        <w:t xml:space="preserve"> (Figure S</w:t>
      </w:r>
      <w:r w:rsidR="002D1A29">
        <w:rPr>
          <w:rFonts w:ascii="Times New Roman" w:hAnsi="Times New Roman" w:cs="Times New Roman"/>
        </w:rPr>
        <w:t>5</w:t>
      </w:r>
      <w:r w:rsidR="007468FF">
        <w:rPr>
          <w:rFonts w:ascii="Times New Roman" w:hAnsi="Times New Roman" w:cs="Times New Roman"/>
        </w:rPr>
        <w:t>).</w:t>
      </w:r>
    </w:p>
    <w:p w14:paraId="3A80894A" w14:textId="77777777" w:rsidR="00CC1B19" w:rsidRPr="00774883" w:rsidRDefault="00CC1B19" w:rsidP="00CC1B19">
      <w:pPr>
        <w:spacing w:line="360" w:lineRule="auto"/>
        <w:rPr>
          <w:rFonts w:ascii="Times New Roman" w:hAnsi="Times New Roman" w:cs="Times New Roman"/>
        </w:rPr>
      </w:pPr>
    </w:p>
    <w:p w14:paraId="4A0956FA" w14:textId="4D9BC9B0" w:rsidR="00E865F0" w:rsidRPr="00774883" w:rsidRDefault="00CC1B19" w:rsidP="00CC1B19">
      <w:pPr>
        <w:spacing w:line="360" w:lineRule="auto"/>
        <w:rPr>
          <w:rFonts w:ascii="Times New Roman" w:hAnsi="Times New Roman" w:cs="Times New Roman"/>
        </w:rPr>
      </w:pPr>
      <w:r>
        <w:rPr>
          <w:rFonts w:ascii="Times New Roman" w:hAnsi="Times New Roman" w:cs="Times New Roman"/>
          <w:noProof/>
        </w:rPr>
        <w:drawing>
          <wp:inline distT="0" distB="0" distL="0" distR="0" wp14:anchorId="6C95419F" wp14:editId="1D7BD532">
            <wp:extent cx="5727700" cy="432371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20">
                      <a:extLst>
                        <a:ext uri="{28A0092B-C50C-407E-A947-70E740481C1C}">
                          <a14:useLocalDpi xmlns:a14="http://schemas.microsoft.com/office/drawing/2010/main" val="0"/>
                        </a:ext>
                      </a:extLst>
                    </a:blip>
                    <a:stretch>
                      <a:fillRect/>
                    </a:stretch>
                  </pic:blipFill>
                  <pic:spPr>
                    <a:xfrm>
                      <a:off x="0" y="0"/>
                      <a:ext cx="5727700" cy="4323715"/>
                    </a:xfrm>
                    <a:prstGeom prst="rect">
                      <a:avLst/>
                    </a:prstGeom>
                  </pic:spPr>
                </pic:pic>
              </a:graphicData>
            </a:graphic>
          </wp:inline>
        </w:drawing>
      </w:r>
    </w:p>
    <w:p w14:paraId="635AA2D0" w14:textId="144707C2" w:rsidR="00E865F0" w:rsidRPr="007468FF" w:rsidRDefault="00E865F0" w:rsidP="007468FF">
      <w:pPr>
        <w:spacing w:line="276" w:lineRule="auto"/>
        <w:rPr>
          <w:rFonts w:ascii="Times New Roman" w:hAnsi="Times New Roman" w:cs="Times New Roman"/>
          <w:sz w:val="22"/>
          <w:szCs w:val="22"/>
        </w:rPr>
      </w:pPr>
      <w:r w:rsidRPr="007468FF">
        <w:rPr>
          <w:rFonts w:ascii="Times New Roman" w:hAnsi="Times New Roman" w:cs="Times New Roman"/>
          <w:b/>
          <w:bCs/>
          <w:sz w:val="22"/>
          <w:szCs w:val="22"/>
        </w:rPr>
        <w:t>Figure S</w:t>
      </w:r>
      <w:r w:rsidR="002D1A29">
        <w:rPr>
          <w:rFonts w:ascii="Times New Roman" w:hAnsi="Times New Roman" w:cs="Times New Roman"/>
          <w:b/>
          <w:bCs/>
          <w:sz w:val="22"/>
          <w:szCs w:val="22"/>
        </w:rPr>
        <w:t>5</w:t>
      </w:r>
      <w:r w:rsidRPr="007468FF">
        <w:rPr>
          <w:rFonts w:ascii="Times New Roman" w:hAnsi="Times New Roman" w:cs="Times New Roman"/>
          <w:b/>
          <w:bCs/>
          <w:sz w:val="22"/>
          <w:szCs w:val="22"/>
        </w:rPr>
        <w:t>.</w:t>
      </w:r>
      <w:r w:rsidRPr="007468FF">
        <w:rPr>
          <w:rFonts w:ascii="Times New Roman" w:hAnsi="Times New Roman" w:cs="Times New Roman"/>
          <w:sz w:val="22"/>
          <w:szCs w:val="22"/>
        </w:rPr>
        <w:t xml:space="preserve"> The ratio of observed/predicted variance in </w:t>
      </w:r>
      <w:r w:rsidR="00276162" w:rsidRPr="00A32961">
        <w:rPr>
          <w:rFonts w:ascii="Times New Roman" w:hAnsi="Times New Roman" w:cs="Times New Roman"/>
          <w:i/>
          <w:iCs/>
          <w:sz w:val="22"/>
          <w:szCs w:val="22"/>
        </w:rPr>
        <w:t>grooming</w:t>
      </w:r>
      <w:r w:rsidRPr="007468FF">
        <w:rPr>
          <w:rFonts w:ascii="Times New Roman" w:hAnsi="Times New Roman" w:cs="Times New Roman"/>
          <w:sz w:val="22"/>
          <w:szCs w:val="22"/>
        </w:rPr>
        <w:t xml:space="preserve"> clique size for each grou</w:t>
      </w:r>
      <w:r w:rsidR="00276162" w:rsidRPr="007468FF">
        <w:rPr>
          <w:rFonts w:ascii="Times New Roman" w:hAnsi="Times New Roman" w:cs="Times New Roman"/>
          <w:sz w:val="22"/>
          <w:szCs w:val="22"/>
        </w:rPr>
        <w:t>p</w:t>
      </w:r>
      <w:r w:rsidRPr="007468FF">
        <w:rPr>
          <w:rFonts w:ascii="Times New Roman" w:hAnsi="Times New Roman" w:cs="Times New Roman"/>
          <w:sz w:val="22"/>
          <w:szCs w:val="22"/>
        </w:rPr>
        <w:t>. The mean of the posterior sample is plotted with 95% HPDI. The dashed line shows the ratio if the observed distributions matched those predicted by the model. Dashed lines at the top of the plot link groups that did not differ significantly (posterior probability &lt;95%).</w:t>
      </w:r>
    </w:p>
    <w:p w14:paraId="38C9CA1E" w14:textId="38174BED" w:rsidR="00E865F0" w:rsidRDefault="00E865F0" w:rsidP="00774883">
      <w:pPr>
        <w:spacing w:line="360" w:lineRule="auto"/>
        <w:rPr>
          <w:rFonts w:ascii="Times New Roman" w:hAnsi="Times New Roman" w:cs="Times New Roman"/>
          <w:b/>
          <w:bCs/>
        </w:rPr>
      </w:pPr>
    </w:p>
    <w:p w14:paraId="70C892AB" w14:textId="74409FEF" w:rsidR="00293D7E" w:rsidRPr="00293D7E" w:rsidRDefault="00293D7E" w:rsidP="00774883">
      <w:pPr>
        <w:spacing w:line="360" w:lineRule="auto"/>
        <w:rPr>
          <w:rFonts w:ascii="Times New Roman" w:hAnsi="Times New Roman" w:cs="Times New Roman"/>
          <w:b/>
          <w:bCs/>
          <w:i/>
          <w:iCs/>
          <w:sz w:val="28"/>
          <w:szCs w:val="28"/>
        </w:rPr>
      </w:pPr>
      <w:r>
        <w:rPr>
          <w:rFonts w:ascii="Times New Roman" w:hAnsi="Times New Roman" w:cs="Times New Roman"/>
          <w:b/>
          <w:bCs/>
        </w:rPr>
        <w:br w:type="column"/>
      </w:r>
      <w:r w:rsidRPr="00293D7E">
        <w:rPr>
          <w:rFonts w:ascii="Times New Roman" w:hAnsi="Times New Roman" w:cs="Times New Roman"/>
          <w:b/>
          <w:bCs/>
          <w:sz w:val="28"/>
          <w:szCs w:val="28"/>
        </w:rPr>
        <w:lastRenderedPageBreak/>
        <w:t xml:space="preserve">Appendix I </w:t>
      </w:r>
      <w:r w:rsidRPr="00293D7E">
        <w:rPr>
          <w:rFonts w:ascii="Times New Roman" w:hAnsi="Times New Roman" w:cs="Times New Roman"/>
          <w:b/>
          <w:bCs/>
          <w:i/>
          <w:iCs/>
          <w:sz w:val="28"/>
          <w:szCs w:val="28"/>
        </w:rPr>
        <w:t>Subject information</w:t>
      </w:r>
    </w:p>
    <w:p w14:paraId="7F9E613A" w14:textId="7A04F78F" w:rsidR="00293D7E" w:rsidRDefault="00293D7E" w:rsidP="00774883">
      <w:pPr>
        <w:spacing w:line="360" w:lineRule="auto"/>
        <w:rPr>
          <w:rFonts w:ascii="Times New Roman" w:hAnsi="Times New Roman" w:cs="Times New Roman"/>
          <w:b/>
          <w:bCs/>
        </w:rPr>
      </w:pPr>
    </w:p>
    <w:p w14:paraId="29F05A6C" w14:textId="0AFC0B0A" w:rsidR="00293D7E" w:rsidRPr="00293D7E" w:rsidRDefault="00293D7E" w:rsidP="00293D7E">
      <w:pPr>
        <w:rPr>
          <w:rFonts w:ascii="Times New Roman" w:hAnsi="Times New Roman" w:cs="Times New Roman"/>
        </w:rPr>
      </w:pPr>
      <w:r w:rsidRPr="00293D7E">
        <w:rPr>
          <w:rFonts w:ascii="Times New Roman" w:hAnsi="Times New Roman" w:cs="Times New Roman"/>
          <w:b/>
          <w:bCs/>
        </w:rPr>
        <w:t xml:space="preserve">Table </w:t>
      </w:r>
      <w:r>
        <w:rPr>
          <w:rFonts w:ascii="Times New Roman" w:hAnsi="Times New Roman" w:cs="Times New Roman"/>
          <w:b/>
          <w:bCs/>
        </w:rPr>
        <w:t>S</w:t>
      </w:r>
      <w:r w:rsidR="00413566">
        <w:rPr>
          <w:rFonts w:ascii="Times New Roman" w:hAnsi="Times New Roman" w:cs="Times New Roman"/>
          <w:b/>
          <w:bCs/>
        </w:rPr>
        <w:t>1</w:t>
      </w:r>
      <w:r w:rsidRPr="00293D7E">
        <w:rPr>
          <w:rFonts w:ascii="Times New Roman" w:hAnsi="Times New Roman" w:cs="Times New Roman"/>
          <w:b/>
          <w:bCs/>
        </w:rPr>
        <w:t>.</w:t>
      </w:r>
      <w:r w:rsidRPr="00293D7E">
        <w:rPr>
          <w:rFonts w:ascii="Times New Roman" w:hAnsi="Times New Roman" w:cs="Times New Roman"/>
        </w:rPr>
        <w:t xml:space="preserve"> Demographic details of the bonobos, including sex, age</w:t>
      </w:r>
      <w:r w:rsidR="00851AFD">
        <w:rPr>
          <w:rFonts w:ascii="Times New Roman" w:hAnsi="Times New Roman" w:cs="Times New Roman"/>
        </w:rPr>
        <w:t xml:space="preserve"> (in years)</w:t>
      </w:r>
      <w:r w:rsidRPr="00293D7E">
        <w:rPr>
          <w:rFonts w:ascii="Times New Roman" w:hAnsi="Times New Roman" w:cs="Times New Roman"/>
        </w:rPr>
        <w:t>, and zoological institution.</w:t>
      </w:r>
    </w:p>
    <w:p w14:paraId="04C9A559" w14:textId="77777777" w:rsidR="00293D7E" w:rsidRPr="00F007BE" w:rsidRDefault="00293D7E" w:rsidP="00293D7E">
      <w:pPr>
        <w:rPr>
          <w:rFonts w:ascii="Times New Roman" w:hAnsi="Times New Roman" w:cs="Times New Roman"/>
          <w:sz w:val="22"/>
          <w:szCs w:val="22"/>
        </w:rPr>
      </w:pPr>
    </w:p>
    <w:tbl>
      <w:tblPr>
        <w:tblStyle w:val="PlainTable2"/>
        <w:tblW w:w="0" w:type="auto"/>
        <w:tblLook w:val="04A0" w:firstRow="1" w:lastRow="0" w:firstColumn="1" w:lastColumn="0" w:noHBand="0" w:noVBand="1"/>
      </w:tblPr>
      <w:tblGrid>
        <w:gridCol w:w="1300"/>
        <w:gridCol w:w="1300"/>
        <w:gridCol w:w="1300"/>
        <w:gridCol w:w="1496"/>
      </w:tblGrid>
      <w:tr w:rsidR="00293D7E" w:rsidRPr="00F007BE" w14:paraId="67924EB9" w14:textId="77777777" w:rsidTr="00934AF2">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300" w:type="dxa"/>
            <w:noWrap/>
            <w:hideMark/>
          </w:tcPr>
          <w:p w14:paraId="46D8FF14" w14:textId="77777777" w:rsidR="00293D7E" w:rsidRPr="00F007BE" w:rsidRDefault="00293D7E" w:rsidP="00934AF2">
            <w:pPr>
              <w:spacing w:line="276" w:lineRule="auto"/>
              <w:rPr>
                <w:rFonts w:ascii="Times New Roman" w:hAnsi="Times New Roman" w:cs="Times New Roman"/>
                <w:sz w:val="22"/>
                <w:szCs w:val="22"/>
              </w:rPr>
            </w:pPr>
            <w:r w:rsidRPr="00F007BE">
              <w:rPr>
                <w:rFonts w:ascii="Times New Roman" w:hAnsi="Times New Roman" w:cs="Times New Roman"/>
                <w:b w:val="0"/>
                <w:bCs w:val="0"/>
                <w:sz w:val="22"/>
                <w:szCs w:val="22"/>
              </w:rPr>
              <w:t>Subject</w:t>
            </w:r>
          </w:p>
        </w:tc>
        <w:tc>
          <w:tcPr>
            <w:tcW w:w="1300" w:type="dxa"/>
            <w:noWrap/>
            <w:hideMark/>
          </w:tcPr>
          <w:p w14:paraId="0DBE8181" w14:textId="77777777" w:rsidR="00293D7E" w:rsidRPr="00F007BE" w:rsidRDefault="00293D7E" w:rsidP="00934AF2">
            <w:p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F007BE">
              <w:rPr>
                <w:rFonts w:ascii="Times New Roman" w:hAnsi="Times New Roman" w:cs="Times New Roman"/>
                <w:b w:val="0"/>
                <w:bCs w:val="0"/>
                <w:sz w:val="22"/>
                <w:szCs w:val="22"/>
              </w:rPr>
              <w:t>Sex</w:t>
            </w:r>
          </w:p>
        </w:tc>
        <w:tc>
          <w:tcPr>
            <w:tcW w:w="1300" w:type="dxa"/>
            <w:noWrap/>
            <w:hideMark/>
          </w:tcPr>
          <w:p w14:paraId="607AE02B" w14:textId="77777777" w:rsidR="00293D7E" w:rsidRPr="00F007BE" w:rsidRDefault="00293D7E" w:rsidP="00934AF2">
            <w:p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F007BE">
              <w:rPr>
                <w:rFonts w:ascii="Times New Roman" w:hAnsi="Times New Roman" w:cs="Times New Roman"/>
                <w:b w:val="0"/>
                <w:bCs w:val="0"/>
                <w:sz w:val="22"/>
                <w:szCs w:val="22"/>
              </w:rPr>
              <w:t>Age</w:t>
            </w:r>
          </w:p>
        </w:tc>
        <w:tc>
          <w:tcPr>
            <w:tcW w:w="1496" w:type="dxa"/>
            <w:noWrap/>
            <w:hideMark/>
          </w:tcPr>
          <w:p w14:paraId="64F6B533" w14:textId="77777777" w:rsidR="00293D7E" w:rsidRPr="00F007BE" w:rsidRDefault="00293D7E" w:rsidP="00934AF2">
            <w:p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F007BE">
              <w:rPr>
                <w:rFonts w:ascii="Times New Roman" w:hAnsi="Times New Roman" w:cs="Times New Roman"/>
                <w:b w:val="0"/>
                <w:bCs w:val="0"/>
                <w:sz w:val="22"/>
                <w:szCs w:val="22"/>
              </w:rPr>
              <w:t>Zoo</w:t>
            </w:r>
          </w:p>
        </w:tc>
      </w:tr>
      <w:tr w:rsidR="00293D7E" w:rsidRPr="00F007BE" w14:paraId="6C9E0EA1" w14:textId="77777777" w:rsidTr="00934AF2">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300" w:type="dxa"/>
            <w:noWrap/>
            <w:hideMark/>
          </w:tcPr>
          <w:p w14:paraId="72E3104E" w14:textId="77777777" w:rsidR="00293D7E" w:rsidRPr="00F007BE" w:rsidRDefault="00293D7E" w:rsidP="00934AF2">
            <w:pPr>
              <w:spacing w:line="276" w:lineRule="auto"/>
              <w:rPr>
                <w:rFonts w:ascii="Times New Roman" w:hAnsi="Times New Roman" w:cs="Times New Roman"/>
                <w:sz w:val="22"/>
                <w:szCs w:val="22"/>
              </w:rPr>
            </w:pPr>
            <w:r w:rsidRPr="00F007BE">
              <w:rPr>
                <w:rFonts w:ascii="Times New Roman" w:hAnsi="Times New Roman" w:cs="Times New Roman"/>
                <w:sz w:val="22"/>
                <w:szCs w:val="22"/>
              </w:rPr>
              <w:t>Bolombo</w:t>
            </w:r>
          </w:p>
        </w:tc>
        <w:tc>
          <w:tcPr>
            <w:tcW w:w="1300" w:type="dxa"/>
            <w:noWrap/>
            <w:hideMark/>
          </w:tcPr>
          <w:p w14:paraId="0BF57F45" w14:textId="77777777" w:rsidR="00293D7E" w:rsidRPr="00F007BE" w:rsidRDefault="00293D7E" w:rsidP="00934AF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F007BE">
              <w:rPr>
                <w:rFonts w:ascii="Times New Roman" w:hAnsi="Times New Roman" w:cs="Times New Roman"/>
                <w:sz w:val="22"/>
                <w:szCs w:val="22"/>
              </w:rPr>
              <w:t>Male</w:t>
            </w:r>
          </w:p>
        </w:tc>
        <w:tc>
          <w:tcPr>
            <w:tcW w:w="1300" w:type="dxa"/>
            <w:noWrap/>
            <w:hideMark/>
          </w:tcPr>
          <w:p w14:paraId="64202227" w14:textId="77777777" w:rsidR="00293D7E" w:rsidRPr="00F007BE" w:rsidRDefault="00293D7E" w:rsidP="00934AF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F007BE">
              <w:rPr>
                <w:rFonts w:ascii="Times New Roman" w:hAnsi="Times New Roman" w:cs="Times New Roman"/>
                <w:sz w:val="22"/>
                <w:szCs w:val="22"/>
              </w:rPr>
              <w:t>14</w:t>
            </w:r>
          </w:p>
        </w:tc>
        <w:tc>
          <w:tcPr>
            <w:tcW w:w="1496" w:type="dxa"/>
            <w:noWrap/>
            <w:hideMark/>
          </w:tcPr>
          <w:p w14:paraId="3FCB12D3" w14:textId="77777777" w:rsidR="00293D7E" w:rsidRPr="00F007BE" w:rsidRDefault="00293D7E" w:rsidP="00934AF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F007BE">
              <w:rPr>
                <w:rFonts w:ascii="Times New Roman" w:hAnsi="Times New Roman" w:cs="Times New Roman"/>
                <w:sz w:val="22"/>
                <w:szCs w:val="22"/>
              </w:rPr>
              <w:t>Apenheul</w:t>
            </w:r>
          </w:p>
        </w:tc>
      </w:tr>
      <w:tr w:rsidR="00293D7E" w:rsidRPr="00F007BE" w14:paraId="75D32292" w14:textId="77777777" w:rsidTr="00934AF2">
        <w:trPr>
          <w:trHeight w:val="320"/>
        </w:trPr>
        <w:tc>
          <w:tcPr>
            <w:cnfStyle w:val="001000000000" w:firstRow="0" w:lastRow="0" w:firstColumn="1" w:lastColumn="0" w:oddVBand="0" w:evenVBand="0" w:oddHBand="0" w:evenHBand="0" w:firstRowFirstColumn="0" w:firstRowLastColumn="0" w:lastRowFirstColumn="0" w:lastRowLastColumn="0"/>
            <w:tcW w:w="1300" w:type="dxa"/>
            <w:noWrap/>
            <w:hideMark/>
          </w:tcPr>
          <w:p w14:paraId="06A41880" w14:textId="77777777" w:rsidR="00293D7E" w:rsidRPr="00F007BE" w:rsidRDefault="00293D7E" w:rsidP="00934AF2">
            <w:pPr>
              <w:spacing w:line="276" w:lineRule="auto"/>
              <w:rPr>
                <w:rFonts w:ascii="Times New Roman" w:hAnsi="Times New Roman" w:cs="Times New Roman"/>
                <w:sz w:val="22"/>
                <w:szCs w:val="22"/>
              </w:rPr>
            </w:pPr>
            <w:r w:rsidRPr="00F007BE">
              <w:rPr>
                <w:rFonts w:ascii="Times New Roman" w:hAnsi="Times New Roman" w:cs="Times New Roman"/>
                <w:sz w:val="22"/>
                <w:szCs w:val="22"/>
              </w:rPr>
              <w:t>Hongo</w:t>
            </w:r>
          </w:p>
        </w:tc>
        <w:tc>
          <w:tcPr>
            <w:tcW w:w="1300" w:type="dxa"/>
            <w:noWrap/>
            <w:hideMark/>
          </w:tcPr>
          <w:p w14:paraId="604C8A17" w14:textId="77777777" w:rsidR="00293D7E" w:rsidRPr="00F007BE" w:rsidRDefault="00293D7E" w:rsidP="00934AF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F007BE">
              <w:rPr>
                <w:rFonts w:ascii="Times New Roman" w:hAnsi="Times New Roman" w:cs="Times New Roman"/>
                <w:sz w:val="22"/>
                <w:szCs w:val="22"/>
              </w:rPr>
              <w:t>Male</w:t>
            </w:r>
          </w:p>
        </w:tc>
        <w:tc>
          <w:tcPr>
            <w:tcW w:w="1300" w:type="dxa"/>
            <w:noWrap/>
            <w:hideMark/>
          </w:tcPr>
          <w:p w14:paraId="735A78E8" w14:textId="77777777" w:rsidR="00293D7E" w:rsidRPr="00F007BE" w:rsidRDefault="00293D7E" w:rsidP="00934AF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F007BE">
              <w:rPr>
                <w:rFonts w:ascii="Times New Roman" w:hAnsi="Times New Roman" w:cs="Times New Roman"/>
                <w:sz w:val="22"/>
                <w:szCs w:val="22"/>
              </w:rPr>
              <w:t>6</w:t>
            </w:r>
          </w:p>
        </w:tc>
        <w:tc>
          <w:tcPr>
            <w:tcW w:w="1496" w:type="dxa"/>
            <w:noWrap/>
            <w:hideMark/>
          </w:tcPr>
          <w:p w14:paraId="70DD5357" w14:textId="77777777" w:rsidR="00293D7E" w:rsidRPr="00F007BE" w:rsidRDefault="00293D7E" w:rsidP="00934AF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F007BE">
              <w:rPr>
                <w:rFonts w:ascii="Times New Roman" w:hAnsi="Times New Roman" w:cs="Times New Roman"/>
                <w:sz w:val="22"/>
                <w:szCs w:val="22"/>
              </w:rPr>
              <w:t>Apenheul</w:t>
            </w:r>
          </w:p>
        </w:tc>
      </w:tr>
      <w:tr w:rsidR="00293D7E" w:rsidRPr="00F007BE" w14:paraId="1371A7FE" w14:textId="77777777" w:rsidTr="00934AF2">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300" w:type="dxa"/>
            <w:noWrap/>
            <w:hideMark/>
          </w:tcPr>
          <w:p w14:paraId="3FE21F85" w14:textId="77777777" w:rsidR="00293D7E" w:rsidRPr="00F007BE" w:rsidRDefault="00293D7E" w:rsidP="00934AF2">
            <w:pPr>
              <w:spacing w:line="276" w:lineRule="auto"/>
              <w:rPr>
                <w:rFonts w:ascii="Times New Roman" w:hAnsi="Times New Roman" w:cs="Times New Roman"/>
                <w:sz w:val="22"/>
                <w:szCs w:val="22"/>
              </w:rPr>
            </w:pPr>
            <w:r w:rsidRPr="00F007BE">
              <w:rPr>
                <w:rFonts w:ascii="Times New Roman" w:hAnsi="Times New Roman" w:cs="Times New Roman"/>
                <w:sz w:val="22"/>
                <w:szCs w:val="22"/>
              </w:rPr>
              <w:t>Hortense</w:t>
            </w:r>
          </w:p>
        </w:tc>
        <w:tc>
          <w:tcPr>
            <w:tcW w:w="1300" w:type="dxa"/>
            <w:noWrap/>
            <w:hideMark/>
          </w:tcPr>
          <w:p w14:paraId="60DFFB1E" w14:textId="77777777" w:rsidR="00293D7E" w:rsidRPr="00F007BE" w:rsidRDefault="00293D7E" w:rsidP="00934AF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F007BE">
              <w:rPr>
                <w:rFonts w:ascii="Times New Roman" w:hAnsi="Times New Roman" w:cs="Times New Roman"/>
                <w:sz w:val="22"/>
                <w:szCs w:val="22"/>
              </w:rPr>
              <w:t>Female</w:t>
            </w:r>
          </w:p>
        </w:tc>
        <w:tc>
          <w:tcPr>
            <w:tcW w:w="1300" w:type="dxa"/>
            <w:noWrap/>
            <w:hideMark/>
          </w:tcPr>
          <w:p w14:paraId="0BB1AAE2" w14:textId="77777777" w:rsidR="00293D7E" w:rsidRPr="00F007BE" w:rsidRDefault="00293D7E" w:rsidP="00934AF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F007BE">
              <w:rPr>
                <w:rFonts w:ascii="Times New Roman" w:hAnsi="Times New Roman" w:cs="Times New Roman"/>
                <w:sz w:val="22"/>
                <w:szCs w:val="22"/>
              </w:rPr>
              <w:t>34</w:t>
            </w:r>
          </w:p>
        </w:tc>
        <w:tc>
          <w:tcPr>
            <w:tcW w:w="1496" w:type="dxa"/>
            <w:noWrap/>
            <w:hideMark/>
          </w:tcPr>
          <w:p w14:paraId="39F552AE" w14:textId="77777777" w:rsidR="00293D7E" w:rsidRPr="00F007BE" w:rsidRDefault="00293D7E" w:rsidP="00934AF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F007BE">
              <w:rPr>
                <w:rFonts w:ascii="Times New Roman" w:hAnsi="Times New Roman" w:cs="Times New Roman"/>
                <w:sz w:val="22"/>
                <w:szCs w:val="22"/>
              </w:rPr>
              <w:t>Apenheul</w:t>
            </w:r>
          </w:p>
        </w:tc>
      </w:tr>
      <w:tr w:rsidR="00293D7E" w:rsidRPr="00F007BE" w14:paraId="3F9B6FFF" w14:textId="77777777" w:rsidTr="00934AF2">
        <w:trPr>
          <w:trHeight w:val="320"/>
        </w:trPr>
        <w:tc>
          <w:tcPr>
            <w:cnfStyle w:val="001000000000" w:firstRow="0" w:lastRow="0" w:firstColumn="1" w:lastColumn="0" w:oddVBand="0" w:evenVBand="0" w:oddHBand="0" w:evenHBand="0" w:firstRowFirstColumn="0" w:firstRowLastColumn="0" w:lastRowFirstColumn="0" w:lastRowLastColumn="0"/>
            <w:tcW w:w="1300" w:type="dxa"/>
            <w:noWrap/>
            <w:hideMark/>
          </w:tcPr>
          <w:p w14:paraId="0A467965" w14:textId="77777777" w:rsidR="00293D7E" w:rsidRPr="00F007BE" w:rsidRDefault="00293D7E" w:rsidP="00934AF2">
            <w:pPr>
              <w:spacing w:line="276" w:lineRule="auto"/>
              <w:rPr>
                <w:rFonts w:ascii="Times New Roman" w:hAnsi="Times New Roman" w:cs="Times New Roman"/>
                <w:sz w:val="22"/>
                <w:szCs w:val="22"/>
              </w:rPr>
            </w:pPr>
            <w:r w:rsidRPr="00F007BE">
              <w:rPr>
                <w:rFonts w:ascii="Times New Roman" w:hAnsi="Times New Roman" w:cs="Times New Roman"/>
                <w:sz w:val="22"/>
                <w:szCs w:val="22"/>
              </w:rPr>
              <w:t>Jill</w:t>
            </w:r>
          </w:p>
        </w:tc>
        <w:tc>
          <w:tcPr>
            <w:tcW w:w="1300" w:type="dxa"/>
            <w:noWrap/>
            <w:hideMark/>
          </w:tcPr>
          <w:p w14:paraId="4CABBB0F" w14:textId="77777777" w:rsidR="00293D7E" w:rsidRPr="00F007BE" w:rsidRDefault="00293D7E" w:rsidP="00934AF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F007BE">
              <w:rPr>
                <w:rFonts w:ascii="Times New Roman" w:hAnsi="Times New Roman" w:cs="Times New Roman"/>
                <w:sz w:val="22"/>
                <w:szCs w:val="22"/>
              </w:rPr>
              <w:t>Female</w:t>
            </w:r>
          </w:p>
        </w:tc>
        <w:tc>
          <w:tcPr>
            <w:tcW w:w="1300" w:type="dxa"/>
            <w:noWrap/>
            <w:hideMark/>
          </w:tcPr>
          <w:p w14:paraId="7333FE18" w14:textId="77777777" w:rsidR="00293D7E" w:rsidRPr="00F007BE" w:rsidRDefault="00293D7E" w:rsidP="00934AF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F007BE">
              <w:rPr>
                <w:rFonts w:ascii="Times New Roman" w:hAnsi="Times New Roman" w:cs="Times New Roman"/>
                <w:sz w:val="22"/>
                <w:szCs w:val="22"/>
              </w:rPr>
              <w:t>27</w:t>
            </w:r>
          </w:p>
        </w:tc>
        <w:tc>
          <w:tcPr>
            <w:tcW w:w="1496" w:type="dxa"/>
            <w:noWrap/>
            <w:hideMark/>
          </w:tcPr>
          <w:p w14:paraId="2CA7E225" w14:textId="77777777" w:rsidR="00293D7E" w:rsidRPr="00F007BE" w:rsidRDefault="00293D7E" w:rsidP="00934AF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F007BE">
              <w:rPr>
                <w:rFonts w:ascii="Times New Roman" w:hAnsi="Times New Roman" w:cs="Times New Roman"/>
                <w:sz w:val="22"/>
                <w:szCs w:val="22"/>
              </w:rPr>
              <w:t>Apenheul</w:t>
            </w:r>
          </w:p>
        </w:tc>
      </w:tr>
      <w:tr w:rsidR="00293D7E" w:rsidRPr="00F007BE" w14:paraId="0B3C59C0" w14:textId="77777777" w:rsidTr="00934AF2">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300" w:type="dxa"/>
            <w:noWrap/>
            <w:hideMark/>
          </w:tcPr>
          <w:p w14:paraId="49245936" w14:textId="77777777" w:rsidR="00293D7E" w:rsidRPr="00F007BE" w:rsidRDefault="00293D7E" w:rsidP="00934AF2">
            <w:pPr>
              <w:spacing w:line="276" w:lineRule="auto"/>
              <w:rPr>
                <w:rFonts w:ascii="Times New Roman" w:hAnsi="Times New Roman" w:cs="Times New Roman"/>
                <w:sz w:val="22"/>
                <w:szCs w:val="22"/>
              </w:rPr>
            </w:pPr>
            <w:r w:rsidRPr="00F007BE">
              <w:rPr>
                <w:rFonts w:ascii="Times New Roman" w:hAnsi="Times New Roman" w:cs="Times New Roman"/>
                <w:sz w:val="22"/>
                <w:szCs w:val="22"/>
              </w:rPr>
              <w:t>Kumbuka</w:t>
            </w:r>
          </w:p>
        </w:tc>
        <w:tc>
          <w:tcPr>
            <w:tcW w:w="1300" w:type="dxa"/>
            <w:noWrap/>
            <w:hideMark/>
          </w:tcPr>
          <w:p w14:paraId="127F42B7" w14:textId="77777777" w:rsidR="00293D7E" w:rsidRPr="00F007BE" w:rsidRDefault="00293D7E" w:rsidP="00934AF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F007BE">
              <w:rPr>
                <w:rFonts w:ascii="Times New Roman" w:hAnsi="Times New Roman" w:cs="Times New Roman"/>
                <w:sz w:val="22"/>
                <w:szCs w:val="22"/>
              </w:rPr>
              <w:t>Female</w:t>
            </w:r>
          </w:p>
        </w:tc>
        <w:tc>
          <w:tcPr>
            <w:tcW w:w="1300" w:type="dxa"/>
            <w:noWrap/>
            <w:hideMark/>
          </w:tcPr>
          <w:p w14:paraId="372F0EA5" w14:textId="77777777" w:rsidR="00293D7E" w:rsidRPr="00F007BE" w:rsidRDefault="00293D7E" w:rsidP="00934AF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F007BE">
              <w:rPr>
                <w:rFonts w:ascii="Times New Roman" w:hAnsi="Times New Roman" w:cs="Times New Roman"/>
                <w:sz w:val="22"/>
                <w:szCs w:val="22"/>
              </w:rPr>
              <w:t>13</w:t>
            </w:r>
          </w:p>
        </w:tc>
        <w:tc>
          <w:tcPr>
            <w:tcW w:w="1496" w:type="dxa"/>
            <w:noWrap/>
            <w:hideMark/>
          </w:tcPr>
          <w:p w14:paraId="23519135" w14:textId="77777777" w:rsidR="00293D7E" w:rsidRPr="00F007BE" w:rsidRDefault="00293D7E" w:rsidP="00934AF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F007BE">
              <w:rPr>
                <w:rFonts w:ascii="Times New Roman" w:hAnsi="Times New Roman" w:cs="Times New Roman"/>
                <w:sz w:val="22"/>
                <w:szCs w:val="22"/>
              </w:rPr>
              <w:t>Apenheul</w:t>
            </w:r>
          </w:p>
        </w:tc>
      </w:tr>
      <w:tr w:rsidR="00293D7E" w:rsidRPr="00F007BE" w14:paraId="5B10EA1D" w14:textId="77777777" w:rsidTr="00934AF2">
        <w:trPr>
          <w:trHeight w:val="320"/>
        </w:trPr>
        <w:tc>
          <w:tcPr>
            <w:cnfStyle w:val="001000000000" w:firstRow="0" w:lastRow="0" w:firstColumn="1" w:lastColumn="0" w:oddVBand="0" w:evenVBand="0" w:oddHBand="0" w:evenHBand="0" w:firstRowFirstColumn="0" w:firstRowLastColumn="0" w:lastRowFirstColumn="0" w:lastRowLastColumn="0"/>
            <w:tcW w:w="1300" w:type="dxa"/>
            <w:noWrap/>
            <w:hideMark/>
          </w:tcPr>
          <w:p w14:paraId="254BD6C5" w14:textId="77777777" w:rsidR="00293D7E" w:rsidRPr="00F007BE" w:rsidRDefault="00293D7E" w:rsidP="00934AF2">
            <w:pPr>
              <w:spacing w:line="276" w:lineRule="auto"/>
              <w:rPr>
                <w:rFonts w:ascii="Times New Roman" w:hAnsi="Times New Roman" w:cs="Times New Roman"/>
                <w:sz w:val="22"/>
                <w:szCs w:val="22"/>
              </w:rPr>
            </w:pPr>
            <w:r w:rsidRPr="00F007BE">
              <w:rPr>
                <w:rFonts w:ascii="Times New Roman" w:hAnsi="Times New Roman" w:cs="Times New Roman"/>
                <w:sz w:val="22"/>
                <w:szCs w:val="22"/>
              </w:rPr>
              <w:t>Makasi</w:t>
            </w:r>
          </w:p>
        </w:tc>
        <w:tc>
          <w:tcPr>
            <w:tcW w:w="1300" w:type="dxa"/>
            <w:noWrap/>
            <w:hideMark/>
          </w:tcPr>
          <w:p w14:paraId="697B09FF" w14:textId="77777777" w:rsidR="00293D7E" w:rsidRPr="00F007BE" w:rsidRDefault="00293D7E" w:rsidP="00934AF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F007BE">
              <w:rPr>
                <w:rFonts w:ascii="Times New Roman" w:hAnsi="Times New Roman" w:cs="Times New Roman"/>
                <w:sz w:val="22"/>
                <w:szCs w:val="22"/>
              </w:rPr>
              <w:t>Male</w:t>
            </w:r>
          </w:p>
        </w:tc>
        <w:tc>
          <w:tcPr>
            <w:tcW w:w="1300" w:type="dxa"/>
            <w:noWrap/>
            <w:hideMark/>
          </w:tcPr>
          <w:p w14:paraId="303B71F3" w14:textId="77777777" w:rsidR="00293D7E" w:rsidRPr="00F007BE" w:rsidRDefault="00293D7E" w:rsidP="00934AF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F007BE">
              <w:rPr>
                <w:rFonts w:ascii="Times New Roman" w:hAnsi="Times New Roman" w:cs="Times New Roman"/>
                <w:sz w:val="22"/>
                <w:szCs w:val="22"/>
              </w:rPr>
              <w:t>3</w:t>
            </w:r>
          </w:p>
        </w:tc>
        <w:tc>
          <w:tcPr>
            <w:tcW w:w="1496" w:type="dxa"/>
            <w:noWrap/>
            <w:hideMark/>
          </w:tcPr>
          <w:p w14:paraId="738F49D8" w14:textId="77777777" w:rsidR="00293D7E" w:rsidRPr="00F007BE" w:rsidRDefault="00293D7E" w:rsidP="00934AF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F007BE">
              <w:rPr>
                <w:rFonts w:ascii="Times New Roman" w:hAnsi="Times New Roman" w:cs="Times New Roman"/>
                <w:sz w:val="22"/>
                <w:szCs w:val="22"/>
              </w:rPr>
              <w:t>Apenheul</w:t>
            </w:r>
          </w:p>
        </w:tc>
      </w:tr>
      <w:tr w:rsidR="00293D7E" w:rsidRPr="00F007BE" w14:paraId="57145C90" w14:textId="77777777" w:rsidTr="00934AF2">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300" w:type="dxa"/>
            <w:noWrap/>
            <w:hideMark/>
          </w:tcPr>
          <w:p w14:paraId="32F2441C" w14:textId="77777777" w:rsidR="00293D7E" w:rsidRPr="00F007BE" w:rsidRDefault="00293D7E" w:rsidP="00934AF2">
            <w:pPr>
              <w:spacing w:line="276" w:lineRule="auto"/>
              <w:rPr>
                <w:rFonts w:ascii="Times New Roman" w:hAnsi="Times New Roman" w:cs="Times New Roman"/>
                <w:sz w:val="22"/>
                <w:szCs w:val="22"/>
              </w:rPr>
            </w:pPr>
            <w:r w:rsidRPr="00F007BE">
              <w:rPr>
                <w:rFonts w:ascii="Times New Roman" w:hAnsi="Times New Roman" w:cs="Times New Roman"/>
                <w:sz w:val="22"/>
                <w:szCs w:val="22"/>
              </w:rPr>
              <w:t>Monyama</w:t>
            </w:r>
          </w:p>
        </w:tc>
        <w:tc>
          <w:tcPr>
            <w:tcW w:w="1300" w:type="dxa"/>
            <w:noWrap/>
            <w:hideMark/>
          </w:tcPr>
          <w:p w14:paraId="132BBD64" w14:textId="77777777" w:rsidR="00293D7E" w:rsidRPr="00F007BE" w:rsidRDefault="00293D7E" w:rsidP="00934AF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F007BE">
              <w:rPr>
                <w:rFonts w:ascii="Times New Roman" w:hAnsi="Times New Roman" w:cs="Times New Roman"/>
                <w:sz w:val="22"/>
                <w:szCs w:val="22"/>
              </w:rPr>
              <w:t>Female</w:t>
            </w:r>
          </w:p>
        </w:tc>
        <w:tc>
          <w:tcPr>
            <w:tcW w:w="1300" w:type="dxa"/>
            <w:noWrap/>
            <w:hideMark/>
          </w:tcPr>
          <w:p w14:paraId="100D694B" w14:textId="77777777" w:rsidR="00293D7E" w:rsidRPr="00F007BE" w:rsidRDefault="00293D7E" w:rsidP="00934AF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F007BE">
              <w:rPr>
                <w:rFonts w:ascii="Times New Roman" w:hAnsi="Times New Roman" w:cs="Times New Roman"/>
                <w:sz w:val="22"/>
                <w:szCs w:val="22"/>
              </w:rPr>
              <w:t>2</w:t>
            </w:r>
          </w:p>
        </w:tc>
        <w:tc>
          <w:tcPr>
            <w:tcW w:w="1496" w:type="dxa"/>
            <w:noWrap/>
            <w:hideMark/>
          </w:tcPr>
          <w:p w14:paraId="6D8D0C0E" w14:textId="77777777" w:rsidR="00293D7E" w:rsidRPr="00F007BE" w:rsidRDefault="00293D7E" w:rsidP="00934AF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F007BE">
              <w:rPr>
                <w:rFonts w:ascii="Times New Roman" w:hAnsi="Times New Roman" w:cs="Times New Roman"/>
                <w:sz w:val="22"/>
                <w:szCs w:val="22"/>
              </w:rPr>
              <w:t>Apenheul</w:t>
            </w:r>
          </w:p>
        </w:tc>
      </w:tr>
      <w:tr w:rsidR="00293D7E" w:rsidRPr="00F007BE" w14:paraId="36897AC2" w14:textId="77777777" w:rsidTr="00934AF2">
        <w:trPr>
          <w:trHeight w:val="320"/>
        </w:trPr>
        <w:tc>
          <w:tcPr>
            <w:cnfStyle w:val="001000000000" w:firstRow="0" w:lastRow="0" w:firstColumn="1" w:lastColumn="0" w:oddVBand="0" w:evenVBand="0" w:oddHBand="0" w:evenHBand="0" w:firstRowFirstColumn="0" w:firstRowLastColumn="0" w:lastRowFirstColumn="0" w:lastRowLastColumn="0"/>
            <w:tcW w:w="1300" w:type="dxa"/>
            <w:noWrap/>
            <w:hideMark/>
          </w:tcPr>
          <w:p w14:paraId="432FD44F" w14:textId="77777777" w:rsidR="00293D7E" w:rsidRPr="00F007BE" w:rsidRDefault="00293D7E" w:rsidP="00934AF2">
            <w:pPr>
              <w:spacing w:line="276" w:lineRule="auto"/>
              <w:rPr>
                <w:rFonts w:ascii="Times New Roman" w:hAnsi="Times New Roman" w:cs="Times New Roman"/>
                <w:sz w:val="22"/>
                <w:szCs w:val="22"/>
              </w:rPr>
            </w:pPr>
            <w:r w:rsidRPr="00F007BE">
              <w:rPr>
                <w:rFonts w:ascii="Times New Roman" w:hAnsi="Times New Roman" w:cs="Times New Roman"/>
                <w:sz w:val="22"/>
                <w:szCs w:val="22"/>
              </w:rPr>
              <w:t>Yahimba</w:t>
            </w:r>
          </w:p>
        </w:tc>
        <w:tc>
          <w:tcPr>
            <w:tcW w:w="1300" w:type="dxa"/>
            <w:noWrap/>
            <w:hideMark/>
          </w:tcPr>
          <w:p w14:paraId="1CF0A5EE" w14:textId="77777777" w:rsidR="00293D7E" w:rsidRPr="00F007BE" w:rsidRDefault="00293D7E" w:rsidP="00934AF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F007BE">
              <w:rPr>
                <w:rFonts w:ascii="Times New Roman" w:hAnsi="Times New Roman" w:cs="Times New Roman"/>
                <w:sz w:val="22"/>
                <w:szCs w:val="22"/>
              </w:rPr>
              <w:t>Female</w:t>
            </w:r>
          </w:p>
        </w:tc>
        <w:tc>
          <w:tcPr>
            <w:tcW w:w="1300" w:type="dxa"/>
            <w:noWrap/>
            <w:hideMark/>
          </w:tcPr>
          <w:p w14:paraId="571A5D06" w14:textId="77777777" w:rsidR="00293D7E" w:rsidRPr="00F007BE" w:rsidRDefault="00293D7E" w:rsidP="00934AF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F007BE">
              <w:rPr>
                <w:rFonts w:ascii="Times New Roman" w:hAnsi="Times New Roman" w:cs="Times New Roman"/>
                <w:sz w:val="22"/>
                <w:szCs w:val="22"/>
              </w:rPr>
              <w:t>2</w:t>
            </w:r>
          </w:p>
        </w:tc>
        <w:tc>
          <w:tcPr>
            <w:tcW w:w="1496" w:type="dxa"/>
            <w:noWrap/>
            <w:hideMark/>
          </w:tcPr>
          <w:p w14:paraId="296F868C" w14:textId="77777777" w:rsidR="00293D7E" w:rsidRPr="00F007BE" w:rsidRDefault="00293D7E" w:rsidP="00934AF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F007BE">
              <w:rPr>
                <w:rFonts w:ascii="Times New Roman" w:hAnsi="Times New Roman" w:cs="Times New Roman"/>
                <w:sz w:val="22"/>
                <w:szCs w:val="22"/>
              </w:rPr>
              <w:t>Apenheul</w:t>
            </w:r>
          </w:p>
        </w:tc>
      </w:tr>
      <w:tr w:rsidR="00293D7E" w:rsidRPr="00F007BE" w14:paraId="24F7B4A4" w14:textId="77777777" w:rsidTr="00934AF2">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300" w:type="dxa"/>
            <w:noWrap/>
            <w:hideMark/>
          </w:tcPr>
          <w:p w14:paraId="53372C68" w14:textId="77777777" w:rsidR="00293D7E" w:rsidRPr="00F007BE" w:rsidRDefault="00293D7E" w:rsidP="00934AF2">
            <w:pPr>
              <w:spacing w:line="276" w:lineRule="auto"/>
              <w:rPr>
                <w:rFonts w:ascii="Times New Roman" w:hAnsi="Times New Roman" w:cs="Times New Roman"/>
                <w:sz w:val="22"/>
                <w:szCs w:val="22"/>
              </w:rPr>
            </w:pPr>
            <w:r w:rsidRPr="00F007BE">
              <w:rPr>
                <w:rFonts w:ascii="Times New Roman" w:hAnsi="Times New Roman" w:cs="Times New Roman"/>
                <w:sz w:val="22"/>
                <w:szCs w:val="22"/>
              </w:rPr>
              <w:t>Zamba</w:t>
            </w:r>
          </w:p>
        </w:tc>
        <w:tc>
          <w:tcPr>
            <w:tcW w:w="1300" w:type="dxa"/>
            <w:noWrap/>
            <w:hideMark/>
          </w:tcPr>
          <w:p w14:paraId="06AF7A03" w14:textId="77777777" w:rsidR="00293D7E" w:rsidRPr="00F007BE" w:rsidRDefault="00293D7E" w:rsidP="00934AF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F007BE">
              <w:rPr>
                <w:rFonts w:ascii="Times New Roman" w:hAnsi="Times New Roman" w:cs="Times New Roman"/>
                <w:sz w:val="22"/>
                <w:szCs w:val="22"/>
              </w:rPr>
              <w:t>Male</w:t>
            </w:r>
          </w:p>
        </w:tc>
        <w:tc>
          <w:tcPr>
            <w:tcW w:w="1300" w:type="dxa"/>
            <w:noWrap/>
            <w:hideMark/>
          </w:tcPr>
          <w:p w14:paraId="14E86B9B" w14:textId="77777777" w:rsidR="00293D7E" w:rsidRPr="00F007BE" w:rsidRDefault="00293D7E" w:rsidP="00934AF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F007BE">
              <w:rPr>
                <w:rFonts w:ascii="Times New Roman" w:hAnsi="Times New Roman" w:cs="Times New Roman"/>
                <w:sz w:val="22"/>
                <w:szCs w:val="22"/>
              </w:rPr>
              <w:t>14</w:t>
            </w:r>
          </w:p>
        </w:tc>
        <w:tc>
          <w:tcPr>
            <w:tcW w:w="1496" w:type="dxa"/>
            <w:noWrap/>
            <w:hideMark/>
          </w:tcPr>
          <w:p w14:paraId="3374DAB9" w14:textId="77777777" w:rsidR="00293D7E" w:rsidRPr="00F007BE" w:rsidRDefault="00293D7E" w:rsidP="00934AF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F007BE">
              <w:rPr>
                <w:rFonts w:ascii="Times New Roman" w:hAnsi="Times New Roman" w:cs="Times New Roman"/>
                <w:sz w:val="22"/>
                <w:szCs w:val="22"/>
              </w:rPr>
              <w:t>Apenheul</w:t>
            </w:r>
          </w:p>
        </w:tc>
      </w:tr>
      <w:tr w:rsidR="00293D7E" w:rsidRPr="00F007BE" w14:paraId="161EF49B" w14:textId="77777777" w:rsidTr="00934AF2">
        <w:trPr>
          <w:trHeight w:val="320"/>
        </w:trPr>
        <w:tc>
          <w:tcPr>
            <w:cnfStyle w:val="001000000000" w:firstRow="0" w:lastRow="0" w:firstColumn="1" w:lastColumn="0" w:oddVBand="0" w:evenVBand="0" w:oddHBand="0" w:evenHBand="0" w:firstRowFirstColumn="0" w:firstRowLastColumn="0" w:lastRowFirstColumn="0" w:lastRowLastColumn="0"/>
            <w:tcW w:w="1300" w:type="dxa"/>
            <w:noWrap/>
            <w:hideMark/>
          </w:tcPr>
          <w:p w14:paraId="4DD9AB5A" w14:textId="77777777" w:rsidR="00293D7E" w:rsidRPr="00F007BE" w:rsidRDefault="00293D7E" w:rsidP="00934AF2">
            <w:pPr>
              <w:spacing w:line="276" w:lineRule="auto"/>
              <w:rPr>
                <w:rFonts w:ascii="Times New Roman" w:hAnsi="Times New Roman" w:cs="Times New Roman"/>
                <w:sz w:val="22"/>
                <w:szCs w:val="22"/>
              </w:rPr>
            </w:pPr>
            <w:r w:rsidRPr="00F007BE">
              <w:rPr>
                <w:rFonts w:ascii="Times New Roman" w:hAnsi="Times New Roman" w:cs="Times New Roman"/>
                <w:sz w:val="22"/>
                <w:szCs w:val="22"/>
              </w:rPr>
              <w:t>Zuani</w:t>
            </w:r>
          </w:p>
        </w:tc>
        <w:tc>
          <w:tcPr>
            <w:tcW w:w="1300" w:type="dxa"/>
            <w:noWrap/>
            <w:hideMark/>
          </w:tcPr>
          <w:p w14:paraId="328F893E" w14:textId="77777777" w:rsidR="00293D7E" w:rsidRPr="00F007BE" w:rsidRDefault="00293D7E" w:rsidP="00934AF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F007BE">
              <w:rPr>
                <w:rFonts w:ascii="Times New Roman" w:hAnsi="Times New Roman" w:cs="Times New Roman"/>
                <w:sz w:val="22"/>
                <w:szCs w:val="22"/>
              </w:rPr>
              <w:t>Female</w:t>
            </w:r>
          </w:p>
        </w:tc>
        <w:tc>
          <w:tcPr>
            <w:tcW w:w="1300" w:type="dxa"/>
            <w:noWrap/>
            <w:hideMark/>
          </w:tcPr>
          <w:p w14:paraId="4790D86E" w14:textId="77777777" w:rsidR="00293D7E" w:rsidRPr="00F007BE" w:rsidRDefault="00293D7E" w:rsidP="00934AF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F007BE">
              <w:rPr>
                <w:rFonts w:ascii="Times New Roman" w:hAnsi="Times New Roman" w:cs="Times New Roman"/>
                <w:sz w:val="22"/>
                <w:szCs w:val="22"/>
              </w:rPr>
              <w:t>22</w:t>
            </w:r>
          </w:p>
        </w:tc>
        <w:tc>
          <w:tcPr>
            <w:tcW w:w="1496" w:type="dxa"/>
            <w:noWrap/>
            <w:hideMark/>
          </w:tcPr>
          <w:p w14:paraId="1ACBC3B0" w14:textId="77777777" w:rsidR="00293D7E" w:rsidRPr="00F007BE" w:rsidRDefault="00293D7E" w:rsidP="00934AF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F007BE">
              <w:rPr>
                <w:rFonts w:ascii="Times New Roman" w:hAnsi="Times New Roman" w:cs="Times New Roman"/>
                <w:sz w:val="22"/>
                <w:szCs w:val="22"/>
              </w:rPr>
              <w:t>Apenheul</w:t>
            </w:r>
          </w:p>
        </w:tc>
      </w:tr>
      <w:tr w:rsidR="00293D7E" w:rsidRPr="00F007BE" w14:paraId="40805C6A" w14:textId="77777777" w:rsidTr="00934AF2">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300" w:type="dxa"/>
            <w:noWrap/>
            <w:hideMark/>
          </w:tcPr>
          <w:p w14:paraId="3C9AA498" w14:textId="77777777" w:rsidR="00293D7E" w:rsidRPr="00F007BE" w:rsidRDefault="00293D7E" w:rsidP="00934AF2">
            <w:pPr>
              <w:spacing w:line="276" w:lineRule="auto"/>
              <w:rPr>
                <w:rFonts w:ascii="Times New Roman" w:hAnsi="Times New Roman" w:cs="Times New Roman"/>
                <w:sz w:val="22"/>
                <w:szCs w:val="22"/>
              </w:rPr>
            </w:pPr>
            <w:r w:rsidRPr="00F007BE">
              <w:rPr>
                <w:rFonts w:ascii="Times New Roman" w:hAnsi="Times New Roman" w:cs="Times New Roman"/>
                <w:sz w:val="22"/>
                <w:szCs w:val="22"/>
              </w:rPr>
              <w:t>Bashira</w:t>
            </w:r>
          </w:p>
        </w:tc>
        <w:tc>
          <w:tcPr>
            <w:tcW w:w="1300" w:type="dxa"/>
            <w:noWrap/>
            <w:hideMark/>
          </w:tcPr>
          <w:p w14:paraId="13A91D3C" w14:textId="77777777" w:rsidR="00293D7E" w:rsidRPr="00F007BE" w:rsidRDefault="00293D7E" w:rsidP="00934AF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F007BE">
              <w:rPr>
                <w:rFonts w:ascii="Times New Roman" w:hAnsi="Times New Roman" w:cs="Times New Roman"/>
                <w:sz w:val="22"/>
                <w:szCs w:val="22"/>
              </w:rPr>
              <w:t>Female</w:t>
            </w:r>
          </w:p>
        </w:tc>
        <w:tc>
          <w:tcPr>
            <w:tcW w:w="1300" w:type="dxa"/>
            <w:noWrap/>
            <w:hideMark/>
          </w:tcPr>
          <w:p w14:paraId="59D33B3F" w14:textId="77777777" w:rsidR="00293D7E" w:rsidRPr="00F007BE" w:rsidRDefault="00293D7E" w:rsidP="00934AF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F007BE">
              <w:rPr>
                <w:rFonts w:ascii="Times New Roman" w:hAnsi="Times New Roman" w:cs="Times New Roman"/>
                <w:sz w:val="22"/>
                <w:szCs w:val="22"/>
              </w:rPr>
              <w:t>8</w:t>
            </w:r>
          </w:p>
        </w:tc>
        <w:tc>
          <w:tcPr>
            <w:tcW w:w="1496" w:type="dxa"/>
            <w:noWrap/>
            <w:hideMark/>
          </w:tcPr>
          <w:p w14:paraId="1794BF6C" w14:textId="77777777" w:rsidR="00293D7E" w:rsidRPr="00F007BE" w:rsidRDefault="00293D7E" w:rsidP="00934AF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F007BE">
              <w:rPr>
                <w:rFonts w:ascii="Times New Roman" w:hAnsi="Times New Roman" w:cs="Times New Roman"/>
                <w:sz w:val="22"/>
                <w:szCs w:val="22"/>
              </w:rPr>
              <w:t>Frankfurt</w:t>
            </w:r>
          </w:p>
        </w:tc>
      </w:tr>
      <w:tr w:rsidR="00293D7E" w:rsidRPr="00F007BE" w14:paraId="100B5727" w14:textId="77777777" w:rsidTr="00934AF2">
        <w:trPr>
          <w:trHeight w:val="320"/>
        </w:trPr>
        <w:tc>
          <w:tcPr>
            <w:cnfStyle w:val="001000000000" w:firstRow="0" w:lastRow="0" w:firstColumn="1" w:lastColumn="0" w:oddVBand="0" w:evenVBand="0" w:oddHBand="0" w:evenHBand="0" w:firstRowFirstColumn="0" w:firstRowLastColumn="0" w:lastRowFirstColumn="0" w:lastRowLastColumn="0"/>
            <w:tcW w:w="1300" w:type="dxa"/>
            <w:noWrap/>
            <w:hideMark/>
          </w:tcPr>
          <w:p w14:paraId="1766219B" w14:textId="77777777" w:rsidR="00293D7E" w:rsidRPr="00F007BE" w:rsidRDefault="00293D7E" w:rsidP="00934AF2">
            <w:pPr>
              <w:spacing w:line="276" w:lineRule="auto"/>
              <w:rPr>
                <w:rFonts w:ascii="Times New Roman" w:hAnsi="Times New Roman" w:cs="Times New Roman"/>
                <w:sz w:val="22"/>
                <w:szCs w:val="22"/>
              </w:rPr>
            </w:pPr>
            <w:r w:rsidRPr="00F007BE">
              <w:rPr>
                <w:rFonts w:ascii="Times New Roman" w:hAnsi="Times New Roman" w:cs="Times New Roman"/>
                <w:sz w:val="22"/>
                <w:szCs w:val="22"/>
              </w:rPr>
              <w:t>Bili</w:t>
            </w:r>
          </w:p>
        </w:tc>
        <w:tc>
          <w:tcPr>
            <w:tcW w:w="1300" w:type="dxa"/>
            <w:noWrap/>
            <w:hideMark/>
          </w:tcPr>
          <w:p w14:paraId="4423FBA5" w14:textId="77777777" w:rsidR="00293D7E" w:rsidRPr="00F007BE" w:rsidRDefault="00293D7E" w:rsidP="00934AF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F007BE">
              <w:rPr>
                <w:rFonts w:ascii="Times New Roman" w:hAnsi="Times New Roman" w:cs="Times New Roman"/>
                <w:sz w:val="22"/>
                <w:szCs w:val="22"/>
              </w:rPr>
              <w:t>Male</w:t>
            </w:r>
          </w:p>
        </w:tc>
        <w:tc>
          <w:tcPr>
            <w:tcW w:w="1300" w:type="dxa"/>
            <w:noWrap/>
            <w:hideMark/>
          </w:tcPr>
          <w:p w14:paraId="3379B598" w14:textId="77777777" w:rsidR="00293D7E" w:rsidRPr="00F007BE" w:rsidRDefault="00293D7E" w:rsidP="00934AF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F007BE">
              <w:rPr>
                <w:rFonts w:ascii="Times New Roman" w:hAnsi="Times New Roman" w:cs="Times New Roman"/>
                <w:sz w:val="22"/>
                <w:szCs w:val="22"/>
              </w:rPr>
              <w:t>5</w:t>
            </w:r>
          </w:p>
        </w:tc>
        <w:tc>
          <w:tcPr>
            <w:tcW w:w="1496" w:type="dxa"/>
            <w:noWrap/>
            <w:hideMark/>
          </w:tcPr>
          <w:p w14:paraId="5F385B16" w14:textId="77777777" w:rsidR="00293D7E" w:rsidRPr="00F007BE" w:rsidRDefault="00293D7E" w:rsidP="00934AF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F007BE">
              <w:rPr>
                <w:rFonts w:ascii="Times New Roman" w:hAnsi="Times New Roman" w:cs="Times New Roman"/>
                <w:sz w:val="22"/>
                <w:szCs w:val="22"/>
              </w:rPr>
              <w:t>Frankfurt</w:t>
            </w:r>
          </w:p>
        </w:tc>
      </w:tr>
      <w:tr w:rsidR="00293D7E" w:rsidRPr="00F007BE" w14:paraId="7741FD58" w14:textId="77777777" w:rsidTr="00934AF2">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300" w:type="dxa"/>
            <w:noWrap/>
            <w:hideMark/>
          </w:tcPr>
          <w:p w14:paraId="1E1B25D2" w14:textId="77777777" w:rsidR="00293D7E" w:rsidRPr="00F007BE" w:rsidRDefault="00293D7E" w:rsidP="00934AF2">
            <w:pPr>
              <w:spacing w:line="276" w:lineRule="auto"/>
              <w:rPr>
                <w:rFonts w:ascii="Times New Roman" w:hAnsi="Times New Roman" w:cs="Times New Roman"/>
                <w:sz w:val="22"/>
                <w:szCs w:val="22"/>
              </w:rPr>
            </w:pPr>
            <w:r w:rsidRPr="00F007BE">
              <w:rPr>
                <w:rFonts w:ascii="Times New Roman" w:hAnsi="Times New Roman" w:cs="Times New Roman"/>
                <w:sz w:val="22"/>
                <w:szCs w:val="22"/>
              </w:rPr>
              <w:t>Heri</w:t>
            </w:r>
          </w:p>
        </w:tc>
        <w:tc>
          <w:tcPr>
            <w:tcW w:w="1300" w:type="dxa"/>
            <w:noWrap/>
            <w:hideMark/>
          </w:tcPr>
          <w:p w14:paraId="1286BB0A" w14:textId="77777777" w:rsidR="00293D7E" w:rsidRPr="00F007BE" w:rsidRDefault="00293D7E" w:rsidP="00934AF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F007BE">
              <w:rPr>
                <w:rFonts w:ascii="Times New Roman" w:hAnsi="Times New Roman" w:cs="Times New Roman"/>
                <w:sz w:val="22"/>
                <w:szCs w:val="22"/>
              </w:rPr>
              <w:t>Male</w:t>
            </w:r>
          </w:p>
        </w:tc>
        <w:tc>
          <w:tcPr>
            <w:tcW w:w="1300" w:type="dxa"/>
            <w:noWrap/>
            <w:hideMark/>
          </w:tcPr>
          <w:p w14:paraId="55C228A0" w14:textId="77777777" w:rsidR="00293D7E" w:rsidRPr="00F007BE" w:rsidRDefault="00293D7E" w:rsidP="00934AF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F007BE">
              <w:rPr>
                <w:rFonts w:ascii="Times New Roman" w:hAnsi="Times New Roman" w:cs="Times New Roman"/>
                <w:sz w:val="22"/>
                <w:szCs w:val="22"/>
              </w:rPr>
              <w:t>13</w:t>
            </w:r>
          </w:p>
        </w:tc>
        <w:tc>
          <w:tcPr>
            <w:tcW w:w="1496" w:type="dxa"/>
            <w:noWrap/>
            <w:hideMark/>
          </w:tcPr>
          <w:p w14:paraId="149D7298" w14:textId="77777777" w:rsidR="00293D7E" w:rsidRPr="00F007BE" w:rsidRDefault="00293D7E" w:rsidP="00934AF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F007BE">
              <w:rPr>
                <w:rFonts w:ascii="Times New Roman" w:hAnsi="Times New Roman" w:cs="Times New Roman"/>
                <w:sz w:val="22"/>
                <w:szCs w:val="22"/>
              </w:rPr>
              <w:t>Frankfurt</w:t>
            </w:r>
          </w:p>
        </w:tc>
      </w:tr>
      <w:tr w:rsidR="00293D7E" w:rsidRPr="00F007BE" w14:paraId="5B0971F5" w14:textId="77777777" w:rsidTr="00934AF2">
        <w:trPr>
          <w:trHeight w:val="320"/>
        </w:trPr>
        <w:tc>
          <w:tcPr>
            <w:cnfStyle w:val="001000000000" w:firstRow="0" w:lastRow="0" w:firstColumn="1" w:lastColumn="0" w:oddVBand="0" w:evenVBand="0" w:oddHBand="0" w:evenHBand="0" w:firstRowFirstColumn="0" w:firstRowLastColumn="0" w:lastRowFirstColumn="0" w:lastRowLastColumn="0"/>
            <w:tcW w:w="1300" w:type="dxa"/>
            <w:noWrap/>
            <w:hideMark/>
          </w:tcPr>
          <w:p w14:paraId="39A107CA" w14:textId="77777777" w:rsidR="00293D7E" w:rsidRPr="00F007BE" w:rsidRDefault="00293D7E" w:rsidP="00934AF2">
            <w:pPr>
              <w:spacing w:line="276" w:lineRule="auto"/>
              <w:rPr>
                <w:rFonts w:ascii="Times New Roman" w:hAnsi="Times New Roman" w:cs="Times New Roman"/>
                <w:sz w:val="22"/>
                <w:szCs w:val="22"/>
              </w:rPr>
            </w:pPr>
            <w:r w:rsidRPr="00F007BE">
              <w:rPr>
                <w:rFonts w:ascii="Times New Roman" w:hAnsi="Times New Roman" w:cs="Times New Roman"/>
                <w:sz w:val="22"/>
                <w:szCs w:val="22"/>
              </w:rPr>
              <w:t>Kamiti</w:t>
            </w:r>
          </w:p>
        </w:tc>
        <w:tc>
          <w:tcPr>
            <w:tcW w:w="1300" w:type="dxa"/>
            <w:noWrap/>
            <w:hideMark/>
          </w:tcPr>
          <w:p w14:paraId="71B49CBB" w14:textId="77777777" w:rsidR="00293D7E" w:rsidRPr="00F007BE" w:rsidRDefault="00293D7E" w:rsidP="00934AF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F007BE">
              <w:rPr>
                <w:rFonts w:ascii="Times New Roman" w:hAnsi="Times New Roman" w:cs="Times New Roman"/>
                <w:sz w:val="22"/>
                <w:szCs w:val="22"/>
              </w:rPr>
              <w:t>Female</w:t>
            </w:r>
          </w:p>
        </w:tc>
        <w:tc>
          <w:tcPr>
            <w:tcW w:w="1300" w:type="dxa"/>
            <w:noWrap/>
            <w:hideMark/>
          </w:tcPr>
          <w:p w14:paraId="38EDB5A9" w14:textId="77777777" w:rsidR="00293D7E" w:rsidRPr="00F007BE" w:rsidRDefault="00293D7E" w:rsidP="00934AF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F007BE">
              <w:rPr>
                <w:rFonts w:ascii="Times New Roman" w:hAnsi="Times New Roman" w:cs="Times New Roman"/>
                <w:sz w:val="22"/>
                <w:szCs w:val="22"/>
              </w:rPr>
              <w:t>27</w:t>
            </w:r>
          </w:p>
        </w:tc>
        <w:tc>
          <w:tcPr>
            <w:tcW w:w="1496" w:type="dxa"/>
            <w:noWrap/>
            <w:hideMark/>
          </w:tcPr>
          <w:p w14:paraId="125ED476" w14:textId="77777777" w:rsidR="00293D7E" w:rsidRPr="00F007BE" w:rsidRDefault="00293D7E" w:rsidP="00934AF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F007BE">
              <w:rPr>
                <w:rFonts w:ascii="Times New Roman" w:hAnsi="Times New Roman" w:cs="Times New Roman"/>
                <w:sz w:val="22"/>
                <w:szCs w:val="22"/>
              </w:rPr>
              <w:t>Frankfurt</w:t>
            </w:r>
          </w:p>
        </w:tc>
      </w:tr>
      <w:tr w:rsidR="00293D7E" w:rsidRPr="00F007BE" w14:paraId="49F2D71F" w14:textId="77777777" w:rsidTr="00934AF2">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300" w:type="dxa"/>
            <w:noWrap/>
            <w:hideMark/>
          </w:tcPr>
          <w:p w14:paraId="14659B99" w14:textId="77777777" w:rsidR="00293D7E" w:rsidRPr="00F007BE" w:rsidRDefault="00293D7E" w:rsidP="00934AF2">
            <w:pPr>
              <w:spacing w:line="276" w:lineRule="auto"/>
              <w:rPr>
                <w:rFonts w:ascii="Times New Roman" w:hAnsi="Times New Roman" w:cs="Times New Roman"/>
                <w:sz w:val="22"/>
                <w:szCs w:val="22"/>
              </w:rPr>
            </w:pPr>
            <w:r w:rsidRPr="00F007BE">
              <w:rPr>
                <w:rFonts w:ascii="Times New Roman" w:hAnsi="Times New Roman" w:cs="Times New Roman"/>
                <w:sz w:val="22"/>
                <w:szCs w:val="22"/>
              </w:rPr>
              <w:t>Kutu</w:t>
            </w:r>
          </w:p>
        </w:tc>
        <w:tc>
          <w:tcPr>
            <w:tcW w:w="1300" w:type="dxa"/>
            <w:noWrap/>
            <w:hideMark/>
          </w:tcPr>
          <w:p w14:paraId="190EFD06" w14:textId="77777777" w:rsidR="00293D7E" w:rsidRPr="00F007BE" w:rsidRDefault="00293D7E" w:rsidP="00934AF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F007BE">
              <w:rPr>
                <w:rFonts w:ascii="Times New Roman" w:hAnsi="Times New Roman" w:cs="Times New Roman"/>
                <w:sz w:val="22"/>
                <w:szCs w:val="22"/>
              </w:rPr>
              <w:t>Female</w:t>
            </w:r>
          </w:p>
        </w:tc>
        <w:tc>
          <w:tcPr>
            <w:tcW w:w="1300" w:type="dxa"/>
            <w:noWrap/>
            <w:hideMark/>
          </w:tcPr>
          <w:p w14:paraId="6F0D8ABF" w14:textId="77777777" w:rsidR="00293D7E" w:rsidRPr="00F007BE" w:rsidRDefault="00293D7E" w:rsidP="00934AF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F007BE">
              <w:rPr>
                <w:rFonts w:ascii="Times New Roman" w:hAnsi="Times New Roman" w:cs="Times New Roman"/>
                <w:sz w:val="22"/>
                <w:szCs w:val="22"/>
              </w:rPr>
              <w:t>16</w:t>
            </w:r>
          </w:p>
        </w:tc>
        <w:tc>
          <w:tcPr>
            <w:tcW w:w="1496" w:type="dxa"/>
            <w:noWrap/>
            <w:hideMark/>
          </w:tcPr>
          <w:p w14:paraId="7590AABC" w14:textId="77777777" w:rsidR="00293D7E" w:rsidRPr="00F007BE" w:rsidRDefault="00293D7E" w:rsidP="00934AF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F007BE">
              <w:rPr>
                <w:rFonts w:ascii="Times New Roman" w:hAnsi="Times New Roman" w:cs="Times New Roman"/>
                <w:sz w:val="22"/>
                <w:szCs w:val="22"/>
              </w:rPr>
              <w:t>Frankfurt</w:t>
            </w:r>
          </w:p>
        </w:tc>
      </w:tr>
      <w:tr w:rsidR="00293D7E" w:rsidRPr="00F007BE" w14:paraId="1F680E11" w14:textId="77777777" w:rsidTr="00934AF2">
        <w:trPr>
          <w:trHeight w:val="320"/>
        </w:trPr>
        <w:tc>
          <w:tcPr>
            <w:cnfStyle w:val="001000000000" w:firstRow="0" w:lastRow="0" w:firstColumn="1" w:lastColumn="0" w:oddVBand="0" w:evenVBand="0" w:oddHBand="0" w:evenHBand="0" w:firstRowFirstColumn="0" w:firstRowLastColumn="0" w:lastRowFirstColumn="0" w:lastRowLastColumn="0"/>
            <w:tcW w:w="1300" w:type="dxa"/>
            <w:noWrap/>
            <w:hideMark/>
          </w:tcPr>
          <w:p w14:paraId="04339E9A" w14:textId="77777777" w:rsidR="00293D7E" w:rsidRPr="00F007BE" w:rsidRDefault="00293D7E" w:rsidP="00934AF2">
            <w:pPr>
              <w:spacing w:line="276" w:lineRule="auto"/>
              <w:rPr>
                <w:rFonts w:ascii="Times New Roman" w:hAnsi="Times New Roman" w:cs="Times New Roman"/>
                <w:sz w:val="22"/>
                <w:szCs w:val="22"/>
              </w:rPr>
            </w:pPr>
            <w:r w:rsidRPr="00F007BE">
              <w:rPr>
                <w:rFonts w:ascii="Times New Roman" w:hAnsi="Times New Roman" w:cs="Times New Roman"/>
                <w:sz w:val="22"/>
                <w:szCs w:val="22"/>
              </w:rPr>
              <w:t>Ludwig</w:t>
            </w:r>
          </w:p>
        </w:tc>
        <w:tc>
          <w:tcPr>
            <w:tcW w:w="1300" w:type="dxa"/>
            <w:noWrap/>
            <w:hideMark/>
          </w:tcPr>
          <w:p w14:paraId="4B58215B" w14:textId="77777777" w:rsidR="00293D7E" w:rsidRPr="00F007BE" w:rsidRDefault="00293D7E" w:rsidP="00934AF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F007BE">
              <w:rPr>
                <w:rFonts w:ascii="Times New Roman" w:hAnsi="Times New Roman" w:cs="Times New Roman"/>
                <w:sz w:val="22"/>
                <w:szCs w:val="22"/>
              </w:rPr>
              <w:t>Male</w:t>
            </w:r>
          </w:p>
        </w:tc>
        <w:tc>
          <w:tcPr>
            <w:tcW w:w="1300" w:type="dxa"/>
            <w:noWrap/>
            <w:hideMark/>
          </w:tcPr>
          <w:p w14:paraId="0F048EBB" w14:textId="77777777" w:rsidR="00293D7E" w:rsidRPr="00F007BE" w:rsidRDefault="00293D7E" w:rsidP="00934AF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F007BE">
              <w:rPr>
                <w:rFonts w:ascii="Times New Roman" w:hAnsi="Times New Roman" w:cs="Times New Roman"/>
                <w:sz w:val="22"/>
                <w:szCs w:val="22"/>
              </w:rPr>
              <w:t>29</w:t>
            </w:r>
          </w:p>
        </w:tc>
        <w:tc>
          <w:tcPr>
            <w:tcW w:w="1496" w:type="dxa"/>
            <w:noWrap/>
            <w:hideMark/>
          </w:tcPr>
          <w:p w14:paraId="3CE45A46" w14:textId="77777777" w:rsidR="00293D7E" w:rsidRPr="00F007BE" w:rsidRDefault="00293D7E" w:rsidP="00934AF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F007BE">
              <w:rPr>
                <w:rFonts w:ascii="Times New Roman" w:hAnsi="Times New Roman" w:cs="Times New Roman"/>
                <w:sz w:val="22"/>
                <w:szCs w:val="22"/>
              </w:rPr>
              <w:t>Frankfurt</w:t>
            </w:r>
          </w:p>
        </w:tc>
      </w:tr>
      <w:tr w:rsidR="00293D7E" w:rsidRPr="00F007BE" w14:paraId="313859CA" w14:textId="77777777" w:rsidTr="00934AF2">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300" w:type="dxa"/>
            <w:noWrap/>
            <w:hideMark/>
          </w:tcPr>
          <w:p w14:paraId="75F06575" w14:textId="77777777" w:rsidR="00293D7E" w:rsidRPr="00F007BE" w:rsidRDefault="00293D7E" w:rsidP="00934AF2">
            <w:pPr>
              <w:spacing w:line="276" w:lineRule="auto"/>
              <w:rPr>
                <w:rFonts w:ascii="Times New Roman" w:hAnsi="Times New Roman" w:cs="Times New Roman"/>
                <w:sz w:val="22"/>
                <w:szCs w:val="22"/>
              </w:rPr>
            </w:pPr>
            <w:r w:rsidRPr="00F007BE">
              <w:rPr>
                <w:rFonts w:ascii="Times New Roman" w:hAnsi="Times New Roman" w:cs="Times New Roman"/>
                <w:sz w:val="22"/>
                <w:szCs w:val="22"/>
              </w:rPr>
              <w:t>Margrit</w:t>
            </w:r>
          </w:p>
        </w:tc>
        <w:tc>
          <w:tcPr>
            <w:tcW w:w="1300" w:type="dxa"/>
            <w:noWrap/>
            <w:hideMark/>
          </w:tcPr>
          <w:p w14:paraId="22713E0E" w14:textId="77777777" w:rsidR="00293D7E" w:rsidRPr="00F007BE" w:rsidRDefault="00293D7E" w:rsidP="00934AF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F007BE">
              <w:rPr>
                <w:rFonts w:ascii="Times New Roman" w:hAnsi="Times New Roman" w:cs="Times New Roman"/>
                <w:sz w:val="22"/>
                <w:szCs w:val="22"/>
              </w:rPr>
              <w:t>Female</w:t>
            </w:r>
          </w:p>
        </w:tc>
        <w:tc>
          <w:tcPr>
            <w:tcW w:w="1300" w:type="dxa"/>
            <w:noWrap/>
            <w:hideMark/>
          </w:tcPr>
          <w:p w14:paraId="6D665EFF" w14:textId="77777777" w:rsidR="00293D7E" w:rsidRPr="00F007BE" w:rsidRDefault="00293D7E" w:rsidP="00934AF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F007BE">
              <w:rPr>
                <w:rFonts w:ascii="Times New Roman" w:hAnsi="Times New Roman" w:cs="Times New Roman"/>
                <w:sz w:val="22"/>
                <w:szCs w:val="22"/>
              </w:rPr>
              <w:t>63</w:t>
            </w:r>
          </w:p>
        </w:tc>
        <w:tc>
          <w:tcPr>
            <w:tcW w:w="1496" w:type="dxa"/>
            <w:noWrap/>
            <w:hideMark/>
          </w:tcPr>
          <w:p w14:paraId="0B575A85" w14:textId="77777777" w:rsidR="00293D7E" w:rsidRPr="00F007BE" w:rsidRDefault="00293D7E" w:rsidP="00934AF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F007BE">
              <w:rPr>
                <w:rFonts w:ascii="Times New Roman" w:hAnsi="Times New Roman" w:cs="Times New Roman"/>
                <w:sz w:val="22"/>
                <w:szCs w:val="22"/>
              </w:rPr>
              <w:t>Frankfurt</w:t>
            </w:r>
          </w:p>
        </w:tc>
      </w:tr>
      <w:tr w:rsidR="00293D7E" w:rsidRPr="00F007BE" w14:paraId="6AF99B74" w14:textId="77777777" w:rsidTr="00934AF2">
        <w:trPr>
          <w:trHeight w:val="320"/>
        </w:trPr>
        <w:tc>
          <w:tcPr>
            <w:cnfStyle w:val="001000000000" w:firstRow="0" w:lastRow="0" w:firstColumn="1" w:lastColumn="0" w:oddVBand="0" w:evenVBand="0" w:oddHBand="0" w:evenHBand="0" w:firstRowFirstColumn="0" w:firstRowLastColumn="0" w:lastRowFirstColumn="0" w:lastRowLastColumn="0"/>
            <w:tcW w:w="1300" w:type="dxa"/>
            <w:noWrap/>
            <w:hideMark/>
          </w:tcPr>
          <w:p w14:paraId="59D95A12" w14:textId="77777777" w:rsidR="00293D7E" w:rsidRPr="00F007BE" w:rsidRDefault="00293D7E" w:rsidP="00934AF2">
            <w:pPr>
              <w:spacing w:line="276" w:lineRule="auto"/>
              <w:rPr>
                <w:rFonts w:ascii="Times New Roman" w:hAnsi="Times New Roman" w:cs="Times New Roman"/>
                <w:sz w:val="22"/>
                <w:szCs w:val="22"/>
              </w:rPr>
            </w:pPr>
            <w:r w:rsidRPr="00F007BE">
              <w:rPr>
                <w:rFonts w:ascii="Times New Roman" w:hAnsi="Times New Roman" w:cs="Times New Roman"/>
                <w:sz w:val="22"/>
                <w:szCs w:val="22"/>
              </w:rPr>
              <w:t>Mixi</w:t>
            </w:r>
          </w:p>
        </w:tc>
        <w:tc>
          <w:tcPr>
            <w:tcW w:w="1300" w:type="dxa"/>
            <w:noWrap/>
            <w:hideMark/>
          </w:tcPr>
          <w:p w14:paraId="02614D85" w14:textId="77777777" w:rsidR="00293D7E" w:rsidRPr="00F007BE" w:rsidRDefault="00293D7E" w:rsidP="00934AF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F007BE">
              <w:rPr>
                <w:rFonts w:ascii="Times New Roman" w:hAnsi="Times New Roman" w:cs="Times New Roman"/>
                <w:sz w:val="22"/>
                <w:szCs w:val="22"/>
              </w:rPr>
              <w:t>Female</w:t>
            </w:r>
          </w:p>
        </w:tc>
        <w:tc>
          <w:tcPr>
            <w:tcW w:w="1300" w:type="dxa"/>
            <w:noWrap/>
            <w:hideMark/>
          </w:tcPr>
          <w:p w14:paraId="69E786C9" w14:textId="77777777" w:rsidR="00293D7E" w:rsidRPr="00F007BE" w:rsidRDefault="00293D7E" w:rsidP="00934AF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F007BE">
              <w:rPr>
                <w:rFonts w:ascii="Times New Roman" w:hAnsi="Times New Roman" w:cs="Times New Roman"/>
                <w:sz w:val="22"/>
                <w:szCs w:val="22"/>
              </w:rPr>
              <w:t>12</w:t>
            </w:r>
          </w:p>
        </w:tc>
        <w:tc>
          <w:tcPr>
            <w:tcW w:w="1496" w:type="dxa"/>
            <w:noWrap/>
            <w:hideMark/>
          </w:tcPr>
          <w:p w14:paraId="722AB1F3" w14:textId="77777777" w:rsidR="00293D7E" w:rsidRPr="00F007BE" w:rsidRDefault="00293D7E" w:rsidP="00934AF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F007BE">
              <w:rPr>
                <w:rFonts w:ascii="Times New Roman" w:hAnsi="Times New Roman" w:cs="Times New Roman"/>
                <w:sz w:val="22"/>
                <w:szCs w:val="22"/>
              </w:rPr>
              <w:t>Frankfurt</w:t>
            </w:r>
          </w:p>
        </w:tc>
      </w:tr>
      <w:tr w:rsidR="00293D7E" w:rsidRPr="00F007BE" w14:paraId="7E6A8E6F" w14:textId="77777777" w:rsidTr="00934AF2">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300" w:type="dxa"/>
            <w:noWrap/>
            <w:hideMark/>
          </w:tcPr>
          <w:p w14:paraId="04CDABCD" w14:textId="77777777" w:rsidR="00293D7E" w:rsidRPr="00F007BE" w:rsidRDefault="00293D7E" w:rsidP="00934AF2">
            <w:pPr>
              <w:spacing w:line="276" w:lineRule="auto"/>
              <w:rPr>
                <w:rFonts w:ascii="Times New Roman" w:hAnsi="Times New Roman" w:cs="Times New Roman"/>
                <w:sz w:val="22"/>
                <w:szCs w:val="22"/>
              </w:rPr>
            </w:pPr>
            <w:r w:rsidRPr="00F007BE">
              <w:rPr>
                <w:rFonts w:ascii="Times New Roman" w:hAnsi="Times New Roman" w:cs="Times New Roman"/>
                <w:sz w:val="22"/>
                <w:szCs w:val="22"/>
              </w:rPr>
              <w:t>Natalie</w:t>
            </w:r>
          </w:p>
        </w:tc>
        <w:tc>
          <w:tcPr>
            <w:tcW w:w="1300" w:type="dxa"/>
            <w:noWrap/>
            <w:hideMark/>
          </w:tcPr>
          <w:p w14:paraId="61449849" w14:textId="77777777" w:rsidR="00293D7E" w:rsidRPr="00F007BE" w:rsidRDefault="00293D7E" w:rsidP="00934AF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F007BE">
              <w:rPr>
                <w:rFonts w:ascii="Times New Roman" w:hAnsi="Times New Roman" w:cs="Times New Roman"/>
                <w:sz w:val="22"/>
                <w:szCs w:val="22"/>
              </w:rPr>
              <w:t>Female</w:t>
            </w:r>
          </w:p>
        </w:tc>
        <w:tc>
          <w:tcPr>
            <w:tcW w:w="1300" w:type="dxa"/>
            <w:noWrap/>
            <w:hideMark/>
          </w:tcPr>
          <w:p w14:paraId="1F9306EE" w14:textId="77777777" w:rsidR="00293D7E" w:rsidRPr="00F007BE" w:rsidRDefault="00293D7E" w:rsidP="00934AF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F007BE">
              <w:rPr>
                <w:rFonts w:ascii="Times New Roman" w:hAnsi="Times New Roman" w:cs="Times New Roman"/>
                <w:sz w:val="22"/>
                <w:szCs w:val="22"/>
              </w:rPr>
              <w:t>50</w:t>
            </w:r>
          </w:p>
        </w:tc>
        <w:tc>
          <w:tcPr>
            <w:tcW w:w="1496" w:type="dxa"/>
            <w:noWrap/>
            <w:hideMark/>
          </w:tcPr>
          <w:p w14:paraId="667DAD34" w14:textId="77777777" w:rsidR="00293D7E" w:rsidRPr="00F007BE" w:rsidRDefault="00293D7E" w:rsidP="00934AF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F007BE">
              <w:rPr>
                <w:rFonts w:ascii="Times New Roman" w:hAnsi="Times New Roman" w:cs="Times New Roman"/>
                <w:sz w:val="22"/>
                <w:szCs w:val="22"/>
              </w:rPr>
              <w:t>Frankfurt</w:t>
            </w:r>
          </w:p>
        </w:tc>
      </w:tr>
      <w:tr w:rsidR="00293D7E" w:rsidRPr="00F007BE" w14:paraId="1EC24778" w14:textId="77777777" w:rsidTr="00934AF2">
        <w:trPr>
          <w:trHeight w:val="320"/>
        </w:trPr>
        <w:tc>
          <w:tcPr>
            <w:cnfStyle w:val="001000000000" w:firstRow="0" w:lastRow="0" w:firstColumn="1" w:lastColumn="0" w:oddVBand="0" w:evenVBand="0" w:oddHBand="0" w:evenHBand="0" w:firstRowFirstColumn="0" w:firstRowLastColumn="0" w:lastRowFirstColumn="0" w:lastRowLastColumn="0"/>
            <w:tcW w:w="1300" w:type="dxa"/>
            <w:noWrap/>
            <w:hideMark/>
          </w:tcPr>
          <w:p w14:paraId="58E743C4" w14:textId="77777777" w:rsidR="00293D7E" w:rsidRPr="00F007BE" w:rsidRDefault="00293D7E" w:rsidP="00934AF2">
            <w:pPr>
              <w:spacing w:line="276" w:lineRule="auto"/>
              <w:rPr>
                <w:rFonts w:ascii="Times New Roman" w:hAnsi="Times New Roman" w:cs="Times New Roman"/>
                <w:sz w:val="22"/>
                <w:szCs w:val="22"/>
              </w:rPr>
            </w:pPr>
            <w:r w:rsidRPr="00F007BE">
              <w:rPr>
                <w:rFonts w:ascii="Times New Roman" w:hAnsi="Times New Roman" w:cs="Times New Roman"/>
                <w:sz w:val="22"/>
                <w:szCs w:val="22"/>
              </w:rPr>
              <w:t>Nyota</w:t>
            </w:r>
          </w:p>
        </w:tc>
        <w:tc>
          <w:tcPr>
            <w:tcW w:w="1300" w:type="dxa"/>
            <w:noWrap/>
            <w:hideMark/>
          </w:tcPr>
          <w:p w14:paraId="3B1F9164" w14:textId="77777777" w:rsidR="00293D7E" w:rsidRPr="00F007BE" w:rsidRDefault="00293D7E" w:rsidP="00934AF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F007BE">
              <w:rPr>
                <w:rFonts w:ascii="Times New Roman" w:hAnsi="Times New Roman" w:cs="Times New Roman"/>
                <w:sz w:val="22"/>
                <w:szCs w:val="22"/>
              </w:rPr>
              <w:t>Male</w:t>
            </w:r>
          </w:p>
        </w:tc>
        <w:tc>
          <w:tcPr>
            <w:tcW w:w="1300" w:type="dxa"/>
            <w:noWrap/>
            <w:hideMark/>
          </w:tcPr>
          <w:p w14:paraId="45198557" w14:textId="77777777" w:rsidR="00293D7E" w:rsidRPr="00F007BE" w:rsidRDefault="00293D7E" w:rsidP="00934AF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F007BE">
              <w:rPr>
                <w:rFonts w:ascii="Times New Roman" w:hAnsi="Times New Roman" w:cs="Times New Roman"/>
                <w:sz w:val="22"/>
                <w:szCs w:val="22"/>
              </w:rPr>
              <w:t>7</w:t>
            </w:r>
          </w:p>
        </w:tc>
        <w:tc>
          <w:tcPr>
            <w:tcW w:w="1496" w:type="dxa"/>
            <w:noWrap/>
            <w:hideMark/>
          </w:tcPr>
          <w:p w14:paraId="7F1D368A" w14:textId="77777777" w:rsidR="00293D7E" w:rsidRPr="00F007BE" w:rsidRDefault="00293D7E" w:rsidP="00934AF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F007BE">
              <w:rPr>
                <w:rFonts w:ascii="Times New Roman" w:hAnsi="Times New Roman" w:cs="Times New Roman"/>
                <w:sz w:val="22"/>
                <w:szCs w:val="22"/>
              </w:rPr>
              <w:t>Frankfurt</w:t>
            </w:r>
          </w:p>
        </w:tc>
      </w:tr>
      <w:tr w:rsidR="00293D7E" w:rsidRPr="00F007BE" w14:paraId="6B0A7A70" w14:textId="77777777" w:rsidTr="00934AF2">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300" w:type="dxa"/>
            <w:noWrap/>
            <w:hideMark/>
          </w:tcPr>
          <w:p w14:paraId="1E3C7979" w14:textId="77777777" w:rsidR="00293D7E" w:rsidRPr="00F007BE" w:rsidRDefault="00293D7E" w:rsidP="00934AF2">
            <w:pPr>
              <w:spacing w:line="276" w:lineRule="auto"/>
              <w:rPr>
                <w:rFonts w:ascii="Times New Roman" w:hAnsi="Times New Roman" w:cs="Times New Roman"/>
                <w:sz w:val="22"/>
                <w:szCs w:val="22"/>
              </w:rPr>
            </w:pPr>
            <w:r w:rsidRPr="00F007BE">
              <w:rPr>
                <w:rFonts w:ascii="Times New Roman" w:hAnsi="Times New Roman" w:cs="Times New Roman"/>
                <w:sz w:val="22"/>
                <w:szCs w:val="22"/>
              </w:rPr>
              <w:t>Omanga</w:t>
            </w:r>
          </w:p>
        </w:tc>
        <w:tc>
          <w:tcPr>
            <w:tcW w:w="1300" w:type="dxa"/>
            <w:noWrap/>
            <w:hideMark/>
          </w:tcPr>
          <w:p w14:paraId="110CD740" w14:textId="77777777" w:rsidR="00293D7E" w:rsidRPr="00F007BE" w:rsidRDefault="00293D7E" w:rsidP="00934AF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F007BE">
              <w:rPr>
                <w:rFonts w:ascii="Times New Roman" w:hAnsi="Times New Roman" w:cs="Times New Roman"/>
                <w:sz w:val="22"/>
                <w:szCs w:val="22"/>
              </w:rPr>
              <w:t>Female</w:t>
            </w:r>
          </w:p>
        </w:tc>
        <w:tc>
          <w:tcPr>
            <w:tcW w:w="1300" w:type="dxa"/>
            <w:noWrap/>
            <w:hideMark/>
          </w:tcPr>
          <w:p w14:paraId="34AA5FE2" w14:textId="77777777" w:rsidR="00293D7E" w:rsidRPr="00F007BE" w:rsidRDefault="00293D7E" w:rsidP="00934AF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F007BE">
              <w:rPr>
                <w:rFonts w:ascii="Times New Roman" w:hAnsi="Times New Roman" w:cs="Times New Roman"/>
                <w:sz w:val="22"/>
                <w:szCs w:val="22"/>
              </w:rPr>
              <w:t>5</w:t>
            </w:r>
          </w:p>
        </w:tc>
        <w:tc>
          <w:tcPr>
            <w:tcW w:w="1496" w:type="dxa"/>
            <w:noWrap/>
            <w:hideMark/>
          </w:tcPr>
          <w:p w14:paraId="072D2C55" w14:textId="77777777" w:rsidR="00293D7E" w:rsidRPr="00F007BE" w:rsidRDefault="00293D7E" w:rsidP="00934AF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F007BE">
              <w:rPr>
                <w:rFonts w:ascii="Times New Roman" w:hAnsi="Times New Roman" w:cs="Times New Roman"/>
                <w:sz w:val="22"/>
                <w:szCs w:val="22"/>
              </w:rPr>
              <w:t>Frankfurt</w:t>
            </w:r>
          </w:p>
        </w:tc>
      </w:tr>
      <w:tr w:rsidR="00293D7E" w:rsidRPr="00F007BE" w14:paraId="1020DC12" w14:textId="77777777" w:rsidTr="00934AF2">
        <w:trPr>
          <w:trHeight w:val="320"/>
        </w:trPr>
        <w:tc>
          <w:tcPr>
            <w:cnfStyle w:val="001000000000" w:firstRow="0" w:lastRow="0" w:firstColumn="1" w:lastColumn="0" w:oddVBand="0" w:evenVBand="0" w:oddHBand="0" w:evenHBand="0" w:firstRowFirstColumn="0" w:firstRowLastColumn="0" w:lastRowFirstColumn="0" w:lastRowLastColumn="0"/>
            <w:tcW w:w="1300" w:type="dxa"/>
            <w:noWrap/>
            <w:hideMark/>
          </w:tcPr>
          <w:p w14:paraId="0C08186C" w14:textId="77777777" w:rsidR="00293D7E" w:rsidRPr="00F007BE" w:rsidRDefault="00293D7E" w:rsidP="00934AF2">
            <w:pPr>
              <w:spacing w:line="276" w:lineRule="auto"/>
              <w:rPr>
                <w:rFonts w:ascii="Times New Roman" w:hAnsi="Times New Roman" w:cs="Times New Roman"/>
                <w:sz w:val="22"/>
                <w:szCs w:val="22"/>
              </w:rPr>
            </w:pPr>
            <w:r w:rsidRPr="00F007BE">
              <w:rPr>
                <w:rFonts w:ascii="Times New Roman" w:hAnsi="Times New Roman" w:cs="Times New Roman"/>
                <w:sz w:val="22"/>
                <w:szCs w:val="22"/>
              </w:rPr>
              <w:t>Pangi</w:t>
            </w:r>
          </w:p>
        </w:tc>
        <w:tc>
          <w:tcPr>
            <w:tcW w:w="1300" w:type="dxa"/>
            <w:noWrap/>
            <w:hideMark/>
          </w:tcPr>
          <w:p w14:paraId="2D9D92EB" w14:textId="77777777" w:rsidR="00293D7E" w:rsidRPr="00F007BE" w:rsidRDefault="00293D7E" w:rsidP="00934AF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F007BE">
              <w:rPr>
                <w:rFonts w:ascii="Times New Roman" w:hAnsi="Times New Roman" w:cs="Times New Roman"/>
                <w:sz w:val="22"/>
                <w:szCs w:val="22"/>
              </w:rPr>
              <w:t>Female</w:t>
            </w:r>
          </w:p>
        </w:tc>
        <w:tc>
          <w:tcPr>
            <w:tcW w:w="1300" w:type="dxa"/>
            <w:noWrap/>
            <w:hideMark/>
          </w:tcPr>
          <w:p w14:paraId="111A173E" w14:textId="77777777" w:rsidR="00293D7E" w:rsidRPr="00F007BE" w:rsidRDefault="00293D7E" w:rsidP="00934AF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F007BE">
              <w:rPr>
                <w:rFonts w:ascii="Times New Roman" w:hAnsi="Times New Roman" w:cs="Times New Roman"/>
                <w:sz w:val="22"/>
                <w:szCs w:val="22"/>
              </w:rPr>
              <w:t>5</w:t>
            </w:r>
          </w:p>
        </w:tc>
        <w:tc>
          <w:tcPr>
            <w:tcW w:w="1496" w:type="dxa"/>
            <w:noWrap/>
            <w:hideMark/>
          </w:tcPr>
          <w:p w14:paraId="30FA5F25" w14:textId="77777777" w:rsidR="00293D7E" w:rsidRPr="00F007BE" w:rsidRDefault="00293D7E" w:rsidP="00934AF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F007BE">
              <w:rPr>
                <w:rFonts w:ascii="Times New Roman" w:hAnsi="Times New Roman" w:cs="Times New Roman"/>
                <w:sz w:val="22"/>
                <w:szCs w:val="22"/>
              </w:rPr>
              <w:t>Frankfurt</w:t>
            </w:r>
          </w:p>
        </w:tc>
      </w:tr>
      <w:tr w:rsidR="00293D7E" w:rsidRPr="00F007BE" w14:paraId="063B45EA" w14:textId="77777777" w:rsidTr="00934AF2">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300" w:type="dxa"/>
            <w:noWrap/>
            <w:hideMark/>
          </w:tcPr>
          <w:p w14:paraId="57A758E8" w14:textId="77777777" w:rsidR="00293D7E" w:rsidRPr="00F007BE" w:rsidRDefault="00293D7E" w:rsidP="00934AF2">
            <w:pPr>
              <w:spacing w:line="276" w:lineRule="auto"/>
              <w:rPr>
                <w:rFonts w:ascii="Times New Roman" w:hAnsi="Times New Roman" w:cs="Times New Roman"/>
                <w:sz w:val="22"/>
                <w:szCs w:val="22"/>
              </w:rPr>
            </w:pPr>
            <w:r w:rsidRPr="00F007BE">
              <w:rPr>
                <w:rFonts w:ascii="Times New Roman" w:hAnsi="Times New Roman" w:cs="Times New Roman"/>
                <w:sz w:val="22"/>
                <w:szCs w:val="22"/>
              </w:rPr>
              <w:t>Panisco</w:t>
            </w:r>
          </w:p>
        </w:tc>
        <w:tc>
          <w:tcPr>
            <w:tcW w:w="1300" w:type="dxa"/>
            <w:noWrap/>
            <w:hideMark/>
          </w:tcPr>
          <w:p w14:paraId="4A0AA93A" w14:textId="77777777" w:rsidR="00293D7E" w:rsidRPr="00F007BE" w:rsidRDefault="00293D7E" w:rsidP="00934AF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F007BE">
              <w:rPr>
                <w:rFonts w:ascii="Times New Roman" w:hAnsi="Times New Roman" w:cs="Times New Roman"/>
                <w:sz w:val="22"/>
                <w:szCs w:val="22"/>
              </w:rPr>
              <w:t>Male</w:t>
            </w:r>
          </w:p>
        </w:tc>
        <w:tc>
          <w:tcPr>
            <w:tcW w:w="1300" w:type="dxa"/>
            <w:noWrap/>
            <w:hideMark/>
          </w:tcPr>
          <w:p w14:paraId="160AF3F5" w14:textId="77777777" w:rsidR="00293D7E" w:rsidRPr="00F007BE" w:rsidRDefault="00293D7E" w:rsidP="00934AF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F007BE">
              <w:rPr>
                <w:rFonts w:ascii="Times New Roman" w:hAnsi="Times New Roman" w:cs="Times New Roman"/>
                <w:sz w:val="22"/>
                <w:szCs w:val="22"/>
              </w:rPr>
              <w:t>4</w:t>
            </w:r>
          </w:p>
        </w:tc>
        <w:tc>
          <w:tcPr>
            <w:tcW w:w="1496" w:type="dxa"/>
            <w:noWrap/>
            <w:hideMark/>
          </w:tcPr>
          <w:p w14:paraId="3D3DC855" w14:textId="77777777" w:rsidR="00293D7E" w:rsidRPr="00F007BE" w:rsidRDefault="00293D7E" w:rsidP="00934AF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F007BE">
              <w:rPr>
                <w:rFonts w:ascii="Times New Roman" w:hAnsi="Times New Roman" w:cs="Times New Roman"/>
                <w:sz w:val="22"/>
                <w:szCs w:val="22"/>
              </w:rPr>
              <w:t>Frankfurt</w:t>
            </w:r>
          </w:p>
        </w:tc>
      </w:tr>
      <w:tr w:rsidR="00293D7E" w:rsidRPr="00F007BE" w14:paraId="23AD3C5E" w14:textId="77777777" w:rsidTr="00934AF2">
        <w:trPr>
          <w:trHeight w:val="320"/>
        </w:trPr>
        <w:tc>
          <w:tcPr>
            <w:cnfStyle w:val="001000000000" w:firstRow="0" w:lastRow="0" w:firstColumn="1" w:lastColumn="0" w:oddVBand="0" w:evenVBand="0" w:oddHBand="0" w:evenHBand="0" w:firstRowFirstColumn="0" w:firstRowLastColumn="0" w:lastRowFirstColumn="0" w:lastRowLastColumn="0"/>
            <w:tcW w:w="1300" w:type="dxa"/>
            <w:noWrap/>
            <w:hideMark/>
          </w:tcPr>
          <w:p w14:paraId="2AF5DE1A" w14:textId="77777777" w:rsidR="00293D7E" w:rsidRPr="00F007BE" w:rsidRDefault="00293D7E" w:rsidP="00934AF2">
            <w:pPr>
              <w:spacing w:line="276" w:lineRule="auto"/>
              <w:rPr>
                <w:rFonts w:ascii="Times New Roman" w:hAnsi="Times New Roman" w:cs="Times New Roman"/>
                <w:sz w:val="22"/>
                <w:szCs w:val="22"/>
              </w:rPr>
            </w:pPr>
            <w:r w:rsidRPr="00F007BE">
              <w:rPr>
                <w:rFonts w:ascii="Times New Roman" w:hAnsi="Times New Roman" w:cs="Times New Roman"/>
                <w:sz w:val="22"/>
                <w:szCs w:val="22"/>
              </w:rPr>
              <w:t>Sambo</w:t>
            </w:r>
          </w:p>
        </w:tc>
        <w:tc>
          <w:tcPr>
            <w:tcW w:w="1300" w:type="dxa"/>
            <w:noWrap/>
            <w:hideMark/>
          </w:tcPr>
          <w:p w14:paraId="355658D9" w14:textId="77777777" w:rsidR="00293D7E" w:rsidRPr="00F007BE" w:rsidRDefault="00293D7E" w:rsidP="00934AF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F007BE">
              <w:rPr>
                <w:rFonts w:ascii="Times New Roman" w:hAnsi="Times New Roman" w:cs="Times New Roman"/>
                <w:sz w:val="22"/>
                <w:szCs w:val="22"/>
              </w:rPr>
              <w:t>Male</w:t>
            </w:r>
          </w:p>
        </w:tc>
        <w:tc>
          <w:tcPr>
            <w:tcW w:w="1300" w:type="dxa"/>
            <w:noWrap/>
            <w:hideMark/>
          </w:tcPr>
          <w:p w14:paraId="4C9B48A9" w14:textId="77777777" w:rsidR="00293D7E" w:rsidRPr="00F007BE" w:rsidRDefault="00293D7E" w:rsidP="00934AF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F007BE">
              <w:rPr>
                <w:rFonts w:ascii="Times New Roman" w:hAnsi="Times New Roman" w:cs="Times New Roman"/>
                <w:sz w:val="22"/>
                <w:szCs w:val="22"/>
              </w:rPr>
              <w:t>2</w:t>
            </w:r>
          </w:p>
        </w:tc>
        <w:tc>
          <w:tcPr>
            <w:tcW w:w="1496" w:type="dxa"/>
            <w:noWrap/>
            <w:hideMark/>
          </w:tcPr>
          <w:p w14:paraId="7C3F4E56" w14:textId="77777777" w:rsidR="00293D7E" w:rsidRPr="00F007BE" w:rsidRDefault="00293D7E" w:rsidP="00934AF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F007BE">
              <w:rPr>
                <w:rFonts w:ascii="Times New Roman" w:hAnsi="Times New Roman" w:cs="Times New Roman"/>
                <w:sz w:val="22"/>
                <w:szCs w:val="22"/>
              </w:rPr>
              <w:t>Frankfurt</w:t>
            </w:r>
          </w:p>
        </w:tc>
      </w:tr>
      <w:tr w:rsidR="00293D7E" w:rsidRPr="00F007BE" w14:paraId="2D3BBBA2" w14:textId="77777777" w:rsidTr="00934AF2">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300" w:type="dxa"/>
            <w:noWrap/>
            <w:hideMark/>
          </w:tcPr>
          <w:p w14:paraId="47F1B731" w14:textId="77777777" w:rsidR="00293D7E" w:rsidRPr="00F007BE" w:rsidRDefault="00293D7E" w:rsidP="00934AF2">
            <w:pPr>
              <w:spacing w:line="276" w:lineRule="auto"/>
              <w:rPr>
                <w:rFonts w:ascii="Times New Roman" w:hAnsi="Times New Roman" w:cs="Times New Roman"/>
                <w:sz w:val="22"/>
                <w:szCs w:val="22"/>
              </w:rPr>
            </w:pPr>
            <w:r w:rsidRPr="00F007BE">
              <w:rPr>
                <w:rFonts w:ascii="Times New Roman" w:hAnsi="Times New Roman" w:cs="Times New Roman"/>
                <w:sz w:val="22"/>
                <w:szCs w:val="22"/>
              </w:rPr>
              <w:t>Tikala</w:t>
            </w:r>
          </w:p>
        </w:tc>
        <w:tc>
          <w:tcPr>
            <w:tcW w:w="1300" w:type="dxa"/>
            <w:noWrap/>
            <w:hideMark/>
          </w:tcPr>
          <w:p w14:paraId="1F0DB2DC" w14:textId="77777777" w:rsidR="00293D7E" w:rsidRPr="00F007BE" w:rsidRDefault="00293D7E" w:rsidP="00934AF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F007BE">
              <w:rPr>
                <w:rFonts w:ascii="Times New Roman" w:hAnsi="Times New Roman" w:cs="Times New Roman"/>
                <w:sz w:val="22"/>
                <w:szCs w:val="22"/>
              </w:rPr>
              <w:t>Female</w:t>
            </w:r>
          </w:p>
        </w:tc>
        <w:tc>
          <w:tcPr>
            <w:tcW w:w="1300" w:type="dxa"/>
            <w:noWrap/>
            <w:hideMark/>
          </w:tcPr>
          <w:p w14:paraId="6B937683" w14:textId="77777777" w:rsidR="00293D7E" w:rsidRPr="00F007BE" w:rsidRDefault="00293D7E" w:rsidP="00934AF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F007BE">
              <w:rPr>
                <w:rFonts w:ascii="Times New Roman" w:hAnsi="Times New Roman" w:cs="Times New Roman"/>
                <w:sz w:val="22"/>
                <w:szCs w:val="22"/>
              </w:rPr>
              <w:t>1</w:t>
            </w:r>
          </w:p>
        </w:tc>
        <w:tc>
          <w:tcPr>
            <w:tcW w:w="1496" w:type="dxa"/>
            <w:noWrap/>
            <w:hideMark/>
          </w:tcPr>
          <w:p w14:paraId="13368291" w14:textId="77777777" w:rsidR="00293D7E" w:rsidRPr="00F007BE" w:rsidRDefault="00293D7E" w:rsidP="00934AF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F007BE">
              <w:rPr>
                <w:rFonts w:ascii="Times New Roman" w:hAnsi="Times New Roman" w:cs="Times New Roman"/>
                <w:sz w:val="22"/>
                <w:szCs w:val="22"/>
              </w:rPr>
              <w:t>Frankfurt</w:t>
            </w:r>
          </w:p>
        </w:tc>
      </w:tr>
      <w:tr w:rsidR="00293D7E" w:rsidRPr="00F007BE" w14:paraId="467138C9" w14:textId="77777777" w:rsidTr="00934AF2">
        <w:trPr>
          <w:trHeight w:val="320"/>
        </w:trPr>
        <w:tc>
          <w:tcPr>
            <w:cnfStyle w:val="001000000000" w:firstRow="0" w:lastRow="0" w:firstColumn="1" w:lastColumn="0" w:oddVBand="0" w:evenVBand="0" w:oddHBand="0" w:evenHBand="0" w:firstRowFirstColumn="0" w:firstRowLastColumn="0" w:lastRowFirstColumn="0" w:lastRowLastColumn="0"/>
            <w:tcW w:w="1300" w:type="dxa"/>
            <w:noWrap/>
            <w:hideMark/>
          </w:tcPr>
          <w:p w14:paraId="679A1037" w14:textId="77777777" w:rsidR="00293D7E" w:rsidRPr="00F007BE" w:rsidRDefault="00293D7E" w:rsidP="00934AF2">
            <w:pPr>
              <w:spacing w:line="276" w:lineRule="auto"/>
              <w:rPr>
                <w:rFonts w:ascii="Times New Roman" w:hAnsi="Times New Roman" w:cs="Times New Roman"/>
                <w:sz w:val="22"/>
                <w:szCs w:val="22"/>
              </w:rPr>
            </w:pPr>
            <w:r w:rsidRPr="00F007BE">
              <w:rPr>
                <w:rFonts w:ascii="Times New Roman" w:hAnsi="Times New Roman" w:cs="Times New Roman"/>
                <w:sz w:val="22"/>
                <w:szCs w:val="22"/>
              </w:rPr>
              <w:t>Zomi</w:t>
            </w:r>
          </w:p>
        </w:tc>
        <w:tc>
          <w:tcPr>
            <w:tcW w:w="1300" w:type="dxa"/>
            <w:noWrap/>
            <w:hideMark/>
          </w:tcPr>
          <w:p w14:paraId="1C6CEA12" w14:textId="77777777" w:rsidR="00293D7E" w:rsidRPr="00F007BE" w:rsidRDefault="00293D7E" w:rsidP="00934AF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F007BE">
              <w:rPr>
                <w:rFonts w:ascii="Times New Roman" w:hAnsi="Times New Roman" w:cs="Times New Roman"/>
                <w:sz w:val="22"/>
                <w:szCs w:val="22"/>
              </w:rPr>
              <w:t>Female</w:t>
            </w:r>
          </w:p>
        </w:tc>
        <w:tc>
          <w:tcPr>
            <w:tcW w:w="1300" w:type="dxa"/>
            <w:noWrap/>
            <w:hideMark/>
          </w:tcPr>
          <w:p w14:paraId="195C7115" w14:textId="77777777" w:rsidR="00293D7E" w:rsidRPr="00F007BE" w:rsidRDefault="00293D7E" w:rsidP="00934AF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F007BE">
              <w:rPr>
                <w:rFonts w:ascii="Times New Roman" w:hAnsi="Times New Roman" w:cs="Times New Roman"/>
                <w:sz w:val="22"/>
                <w:szCs w:val="22"/>
              </w:rPr>
              <w:t>16</w:t>
            </w:r>
          </w:p>
        </w:tc>
        <w:tc>
          <w:tcPr>
            <w:tcW w:w="1496" w:type="dxa"/>
            <w:noWrap/>
            <w:hideMark/>
          </w:tcPr>
          <w:p w14:paraId="0A6B037B" w14:textId="77777777" w:rsidR="00293D7E" w:rsidRPr="00F007BE" w:rsidRDefault="00293D7E" w:rsidP="00934AF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F007BE">
              <w:rPr>
                <w:rFonts w:ascii="Times New Roman" w:hAnsi="Times New Roman" w:cs="Times New Roman"/>
                <w:sz w:val="22"/>
                <w:szCs w:val="22"/>
              </w:rPr>
              <w:t>Frankfurt</w:t>
            </w:r>
          </w:p>
        </w:tc>
      </w:tr>
      <w:tr w:rsidR="00293D7E" w:rsidRPr="00F007BE" w14:paraId="14BFE995" w14:textId="77777777" w:rsidTr="00934AF2">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300" w:type="dxa"/>
            <w:noWrap/>
            <w:hideMark/>
          </w:tcPr>
          <w:p w14:paraId="009C4C38" w14:textId="77777777" w:rsidR="00293D7E" w:rsidRPr="00F007BE" w:rsidRDefault="00293D7E" w:rsidP="00934AF2">
            <w:pPr>
              <w:spacing w:line="276" w:lineRule="auto"/>
              <w:rPr>
                <w:rFonts w:ascii="Times New Roman" w:hAnsi="Times New Roman" w:cs="Times New Roman"/>
                <w:sz w:val="22"/>
                <w:szCs w:val="22"/>
              </w:rPr>
            </w:pPr>
            <w:r w:rsidRPr="00F007BE">
              <w:rPr>
                <w:rFonts w:ascii="Times New Roman" w:hAnsi="Times New Roman" w:cs="Times New Roman"/>
                <w:sz w:val="22"/>
                <w:szCs w:val="22"/>
              </w:rPr>
              <w:t>Djanoa</w:t>
            </w:r>
          </w:p>
        </w:tc>
        <w:tc>
          <w:tcPr>
            <w:tcW w:w="1300" w:type="dxa"/>
            <w:noWrap/>
            <w:hideMark/>
          </w:tcPr>
          <w:p w14:paraId="0724A19E" w14:textId="77777777" w:rsidR="00293D7E" w:rsidRPr="00F007BE" w:rsidRDefault="00293D7E" w:rsidP="00934AF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F007BE">
              <w:rPr>
                <w:rFonts w:ascii="Times New Roman" w:hAnsi="Times New Roman" w:cs="Times New Roman"/>
                <w:sz w:val="22"/>
                <w:szCs w:val="22"/>
              </w:rPr>
              <w:t>Female</w:t>
            </w:r>
          </w:p>
        </w:tc>
        <w:tc>
          <w:tcPr>
            <w:tcW w:w="1300" w:type="dxa"/>
            <w:noWrap/>
            <w:hideMark/>
          </w:tcPr>
          <w:p w14:paraId="2358D064" w14:textId="77777777" w:rsidR="00293D7E" w:rsidRPr="00F007BE" w:rsidRDefault="00293D7E" w:rsidP="00934AF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F007BE">
              <w:rPr>
                <w:rFonts w:ascii="Times New Roman" w:hAnsi="Times New Roman" w:cs="Times New Roman"/>
                <w:sz w:val="22"/>
                <w:szCs w:val="22"/>
              </w:rPr>
              <w:t>18</w:t>
            </w:r>
          </w:p>
        </w:tc>
        <w:tc>
          <w:tcPr>
            <w:tcW w:w="1496" w:type="dxa"/>
            <w:noWrap/>
            <w:hideMark/>
          </w:tcPr>
          <w:p w14:paraId="213F4ED4" w14:textId="77777777" w:rsidR="00293D7E" w:rsidRPr="00F007BE" w:rsidRDefault="00293D7E" w:rsidP="00934AF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F007BE">
              <w:rPr>
                <w:rFonts w:ascii="Times New Roman" w:hAnsi="Times New Roman" w:cs="Times New Roman"/>
                <w:sz w:val="22"/>
                <w:szCs w:val="22"/>
              </w:rPr>
              <w:t>Planckendael</w:t>
            </w:r>
          </w:p>
        </w:tc>
      </w:tr>
      <w:tr w:rsidR="00293D7E" w:rsidRPr="00F007BE" w14:paraId="029F9245" w14:textId="77777777" w:rsidTr="00934AF2">
        <w:trPr>
          <w:trHeight w:val="320"/>
        </w:trPr>
        <w:tc>
          <w:tcPr>
            <w:cnfStyle w:val="001000000000" w:firstRow="0" w:lastRow="0" w:firstColumn="1" w:lastColumn="0" w:oddVBand="0" w:evenVBand="0" w:oddHBand="0" w:evenHBand="0" w:firstRowFirstColumn="0" w:firstRowLastColumn="0" w:lastRowFirstColumn="0" w:lastRowLastColumn="0"/>
            <w:tcW w:w="1300" w:type="dxa"/>
            <w:noWrap/>
            <w:hideMark/>
          </w:tcPr>
          <w:p w14:paraId="2170AAB2" w14:textId="77777777" w:rsidR="00293D7E" w:rsidRPr="00F007BE" w:rsidRDefault="00293D7E" w:rsidP="00934AF2">
            <w:pPr>
              <w:spacing w:line="276" w:lineRule="auto"/>
              <w:rPr>
                <w:rFonts w:ascii="Times New Roman" w:hAnsi="Times New Roman" w:cs="Times New Roman"/>
                <w:sz w:val="22"/>
                <w:szCs w:val="22"/>
              </w:rPr>
            </w:pPr>
            <w:r w:rsidRPr="00F007BE">
              <w:rPr>
                <w:rFonts w:ascii="Times New Roman" w:hAnsi="Times New Roman" w:cs="Times New Roman"/>
                <w:sz w:val="22"/>
                <w:szCs w:val="22"/>
              </w:rPr>
              <w:t>Habari</w:t>
            </w:r>
          </w:p>
        </w:tc>
        <w:tc>
          <w:tcPr>
            <w:tcW w:w="1300" w:type="dxa"/>
            <w:noWrap/>
            <w:hideMark/>
          </w:tcPr>
          <w:p w14:paraId="7A513B46" w14:textId="77777777" w:rsidR="00293D7E" w:rsidRPr="00F007BE" w:rsidRDefault="00293D7E" w:rsidP="00934AF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F007BE">
              <w:rPr>
                <w:rFonts w:ascii="Times New Roman" w:hAnsi="Times New Roman" w:cs="Times New Roman"/>
                <w:sz w:val="22"/>
                <w:szCs w:val="22"/>
              </w:rPr>
              <w:t>Male</w:t>
            </w:r>
          </w:p>
        </w:tc>
        <w:tc>
          <w:tcPr>
            <w:tcW w:w="1300" w:type="dxa"/>
            <w:noWrap/>
            <w:hideMark/>
          </w:tcPr>
          <w:p w14:paraId="195BF55D" w14:textId="77777777" w:rsidR="00293D7E" w:rsidRPr="00F007BE" w:rsidRDefault="00293D7E" w:rsidP="00934AF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F007BE">
              <w:rPr>
                <w:rFonts w:ascii="Times New Roman" w:hAnsi="Times New Roman" w:cs="Times New Roman"/>
                <w:sz w:val="22"/>
                <w:szCs w:val="22"/>
              </w:rPr>
              <w:t>6</w:t>
            </w:r>
          </w:p>
        </w:tc>
        <w:tc>
          <w:tcPr>
            <w:tcW w:w="1496" w:type="dxa"/>
            <w:noWrap/>
            <w:hideMark/>
          </w:tcPr>
          <w:p w14:paraId="77E0B57E" w14:textId="77777777" w:rsidR="00293D7E" w:rsidRPr="00F007BE" w:rsidRDefault="00293D7E" w:rsidP="00934AF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F007BE">
              <w:rPr>
                <w:rFonts w:ascii="Times New Roman" w:hAnsi="Times New Roman" w:cs="Times New Roman"/>
                <w:sz w:val="22"/>
                <w:szCs w:val="22"/>
              </w:rPr>
              <w:t>Planckendael</w:t>
            </w:r>
          </w:p>
        </w:tc>
      </w:tr>
      <w:tr w:rsidR="00293D7E" w:rsidRPr="00F007BE" w14:paraId="741E22BF" w14:textId="77777777" w:rsidTr="00934AF2">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300" w:type="dxa"/>
            <w:noWrap/>
            <w:hideMark/>
          </w:tcPr>
          <w:p w14:paraId="3EBB1F55" w14:textId="77777777" w:rsidR="00293D7E" w:rsidRPr="00F007BE" w:rsidRDefault="00293D7E" w:rsidP="00934AF2">
            <w:pPr>
              <w:spacing w:line="276" w:lineRule="auto"/>
              <w:rPr>
                <w:rFonts w:ascii="Times New Roman" w:hAnsi="Times New Roman" w:cs="Times New Roman"/>
                <w:sz w:val="22"/>
                <w:szCs w:val="22"/>
              </w:rPr>
            </w:pPr>
            <w:r w:rsidRPr="00F007BE">
              <w:rPr>
                <w:rFonts w:ascii="Times New Roman" w:hAnsi="Times New Roman" w:cs="Times New Roman"/>
                <w:sz w:val="22"/>
                <w:szCs w:val="22"/>
              </w:rPr>
              <w:t>Lina</w:t>
            </w:r>
          </w:p>
        </w:tc>
        <w:tc>
          <w:tcPr>
            <w:tcW w:w="1300" w:type="dxa"/>
            <w:noWrap/>
            <w:hideMark/>
          </w:tcPr>
          <w:p w14:paraId="2BADD78D" w14:textId="77777777" w:rsidR="00293D7E" w:rsidRPr="00F007BE" w:rsidRDefault="00293D7E" w:rsidP="00934AF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F007BE">
              <w:rPr>
                <w:rFonts w:ascii="Times New Roman" w:hAnsi="Times New Roman" w:cs="Times New Roman"/>
                <w:sz w:val="22"/>
                <w:szCs w:val="22"/>
              </w:rPr>
              <w:t>Female</w:t>
            </w:r>
          </w:p>
        </w:tc>
        <w:tc>
          <w:tcPr>
            <w:tcW w:w="1300" w:type="dxa"/>
            <w:noWrap/>
            <w:hideMark/>
          </w:tcPr>
          <w:p w14:paraId="4732F445" w14:textId="77777777" w:rsidR="00293D7E" w:rsidRPr="00F007BE" w:rsidRDefault="00293D7E" w:rsidP="00934AF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F007BE">
              <w:rPr>
                <w:rFonts w:ascii="Times New Roman" w:hAnsi="Times New Roman" w:cs="Times New Roman"/>
                <w:sz w:val="22"/>
                <w:szCs w:val="22"/>
              </w:rPr>
              <w:t>27</w:t>
            </w:r>
          </w:p>
        </w:tc>
        <w:tc>
          <w:tcPr>
            <w:tcW w:w="1496" w:type="dxa"/>
            <w:noWrap/>
            <w:hideMark/>
          </w:tcPr>
          <w:p w14:paraId="08D1CFD0" w14:textId="77777777" w:rsidR="00293D7E" w:rsidRPr="00F007BE" w:rsidRDefault="00293D7E" w:rsidP="00934AF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F007BE">
              <w:rPr>
                <w:rFonts w:ascii="Times New Roman" w:hAnsi="Times New Roman" w:cs="Times New Roman"/>
                <w:sz w:val="22"/>
                <w:szCs w:val="22"/>
              </w:rPr>
              <w:t>Planckendael</w:t>
            </w:r>
          </w:p>
        </w:tc>
      </w:tr>
      <w:tr w:rsidR="00293D7E" w:rsidRPr="00F007BE" w14:paraId="539E989A" w14:textId="77777777" w:rsidTr="00934AF2">
        <w:trPr>
          <w:trHeight w:val="320"/>
        </w:trPr>
        <w:tc>
          <w:tcPr>
            <w:cnfStyle w:val="001000000000" w:firstRow="0" w:lastRow="0" w:firstColumn="1" w:lastColumn="0" w:oddVBand="0" w:evenVBand="0" w:oddHBand="0" w:evenHBand="0" w:firstRowFirstColumn="0" w:firstRowLastColumn="0" w:lastRowFirstColumn="0" w:lastRowLastColumn="0"/>
            <w:tcW w:w="1300" w:type="dxa"/>
            <w:noWrap/>
            <w:hideMark/>
          </w:tcPr>
          <w:p w14:paraId="4327DE77" w14:textId="77777777" w:rsidR="00293D7E" w:rsidRPr="00F007BE" w:rsidRDefault="00293D7E" w:rsidP="00934AF2">
            <w:pPr>
              <w:spacing w:line="276" w:lineRule="auto"/>
              <w:rPr>
                <w:rFonts w:ascii="Times New Roman" w:hAnsi="Times New Roman" w:cs="Times New Roman"/>
                <w:sz w:val="22"/>
                <w:szCs w:val="22"/>
              </w:rPr>
            </w:pPr>
            <w:r w:rsidRPr="00F007BE">
              <w:rPr>
                <w:rFonts w:ascii="Times New Roman" w:hAnsi="Times New Roman" w:cs="Times New Roman"/>
                <w:sz w:val="22"/>
                <w:szCs w:val="22"/>
              </w:rPr>
              <w:t>Lingoye</w:t>
            </w:r>
          </w:p>
        </w:tc>
        <w:tc>
          <w:tcPr>
            <w:tcW w:w="1300" w:type="dxa"/>
            <w:noWrap/>
            <w:hideMark/>
          </w:tcPr>
          <w:p w14:paraId="6B8E566A" w14:textId="77777777" w:rsidR="00293D7E" w:rsidRPr="00F007BE" w:rsidRDefault="00293D7E" w:rsidP="00934AF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F007BE">
              <w:rPr>
                <w:rFonts w:ascii="Times New Roman" w:hAnsi="Times New Roman" w:cs="Times New Roman"/>
                <w:sz w:val="22"/>
                <w:szCs w:val="22"/>
              </w:rPr>
              <w:t>Female</w:t>
            </w:r>
          </w:p>
        </w:tc>
        <w:tc>
          <w:tcPr>
            <w:tcW w:w="1300" w:type="dxa"/>
            <w:noWrap/>
            <w:hideMark/>
          </w:tcPr>
          <w:p w14:paraId="4E9622E2" w14:textId="77777777" w:rsidR="00293D7E" w:rsidRPr="00F007BE" w:rsidRDefault="00293D7E" w:rsidP="00934AF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F007BE">
              <w:rPr>
                <w:rFonts w:ascii="Times New Roman" w:hAnsi="Times New Roman" w:cs="Times New Roman"/>
                <w:sz w:val="22"/>
                <w:szCs w:val="22"/>
              </w:rPr>
              <w:t>5</w:t>
            </w:r>
          </w:p>
        </w:tc>
        <w:tc>
          <w:tcPr>
            <w:tcW w:w="1496" w:type="dxa"/>
            <w:noWrap/>
            <w:hideMark/>
          </w:tcPr>
          <w:p w14:paraId="70C51409" w14:textId="77777777" w:rsidR="00293D7E" w:rsidRPr="00F007BE" w:rsidRDefault="00293D7E" w:rsidP="00934AF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F007BE">
              <w:rPr>
                <w:rFonts w:ascii="Times New Roman" w:hAnsi="Times New Roman" w:cs="Times New Roman"/>
                <w:sz w:val="22"/>
                <w:szCs w:val="22"/>
              </w:rPr>
              <w:t>Planckendael</w:t>
            </w:r>
          </w:p>
        </w:tc>
      </w:tr>
      <w:tr w:rsidR="00293D7E" w:rsidRPr="00F007BE" w14:paraId="2F642BB7" w14:textId="77777777" w:rsidTr="00934AF2">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300" w:type="dxa"/>
            <w:noWrap/>
            <w:hideMark/>
          </w:tcPr>
          <w:p w14:paraId="06512530" w14:textId="77777777" w:rsidR="00293D7E" w:rsidRPr="00F007BE" w:rsidRDefault="00293D7E" w:rsidP="00934AF2">
            <w:pPr>
              <w:spacing w:line="276" w:lineRule="auto"/>
              <w:rPr>
                <w:rFonts w:ascii="Times New Roman" w:hAnsi="Times New Roman" w:cs="Times New Roman"/>
                <w:sz w:val="22"/>
                <w:szCs w:val="22"/>
              </w:rPr>
            </w:pPr>
            <w:r w:rsidRPr="00F007BE">
              <w:rPr>
                <w:rFonts w:ascii="Times New Roman" w:hAnsi="Times New Roman" w:cs="Times New Roman"/>
                <w:sz w:val="22"/>
                <w:szCs w:val="22"/>
              </w:rPr>
              <w:t>Louisoko</w:t>
            </w:r>
          </w:p>
        </w:tc>
        <w:tc>
          <w:tcPr>
            <w:tcW w:w="1300" w:type="dxa"/>
            <w:noWrap/>
            <w:hideMark/>
          </w:tcPr>
          <w:p w14:paraId="720C62B9" w14:textId="77777777" w:rsidR="00293D7E" w:rsidRPr="00F007BE" w:rsidRDefault="00293D7E" w:rsidP="00934AF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F007BE">
              <w:rPr>
                <w:rFonts w:ascii="Times New Roman" w:hAnsi="Times New Roman" w:cs="Times New Roman"/>
                <w:sz w:val="22"/>
                <w:szCs w:val="22"/>
              </w:rPr>
              <w:t>Male</w:t>
            </w:r>
          </w:p>
        </w:tc>
        <w:tc>
          <w:tcPr>
            <w:tcW w:w="1300" w:type="dxa"/>
            <w:noWrap/>
            <w:hideMark/>
          </w:tcPr>
          <w:p w14:paraId="60344D90" w14:textId="77777777" w:rsidR="00293D7E" w:rsidRPr="00F007BE" w:rsidRDefault="00293D7E" w:rsidP="00934AF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F007BE">
              <w:rPr>
                <w:rFonts w:ascii="Times New Roman" w:hAnsi="Times New Roman" w:cs="Times New Roman"/>
                <w:sz w:val="22"/>
                <w:szCs w:val="22"/>
              </w:rPr>
              <w:t>15</w:t>
            </w:r>
          </w:p>
        </w:tc>
        <w:tc>
          <w:tcPr>
            <w:tcW w:w="1496" w:type="dxa"/>
            <w:noWrap/>
            <w:hideMark/>
          </w:tcPr>
          <w:p w14:paraId="51907EFA" w14:textId="77777777" w:rsidR="00293D7E" w:rsidRPr="00F007BE" w:rsidRDefault="00293D7E" w:rsidP="00934AF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F007BE">
              <w:rPr>
                <w:rFonts w:ascii="Times New Roman" w:hAnsi="Times New Roman" w:cs="Times New Roman"/>
                <w:sz w:val="22"/>
                <w:szCs w:val="22"/>
              </w:rPr>
              <w:t>Planckendael</w:t>
            </w:r>
          </w:p>
        </w:tc>
      </w:tr>
      <w:tr w:rsidR="00293D7E" w:rsidRPr="00F007BE" w14:paraId="05C67C2D" w14:textId="77777777" w:rsidTr="00934AF2">
        <w:trPr>
          <w:trHeight w:val="320"/>
        </w:trPr>
        <w:tc>
          <w:tcPr>
            <w:cnfStyle w:val="001000000000" w:firstRow="0" w:lastRow="0" w:firstColumn="1" w:lastColumn="0" w:oddVBand="0" w:evenVBand="0" w:oddHBand="0" w:evenHBand="0" w:firstRowFirstColumn="0" w:firstRowLastColumn="0" w:lastRowFirstColumn="0" w:lastRowLastColumn="0"/>
            <w:tcW w:w="1300" w:type="dxa"/>
            <w:noWrap/>
            <w:hideMark/>
          </w:tcPr>
          <w:p w14:paraId="30EDDEBA" w14:textId="77777777" w:rsidR="00293D7E" w:rsidRPr="00F007BE" w:rsidRDefault="00293D7E" w:rsidP="00934AF2">
            <w:pPr>
              <w:spacing w:line="276" w:lineRule="auto"/>
              <w:rPr>
                <w:rFonts w:ascii="Times New Roman" w:hAnsi="Times New Roman" w:cs="Times New Roman"/>
                <w:sz w:val="22"/>
                <w:szCs w:val="22"/>
              </w:rPr>
            </w:pPr>
            <w:r w:rsidRPr="00F007BE">
              <w:rPr>
                <w:rFonts w:ascii="Times New Roman" w:hAnsi="Times New Roman" w:cs="Times New Roman"/>
                <w:sz w:val="22"/>
                <w:szCs w:val="22"/>
              </w:rPr>
              <w:t>Lucuma</w:t>
            </w:r>
          </w:p>
        </w:tc>
        <w:tc>
          <w:tcPr>
            <w:tcW w:w="1300" w:type="dxa"/>
            <w:noWrap/>
            <w:hideMark/>
          </w:tcPr>
          <w:p w14:paraId="308657D8" w14:textId="77777777" w:rsidR="00293D7E" w:rsidRPr="00F007BE" w:rsidRDefault="00293D7E" w:rsidP="00934AF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F007BE">
              <w:rPr>
                <w:rFonts w:ascii="Times New Roman" w:hAnsi="Times New Roman" w:cs="Times New Roman"/>
                <w:sz w:val="22"/>
                <w:szCs w:val="22"/>
              </w:rPr>
              <w:t>Male</w:t>
            </w:r>
          </w:p>
        </w:tc>
        <w:tc>
          <w:tcPr>
            <w:tcW w:w="1300" w:type="dxa"/>
            <w:noWrap/>
            <w:hideMark/>
          </w:tcPr>
          <w:p w14:paraId="2CE4BDE1" w14:textId="77777777" w:rsidR="00293D7E" w:rsidRPr="00F007BE" w:rsidRDefault="00293D7E" w:rsidP="00934AF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F007BE">
              <w:rPr>
                <w:rFonts w:ascii="Times New Roman" w:hAnsi="Times New Roman" w:cs="Times New Roman"/>
                <w:sz w:val="22"/>
                <w:szCs w:val="22"/>
              </w:rPr>
              <w:t>10</w:t>
            </w:r>
          </w:p>
        </w:tc>
        <w:tc>
          <w:tcPr>
            <w:tcW w:w="1496" w:type="dxa"/>
            <w:noWrap/>
            <w:hideMark/>
          </w:tcPr>
          <w:p w14:paraId="5E55345B" w14:textId="77777777" w:rsidR="00293D7E" w:rsidRPr="00F007BE" w:rsidRDefault="00293D7E" w:rsidP="00934AF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F007BE">
              <w:rPr>
                <w:rFonts w:ascii="Times New Roman" w:hAnsi="Times New Roman" w:cs="Times New Roman"/>
                <w:sz w:val="22"/>
                <w:szCs w:val="22"/>
              </w:rPr>
              <w:t>Planckendael</w:t>
            </w:r>
          </w:p>
        </w:tc>
      </w:tr>
      <w:tr w:rsidR="00293D7E" w:rsidRPr="00F007BE" w14:paraId="18E7B3E2" w14:textId="77777777" w:rsidTr="00934AF2">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300" w:type="dxa"/>
            <w:noWrap/>
            <w:hideMark/>
          </w:tcPr>
          <w:p w14:paraId="2A967A27" w14:textId="77777777" w:rsidR="00293D7E" w:rsidRPr="00F007BE" w:rsidRDefault="00293D7E" w:rsidP="00934AF2">
            <w:pPr>
              <w:spacing w:line="276" w:lineRule="auto"/>
              <w:rPr>
                <w:rFonts w:ascii="Times New Roman" w:hAnsi="Times New Roman" w:cs="Times New Roman"/>
                <w:sz w:val="22"/>
                <w:szCs w:val="22"/>
              </w:rPr>
            </w:pPr>
            <w:r w:rsidRPr="00F007BE">
              <w:rPr>
                <w:rFonts w:ascii="Times New Roman" w:hAnsi="Times New Roman" w:cs="Times New Roman"/>
                <w:sz w:val="22"/>
                <w:szCs w:val="22"/>
              </w:rPr>
              <w:t>Nayoki</w:t>
            </w:r>
          </w:p>
        </w:tc>
        <w:tc>
          <w:tcPr>
            <w:tcW w:w="1300" w:type="dxa"/>
            <w:noWrap/>
            <w:hideMark/>
          </w:tcPr>
          <w:p w14:paraId="69D8FFA9" w14:textId="77777777" w:rsidR="00293D7E" w:rsidRPr="00F007BE" w:rsidRDefault="00293D7E" w:rsidP="00934AF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F007BE">
              <w:rPr>
                <w:rFonts w:ascii="Times New Roman" w:hAnsi="Times New Roman" w:cs="Times New Roman"/>
                <w:sz w:val="22"/>
                <w:szCs w:val="22"/>
              </w:rPr>
              <w:t>Female</w:t>
            </w:r>
          </w:p>
        </w:tc>
        <w:tc>
          <w:tcPr>
            <w:tcW w:w="1300" w:type="dxa"/>
            <w:noWrap/>
            <w:hideMark/>
          </w:tcPr>
          <w:p w14:paraId="44D4D9E6" w14:textId="77777777" w:rsidR="00293D7E" w:rsidRPr="00F007BE" w:rsidRDefault="00293D7E" w:rsidP="00934AF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F007BE">
              <w:rPr>
                <w:rFonts w:ascii="Times New Roman" w:hAnsi="Times New Roman" w:cs="Times New Roman"/>
                <w:sz w:val="22"/>
                <w:szCs w:val="22"/>
              </w:rPr>
              <w:t>1</w:t>
            </w:r>
          </w:p>
        </w:tc>
        <w:tc>
          <w:tcPr>
            <w:tcW w:w="1496" w:type="dxa"/>
            <w:noWrap/>
            <w:hideMark/>
          </w:tcPr>
          <w:p w14:paraId="34B82EC9" w14:textId="77777777" w:rsidR="00293D7E" w:rsidRPr="00F007BE" w:rsidRDefault="00293D7E" w:rsidP="00934AF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F007BE">
              <w:rPr>
                <w:rFonts w:ascii="Times New Roman" w:hAnsi="Times New Roman" w:cs="Times New Roman"/>
                <w:sz w:val="22"/>
                <w:szCs w:val="22"/>
              </w:rPr>
              <w:t>Planckendael</w:t>
            </w:r>
          </w:p>
        </w:tc>
      </w:tr>
      <w:tr w:rsidR="00293D7E" w:rsidRPr="00F007BE" w14:paraId="388DE969" w14:textId="77777777" w:rsidTr="00934AF2">
        <w:trPr>
          <w:trHeight w:val="320"/>
        </w:trPr>
        <w:tc>
          <w:tcPr>
            <w:cnfStyle w:val="001000000000" w:firstRow="0" w:lastRow="0" w:firstColumn="1" w:lastColumn="0" w:oddVBand="0" w:evenVBand="0" w:oddHBand="0" w:evenHBand="0" w:firstRowFirstColumn="0" w:firstRowLastColumn="0" w:lastRowFirstColumn="0" w:lastRowLastColumn="0"/>
            <w:tcW w:w="1300" w:type="dxa"/>
            <w:noWrap/>
            <w:hideMark/>
          </w:tcPr>
          <w:p w14:paraId="0BEC96EF" w14:textId="77777777" w:rsidR="00293D7E" w:rsidRPr="00F007BE" w:rsidRDefault="00293D7E" w:rsidP="00934AF2">
            <w:pPr>
              <w:spacing w:line="276" w:lineRule="auto"/>
              <w:rPr>
                <w:rFonts w:ascii="Times New Roman" w:hAnsi="Times New Roman" w:cs="Times New Roman"/>
                <w:sz w:val="22"/>
                <w:szCs w:val="22"/>
              </w:rPr>
            </w:pPr>
            <w:r w:rsidRPr="00F007BE">
              <w:rPr>
                <w:rFonts w:ascii="Times New Roman" w:hAnsi="Times New Roman" w:cs="Times New Roman"/>
                <w:sz w:val="22"/>
                <w:szCs w:val="22"/>
              </w:rPr>
              <w:t>Vifijo</w:t>
            </w:r>
          </w:p>
        </w:tc>
        <w:tc>
          <w:tcPr>
            <w:tcW w:w="1300" w:type="dxa"/>
            <w:noWrap/>
            <w:hideMark/>
          </w:tcPr>
          <w:p w14:paraId="0E66FA49" w14:textId="77777777" w:rsidR="00293D7E" w:rsidRPr="00F007BE" w:rsidRDefault="00293D7E" w:rsidP="00934AF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F007BE">
              <w:rPr>
                <w:rFonts w:ascii="Times New Roman" w:hAnsi="Times New Roman" w:cs="Times New Roman"/>
                <w:sz w:val="22"/>
                <w:szCs w:val="22"/>
              </w:rPr>
              <w:t>Male</w:t>
            </w:r>
          </w:p>
        </w:tc>
        <w:tc>
          <w:tcPr>
            <w:tcW w:w="1300" w:type="dxa"/>
            <w:noWrap/>
            <w:hideMark/>
          </w:tcPr>
          <w:p w14:paraId="1F9C837C" w14:textId="77777777" w:rsidR="00293D7E" w:rsidRPr="00F007BE" w:rsidRDefault="00293D7E" w:rsidP="00934AF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F007BE">
              <w:rPr>
                <w:rFonts w:ascii="Times New Roman" w:hAnsi="Times New Roman" w:cs="Times New Roman"/>
                <w:sz w:val="22"/>
                <w:szCs w:val="22"/>
              </w:rPr>
              <w:t>18</w:t>
            </w:r>
          </w:p>
        </w:tc>
        <w:tc>
          <w:tcPr>
            <w:tcW w:w="1496" w:type="dxa"/>
            <w:noWrap/>
            <w:hideMark/>
          </w:tcPr>
          <w:p w14:paraId="526CF207" w14:textId="77777777" w:rsidR="00293D7E" w:rsidRPr="00F007BE" w:rsidRDefault="00293D7E" w:rsidP="00934AF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F007BE">
              <w:rPr>
                <w:rFonts w:ascii="Times New Roman" w:hAnsi="Times New Roman" w:cs="Times New Roman"/>
                <w:sz w:val="22"/>
                <w:szCs w:val="22"/>
              </w:rPr>
              <w:t>Planckendael</w:t>
            </w:r>
          </w:p>
        </w:tc>
      </w:tr>
      <w:tr w:rsidR="00293D7E" w:rsidRPr="00F007BE" w14:paraId="57B5227B" w14:textId="77777777" w:rsidTr="00934AF2">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300" w:type="dxa"/>
            <w:noWrap/>
            <w:hideMark/>
          </w:tcPr>
          <w:p w14:paraId="37402614" w14:textId="77777777" w:rsidR="00293D7E" w:rsidRPr="00F007BE" w:rsidRDefault="00293D7E" w:rsidP="00934AF2">
            <w:pPr>
              <w:spacing w:line="276" w:lineRule="auto"/>
              <w:rPr>
                <w:rFonts w:ascii="Times New Roman" w:hAnsi="Times New Roman" w:cs="Times New Roman"/>
                <w:sz w:val="22"/>
                <w:szCs w:val="22"/>
              </w:rPr>
            </w:pPr>
            <w:r w:rsidRPr="00F007BE">
              <w:rPr>
                <w:rFonts w:ascii="Times New Roman" w:hAnsi="Times New Roman" w:cs="Times New Roman"/>
                <w:sz w:val="22"/>
                <w:szCs w:val="22"/>
              </w:rPr>
              <w:t>Banbo</w:t>
            </w:r>
          </w:p>
        </w:tc>
        <w:tc>
          <w:tcPr>
            <w:tcW w:w="1300" w:type="dxa"/>
            <w:noWrap/>
            <w:hideMark/>
          </w:tcPr>
          <w:p w14:paraId="3301AB4D" w14:textId="77777777" w:rsidR="00293D7E" w:rsidRPr="00F007BE" w:rsidRDefault="00293D7E" w:rsidP="00934AF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F007BE">
              <w:rPr>
                <w:rFonts w:ascii="Times New Roman" w:hAnsi="Times New Roman" w:cs="Times New Roman"/>
                <w:sz w:val="22"/>
                <w:szCs w:val="22"/>
              </w:rPr>
              <w:t>Female</w:t>
            </w:r>
          </w:p>
        </w:tc>
        <w:tc>
          <w:tcPr>
            <w:tcW w:w="1300" w:type="dxa"/>
            <w:noWrap/>
            <w:hideMark/>
          </w:tcPr>
          <w:p w14:paraId="6215813D" w14:textId="77777777" w:rsidR="00293D7E" w:rsidRPr="00F007BE" w:rsidRDefault="00293D7E" w:rsidP="00934AF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F007BE">
              <w:rPr>
                <w:rFonts w:ascii="Times New Roman" w:hAnsi="Times New Roman" w:cs="Times New Roman"/>
                <w:sz w:val="22"/>
                <w:szCs w:val="22"/>
              </w:rPr>
              <w:t>12</w:t>
            </w:r>
          </w:p>
        </w:tc>
        <w:tc>
          <w:tcPr>
            <w:tcW w:w="1496" w:type="dxa"/>
            <w:noWrap/>
            <w:hideMark/>
          </w:tcPr>
          <w:p w14:paraId="6E0BD9F3" w14:textId="77777777" w:rsidR="00293D7E" w:rsidRPr="00F007BE" w:rsidRDefault="00293D7E" w:rsidP="00934AF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F007BE">
              <w:rPr>
                <w:rFonts w:ascii="Times New Roman" w:hAnsi="Times New Roman" w:cs="Times New Roman"/>
                <w:sz w:val="22"/>
                <w:szCs w:val="22"/>
              </w:rPr>
              <w:t>Stuttgart</w:t>
            </w:r>
          </w:p>
        </w:tc>
      </w:tr>
      <w:tr w:rsidR="00293D7E" w:rsidRPr="00F007BE" w14:paraId="18C8E916" w14:textId="77777777" w:rsidTr="00934AF2">
        <w:trPr>
          <w:trHeight w:val="320"/>
        </w:trPr>
        <w:tc>
          <w:tcPr>
            <w:cnfStyle w:val="001000000000" w:firstRow="0" w:lastRow="0" w:firstColumn="1" w:lastColumn="0" w:oddVBand="0" w:evenVBand="0" w:oddHBand="0" w:evenHBand="0" w:firstRowFirstColumn="0" w:firstRowLastColumn="0" w:lastRowFirstColumn="0" w:lastRowLastColumn="0"/>
            <w:tcW w:w="1300" w:type="dxa"/>
            <w:noWrap/>
            <w:hideMark/>
          </w:tcPr>
          <w:p w14:paraId="5AF8B567" w14:textId="77777777" w:rsidR="00293D7E" w:rsidRPr="00F007BE" w:rsidRDefault="00293D7E" w:rsidP="00934AF2">
            <w:pPr>
              <w:spacing w:line="276" w:lineRule="auto"/>
              <w:rPr>
                <w:rFonts w:ascii="Times New Roman" w:hAnsi="Times New Roman" w:cs="Times New Roman"/>
                <w:sz w:val="22"/>
                <w:szCs w:val="22"/>
              </w:rPr>
            </w:pPr>
            <w:r w:rsidRPr="00F007BE">
              <w:rPr>
                <w:rFonts w:ascii="Times New Roman" w:hAnsi="Times New Roman" w:cs="Times New Roman"/>
                <w:sz w:val="22"/>
                <w:szCs w:val="22"/>
              </w:rPr>
              <w:t>Chipita</w:t>
            </w:r>
          </w:p>
        </w:tc>
        <w:tc>
          <w:tcPr>
            <w:tcW w:w="1300" w:type="dxa"/>
            <w:noWrap/>
            <w:hideMark/>
          </w:tcPr>
          <w:p w14:paraId="12541FC4" w14:textId="77777777" w:rsidR="00293D7E" w:rsidRPr="00F007BE" w:rsidRDefault="00293D7E" w:rsidP="00934AF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F007BE">
              <w:rPr>
                <w:rFonts w:ascii="Times New Roman" w:hAnsi="Times New Roman" w:cs="Times New Roman"/>
                <w:sz w:val="22"/>
                <w:szCs w:val="22"/>
              </w:rPr>
              <w:t>Female</w:t>
            </w:r>
          </w:p>
        </w:tc>
        <w:tc>
          <w:tcPr>
            <w:tcW w:w="1300" w:type="dxa"/>
            <w:noWrap/>
            <w:hideMark/>
          </w:tcPr>
          <w:p w14:paraId="40535288" w14:textId="77777777" w:rsidR="00293D7E" w:rsidRPr="00F007BE" w:rsidRDefault="00293D7E" w:rsidP="00934AF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F007BE">
              <w:rPr>
                <w:rFonts w:ascii="Times New Roman" w:hAnsi="Times New Roman" w:cs="Times New Roman"/>
                <w:sz w:val="22"/>
                <w:szCs w:val="22"/>
              </w:rPr>
              <w:t>21</w:t>
            </w:r>
          </w:p>
        </w:tc>
        <w:tc>
          <w:tcPr>
            <w:tcW w:w="1496" w:type="dxa"/>
            <w:noWrap/>
            <w:hideMark/>
          </w:tcPr>
          <w:p w14:paraId="57920B50" w14:textId="77777777" w:rsidR="00293D7E" w:rsidRPr="00F007BE" w:rsidRDefault="00293D7E" w:rsidP="00934AF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F007BE">
              <w:rPr>
                <w:rFonts w:ascii="Times New Roman" w:hAnsi="Times New Roman" w:cs="Times New Roman"/>
                <w:sz w:val="22"/>
                <w:szCs w:val="22"/>
              </w:rPr>
              <w:t>Stuttgart</w:t>
            </w:r>
          </w:p>
        </w:tc>
      </w:tr>
      <w:tr w:rsidR="00293D7E" w:rsidRPr="00F007BE" w14:paraId="2AEDD1AC" w14:textId="77777777" w:rsidTr="00934AF2">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300" w:type="dxa"/>
            <w:noWrap/>
            <w:hideMark/>
          </w:tcPr>
          <w:p w14:paraId="6EA2AF7B" w14:textId="77777777" w:rsidR="00293D7E" w:rsidRPr="00F007BE" w:rsidRDefault="00293D7E" w:rsidP="00934AF2">
            <w:pPr>
              <w:spacing w:line="276" w:lineRule="auto"/>
              <w:rPr>
                <w:rFonts w:ascii="Times New Roman" w:hAnsi="Times New Roman" w:cs="Times New Roman"/>
                <w:sz w:val="22"/>
                <w:szCs w:val="22"/>
              </w:rPr>
            </w:pPr>
            <w:r w:rsidRPr="00F007BE">
              <w:rPr>
                <w:rFonts w:ascii="Times New Roman" w:hAnsi="Times New Roman" w:cs="Times New Roman"/>
                <w:sz w:val="22"/>
                <w:szCs w:val="22"/>
              </w:rPr>
              <w:lastRenderedPageBreak/>
              <w:t>Haiba</w:t>
            </w:r>
          </w:p>
        </w:tc>
        <w:tc>
          <w:tcPr>
            <w:tcW w:w="1300" w:type="dxa"/>
            <w:noWrap/>
            <w:hideMark/>
          </w:tcPr>
          <w:p w14:paraId="7232EE41" w14:textId="77777777" w:rsidR="00293D7E" w:rsidRPr="00F007BE" w:rsidRDefault="00293D7E" w:rsidP="00934AF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F007BE">
              <w:rPr>
                <w:rFonts w:ascii="Times New Roman" w:hAnsi="Times New Roman" w:cs="Times New Roman"/>
                <w:sz w:val="22"/>
                <w:szCs w:val="22"/>
              </w:rPr>
              <w:t>Female</w:t>
            </w:r>
          </w:p>
        </w:tc>
        <w:tc>
          <w:tcPr>
            <w:tcW w:w="1300" w:type="dxa"/>
            <w:noWrap/>
            <w:hideMark/>
          </w:tcPr>
          <w:p w14:paraId="26EB1519" w14:textId="77777777" w:rsidR="00293D7E" w:rsidRPr="00F007BE" w:rsidRDefault="00293D7E" w:rsidP="00934AF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F007BE">
              <w:rPr>
                <w:rFonts w:ascii="Times New Roman" w:hAnsi="Times New Roman" w:cs="Times New Roman"/>
                <w:sz w:val="22"/>
                <w:szCs w:val="22"/>
              </w:rPr>
              <w:t>13</w:t>
            </w:r>
          </w:p>
        </w:tc>
        <w:tc>
          <w:tcPr>
            <w:tcW w:w="1496" w:type="dxa"/>
            <w:noWrap/>
            <w:hideMark/>
          </w:tcPr>
          <w:p w14:paraId="23951FB3" w14:textId="77777777" w:rsidR="00293D7E" w:rsidRPr="00F007BE" w:rsidRDefault="00293D7E" w:rsidP="00934AF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F007BE">
              <w:rPr>
                <w:rFonts w:ascii="Times New Roman" w:hAnsi="Times New Roman" w:cs="Times New Roman"/>
                <w:sz w:val="22"/>
                <w:szCs w:val="22"/>
              </w:rPr>
              <w:t>Stuttgart</w:t>
            </w:r>
          </w:p>
        </w:tc>
      </w:tr>
      <w:tr w:rsidR="00293D7E" w:rsidRPr="00F007BE" w14:paraId="476A8685" w14:textId="77777777" w:rsidTr="00934AF2">
        <w:trPr>
          <w:trHeight w:val="320"/>
        </w:trPr>
        <w:tc>
          <w:tcPr>
            <w:cnfStyle w:val="001000000000" w:firstRow="0" w:lastRow="0" w:firstColumn="1" w:lastColumn="0" w:oddVBand="0" w:evenVBand="0" w:oddHBand="0" w:evenHBand="0" w:firstRowFirstColumn="0" w:firstRowLastColumn="0" w:lastRowFirstColumn="0" w:lastRowLastColumn="0"/>
            <w:tcW w:w="1300" w:type="dxa"/>
            <w:noWrap/>
            <w:hideMark/>
          </w:tcPr>
          <w:p w14:paraId="00917D71" w14:textId="77777777" w:rsidR="00293D7E" w:rsidRPr="00F007BE" w:rsidRDefault="00293D7E" w:rsidP="00934AF2">
            <w:pPr>
              <w:spacing w:line="276" w:lineRule="auto"/>
              <w:rPr>
                <w:rFonts w:ascii="Times New Roman" w:hAnsi="Times New Roman" w:cs="Times New Roman"/>
                <w:sz w:val="22"/>
                <w:szCs w:val="22"/>
              </w:rPr>
            </w:pPr>
            <w:r w:rsidRPr="00F007BE">
              <w:rPr>
                <w:rFonts w:ascii="Times New Roman" w:hAnsi="Times New Roman" w:cs="Times New Roman"/>
                <w:sz w:val="22"/>
                <w:szCs w:val="22"/>
              </w:rPr>
              <w:t>Hermien</w:t>
            </w:r>
          </w:p>
        </w:tc>
        <w:tc>
          <w:tcPr>
            <w:tcW w:w="1300" w:type="dxa"/>
            <w:noWrap/>
            <w:hideMark/>
          </w:tcPr>
          <w:p w14:paraId="6886163D" w14:textId="77777777" w:rsidR="00293D7E" w:rsidRPr="00F007BE" w:rsidRDefault="00293D7E" w:rsidP="00934AF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F007BE">
              <w:rPr>
                <w:rFonts w:ascii="Times New Roman" w:hAnsi="Times New Roman" w:cs="Times New Roman"/>
                <w:sz w:val="22"/>
                <w:szCs w:val="22"/>
              </w:rPr>
              <w:t>Female</w:t>
            </w:r>
          </w:p>
        </w:tc>
        <w:tc>
          <w:tcPr>
            <w:tcW w:w="1300" w:type="dxa"/>
            <w:noWrap/>
            <w:hideMark/>
          </w:tcPr>
          <w:p w14:paraId="7B101938" w14:textId="77777777" w:rsidR="00293D7E" w:rsidRPr="00F007BE" w:rsidRDefault="00293D7E" w:rsidP="00934AF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F007BE">
              <w:rPr>
                <w:rFonts w:ascii="Times New Roman" w:hAnsi="Times New Roman" w:cs="Times New Roman"/>
                <w:sz w:val="22"/>
                <w:szCs w:val="22"/>
              </w:rPr>
              <w:t>36</w:t>
            </w:r>
          </w:p>
        </w:tc>
        <w:tc>
          <w:tcPr>
            <w:tcW w:w="1496" w:type="dxa"/>
            <w:noWrap/>
            <w:hideMark/>
          </w:tcPr>
          <w:p w14:paraId="33A476B3" w14:textId="77777777" w:rsidR="00293D7E" w:rsidRPr="00F007BE" w:rsidRDefault="00293D7E" w:rsidP="00934AF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F007BE">
              <w:rPr>
                <w:rFonts w:ascii="Times New Roman" w:hAnsi="Times New Roman" w:cs="Times New Roman"/>
                <w:sz w:val="22"/>
                <w:szCs w:val="22"/>
              </w:rPr>
              <w:t>Stuttgart</w:t>
            </w:r>
          </w:p>
        </w:tc>
      </w:tr>
      <w:tr w:rsidR="00293D7E" w:rsidRPr="00F007BE" w14:paraId="12B263F5" w14:textId="77777777" w:rsidTr="00934AF2">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300" w:type="dxa"/>
            <w:noWrap/>
            <w:hideMark/>
          </w:tcPr>
          <w:p w14:paraId="5CB77FD2" w14:textId="77777777" w:rsidR="00293D7E" w:rsidRPr="00F007BE" w:rsidRDefault="00293D7E" w:rsidP="00934AF2">
            <w:pPr>
              <w:spacing w:line="276" w:lineRule="auto"/>
              <w:rPr>
                <w:rFonts w:ascii="Times New Roman" w:hAnsi="Times New Roman" w:cs="Times New Roman"/>
                <w:sz w:val="22"/>
                <w:szCs w:val="22"/>
              </w:rPr>
            </w:pPr>
            <w:r w:rsidRPr="00F007BE">
              <w:rPr>
                <w:rFonts w:ascii="Times New Roman" w:hAnsi="Times New Roman" w:cs="Times New Roman"/>
                <w:sz w:val="22"/>
                <w:szCs w:val="22"/>
              </w:rPr>
              <w:t>Huenda</w:t>
            </w:r>
          </w:p>
        </w:tc>
        <w:tc>
          <w:tcPr>
            <w:tcW w:w="1300" w:type="dxa"/>
            <w:noWrap/>
            <w:hideMark/>
          </w:tcPr>
          <w:p w14:paraId="06AF7D86" w14:textId="77777777" w:rsidR="00293D7E" w:rsidRPr="00F007BE" w:rsidRDefault="00293D7E" w:rsidP="00934AF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F007BE">
              <w:rPr>
                <w:rFonts w:ascii="Times New Roman" w:hAnsi="Times New Roman" w:cs="Times New Roman"/>
                <w:sz w:val="22"/>
                <w:szCs w:val="22"/>
              </w:rPr>
              <w:t>Female</w:t>
            </w:r>
          </w:p>
        </w:tc>
        <w:tc>
          <w:tcPr>
            <w:tcW w:w="1300" w:type="dxa"/>
            <w:noWrap/>
            <w:hideMark/>
          </w:tcPr>
          <w:p w14:paraId="156F362E" w14:textId="77777777" w:rsidR="00293D7E" w:rsidRPr="00F007BE" w:rsidRDefault="00293D7E" w:rsidP="00934AF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F007BE">
              <w:rPr>
                <w:rFonts w:ascii="Times New Roman" w:hAnsi="Times New Roman" w:cs="Times New Roman"/>
                <w:sz w:val="22"/>
                <w:szCs w:val="22"/>
              </w:rPr>
              <w:t>8</w:t>
            </w:r>
          </w:p>
        </w:tc>
        <w:tc>
          <w:tcPr>
            <w:tcW w:w="1496" w:type="dxa"/>
            <w:noWrap/>
            <w:hideMark/>
          </w:tcPr>
          <w:p w14:paraId="667E3489" w14:textId="77777777" w:rsidR="00293D7E" w:rsidRPr="00F007BE" w:rsidRDefault="00293D7E" w:rsidP="00934AF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F007BE">
              <w:rPr>
                <w:rFonts w:ascii="Times New Roman" w:hAnsi="Times New Roman" w:cs="Times New Roman"/>
                <w:sz w:val="22"/>
                <w:szCs w:val="22"/>
              </w:rPr>
              <w:t>Stuttgart</w:t>
            </w:r>
          </w:p>
        </w:tc>
      </w:tr>
      <w:tr w:rsidR="00293D7E" w:rsidRPr="00F007BE" w14:paraId="0D54CF8A" w14:textId="77777777" w:rsidTr="00934AF2">
        <w:trPr>
          <w:trHeight w:val="320"/>
        </w:trPr>
        <w:tc>
          <w:tcPr>
            <w:cnfStyle w:val="001000000000" w:firstRow="0" w:lastRow="0" w:firstColumn="1" w:lastColumn="0" w:oddVBand="0" w:evenVBand="0" w:oddHBand="0" w:evenHBand="0" w:firstRowFirstColumn="0" w:firstRowLastColumn="0" w:lastRowFirstColumn="0" w:lastRowLastColumn="0"/>
            <w:tcW w:w="1300" w:type="dxa"/>
            <w:noWrap/>
            <w:hideMark/>
          </w:tcPr>
          <w:p w14:paraId="60B16EF7" w14:textId="77777777" w:rsidR="00293D7E" w:rsidRPr="00F007BE" w:rsidRDefault="00293D7E" w:rsidP="00934AF2">
            <w:pPr>
              <w:spacing w:line="276" w:lineRule="auto"/>
              <w:rPr>
                <w:rFonts w:ascii="Times New Roman" w:hAnsi="Times New Roman" w:cs="Times New Roman"/>
                <w:sz w:val="22"/>
                <w:szCs w:val="22"/>
              </w:rPr>
            </w:pPr>
            <w:r w:rsidRPr="00F007BE">
              <w:rPr>
                <w:rFonts w:ascii="Times New Roman" w:hAnsi="Times New Roman" w:cs="Times New Roman"/>
                <w:sz w:val="22"/>
                <w:szCs w:val="22"/>
              </w:rPr>
              <w:t>Kasai</w:t>
            </w:r>
          </w:p>
        </w:tc>
        <w:tc>
          <w:tcPr>
            <w:tcW w:w="1300" w:type="dxa"/>
            <w:noWrap/>
            <w:hideMark/>
          </w:tcPr>
          <w:p w14:paraId="11FAE614" w14:textId="77777777" w:rsidR="00293D7E" w:rsidRPr="00F007BE" w:rsidRDefault="00293D7E" w:rsidP="00934AF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F007BE">
              <w:rPr>
                <w:rFonts w:ascii="Times New Roman" w:hAnsi="Times New Roman" w:cs="Times New Roman"/>
                <w:sz w:val="22"/>
                <w:szCs w:val="22"/>
              </w:rPr>
              <w:t>Male</w:t>
            </w:r>
          </w:p>
        </w:tc>
        <w:tc>
          <w:tcPr>
            <w:tcW w:w="1300" w:type="dxa"/>
            <w:noWrap/>
            <w:hideMark/>
          </w:tcPr>
          <w:p w14:paraId="615959C4" w14:textId="77777777" w:rsidR="00293D7E" w:rsidRPr="00F007BE" w:rsidRDefault="00293D7E" w:rsidP="00934AF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F007BE">
              <w:rPr>
                <w:rFonts w:ascii="Times New Roman" w:hAnsi="Times New Roman" w:cs="Times New Roman"/>
                <w:sz w:val="22"/>
                <w:szCs w:val="22"/>
              </w:rPr>
              <w:t>10</w:t>
            </w:r>
          </w:p>
        </w:tc>
        <w:tc>
          <w:tcPr>
            <w:tcW w:w="1496" w:type="dxa"/>
            <w:noWrap/>
            <w:hideMark/>
          </w:tcPr>
          <w:p w14:paraId="3BD59F80" w14:textId="77777777" w:rsidR="00293D7E" w:rsidRPr="00F007BE" w:rsidRDefault="00293D7E" w:rsidP="00934AF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F007BE">
              <w:rPr>
                <w:rFonts w:ascii="Times New Roman" w:hAnsi="Times New Roman" w:cs="Times New Roman"/>
                <w:sz w:val="22"/>
                <w:szCs w:val="22"/>
              </w:rPr>
              <w:t>Stuttgart</w:t>
            </w:r>
          </w:p>
        </w:tc>
      </w:tr>
      <w:tr w:rsidR="00293D7E" w:rsidRPr="00F007BE" w14:paraId="1CB0BB50" w14:textId="77777777" w:rsidTr="00934AF2">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300" w:type="dxa"/>
            <w:noWrap/>
            <w:hideMark/>
          </w:tcPr>
          <w:p w14:paraId="09AA930A" w14:textId="77777777" w:rsidR="00293D7E" w:rsidRPr="00F007BE" w:rsidRDefault="00293D7E" w:rsidP="00934AF2">
            <w:pPr>
              <w:spacing w:line="276" w:lineRule="auto"/>
              <w:rPr>
                <w:rFonts w:ascii="Times New Roman" w:hAnsi="Times New Roman" w:cs="Times New Roman"/>
                <w:sz w:val="22"/>
                <w:szCs w:val="22"/>
              </w:rPr>
            </w:pPr>
            <w:r w:rsidRPr="00F007BE">
              <w:rPr>
                <w:rFonts w:ascii="Times New Roman" w:hAnsi="Times New Roman" w:cs="Times New Roman"/>
                <w:sz w:val="22"/>
                <w:szCs w:val="22"/>
              </w:rPr>
              <w:t>Kianga</w:t>
            </w:r>
          </w:p>
        </w:tc>
        <w:tc>
          <w:tcPr>
            <w:tcW w:w="1300" w:type="dxa"/>
            <w:noWrap/>
            <w:hideMark/>
          </w:tcPr>
          <w:p w14:paraId="6FD7990F" w14:textId="77777777" w:rsidR="00293D7E" w:rsidRPr="00F007BE" w:rsidRDefault="00293D7E" w:rsidP="00934AF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F007BE">
              <w:rPr>
                <w:rFonts w:ascii="Times New Roman" w:hAnsi="Times New Roman" w:cs="Times New Roman"/>
                <w:sz w:val="22"/>
                <w:szCs w:val="22"/>
              </w:rPr>
              <w:t>Female</w:t>
            </w:r>
          </w:p>
        </w:tc>
        <w:tc>
          <w:tcPr>
            <w:tcW w:w="1300" w:type="dxa"/>
            <w:noWrap/>
            <w:hideMark/>
          </w:tcPr>
          <w:p w14:paraId="3D17B7A8" w14:textId="77777777" w:rsidR="00293D7E" w:rsidRPr="00F007BE" w:rsidRDefault="00293D7E" w:rsidP="00934AF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F007BE">
              <w:rPr>
                <w:rFonts w:ascii="Times New Roman" w:hAnsi="Times New Roman" w:cs="Times New Roman"/>
                <w:sz w:val="22"/>
                <w:szCs w:val="22"/>
              </w:rPr>
              <w:t>8</w:t>
            </w:r>
          </w:p>
        </w:tc>
        <w:tc>
          <w:tcPr>
            <w:tcW w:w="1496" w:type="dxa"/>
            <w:noWrap/>
            <w:hideMark/>
          </w:tcPr>
          <w:p w14:paraId="51ED6E63" w14:textId="77777777" w:rsidR="00293D7E" w:rsidRPr="00F007BE" w:rsidRDefault="00293D7E" w:rsidP="00934AF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F007BE">
              <w:rPr>
                <w:rFonts w:ascii="Times New Roman" w:hAnsi="Times New Roman" w:cs="Times New Roman"/>
                <w:sz w:val="22"/>
                <w:szCs w:val="22"/>
              </w:rPr>
              <w:t>Stuttgart</w:t>
            </w:r>
          </w:p>
        </w:tc>
      </w:tr>
      <w:tr w:rsidR="00293D7E" w:rsidRPr="00F007BE" w14:paraId="5151BEDD" w14:textId="77777777" w:rsidTr="00934AF2">
        <w:trPr>
          <w:trHeight w:val="320"/>
        </w:trPr>
        <w:tc>
          <w:tcPr>
            <w:cnfStyle w:val="001000000000" w:firstRow="0" w:lastRow="0" w:firstColumn="1" w:lastColumn="0" w:oddVBand="0" w:evenVBand="0" w:oddHBand="0" w:evenHBand="0" w:firstRowFirstColumn="0" w:firstRowLastColumn="0" w:lastRowFirstColumn="0" w:lastRowLastColumn="0"/>
            <w:tcW w:w="1300" w:type="dxa"/>
            <w:noWrap/>
            <w:hideMark/>
          </w:tcPr>
          <w:p w14:paraId="430E9C64" w14:textId="77777777" w:rsidR="00293D7E" w:rsidRPr="00F007BE" w:rsidRDefault="00293D7E" w:rsidP="00934AF2">
            <w:pPr>
              <w:spacing w:line="276" w:lineRule="auto"/>
              <w:rPr>
                <w:rFonts w:ascii="Times New Roman" w:hAnsi="Times New Roman" w:cs="Times New Roman"/>
                <w:sz w:val="22"/>
                <w:szCs w:val="22"/>
              </w:rPr>
            </w:pPr>
            <w:r w:rsidRPr="00F007BE">
              <w:rPr>
                <w:rFonts w:ascii="Times New Roman" w:hAnsi="Times New Roman" w:cs="Times New Roman"/>
                <w:sz w:val="22"/>
                <w:szCs w:val="22"/>
              </w:rPr>
              <w:t>Kombote</w:t>
            </w:r>
          </w:p>
        </w:tc>
        <w:tc>
          <w:tcPr>
            <w:tcW w:w="1300" w:type="dxa"/>
            <w:noWrap/>
            <w:hideMark/>
          </w:tcPr>
          <w:p w14:paraId="2292883D" w14:textId="77777777" w:rsidR="00293D7E" w:rsidRPr="00F007BE" w:rsidRDefault="00293D7E" w:rsidP="00934AF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F007BE">
              <w:rPr>
                <w:rFonts w:ascii="Times New Roman" w:hAnsi="Times New Roman" w:cs="Times New Roman"/>
                <w:sz w:val="22"/>
                <w:szCs w:val="22"/>
              </w:rPr>
              <w:t>Female</w:t>
            </w:r>
          </w:p>
        </w:tc>
        <w:tc>
          <w:tcPr>
            <w:tcW w:w="1300" w:type="dxa"/>
            <w:noWrap/>
            <w:hideMark/>
          </w:tcPr>
          <w:p w14:paraId="6A8152D1" w14:textId="77777777" w:rsidR="00293D7E" w:rsidRPr="00F007BE" w:rsidRDefault="00293D7E" w:rsidP="00934AF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F007BE">
              <w:rPr>
                <w:rFonts w:ascii="Times New Roman" w:hAnsi="Times New Roman" w:cs="Times New Roman"/>
                <w:sz w:val="22"/>
                <w:szCs w:val="22"/>
              </w:rPr>
              <w:t>47</w:t>
            </w:r>
          </w:p>
        </w:tc>
        <w:tc>
          <w:tcPr>
            <w:tcW w:w="1496" w:type="dxa"/>
            <w:noWrap/>
            <w:hideMark/>
          </w:tcPr>
          <w:p w14:paraId="7E5300C7" w14:textId="77777777" w:rsidR="00293D7E" w:rsidRPr="00F007BE" w:rsidRDefault="00293D7E" w:rsidP="00934AF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F007BE">
              <w:rPr>
                <w:rFonts w:ascii="Times New Roman" w:hAnsi="Times New Roman" w:cs="Times New Roman"/>
                <w:sz w:val="22"/>
                <w:szCs w:val="22"/>
              </w:rPr>
              <w:t>Stuttgart</w:t>
            </w:r>
          </w:p>
        </w:tc>
      </w:tr>
      <w:tr w:rsidR="00293D7E" w:rsidRPr="00F007BE" w14:paraId="7BFB7675" w14:textId="77777777" w:rsidTr="00934AF2">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300" w:type="dxa"/>
            <w:noWrap/>
            <w:hideMark/>
          </w:tcPr>
          <w:p w14:paraId="481405C4" w14:textId="77777777" w:rsidR="00293D7E" w:rsidRPr="00F007BE" w:rsidRDefault="00293D7E" w:rsidP="00934AF2">
            <w:pPr>
              <w:spacing w:line="276" w:lineRule="auto"/>
              <w:rPr>
                <w:rFonts w:ascii="Times New Roman" w:hAnsi="Times New Roman" w:cs="Times New Roman"/>
                <w:sz w:val="22"/>
                <w:szCs w:val="22"/>
              </w:rPr>
            </w:pPr>
            <w:r w:rsidRPr="00F007BE">
              <w:rPr>
                <w:rFonts w:ascii="Times New Roman" w:hAnsi="Times New Roman" w:cs="Times New Roman"/>
                <w:sz w:val="22"/>
                <w:szCs w:val="22"/>
              </w:rPr>
              <w:t>Liboso</w:t>
            </w:r>
          </w:p>
        </w:tc>
        <w:tc>
          <w:tcPr>
            <w:tcW w:w="1300" w:type="dxa"/>
            <w:noWrap/>
            <w:hideMark/>
          </w:tcPr>
          <w:p w14:paraId="432E161B" w14:textId="77777777" w:rsidR="00293D7E" w:rsidRPr="00F007BE" w:rsidRDefault="00293D7E" w:rsidP="00934AF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F007BE">
              <w:rPr>
                <w:rFonts w:ascii="Times New Roman" w:hAnsi="Times New Roman" w:cs="Times New Roman"/>
                <w:sz w:val="22"/>
                <w:szCs w:val="22"/>
              </w:rPr>
              <w:t>Female</w:t>
            </w:r>
          </w:p>
        </w:tc>
        <w:tc>
          <w:tcPr>
            <w:tcW w:w="1300" w:type="dxa"/>
            <w:noWrap/>
            <w:hideMark/>
          </w:tcPr>
          <w:p w14:paraId="5A12E4D8" w14:textId="77777777" w:rsidR="00293D7E" w:rsidRPr="00F007BE" w:rsidRDefault="00293D7E" w:rsidP="00934AF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F007BE">
              <w:rPr>
                <w:rFonts w:ascii="Times New Roman" w:hAnsi="Times New Roman" w:cs="Times New Roman"/>
                <w:sz w:val="22"/>
                <w:szCs w:val="22"/>
              </w:rPr>
              <w:t>17</w:t>
            </w:r>
          </w:p>
        </w:tc>
        <w:tc>
          <w:tcPr>
            <w:tcW w:w="1496" w:type="dxa"/>
            <w:noWrap/>
            <w:hideMark/>
          </w:tcPr>
          <w:p w14:paraId="21E226E9" w14:textId="77777777" w:rsidR="00293D7E" w:rsidRPr="00F007BE" w:rsidRDefault="00293D7E" w:rsidP="00934AF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F007BE">
              <w:rPr>
                <w:rFonts w:ascii="Times New Roman" w:hAnsi="Times New Roman" w:cs="Times New Roman"/>
                <w:sz w:val="22"/>
                <w:szCs w:val="22"/>
              </w:rPr>
              <w:t>Stuttgart</w:t>
            </w:r>
          </w:p>
        </w:tc>
      </w:tr>
      <w:tr w:rsidR="007D0436" w:rsidRPr="00F007BE" w14:paraId="572A0AF2" w14:textId="77777777" w:rsidTr="00934AF2">
        <w:trPr>
          <w:trHeight w:val="320"/>
        </w:trPr>
        <w:tc>
          <w:tcPr>
            <w:cnfStyle w:val="001000000000" w:firstRow="0" w:lastRow="0" w:firstColumn="1" w:lastColumn="0" w:oddVBand="0" w:evenVBand="0" w:oddHBand="0" w:evenHBand="0" w:firstRowFirstColumn="0" w:firstRowLastColumn="0" w:lastRowFirstColumn="0" w:lastRowLastColumn="0"/>
            <w:tcW w:w="1300" w:type="dxa"/>
            <w:noWrap/>
          </w:tcPr>
          <w:p w14:paraId="513E58D6" w14:textId="0BD24328" w:rsidR="007D0436" w:rsidRPr="00F007BE" w:rsidRDefault="007D0436" w:rsidP="00934AF2">
            <w:pPr>
              <w:spacing w:line="276" w:lineRule="auto"/>
              <w:rPr>
                <w:rFonts w:ascii="Times New Roman" w:hAnsi="Times New Roman" w:cs="Times New Roman"/>
                <w:sz w:val="22"/>
                <w:szCs w:val="22"/>
              </w:rPr>
            </w:pPr>
            <w:r>
              <w:rPr>
                <w:rFonts w:ascii="Times New Roman" w:hAnsi="Times New Roman" w:cs="Times New Roman"/>
                <w:sz w:val="22"/>
                <w:szCs w:val="22"/>
              </w:rPr>
              <w:t>Lubao</w:t>
            </w:r>
          </w:p>
        </w:tc>
        <w:tc>
          <w:tcPr>
            <w:tcW w:w="1300" w:type="dxa"/>
            <w:noWrap/>
          </w:tcPr>
          <w:p w14:paraId="5FE2D9C4" w14:textId="699489F5" w:rsidR="007D0436" w:rsidRPr="00F007BE" w:rsidRDefault="007D0436" w:rsidP="00934AF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Male</w:t>
            </w:r>
          </w:p>
        </w:tc>
        <w:tc>
          <w:tcPr>
            <w:tcW w:w="1300" w:type="dxa"/>
            <w:noWrap/>
          </w:tcPr>
          <w:p w14:paraId="1CC90DBF" w14:textId="0EEAF722" w:rsidR="007D0436" w:rsidRPr="00F007BE" w:rsidRDefault="007D0436" w:rsidP="00934AF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0,1</w:t>
            </w:r>
          </w:p>
        </w:tc>
        <w:tc>
          <w:tcPr>
            <w:tcW w:w="1496" w:type="dxa"/>
            <w:noWrap/>
          </w:tcPr>
          <w:p w14:paraId="68210E2F" w14:textId="1E9818F2" w:rsidR="007D0436" w:rsidRPr="00F007BE" w:rsidRDefault="007D0436" w:rsidP="00934AF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Stuttgart</w:t>
            </w:r>
          </w:p>
        </w:tc>
      </w:tr>
      <w:tr w:rsidR="00293D7E" w:rsidRPr="00F007BE" w14:paraId="19FE4CB0" w14:textId="77777777" w:rsidTr="00934AF2">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300" w:type="dxa"/>
            <w:noWrap/>
            <w:hideMark/>
          </w:tcPr>
          <w:p w14:paraId="78FC6115" w14:textId="77777777" w:rsidR="00293D7E" w:rsidRPr="00F007BE" w:rsidRDefault="00293D7E" w:rsidP="00934AF2">
            <w:pPr>
              <w:spacing w:line="276" w:lineRule="auto"/>
              <w:rPr>
                <w:rFonts w:ascii="Times New Roman" w:hAnsi="Times New Roman" w:cs="Times New Roman"/>
                <w:sz w:val="22"/>
                <w:szCs w:val="22"/>
              </w:rPr>
            </w:pPr>
            <w:r w:rsidRPr="00F007BE">
              <w:rPr>
                <w:rFonts w:ascii="Times New Roman" w:hAnsi="Times New Roman" w:cs="Times New Roman"/>
                <w:sz w:val="22"/>
                <w:szCs w:val="22"/>
              </w:rPr>
              <w:t>Mobikisi</w:t>
            </w:r>
          </w:p>
        </w:tc>
        <w:tc>
          <w:tcPr>
            <w:tcW w:w="1300" w:type="dxa"/>
            <w:noWrap/>
            <w:hideMark/>
          </w:tcPr>
          <w:p w14:paraId="05256921" w14:textId="77777777" w:rsidR="00293D7E" w:rsidRPr="00F007BE" w:rsidRDefault="00293D7E" w:rsidP="00934AF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F007BE">
              <w:rPr>
                <w:rFonts w:ascii="Times New Roman" w:hAnsi="Times New Roman" w:cs="Times New Roman"/>
                <w:sz w:val="22"/>
                <w:szCs w:val="22"/>
              </w:rPr>
              <w:t>Male</w:t>
            </w:r>
          </w:p>
        </w:tc>
        <w:tc>
          <w:tcPr>
            <w:tcW w:w="1300" w:type="dxa"/>
            <w:noWrap/>
            <w:hideMark/>
          </w:tcPr>
          <w:p w14:paraId="073ECC44" w14:textId="77777777" w:rsidR="00293D7E" w:rsidRPr="00F007BE" w:rsidRDefault="00293D7E" w:rsidP="00934AF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F007BE">
              <w:rPr>
                <w:rFonts w:ascii="Times New Roman" w:hAnsi="Times New Roman" w:cs="Times New Roman"/>
                <w:sz w:val="22"/>
                <w:szCs w:val="22"/>
              </w:rPr>
              <w:t>34</w:t>
            </w:r>
          </w:p>
        </w:tc>
        <w:tc>
          <w:tcPr>
            <w:tcW w:w="1496" w:type="dxa"/>
            <w:noWrap/>
            <w:hideMark/>
          </w:tcPr>
          <w:p w14:paraId="0F2F05CD" w14:textId="77777777" w:rsidR="00293D7E" w:rsidRPr="00F007BE" w:rsidRDefault="00293D7E" w:rsidP="00934AF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F007BE">
              <w:rPr>
                <w:rFonts w:ascii="Times New Roman" w:hAnsi="Times New Roman" w:cs="Times New Roman"/>
                <w:sz w:val="22"/>
                <w:szCs w:val="22"/>
              </w:rPr>
              <w:t>Stuttgart</w:t>
            </w:r>
          </w:p>
        </w:tc>
      </w:tr>
      <w:tr w:rsidR="00293D7E" w:rsidRPr="00F007BE" w14:paraId="2689B853" w14:textId="77777777" w:rsidTr="00934AF2">
        <w:trPr>
          <w:trHeight w:val="320"/>
        </w:trPr>
        <w:tc>
          <w:tcPr>
            <w:cnfStyle w:val="001000000000" w:firstRow="0" w:lastRow="0" w:firstColumn="1" w:lastColumn="0" w:oddVBand="0" w:evenVBand="0" w:oddHBand="0" w:evenHBand="0" w:firstRowFirstColumn="0" w:firstRowLastColumn="0" w:lastRowFirstColumn="0" w:lastRowLastColumn="0"/>
            <w:tcW w:w="1300" w:type="dxa"/>
            <w:noWrap/>
            <w:hideMark/>
          </w:tcPr>
          <w:p w14:paraId="4BD0ACCA" w14:textId="77777777" w:rsidR="00293D7E" w:rsidRPr="00F007BE" w:rsidRDefault="00293D7E" w:rsidP="00934AF2">
            <w:pPr>
              <w:spacing w:line="276" w:lineRule="auto"/>
              <w:rPr>
                <w:rFonts w:ascii="Times New Roman" w:hAnsi="Times New Roman" w:cs="Times New Roman"/>
                <w:sz w:val="22"/>
                <w:szCs w:val="22"/>
              </w:rPr>
            </w:pPr>
            <w:r w:rsidRPr="00F007BE">
              <w:rPr>
                <w:rFonts w:ascii="Times New Roman" w:hAnsi="Times New Roman" w:cs="Times New Roman"/>
                <w:sz w:val="22"/>
                <w:szCs w:val="22"/>
              </w:rPr>
              <w:t>Nayembi</w:t>
            </w:r>
          </w:p>
        </w:tc>
        <w:tc>
          <w:tcPr>
            <w:tcW w:w="1300" w:type="dxa"/>
            <w:noWrap/>
            <w:hideMark/>
          </w:tcPr>
          <w:p w14:paraId="1F81ABB5" w14:textId="77777777" w:rsidR="00293D7E" w:rsidRPr="00F007BE" w:rsidRDefault="00293D7E" w:rsidP="00934AF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F007BE">
              <w:rPr>
                <w:rFonts w:ascii="Times New Roman" w:hAnsi="Times New Roman" w:cs="Times New Roman"/>
                <w:sz w:val="22"/>
                <w:szCs w:val="22"/>
              </w:rPr>
              <w:t>Female</w:t>
            </w:r>
          </w:p>
        </w:tc>
        <w:tc>
          <w:tcPr>
            <w:tcW w:w="1300" w:type="dxa"/>
            <w:noWrap/>
            <w:hideMark/>
          </w:tcPr>
          <w:p w14:paraId="4CA50EED" w14:textId="77777777" w:rsidR="00293D7E" w:rsidRPr="00F007BE" w:rsidRDefault="00293D7E" w:rsidP="00934AF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F007BE">
              <w:rPr>
                <w:rFonts w:ascii="Times New Roman" w:hAnsi="Times New Roman" w:cs="Times New Roman"/>
                <w:sz w:val="22"/>
                <w:szCs w:val="22"/>
              </w:rPr>
              <w:t>8</w:t>
            </w:r>
          </w:p>
        </w:tc>
        <w:tc>
          <w:tcPr>
            <w:tcW w:w="1496" w:type="dxa"/>
            <w:noWrap/>
            <w:hideMark/>
          </w:tcPr>
          <w:p w14:paraId="733A8192" w14:textId="77777777" w:rsidR="00293D7E" w:rsidRPr="00F007BE" w:rsidRDefault="00293D7E" w:rsidP="00934AF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F007BE">
              <w:rPr>
                <w:rFonts w:ascii="Times New Roman" w:hAnsi="Times New Roman" w:cs="Times New Roman"/>
                <w:sz w:val="22"/>
                <w:szCs w:val="22"/>
              </w:rPr>
              <w:t>Stuttgart</w:t>
            </w:r>
          </w:p>
        </w:tc>
      </w:tr>
      <w:tr w:rsidR="00293D7E" w:rsidRPr="00F007BE" w14:paraId="672BF6CB" w14:textId="77777777" w:rsidTr="00934AF2">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300" w:type="dxa"/>
            <w:noWrap/>
            <w:hideMark/>
          </w:tcPr>
          <w:p w14:paraId="0C710C6A" w14:textId="77777777" w:rsidR="00293D7E" w:rsidRPr="00F007BE" w:rsidRDefault="00293D7E" w:rsidP="00934AF2">
            <w:pPr>
              <w:spacing w:line="276" w:lineRule="auto"/>
              <w:rPr>
                <w:rFonts w:ascii="Times New Roman" w:hAnsi="Times New Roman" w:cs="Times New Roman"/>
                <w:sz w:val="22"/>
                <w:szCs w:val="22"/>
              </w:rPr>
            </w:pPr>
            <w:r w:rsidRPr="00F007BE">
              <w:rPr>
                <w:rFonts w:ascii="Times New Roman" w:hAnsi="Times New Roman" w:cs="Times New Roman"/>
                <w:sz w:val="22"/>
                <w:szCs w:val="22"/>
              </w:rPr>
              <w:t>Ximba</w:t>
            </w:r>
          </w:p>
        </w:tc>
        <w:tc>
          <w:tcPr>
            <w:tcW w:w="1300" w:type="dxa"/>
            <w:noWrap/>
            <w:hideMark/>
          </w:tcPr>
          <w:p w14:paraId="67F60430" w14:textId="77777777" w:rsidR="00293D7E" w:rsidRPr="00F007BE" w:rsidRDefault="00293D7E" w:rsidP="00934AF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F007BE">
              <w:rPr>
                <w:rFonts w:ascii="Times New Roman" w:hAnsi="Times New Roman" w:cs="Times New Roman"/>
                <w:sz w:val="22"/>
                <w:szCs w:val="22"/>
              </w:rPr>
              <w:t>Female</w:t>
            </w:r>
          </w:p>
        </w:tc>
        <w:tc>
          <w:tcPr>
            <w:tcW w:w="1300" w:type="dxa"/>
            <w:noWrap/>
            <w:hideMark/>
          </w:tcPr>
          <w:p w14:paraId="640BA2CA" w14:textId="77777777" w:rsidR="00293D7E" w:rsidRPr="00F007BE" w:rsidRDefault="00293D7E" w:rsidP="00934AF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F007BE">
              <w:rPr>
                <w:rFonts w:ascii="Times New Roman" w:hAnsi="Times New Roman" w:cs="Times New Roman"/>
                <w:sz w:val="22"/>
                <w:szCs w:val="22"/>
              </w:rPr>
              <w:t>17</w:t>
            </w:r>
          </w:p>
        </w:tc>
        <w:tc>
          <w:tcPr>
            <w:tcW w:w="1496" w:type="dxa"/>
            <w:noWrap/>
            <w:hideMark/>
          </w:tcPr>
          <w:p w14:paraId="2D711B2A" w14:textId="77777777" w:rsidR="00293D7E" w:rsidRPr="00F007BE" w:rsidRDefault="00293D7E" w:rsidP="00934AF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F007BE">
              <w:rPr>
                <w:rFonts w:ascii="Times New Roman" w:hAnsi="Times New Roman" w:cs="Times New Roman"/>
                <w:sz w:val="22"/>
                <w:szCs w:val="22"/>
              </w:rPr>
              <w:t>Stuttgart</w:t>
            </w:r>
          </w:p>
        </w:tc>
      </w:tr>
      <w:tr w:rsidR="00293D7E" w:rsidRPr="00F007BE" w14:paraId="18AEB4C9" w14:textId="77777777" w:rsidTr="00934AF2">
        <w:trPr>
          <w:trHeight w:val="320"/>
        </w:trPr>
        <w:tc>
          <w:tcPr>
            <w:cnfStyle w:val="001000000000" w:firstRow="0" w:lastRow="0" w:firstColumn="1" w:lastColumn="0" w:oddVBand="0" w:evenVBand="0" w:oddHBand="0" w:evenHBand="0" w:firstRowFirstColumn="0" w:firstRowLastColumn="0" w:lastRowFirstColumn="0" w:lastRowLastColumn="0"/>
            <w:tcW w:w="1300" w:type="dxa"/>
            <w:noWrap/>
            <w:hideMark/>
          </w:tcPr>
          <w:p w14:paraId="1CA7B01A" w14:textId="77777777" w:rsidR="00293D7E" w:rsidRPr="00F007BE" w:rsidRDefault="00293D7E" w:rsidP="00934AF2">
            <w:pPr>
              <w:spacing w:line="276" w:lineRule="auto"/>
              <w:rPr>
                <w:rFonts w:ascii="Times New Roman" w:hAnsi="Times New Roman" w:cs="Times New Roman"/>
                <w:sz w:val="22"/>
                <w:szCs w:val="22"/>
              </w:rPr>
            </w:pPr>
            <w:r w:rsidRPr="00F007BE">
              <w:rPr>
                <w:rFonts w:ascii="Times New Roman" w:hAnsi="Times New Roman" w:cs="Times New Roman"/>
                <w:sz w:val="22"/>
                <w:szCs w:val="22"/>
              </w:rPr>
              <w:t>Zorba</w:t>
            </w:r>
          </w:p>
        </w:tc>
        <w:tc>
          <w:tcPr>
            <w:tcW w:w="1300" w:type="dxa"/>
            <w:noWrap/>
            <w:hideMark/>
          </w:tcPr>
          <w:p w14:paraId="681B8D91" w14:textId="77777777" w:rsidR="00293D7E" w:rsidRPr="00F007BE" w:rsidRDefault="00293D7E" w:rsidP="00934AF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F007BE">
              <w:rPr>
                <w:rFonts w:ascii="Times New Roman" w:hAnsi="Times New Roman" w:cs="Times New Roman"/>
                <w:sz w:val="22"/>
                <w:szCs w:val="22"/>
              </w:rPr>
              <w:t>Male</w:t>
            </w:r>
          </w:p>
        </w:tc>
        <w:tc>
          <w:tcPr>
            <w:tcW w:w="1300" w:type="dxa"/>
            <w:noWrap/>
            <w:hideMark/>
          </w:tcPr>
          <w:p w14:paraId="0412CF64" w14:textId="77777777" w:rsidR="00293D7E" w:rsidRPr="00F007BE" w:rsidRDefault="00293D7E" w:rsidP="00934AF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F007BE">
              <w:rPr>
                <w:rFonts w:ascii="Times New Roman" w:hAnsi="Times New Roman" w:cs="Times New Roman"/>
                <w:sz w:val="22"/>
                <w:szCs w:val="22"/>
              </w:rPr>
              <w:t>33</w:t>
            </w:r>
          </w:p>
        </w:tc>
        <w:tc>
          <w:tcPr>
            <w:tcW w:w="1496" w:type="dxa"/>
            <w:noWrap/>
            <w:hideMark/>
          </w:tcPr>
          <w:p w14:paraId="60AAEF64" w14:textId="77777777" w:rsidR="00293D7E" w:rsidRPr="00F007BE" w:rsidRDefault="00293D7E" w:rsidP="00934AF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F007BE">
              <w:rPr>
                <w:rFonts w:ascii="Times New Roman" w:hAnsi="Times New Roman" w:cs="Times New Roman"/>
                <w:sz w:val="22"/>
                <w:szCs w:val="22"/>
              </w:rPr>
              <w:t>Stuttgart</w:t>
            </w:r>
          </w:p>
        </w:tc>
      </w:tr>
      <w:tr w:rsidR="00293D7E" w:rsidRPr="00F007BE" w14:paraId="392C3444" w14:textId="77777777" w:rsidTr="00934AF2">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300" w:type="dxa"/>
            <w:noWrap/>
            <w:hideMark/>
          </w:tcPr>
          <w:p w14:paraId="015A3440" w14:textId="77777777" w:rsidR="00293D7E" w:rsidRPr="00F007BE" w:rsidRDefault="00293D7E" w:rsidP="00934AF2">
            <w:pPr>
              <w:spacing w:line="276" w:lineRule="auto"/>
              <w:rPr>
                <w:rFonts w:ascii="Times New Roman" w:hAnsi="Times New Roman" w:cs="Times New Roman"/>
                <w:sz w:val="22"/>
                <w:szCs w:val="22"/>
              </w:rPr>
            </w:pPr>
            <w:r w:rsidRPr="00F007BE">
              <w:rPr>
                <w:rFonts w:ascii="Times New Roman" w:hAnsi="Times New Roman" w:cs="Times New Roman"/>
                <w:sz w:val="22"/>
                <w:szCs w:val="22"/>
              </w:rPr>
              <w:t>Banya</w:t>
            </w:r>
          </w:p>
        </w:tc>
        <w:tc>
          <w:tcPr>
            <w:tcW w:w="1300" w:type="dxa"/>
            <w:noWrap/>
            <w:hideMark/>
          </w:tcPr>
          <w:p w14:paraId="7C933BAF" w14:textId="77777777" w:rsidR="00293D7E" w:rsidRPr="00F007BE" w:rsidRDefault="00293D7E" w:rsidP="00934AF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F007BE">
              <w:rPr>
                <w:rFonts w:ascii="Times New Roman" w:hAnsi="Times New Roman" w:cs="Times New Roman"/>
                <w:sz w:val="22"/>
                <w:szCs w:val="22"/>
              </w:rPr>
              <w:t>Female</w:t>
            </w:r>
          </w:p>
        </w:tc>
        <w:tc>
          <w:tcPr>
            <w:tcW w:w="1300" w:type="dxa"/>
            <w:noWrap/>
            <w:hideMark/>
          </w:tcPr>
          <w:p w14:paraId="3765B0DF" w14:textId="77777777" w:rsidR="00293D7E" w:rsidRPr="00F007BE" w:rsidRDefault="00293D7E" w:rsidP="00934AF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F007BE">
              <w:rPr>
                <w:rFonts w:ascii="Times New Roman" w:hAnsi="Times New Roman" w:cs="Times New Roman"/>
                <w:sz w:val="22"/>
                <w:szCs w:val="22"/>
              </w:rPr>
              <w:t>24</w:t>
            </w:r>
          </w:p>
        </w:tc>
        <w:tc>
          <w:tcPr>
            <w:tcW w:w="1496" w:type="dxa"/>
            <w:noWrap/>
            <w:hideMark/>
          </w:tcPr>
          <w:p w14:paraId="533F299C" w14:textId="77777777" w:rsidR="00293D7E" w:rsidRPr="00F007BE" w:rsidRDefault="00293D7E" w:rsidP="00934AF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F007BE">
              <w:rPr>
                <w:rFonts w:ascii="Times New Roman" w:hAnsi="Times New Roman" w:cs="Times New Roman"/>
                <w:sz w:val="22"/>
                <w:szCs w:val="22"/>
              </w:rPr>
              <w:t>Twycross</w:t>
            </w:r>
          </w:p>
        </w:tc>
      </w:tr>
      <w:tr w:rsidR="00293D7E" w:rsidRPr="00F007BE" w14:paraId="13968E27" w14:textId="77777777" w:rsidTr="00934AF2">
        <w:trPr>
          <w:trHeight w:val="320"/>
        </w:trPr>
        <w:tc>
          <w:tcPr>
            <w:cnfStyle w:val="001000000000" w:firstRow="0" w:lastRow="0" w:firstColumn="1" w:lastColumn="0" w:oddVBand="0" w:evenVBand="0" w:oddHBand="0" w:evenHBand="0" w:firstRowFirstColumn="0" w:firstRowLastColumn="0" w:lastRowFirstColumn="0" w:lastRowLastColumn="0"/>
            <w:tcW w:w="1300" w:type="dxa"/>
            <w:noWrap/>
            <w:hideMark/>
          </w:tcPr>
          <w:p w14:paraId="6FDDF270" w14:textId="77777777" w:rsidR="00293D7E" w:rsidRPr="00F007BE" w:rsidRDefault="00293D7E" w:rsidP="00934AF2">
            <w:pPr>
              <w:spacing w:line="276" w:lineRule="auto"/>
              <w:rPr>
                <w:rFonts w:ascii="Times New Roman" w:hAnsi="Times New Roman" w:cs="Times New Roman"/>
                <w:sz w:val="22"/>
                <w:szCs w:val="22"/>
              </w:rPr>
            </w:pPr>
            <w:r w:rsidRPr="00F007BE">
              <w:rPr>
                <w:rFonts w:ascii="Times New Roman" w:hAnsi="Times New Roman" w:cs="Times New Roman"/>
                <w:sz w:val="22"/>
                <w:szCs w:val="22"/>
              </w:rPr>
              <w:t>Cheka</w:t>
            </w:r>
          </w:p>
        </w:tc>
        <w:tc>
          <w:tcPr>
            <w:tcW w:w="1300" w:type="dxa"/>
            <w:noWrap/>
            <w:hideMark/>
          </w:tcPr>
          <w:p w14:paraId="30AA9572" w14:textId="77777777" w:rsidR="00293D7E" w:rsidRPr="00F007BE" w:rsidRDefault="00293D7E" w:rsidP="00934AF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F007BE">
              <w:rPr>
                <w:rFonts w:ascii="Times New Roman" w:hAnsi="Times New Roman" w:cs="Times New Roman"/>
                <w:sz w:val="22"/>
                <w:szCs w:val="22"/>
              </w:rPr>
              <w:t>Female</w:t>
            </w:r>
          </w:p>
        </w:tc>
        <w:tc>
          <w:tcPr>
            <w:tcW w:w="1300" w:type="dxa"/>
            <w:noWrap/>
            <w:hideMark/>
          </w:tcPr>
          <w:p w14:paraId="1B33F97A" w14:textId="77777777" w:rsidR="00293D7E" w:rsidRPr="00F007BE" w:rsidRDefault="00293D7E" w:rsidP="00934AF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F007BE">
              <w:rPr>
                <w:rFonts w:ascii="Times New Roman" w:hAnsi="Times New Roman" w:cs="Times New Roman"/>
                <w:sz w:val="22"/>
                <w:szCs w:val="22"/>
              </w:rPr>
              <w:t>17</w:t>
            </w:r>
          </w:p>
        </w:tc>
        <w:tc>
          <w:tcPr>
            <w:tcW w:w="1496" w:type="dxa"/>
            <w:noWrap/>
            <w:hideMark/>
          </w:tcPr>
          <w:p w14:paraId="33F6869A" w14:textId="77777777" w:rsidR="00293D7E" w:rsidRPr="00F007BE" w:rsidRDefault="00293D7E" w:rsidP="00934AF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F007BE">
              <w:rPr>
                <w:rFonts w:ascii="Times New Roman" w:hAnsi="Times New Roman" w:cs="Times New Roman"/>
                <w:sz w:val="22"/>
                <w:szCs w:val="22"/>
              </w:rPr>
              <w:t>Twycross</w:t>
            </w:r>
          </w:p>
        </w:tc>
      </w:tr>
      <w:tr w:rsidR="00293D7E" w:rsidRPr="00F007BE" w14:paraId="0D1C391E" w14:textId="77777777" w:rsidTr="00934AF2">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300" w:type="dxa"/>
            <w:noWrap/>
            <w:hideMark/>
          </w:tcPr>
          <w:p w14:paraId="11D8173B" w14:textId="77777777" w:rsidR="00293D7E" w:rsidRPr="00F007BE" w:rsidRDefault="00293D7E" w:rsidP="00934AF2">
            <w:pPr>
              <w:spacing w:line="276" w:lineRule="auto"/>
              <w:rPr>
                <w:rFonts w:ascii="Times New Roman" w:hAnsi="Times New Roman" w:cs="Times New Roman"/>
                <w:sz w:val="22"/>
                <w:szCs w:val="22"/>
              </w:rPr>
            </w:pPr>
            <w:r w:rsidRPr="00F007BE">
              <w:rPr>
                <w:rFonts w:ascii="Times New Roman" w:hAnsi="Times New Roman" w:cs="Times New Roman"/>
                <w:sz w:val="22"/>
                <w:szCs w:val="22"/>
              </w:rPr>
              <w:t>Diatou</w:t>
            </w:r>
          </w:p>
        </w:tc>
        <w:tc>
          <w:tcPr>
            <w:tcW w:w="1300" w:type="dxa"/>
            <w:noWrap/>
            <w:hideMark/>
          </w:tcPr>
          <w:p w14:paraId="29FFFA97" w14:textId="77777777" w:rsidR="00293D7E" w:rsidRPr="00F007BE" w:rsidRDefault="00293D7E" w:rsidP="00934AF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F007BE">
              <w:rPr>
                <w:rFonts w:ascii="Times New Roman" w:hAnsi="Times New Roman" w:cs="Times New Roman"/>
                <w:sz w:val="22"/>
                <w:szCs w:val="22"/>
              </w:rPr>
              <w:t>Female</w:t>
            </w:r>
          </w:p>
        </w:tc>
        <w:tc>
          <w:tcPr>
            <w:tcW w:w="1300" w:type="dxa"/>
            <w:noWrap/>
            <w:hideMark/>
          </w:tcPr>
          <w:p w14:paraId="5C3D499F" w14:textId="77777777" w:rsidR="00293D7E" w:rsidRPr="00F007BE" w:rsidRDefault="00293D7E" w:rsidP="00934AF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F007BE">
              <w:rPr>
                <w:rFonts w:ascii="Times New Roman" w:hAnsi="Times New Roman" w:cs="Times New Roman"/>
                <w:sz w:val="22"/>
                <w:szCs w:val="22"/>
              </w:rPr>
              <w:t>36</w:t>
            </w:r>
          </w:p>
        </w:tc>
        <w:tc>
          <w:tcPr>
            <w:tcW w:w="1496" w:type="dxa"/>
            <w:noWrap/>
            <w:hideMark/>
          </w:tcPr>
          <w:p w14:paraId="363E3FA4" w14:textId="77777777" w:rsidR="00293D7E" w:rsidRPr="00F007BE" w:rsidRDefault="00293D7E" w:rsidP="00934AF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F007BE">
              <w:rPr>
                <w:rFonts w:ascii="Times New Roman" w:hAnsi="Times New Roman" w:cs="Times New Roman"/>
                <w:sz w:val="22"/>
                <w:szCs w:val="22"/>
              </w:rPr>
              <w:t>Twycross</w:t>
            </w:r>
          </w:p>
        </w:tc>
      </w:tr>
      <w:tr w:rsidR="00293D7E" w:rsidRPr="00F007BE" w14:paraId="2B1FB42A" w14:textId="77777777" w:rsidTr="00934AF2">
        <w:trPr>
          <w:trHeight w:val="320"/>
        </w:trPr>
        <w:tc>
          <w:tcPr>
            <w:cnfStyle w:val="001000000000" w:firstRow="0" w:lastRow="0" w:firstColumn="1" w:lastColumn="0" w:oddVBand="0" w:evenVBand="0" w:oddHBand="0" w:evenHBand="0" w:firstRowFirstColumn="0" w:firstRowLastColumn="0" w:lastRowFirstColumn="0" w:lastRowLastColumn="0"/>
            <w:tcW w:w="1300" w:type="dxa"/>
            <w:noWrap/>
            <w:hideMark/>
          </w:tcPr>
          <w:p w14:paraId="0EC7F2C4" w14:textId="77777777" w:rsidR="00293D7E" w:rsidRPr="00F007BE" w:rsidRDefault="00293D7E" w:rsidP="00934AF2">
            <w:pPr>
              <w:spacing w:line="276" w:lineRule="auto"/>
              <w:rPr>
                <w:rFonts w:ascii="Times New Roman" w:hAnsi="Times New Roman" w:cs="Times New Roman"/>
                <w:sz w:val="22"/>
                <w:szCs w:val="22"/>
              </w:rPr>
            </w:pPr>
            <w:r w:rsidRPr="00F007BE">
              <w:rPr>
                <w:rFonts w:ascii="Times New Roman" w:hAnsi="Times New Roman" w:cs="Times New Roman"/>
                <w:sz w:val="22"/>
                <w:szCs w:val="22"/>
              </w:rPr>
              <w:t>Gemena</w:t>
            </w:r>
          </w:p>
        </w:tc>
        <w:tc>
          <w:tcPr>
            <w:tcW w:w="1300" w:type="dxa"/>
            <w:noWrap/>
            <w:hideMark/>
          </w:tcPr>
          <w:p w14:paraId="27B90BE4" w14:textId="77777777" w:rsidR="00293D7E" w:rsidRPr="00F007BE" w:rsidRDefault="00293D7E" w:rsidP="00934AF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F007BE">
              <w:rPr>
                <w:rFonts w:ascii="Times New Roman" w:hAnsi="Times New Roman" w:cs="Times New Roman"/>
                <w:sz w:val="22"/>
                <w:szCs w:val="22"/>
              </w:rPr>
              <w:t>Female</w:t>
            </w:r>
          </w:p>
        </w:tc>
        <w:tc>
          <w:tcPr>
            <w:tcW w:w="1300" w:type="dxa"/>
            <w:noWrap/>
            <w:hideMark/>
          </w:tcPr>
          <w:p w14:paraId="0109F6A2" w14:textId="77777777" w:rsidR="00293D7E" w:rsidRPr="00F007BE" w:rsidRDefault="00293D7E" w:rsidP="00934AF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F007BE">
              <w:rPr>
                <w:rFonts w:ascii="Times New Roman" w:hAnsi="Times New Roman" w:cs="Times New Roman"/>
                <w:sz w:val="22"/>
                <w:szCs w:val="22"/>
              </w:rPr>
              <w:t>7</w:t>
            </w:r>
          </w:p>
        </w:tc>
        <w:tc>
          <w:tcPr>
            <w:tcW w:w="1496" w:type="dxa"/>
            <w:noWrap/>
            <w:hideMark/>
          </w:tcPr>
          <w:p w14:paraId="76475F4B" w14:textId="77777777" w:rsidR="00293D7E" w:rsidRPr="00F007BE" w:rsidRDefault="00293D7E" w:rsidP="00934AF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F007BE">
              <w:rPr>
                <w:rFonts w:ascii="Times New Roman" w:hAnsi="Times New Roman" w:cs="Times New Roman"/>
                <w:sz w:val="22"/>
                <w:szCs w:val="22"/>
              </w:rPr>
              <w:t>Twycross</w:t>
            </w:r>
          </w:p>
        </w:tc>
      </w:tr>
      <w:tr w:rsidR="00293D7E" w:rsidRPr="00F007BE" w14:paraId="3E1F1D02" w14:textId="77777777" w:rsidTr="00934AF2">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300" w:type="dxa"/>
            <w:noWrap/>
            <w:hideMark/>
          </w:tcPr>
          <w:p w14:paraId="7A4F6E45" w14:textId="77777777" w:rsidR="00293D7E" w:rsidRPr="00F007BE" w:rsidRDefault="00293D7E" w:rsidP="00934AF2">
            <w:pPr>
              <w:spacing w:line="276" w:lineRule="auto"/>
              <w:rPr>
                <w:rFonts w:ascii="Times New Roman" w:hAnsi="Times New Roman" w:cs="Times New Roman"/>
                <w:sz w:val="22"/>
                <w:szCs w:val="22"/>
              </w:rPr>
            </w:pPr>
            <w:r w:rsidRPr="00F007BE">
              <w:rPr>
                <w:rFonts w:ascii="Times New Roman" w:hAnsi="Times New Roman" w:cs="Times New Roman"/>
                <w:sz w:val="22"/>
                <w:szCs w:val="22"/>
              </w:rPr>
              <w:t>Kakowet</w:t>
            </w:r>
          </w:p>
        </w:tc>
        <w:tc>
          <w:tcPr>
            <w:tcW w:w="1300" w:type="dxa"/>
            <w:noWrap/>
            <w:hideMark/>
          </w:tcPr>
          <w:p w14:paraId="5446440D" w14:textId="77777777" w:rsidR="00293D7E" w:rsidRPr="00F007BE" w:rsidRDefault="00293D7E" w:rsidP="00934AF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F007BE">
              <w:rPr>
                <w:rFonts w:ascii="Times New Roman" w:hAnsi="Times New Roman" w:cs="Times New Roman"/>
                <w:sz w:val="22"/>
                <w:szCs w:val="22"/>
              </w:rPr>
              <w:t>Male</w:t>
            </w:r>
          </w:p>
        </w:tc>
        <w:tc>
          <w:tcPr>
            <w:tcW w:w="1300" w:type="dxa"/>
            <w:noWrap/>
            <w:hideMark/>
          </w:tcPr>
          <w:p w14:paraId="26AD91A6" w14:textId="77777777" w:rsidR="00293D7E" w:rsidRPr="00F007BE" w:rsidRDefault="00293D7E" w:rsidP="00934AF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F007BE">
              <w:rPr>
                <w:rFonts w:ascii="Times New Roman" w:hAnsi="Times New Roman" w:cs="Times New Roman"/>
                <w:sz w:val="22"/>
                <w:szCs w:val="22"/>
              </w:rPr>
              <w:t>33</w:t>
            </w:r>
          </w:p>
        </w:tc>
        <w:tc>
          <w:tcPr>
            <w:tcW w:w="1496" w:type="dxa"/>
            <w:noWrap/>
            <w:hideMark/>
          </w:tcPr>
          <w:p w14:paraId="6BB9487F" w14:textId="77777777" w:rsidR="00293D7E" w:rsidRPr="00F007BE" w:rsidRDefault="00293D7E" w:rsidP="00934AF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F007BE">
              <w:rPr>
                <w:rFonts w:ascii="Times New Roman" w:hAnsi="Times New Roman" w:cs="Times New Roman"/>
                <w:sz w:val="22"/>
                <w:szCs w:val="22"/>
              </w:rPr>
              <w:t>Twycross</w:t>
            </w:r>
          </w:p>
        </w:tc>
      </w:tr>
      <w:tr w:rsidR="00293D7E" w:rsidRPr="00F007BE" w14:paraId="496F0334" w14:textId="77777777" w:rsidTr="00934AF2">
        <w:trPr>
          <w:trHeight w:val="320"/>
        </w:trPr>
        <w:tc>
          <w:tcPr>
            <w:cnfStyle w:val="001000000000" w:firstRow="0" w:lastRow="0" w:firstColumn="1" w:lastColumn="0" w:oddVBand="0" w:evenVBand="0" w:oddHBand="0" w:evenHBand="0" w:firstRowFirstColumn="0" w:firstRowLastColumn="0" w:lastRowFirstColumn="0" w:lastRowLastColumn="0"/>
            <w:tcW w:w="1300" w:type="dxa"/>
            <w:noWrap/>
            <w:hideMark/>
          </w:tcPr>
          <w:p w14:paraId="4AA8ACB8" w14:textId="77777777" w:rsidR="00293D7E" w:rsidRPr="00F007BE" w:rsidRDefault="00293D7E" w:rsidP="00934AF2">
            <w:pPr>
              <w:spacing w:line="276" w:lineRule="auto"/>
              <w:rPr>
                <w:rFonts w:ascii="Times New Roman" w:hAnsi="Times New Roman" w:cs="Times New Roman"/>
                <w:sz w:val="22"/>
                <w:szCs w:val="22"/>
              </w:rPr>
            </w:pPr>
            <w:r w:rsidRPr="00F007BE">
              <w:rPr>
                <w:rFonts w:ascii="Times New Roman" w:hAnsi="Times New Roman" w:cs="Times New Roman"/>
                <w:sz w:val="22"/>
                <w:szCs w:val="22"/>
              </w:rPr>
              <w:t>Keke</w:t>
            </w:r>
          </w:p>
        </w:tc>
        <w:tc>
          <w:tcPr>
            <w:tcW w:w="1300" w:type="dxa"/>
            <w:noWrap/>
            <w:hideMark/>
          </w:tcPr>
          <w:p w14:paraId="43F6E443" w14:textId="77777777" w:rsidR="00293D7E" w:rsidRPr="00F007BE" w:rsidRDefault="00293D7E" w:rsidP="00934AF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F007BE">
              <w:rPr>
                <w:rFonts w:ascii="Times New Roman" w:hAnsi="Times New Roman" w:cs="Times New Roman"/>
                <w:sz w:val="22"/>
                <w:szCs w:val="22"/>
              </w:rPr>
              <w:t>Male</w:t>
            </w:r>
          </w:p>
        </w:tc>
        <w:tc>
          <w:tcPr>
            <w:tcW w:w="1300" w:type="dxa"/>
            <w:noWrap/>
            <w:hideMark/>
          </w:tcPr>
          <w:p w14:paraId="719FBAE0" w14:textId="77777777" w:rsidR="00293D7E" w:rsidRPr="00F007BE" w:rsidRDefault="00293D7E" w:rsidP="00934AF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F007BE">
              <w:rPr>
                <w:rFonts w:ascii="Times New Roman" w:hAnsi="Times New Roman" w:cs="Times New Roman"/>
                <w:sz w:val="22"/>
                <w:szCs w:val="22"/>
              </w:rPr>
              <w:t>20</w:t>
            </w:r>
          </w:p>
        </w:tc>
        <w:tc>
          <w:tcPr>
            <w:tcW w:w="1496" w:type="dxa"/>
            <w:noWrap/>
            <w:hideMark/>
          </w:tcPr>
          <w:p w14:paraId="17D109BB" w14:textId="77777777" w:rsidR="00293D7E" w:rsidRPr="00F007BE" w:rsidRDefault="00293D7E" w:rsidP="00934AF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F007BE">
              <w:rPr>
                <w:rFonts w:ascii="Times New Roman" w:hAnsi="Times New Roman" w:cs="Times New Roman"/>
                <w:sz w:val="22"/>
                <w:szCs w:val="22"/>
              </w:rPr>
              <w:t>Twycross</w:t>
            </w:r>
          </w:p>
        </w:tc>
      </w:tr>
      <w:tr w:rsidR="00293D7E" w:rsidRPr="00F007BE" w14:paraId="09E1524D" w14:textId="77777777" w:rsidTr="00934AF2">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300" w:type="dxa"/>
            <w:noWrap/>
            <w:hideMark/>
          </w:tcPr>
          <w:p w14:paraId="42DACB8A" w14:textId="77777777" w:rsidR="00293D7E" w:rsidRPr="00F007BE" w:rsidRDefault="00293D7E" w:rsidP="00934AF2">
            <w:pPr>
              <w:spacing w:line="276" w:lineRule="auto"/>
              <w:rPr>
                <w:rFonts w:ascii="Times New Roman" w:hAnsi="Times New Roman" w:cs="Times New Roman"/>
                <w:sz w:val="22"/>
                <w:szCs w:val="22"/>
              </w:rPr>
            </w:pPr>
            <w:r w:rsidRPr="00F007BE">
              <w:rPr>
                <w:rFonts w:ascii="Times New Roman" w:hAnsi="Times New Roman" w:cs="Times New Roman"/>
                <w:sz w:val="22"/>
                <w:szCs w:val="22"/>
              </w:rPr>
              <w:t>Kichele</w:t>
            </w:r>
          </w:p>
        </w:tc>
        <w:tc>
          <w:tcPr>
            <w:tcW w:w="1300" w:type="dxa"/>
            <w:noWrap/>
            <w:hideMark/>
          </w:tcPr>
          <w:p w14:paraId="5EBF4B51" w14:textId="77777777" w:rsidR="00293D7E" w:rsidRPr="00F007BE" w:rsidRDefault="00293D7E" w:rsidP="00934AF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F007BE">
              <w:rPr>
                <w:rFonts w:ascii="Times New Roman" w:hAnsi="Times New Roman" w:cs="Times New Roman"/>
                <w:sz w:val="22"/>
                <w:szCs w:val="22"/>
              </w:rPr>
              <w:t>Female</w:t>
            </w:r>
          </w:p>
        </w:tc>
        <w:tc>
          <w:tcPr>
            <w:tcW w:w="1300" w:type="dxa"/>
            <w:noWrap/>
            <w:hideMark/>
          </w:tcPr>
          <w:p w14:paraId="6BB948A0" w14:textId="77777777" w:rsidR="00293D7E" w:rsidRPr="00F007BE" w:rsidRDefault="00293D7E" w:rsidP="00934AF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F007BE">
              <w:rPr>
                <w:rFonts w:ascii="Times New Roman" w:hAnsi="Times New Roman" w:cs="Times New Roman"/>
                <w:sz w:val="22"/>
                <w:szCs w:val="22"/>
              </w:rPr>
              <w:t>24</w:t>
            </w:r>
          </w:p>
        </w:tc>
        <w:tc>
          <w:tcPr>
            <w:tcW w:w="1496" w:type="dxa"/>
            <w:noWrap/>
            <w:hideMark/>
          </w:tcPr>
          <w:p w14:paraId="3E241909" w14:textId="77777777" w:rsidR="00293D7E" w:rsidRPr="00F007BE" w:rsidRDefault="00293D7E" w:rsidP="00934AF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F007BE">
              <w:rPr>
                <w:rFonts w:ascii="Times New Roman" w:hAnsi="Times New Roman" w:cs="Times New Roman"/>
                <w:sz w:val="22"/>
                <w:szCs w:val="22"/>
              </w:rPr>
              <w:t>Twycross</w:t>
            </w:r>
          </w:p>
        </w:tc>
      </w:tr>
      <w:tr w:rsidR="00293D7E" w:rsidRPr="00F007BE" w14:paraId="093BD235" w14:textId="77777777" w:rsidTr="00934AF2">
        <w:trPr>
          <w:trHeight w:val="320"/>
        </w:trPr>
        <w:tc>
          <w:tcPr>
            <w:cnfStyle w:val="001000000000" w:firstRow="0" w:lastRow="0" w:firstColumn="1" w:lastColumn="0" w:oddVBand="0" w:evenVBand="0" w:oddHBand="0" w:evenHBand="0" w:firstRowFirstColumn="0" w:firstRowLastColumn="0" w:lastRowFirstColumn="0" w:lastRowLastColumn="0"/>
            <w:tcW w:w="1300" w:type="dxa"/>
            <w:noWrap/>
            <w:hideMark/>
          </w:tcPr>
          <w:p w14:paraId="241F1A42" w14:textId="77777777" w:rsidR="00293D7E" w:rsidRPr="00F007BE" w:rsidRDefault="00293D7E" w:rsidP="00934AF2">
            <w:pPr>
              <w:spacing w:line="276" w:lineRule="auto"/>
              <w:rPr>
                <w:rFonts w:ascii="Times New Roman" w:hAnsi="Times New Roman" w:cs="Times New Roman"/>
                <w:sz w:val="22"/>
                <w:szCs w:val="22"/>
              </w:rPr>
            </w:pPr>
            <w:r w:rsidRPr="00F007BE">
              <w:rPr>
                <w:rFonts w:ascii="Times New Roman" w:hAnsi="Times New Roman" w:cs="Times New Roman"/>
                <w:sz w:val="22"/>
                <w:szCs w:val="22"/>
              </w:rPr>
              <w:t>Lopori</w:t>
            </w:r>
          </w:p>
        </w:tc>
        <w:tc>
          <w:tcPr>
            <w:tcW w:w="1300" w:type="dxa"/>
            <w:noWrap/>
            <w:hideMark/>
          </w:tcPr>
          <w:p w14:paraId="583F17FD" w14:textId="77777777" w:rsidR="00293D7E" w:rsidRPr="00F007BE" w:rsidRDefault="00293D7E" w:rsidP="00934AF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F007BE">
              <w:rPr>
                <w:rFonts w:ascii="Times New Roman" w:hAnsi="Times New Roman" w:cs="Times New Roman"/>
                <w:sz w:val="22"/>
                <w:szCs w:val="22"/>
              </w:rPr>
              <w:t>Female</w:t>
            </w:r>
          </w:p>
        </w:tc>
        <w:tc>
          <w:tcPr>
            <w:tcW w:w="1300" w:type="dxa"/>
            <w:noWrap/>
            <w:hideMark/>
          </w:tcPr>
          <w:p w14:paraId="07881FBA" w14:textId="77777777" w:rsidR="00293D7E" w:rsidRPr="00F007BE" w:rsidRDefault="00293D7E" w:rsidP="00934AF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F007BE">
              <w:rPr>
                <w:rFonts w:ascii="Times New Roman" w:hAnsi="Times New Roman" w:cs="Times New Roman"/>
                <w:sz w:val="22"/>
                <w:szCs w:val="22"/>
              </w:rPr>
              <w:t>2</w:t>
            </w:r>
          </w:p>
        </w:tc>
        <w:tc>
          <w:tcPr>
            <w:tcW w:w="1496" w:type="dxa"/>
            <w:noWrap/>
            <w:hideMark/>
          </w:tcPr>
          <w:p w14:paraId="0C35DBBE" w14:textId="77777777" w:rsidR="00293D7E" w:rsidRPr="00F007BE" w:rsidRDefault="00293D7E" w:rsidP="00934AF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F007BE">
              <w:rPr>
                <w:rFonts w:ascii="Times New Roman" w:hAnsi="Times New Roman" w:cs="Times New Roman"/>
                <w:sz w:val="22"/>
                <w:szCs w:val="22"/>
              </w:rPr>
              <w:t>Twycross</w:t>
            </w:r>
          </w:p>
        </w:tc>
      </w:tr>
      <w:tr w:rsidR="00293D7E" w:rsidRPr="00F007BE" w14:paraId="6963BB27" w14:textId="77777777" w:rsidTr="00934AF2">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300" w:type="dxa"/>
            <w:noWrap/>
            <w:hideMark/>
          </w:tcPr>
          <w:p w14:paraId="56FBE7FC" w14:textId="77777777" w:rsidR="00293D7E" w:rsidRPr="00F007BE" w:rsidRDefault="00293D7E" w:rsidP="00934AF2">
            <w:pPr>
              <w:spacing w:line="276" w:lineRule="auto"/>
              <w:rPr>
                <w:rFonts w:ascii="Times New Roman" w:hAnsi="Times New Roman" w:cs="Times New Roman"/>
                <w:sz w:val="22"/>
                <w:szCs w:val="22"/>
              </w:rPr>
            </w:pPr>
            <w:r w:rsidRPr="00F007BE">
              <w:rPr>
                <w:rFonts w:ascii="Times New Roman" w:hAnsi="Times New Roman" w:cs="Times New Roman"/>
                <w:sz w:val="22"/>
                <w:szCs w:val="22"/>
              </w:rPr>
              <w:t>Luo</w:t>
            </w:r>
          </w:p>
        </w:tc>
        <w:tc>
          <w:tcPr>
            <w:tcW w:w="1300" w:type="dxa"/>
            <w:noWrap/>
            <w:hideMark/>
          </w:tcPr>
          <w:p w14:paraId="18FF993F" w14:textId="77777777" w:rsidR="00293D7E" w:rsidRPr="00F007BE" w:rsidRDefault="00293D7E" w:rsidP="00934AF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F007BE">
              <w:rPr>
                <w:rFonts w:ascii="Times New Roman" w:hAnsi="Times New Roman" w:cs="Times New Roman"/>
                <w:sz w:val="22"/>
                <w:szCs w:val="22"/>
              </w:rPr>
              <w:t>Male</w:t>
            </w:r>
          </w:p>
        </w:tc>
        <w:tc>
          <w:tcPr>
            <w:tcW w:w="1300" w:type="dxa"/>
            <w:noWrap/>
            <w:hideMark/>
          </w:tcPr>
          <w:p w14:paraId="20A6D28A" w14:textId="77777777" w:rsidR="00293D7E" w:rsidRPr="00F007BE" w:rsidRDefault="00293D7E" w:rsidP="00934AF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F007BE">
              <w:rPr>
                <w:rFonts w:ascii="Times New Roman" w:hAnsi="Times New Roman" w:cs="Times New Roman"/>
                <w:sz w:val="22"/>
                <w:szCs w:val="22"/>
              </w:rPr>
              <w:t>11</w:t>
            </w:r>
          </w:p>
        </w:tc>
        <w:tc>
          <w:tcPr>
            <w:tcW w:w="1496" w:type="dxa"/>
            <w:noWrap/>
            <w:hideMark/>
          </w:tcPr>
          <w:p w14:paraId="3AE7CB01" w14:textId="77777777" w:rsidR="00293D7E" w:rsidRPr="00F007BE" w:rsidRDefault="00293D7E" w:rsidP="00934AF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F007BE">
              <w:rPr>
                <w:rFonts w:ascii="Times New Roman" w:hAnsi="Times New Roman" w:cs="Times New Roman"/>
                <w:sz w:val="22"/>
                <w:szCs w:val="22"/>
              </w:rPr>
              <w:t>Twycross</w:t>
            </w:r>
          </w:p>
        </w:tc>
      </w:tr>
      <w:tr w:rsidR="00293D7E" w:rsidRPr="00F007BE" w14:paraId="12E40B33" w14:textId="77777777" w:rsidTr="00934AF2">
        <w:trPr>
          <w:trHeight w:val="320"/>
        </w:trPr>
        <w:tc>
          <w:tcPr>
            <w:cnfStyle w:val="001000000000" w:firstRow="0" w:lastRow="0" w:firstColumn="1" w:lastColumn="0" w:oddVBand="0" w:evenVBand="0" w:oddHBand="0" w:evenHBand="0" w:firstRowFirstColumn="0" w:firstRowLastColumn="0" w:lastRowFirstColumn="0" w:lastRowLastColumn="0"/>
            <w:tcW w:w="1300" w:type="dxa"/>
            <w:noWrap/>
            <w:hideMark/>
          </w:tcPr>
          <w:p w14:paraId="320FC68C" w14:textId="77777777" w:rsidR="00293D7E" w:rsidRPr="00F007BE" w:rsidRDefault="00293D7E" w:rsidP="00934AF2">
            <w:pPr>
              <w:spacing w:line="276" w:lineRule="auto"/>
              <w:rPr>
                <w:rFonts w:ascii="Times New Roman" w:hAnsi="Times New Roman" w:cs="Times New Roman"/>
                <w:sz w:val="22"/>
                <w:szCs w:val="22"/>
              </w:rPr>
            </w:pPr>
            <w:r w:rsidRPr="00F007BE">
              <w:rPr>
                <w:rFonts w:ascii="Times New Roman" w:hAnsi="Times New Roman" w:cs="Times New Roman"/>
                <w:sz w:val="22"/>
                <w:szCs w:val="22"/>
              </w:rPr>
              <w:t>Malaika</w:t>
            </w:r>
          </w:p>
        </w:tc>
        <w:tc>
          <w:tcPr>
            <w:tcW w:w="1300" w:type="dxa"/>
            <w:noWrap/>
            <w:hideMark/>
          </w:tcPr>
          <w:p w14:paraId="2240BA9C" w14:textId="77777777" w:rsidR="00293D7E" w:rsidRPr="00F007BE" w:rsidRDefault="00293D7E" w:rsidP="00934AF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F007BE">
              <w:rPr>
                <w:rFonts w:ascii="Times New Roman" w:hAnsi="Times New Roman" w:cs="Times New Roman"/>
                <w:sz w:val="22"/>
                <w:szCs w:val="22"/>
              </w:rPr>
              <w:t>Female</w:t>
            </w:r>
          </w:p>
        </w:tc>
        <w:tc>
          <w:tcPr>
            <w:tcW w:w="1300" w:type="dxa"/>
            <w:noWrap/>
            <w:hideMark/>
          </w:tcPr>
          <w:p w14:paraId="2843ACAB" w14:textId="77777777" w:rsidR="00293D7E" w:rsidRPr="00F007BE" w:rsidRDefault="00293D7E" w:rsidP="00934AF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F007BE">
              <w:rPr>
                <w:rFonts w:ascii="Times New Roman" w:hAnsi="Times New Roman" w:cs="Times New Roman"/>
                <w:sz w:val="22"/>
                <w:szCs w:val="22"/>
              </w:rPr>
              <w:t>3</w:t>
            </w:r>
          </w:p>
        </w:tc>
        <w:tc>
          <w:tcPr>
            <w:tcW w:w="1496" w:type="dxa"/>
            <w:noWrap/>
            <w:hideMark/>
          </w:tcPr>
          <w:p w14:paraId="4743E63A" w14:textId="77777777" w:rsidR="00293D7E" w:rsidRPr="00F007BE" w:rsidRDefault="00293D7E" w:rsidP="00934AF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F007BE">
              <w:rPr>
                <w:rFonts w:ascii="Times New Roman" w:hAnsi="Times New Roman" w:cs="Times New Roman"/>
                <w:sz w:val="22"/>
                <w:szCs w:val="22"/>
              </w:rPr>
              <w:t>Twycross</w:t>
            </w:r>
          </w:p>
        </w:tc>
      </w:tr>
      <w:tr w:rsidR="00293D7E" w:rsidRPr="00F007BE" w14:paraId="33164CD6" w14:textId="77777777" w:rsidTr="00934AF2">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300" w:type="dxa"/>
            <w:noWrap/>
            <w:hideMark/>
          </w:tcPr>
          <w:p w14:paraId="518E6BFB" w14:textId="77777777" w:rsidR="00293D7E" w:rsidRPr="00F007BE" w:rsidRDefault="00293D7E" w:rsidP="00934AF2">
            <w:pPr>
              <w:spacing w:line="276" w:lineRule="auto"/>
              <w:rPr>
                <w:rFonts w:ascii="Times New Roman" w:hAnsi="Times New Roman" w:cs="Times New Roman"/>
                <w:sz w:val="22"/>
                <w:szCs w:val="22"/>
              </w:rPr>
            </w:pPr>
            <w:r w:rsidRPr="00F007BE">
              <w:rPr>
                <w:rFonts w:ascii="Times New Roman" w:hAnsi="Times New Roman" w:cs="Times New Roman"/>
                <w:sz w:val="22"/>
                <w:szCs w:val="22"/>
              </w:rPr>
              <w:t>Maringa</w:t>
            </w:r>
          </w:p>
        </w:tc>
        <w:tc>
          <w:tcPr>
            <w:tcW w:w="1300" w:type="dxa"/>
            <w:noWrap/>
            <w:hideMark/>
          </w:tcPr>
          <w:p w14:paraId="5FD16ED2" w14:textId="77777777" w:rsidR="00293D7E" w:rsidRPr="00F007BE" w:rsidRDefault="00293D7E" w:rsidP="00934AF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F007BE">
              <w:rPr>
                <w:rFonts w:ascii="Times New Roman" w:hAnsi="Times New Roman" w:cs="Times New Roman"/>
                <w:sz w:val="22"/>
                <w:szCs w:val="22"/>
              </w:rPr>
              <w:t>Female</w:t>
            </w:r>
          </w:p>
        </w:tc>
        <w:tc>
          <w:tcPr>
            <w:tcW w:w="1300" w:type="dxa"/>
            <w:noWrap/>
            <w:hideMark/>
          </w:tcPr>
          <w:p w14:paraId="00956B0D" w14:textId="77777777" w:rsidR="00293D7E" w:rsidRPr="00F007BE" w:rsidRDefault="00293D7E" w:rsidP="00934AF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F007BE">
              <w:rPr>
                <w:rFonts w:ascii="Times New Roman" w:hAnsi="Times New Roman" w:cs="Times New Roman"/>
                <w:sz w:val="22"/>
                <w:szCs w:val="22"/>
              </w:rPr>
              <w:t>15</w:t>
            </w:r>
          </w:p>
        </w:tc>
        <w:tc>
          <w:tcPr>
            <w:tcW w:w="1496" w:type="dxa"/>
            <w:noWrap/>
            <w:hideMark/>
          </w:tcPr>
          <w:p w14:paraId="7F386F64" w14:textId="77777777" w:rsidR="00293D7E" w:rsidRPr="00F007BE" w:rsidRDefault="00293D7E" w:rsidP="00934AF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F007BE">
              <w:rPr>
                <w:rFonts w:ascii="Times New Roman" w:hAnsi="Times New Roman" w:cs="Times New Roman"/>
                <w:sz w:val="22"/>
                <w:szCs w:val="22"/>
              </w:rPr>
              <w:t>Twycross</w:t>
            </w:r>
          </w:p>
        </w:tc>
      </w:tr>
      <w:tr w:rsidR="00293D7E" w:rsidRPr="00F007BE" w14:paraId="76DC739F" w14:textId="77777777" w:rsidTr="00934AF2">
        <w:trPr>
          <w:trHeight w:val="320"/>
        </w:trPr>
        <w:tc>
          <w:tcPr>
            <w:cnfStyle w:val="001000000000" w:firstRow="0" w:lastRow="0" w:firstColumn="1" w:lastColumn="0" w:oddVBand="0" w:evenVBand="0" w:oddHBand="0" w:evenHBand="0" w:firstRowFirstColumn="0" w:firstRowLastColumn="0" w:lastRowFirstColumn="0" w:lastRowLastColumn="0"/>
            <w:tcW w:w="1300" w:type="dxa"/>
            <w:noWrap/>
            <w:hideMark/>
          </w:tcPr>
          <w:p w14:paraId="798E7658" w14:textId="77777777" w:rsidR="00293D7E" w:rsidRPr="00F007BE" w:rsidRDefault="00293D7E" w:rsidP="00934AF2">
            <w:pPr>
              <w:spacing w:line="276" w:lineRule="auto"/>
              <w:rPr>
                <w:rFonts w:ascii="Times New Roman" w:hAnsi="Times New Roman" w:cs="Times New Roman"/>
                <w:sz w:val="22"/>
                <w:szCs w:val="22"/>
              </w:rPr>
            </w:pPr>
            <w:r w:rsidRPr="00F007BE">
              <w:rPr>
                <w:rFonts w:ascii="Times New Roman" w:hAnsi="Times New Roman" w:cs="Times New Roman"/>
                <w:sz w:val="22"/>
                <w:szCs w:val="22"/>
              </w:rPr>
              <w:t>Mokonzi</w:t>
            </w:r>
          </w:p>
        </w:tc>
        <w:tc>
          <w:tcPr>
            <w:tcW w:w="1300" w:type="dxa"/>
            <w:noWrap/>
            <w:hideMark/>
          </w:tcPr>
          <w:p w14:paraId="695F0E8B" w14:textId="77777777" w:rsidR="00293D7E" w:rsidRPr="00F007BE" w:rsidRDefault="00293D7E" w:rsidP="00934AF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F007BE">
              <w:rPr>
                <w:rFonts w:ascii="Times New Roman" w:hAnsi="Times New Roman" w:cs="Times New Roman"/>
                <w:sz w:val="22"/>
                <w:szCs w:val="22"/>
              </w:rPr>
              <w:t>Male</w:t>
            </w:r>
          </w:p>
        </w:tc>
        <w:tc>
          <w:tcPr>
            <w:tcW w:w="1300" w:type="dxa"/>
            <w:noWrap/>
            <w:hideMark/>
          </w:tcPr>
          <w:p w14:paraId="7EBDDF02" w14:textId="568BBEF8" w:rsidR="00293D7E" w:rsidRPr="00F007BE" w:rsidRDefault="00293D7E" w:rsidP="00934AF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F007BE">
              <w:rPr>
                <w:rFonts w:ascii="Times New Roman" w:hAnsi="Times New Roman" w:cs="Times New Roman"/>
                <w:sz w:val="22"/>
                <w:szCs w:val="22"/>
              </w:rPr>
              <w:t>0</w:t>
            </w:r>
            <w:r w:rsidR="007D0436">
              <w:rPr>
                <w:rFonts w:ascii="Times New Roman" w:hAnsi="Times New Roman" w:cs="Times New Roman"/>
                <w:sz w:val="22"/>
                <w:szCs w:val="22"/>
              </w:rPr>
              <w:t>,4</w:t>
            </w:r>
          </w:p>
        </w:tc>
        <w:tc>
          <w:tcPr>
            <w:tcW w:w="1496" w:type="dxa"/>
            <w:noWrap/>
            <w:hideMark/>
          </w:tcPr>
          <w:p w14:paraId="55213AE0" w14:textId="77777777" w:rsidR="00293D7E" w:rsidRPr="00F007BE" w:rsidRDefault="00293D7E" w:rsidP="00934AF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F007BE">
              <w:rPr>
                <w:rFonts w:ascii="Times New Roman" w:hAnsi="Times New Roman" w:cs="Times New Roman"/>
                <w:sz w:val="22"/>
                <w:szCs w:val="22"/>
              </w:rPr>
              <w:t>Twycross</w:t>
            </w:r>
          </w:p>
        </w:tc>
      </w:tr>
      <w:tr w:rsidR="00293D7E" w:rsidRPr="00F007BE" w14:paraId="3CBBE99A" w14:textId="77777777" w:rsidTr="00934AF2">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300" w:type="dxa"/>
            <w:noWrap/>
            <w:hideMark/>
          </w:tcPr>
          <w:p w14:paraId="024C8936" w14:textId="77777777" w:rsidR="00293D7E" w:rsidRPr="00F007BE" w:rsidRDefault="00293D7E" w:rsidP="00934AF2">
            <w:pPr>
              <w:spacing w:line="276" w:lineRule="auto"/>
              <w:rPr>
                <w:rFonts w:ascii="Times New Roman" w:hAnsi="Times New Roman" w:cs="Times New Roman"/>
                <w:sz w:val="22"/>
                <w:szCs w:val="22"/>
              </w:rPr>
            </w:pPr>
            <w:r w:rsidRPr="00F007BE">
              <w:rPr>
                <w:rFonts w:ascii="Times New Roman" w:hAnsi="Times New Roman" w:cs="Times New Roman"/>
                <w:sz w:val="22"/>
                <w:szCs w:val="22"/>
              </w:rPr>
              <w:t>Winton</w:t>
            </w:r>
          </w:p>
        </w:tc>
        <w:tc>
          <w:tcPr>
            <w:tcW w:w="1300" w:type="dxa"/>
            <w:noWrap/>
            <w:hideMark/>
          </w:tcPr>
          <w:p w14:paraId="4D388634" w14:textId="77777777" w:rsidR="00293D7E" w:rsidRPr="00F007BE" w:rsidRDefault="00293D7E" w:rsidP="00934AF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F007BE">
              <w:rPr>
                <w:rFonts w:ascii="Times New Roman" w:hAnsi="Times New Roman" w:cs="Times New Roman"/>
                <w:sz w:val="22"/>
                <w:szCs w:val="22"/>
              </w:rPr>
              <w:t>Male</w:t>
            </w:r>
          </w:p>
        </w:tc>
        <w:tc>
          <w:tcPr>
            <w:tcW w:w="1300" w:type="dxa"/>
            <w:noWrap/>
            <w:hideMark/>
          </w:tcPr>
          <w:p w14:paraId="0C814B78" w14:textId="77777777" w:rsidR="00293D7E" w:rsidRPr="00F007BE" w:rsidRDefault="00293D7E" w:rsidP="00934AF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F007BE">
              <w:rPr>
                <w:rFonts w:ascii="Times New Roman" w:hAnsi="Times New Roman" w:cs="Times New Roman"/>
                <w:sz w:val="22"/>
                <w:szCs w:val="22"/>
              </w:rPr>
              <w:t>3</w:t>
            </w:r>
          </w:p>
        </w:tc>
        <w:tc>
          <w:tcPr>
            <w:tcW w:w="1496" w:type="dxa"/>
            <w:noWrap/>
            <w:hideMark/>
          </w:tcPr>
          <w:p w14:paraId="5738E527" w14:textId="77777777" w:rsidR="00293D7E" w:rsidRPr="00F007BE" w:rsidRDefault="00293D7E" w:rsidP="00934AF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F007BE">
              <w:rPr>
                <w:rFonts w:ascii="Times New Roman" w:hAnsi="Times New Roman" w:cs="Times New Roman"/>
                <w:sz w:val="22"/>
                <w:szCs w:val="22"/>
              </w:rPr>
              <w:t>Twycross</w:t>
            </w:r>
          </w:p>
        </w:tc>
      </w:tr>
      <w:tr w:rsidR="00293D7E" w:rsidRPr="00F007BE" w14:paraId="428595A0" w14:textId="77777777" w:rsidTr="00934AF2">
        <w:trPr>
          <w:trHeight w:val="320"/>
        </w:trPr>
        <w:tc>
          <w:tcPr>
            <w:cnfStyle w:val="001000000000" w:firstRow="0" w:lastRow="0" w:firstColumn="1" w:lastColumn="0" w:oddVBand="0" w:evenVBand="0" w:oddHBand="0" w:evenHBand="0" w:firstRowFirstColumn="0" w:firstRowLastColumn="0" w:lastRowFirstColumn="0" w:lastRowLastColumn="0"/>
            <w:tcW w:w="1300" w:type="dxa"/>
            <w:noWrap/>
            <w:hideMark/>
          </w:tcPr>
          <w:p w14:paraId="0FFD8A05" w14:textId="77777777" w:rsidR="00293D7E" w:rsidRPr="00F007BE" w:rsidRDefault="00293D7E" w:rsidP="00934AF2">
            <w:pPr>
              <w:spacing w:line="276" w:lineRule="auto"/>
              <w:rPr>
                <w:rFonts w:ascii="Times New Roman" w:hAnsi="Times New Roman" w:cs="Times New Roman"/>
                <w:sz w:val="22"/>
                <w:szCs w:val="22"/>
              </w:rPr>
            </w:pPr>
            <w:r w:rsidRPr="00F007BE">
              <w:rPr>
                <w:rFonts w:ascii="Times New Roman" w:hAnsi="Times New Roman" w:cs="Times New Roman"/>
                <w:sz w:val="22"/>
                <w:szCs w:val="22"/>
              </w:rPr>
              <w:t>Ayubu</w:t>
            </w:r>
          </w:p>
        </w:tc>
        <w:tc>
          <w:tcPr>
            <w:tcW w:w="1300" w:type="dxa"/>
            <w:noWrap/>
            <w:hideMark/>
          </w:tcPr>
          <w:p w14:paraId="0CA4A9D3" w14:textId="77777777" w:rsidR="00293D7E" w:rsidRPr="00F007BE" w:rsidRDefault="00293D7E" w:rsidP="00934AF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F007BE">
              <w:rPr>
                <w:rFonts w:ascii="Times New Roman" w:hAnsi="Times New Roman" w:cs="Times New Roman"/>
                <w:sz w:val="22"/>
                <w:szCs w:val="22"/>
              </w:rPr>
              <w:t>Male</w:t>
            </w:r>
          </w:p>
        </w:tc>
        <w:tc>
          <w:tcPr>
            <w:tcW w:w="1300" w:type="dxa"/>
            <w:noWrap/>
            <w:hideMark/>
          </w:tcPr>
          <w:p w14:paraId="2413CC7C" w14:textId="77777777" w:rsidR="00293D7E" w:rsidRPr="00F007BE" w:rsidRDefault="00293D7E" w:rsidP="00934AF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F007BE">
              <w:rPr>
                <w:rFonts w:ascii="Times New Roman" w:hAnsi="Times New Roman" w:cs="Times New Roman"/>
                <w:sz w:val="22"/>
                <w:szCs w:val="22"/>
              </w:rPr>
              <w:t>2</w:t>
            </w:r>
          </w:p>
        </w:tc>
        <w:tc>
          <w:tcPr>
            <w:tcW w:w="1496" w:type="dxa"/>
            <w:noWrap/>
            <w:hideMark/>
          </w:tcPr>
          <w:p w14:paraId="269879CE" w14:textId="77777777" w:rsidR="00293D7E" w:rsidRPr="00F007BE" w:rsidRDefault="00293D7E" w:rsidP="00934AF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F007BE">
              <w:rPr>
                <w:rFonts w:ascii="Times New Roman" w:hAnsi="Times New Roman" w:cs="Times New Roman"/>
                <w:sz w:val="22"/>
                <w:szCs w:val="22"/>
              </w:rPr>
              <w:t>Wuppertal</w:t>
            </w:r>
          </w:p>
        </w:tc>
      </w:tr>
      <w:tr w:rsidR="00293D7E" w:rsidRPr="00F007BE" w14:paraId="4F07C511" w14:textId="77777777" w:rsidTr="00934AF2">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300" w:type="dxa"/>
            <w:noWrap/>
            <w:hideMark/>
          </w:tcPr>
          <w:p w14:paraId="19C9E109" w14:textId="77777777" w:rsidR="00293D7E" w:rsidRPr="00F007BE" w:rsidRDefault="00293D7E" w:rsidP="00934AF2">
            <w:pPr>
              <w:spacing w:line="276" w:lineRule="auto"/>
              <w:rPr>
                <w:rFonts w:ascii="Times New Roman" w:hAnsi="Times New Roman" w:cs="Times New Roman"/>
                <w:sz w:val="22"/>
                <w:szCs w:val="22"/>
              </w:rPr>
            </w:pPr>
            <w:r w:rsidRPr="00F007BE">
              <w:rPr>
                <w:rFonts w:ascii="Times New Roman" w:hAnsi="Times New Roman" w:cs="Times New Roman"/>
                <w:sz w:val="22"/>
                <w:szCs w:val="22"/>
              </w:rPr>
              <w:t>Azibo</w:t>
            </w:r>
          </w:p>
        </w:tc>
        <w:tc>
          <w:tcPr>
            <w:tcW w:w="1300" w:type="dxa"/>
            <w:noWrap/>
            <w:hideMark/>
          </w:tcPr>
          <w:p w14:paraId="70CADBCD" w14:textId="77777777" w:rsidR="00293D7E" w:rsidRPr="00F007BE" w:rsidRDefault="00293D7E" w:rsidP="00934AF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F007BE">
              <w:rPr>
                <w:rFonts w:ascii="Times New Roman" w:hAnsi="Times New Roman" w:cs="Times New Roman"/>
                <w:sz w:val="22"/>
                <w:szCs w:val="22"/>
              </w:rPr>
              <w:t>Male</w:t>
            </w:r>
          </w:p>
        </w:tc>
        <w:tc>
          <w:tcPr>
            <w:tcW w:w="1300" w:type="dxa"/>
            <w:noWrap/>
            <w:hideMark/>
          </w:tcPr>
          <w:p w14:paraId="315F36E4" w14:textId="77777777" w:rsidR="00293D7E" w:rsidRPr="00F007BE" w:rsidRDefault="00293D7E" w:rsidP="00934AF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F007BE">
              <w:rPr>
                <w:rFonts w:ascii="Times New Roman" w:hAnsi="Times New Roman" w:cs="Times New Roman"/>
                <w:sz w:val="22"/>
                <w:szCs w:val="22"/>
              </w:rPr>
              <w:t>2</w:t>
            </w:r>
          </w:p>
        </w:tc>
        <w:tc>
          <w:tcPr>
            <w:tcW w:w="1496" w:type="dxa"/>
            <w:noWrap/>
            <w:hideMark/>
          </w:tcPr>
          <w:p w14:paraId="2CC9A691" w14:textId="77777777" w:rsidR="00293D7E" w:rsidRPr="00F007BE" w:rsidRDefault="00293D7E" w:rsidP="00934AF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F007BE">
              <w:rPr>
                <w:rFonts w:ascii="Times New Roman" w:hAnsi="Times New Roman" w:cs="Times New Roman"/>
                <w:sz w:val="22"/>
                <w:szCs w:val="22"/>
              </w:rPr>
              <w:t>Wuppertal</w:t>
            </w:r>
          </w:p>
        </w:tc>
      </w:tr>
      <w:tr w:rsidR="00293D7E" w:rsidRPr="00F007BE" w14:paraId="26BFC2D9" w14:textId="77777777" w:rsidTr="00934AF2">
        <w:trPr>
          <w:trHeight w:val="320"/>
        </w:trPr>
        <w:tc>
          <w:tcPr>
            <w:cnfStyle w:val="001000000000" w:firstRow="0" w:lastRow="0" w:firstColumn="1" w:lastColumn="0" w:oddVBand="0" w:evenVBand="0" w:oddHBand="0" w:evenHBand="0" w:firstRowFirstColumn="0" w:firstRowLastColumn="0" w:lastRowFirstColumn="0" w:lastRowLastColumn="0"/>
            <w:tcW w:w="1300" w:type="dxa"/>
            <w:noWrap/>
            <w:hideMark/>
          </w:tcPr>
          <w:p w14:paraId="78200672" w14:textId="77777777" w:rsidR="00293D7E" w:rsidRPr="00F007BE" w:rsidRDefault="00293D7E" w:rsidP="00934AF2">
            <w:pPr>
              <w:spacing w:line="276" w:lineRule="auto"/>
              <w:rPr>
                <w:rFonts w:ascii="Times New Roman" w:hAnsi="Times New Roman" w:cs="Times New Roman"/>
                <w:sz w:val="22"/>
                <w:szCs w:val="22"/>
              </w:rPr>
            </w:pPr>
            <w:r w:rsidRPr="00F007BE">
              <w:rPr>
                <w:rFonts w:ascii="Times New Roman" w:hAnsi="Times New Roman" w:cs="Times New Roman"/>
                <w:sz w:val="22"/>
                <w:szCs w:val="22"/>
              </w:rPr>
              <w:t>Birogu</w:t>
            </w:r>
          </w:p>
        </w:tc>
        <w:tc>
          <w:tcPr>
            <w:tcW w:w="1300" w:type="dxa"/>
            <w:noWrap/>
            <w:hideMark/>
          </w:tcPr>
          <w:p w14:paraId="7FA44B7B" w14:textId="77777777" w:rsidR="00293D7E" w:rsidRPr="00F007BE" w:rsidRDefault="00293D7E" w:rsidP="00934AF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F007BE">
              <w:rPr>
                <w:rFonts w:ascii="Times New Roman" w:hAnsi="Times New Roman" w:cs="Times New Roman"/>
                <w:sz w:val="22"/>
                <w:szCs w:val="22"/>
              </w:rPr>
              <w:t>Male</w:t>
            </w:r>
          </w:p>
        </w:tc>
        <w:tc>
          <w:tcPr>
            <w:tcW w:w="1300" w:type="dxa"/>
            <w:noWrap/>
            <w:hideMark/>
          </w:tcPr>
          <w:p w14:paraId="5CF0A87D" w14:textId="77777777" w:rsidR="00293D7E" w:rsidRPr="00F007BE" w:rsidRDefault="00293D7E" w:rsidP="00934AF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F007BE">
              <w:rPr>
                <w:rFonts w:ascii="Times New Roman" w:hAnsi="Times New Roman" w:cs="Times New Roman"/>
                <w:sz w:val="22"/>
                <w:szCs w:val="22"/>
              </w:rPr>
              <w:t>23</w:t>
            </w:r>
          </w:p>
        </w:tc>
        <w:tc>
          <w:tcPr>
            <w:tcW w:w="1496" w:type="dxa"/>
            <w:noWrap/>
            <w:hideMark/>
          </w:tcPr>
          <w:p w14:paraId="177CB887" w14:textId="77777777" w:rsidR="00293D7E" w:rsidRPr="00F007BE" w:rsidRDefault="00293D7E" w:rsidP="00934AF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F007BE">
              <w:rPr>
                <w:rFonts w:ascii="Times New Roman" w:hAnsi="Times New Roman" w:cs="Times New Roman"/>
                <w:sz w:val="22"/>
                <w:szCs w:val="22"/>
              </w:rPr>
              <w:t>Wuppertal</w:t>
            </w:r>
          </w:p>
        </w:tc>
      </w:tr>
      <w:tr w:rsidR="00293D7E" w:rsidRPr="00F007BE" w14:paraId="6A867B96" w14:textId="77777777" w:rsidTr="00934AF2">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300" w:type="dxa"/>
            <w:noWrap/>
            <w:hideMark/>
          </w:tcPr>
          <w:p w14:paraId="25A2D454" w14:textId="77777777" w:rsidR="00293D7E" w:rsidRPr="00F007BE" w:rsidRDefault="00293D7E" w:rsidP="00934AF2">
            <w:pPr>
              <w:spacing w:line="276" w:lineRule="auto"/>
              <w:rPr>
                <w:rFonts w:ascii="Times New Roman" w:hAnsi="Times New Roman" w:cs="Times New Roman"/>
                <w:sz w:val="22"/>
                <w:szCs w:val="22"/>
              </w:rPr>
            </w:pPr>
            <w:r w:rsidRPr="00F007BE">
              <w:rPr>
                <w:rFonts w:ascii="Times New Roman" w:hAnsi="Times New Roman" w:cs="Times New Roman"/>
                <w:sz w:val="22"/>
                <w:szCs w:val="22"/>
              </w:rPr>
              <w:t>Busira</w:t>
            </w:r>
          </w:p>
        </w:tc>
        <w:tc>
          <w:tcPr>
            <w:tcW w:w="1300" w:type="dxa"/>
            <w:noWrap/>
            <w:hideMark/>
          </w:tcPr>
          <w:p w14:paraId="72B857A8" w14:textId="77777777" w:rsidR="00293D7E" w:rsidRPr="00F007BE" w:rsidRDefault="00293D7E" w:rsidP="00934AF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F007BE">
              <w:rPr>
                <w:rFonts w:ascii="Times New Roman" w:hAnsi="Times New Roman" w:cs="Times New Roman"/>
                <w:sz w:val="22"/>
                <w:szCs w:val="22"/>
              </w:rPr>
              <w:t>Female</w:t>
            </w:r>
          </w:p>
        </w:tc>
        <w:tc>
          <w:tcPr>
            <w:tcW w:w="1300" w:type="dxa"/>
            <w:noWrap/>
            <w:hideMark/>
          </w:tcPr>
          <w:p w14:paraId="2507AA44" w14:textId="77777777" w:rsidR="00293D7E" w:rsidRPr="00F007BE" w:rsidRDefault="00293D7E" w:rsidP="00934AF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F007BE">
              <w:rPr>
                <w:rFonts w:ascii="Times New Roman" w:hAnsi="Times New Roman" w:cs="Times New Roman"/>
                <w:sz w:val="22"/>
                <w:szCs w:val="22"/>
              </w:rPr>
              <w:t>9</w:t>
            </w:r>
          </w:p>
        </w:tc>
        <w:tc>
          <w:tcPr>
            <w:tcW w:w="1496" w:type="dxa"/>
            <w:noWrap/>
            <w:hideMark/>
          </w:tcPr>
          <w:p w14:paraId="321BAB46" w14:textId="77777777" w:rsidR="00293D7E" w:rsidRPr="00F007BE" w:rsidRDefault="00293D7E" w:rsidP="00934AF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F007BE">
              <w:rPr>
                <w:rFonts w:ascii="Times New Roman" w:hAnsi="Times New Roman" w:cs="Times New Roman"/>
                <w:sz w:val="22"/>
                <w:szCs w:val="22"/>
              </w:rPr>
              <w:t>Wuppertal</w:t>
            </w:r>
          </w:p>
        </w:tc>
      </w:tr>
      <w:tr w:rsidR="00293D7E" w:rsidRPr="00F007BE" w14:paraId="36F4AD3E" w14:textId="77777777" w:rsidTr="00934AF2">
        <w:trPr>
          <w:trHeight w:val="320"/>
        </w:trPr>
        <w:tc>
          <w:tcPr>
            <w:cnfStyle w:val="001000000000" w:firstRow="0" w:lastRow="0" w:firstColumn="1" w:lastColumn="0" w:oddVBand="0" w:evenVBand="0" w:oddHBand="0" w:evenHBand="0" w:firstRowFirstColumn="0" w:firstRowLastColumn="0" w:lastRowFirstColumn="0" w:lastRowLastColumn="0"/>
            <w:tcW w:w="1300" w:type="dxa"/>
            <w:noWrap/>
            <w:hideMark/>
          </w:tcPr>
          <w:p w14:paraId="44401D8E" w14:textId="77777777" w:rsidR="00293D7E" w:rsidRPr="00F007BE" w:rsidRDefault="00293D7E" w:rsidP="00934AF2">
            <w:pPr>
              <w:spacing w:line="276" w:lineRule="auto"/>
              <w:rPr>
                <w:rFonts w:ascii="Times New Roman" w:hAnsi="Times New Roman" w:cs="Times New Roman"/>
                <w:sz w:val="22"/>
                <w:szCs w:val="22"/>
              </w:rPr>
            </w:pPr>
            <w:r w:rsidRPr="00F007BE">
              <w:rPr>
                <w:rFonts w:ascii="Times New Roman" w:hAnsi="Times New Roman" w:cs="Times New Roman"/>
                <w:sz w:val="22"/>
                <w:szCs w:val="22"/>
              </w:rPr>
              <w:t>Eja</w:t>
            </w:r>
          </w:p>
        </w:tc>
        <w:tc>
          <w:tcPr>
            <w:tcW w:w="1300" w:type="dxa"/>
            <w:noWrap/>
            <w:hideMark/>
          </w:tcPr>
          <w:p w14:paraId="6ABAB849" w14:textId="77777777" w:rsidR="00293D7E" w:rsidRPr="00F007BE" w:rsidRDefault="00293D7E" w:rsidP="00934AF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F007BE">
              <w:rPr>
                <w:rFonts w:ascii="Times New Roman" w:hAnsi="Times New Roman" w:cs="Times New Roman"/>
                <w:sz w:val="22"/>
                <w:szCs w:val="22"/>
              </w:rPr>
              <w:t>Female</w:t>
            </w:r>
          </w:p>
        </w:tc>
        <w:tc>
          <w:tcPr>
            <w:tcW w:w="1300" w:type="dxa"/>
            <w:noWrap/>
            <w:hideMark/>
          </w:tcPr>
          <w:p w14:paraId="183CB159" w14:textId="77777777" w:rsidR="00293D7E" w:rsidRPr="00F007BE" w:rsidRDefault="00293D7E" w:rsidP="00934AF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F007BE">
              <w:rPr>
                <w:rFonts w:ascii="Times New Roman" w:hAnsi="Times New Roman" w:cs="Times New Roman"/>
                <w:sz w:val="22"/>
                <w:szCs w:val="22"/>
              </w:rPr>
              <w:t>23</w:t>
            </w:r>
          </w:p>
        </w:tc>
        <w:tc>
          <w:tcPr>
            <w:tcW w:w="1496" w:type="dxa"/>
            <w:noWrap/>
            <w:hideMark/>
          </w:tcPr>
          <w:p w14:paraId="6B6C5B3A" w14:textId="77777777" w:rsidR="00293D7E" w:rsidRPr="00F007BE" w:rsidRDefault="00293D7E" w:rsidP="00934AF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F007BE">
              <w:rPr>
                <w:rFonts w:ascii="Times New Roman" w:hAnsi="Times New Roman" w:cs="Times New Roman"/>
                <w:sz w:val="22"/>
                <w:szCs w:val="22"/>
              </w:rPr>
              <w:t>Wuppertal</w:t>
            </w:r>
          </w:p>
        </w:tc>
      </w:tr>
      <w:tr w:rsidR="00293D7E" w:rsidRPr="00F007BE" w14:paraId="21E3D2F2" w14:textId="77777777" w:rsidTr="00934AF2">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300" w:type="dxa"/>
            <w:noWrap/>
            <w:hideMark/>
          </w:tcPr>
          <w:p w14:paraId="63A6F006" w14:textId="77777777" w:rsidR="00293D7E" w:rsidRPr="00F007BE" w:rsidRDefault="00293D7E" w:rsidP="00934AF2">
            <w:pPr>
              <w:spacing w:line="276" w:lineRule="auto"/>
              <w:rPr>
                <w:rFonts w:ascii="Times New Roman" w:hAnsi="Times New Roman" w:cs="Times New Roman"/>
                <w:sz w:val="22"/>
                <w:szCs w:val="22"/>
              </w:rPr>
            </w:pPr>
            <w:r w:rsidRPr="00F007BE">
              <w:rPr>
                <w:rFonts w:ascii="Times New Roman" w:hAnsi="Times New Roman" w:cs="Times New Roman"/>
                <w:sz w:val="22"/>
                <w:szCs w:val="22"/>
              </w:rPr>
              <w:t>Lisala</w:t>
            </w:r>
          </w:p>
        </w:tc>
        <w:tc>
          <w:tcPr>
            <w:tcW w:w="1300" w:type="dxa"/>
            <w:noWrap/>
            <w:hideMark/>
          </w:tcPr>
          <w:p w14:paraId="1653017B" w14:textId="77777777" w:rsidR="00293D7E" w:rsidRPr="00F007BE" w:rsidRDefault="00293D7E" w:rsidP="00934AF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F007BE">
              <w:rPr>
                <w:rFonts w:ascii="Times New Roman" w:hAnsi="Times New Roman" w:cs="Times New Roman"/>
                <w:sz w:val="22"/>
                <w:szCs w:val="22"/>
              </w:rPr>
              <w:t>Female</w:t>
            </w:r>
          </w:p>
        </w:tc>
        <w:tc>
          <w:tcPr>
            <w:tcW w:w="1300" w:type="dxa"/>
            <w:noWrap/>
            <w:hideMark/>
          </w:tcPr>
          <w:p w14:paraId="096C835C" w14:textId="77777777" w:rsidR="00293D7E" w:rsidRPr="00F007BE" w:rsidRDefault="00293D7E" w:rsidP="00934AF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F007BE">
              <w:rPr>
                <w:rFonts w:ascii="Times New Roman" w:hAnsi="Times New Roman" w:cs="Times New Roman"/>
                <w:sz w:val="22"/>
                <w:szCs w:val="22"/>
              </w:rPr>
              <w:t>32</w:t>
            </w:r>
          </w:p>
        </w:tc>
        <w:tc>
          <w:tcPr>
            <w:tcW w:w="1496" w:type="dxa"/>
            <w:noWrap/>
            <w:hideMark/>
          </w:tcPr>
          <w:p w14:paraId="22F81254" w14:textId="77777777" w:rsidR="00293D7E" w:rsidRPr="00F007BE" w:rsidRDefault="00293D7E" w:rsidP="00934AF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F007BE">
              <w:rPr>
                <w:rFonts w:ascii="Times New Roman" w:hAnsi="Times New Roman" w:cs="Times New Roman"/>
                <w:sz w:val="22"/>
                <w:szCs w:val="22"/>
              </w:rPr>
              <w:t>Wuppertal</w:t>
            </w:r>
          </w:p>
        </w:tc>
      </w:tr>
      <w:tr w:rsidR="00293D7E" w:rsidRPr="00F007BE" w14:paraId="2C02168A" w14:textId="77777777" w:rsidTr="00934AF2">
        <w:trPr>
          <w:trHeight w:val="320"/>
        </w:trPr>
        <w:tc>
          <w:tcPr>
            <w:cnfStyle w:val="001000000000" w:firstRow="0" w:lastRow="0" w:firstColumn="1" w:lastColumn="0" w:oddVBand="0" w:evenVBand="0" w:oddHBand="0" w:evenHBand="0" w:firstRowFirstColumn="0" w:firstRowLastColumn="0" w:lastRowFirstColumn="0" w:lastRowLastColumn="0"/>
            <w:tcW w:w="1300" w:type="dxa"/>
            <w:noWrap/>
            <w:hideMark/>
          </w:tcPr>
          <w:p w14:paraId="3C204AC2" w14:textId="77777777" w:rsidR="00293D7E" w:rsidRPr="00F007BE" w:rsidRDefault="00293D7E" w:rsidP="00934AF2">
            <w:pPr>
              <w:spacing w:line="276" w:lineRule="auto"/>
              <w:rPr>
                <w:rFonts w:ascii="Times New Roman" w:hAnsi="Times New Roman" w:cs="Times New Roman"/>
                <w:sz w:val="22"/>
                <w:szCs w:val="22"/>
              </w:rPr>
            </w:pPr>
            <w:r w:rsidRPr="00F007BE">
              <w:rPr>
                <w:rFonts w:ascii="Times New Roman" w:hAnsi="Times New Roman" w:cs="Times New Roman"/>
                <w:sz w:val="22"/>
                <w:szCs w:val="22"/>
              </w:rPr>
              <w:t>Lusambo</w:t>
            </w:r>
          </w:p>
        </w:tc>
        <w:tc>
          <w:tcPr>
            <w:tcW w:w="1300" w:type="dxa"/>
            <w:noWrap/>
            <w:hideMark/>
          </w:tcPr>
          <w:p w14:paraId="3DE0BAD6" w14:textId="77777777" w:rsidR="00293D7E" w:rsidRPr="00F007BE" w:rsidRDefault="00293D7E" w:rsidP="00934AF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F007BE">
              <w:rPr>
                <w:rFonts w:ascii="Times New Roman" w:hAnsi="Times New Roman" w:cs="Times New Roman"/>
                <w:sz w:val="22"/>
                <w:szCs w:val="22"/>
              </w:rPr>
              <w:t>Male</w:t>
            </w:r>
          </w:p>
        </w:tc>
        <w:tc>
          <w:tcPr>
            <w:tcW w:w="1300" w:type="dxa"/>
            <w:noWrap/>
            <w:hideMark/>
          </w:tcPr>
          <w:p w14:paraId="716C6CB8" w14:textId="77777777" w:rsidR="00293D7E" w:rsidRPr="00F007BE" w:rsidRDefault="00293D7E" w:rsidP="00934AF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F007BE">
              <w:rPr>
                <w:rFonts w:ascii="Times New Roman" w:hAnsi="Times New Roman" w:cs="Times New Roman"/>
                <w:sz w:val="22"/>
                <w:szCs w:val="22"/>
              </w:rPr>
              <w:t>33</w:t>
            </w:r>
          </w:p>
        </w:tc>
        <w:tc>
          <w:tcPr>
            <w:tcW w:w="1496" w:type="dxa"/>
            <w:noWrap/>
            <w:hideMark/>
          </w:tcPr>
          <w:p w14:paraId="6793CBE6" w14:textId="77777777" w:rsidR="00293D7E" w:rsidRPr="00F007BE" w:rsidRDefault="00293D7E" w:rsidP="00934AF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F007BE">
              <w:rPr>
                <w:rFonts w:ascii="Times New Roman" w:hAnsi="Times New Roman" w:cs="Times New Roman"/>
                <w:sz w:val="22"/>
                <w:szCs w:val="22"/>
              </w:rPr>
              <w:t>Wuppertal</w:t>
            </w:r>
          </w:p>
        </w:tc>
      </w:tr>
      <w:tr w:rsidR="00293D7E" w:rsidRPr="00F007BE" w14:paraId="19BC7C95" w14:textId="77777777" w:rsidTr="00934AF2">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300" w:type="dxa"/>
            <w:noWrap/>
            <w:hideMark/>
          </w:tcPr>
          <w:p w14:paraId="672779C2" w14:textId="77777777" w:rsidR="00293D7E" w:rsidRPr="00F007BE" w:rsidRDefault="00293D7E" w:rsidP="00934AF2">
            <w:pPr>
              <w:spacing w:line="276" w:lineRule="auto"/>
              <w:rPr>
                <w:rFonts w:ascii="Times New Roman" w:hAnsi="Times New Roman" w:cs="Times New Roman"/>
                <w:sz w:val="22"/>
                <w:szCs w:val="22"/>
              </w:rPr>
            </w:pPr>
            <w:r w:rsidRPr="00F007BE">
              <w:rPr>
                <w:rFonts w:ascii="Times New Roman" w:hAnsi="Times New Roman" w:cs="Times New Roman"/>
                <w:sz w:val="22"/>
                <w:szCs w:val="22"/>
              </w:rPr>
              <w:t>Mato</w:t>
            </w:r>
          </w:p>
        </w:tc>
        <w:tc>
          <w:tcPr>
            <w:tcW w:w="1300" w:type="dxa"/>
            <w:noWrap/>
            <w:hideMark/>
          </w:tcPr>
          <w:p w14:paraId="7076E835" w14:textId="77777777" w:rsidR="00293D7E" w:rsidRPr="00F007BE" w:rsidRDefault="00293D7E" w:rsidP="00934AF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F007BE">
              <w:rPr>
                <w:rFonts w:ascii="Times New Roman" w:hAnsi="Times New Roman" w:cs="Times New Roman"/>
                <w:sz w:val="22"/>
                <w:szCs w:val="22"/>
              </w:rPr>
              <w:t>Male</w:t>
            </w:r>
          </w:p>
        </w:tc>
        <w:tc>
          <w:tcPr>
            <w:tcW w:w="1300" w:type="dxa"/>
            <w:noWrap/>
            <w:hideMark/>
          </w:tcPr>
          <w:p w14:paraId="1CB72634" w14:textId="77777777" w:rsidR="00293D7E" w:rsidRPr="00F007BE" w:rsidRDefault="00293D7E" w:rsidP="00934AF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F007BE">
              <w:rPr>
                <w:rFonts w:ascii="Times New Roman" w:hAnsi="Times New Roman" w:cs="Times New Roman"/>
                <w:sz w:val="22"/>
                <w:szCs w:val="22"/>
              </w:rPr>
              <w:t>49</w:t>
            </w:r>
          </w:p>
        </w:tc>
        <w:tc>
          <w:tcPr>
            <w:tcW w:w="1496" w:type="dxa"/>
            <w:noWrap/>
            <w:hideMark/>
          </w:tcPr>
          <w:p w14:paraId="39415090" w14:textId="77777777" w:rsidR="00293D7E" w:rsidRPr="00F007BE" w:rsidRDefault="00293D7E" w:rsidP="00934AF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F007BE">
              <w:rPr>
                <w:rFonts w:ascii="Times New Roman" w:hAnsi="Times New Roman" w:cs="Times New Roman"/>
                <w:sz w:val="22"/>
                <w:szCs w:val="22"/>
              </w:rPr>
              <w:t>Wuppertal</w:t>
            </w:r>
          </w:p>
        </w:tc>
      </w:tr>
      <w:tr w:rsidR="00293D7E" w:rsidRPr="00F007BE" w14:paraId="529FE613" w14:textId="77777777" w:rsidTr="00934AF2">
        <w:trPr>
          <w:trHeight w:val="320"/>
        </w:trPr>
        <w:tc>
          <w:tcPr>
            <w:cnfStyle w:val="001000000000" w:firstRow="0" w:lastRow="0" w:firstColumn="1" w:lastColumn="0" w:oddVBand="0" w:evenVBand="0" w:oddHBand="0" w:evenHBand="0" w:firstRowFirstColumn="0" w:firstRowLastColumn="0" w:lastRowFirstColumn="0" w:lastRowLastColumn="0"/>
            <w:tcW w:w="1300" w:type="dxa"/>
            <w:noWrap/>
            <w:hideMark/>
          </w:tcPr>
          <w:p w14:paraId="6F04128E" w14:textId="77777777" w:rsidR="00293D7E" w:rsidRPr="00F007BE" w:rsidRDefault="00293D7E" w:rsidP="00934AF2">
            <w:pPr>
              <w:spacing w:line="276" w:lineRule="auto"/>
              <w:rPr>
                <w:rFonts w:ascii="Times New Roman" w:hAnsi="Times New Roman" w:cs="Times New Roman"/>
                <w:sz w:val="22"/>
                <w:szCs w:val="22"/>
              </w:rPr>
            </w:pPr>
            <w:r w:rsidRPr="00F007BE">
              <w:rPr>
                <w:rFonts w:ascii="Times New Roman" w:hAnsi="Times New Roman" w:cs="Times New Roman"/>
                <w:sz w:val="22"/>
                <w:szCs w:val="22"/>
              </w:rPr>
              <w:t>Muhdeblu</w:t>
            </w:r>
          </w:p>
        </w:tc>
        <w:tc>
          <w:tcPr>
            <w:tcW w:w="1300" w:type="dxa"/>
            <w:noWrap/>
            <w:hideMark/>
          </w:tcPr>
          <w:p w14:paraId="0A48B4CB" w14:textId="77777777" w:rsidR="00293D7E" w:rsidRPr="00F007BE" w:rsidRDefault="00293D7E" w:rsidP="00934AF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F007BE">
              <w:rPr>
                <w:rFonts w:ascii="Times New Roman" w:hAnsi="Times New Roman" w:cs="Times New Roman"/>
                <w:sz w:val="22"/>
                <w:szCs w:val="22"/>
              </w:rPr>
              <w:t>Female</w:t>
            </w:r>
          </w:p>
        </w:tc>
        <w:tc>
          <w:tcPr>
            <w:tcW w:w="1300" w:type="dxa"/>
            <w:noWrap/>
            <w:hideMark/>
          </w:tcPr>
          <w:p w14:paraId="224C961B" w14:textId="77777777" w:rsidR="00293D7E" w:rsidRPr="00F007BE" w:rsidRDefault="00293D7E" w:rsidP="00934AF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F007BE">
              <w:rPr>
                <w:rFonts w:ascii="Times New Roman" w:hAnsi="Times New Roman" w:cs="Times New Roman"/>
                <w:sz w:val="22"/>
                <w:szCs w:val="22"/>
              </w:rPr>
              <w:t>12</w:t>
            </w:r>
          </w:p>
        </w:tc>
        <w:tc>
          <w:tcPr>
            <w:tcW w:w="1496" w:type="dxa"/>
            <w:noWrap/>
            <w:hideMark/>
          </w:tcPr>
          <w:p w14:paraId="6F2752C9" w14:textId="77777777" w:rsidR="00293D7E" w:rsidRPr="00F007BE" w:rsidRDefault="00293D7E" w:rsidP="00934AF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F007BE">
              <w:rPr>
                <w:rFonts w:ascii="Times New Roman" w:hAnsi="Times New Roman" w:cs="Times New Roman"/>
                <w:sz w:val="22"/>
                <w:szCs w:val="22"/>
              </w:rPr>
              <w:t>Wuppertal</w:t>
            </w:r>
          </w:p>
        </w:tc>
      </w:tr>
    </w:tbl>
    <w:p w14:paraId="5B4A46E2" w14:textId="77777777" w:rsidR="00293D7E" w:rsidRPr="00F007BE" w:rsidRDefault="00293D7E" w:rsidP="00293D7E">
      <w:pPr>
        <w:spacing w:line="276" w:lineRule="auto"/>
        <w:rPr>
          <w:rFonts w:ascii="Times New Roman" w:hAnsi="Times New Roman" w:cs="Times New Roman"/>
          <w:sz w:val="6"/>
          <w:szCs w:val="6"/>
        </w:rPr>
      </w:pPr>
    </w:p>
    <w:p w14:paraId="0C255D0A" w14:textId="3E0CA496" w:rsidR="003705BC" w:rsidRPr="007D0436" w:rsidRDefault="00293D7E" w:rsidP="007D0436">
      <w:pPr>
        <w:spacing w:line="276" w:lineRule="auto"/>
        <w:rPr>
          <w:rFonts w:ascii="Times New Roman" w:hAnsi="Times New Roman" w:cs="Times New Roman"/>
          <w:sz w:val="22"/>
          <w:szCs w:val="22"/>
        </w:rPr>
      </w:pPr>
      <w:r w:rsidRPr="00F007BE">
        <w:rPr>
          <w:rFonts w:ascii="Times New Roman" w:hAnsi="Times New Roman" w:cs="Times New Roman"/>
          <w:sz w:val="22"/>
          <w:szCs w:val="22"/>
        </w:rPr>
        <w:t>*</w:t>
      </w:r>
      <w:proofErr w:type="gramStart"/>
      <w:r w:rsidRPr="00F007BE">
        <w:rPr>
          <w:rFonts w:ascii="Times New Roman" w:hAnsi="Times New Roman" w:cs="Times New Roman"/>
          <w:sz w:val="22"/>
          <w:szCs w:val="22"/>
        </w:rPr>
        <w:t>age</w:t>
      </w:r>
      <w:proofErr w:type="gramEnd"/>
      <w:r w:rsidRPr="00F007BE">
        <w:rPr>
          <w:rFonts w:ascii="Times New Roman" w:hAnsi="Times New Roman" w:cs="Times New Roman"/>
          <w:sz w:val="22"/>
          <w:szCs w:val="22"/>
        </w:rPr>
        <w:t xml:space="preserve"> at the start of the study</w:t>
      </w:r>
    </w:p>
    <w:p w14:paraId="464F51D0" w14:textId="0708B2F9" w:rsidR="007D6A8C" w:rsidRDefault="00674CBC" w:rsidP="00774883">
      <w:pPr>
        <w:spacing w:line="360" w:lineRule="auto"/>
        <w:rPr>
          <w:rFonts w:ascii="Times New Roman" w:hAnsi="Times New Roman" w:cs="Times New Roman"/>
          <w:b/>
          <w:bCs/>
          <w:sz w:val="28"/>
          <w:szCs w:val="28"/>
        </w:rPr>
      </w:pPr>
      <w:r>
        <w:rPr>
          <w:rFonts w:ascii="Times New Roman" w:hAnsi="Times New Roman" w:cs="Times New Roman"/>
          <w:b/>
          <w:bCs/>
        </w:rPr>
        <w:br w:type="column"/>
      </w:r>
      <w:r w:rsidR="008E1019" w:rsidRPr="00674CBC">
        <w:rPr>
          <w:rFonts w:ascii="Times New Roman" w:hAnsi="Times New Roman" w:cs="Times New Roman"/>
          <w:b/>
          <w:bCs/>
          <w:sz w:val="28"/>
          <w:szCs w:val="28"/>
        </w:rPr>
        <w:lastRenderedPageBreak/>
        <w:t>References</w:t>
      </w:r>
    </w:p>
    <w:p w14:paraId="73C6AC48" w14:textId="77777777" w:rsidR="004D0C08" w:rsidRDefault="004D0C08" w:rsidP="00774883">
      <w:pPr>
        <w:spacing w:line="360" w:lineRule="auto"/>
        <w:rPr>
          <w:rFonts w:ascii="Times New Roman" w:hAnsi="Times New Roman" w:cs="Times New Roman"/>
          <w:b/>
          <w:bCs/>
          <w:sz w:val="28"/>
          <w:szCs w:val="28"/>
        </w:rPr>
      </w:pPr>
    </w:p>
    <w:p w14:paraId="3681ECC6" w14:textId="6EE03D90" w:rsidR="006669C3" w:rsidRPr="006669C3" w:rsidRDefault="00C35A66" w:rsidP="006669C3">
      <w:pPr>
        <w:widowControl w:val="0"/>
        <w:autoSpaceDE w:val="0"/>
        <w:autoSpaceDN w:val="0"/>
        <w:adjustRightInd w:val="0"/>
        <w:spacing w:line="360" w:lineRule="auto"/>
        <w:ind w:left="640" w:hanging="640"/>
        <w:rPr>
          <w:rFonts w:ascii="Times New Roman" w:hAnsi="Times New Roman" w:cs="Times New Roman"/>
          <w:noProof/>
        </w:rPr>
      </w:pPr>
      <w:r w:rsidRPr="00C35A66">
        <w:rPr>
          <w:rFonts w:ascii="Times New Roman" w:hAnsi="Times New Roman" w:cs="Times New Roman"/>
          <w:b/>
          <w:bCs/>
        </w:rPr>
        <w:fldChar w:fldCharType="begin" w:fldLock="1"/>
      </w:r>
      <w:r w:rsidRPr="00C35A66">
        <w:rPr>
          <w:rFonts w:ascii="Times New Roman" w:hAnsi="Times New Roman" w:cs="Times New Roman"/>
          <w:b/>
          <w:bCs/>
        </w:rPr>
        <w:instrText xml:space="preserve">ADDIN Mendeley Bibliography CSL_BIBLIOGRAPHY </w:instrText>
      </w:r>
      <w:r w:rsidRPr="00C35A66">
        <w:rPr>
          <w:rFonts w:ascii="Times New Roman" w:hAnsi="Times New Roman" w:cs="Times New Roman"/>
          <w:b/>
          <w:bCs/>
        </w:rPr>
        <w:fldChar w:fldCharType="separate"/>
      </w:r>
      <w:r w:rsidR="006669C3" w:rsidRPr="006669C3">
        <w:rPr>
          <w:rFonts w:ascii="Times New Roman" w:hAnsi="Times New Roman" w:cs="Times New Roman"/>
          <w:noProof/>
        </w:rPr>
        <w:t>1.</w:t>
      </w:r>
      <w:r w:rsidR="006669C3" w:rsidRPr="006669C3">
        <w:rPr>
          <w:rFonts w:ascii="Times New Roman" w:hAnsi="Times New Roman" w:cs="Times New Roman"/>
          <w:noProof/>
        </w:rPr>
        <w:tab/>
        <w:t>Plummer, M. JAGS : A Program for Analysis of Bayesian Graphical Models Using Gibbs Sampling JAGS : Just Another Gibbs Sampler. (2003).</w:t>
      </w:r>
    </w:p>
    <w:p w14:paraId="31653C86" w14:textId="77777777" w:rsidR="006669C3" w:rsidRPr="006669C3" w:rsidRDefault="006669C3" w:rsidP="006669C3">
      <w:pPr>
        <w:widowControl w:val="0"/>
        <w:autoSpaceDE w:val="0"/>
        <w:autoSpaceDN w:val="0"/>
        <w:adjustRightInd w:val="0"/>
        <w:spacing w:line="360" w:lineRule="auto"/>
        <w:ind w:left="640" w:hanging="640"/>
        <w:rPr>
          <w:rFonts w:ascii="Times New Roman" w:hAnsi="Times New Roman" w:cs="Times New Roman"/>
          <w:noProof/>
        </w:rPr>
      </w:pPr>
      <w:r w:rsidRPr="006669C3">
        <w:rPr>
          <w:rFonts w:ascii="Times New Roman" w:hAnsi="Times New Roman" w:cs="Times New Roman"/>
          <w:noProof/>
        </w:rPr>
        <w:t>2.</w:t>
      </w:r>
      <w:r w:rsidRPr="006669C3">
        <w:rPr>
          <w:rFonts w:ascii="Times New Roman" w:hAnsi="Times New Roman" w:cs="Times New Roman"/>
          <w:noProof/>
        </w:rPr>
        <w:tab/>
        <w:t xml:space="preserve">Denwood, M. J. runjags: An R package providing interface utilities, model templates, parallel computing methods and additional distributions for MCMC models in JAGS. </w:t>
      </w:r>
      <w:r w:rsidRPr="006669C3">
        <w:rPr>
          <w:rFonts w:ascii="Times New Roman" w:hAnsi="Times New Roman" w:cs="Times New Roman"/>
          <w:i/>
          <w:iCs/>
          <w:noProof/>
        </w:rPr>
        <w:t>J. Stat. Softw.</w:t>
      </w:r>
      <w:r w:rsidRPr="006669C3">
        <w:rPr>
          <w:rFonts w:ascii="Times New Roman" w:hAnsi="Times New Roman" w:cs="Times New Roman"/>
          <w:noProof/>
        </w:rPr>
        <w:t xml:space="preserve"> </w:t>
      </w:r>
      <w:r w:rsidRPr="006669C3">
        <w:rPr>
          <w:rFonts w:ascii="Times New Roman" w:hAnsi="Times New Roman" w:cs="Times New Roman"/>
          <w:b/>
          <w:bCs/>
          <w:noProof/>
        </w:rPr>
        <w:t>71</w:t>
      </w:r>
      <w:r w:rsidRPr="006669C3">
        <w:rPr>
          <w:rFonts w:ascii="Times New Roman" w:hAnsi="Times New Roman" w:cs="Times New Roman"/>
          <w:noProof/>
        </w:rPr>
        <w:t>, 1–25 (2016).</w:t>
      </w:r>
    </w:p>
    <w:p w14:paraId="13CFBD4B" w14:textId="77777777" w:rsidR="006669C3" w:rsidRPr="006669C3" w:rsidRDefault="006669C3" w:rsidP="006669C3">
      <w:pPr>
        <w:widowControl w:val="0"/>
        <w:autoSpaceDE w:val="0"/>
        <w:autoSpaceDN w:val="0"/>
        <w:adjustRightInd w:val="0"/>
        <w:spacing w:line="360" w:lineRule="auto"/>
        <w:ind w:left="640" w:hanging="640"/>
        <w:rPr>
          <w:rFonts w:ascii="Times New Roman" w:hAnsi="Times New Roman" w:cs="Times New Roman"/>
          <w:noProof/>
        </w:rPr>
      </w:pPr>
      <w:r w:rsidRPr="006669C3">
        <w:rPr>
          <w:rFonts w:ascii="Times New Roman" w:hAnsi="Times New Roman" w:cs="Times New Roman"/>
          <w:noProof/>
        </w:rPr>
        <w:t>3.</w:t>
      </w:r>
      <w:r w:rsidRPr="006669C3">
        <w:rPr>
          <w:rFonts w:ascii="Times New Roman" w:hAnsi="Times New Roman" w:cs="Times New Roman"/>
          <w:noProof/>
        </w:rPr>
        <w:tab/>
        <w:t xml:space="preserve">Plummer, M., Best, N., Cowles, K. &amp; Vines, K. {CODA}: Convergence Diagnosis and Output Analysis for {MCMC}. </w:t>
      </w:r>
      <w:r w:rsidRPr="006669C3">
        <w:rPr>
          <w:rFonts w:ascii="Times New Roman" w:hAnsi="Times New Roman" w:cs="Times New Roman"/>
          <w:i/>
          <w:iCs/>
          <w:noProof/>
        </w:rPr>
        <w:t>R News</w:t>
      </w:r>
      <w:r w:rsidRPr="006669C3">
        <w:rPr>
          <w:rFonts w:ascii="Times New Roman" w:hAnsi="Times New Roman" w:cs="Times New Roman"/>
          <w:noProof/>
        </w:rPr>
        <w:t xml:space="preserve"> vol. 6 7–11 http://cran.r-project.org/doc/Rnews/ (2006).</w:t>
      </w:r>
    </w:p>
    <w:p w14:paraId="239DAD35" w14:textId="77777777" w:rsidR="006669C3" w:rsidRPr="006669C3" w:rsidRDefault="006669C3" w:rsidP="006669C3">
      <w:pPr>
        <w:widowControl w:val="0"/>
        <w:autoSpaceDE w:val="0"/>
        <w:autoSpaceDN w:val="0"/>
        <w:adjustRightInd w:val="0"/>
        <w:spacing w:line="360" w:lineRule="auto"/>
        <w:ind w:left="640" w:hanging="640"/>
        <w:rPr>
          <w:rFonts w:ascii="Times New Roman" w:hAnsi="Times New Roman" w:cs="Times New Roman"/>
          <w:noProof/>
        </w:rPr>
      </w:pPr>
      <w:r w:rsidRPr="006669C3">
        <w:rPr>
          <w:rFonts w:ascii="Times New Roman" w:hAnsi="Times New Roman" w:cs="Times New Roman"/>
          <w:noProof/>
        </w:rPr>
        <w:t>4.</w:t>
      </w:r>
      <w:r w:rsidRPr="006669C3">
        <w:rPr>
          <w:rFonts w:ascii="Times New Roman" w:hAnsi="Times New Roman" w:cs="Times New Roman"/>
          <w:noProof/>
        </w:rPr>
        <w:tab/>
        <w:t xml:space="preserve">Hoppitt, W. J. E. &amp; Farine, D. R. Association indices for quantifying social relationships: how to deal with missing observations of individuals or groups. </w:t>
      </w:r>
      <w:r w:rsidRPr="006669C3">
        <w:rPr>
          <w:rFonts w:ascii="Times New Roman" w:hAnsi="Times New Roman" w:cs="Times New Roman"/>
          <w:i/>
          <w:iCs/>
          <w:noProof/>
        </w:rPr>
        <w:t>Anim. Behav.</w:t>
      </w:r>
      <w:r w:rsidRPr="006669C3">
        <w:rPr>
          <w:rFonts w:ascii="Times New Roman" w:hAnsi="Times New Roman" w:cs="Times New Roman"/>
          <w:noProof/>
        </w:rPr>
        <w:t xml:space="preserve"> </w:t>
      </w:r>
      <w:r w:rsidRPr="006669C3">
        <w:rPr>
          <w:rFonts w:ascii="Times New Roman" w:hAnsi="Times New Roman" w:cs="Times New Roman"/>
          <w:b/>
          <w:bCs/>
          <w:noProof/>
        </w:rPr>
        <w:t>136</w:t>
      </w:r>
      <w:r w:rsidRPr="006669C3">
        <w:rPr>
          <w:rFonts w:ascii="Times New Roman" w:hAnsi="Times New Roman" w:cs="Times New Roman"/>
          <w:noProof/>
        </w:rPr>
        <w:t>, 227–238 (2018).</w:t>
      </w:r>
    </w:p>
    <w:p w14:paraId="730A7E40" w14:textId="77777777" w:rsidR="006669C3" w:rsidRPr="006669C3" w:rsidRDefault="006669C3" w:rsidP="006669C3">
      <w:pPr>
        <w:widowControl w:val="0"/>
        <w:autoSpaceDE w:val="0"/>
        <w:autoSpaceDN w:val="0"/>
        <w:adjustRightInd w:val="0"/>
        <w:spacing w:line="360" w:lineRule="auto"/>
        <w:ind w:left="640" w:hanging="640"/>
        <w:rPr>
          <w:rFonts w:ascii="Times New Roman" w:hAnsi="Times New Roman" w:cs="Times New Roman"/>
          <w:noProof/>
        </w:rPr>
      </w:pPr>
      <w:r w:rsidRPr="006669C3">
        <w:rPr>
          <w:rFonts w:ascii="Times New Roman" w:hAnsi="Times New Roman" w:cs="Times New Roman"/>
          <w:noProof/>
        </w:rPr>
        <w:t>5.</w:t>
      </w:r>
      <w:r w:rsidRPr="006669C3">
        <w:rPr>
          <w:rFonts w:ascii="Times New Roman" w:hAnsi="Times New Roman" w:cs="Times New Roman"/>
          <w:noProof/>
        </w:rPr>
        <w:tab/>
        <w:t xml:space="preserve">Martin, P. R. &amp; Bateson, P. P. G. </w:t>
      </w:r>
      <w:r w:rsidRPr="006669C3">
        <w:rPr>
          <w:rFonts w:ascii="Times New Roman" w:hAnsi="Times New Roman" w:cs="Times New Roman"/>
          <w:i/>
          <w:iCs/>
          <w:noProof/>
        </w:rPr>
        <w:t>Measuring behaviour: an introductory guide</w:t>
      </w:r>
      <w:r w:rsidRPr="006669C3">
        <w:rPr>
          <w:rFonts w:ascii="Times New Roman" w:hAnsi="Times New Roman" w:cs="Times New Roman"/>
          <w:noProof/>
        </w:rPr>
        <w:t>. (Cambridge University Press, 2007).</w:t>
      </w:r>
    </w:p>
    <w:p w14:paraId="749A5FB3" w14:textId="77777777" w:rsidR="006669C3" w:rsidRPr="006669C3" w:rsidRDefault="006669C3" w:rsidP="006669C3">
      <w:pPr>
        <w:widowControl w:val="0"/>
        <w:autoSpaceDE w:val="0"/>
        <w:autoSpaceDN w:val="0"/>
        <w:adjustRightInd w:val="0"/>
        <w:spacing w:line="360" w:lineRule="auto"/>
        <w:ind w:left="640" w:hanging="640"/>
        <w:rPr>
          <w:rFonts w:ascii="Times New Roman" w:hAnsi="Times New Roman" w:cs="Times New Roman"/>
          <w:noProof/>
        </w:rPr>
      </w:pPr>
      <w:r w:rsidRPr="006669C3">
        <w:rPr>
          <w:rFonts w:ascii="Times New Roman" w:hAnsi="Times New Roman" w:cs="Times New Roman"/>
          <w:noProof/>
        </w:rPr>
        <w:t>6.</w:t>
      </w:r>
      <w:r w:rsidRPr="006669C3">
        <w:rPr>
          <w:rFonts w:ascii="Times New Roman" w:hAnsi="Times New Roman" w:cs="Times New Roman"/>
          <w:noProof/>
        </w:rPr>
        <w:tab/>
        <w:t xml:space="preserve">Ahnert, S. E., Garlaschelli, D., Fink, T. M. A. &amp; Caldarelli, G. Ensemble approach to the analysis of weighted networks. </w:t>
      </w:r>
      <w:r w:rsidRPr="006669C3">
        <w:rPr>
          <w:rFonts w:ascii="Times New Roman" w:hAnsi="Times New Roman" w:cs="Times New Roman"/>
          <w:i/>
          <w:iCs/>
          <w:noProof/>
        </w:rPr>
        <w:t>Phys. Rev. E - Stat. Nonlinear, Soft Matter Phys.</w:t>
      </w:r>
      <w:r w:rsidRPr="006669C3">
        <w:rPr>
          <w:rFonts w:ascii="Times New Roman" w:hAnsi="Times New Roman" w:cs="Times New Roman"/>
          <w:noProof/>
        </w:rPr>
        <w:t xml:space="preserve"> </w:t>
      </w:r>
      <w:r w:rsidRPr="006669C3">
        <w:rPr>
          <w:rFonts w:ascii="Times New Roman" w:hAnsi="Times New Roman" w:cs="Times New Roman"/>
          <w:b/>
          <w:bCs/>
          <w:noProof/>
        </w:rPr>
        <w:t>76</w:t>
      </w:r>
      <w:r w:rsidRPr="006669C3">
        <w:rPr>
          <w:rFonts w:ascii="Times New Roman" w:hAnsi="Times New Roman" w:cs="Times New Roman"/>
          <w:noProof/>
        </w:rPr>
        <w:t>, (2007).</w:t>
      </w:r>
    </w:p>
    <w:p w14:paraId="61563902" w14:textId="77777777" w:rsidR="006669C3" w:rsidRPr="006669C3" w:rsidRDefault="006669C3" w:rsidP="006669C3">
      <w:pPr>
        <w:widowControl w:val="0"/>
        <w:autoSpaceDE w:val="0"/>
        <w:autoSpaceDN w:val="0"/>
        <w:adjustRightInd w:val="0"/>
        <w:spacing w:line="360" w:lineRule="auto"/>
        <w:ind w:left="640" w:hanging="640"/>
        <w:rPr>
          <w:rFonts w:ascii="Times New Roman" w:hAnsi="Times New Roman" w:cs="Times New Roman"/>
          <w:noProof/>
        </w:rPr>
      </w:pPr>
      <w:r w:rsidRPr="006669C3">
        <w:rPr>
          <w:rFonts w:ascii="Times New Roman" w:hAnsi="Times New Roman" w:cs="Times New Roman"/>
          <w:noProof/>
        </w:rPr>
        <w:t>7.</w:t>
      </w:r>
      <w:r w:rsidRPr="006669C3">
        <w:rPr>
          <w:rFonts w:ascii="Times New Roman" w:hAnsi="Times New Roman" w:cs="Times New Roman"/>
          <w:noProof/>
        </w:rPr>
        <w:tab/>
        <w:t xml:space="preserve">Girard-Buttoz, C. </w:t>
      </w:r>
      <w:r w:rsidRPr="006669C3">
        <w:rPr>
          <w:rFonts w:ascii="Times New Roman" w:hAnsi="Times New Roman" w:cs="Times New Roman"/>
          <w:i/>
          <w:iCs/>
          <w:noProof/>
        </w:rPr>
        <w:t>et al.</w:t>
      </w:r>
      <w:r w:rsidRPr="006669C3">
        <w:rPr>
          <w:rFonts w:ascii="Times New Roman" w:hAnsi="Times New Roman" w:cs="Times New Roman"/>
          <w:noProof/>
        </w:rPr>
        <w:t xml:space="preserve"> Variable use of polyadic grooming and its effect on access to social partners in wild chimpanzees and bonobos. </w:t>
      </w:r>
      <w:r w:rsidRPr="006669C3">
        <w:rPr>
          <w:rFonts w:ascii="Times New Roman" w:hAnsi="Times New Roman" w:cs="Times New Roman"/>
          <w:i/>
          <w:iCs/>
          <w:noProof/>
        </w:rPr>
        <w:t>Anim. Behav.</w:t>
      </w:r>
      <w:r w:rsidRPr="006669C3">
        <w:rPr>
          <w:rFonts w:ascii="Times New Roman" w:hAnsi="Times New Roman" w:cs="Times New Roman"/>
          <w:noProof/>
        </w:rPr>
        <w:t xml:space="preserve"> </w:t>
      </w:r>
      <w:r w:rsidRPr="006669C3">
        <w:rPr>
          <w:rFonts w:ascii="Times New Roman" w:hAnsi="Times New Roman" w:cs="Times New Roman"/>
          <w:b/>
          <w:bCs/>
          <w:noProof/>
        </w:rPr>
        <w:t>168</w:t>
      </w:r>
      <w:r w:rsidRPr="006669C3">
        <w:rPr>
          <w:rFonts w:ascii="Times New Roman" w:hAnsi="Times New Roman" w:cs="Times New Roman"/>
          <w:noProof/>
        </w:rPr>
        <w:t>, 211–224 (2020).</w:t>
      </w:r>
    </w:p>
    <w:p w14:paraId="43D5D99E" w14:textId="77777777" w:rsidR="006669C3" w:rsidRPr="006669C3" w:rsidRDefault="006669C3" w:rsidP="006669C3">
      <w:pPr>
        <w:widowControl w:val="0"/>
        <w:autoSpaceDE w:val="0"/>
        <w:autoSpaceDN w:val="0"/>
        <w:adjustRightInd w:val="0"/>
        <w:spacing w:line="360" w:lineRule="auto"/>
        <w:ind w:left="640" w:hanging="640"/>
        <w:rPr>
          <w:rFonts w:ascii="Times New Roman" w:hAnsi="Times New Roman" w:cs="Times New Roman"/>
          <w:noProof/>
        </w:rPr>
      </w:pPr>
      <w:r w:rsidRPr="006669C3">
        <w:rPr>
          <w:rFonts w:ascii="Times New Roman" w:hAnsi="Times New Roman" w:cs="Times New Roman"/>
          <w:noProof/>
        </w:rPr>
        <w:t>8.</w:t>
      </w:r>
      <w:r w:rsidRPr="006669C3">
        <w:rPr>
          <w:rFonts w:ascii="Times New Roman" w:hAnsi="Times New Roman" w:cs="Times New Roman"/>
          <w:noProof/>
        </w:rPr>
        <w:tab/>
        <w:t xml:space="preserve">Sakamaki, T. Social grooming among wild bonobos (Pan paniscus) at Wamba in the Luo Scientific Reserve, DR Congo, with special reference to the formation of grooming gatherings. </w:t>
      </w:r>
      <w:r w:rsidRPr="006669C3">
        <w:rPr>
          <w:rFonts w:ascii="Times New Roman" w:hAnsi="Times New Roman" w:cs="Times New Roman"/>
          <w:i/>
          <w:iCs/>
          <w:noProof/>
        </w:rPr>
        <w:t>Primates.</w:t>
      </w:r>
      <w:r w:rsidRPr="006669C3">
        <w:rPr>
          <w:rFonts w:ascii="Times New Roman" w:hAnsi="Times New Roman" w:cs="Times New Roman"/>
          <w:noProof/>
        </w:rPr>
        <w:t xml:space="preserve"> </w:t>
      </w:r>
      <w:r w:rsidRPr="006669C3">
        <w:rPr>
          <w:rFonts w:ascii="Times New Roman" w:hAnsi="Times New Roman" w:cs="Times New Roman"/>
          <w:b/>
          <w:bCs/>
          <w:noProof/>
        </w:rPr>
        <w:t>54</w:t>
      </w:r>
      <w:r w:rsidRPr="006669C3">
        <w:rPr>
          <w:rFonts w:ascii="Times New Roman" w:hAnsi="Times New Roman" w:cs="Times New Roman"/>
          <w:noProof/>
        </w:rPr>
        <w:t>, 349–59 (2013).</w:t>
      </w:r>
    </w:p>
    <w:p w14:paraId="7E87305D" w14:textId="7E0A5EB5" w:rsidR="00BD2216" w:rsidRPr="00BD2216" w:rsidRDefault="00C35A66" w:rsidP="006669C3">
      <w:pPr>
        <w:widowControl w:val="0"/>
        <w:autoSpaceDE w:val="0"/>
        <w:autoSpaceDN w:val="0"/>
        <w:adjustRightInd w:val="0"/>
        <w:spacing w:line="360" w:lineRule="auto"/>
        <w:ind w:left="640" w:hanging="640"/>
        <w:rPr>
          <w:rFonts w:ascii="Times New Roman" w:hAnsi="Times New Roman" w:cs="Times New Roman"/>
          <w:b/>
          <w:bCs/>
          <w:sz w:val="28"/>
          <w:szCs w:val="28"/>
        </w:rPr>
      </w:pPr>
      <w:r w:rsidRPr="00C35A66">
        <w:rPr>
          <w:rFonts w:ascii="Times New Roman" w:hAnsi="Times New Roman" w:cs="Times New Roman"/>
          <w:b/>
          <w:bCs/>
        </w:rPr>
        <w:fldChar w:fldCharType="end"/>
      </w:r>
    </w:p>
    <w:sectPr w:rsidR="00BD2216" w:rsidRPr="00BD2216" w:rsidSect="00474FD4">
      <w:headerReference w:type="even" r:id="rId21"/>
      <w:headerReference w:type="default" r:id="rId22"/>
      <w:footerReference w:type="even" r:id="rId23"/>
      <w:footerReference w:type="default" r:id="rId24"/>
      <w:headerReference w:type="first" r:id="rId25"/>
      <w:footerReference w:type="first" r:id="rId26"/>
      <w:pgSz w:w="11900" w:h="16840"/>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74167" w14:textId="77777777" w:rsidR="00D45CE3" w:rsidRDefault="00D45CE3" w:rsidP="00152278">
      <w:r>
        <w:separator/>
      </w:r>
    </w:p>
  </w:endnote>
  <w:endnote w:type="continuationSeparator" w:id="0">
    <w:p w14:paraId="47DF6E2E" w14:textId="77777777" w:rsidR="00D45CE3" w:rsidRDefault="00D45CE3" w:rsidP="00152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F2C95" w14:textId="77777777" w:rsidR="006669C3" w:rsidRDefault="006669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E308B" w14:textId="77777777" w:rsidR="006669C3" w:rsidRDefault="006669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794B4" w14:textId="77777777" w:rsidR="006669C3" w:rsidRDefault="006669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DB16E" w14:textId="77777777" w:rsidR="00D45CE3" w:rsidRDefault="00D45CE3" w:rsidP="00152278">
      <w:r>
        <w:separator/>
      </w:r>
    </w:p>
  </w:footnote>
  <w:footnote w:type="continuationSeparator" w:id="0">
    <w:p w14:paraId="01AB8447" w14:textId="77777777" w:rsidR="00D45CE3" w:rsidRDefault="00D45CE3" w:rsidP="001522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A4CB5" w14:textId="77777777" w:rsidR="006005B1" w:rsidRDefault="006005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B44DF" w14:textId="77777777" w:rsidR="006005B1" w:rsidRDefault="006005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8B73D" w14:textId="77777777" w:rsidR="006005B1" w:rsidRDefault="006005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433D9"/>
    <w:multiLevelType w:val="hybridMultilevel"/>
    <w:tmpl w:val="0C06BD6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80398D"/>
    <w:multiLevelType w:val="hybridMultilevel"/>
    <w:tmpl w:val="0C06BD6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4372FD"/>
    <w:multiLevelType w:val="hybridMultilevel"/>
    <w:tmpl w:val="E2EABB7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DA095C"/>
    <w:multiLevelType w:val="hybridMultilevel"/>
    <w:tmpl w:val="0C06BD6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35702F"/>
    <w:multiLevelType w:val="hybridMultilevel"/>
    <w:tmpl w:val="0F6CF408"/>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F602F4"/>
    <w:multiLevelType w:val="hybridMultilevel"/>
    <w:tmpl w:val="4B80C9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85769D"/>
    <w:multiLevelType w:val="hybridMultilevel"/>
    <w:tmpl w:val="0C06BD6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F64567"/>
    <w:multiLevelType w:val="hybridMultilevel"/>
    <w:tmpl w:val="97E815A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4FB6460"/>
    <w:multiLevelType w:val="hybridMultilevel"/>
    <w:tmpl w:val="0C06BD6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D00138E"/>
    <w:multiLevelType w:val="hybridMultilevel"/>
    <w:tmpl w:val="0F6CF408"/>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D5C6336"/>
    <w:multiLevelType w:val="hybridMultilevel"/>
    <w:tmpl w:val="4B80C9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A4A7283"/>
    <w:multiLevelType w:val="multilevel"/>
    <w:tmpl w:val="1AFA690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40372CDB"/>
    <w:multiLevelType w:val="hybridMultilevel"/>
    <w:tmpl w:val="F676B28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08B4A72"/>
    <w:multiLevelType w:val="hybridMultilevel"/>
    <w:tmpl w:val="238C0BD4"/>
    <w:lvl w:ilvl="0" w:tplc="08090017">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11E5418"/>
    <w:multiLevelType w:val="hybridMultilevel"/>
    <w:tmpl w:val="E2EABB7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73F117C"/>
    <w:multiLevelType w:val="hybridMultilevel"/>
    <w:tmpl w:val="E2EABB7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8385D9E"/>
    <w:multiLevelType w:val="hybridMultilevel"/>
    <w:tmpl w:val="F676B28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A2C4654"/>
    <w:multiLevelType w:val="hybridMultilevel"/>
    <w:tmpl w:val="7CBE2B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BBF1D9D"/>
    <w:multiLevelType w:val="hybridMultilevel"/>
    <w:tmpl w:val="0F6CF408"/>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B13268D"/>
    <w:multiLevelType w:val="hybridMultilevel"/>
    <w:tmpl w:val="0C06BD6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B42313D"/>
    <w:multiLevelType w:val="hybridMultilevel"/>
    <w:tmpl w:val="0F6CF408"/>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FAD310C"/>
    <w:multiLevelType w:val="hybridMultilevel"/>
    <w:tmpl w:val="0C06BD6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33408B3"/>
    <w:multiLevelType w:val="hybridMultilevel"/>
    <w:tmpl w:val="0C06BD6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3B26FBD"/>
    <w:multiLevelType w:val="hybridMultilevel"/>
    <w:tmpl w:val="0C06BD6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9B9334A"/>
    <w:multiLevelType w:val="hybridMultilevel"/>
    <w:tmpl w:val="E2EABB7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C3A3171"/>
    <w:multiLevelType w:val="hybridMultilevel"/>
    <w:tmpl w:val="0F6CF408"/>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3177B9E"/>
    <w:multiLevelType w:val="hybridMultilevel"/>
    <w:tmpl w:val="E2EABB7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E195328"/>
    <w:multiLevelType w:val="hybridMultilevel"/>
    <w:tmpl w:val="0F6CF408"/>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07737756">
    <w:abstractNumId w:val="12"/>
  </w:num>
  <w:num w:numId="2" w16cid:durableId="946153358">
    <w:abstractNumId w:val="16"/>
  </w:num>
  <w:num w:numId="3" w16cid:durableId="1753819476">
    <w:abstractNumId w:val="11"/>
  </w:num>
  <w:num w:numId="4" w16cid:durableId="855924219">
    <w:abstractNumId w:val="7"/>
  </w:num>
  <w:num w:numId="5" w16cid:durableId="508327318">
    <w:abstractNumId w:val="10"/>
  </w:num>
  <w:num w:numId="6" w16cid:durableId="1076049623">
    <w:abstractNumId w:val="5"/>
  </w:num>
  <w:num w:numId="7" w16cid:durableId="1679623507">
    <w:abstractNumId w:val="18"/>
  </w:num>
  <w:num w:numId="8" w16cid:durableId="1460107514">
    <w:abstractNumId w:val="25"/>
  </w:num>
  <w:num w:numId="9" w16cid:durableId="1947619934">
    <w:abstractNumId w:val="4"/>
  </w:num>
  <w:num w:numId="10" w16cid:durableId="682440105">
    <w:abstractNumId w:val="13"/>
  </w:num>
  <w:num w:numId="11" w16cid:durableId="1037051355">
    <w:abstractNumId w:val="20"/>
  </w:num>
  <w:num w:numId="12" w16cid:durableId="434906575">
    <w:abstractNumId w:val="23"/>
  </w:num>
  <w:num w:numId="13" w16cid:durableId="1576620508">
    <w:abstractNumId w:val="19"/>
  </w:num>
  <w:num w:numId="14" w16cid:durableId="279846847">
    <w:abstractNumId w:val="17"/>
  </w:num>
  <w:num w:numId="15" w16cid:durableId="2024014412">
    <w:abstractNumId w:val="22"/>
  </w:num>
  <w:num w:numId="16" w16cid:durableId="1484732074">
    <w:abstractNumId w:val="6"/>
  </w:num>
  <w:num w:numId="17" w16cid:durableId="782650561">
    <w:abstractNumId w:val="0"/>
  </w:num>
  <w:num w:numId="18" w16cid:durableId="1475634314">
    <w:abstractNumId w:val="3"/>
  </w:num>
  <w:num w:numId="19" w16cid:durableId="2104689699">
    <w:abstractNumId w:val="26"/>
  </w:num>
  <w:num w:numId="20" w16cid:durableId="1181973378">
    <w:abstractNumId w:val="1"/>
  </w:num>
  <w:num w:numId="21" w16cid:durableId="1825050654">
    <w:abstractNumId w:val="21"/>
  </w:num>
  <w:num w:numId="22" w16cid:durableId="750006277">
    <w:abstractNumId w:val="8"/>
  </w:num>
  <w:num w:numId="23" w16cid:durableId="581960668">
    <w:abstractNumId w:val="2"/>
  </w:num>
  <w:num w:numId="24" w16cid:durableId="211580705">
    <w:abstractNumId w:val="9"/>
  </w:num>
  <w:num w:numId="25" w16cid:durableId="2113044171">
    <w:abstractNumId w:val="27"/>
  </w:num>
  <w:num w:numId="26" w16cid:durableId="1116949719">
    <w:abstractNumId w:val="14"/>
  </w:num>
  <w:num w:numId="27" w16cid:durableId="1863591286">
    <w:abstractNumId w:val="15"/>
  </w:num>
  <w:num w:numId="28" w16cid:durableId="108672542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Cite Them Right-Harvard&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694F7B"/>
    <w:rsid w:val="00000674"/>
    <w:rsid w:val="00003471"/>
    <w:rsid w:val="00003832"/>
    <w:rsid w:val="0000462C"/>
    <w:rsid w:val="000056FC"/>
    <w:rsid w:val="00005EEF"/>
    <w:rsid w:val="00010CF8"/>
    <w:rsid w:val="00011D5A"/>
    <w:rsid w:val="00011F1F"/>
    <w:rsid w:val="00013684"/>
    <w:rsid w:val="00014478"/>
    <w:rsid w:val="00015439"/>
    <w:rsid w:val="00016347"/>
    <w:rsid w:val="00016710"/>
    <w:rsid w:val="0001673F"/>
    <w:rsid w:val="00017BFA"/>
    <w:rsid w:val="000200B2"/>
    <w:rsid w:val="0002073D"/>
    <w:rsid w:val="00020E6A"/>
    <w:rsid w:val="00021DC7"/>
    <w:rsid w:val="00022E78"/>
    <w:rsid w:val="000239B0"/>
    <w:rsid w:val="00023A60"/>
    <w:rsid w:val="00024038"/>
    <w:rsid w:val="000242F6"/>
    <w:rsid w:val="000263F1"/>
    <w:rsid w:val="00026DE1"/>
    <w:rsid w:val="00027542"/>
    <w:rsid w:val="00030AF4"/>
    <w:rsid w:val="00030B95"/>
    <w:rsid w:val="00031828"/>
    <w:rsid w:val="00031BF2"/>
    <w:rsid w:val="0003226A"/>
    <w:rsid w:val="0003325A"/>
    <w:rsid w:val="00033ED3"/>
    <w:rsid w:val="00034128"/>
    <w:rsid w:val="0003427F"/>
    <w:rsid w:val="0003429B"/>
    <w:rsid w:val="00035812"/>
    <w:rsid w:val="00036996"/>
    <w:rsid w:val="00036EE6"/>
    <w:rsid w:val="00040741"/>
    <w:rsid w:val="000412B4"/>
    <w:rsid w:val="0004137B"/>
    <w:rsid w:val="00043798"/>
    <w:rsid w:val="00044001"/>
    <w:rsid w:val="000443C9"/>
    <w:rsid w:val="000446FC"/>
    <w:rsid w:val="000448EA"/>
    <w:rsid w:val="00045425"/>
    <w:rsid w:val="00045721"/>
    <w:rsid w:val="00046AA3"/>
    <w:rsid w:val="0004722F"/>
    <w:rsid w:val="000479CC"/>
    <w:rsid w:val="00050202"/>
    <w:rsid w:val="000508AF"/>
    <w:rsid w:val="00050B20"/>
    <w:rsid w:val="0005109B"/>
    <w:rsid w:val="00053353"/>
    <w:rsid w:val="00054B42"/>
    <w:rsid w:val="00056377"/>
    <w:rsid w:val="00061239"/>
    <w:rsid w:val="0006175A"/>
    <w:rsid w:val="000619BF"/>
    <w:rsid w:val="00061CBA"/>
    <w:rsid w:val="00066539"/>
    <w:rsid w:val="000665AA"/>
    <w:rsid w:val="0006691E"/>
    <w:rsid w:val="000671BF"/>
    <w:rsid w:val="0007030D"/>
    <w:rsid w:val="00070E1D"/>
    <w:rsid w:val="000714D5"/>
    <w:rsid w:val="000723B1"/>
    <w:rsid w:val="00073EA8"/>
    <w:rsid w:val="00073F16"/>
    <w:rsid w:val="000748BC"/>
    <w:rsid w:val="00075664"/>
    <w:rsid w:val="00075D30"/>
    <w:rsid w:val="000760B4"/>
    <w:rsid w:val="00076D60"/>
    <w:rsid w:val="00077A83"/>
    <w:rsid w:val="00077C6C"/>
    <w:rsid w:val="00077F5A"/>
    <w:rsid w:val="00080729"/>
    <w:rsid w:val="00080FD6"/>
    <w:rsid w:val="0008277F"/>
    <w:rsid w:val="00082AFE"/>
    <w:rsid w:val="0008327A"/>
    <w:rsid w:val="0008393B"/>
    <w:rsid w:val="00083A6E"/>
    <w:rsid w:val="00084025"/>
    <w:rsid w:val="0008442C"/>
    <w:rsid w:val="0008549B"/>
    <w:rsid w:val="000854E3"/>
    <w:rsid w:val="0008699A"/>
    <w:rsid w:val="00086C7D"/>
    <w:rsid w:val="00087AC8"/>
    <w:rsid w:val="00087D38"/>
    <w:rsid w:val="00090CFA"/>
    <w:rsid w:val="00091EC8"/>
    <w:rsid w:val="00091F36"/>
    <w:rsid w:val="00094A9B"/>
    <w:rsid w:val="00094D51"/>
    <w:rsid w:val="00094F51"/>
    <w:rsid w:val="0009697C"/>
    <w:rsid w:val="000977BE"/>
    <w:rsid w:val="00097866"/>
    <w:rsid w:val="00097A71"/>
    <w:rsid w:val="00097C3F"/>
    <w:rsid w:val="00097E49"/>
    <w:rsid w:val="000A0F21"/>
    <w:rsid w:val="000A1A04"/>
    <w:rsid w:val="000A1AE4"/>
    <w:rsid w:val="000A1E32"/>
    <w:rsid w:val="000A21CB"/>
    <w:rsid w:val="000A2374"/>
    <w:rsid w:val="000A2436"/>
    <w:rsid w:val="000A465C"/>
    <w:rsid w:val="000A49D4"/>
    <w:rsid w:val="000A5736"/>
    <w:rsid w:val="000A5839"/>
    <w:rsid w:val="000A5A81"/>
    <w:rsid w:val="000A5B2B"/>
    <w:rsid w:val="000A5D84"/>
    <w:rsid w:val="000A6023"/>
    <w:rsid w:val="000A66AC"/>
    <w:rsid w:val="000A6AA3"/>
    <w:rsid w:val="000B03B1"/>
    <w:rsid w:val="000B056B"/>
    <w:rsid w:val="000B0DC8"/>
    <w:rsid w:val="000B2476"/>
    <w:rsid w:val="000B30A8"/>
    <w:rsid w:val="000B3A8A"/>
    <w:rsid w:val="000B5348"/>
    <w:rsid w:val="000B57E5"/>
    <w:rsid w:val="000B65A2"/>
    <w:rsid w:val="000B6802"/>
    <w:rsid w:val="000B6806"/>
    <w:rsid w:val="000B7C4C"/>
    <w:rsid w:val="000C0642"/>
    <w:rsid w:val="000C0D6B"/>
    <w:rsid w:val="000C16BF"/>
    <w:rsid w:val="000C1A28"/>
    <w:rsid w:val="000C1B79"/>
    <w:rsid w:val="000C258B"/>
    <w:rsid w:val="000C326B"/>
    <w:rsid w:val="000C4522"/>
    <w:rsid w:val="000C470A"/>
    <w:rsid w:val="000C48D8"/>
    <w:rsid w:val="000C527B"/>
    <w:rsid w:val="000C5925"/>
    <w:rsid w:val="000C66FD"/>
    <w:rsid w:val="000C6A4A"/>
    <w:rsid w:val="000C77BE"/>
    <w:rsid w:val="000C7C8F"/>
    <w:rsid w:val="000D07A0"/>
    <w:rsid w:val="000D09B4"/>
    <w:rsid w:val="000D1684"/>
    <w:rsid w:val="000D17F8"/>
    <w:rsid w:val="000D2B7B"/>
    <w:rsid w:val="000D2C59"/>
    <w:rsid w:val="000D3CA2"/>
    <w:rsid w:val="000D3D5E"/>
    <w:rsid w:val="000D489B"/>
    <w:rsid w:val="000D4C58"/>
    <w:rsid w:val="000D563D"/>
    <w:rsid w:val="000D5697"/>
    <w:rsid w:val="000D5972"/>
    <w:rsid w:val="000E1289"/>
    <w:rsid w:val="000E16E2"/>
    <w:rsid w:val="000E19F7"/>
    <w:rsid w:val="000E3033"/>
    <w:rsid w:val="000E3BC5"/>
    <w:rsid w:val="000E3C97"/>
    <w:rsid w:val="000E438B"/>
    <w:rsid w:val="000E45B5"/>
    <w:rsid w:val="000E5136"/>
    <w:rsid w:val="000E5258"/>
    <w:rsid w:val="000E5499"/>
    <w:rsid w:val="000E5BD0"/>
    <w:rsid w:val="000E5CB2"/>
    <w:rsid w:val="000E6EE0"/>
    <w:rsid w:val="000E78B5"/>
    <w:rsid w:val="000E7D51"/>
    <w:rsid w:val="000F00B6"/>
    <w:rsid w:val="000F08C0"/>
    <w:rsid w:val="000F0CFE"/>
    <w:rsid w:val="000F0E65"/>
    <w:rsid w:val="000F1189"/>
    <w:rsid w:val="000F21EF"/>
    <w:rsid w:val="000F2340"/>
    <w:rsid w:val="000F2F56"/>
    <w:rsid w:val="000F4FCD"/>
    <w:rsid w:val="000F59F6"/>
    <w:rsid w:val="000F5D5D"/>
    <w:rsid w:val="000F6A45"/>
    <w:rsid w:val="00100440"/>
    <w:rsid w:val="00101376"/>
    <w:rsid w:val="00102912"/>
    <w:rsid w:val="00102B09"/>
    <w:rsid w:val="00102D7F"/>
    <w:rsid w:val="001030FA"/>
    <w:rsid w:val="00103E5F"/>
    <w:rsid w:val="00104659"/>
    <w:rsid w:val="00104EE8"/>
    <w:rsid w:val="001052CF"/>
    <w:rsid w:val="0010575D"/>
    <w:rsid w:val="001063FB"/>
    <w:rsid w:val="00106700"/>
    <w:rsid w:val="00106A51"/>
    <w:rsid w:val="001071B3"/>
    <w:rsid w:val="0010765B"/>
    <w:rsid w:val="0011007B"/>
    <w:rsid w:val="00111B99"/>
    <w:rsid w:val="001130B3"/>
    <w:rsid w:val="001131D6"/>
    <w:rsid w:val="00113ED3"/>
    <w:rsid w:val="00114D35"/>
    <w:rsid w:val="001157A9"/>
    <w:rsid w:val="001166F3"/>
    <w:rsid w:val="00117CBE"/>
    <w:rsid w:val="00121370"/>
    <w:rsid w:val="0012141B"/>
    <w:rsid w:val="00121CD5"/>
    <w:rsid w:val="001225FB"/>
    <w:rsid w:val="00122F18"/>
    <w:rsid w:val="00123572"/>
    <w:rsid w:val="00123F86"/>
    <w:rsid w:val="00124A03"/>
    <w:rsid w:val="00125D19"/>
    <w:rsid w:val="00126155"/>
    <w:rsid w:val="0012636A"/>
    <w:rsid w:val="00126C5C"/>
    <w:rsid w:val="00127AF8"/>
    <w:rsid w:val="00127FF3"/>
    <w:rsid w:val="001313C1"/>
    <w:rsid w:val="0013177F"/>
    <w:rsid w:val="00131CE4"/>
    <w:rsid w:val="001326D9"/>
    <w:rsid w:val="001329F6"/>
    <w:rsid w:val="00132D4F"/>
    <w:rsid w:val="001334E0"/>
    <w:rsid w:val="00133941"/>
    <w:rsid w:val="00133DE8"/>
    <w:rsid w:val="00134207"/>
    <w:rsid w:val="0013453E"/>
    <w:rsid w:val="0013547F"/>
    <w:rsid w:val="00136A88"/>
    <w:rsid w:val="00136FE0"/>
    <w:rsid w:val="001400F9"/>
    <w:rsid w:val="001408DB"/>
    <w:rsid w:val="0014142D"/>
    <w:rsid w:val="00141DB9"/>
    <w:rsid w:val="00143353"/>
    <w:rsid w:val="00143771"/>
    <w:rsid w:val="0014429E"/>
    <w:rsid w:val="001444CA"/>
    <w:rsid w:val="0014454F"/>
    <w:rsid w:val="00144867"/>
    <w:rsid w:val="00144E5B"/>
    <w:rsid w:val="001456DE"/>
    <w:rsid w:val="00145AD6"/>
    <w:rsid w:val="00146330"/>
    <w:rsid w:val="001466AD"/>
    <w:rsid w:val="00146B9B"/>
    <w:rsid w:val="00150D6C"/>
    <w:rsid w:val="00152278"/>
    <w:rsid w:val="001524D5"/>
    <w:rsid w:val="00154459"/>
    <w:rsid w:val="001550E3"/>
    <w:rsid w:val="00155625"/>
    <w:rsid w:val="0015611A"/>
    <w:rsid w:val="00157239"/>
    <w:rsid w:val="00161428"/>
    <w:rsid w:val="001614C3"/>
    <w:rsid w:val="00161EB2"/>
    <w:rsid w:val="00163EF7"/>
    <w:rsid w:val="001645DC"/>
    <w:rsid w:val="00164950"/>
    <w:rsid w:val="00165151"/>
    <w:rsid w:val="00165ECE"/>
    <w:rsid w:val="0016726F"/>
    <w:rsid w:val="001672F8"/>
    <w:rsid w:val="00170506"/>
    <w:rsid w:val="001709FB"/>
    <w:rsid w:val="001735B1"/>
    <w:rsid w:val="0017437D"/>
    <w:rsid w:val="0017469A"/>
    <w:rsid w:val="0017488F"/>
    <w:rsid w:val="0017535D"/>
    <w:rsid w:val="0017623B"/>
    <w:rsid w:val="0017625D"/>
    <w:rsid w:val="001819C1"/>
    <w:rsid w:val="00183123"/>
    <w:rsid w:val="00185605"/>
    <w:rsid w:val="0018620F"/>
    <w:rsid w:val="00187931"/>
    <w:rsid w:val="00190880"/>
    <w:rsid w:val="0019093E"/>
    <w:rsid w:val="00193D94"/>
    <w:rsid w:val="00193F21"/>
    <w:rsid w:val="00194E4D"/>
    <w:rsid w:val="0019607C"/>
    <w:rsid w:val="001962F9"/>
    <w:rsid w:val="001972CA"/>
    <w:rsid w:val="001978D7"/>
    <w:rsid w:val="001A02FF"/>
    <w:rsid w:val="001A198E"/>
    <w:rsid w:val="001A2874"/>
    <w:rsid w:val="001A465C"/>
    <w:rsid w:val="001A4768"/>
    <w:rsid w:val="001A4D73"/>
    <w:rsid w:val="001A4DDD"/>
    <w:rsid w:val="001A5BC8"/>
    <w:rsid w:val="001A5FEB"/>
    <w:rsid w:val="001A75FC"/>
    <w:rsid w:val="001A7969"/>
    <w:rsid w:val="001A7AA0"/>
    <w:rsid w:val="001A7B1E"/>
    <w:rsid w:val="001B0976"/>
    <w:rsid w:val="001B0C01"/>
    <w:rsid w:val="001B284B"/>
    <w:rsid w:val="001B2F14"/>
    <w:rsid w:val="001B413F"/>
    <w:rsid w:val="001B4475"/>
    <w:rsid w:val="001B5043"/>
    <w:rsid w:val="001B5771"/>
    <w:rsid w:val="001B58BD"/>
    <w:rsid w:val="001B6552"/>
    <w:rsid w:val="001B6BE9"/>
    <w:rsid w:val="001B6F5A"/>
    <w:rsid w:val="001B7230"/>
    <w:rsid w:val="001B73EB"/>
    <w:rsid w:val="001C020D"/>
    <w:rsid w:val="001C024A"/>
    <w:rsid w:val="001C1134"/>
    <w:rsid w:val="001C2964"/>
    <w:rsid w:val="001C4041"/>
    <w:rsid w:val="001C48A6"/>
    <w:rsid w:val="001C4C6F"/>
    <w:rsid w:val="001C4C8C"/>
    <w:rsid w:val="001C5F52"/>
    <w:rsid w:val="001C7508"/>
    <w:rsid w:val="001D016B"/>
    <w:rsid w:val="001D0723"/>
    <w:rsid w:val="001D07A2"/>
    <w:rsid w:val="001D0C7A"/>
    <w:rsid w:val="001D28A9"/>
    <w:rsid w:val="001D31D4"/>
    <w:rsid w:val="001D4D39"/>
    <w:rsid w:val="001D4D8B"/>
    <w:rsid w:val="001D5665"/>
    <w:rsid w:val="001D609F"/>
    <w:rsid w:val="001D6DB3"/>
    <w:rsid w:val="001D7ACE"/>
    <w:rsid w:val="001E0C26"/>
    <w:rsid w:val="001E1AF1"/>
    <w:rsid w:val="001E1CDD"/>
    <w:rsid w:val="001E372B"/>
    <w:rsid w:val="001E462E"/>
    <w:rsid w:val="001E4DEF"/>
    <w:rsid w:val="001E4FF9"/>
    <w:rsid w:val="001E51BE"/>
    <w:rsid w:val="001E5DC8"/>
    <w:rsid w:val="001E6F97"/>
    <w:rsid w:val="001E770C"/>
    <w:rsid w:val="001E7970"/>
    <w:rsid w:val="001E7C4B"/>
    <w:rsid w:val="001F0424"/>
    <w:rsid w:val="001F0F32"/>
    <w:rsid w:val="001F33CD"/>
    <w:rsid w:val="001F4098"/>
    <w:rsid w:val="001F49F2"/>
    <w:rsid w:val="001F5344"/>
    <w:rsid w:val="001F540C"/>
    <w:rsid w:val="001F5796"/>
    <w:rsid w:val="001F5941"/>
    <w:rsid w:val="001F5A14"/>
    <w:rsid w:val="001F6B3D"/>
    <w:rsid w:val="001F6C65"/>
    <w:rsid w:val="001F7FAA"/>
    <w:rsid w:val="00200FE8"/>
    <w:rsid w:val="00202246"/>
    <w:rsid w:val="00203823"/>
    <w:rsid w:val="00204290"/>
    <w:rsid w:val="0020430D"/>
    <w:rsid w:val="002043C1"/>
    <w:rsid w:val="00205D68"/>
    <w:rsid w:val="00206D03"/>
    <w:rsid w:val="0020751F"/>
    <w:rsid w:val="002077E6"/>
    <w:rsid w:val="002078DE"/>
    <w:rsid w:val="00210DEA"/>
    <w:rsid w:val="00212828"/>
    <w:rsid w:val="00214A86"/>
    <w:rsid w:val="00214BC5"/>
    <w:rsid w:val="00214CB5"/>
    <w:rsid w:val="002168C9"/>
    <w:rsid w:val="00216B9A"/>
    <w:rsid w:val="00216BE9"/>
    <w:rsid w:val="00217012"/>
    <w:rsid w:val="002170E1"/>
    <w:rsid w:val="00217FCE"/>
    <w:rsid w:val="00220528"/>
    <w:rsid w:val="00220E20"/>
    <w:rsid w:val="002218DF"/>
    <w:rsid w:val="00221C4E"/>
    <w:rsid w:val="00222A9E"/>
    <w:rsid w:val="00222C6F"/>
    <w:rsid w:val="00223015"/>
    <w:rsid w:val="00224883"/>
    <w:rsid w:val="0022772F"/>
    <w:rsid w:val="00230957"/>
    <w:rsid w:val="002319B6"/>
    <w:rsid w:val="00231D2E"/>
    <w:rsid w:val="0023325D"/>
    <w:rsid w:val="002342EA"/>
    <w:rsid w:val="002363DE"/>
    <w:rsid w:val="0023795D"/>
    <w:rsid w:val="0024003D"/>
    <w:rsid w:val="002407BF"/>
    <w:rsid w:val="002427D0"/>
    <w:rsid w:val="00243C02"/>
    <w:rsid w:val="00243E4A"/>
    <w:rsid w:val="002445E4"/>
    <w:rsid w:val="0024467B"/>
    <w:rsid w:val="00245B5E"/>
    <w:rsid w:val="00245D79"/>
    <w:rsid w:val="00246504"/>
    <w:rsid w:val="002465BA"/>
    <w:rsid w:val="00246A5F"/>
    <w:rsid w:val="00247966"/>
    <w:rsid w:val="0025070B"/>
    <w:rsid w:val="00251C16"/>
    <w:rsid w:val="00252155"/>
    <w:rsid w:val="00253E08"/>
    <w:rsid w:val="00253FE8"/>
    <w:rsid w:val="0025488B"/>
    <w:rsid w:val="00255280"/>
    <w:rsid w:val="002557DE"/>
    <w:rsid w:val="00255B33"/>
    <w:rsid w:val="002573E5"/>
    <w:rsid w:val="00257613"/>
    <w:rsid w:val="002606B4"/>
    <w:rsid w:val="00260B48"/>
    <w:rsid w:val="00260BE1"/>
    <w:rsid w:val="00260CFA"/>
    <w:rsid w:val="0026182E"/>
    <w:rsid w:val="00262272"/>
    <w:rsid w:val="00262442"/>
    <w:rsid w:val="00262476"/>
    <w:rsid w:val="0026398E"/>
    <w:rsid w:val="00264455"/>
    <w:rsid w:val="002665A7"/>
    <w:rsid w:val="0026666E"/>
    <w:rsid w:val="00266A09"/>
    <w:rsid w:val="00266C91"/>
    <w:rsid w:val="002679CD"/>
    <w:rsid w:val="00267A79"/>
    <w:rsid w:val="00272B86"/>
    <w:rsid w:val="00272E91"/>
    <w:rsid w:val="0027360E"/>
    <w:rsid w:val="0027406D"/>
    <w:rsid w:val="00274626"/>
    <w:rsid w:val="0027489C"/>
    <w:rsid w:val="00274B76"/>
    <w:rsid w:val="00276162"/>
    <w:rsid w:val="00276637"/>
    <w:rsid w:val="00276CE6"/>
    <w:rsid w:val="00277EE7"/>
    <w:rsid w:val="00280E1F"/>
    <w:rsid w:val="00281427"/>
    <w:rsid w:val="00281B29"/>
    <w:rsid w:val="00282D16"/>
    <w:rsid w:val="00284847"/>
    <w:rsid w:val="00284F2A"/>
    <w:rsid w:val="00285CFD"/>
    <w:rsid w:val="00287155"/>
    <w:rsid w:val="002872FF"/>
    <w:rsid w:val="00290072"/>
    <w:rsid w:val="00290489"/>
    <w:rsid w:val="00290F0C"/>
    <w:rsid w:val="00291885"/>
    <w:rsid w:val="00291D3A"/>
    <w:rsid w:val="0029270C"/>
    <w:rsid w:val="00293958"/>
    <w:rsid w:val="00293D7E"/>
    <w:rsid w:val="00295F9A"/>
    <w:rsid w:val="002971C6"/>
    <w:rsid w:val="00297A15"/>
    <w:rsid w:val="002A021B"/>
    <w:rsid w:val="002A1CB3"/>
    <w:rsid w:val="002A2356"/>
    <w:rsid w:val="002A3500"/>
    <w:rsid w:val="002A38A9"/>
    <w:rsid w:val="002A4DC0"/>
    <w:rsid w:val="002A5C02"/>
    <w:rsid w:val="002A60E7"/>
    <w:rsid w:val="002A6520"/>
    <w:rsid w:val="002A666A"/>
    <w:rsid w:val="002A737D"/>
    <w:rsid w:val="002A7AD4"/>
    <w:rsid w:val="002B10B4"/>
    <w:rsid w:val="002B169A"/>
    <w:rsid w:val="002B28F1"/>
    <w:rsid w:val="002B2FE6"/>
    <w:rsid w:val="002B30B1"/>
    <w:rsid w:val="002B3D99"/>
    <w:rsid w:val="002B525D"/>
    <w:rsid w:val="002B60E1"/>
    <w:rsid w:val="002C1363"/>
    <w:rsid w:val="002C1BDF"/>
    <w:rsid w:val="002C3E89"/>
    <w:rsid w:val="002C40D2"/>
    <w:rsid w:val="002C4DA4"/>
    <w:rsid w:val="002C4F41"/>
    <w:rsid w:val="002C4FDB"/>
    <w:rsid w:val="002C6112"/>
    <w:rsid w:val="002C643B"/>
    <w:rsid w:val="002C699F"/>
    <w:rsid w:val="002C6D9F"/>
    <w:rsid w:val="002C70D1"/>
    <w:rsid w:val="002D00B2"/>
    <w:rsid w:val="002D02AA"/>
    <w:rsid w:val="002D07FB"/>
    <w:rsid w:val="002D0C00"/>
    <w:rsid w:val="002D1A29"/>
    <w:rsid w:val="002D1A4C"/>
    <w:rsid w:val="002D1D1D"/>
    <w:rsid w:val="002D281E"/>
    <w:rsid w:val="002D2B67"/>
    <w:rsid w:val="002D2FAB"/>
    <w:rsid w:val="002D2FEC"/>
    <w:rsid w:val="002D3BA6"/>
    <w:rsid w:val="002D40FC"/>
    <w:rsid w:val="002D48B7"/>
    <w:rsid w:val="002D51E0"/>
    <w:rsid w:val="002D541C"/>
    <w:rsid w:val="002D56F4"/>
    <w:rsid w:val="002D5801"/>
    <w:rsid w:val="002D6A81"/>
    <w:rsid w:val="002D6DDF"/>
    <w:rsid w:val="002D73BF"/>
    <w:rsid w:val="002D7CCA"/>
    <w:rsid w:val="002D7D29"/>
    <w:rsid w:val="002E03CB"/>
    <w:rsid w:val="002E0B20"/>
    <w:rsid w:val="002E0E65"/>
    <w:rsid w:val="002E1CCE"/>
    <w:rsid w:val="002E1D2A"/>
    <w:rsid w:val="002E1FBA"/>
    <w:rsid w:val="002E24E5"/>
    <w:rsid w:val="002E2827"/>
    <w:rsid w:val="002E3B59"/>
    <w:rsid w:val="002E472A"/>
    <w:rsid w:val="002E5C72"/>
    <w:rsid w:val="002F0EF6"/>
    <w:rsid w:val="002F26BA"/>
    <w:rsid w:val="002F3199"/>
    <w:rsid w:val="002F49ED"/>
    <w:rsid w:val="002F5213"/>
    <w:rsid w:val="002F5643"/>
    <w:rsid w:val="002F6389"/>
    <w:rsid w:val="002F7D4F"/>
    <w:rsid w:val="00300187"/>
    <w:rsid w:val="00301334"/>
    <w:rsid w:val="0030255C"/>
    <w:rsid w:val="00302711"/>
    <w:rsid w:val="003033FB"/>
    <w:rsid w:val="00303678"/>
    <w:rsid w:val="00304CD7"/>
    <w:rsid w:val="00304D3A"/>
    <w:rsid w:val="0030553B"/>
    <w:rsid w:val="0030774E"/>
    <w:rsid w:val="003077DF"/>
    <w:rsid w:val="00307CF2"/>
    <w:rsid w:val="0031005A"/>
    <w:rsid w:val="00310C6A"/>
    <w:rsid w:val="00311328"/>
    <w:rsid w:val="0031190E"/>
    <w:rsid w:val="003119E0"/>
    <w:rsid w:val="00311A6C"/>
    <w:rsid w:val="00314590"/>
    <w:rsid w:val="00314DFA"/>
    <w:rsid w:val="00315602"/>
    <w:rsid w:val="00315EC3"/>
    <w:rsid w:val="003168F2"/>
    <w:rsid w:val="00316A33"/>
    <w:rsid w:val="00322ADD"/>
    <w:rsid w:val="00322AE8"/>
    <w:rsid w:val="00323219"/>
    <w:rsid w:val="00325565"/>
    <w:rsid w:val="00325D9B"/>
    <w:rsid w:val="00326354"/>
    <w:rsid w:val="00327CC0"/>
    <w:rsid w:val="00334B06"/>
    <w:rsid w:val="00334C04"/>
    <w:rsid w:val="003355F4"/>
    <w:rsid w:val="00337394"/>
    <w:rsid w:val="0034011F"/>
    <w:rsid w:val="00340374"/>
    <w:rsid w:val="00341C81"/>
    <w:rsid w:val="0034217A"/>
    <w:rsid w:val="003425C5"/>
    <w:rsid w:val="00342B83"/>
    <w:rsid w:val="003432A6"/>
    <w:rsid w:val="00343F9C"/>
    <w:rsid w:val="00345179"/>
    <w:rsid w:val="0034592C"/>
    <w:rsid w:val="00345B52"/>
    <w:rsid w:val="00345C63"/>
    <w:rsid w:val="003477F7"/>
    <w:rsid w:val="003478AC"/>
    <w:rsid w:val="00347D37"/>
    <w:rsid w:val="00347F29"/>
    <w:rsid w:val="003517C9"/>
    <w:rsid w:val="00351EDC"/>
    <w:rsid w:val="00351F33"/>
    <w:rsid w:val="0035369C"/>
    <w:rsid w:val="00354082"/>
    <w:rsid w:val="00354A66"/>
    <w:rsid w:val="00354A7C"/>
    <w:rsid w:val="0035520E"/>
    <w:rsid w:val="003556C4"/>
    <w:rsid w:val="00355DF9"/>
    <w:rsid w:val="003570EC"/>
    <w:rsid w:val="003574A9"/>
    <w:rsid w:val="0036012F"/>
    <w:rsid w:val="0036107D"/>
    <w:rsid w:val="00361937"/>
    <w:rsid w:val="00361AD9"/>
    <w:rsid w:val="00361CE6"/>
    <w:rsid w:val="003621F7"/>
    <w:rsid w:val="00362251"/>
    <w:rsid w:val="00362389"/>
    <w:rsid w:val="00362618"/>
    <w:rsid w:val="00362BEB"/>
    <w:rsid w:val="00362D97"/>
    <w:rsid w:val="00362E85"/>
    <w:rsid w:val="00363B63"/>
    <w:rsid w:val="00364BC1"/>
    <w:rsid w:val="0036563E"/>
    <w:rsid w:val="003658F4"/>
    <w:rsid w:val="003663A5"/>
    <w:rsid w:val="00366B2F"/>
    <w:rsid w:val="00367BED"/>
    <w:rsid w:val="00367F43"/>
    <w:rsid w:val="00370057"/>
    <w:rsid w:val="003705BC"/>
    <w:rsid w:val="00370AFD"/>
    <w:rsid w:val="00374931"/>
    <w:rsid w:val="00375A84"/>
    <w:rsid w:val="00375CED"/>
    <w:rsid w:val="00375D01"/>
    <w:rsid w:val="003762E9"/>
    <w:rsid w:val="003764E8"/>
    <w:rsid w:val="003773A3"/>
    <w:rsid w:val="00380CF4"/>
    <w:rsid w:val="003810BE"/>
    <w:rsid w:val="00381C0A"/>
    <w:rsid w:val="00381D15"/>
    <w:rsid w:val="00381DD6"/>
    <w:rsid w:val="003847BD"/>
    <w:rsid w:val="00385D9B"/>
    <w:rsid w:val="0038608A"/>
    <w:rsid w:val="0038635D"/>
    <w:rsid w:val="00386C6D"/>
    <w:rsid w:val="00387B37"/>
    <w:rsid w:val="00390522"/>
    <w:rsid w:val="00391535"/>
    <w:rsid w:val="00392716"/>
    <w:rsid w:val="00392F54"/>
    <w:rsid w:val="00393137"/>
    <w:rsid w:val="003938BE"/>
    <w:rsid w:val="0039392F"/>
    <w:rsid w:val="00393EB9"/>
    <w:rsid w:val="003940E7"/>
    <w:rsid w:val="00395E28"/>
    <w:rsid w:val="00395F31"/>
    <w:rsid w:val="00396338"/>
    <w:rsid w:val="0039638F"/>
    <w:rsid w:val="003A0633"/>
    <w:rsid w:val="003A0B6B"/>
    <w:rsid w:val="003A0E3D"/>
    <w:rsid w:val="003A2508"/>
    <w:rsid w:val="003A4827"/>
    <w:rsid w:val="003A4B16"/>
    <w:rsid w:val="003A6D69"/>
    <w:rsid w:val="003B0651"/>
    <w:rsid w:val="003B1125"/>
    <w:rsid w:val="003B16AD"/>
    <w:rsid w:val="003B1C71"/>
    <w:rsid w:val="003B23BC"/>
    <w:rsid w:val="003B2E3F"/>
    <w:rsid w:val="003B3470"/>
    <w:rsid w:val="003B3CB8"/>
    <w:rsid w:val="003B411D"/>
    <w:rsid w:val="003B4E46"/>
    <w:rsid w:val="003B53FB"/>
    <w:rsid w:val="003B6DAE"/>
    <w:rsid w:val="003B7F2D"/>
    <w:rsid w:val="003C0A1A"/>
    <w:rsid w:val="003C291E"/>
    <w:rsid w:val="003C2BC8"/>
    <w:rsid w:val="003C3246"/>
    <w:rsid w:val="003C4095"/>
    <w:rsid w:val="003C4987"/>
    <w:rsid w:val="003C4C30"/>
    <w:rsid w:val="003C51D7"/>
    <w:rsid w:val="003C53C7"/>
    <w:rsid w:val="003C58DF"/>
    <w:rsid w:val="003C6053"/>
    <w:rsid w:val="003C656B"/>
    <w:rsid w:val="003C6A49"/>
    <w:rsid w:val="003C6EAB"/>
    <w:rsid w:val="003C760F"/>
    <w:rsid w:val="003D17D4"/>
    <w:rsid w:val="003D1859"/>
    <w:rsid w:val="003D2028"/>
    <w:rsid w:val="003D3052"/>
    <w:rsid w:val="003D38B9"/>
    <w:rsid w:val="003D39CC"/>
    <w:rsid w:val="003D3E89"/>
    <w:rsid w:val="003D402D"/>
    <w:rsid w:val="003D4EF3"/>
    <w:rsid w:val="003D59D1"/>
    <w:rsid w:val="003D6C32"/>
    <w:rsid w:val="003D76D8"/>
    <w:rsid w:val="003D7735"/>
    <w:rsid w:val="003D7A55"/>
    <w:rsid w:val="003E0093"/>
    <w:rsid w:val="003E0183"/>
    <w:rsid w:val="003E16A9"/>
    <w:rsid w:val="003E36FC"/>
    <w:rsid w:val="003E4EC0"/>
    <w:rsid w:val="003E5A2F"/>
    <w:rsid w:val="003F0C7C"/>
    <w:rsid w:val="003F106C"/>
    <w:rsid w:val="003F1F6C"/>
    <w:rsid w:val="003F266B"/>
    <w:rsid w:val="003F2838"/>
    <w:rsid w:val="003F2DAD"/>
    <w:rsid w:val="003F31F5"/>
    <w:rsid w:val="003F3322"/>
    <w:rsid w:val="003F5001"/>
    <w:rsid w:val="003F50B7"/>
    <w:rsid w:val="003F623E"/>
    <w:rsid w:val="00400929"/>
    <w:rsid w:val="00400C28"/>
    <w:rsid w:val="004014C5"/>
    <w:rsid w:val="004031FA"/>
    <w:rsid w:val="00403337"/>
    <w:rsid w:val="004039DF"/>
    <w:rsid w:val="00403BD9"/>
    <w:rsid w:val="004042C3"/>
    <w:rsid w:val="00405F54"/>
    <w:rsid w:val="00406374"/>
    <w:rsid w:val="004067C4"/>
    <w:rsid w:val="004072F4"/>
    <w:rsid w:val="004073BA"/>
    <w:rsid w:val="00410916"/>
    <w:rsid w:val="00411353"/>
    <w:rsid w:val="00411718"/>
    <w:rsid w:val="00411929"/>
    <w:rsid w:val="00411B94"/>
    <w:rsid w:val="00411BC2"/>
    <w:rsid w:val="00411DC5"/>
    <w:rsid w:val="00411FA1"/>
    <w:rsid w:val="0041210F"/>
    <w:rsid w:val="0041285C"/>
    <w:rsid w:val="00412980"/>
    <w:rsid w:val="00412A47"/>
    <w:rsid w:val="00413566"/>
    <w:rsid w:val="00413A97"/>
    <w:rsid w:val="00415D71"/>
    <w:rsid w:val="0041618F"/>
    <w:rsid w:val="004167D6"/>
    <w:rsid w:val="00422372"/>
    <w:rsid w:val="004228A4"/>
    <w:rsid w:val="004242DD"/>
    <w:rsid w:val="00424D53"/>
    <w:rsid w:val="00425E19"/>
    <w:rsid w:val="00426066"/>
    <w:rsid w:val="00426BA6"/>
    <w:rsid w:val="00426C5A"/>
    <w:rsid w:val="00427A1D"/>
    <w:rsid w:val="00430058"/>
    <w:rsid w:val="004300C9"/>
    <w:rsid w:val="00430116"/>
    <w:rsid w:val="004308F8"/>
    <w:rsid w:val="0043141D"/>
    <w:rsid w:val="00431D16"/>
    <w:rsid w:val="00432AD5"/>
    <w:rsid w:val="00432F2E"/>
    <w:rsid w:val="00434DEF"/>
    <w:rsid w:val="0043523A"/>
    <w:rsid w:val="004354AF"/>
    <w:rsid w:val="00436365"/>
    <w:rsid w:val="004371BF"/>
    <w:rsid w:val="00437284"/>
    <w:rsid w:val="00437C2E"/>
    <w:rsid w:val="00440502"/>
    <w:rsid w:val="00440CD8"/>
    <w:rsid w:val="004420EB"/>
    <w:rsid w:val="0044263D"/>
    <w:rsid w:val="00444174"/>
    <w:rsid w:val="00445A9A"/>
    <w:rsid w:val="00446D96"/>
    <w:rsid w:val="00446F3F"/>
    <w:rsid w:val="00446FFF"/>
    <w:rsid w:val="004471F8"/>
    <w:rsid w:val="004475A2"/>
    <w:rsid w:val="00447712"/>
    <w:rsid w:val="00447975"/>
    <w:rsid w:val="0045438F"/>
    <w:rsid w:val="004544FF"/>
    <w:rsid w:val="00455D4F"/>
    <w:rsid w:val="004573D1"/>
    <w:rsid w:val="00460F44"/>
    <w:rsid w:val="004612DC"/>
    <w:rsid w:val="00461614"/>
    <w:rsid w:val="00461B09"/>
    <w:rsid w:val="0046205C"/>
    <w:rsid w:val="00462111"/>
    <w:rsid w:val="0046297E"/>
    <w:rsid w:val="00463D3B"/>
    <w:rsid w:val="0046460A"/>
    <w:rsid w:val="004648BF"/>
    <w:rsid w:val="00465098"/>
    <w:rsid w:val="004652A6"/>
    <w:rsid w:val="00465A94"/>
    <w:rsid w:val="00466F39"/>
    <w:rsid w:val="00466F72"/>
    <w:rsid w:val="00467038"/>
    <w:rsid w:val="00467D6C"/>
    <w:rsid w:val="00470023"/>
    <w:rsid w:val="0047011D"/>
    <w:rsid w:val="004703AF"/>
    <w:rsid w:val="00470819"/>
    <w:rsid w:val="00470BD6"/>
    <w:rsid w:val="00471A65"/>
    <w:rsid w:val="00471A7A"/>
    <w:rsid w:val="00472820"/>
    <w:rsid w:val="004749D6"/>
    <w:rsid w:val="00474AD2"/>
    <w:rsid w:val="00474FD4"/>
    <w:rsid w:val="00475CDD"/>
    <w:rsid w:val="00476F1F"/>
    <w:rsid w:val="004777F0"/>
    <w:rsid w:val="004779CC"/>
    <w:rsid w:val="004808A4"/>
    <w:rsid w:val="00482FBC"/>
    <w:rsid w:val="00484DAC"/>
    <w:rsid w:val="00484E74"/>
    <w:rsid w:val="00485400"/>
    <w:rsid w:val="0048562A"/>
    <w:rsid w:val="00486682"/>
    <w:rsid w:val="00487013"/>
    <w:rsid w:val="00487AC8"/>
    <w:rsid w:val="00490B51"/>
    <w:rsid w:val="004916E3"/>
    <w:rsid w:val="004924F7"/>
    <w:rsid w:val="00493ABF"/>
    <w:rsid w:val="00494B4E"/>
    <w:rsid w:val="00496417"/>
    <w:rsid w:val="00496AC8"/>
    <w:rsid w:val="004A0DC1"/>
    <w:rsid w:val="004A0EEC"/>
    <w:rsid w:val="004A15C5"/>
    <w:rsid w:val="004A1C8D"/>
    <w:rsid w:val="004A3164"/>
    <w:rsid w:val="004A3B3F"/>
    <w:rsid w:val="004A3FEE"/>
    <w:rsid w:val="004A403E"/>
    <w:rsid w:val="004A4BF8"/>
    <w:rsid w:val="004A4D8D"/>
    <w:rsid w:val="004A52F8"/>
    <w:rsid w:val="004A53DC"/>
    <w:rsid w:val="004A56E9"/>
    <w:rsid w:val="004A6A0F"/>
    <w:rsid w:val="004B05B1"/>
    <w:rsid w:val="004B14FB"/>
    <w:rsid w:val="004B1671"/>
    <w:rsid w:val="004B1DE1"/>
    <w:rsid w:val="004B2318"/>
    <w:rsid w:val="004B3190"/>
    <w:rsid w:val="004B32F0"/>
    <w:rsid w:val="004B38F3"/>
    <w:rsid w:val="004B3F07"/>
    <w:rsid w:val="004B491A"/>
    <w:rsid w:val="004B5767"/>
    <w:rsid w:val="004B5B03"/>
    <w:rsid w:val="004B5C57"/>
    <w:rsid w:val="004B5C72"/>
    <w:rsid w:val="004B5E5D"/>
    <w:rsid w:val="004B70FC"/>
    <w:rsid w:val="004C0435"/>
    <w:rsid w:val="004C060E"/>
    <w:rsid w:val="004C19E7"/>
    <w:rsid w:val="004C2ECC"/>
    <w:rsid w:val="004C3024"/>
    <w:rsid w:val="004C3865"/>
    <w:rsid w:val="004C42EE"/>
    <w:rsid w:val="004C58A5"/>
    <w:rsid w:val="004C5E8C"/>
    <w:rsid w:val="004C6B94"/>
    <w:rsid w:val="004C6D98"/>
    <w:rsid w:val="004C7436"/>
    <w:rsid w:val="004D070C"/>
    <w:rsid w:val="004D0A2D"/>
    <w:rsid w:val="004D0B66"/>
    <w:rsid w:val="004D0BE5"/>
    <w:rsid w:val="004D0C08"/>
    <w:rsid w:val="004D0E2F"/>
    <w:rsid w:val="004D2C5E"/>
    <w:rsid w:val="004D33E7"/>
    <w:rsid w:val="004D3AAF"/>
    <w:rsid w:val="004D4176"/>
    <w:rsid w:val="004D5000"/>
    <w:rsid w:val="004D6A40"/>
    <w:rsid w:val="004D79AF"/>
    <w:rsid w:val="004E000F"/>
    <w:rsid w:val="004E0AE2"/>
    <w:rsid w:val="004E263D"/>
    <w:rsid w:val="004E2F4C"/>
    <w:rsid w:val="004E3367"/>
    <w:rsid w:val="004E538C"/>
    <w:rsid w:val="004E77D8"/>
    <w:rsid w:val="004E7D8D"/>
    <w:rsid w:val="004F1473"/>
    <w:rsid w:val="004F2071"/>
    <w:rsid w:val="004F29DD"/>
    <w:rsid w:val="004F300A"/>
    <w:rsid w:val="004F3CD6"/>
    <w:rsid w:val="004F3F50"/>
    <w:rsid w:val="004F42CB"/>
    <w:rsid w:val="004F43A3"/>
    <w:rsid w:val="004F446D"/>
    <w:rsid w:val="004F5503"/>
    <w:rsid w:val="004F5B88"/>
    <w:rsid w:val="005003C1"/>
    <w:rsid w:val="005008C7"/>
    <w:rsid w:val="00500AC2"/>
    <w:rsid w:val="00501A41"/>
    <w:rsid w:val="00501D7A"/>
    <w:rsid w:val="00502EFD"/>
    <w:rsid w:val="00503E61"/>
    <w:rsid w:val="00504474"/>
    <w:rsid w:val="00504840"/>
    <w:rsid w:val="00504DC5"/>
    <w:rsid w:val="005063E9"/>
    <w:rsid w:val="00506657"/>
    <w:rsid w:val="00511684"/>
    <w:rsid w:val="0051192D"/>
    <w:rsid w:val="00511F8C"/>
    <w:rsid w:val="00512712"/>
    <w:rsid w:val="00513829"/>
    <w:rsid w:val="005140FA"/>
    <w:rsid w:val="005225C5"/>
    <w:rsid w:val="00522E08"/>
    <w:rsid w:val="005234AC"/>
    <w:rsid w:val="00523B84"/>
    <w:rsid w:val="0052493D"/>
    <w:rsid w:val="00526F5F"/>
    <w:rsid w:val="00527D94"/>
    <w:rsid w:val="00527EC0"/>
    <w:rsid w:val="00527EFB"/>
    <w:rsid w:val="00530EAD"/>
    <w:rsid w:val="00530F3A"/>
    <w:rsid w:val="00530FBF"/>
    <w:rsid w:val="00531433"/>
    <w:rsid w:val="00531E27"/>
    <w:rsid w:val="00532147"/>
    <w:rsid w:val="00532F95"/>
    <w:rsid w:val="005335C9"/>
    <w:rsid w:val="005336AD"/>
    <w:rsid w:val="005347DE"/>
    <w:rsid w:val="00534887"/>
    <w:rsid w:val="00534AFE"/>
    <w:rsid w:val="00535607"/>
    <w:rsid w:val="0053689A"/>
    <w:rsid w:val="00536C01"/>
    <w:rsid w:val="00537964"/>
    <w:rsid w:val="00537AD8"/>
    <w:rsid w:val="00542118"/>
    <w:rsid w:val="00542D8A"/>
    <w:rsid w:val="00543264"/>
    <w:rsid w:val="005444F2"/>
    <w:rsid w:val="00545960"/>
    <w:rsid w:val="00545984"/>
    <w:rsid w:val="00545FEE"/>
    <w:rsid w:val="00546860"/>
    <w:rsid w:val="00546C7A"/>
    <w:rsid w:val="005472CF"/>
    <w:rsid w:val="00547555"/>
    <w:rsid w:val="00547D39"/>
    <w:rsid w:val="00550C8A"/>
    <w:rsid w:val="00552097"/>
    <w:rsid w:val="005532A6"/>
    <w:rsid w:val="00553959"/>
    <w:rsid w:val="005541E2"/>
    <w:rsid w:val="005548CF"/>
    <w:rsid w:val="00555041"/>
    <w:rsid w:val="00556601"/>
    <w:rsid w:val="0056129F"/>
    <w:rsid w:val="005614D2"/>
    <w:rsid w:val="0056307A"/>
    <w:rsid w:val="00565BD9"/>
    <w:rsid w:val="00566038"/>
    <w:rsid w:val="005736A1"/>
    <w:rsid w:val="00573880"/>
    <w:rsid w:val="00573DB4"/>
    <w:rsid w:val="00573F76"/>
    <w:rsid w:val="00576ED4"/>
    <w:rsid w:val="00577868"/>
    <w:rsid w:val="00577954"/>
    <w:rsid w:val="00580E58"/>
    <w:rsid w:val="00581005"/>
    <w:rsid w:val="005811CD"/>
    <w:rsid w:val="00581341"/>
    <w:rsid w:val="005814B2"/>
    <w:rsid w:val="0058165B"/>
    <w:rsid w:val="0058209D"/>
    <w:rsid w:val="00582BB6"/>
    <w:rsid w:val="00583800"/>
    <w:rsid w:val="00584230"/>
    <w:rsid w:val="005859B0"/>
    <w:rsid w:val="005861FE"/>
    <w:rsid w:val="00587247"/>
    <w:rsid w:val="00587398"/>
    <w:rsid w:val="005879FA"/>
    <w:rsid w:val="0059195F"/>
    <w:rsid w:val="005A0327"/>
    <w:rsid w:val="005A03ED"/>
    <w:rsid w:val="005A0838"/>
    <w:rsid w:val="005A2024"/>
    <w:rsid w:val="005A2B06"/>
    <w:rsid w:val="005A2D1C"/>
    <w:rsid w:val="005A3732"/>
    <w:rsid w:val="005A427C"/>
    <w:rsid w:val="005A4D1C"/>
    <w:rsid w:val="005A5B36"/>
    <w:rsid w:val="005B01A9"/>
    <w:rsid w:val="005B03DB"/>
    <w:rsid w:val="005B09CB"/>
    <w:rsid w:val="005B0EE7"/>
    <w:rsid w:val="005B1C55"/>
    <w:rsid w:val="005B269B"/>
    <w:rsid w:val="005B2D84"/>
    <w:rsid w:val="005B3F95"/>
    <w:rsid w:val="005B4737"/>
    <w:rsid w:val="005B4A47"/>
    <w:rsid w:val="005B51ED"/>
    <w:rsid w:val="005B6B24"/>
    <w:rsid w:val="005B7FF4"/>
    <w:rsid w:val="005C12FA"/>
    <w:rsid w:val="005C148C"/>
    <w:rsid w:val="005C1AA2"/>
    <w:rsid w:val="005C1B0F"/>
    <w:rsid w:val="005C2D83"/>
    <w:rsid w:val="005C30EA"/>
    <w:rsid w:val="005C37EF"/>
    <w:rsid w:val="005C46E1"/>
    <w:rsid w:val="005C588D"/>
    <w:rsid w:val="005C5C7B"/>
    <w:rsid w:val="005C7206"/>
    <w:rsid w:val="005D0A67"/>
    <w:rsid w:val="005D1825"/>
    <w:rsid w:val="005D1BA0"/>
    <w:rsid w:val="005D278E"/>
    <w:rsid w:val="005D4CD3"/>
    <w:rsid w:val="005D552F"/>
    <w:rsid w:val="005D5AC8"/>
    <w:rsid w:val="005D5B0B"/>
    <w:rsid w:val="005D79FF"/>
    <w:rsid w:val="005E0A4D"/>
    <w:rsid w:val="005E1A3D"/>
    <w:rsid w:val="005E1A87"/>
    <w:rsid w:val="005E1D47"/>
    <w:rsid w:val="005E1DB5"/>
    <w:rsid w:val="005E1E08"/>
    <w:rsid w:val="005E2048"/>
    <w:rsid w:val="005E280A"/>
    <w:rsid w:val="005E2A3B"/>
    <w:rsid w:val="005E2D31"/>
    <w:rsid w:val="005E2F61"/>
    <w:rsid w:val="005E2FF1"/>
    <w:rsid w:val="005E39F9"/>
    <w:rsid w:val="005E3A49"/>
    <w:rsid w:val="005E43AF"/>
    <w:rsid w:val="005E460A"/>
    <w:rsid w:val="005E49A9"/>
    <w:rsid w:val="005E580B"/>
    <w:rsid w:val="005E60D6"/>
    <w:rsid w:val="005E6CCE"/>
    <w:rsid w:val="005F0842"/>
    <w:rsid w:val="005F1329"/>
    <w:rsid w:val="005F13EC"/>
    <w:rsid w:val="005F1470"/>
    <w:rsid w:val="005F167E"/>
    <w:rsid w:val="005F1687"/>
    <w:rsid w:val="005F24E1"/>
    <w:rsid w:val="005F2C10"/>
    <w:rsid w:val="005F4C8D"/>
    <w:rsid w:val="005F5CF9"/>
    <w:rsid w:val="005F5E5A"/>
    <w:rsid w:val="005F665C"/>
    <w:rsid w:val="005F7CD3"/>
    <w:rsid w:val="006003AC"/>
    <w:rsid w:val="006005B1"/>
    <w:rsid w:val="00602DB5"/>
    <w:rsid w:val="0060382E"/>
    <w:rsid w:val="00603D2A"/>
    <w:rsid w:val="0060451B"/>
    <w:rsid w:val="00605984"/>
    <w:rsid w:val="0060642B"/>
    <w:rsid w:val="0060648C"/>
    <w:rsid w:val="0061078E"/>
    <w:rsid w:val="0061167C"/>
    <w:rsid w:val="00611BF2"/>
    <w:rsid w:val="006128D9"/>
    <w:rsid w:val="00613ED7"/>
    <w:rsid w:val="00615256"/>
    <w:rsid w:val="00616F2A"/>
    <w:rsid w:val="00617000"/>
    <w:rsid w:val="006176E5"/>
    <w:rsid w:val="00620F65"/>
    <w:rsid w:val="006211D7"/>
    <w:rsid w:val="0062143A"/>
    <w:rsid w:val="0062463B"/>
    <w:rsid w:val="00625982"/>
    <w:rsid w:val="006264CD"/>
    <w:rsid w:val="00626F46"/>
    <w:rsid w:val="006329A8"/>
    <w:rsid w:val="00632E64"/>
    <w:rsid w:val="006331F4"/>
    <w:rsid w:val="006335FD"/>
    <w:rsid w:val="006337D6"/>
    <w:rsid w:val="00633A85"/>
    <w:rsid w:val="006350FF"/>
    <w:rsid w:val="00635D38"/>
    <w:rsid w:val="0063636E"/>
    <w:rsid w:val="0063758F"/>
    <w:rsid w:val="00637C72"/>
    <w:rsid w:val="00637CBC"/>
    <w:rsid w:val="006402AE"/>
    <w:rsid w:val="00640EDD"/>
    <w:rsid w:val="00642DE0"/>
    <w:rsid w:val="006438A7"/>
    <w:rsid w:val="0064417E"/>
    <w:rsid w:val="00644C57"/>
    <w:rsid w:val="00645629"/>
    <w:rsid w:val="0064592C"/>
    <w:rsid w:val="00645B44"/>
    <w:rsid w:val="006465BB"/>
    <w:rsid w:val="006466D0"/>
    <w:rsid w:val="00647E0B"/>
    <w:rsid w:val="00654667"/>
    <w:rsid w:val="00654781"/>
    <w:rsid w:val="006547FD"/>
    <w:rsid w:val="006559B0"/>
    <w:rsid w:val="00655A3C"/>
    <w:rsid w:val="0065604F"/>
    <w:rsid w:val="0065746E"/>
    <w:rsid w:val="00657F7C"/>
    <w:rsid w:val="00662191"/>
    <w:rsid w:val="00662C32"/>
    <w:rsid w:val="006638A3"/>
    <w:rsid w:val="00664D3E"/>
    <w:rsid w:val="006669C3"/>
    <w:rsid w:val="00666A11"/>
    <w:rsid w:val="00666CCF"/>
    <w:rsid w:val="0066731D"/>
    <w:rsid w:val="00667669"/>
    <w:rsid w:val="00667A50"/>
    <w:rsid w:val="00667B7C"/>
    <w:rsid w:val="006710F4"/>
    <w:rsid w:val="006714BA"/>
    <w:rsid w:val="00671C89"/>
    <w:rsid w:val="0067353A"/>
    <w:rsid w:val="006741E2"/>
    <w:rsid w:val="00674931"/>
    <w:rsid w:val="006749FD"/>
    <w:rsid w:val="00674CBC"/>
    <w:rsid w:val="00675B33"/>
    <w:rsid w:val="00675B82"/>
    <w:rsid w:val="00676DED"/>
    <w:rsid w:val="00681D22"/>
    <w:rsid w:val="006829C0"/>
    <w:rsid w:val="006833E0"/>
    <w:rsid w:val="00684033"/>
    <w:rsid w:val="00686C24"/>
    <w:rsid w:val="00687775"/>
    <w:rsid w:val="00687C39"/>
    <w:rsid w:val="0069101B"/>
    <w:rsid w:val="006911CF"/>
    <w:rsid w:val="0069347B"/>
    <w:rsid w:val="00694A95"/>
    <w:rsid w:val="00694AF2"/>
    <w:rsid w:val="00694F0B"/>
    <w:rsid w:val="00694F7B"/>
    <w:rsid w:val="006969FB"/>
    <w:rsid w:val="006A0DF4"/>
    <w:rsid w:val="006A0F43"/>
    <w:rsid w:val="006A18A4"/>
    <w:rsid w:val="006A3E69"/>
    <w:rsid w:val="006A4632"/>
    <w:rsid w:val="006A4D27"/>
    <w:rsid w:val="006A5540"/>
    <w:rsid w:val="006A567C"/>
    <w:rsid w:val="006A5FD4"/>
    <w:rsid w:val="006A6BF1"/>
    <w:rsid w:val="006A6F75"/>
    <w:rsid w:val="006A7758"/>
    <w:rsid w:val="006A7A06"/>
    <w:rsid w:val="006B04D8"/>
    <w:rsid w:val="006B10E0"/>
    <w:rsid w:val="006B175B"/>
    <w:rsid w:val="006B1E76"/>
    <w:rsid w:val="006B27CF"/>
    <w:rsid w:val="006B39A9"/>
    <w:rsid w:val="006B3D50"/>
    <w:rsid w:val="006B3DFA"/>
    <w:rsid w:val="006B47A2"/>
    <w:rsid w:val="006B4875"/>
    <w:rsid w:val="006B5290"/>
    <w:rsid w:val="006B544D"/>
    <w:rsid w:val="006B54C6"/>
    <w:rsid w:val="006B5D53"/>
    <w:rsid w:val="006B6D9F"/>
    <w:rsid w:val="006B71C6"/>
    <w:rsid w:val="006B7461"/>
    <w:rsid w:val="006B760F"/>
    <w:rsid w:val="006C13E6"/>
    <w:rsid w:val="006C1494"/>
    <w:rsid w:val="006C16E0"/>
    <w:rsid w:val="006C2453"/>
    <w:rsid w:val="006C28A3"/>
    <w:rsid w:val="006C2F27"/>
    <w:rsid w:val="006C337C"/>
    <w:rsid w:val="006C3EF6"/>
    <w:rsid w:val="006C407B"/>
    <w:rsid w:val="006C442D"/>
    <w:rsid w:val="006C4439"/>
    <w:rsid w:val="006C47A9"/>
    <w:rsid w:val="006C505C"/>
    <w:rsid w:val="006C7C6D"/>
    <w:rsid w:val="006D02E3"/>
    <w:rsid w:val="006D1183"/>
    <w:rsid w:val="006D11E3"/>
    <w:rsid w:val="006D1360"/>
    <w:rsid w:val="006D52B0"/>
    <w:rsid w:val="006E02A7"/>
    <w:rsid w:val="006E04D0"/>
    <w:rsid w:val="006E1897"/>
    <w:rsid w:val="006E19FC"/>
    <w:rsid w:val="006E3539"/>
    <w:rsid w:val="006E3ECF"/>
    <w:rsid w:val="006E4EB5"/>
    <w:rsid w:val="006E606D"/>
    <w:rsid w:val="006E6100"/>
    <w:rsid w:val="006E66AC"/>
    <w:rsid w:val="006E67E0"/>
    <w:rsid w:val="006E6825"/>
    <w:rsid w:val="006E6D6F"/>
    <w:rsid w:val="006E73AE"/>
    <w:rsid w:val="006E7DF0"/>
    <w:rsid w:val="006F0469"/>
    <w:rsid w:val="006F135A"/>
    <w:rsid w:val="006F16A9"/>
    <w:rsid w:val="006F1A41"/>
    <w:rsid w:val="006F2CEB"/>
    <w:rsid w:val="006F40D3"/>
    <w:rsid w:val="006F4383"/>
    <w:rsid w:val="006F4744"/>
    <w:rsid w:val="006F56CD"/>
    <w:rsid w:val="006F668D"/>
    <w:rsid w:val="006F6D81"/>
    <w:rsid w:val="006F7548"/>
    <w:rsid w:val="006F7AF4"/>
    <w:rsid w:val="007003E4"/>
    <w:rsid w:val="00700CFA"/>
    <w:rsid w:val="0070151A"/>
    <w:rsid w:val="00701A26"/>
    <w:rsid w:val="00702691"/>
    <w:rsid w:val="00702D47"/>
    <w:rsid w:val="00703518"/>
    <w:rsid w:val="007035BB"/>
    <w:rsid w:val="00703DE8"/>
    <w:rsid w:val="007042C5"/>
    <w:rsid w:val="00705186"/>
    <w:rsid w:val="00705262"/>
    <w:rsid w:val="00705E1B"/>
    <w:rsid w:val="0070612F"/>
    <w:rsid w:val="00706A00"/>
    <w:rsid w:val="0070723C"/>
    <w:rsid w:val="007077E9"/>
    <w:rsid w:val="00707B55"/>
    <w:rsid w:val="00707BB1"/>
    <w:rsid w:val="007111C9"/>
    <w:rsid w:val="00711D4A"/>
    <w:rsid w:val="00711E0A"/>
    <w:rsid w:val="00712B56"/>
    <w:rsid w:val="0071335F"/>
    <w:rsid w:val="007156E3"/>
    <w:rsid w:val="00715EA3"/>
    <w:rsid w:val="00716262"/>
    <w:rsid w:val="00716533"/>
    <w:rsid w:val="0071654F"/>
    <w:rsid w:val="00716ECE"/>
    <w:rsid w:val="00717509"/>
    <w:rsid w:val="00720563"/>
    <w:rsid w:val="00720C6C"/>
    <w:rsid w:val="007211E2"/>
    <w:rsid w:val="00723027"/>
    <w:rsid w:val="0072374E"/>
    <w:rsid w:val="00723DA1"/>
    <w:rsid w:val="007240D2"/>
    <w:rsid w:val="00724BE8"/>
    <w:rsid w:val="00724E08"/>
    <w:rsid w:val="00725507"/>
    <w:rsid w:val="00727451"/>
    <w:rsid w:val="00727C92"/>
    <w:rsid w:val="00727DB5"/>
    <w:rsid w:val="00727E50"/>
    <w:rsid w:val="00727EE4"/>
    <w:rsid w:val="00730C2D"/>
    <w:rsid w:val="007315AB"/>
    <w:rsid w:val="0073174A"/>
    <w:rsid w:val="00733207"/>
    <w:rsid w:val="00734507"/>
    <w:rsid w:val="0073572A"/>
    <w:rsid w:val="00735803"/>
    <w:rsid w:val="00736128"/>
    <w:rsid w:val="00736C05"/>
    <w:rsid w:val="00736ED3"/>
    <w:rsid w:val="00737A96"/>
    <w:rsid w:val="00737FAF"/>
    <w:rsid w:val="0074029B"/>
    <w:rsid w:val="00741578"/>
    <w:rsid w:val="00741A0A"/>
    <w:rsid w:val="007425AE"/>
    <w:rsid w:val="00742FFE"/>
    <w:rsid w:val="00743595"/>
    <w:rsid w:val="00744B70"/>
    <w:rsid w:val="00745807"/>
    <w:rsid w:val="00746574"/>
    <w:rsid w:val="007468FF"/>
    <w:rsid w:val="00746A2B"/>
    <w:rsid w:val="00746BFB"/>
    <w:rsid w:val="00747F04"/>
    <w:rsid w:val="00750563"/>
    <w:rsid w:val="00751BB0"/>
    <w:rsid w:val="00751D6C"/>
    <w:rsid w:val="00751E11"/>
    <w:rsid w:val="00752B7A"/>
    <w:rsid w:val="00752BCC"/>
    <w:rsid w:val="00752DBD"/>
    <w:rsid w:val="00753063"/>
    <w:rsid w:val="00753415"/>
    <w:rsid w:val="0075398A"/>
    <w:rsid w:val="00754234"/>
    <w:rsid w:val="00754617"/>
    <w:rsid w:val="00754E87"/>
    <w:rsid w:val="00755188"/>
    <w:rsid w:val="00756258"/>
    <w:rsid w:val="007574CD"/>
    <w:rsid w:val="007579B7"/>
    <w:rsid w:val="0076035C"/>
    <w:rsid w:val="007606C6"/>
    <w:rsid w:val="00760C36"/>
    <w:rsid w:val="0076147B"/>
    <w:rsid w:val="00761769"/>
    <w:rsid w:val="0076199B"/>
    <w:rsid w:val="00762200"/>
    <w:rsid w:val="00762D40"/>
    <w:rsid w:val="007635AE"/>
    <w:rsid w:val="00764072"/>
    <w:rsid w:val="007642F1"/>
    <w:rsid w:val="0076468E"/>
    <w:rsid w:val="00764764"/>
    <w:rsid w:val="00765968"/>
    <w:rsid w:val="0076625E"/>
    <w:rsid w:val="0076670F"/>
    <w:rsid w:val="00766B69"/>
    <w:rsid w:val="0076786B"/>
    <w:rsid w:val="00767B40"/>
    <w:rsid w:val="007716DE"/>
    <w:rsid w:val="00771FA7"/>
    <w:rsid w:val="0077236B"/>
    <w:rsid w:val="007723C4"/>
    <w:rsid w:val="007729F4"/>
    <w:rsid w:val="00773821"/>
    <w:rsid w:val="00774438"/>
    <w:rsid w:val="007745CA"/>
    <w:rsid w:val="00774883"/>
    <w:rsid w:val="00774F2E"/>
    <w:rsid w:val="00775B48"/>
    <w:rsid w:val="00776CCC"/>
    <w:rsid w:val="0077752F"/>
    <w:rsid w:val="007779E1"/>
    <w:rsid w:val="00777F5C"/>
    <w:rsid w:val="0078037A"/>
    <w:rsid w:val="00780391"/>
    <w:rsid w:val="007820B8"/>
    <w:rsid w:val="0078228C"/>
    <w:rsid w:val="0078314E"/>
    <w:rsid w:val="00783C4D"/>
    <w:rsid w:val="00783CBE"/>
    <w:rsid w:val="00784826"/>
    <w:rsid w:val="007856FF"/>
    <w:rsid w:val="00785B20"/>
    <w:rsid w:val="00786172"/>
    <w:rsid w:val="007866DD"/>
    <w:rsid w:val="00790725"/>
    <w:rsid w:val="00790D88"/>
    <w:rsid w:val="00790E4A"/>
    <w:rsid w:val="00791CE1"/>
    <w:rsid w:val="00791FD7"/>
    <w:rsid w:val="007929EF"/>
    <w:rsid w:val="00793EFC"/>
    <w:rsid w:val="00794A18"/>
    <w:rsid w:val="00794ADF"/>
    <w:rsid w:val="00795FB5"/>
    <w:rsid w:val="007966FE"/>
    <w:rsid w:val="00797054"/>
    <w:rsid w:val="00797126"/>
    <w:rsid w:val="007971AD"/>
    <w:rsid w:val="007973F0"/>
    <w:rsid w:val="00797ACB"/>
    <w:rsid w:val="007A1AF5"/>
    <w:rsid w:val="007A2153"/>
    <w:rsid w:val="007A3B5F"/>
    <w:rsid w:val="007A40E0"/>
    <w:rsid w:val="007A52B9"/>
    <w:rsid w:val="007A55FE"/>
    <w:rsid w:val="007A69C7"/>
    <w:rsid w:val="007A6CDD"/>
    <w:rsid w:val="007A7197"/>
    <w:rsid w:val="007B12DB"/>
    <w:rsid w:val="007B153F"/>
    <w:rsid w:val="007B19C0"/>
    <w:rsid w:val="007B2D1D"/>
    <w:rsid w:val="007B37FC"/>
    <w:rsid w:val="007B4DBC"/>
    <w:rsid w:val="007B72E8"/>
    <w:rsid w:val="007B74B4"/>
    <w:rsid w:val="007B7575"/>
    <w:rsid w:val="007B76F9"/>
    <w:rsid w:val="007C0CA6"/>
    <w:rsid w:val="007C0EED"/>
    <w:rsid w:val="007C1358"/>
    <w:rsid w:val="007C135A"/>
    <w:rsid w:val="007C17F3"/>
    <w:rsid w:val="007C1E02"/>
    <w:rsid w:val="007C2481"/>
    <w:rsid w:val="007C3771"/>
    <w:rsid w:val="007C4D8D"/>
    <w:rsid w:val="007C5D5B"/>
    <w:rsid w:val="007D0436"/>
    <w:rsid w:val="007D0BAA"/>
    <w:rsid w:val="007D1D29"/>
    <w:rsid w:val="007D1D3C"/>
    <w:rsid w:val="007D2C01"/>
    <w:rsid w:val="007D2F82"/>
    <w:rsid w:val="007D4149"/>
    <w:rsid w:val="007D5B75"/>
    <w:rsid w:val="007D5ECF"/>
    <w:rsid w:val="007D613F"/>
    <w:rsid w:val="007D6A8C"/>
    <w:rsid w:val="007D6D40"/>
    <w:rsid w:val="007D6E18"/>
    <w:rsid w:val="007D7942"/>
    <w:rsid w:val="007E0A96"/>
    <w:rsid w:val="007E19AA"/>
    <w:rsid w:val="007E1E6F"/>
    <w:rsid w:val="007E1E94"/>
    <w:rsid w:val="007E1E9D"/>
    <w:rsid w:val="007E234E"/>
    <w:rsid w:val="007E35DA"/>
    <w:rsid w:val="007E496A"/>
    <w:rsid w:val="007E4DD8"/>
    <w:rsid w:val="007E5D68"/>
    <w:rsid w:val="007E62EC"/>
    <w:rsid w:val="007E6BD6"/>
    <w:rsid w:val="007E6E98"/>
    <w:rsid w:val="007E75F5"/>
    <w:rsid w:val="007F128A"/>
    <w:rsid w:val="007F349D"/>
    <w:rsid w:val="007F359F"/>
    <w:rsid w:val="007F4113"/>
    <w:rsid w:val="007F4571"/>
    <w:rsid w:val="007F45E0"/>
    <w:rsid w:val="007F4DF7"/>
    <w:rsid w:val="007F5C08"/>
    <w:rsid w:val="007F6A0B"/>
    <w:rsid w:val="007F7049"/>
    <w:rsid w:val="00801A50"/>
    <w:rsid w:val="00802684"/>
    <w:rsid w:val="0080393E"/>
    <w:rsid w:val="00803E9C"/>
    <w:rsid w:val="00805009"/>
    <w:rsid w:val="008059AF"/>
    <w:rsid w:val="00805D1B"/>
    <w:rsid w:val="008065EA"/>
    <w:rsid w:val="00810211"/>
    <w:rsid w:val="00810BDF"/>
    <w:rsid w:val="0081115B"/>
    <w:rsid w:val="00811921"/>
    <w:rsid w:val="00813912"/>
    <w:rsid w:val="00813BBC"/>
    <w:rsid w:val="00814084"/>
    <w:rsid w:val="008149D9"/>
    <w:rsid w:val="00814BCB"/>
    <w:rsid w:val="00817315"/>
    <w:rsid w:val="00817628"/>
    <w:rsid w:val="00820ADA"/>
    <w:rsid w:val="0082224F"/>
    <w:rsid w:val="00825451"/>
    <w:rsid w:val="00830798"/>
    <w:rsid w:val="008318BF"/>
    <w:rsid w:val="00831C4B"/>
    <w:rsid w:val="0083238D"/>
    <w:rsid w:val="00833345"/>
    <w:rsid w:val="00833C50"/>
    <w:rsid w:val="00834414"/>
    <w:rsid w:val="0083441D"/>
    <w:rsid w:val="0083539E"/>
    <w:rsid w:val="00836A52"/>
    <w:rsid w:val="00836F91"/>
    <w:rsid w:val="0083706E"/>
    <w:rsid w:val="008376F5"/>
    <w:rsid w:val="0084021D"/>
    <w:rsid w:val="008405B7"/>
    <w:rsid w:val="0084165F"/>
    <w:rsid w:val="00841EDA"/>
    <w:rsid w:val="008422C6"/>
    <w:rsid w:val="008423FF"/>
    <w:rsid w:val="008427A5"/>
    <w:rsid w:val="00845545"/>
    <w:rsid w:val="00845B0E"/>
    <w:rsid w:val="008462A0"/>
    <w:rsid w:val="00846BE6"/>
    <w:rsid w:val="00847D75"/>
    <w:rsid w:val="008501B9"/>
    <w:rsid w:val="00850578"/>
    <w:rsid w:val="00850D19"/>
    <w:rsid w:val="00851AFD"/>
    <w:rsid w:val="00851E6D"/>
    <w:rsid w:val="00852100"/>
    <w:rsid w:val="00853C31"/>
    <w:rsid w:val="00855D79"/>
    <w:rsid w:val="00855E71"/>
    <w:rsid w:val="00856025"/>
    <w:rsid w:val="00856A18"/>
    <w:rsid w:val="00856D8D"/>
    <w:rsid w:val="008577B2"/>
    <w:rsid w:val="00860259"/>
    <w:rsid w:val="00863246"/>
    <w:rsid w:val="00864242"/>
    <w:rsid w:val="00864771"/>
    <w:rsid w:val="00864D58"/>
    <w:rsid w:val="0086504E"/>
    <w:rsid w:val="00865E54"/>
    <w:rsid w:val="00866443"/>
    <w:rsid w:val="00867E4C"/>
    <w:rsid w:val="008705B7"/>
    <w:rsid w:val="00870F04"/>
    <w:rsid w:val="00871195"/>
    <w:rsid w:val="0087129B"/>
    <w:rsid w:val="00871E36"/>
    <w:rsid w:val="00871E86"/>
    <w:rsid w:val="00872024"/>
    <w:rsid w:val="008725EB"/>
    <w:rsid w:val="00872907"/>
    <w:rsid w:val="008729F4"/>
    <w:rsid w:val="00872BAF"/>
    <w:rsid w:val="00872BC1"/>
    <w:rsid w:val="00872F63"/>
    <w:rsid w:val="0087576A"/>
    <w:rsid w:val="00875D3D"/>
    <w:rsid w:val="00875F7D"/>
    <w:rsid w:val="008766BB"/>
    <w:rsid w:val="0087679A"/>
    <w:rsid w:val="00880A4A"/>
    <w:rsid w:val="00880AC8"/>
    <w:rsid w:val="00880D81"/>
    <w:rsid w:val="008810B2"/>
    <w:rsid w:val="00882E44"/>
    <w:rsid w:val="008833D6"/>
    <w:rsid w:val="00885C4D"/>
    <w:rsid w:val="008870AF"/>
    <w:rsid w:val="00887EC3"/>
    <w:rsid w:val="008904D7"/>
    <w:rsid w:val="008909D5"/>
    <w:rsid w:val="008939F0"/>
    <w:rsid w:val="00893A54"/>
    <w:rsid w:val="00894056"/>
    <w:rsid w:val="008947E9"/>
    <w:rsid w:val="00895B2B"/>
    <w:rsid w:val="008968BF"/>
    <w:rsid w:val="00897919"/>
    <w:rsid w:val="0089793A"/>
    <w:rsid w:val="00897E8F"/>
    <w:rsid w:val="008A07F8"/>
    <w:rsid w:val="008A0D77"/>
    <w:rsid w:val="008A0D86"/>
    <w:rsid w:val="008A261E"/>
    <w:rsid w:val="008A35CC"/>
    <w:rsid w:val="008A3632"/>
    <w:rsid w:val="008A3BE7"/>
    <w:rsid w:val="008A4759"/>
    <w:rsid w:val="008A5CE3"/>
    <w:rsid w:val="008A6BF2"/>
    <w:rsid w:val="008B13E6"/>
    <w:rsid w:val="008B1D94"/>
    <w:rsid w:val="008B25C2"/>
    <w:rsid w:val="008B2791"/>
    <w:rsid w:val="008B2866"/>
    <w:rsid w:val="008B3C90"/>
    <w:rsid w:val="008B65CF"/>
    <w:rsid w:val="008B6D96"/>
    <w:rsid w:val="008B7B4F"/>
    <w:rsid w:val="008C0239"/>
    <w:rsid w:val="008C1147"/>
    <w:rsid w:val="008C1AF9"/>
    <w:rsid w:val="008C32BB"/>
    <w:rsid w:val="008C3793"/>
    <w:rsid w:val="008C3DD2"/>
    <w:rsid w:val="008C4405"/>
    <w:rsid w:val="008C5633"/>
    <w:rsid w:val="008C6610"/>
    <w:rsid w:val="008C6679"/>
    <w:rsid w:val="008C78C0"/>
    <w:rsid w:val="008D04A5"/>
    <w:rsid w:val="008D0E0F"/>
    <w:rsid w:val="008D1159"/>
    <w:rsid w:val="008D2BCE"/>
    <w:rsid w:val="008D353F"/>
    <w:rsid w:val="008D36A3"/>
    <w:rsid w:val="008D3808"/>
    <w:rsid w:val="008D4B31"/>
    <w:rsid w:val="008D6673"/>
    <w:rsid w:val="008D68A0"/>
    <w:rsid w:val="008D7C28"/>
    <w:rsid w:val="008E0A4A"/>
    <w:rsid w:val="008E1019"/>
    <w:rsid w:val="008E1D56"/>
    <w:rsid w:val="008E255B"/>
    <w:rsid w:val="008E3EDE"/>
    <w:rsid w:val="008E4733"/>
    <w:rsid w:val="008E4946"/>
    <w:rsid w:val="008E5F07"/>
    <w:rsid w:val="008E716A"/>
    <w:rsid w:val="008E7960"/>
    <w:rsid w:val="008E7D57"/>
    <w:rsid w:val="008F02FE"/>
    <w:rsid w:val="008F0DBB"/>
    <w:rsid w:val="008F1785"/>
    <w:rsid w:val="008F1FDF"/>
    <w:rsid w:val="008F338F"/>
    <w:rsid w:val="008F44B9"/>
    <w:rsid w:val="008F4622"/>
    <w:rsid w:val="008F50B2"/>
    <w:rsid w:val="008F5439"/>
    <w:rsid w:val="008F5B9B"/>
    <w:rsid w:val="008F66E0"/>
    <w:rsid w:val="008F68AA"/>
    <w:rsid w:val="008F6ED7"/>
    <w:rsid w:val="008F7416"/>
    <w:rsid w:val="008F7C95"/>
    <w:rsid w:val="00900BD9"/>
    <w:rsid w:val="009010CD"/>
    <w:rsid w:val="009011B6"/>
    <w:rsid w:val="00901967"/>
    <w:rsid w:val="00901E5E"/>
    <w:rsid w:val="00902512"/>
    <w:rsid w:val="00902C82"/>
    <w:rsid w:val="009033F9"/>
    <w:rsid w:val="00903518"/>
    <w:rsid w:val="00904595"/>
    <w:rsid w:val="00905485"/>
    <w:rsid w:val="00905B46"/>
    <w:rsid w:val="0090605B"/>
    <w:rsid w:val="009067DF"/>
    <w:rsid w:val="00906C23"/>
    <w:rsid w:val="00907D7F"/>
    <w:rsid w:val="0091150B"/>
    <w:rsid w:val="00912363"/>
    <w:rsid w:val="00912706"/>
    <w:rsid w:val="00914496"/>
    <w:rsid w:val="00914E46"/>
    <w:rsid w:val="00915109"/>
    <w:rsid w:val="009156E3"/>
    <w:rsid w:val="00915706"/>
    <w:rsid w:val="0091570C"/>
    <w:rsid w:val="00916D71"/>
    <w:rsid w:val="009173BD"/>
    <w:rsid w:val="009173FA"/>
    <w:rsid w:val="00917C5A"/>
    <w:rsid w:val="0092086F"/>
    <w:rsid w:val="009217BA"/>
    <w:rsid w:val="00921A89"/>
    <w:rsid w:val="00921F29"/>
    <w:rsid w:val="009220EC"/>
    <w:rsid w:val="009229E5"/>
    <w:rsid w:val="00922B12"/>
    <w:rsid w:val="00923EF8"/>
    <w:rsid w:val="009245C1"/>
    <w:rsid w:val="009261CB"/>
    <w:rsid w:val="009262B5"/>
    <w:rsid w:val="009270DA"/>
    <w:rsid w:val="009310B7"/>
    <w:rsid w:val="0093166D"/>
    <w:rsid w:val="00931AD0"/>
    <w:rsid w:val="0093202C"/>
    <w:rsid w:val="009324B3"/>
    <w:rsid w:val="00932876"/>
    <w:rsid w:val="00933585"/>
    <w:rsid w:val="0093388A"/>
    <w:rsid w:val="00933ADA"/>
    <w:rsid w:val="00933CB7"/>
    <w:rsid w:val="00933E78"/>
    <w:rsid w:val="009360D7"/>
    <w:rsid w:val="009368C4"/>
    <w:rsid w:val="00936C72"/>
    <w:rsid w:val="009374E5"/>
    <w:rsid w:val="00937AE0"/>
    <w:rsid w:val="0094013E"/>
    <w:rsid w:val="00941DD1"/>
    <w:rsid w:val="00941F4E"/>
    <w:rsid w:val="0094235E"/>
    <w:rsid w:val="009427CA"/>
    <w:rsid w:val="00943195"/>
    <w:rsid w:val="009433C1"/>
    <w:rsid w:val="00943AFC"/>
    <w:rsid w:val="00943D30"/>
    <w:rsid w:val="00943DF5"/>
    <w:rsid w:val="00945DAF"/>
    <w:rsid w:val="00946E14"/>
    <w:rsid w:val="0094790F"/>
    <w:rsid w:val="00952181"/>
    <w:rsid w:val="009528B5"/>
    <w:rsid w:val="00952F5D"/>
    <w:rsid w:val="009530FA"/>
    <w:rsid w:val="00953451"/>
    <w:rsid w:val="00955930"/>
    <w:rsid w:val="009559FC"/>
    <w:rsid w:val="0095609E"/>
    <w:rsid w:val="009562D6"/>
    <w:rsid w:val="00956465"/>
    <w:rsid w:val="00956CEC"/>
    <w:rsid w:val="00957400"/>
    <w:rsid w:val="00957510"/>
    <w:rsid w:val="00957710"/>
    <w:rsid w:val="00960171"/>
    <w:rsid w:val="009603F8"/>
    <w:rsid w:val="00960DC8"/>
    <w:rsid w:val="009627B2"/>
    <w:rsid w:val="00963F35"/>
    <w:rsid w:val="0096676B"/>
    <w:rsid w:val="00966DF9"/>
    <w:rsid w:val="00972DF3"/>
    <w:rsid w:val="0097302E"/>
    <w:rsid w:val="00974273"/>
    <w:rsid w:val="00974A03"/>
    <w:rsid w:val="00976AE8"/>
    <w:rsid w:val="00977329"/>
    <w:rsid w:val="00981286"/>
    <w:rsid w:val="00981C6B"/>
    <w:rsid w:val="00981F6D"/>
    <w:rsid w:val="00982098"/>
    <w:rsid w:val="009826B6"/>
    <w:rsid w:val="00984C90"/>
    <w:rsid w:val="00987E17"/>
    <w:rsid w:val="0099283E"/>
    <w:rsid w:val="00992DAA"/>
    <w:rsid w:val="00993EBE"/>
    <w:rsid w:val="00994603"/>
    <w:rsid w:val="00994BA8"/>
    <w:rsid w:val="00994BF7"/>
    <w:rsid w:val="0099596B"/>
    <w:rsid w:val="0099606F"/>
    <w:rsid w:val="00996E36"/>
    <w:rsid w:val="00997F20"/>
    <w:rsid w:val="009A0718"/>
    <w:rsid w:val="009A091C"/>
    <w:rsid w:val="009A1FDD"/>
    <w:rsid w:val="009A24B9"/>
    <w:rsid w:val="009A261C"/>
    <w:rsid w:val="009A37C9"/>
    <w:rsid w:val="009A5187"/>
    <w:rsid w:val="009A5ABC"/>
    <w:rsid w:val="009A6426"/>
    <w:rsid w:val="009A68FE"/>
    <w:rsid w:val="009A708E"/>
    <w:rsid w:val="009B11C5"/>
    <w:rsid w:val="009B1717"/>
    <w:rsid w:val="009B1D8A"/>
    <w:rsid w:val="009B1F10"/>
    <w:rsid w:val="009B2FB6"/>
    <w:rsid w:val="009B3067"/>
    <w:rsid w:val="009B4105"/>
    <w:rsid w:val="009B48E8"/>
    <w:rsid w:val="009B6571"/>
    <w:rsid w:val="009B6B32"/>
    <w:rsid w:val="009B6F3D"/>
    <w:rsid w:val="009B71AF"/>
    <w:rsid w:val="009C0A50"/>
    <w:rsid w:val="009C17C6"/>
    <w:rsid w:val="009C1A64"/>
    <w:rsid w:val="009C20E1"/>
    <w:rsid w:val="009C3727"/>
    <w:rsid w:val="009C41FE"/>
    <w:rsid w:val="009C5080"/>
    <w:rsid w:val="009C5EBE"/>
    <w:rsid w:val="009C6370"/>
    <w:rsid w:val="009C6F5F"/>
    <w:rsid w:val="009C739C"/>
    <w:rsid w:val="009C7AE4"/>
    <w:rsid w:val="009C7E2F"/>
    <w:rsid w:val="009C7F00"/>
    <w:rsid w:val="009D1159"/>
    <w:rsid w:val="009D372D"/>
    <w:rsid w:val="009D4C5A"/>
    <w:rsid w:val="009D4FE3"/>
    <w:rsid w:val="009D64E2"/>
    <w:rsid w:val="009D77C7"/>
    <w:rsid w:val="009D7E96"/>
    <w:rsid w:val="009E0EF4"/>
    <w:rsid w:val="009E16A7"/>
    <w:rsid w:val="009E1C0C"/>
    <w:rsid w:val="009E2452"/>
    <w:rsid w:val="009E2C8D"/>
    <w:rsid w:val="009E604A"/>
    <w:rsid w:val="009F2B52"/>
    <w:rsid w:val="009F4019"/>
    <w:rsid w:val="009F4B54"/>
    <w:rsid w:val="009F4BF1"/>
    <w:rsid w:val="009F577B"/>
    <w:rsid w:val="009F5D2F"/>
    <w:rsid w:val="009F627E"/>
    <w:rsid w:val="009F63DD"/>
    <w:rsid w:val="009F6CE3"/>
    <w:rsid w:val="00A018FA"/>
    <w:rsid w:val="00A02000"/>
    <w:rsid w:val="00A02FC7"/>
    <w:rsid w:val="00A03D09"/>
    <w:rsid w:val="00A04617"/>
    <w:rsid w:val="00A04C42"/>
    <w:rsid w:val="00A05091"/>
    <w:rsid w:val="00A05649"/>
    <w:rsid w:val="00A05A92"/>
    <w:rsid w:val="00A06694"/>
    <w:rsid w:val="00A0722D"/>
    <w:rsid w:val="00A0763B"/>
    <w:rsid w:val="00A079B1"/>
    <w:rsid w:val="00A10A3A"/>
    <w:rsid w:val="00A1103D"/>
    <w:rsid w:val="00A1249C"/>
    <w:rsid w:val="00A130FE"/>
    <w:rsid w:val="00A148BE"/>
    <w:rsid w:val="00A14A8C"/>
    <w:rsid w:val="00A15156"/>
    <w:rsid w:val="00A15C52"/>
    <w:rsid w:val="00A16067"/>
    <w:rsid w:val="00A16880"/>
    <w:rsid w:val="00A16FFF"/>
    <w:rsid w:val="00A17FA7"/>
    <w:rsid w:val="00A20098"/>
    <w:rsid w:val="00A200E3"/>
    <w:rsid w:val="00A20B47"/>
    <w:rsid w:val="00A20D65"/>
    <w:rsid w:val="00A22032"/>
    <w:rsid w:val="00A2209E"/>
    <w:rsid w:val="00A229B3"/>
    <w:rsid w:val="00A23428"/>
    <w:rsid w:val="00A246C4"/>
    <w:rsid w:val="00A25A2C"/>
    <w:rsid w:val="00A25C00"/>
    <w:rsid w:val="00A279F0"/>
    <w:rsid w:val="00A27D5F"/>
    <w:rsid w:val="00A30840"/>
    <w:rsid w:val="00A30BA9"/>
    <w:rsid w:val="00A30F68"/>
    <w:rsid w:val="00A32358"/>
    <w:rsid w:val="00A323D1"/>
    <w:rsid w:val="00A3254D"/>
    <w:rsid w:val="00A32961"/>
    <w:rsid w:val="00A33130"/>
    <w:rsid w:val="00A33636"/>
    <w:rsid w:val="00A33666"/>
    <w:rsid w:val="00A33904"/>
    <w:rsid w:val="00A33A18"/>
    <w:rsid w:val="00A35374"/>
    <w:rsid w:val="00A35427"/>
    <w:rsid w:val="00A35C66"/>
    <w:rsid w:val="00A36A60"/>
    <w:rsid w:val="00A37285"/>
    <w:rsid w:val="00A377ED"/>
    <w:rsid w:val="00A409BB"/>
    <w:rsid w:val="00A429F3"/>
    <w:rsid w:val="00A44D05"/>
    <w:rsid w:val="00A45F50"/>
    <w:rsid w:val="00A4605B"/>
    <w:rsid w:val="00A4605C"/>
    <w:rsid w:val="00A460F5"/>
    <w:rsid w:val="00A46BBF"/>
    <w:rsid w:val="00A475C8"/>
    <w:rsid w:val="00A47647"/>
    <w:rsid w:val="00A47BE5"/>
    <w:rsid w:val="00A501C2"/>
    <w:rsid w:val="00A506E6"/>
    <w:rsid w:val="00A5117B"/>
    <w:rsid w:val="00A51999"/>
    <w:rsid w:val="00A542C1"/>
    <w:rsid w:val="00A560F2"/>
    <w:rsid w:val="00A569E6"/>
    <w:rsid w:val="00A56B5B"/>
    <w:rsid w:val="00A56B63"/>
    <w:rsid w:val="00A57356"/>
    <w:rsid w:val="00A578C2"/>
    <w:rsid w:val="00A57C54"/>
    <w:rsid w:val="00A61512"/>
    <w:rsid w:val="00A61D78"/>
    <w:rsid w:val="00A61DD0"/>
    <w:rsid w:val="00A643AE"/>
    <w:rsid w:val="00A6446A"/>
    <w:rsid w:val="00A650FA"/>
    <w:rsid w:val="00A656A5"/>
    <w:rsid w:val="00A65C7C"/>
    <w:rsid w:val="00A66563"/>
    <w:rsid w:val="00A675BC"/>
    <w:rsid w:val="00A67BE2"/>
    <w:rsid w:val="00A70B84"/>
    <w:rsid w:val="00A71678"/>
    <w:rsid w:val="00A71ECA"/>
    <w:rsid w:val="00A74344"/>
    <w:rsid w:val="00A74B15"/>
    <w:rsid w:val="00A74FDA"/>
    <w:rsid w:val="00A7519F"/>
    <w:rsid w:val="00A75B62"/>
    <w:rsid w:val="00A7755A"/>
    <w:rsid w:val="00A77766"/>
    <w:rsid w:val="00A779F0"/>
    <w:rsid w:val="00A81CD7"/>
    <w:rsid w:val="00A820EF"/>
    <w:rsid w:val="00A82941"/>
    <w:rsid w:val="00A82FB3"/>
    <w:rsid w:val="00A83458"/>
    <w:rsid w:val="00A83C5F"/>
    <w:rsid w:val="00A840D6"/>
    <w:rsid w:val="00A8467A"/>
    <w:rsid w:val="00A861C4"/>
    <w:rsid w:val="00A869A9"/>
    <w:rsid w:val="00A86B28"/>
    <w:rsid w:val="00A87CCB"/>
    <w:rsid w:val="00A87EC8"/>
    <w:rsid w:val="00A87EE2"/>
    <w:rsid w:val="00A90967"/>
    <w:rsid w:val="00A92472"/>
    <w:rsid w:val="00A93495"/>
    <w:rsid w:val="00A939F4"/>
    <w:rsid w:val="00A95E49"/>
    <w:rsid w:val="00A96120"/>
    <w:rsid w:val="00A96F7E"/>
    <w:rsid w:val="00A97250"/>
    <w:rsid w:val="00A978A0"/>
    <w:rsid w:val="00A97B7F"/>
    <w:rsid w:val="00AA067A"/>
    <w:rsid w:val="00AA1074"/>
    <w:rsid w:val="00AA2AAC"/>
    <w:rsid w:val="00AA41DA"/>
    <w:rsid w:val="00AA50DC"/>
    <w:rsid w:val="00AA5DA0"/>
    <w:rsid w:val="00AA6DE3"/>
    <w:rsid w:val="00AA722A"/>
    <w:rsid w:val="00AA73D5"/>
    <w:rsid w:val="00AB1E90"/>
    <w:rsid w:val="00AB2A3B"/>
    <w:rsid w:val="00AB2FAE"/>
    <w:rsid w:val="00AB2FE5"/>
    <w:rsid w:val="00AB3998"/>
    <w:rsid w:val="00AB3ABA"/>
    <w:rsid w:val="00AB4FBC"/>
    <w:rsid w:val="00AB6C3C"/>
    <w:rsid w:val="00AC2347"/>
    <w:rsid w:val="00AC28B2"/>
    <w:rsid w:val="00AC2F36"/>
    <w:rsid w:val="00AC4A80"/>
    <w:rsid w:val="00AC533B"/>
    <w:rsid w:val="00AC5C80"/>
    <w:rsid w:val="00AC5C94"/>
    <w:rsid w:val="00AC625D"/>
    <w:rsid w:val="00AC6582"/>
    <w:rsid w:val="00AC75CF"/>
    <w:rsid w:val="00AC7961"/>
    <w:rsid w:val="00AC7DE5"/>
    <w:rsid w:val="00AD14BF"/>
    <w:rsid w:val="00AD1B92"/>
    <w:rsid w:val="00AD22EE"/>
    <w:rsid w:val="00AD24AA"/>
    <w:rsid w:val="00AD255A"/>
    <w:rsid w:val="00AD2C44"/>
    <w:rsid w:val="00AD5A82"/>
    <w:rsid w:val="00AE0FCF"/>
    <w:rsid w:val="00AE1812"/>
    <w:rsid w:val="00AE23C2"/>
    <w:rsid w:val="00AE46AC"/>
    <w:rsid w:val="00AE4FDF"/>
    <w:rsid w:val="00AE52EF"/>
    <w:rsid w:val="00AE569B"/>
    <w:rsid w:val="00AE5B97"/>
    <w:rsid w:val="00AE64D3"/>
    <w:rsid w:val="00AE64D7"/>
    <w:rsid w:val="00AE657B"/>
    <w:rsid w:val="00AE70F0"/>
    <w:rsid w:val="00AF0B02"/>
    <w:rsid w:val="00AF171A"/>
    <w:rsid w:val="00AF17DD"/>
    <w:rsid w:val="00AF21D8"/>
    <w:rsid w:val="00AF2419"/>
    <w:rsid w:val="00AF3840"/>
    <w:rsid w:val="00AF3AF5"/>
    <w:rsid w:val="00AF3F51"/>
    <w:rsid w:val="00AF50C9"/>
    <w:rsid w:val="00AF7FAD"/>
    <w:rsid w:val="00B00309"/>
    <w:rsid w:val="00B005AB"/>
    <w:rsid w:val="00B01F06"/>
    <w:rsid w:val="00B022D7"/>
    <w:rsid w:val="00B02B2F"/>
    <w:rsid w:val="00B02D2E"/>
    <w:rsid w:val="00B035E0"/>
    <w:rsid w:val="00B0402E"/>
    <w:rsid w:val="00B04085"/>
    <w:rsid w:val="00B0468A"/>
    <w:rsid w:val="00B046EF"/>
    <w:rsid w:val="00B052FC"/>
    <w:rsid w:val="00B064B2"/>
    <w:rsid w:val="00B06A13"/>
    <w:rsid w:val="00B06F89"/>
    <w:rsid w:val="00B07805"/>
    <w:rsid w:val="00B10BD6"/>
    <w:rsid w:val="00B11945"/>
    <w:rsid w:val="00B11979"/>
    <w:rsid w:val="00B11D06"/>
    <w:rsid w:val="00B130AA"/>
    <w:rsid w:val="00B13EAC"/>
    <w:rsid w:val="00B146EA"/>
    <w:rsid w:val="00B175A4"/>
    <w:rsid w:val="00B17DC8"/>
    <w:rsid w:val="00B22B19"/>
    <w:rsid w:val="00B231FD"/>
    <w:rsid w:val="00B23F70"/>
    <w:rsid w:val="00B2474A"/>
    <w:rsid w:val="00B248E1"/>
    <w:rsid w:val="00B24FDA"/>
    <w:rsid w:val="00B27681"/>
    <w:rsid w:val="00B277F5"/>
    <w:rsid w:val="00B30C60"/>
    <w:rsid w:val="00B312C3"/>
    <w:rsid w:val="00B34273"/>
    <w:rsid w:val="00B34C37"/>
    <w:rsid w:val="00B36945"/>
    <w:rsid w:val="00B36A68"/>
    <w:rsid w:val="00B36D59"/>
    <w:rsid w:val="00B3733E"/>
    <w:rsid w:val="00B37844"/>
    <w:rsid w:val="00B37D55"/>
    <w:rsid w:val="00B417A7"/>
    <w:rsid w:val="00B41865"/>
    <w:rsid w:val="00B419B0"/>
    <w:rsid w:val="00B425C3"/>
    <w:rsid w:val="00B433F0"/>
    <w:rsid w:val="00B43A51"/>
    <w:rsid w:val="00B453D6"/>
    <w:rsid w:val="00B45DCE"/>
    <w:rsid w:val="00B46C6A"/>
    <w:rsid w:val="00B4701A"/>
    <w:rsid w:val="00B472DA"/>
    <w:rsid w:val="00B476C9"/>
    <w:rsid w:val="00B47955"/>
    <w:rsid w:val="00B50E29"/>
    <w:rsid w:val="00B52537"/>
    <w:rsid w:val="00B53230"/>
    <w:rsid w:val="00B53CB6"/>
    <w:rsid w:val="00B554BE"/>
    <w:rsid w:val="00B56174"/>
    <w:rsid w:val="00B56CC6"/>
    <w:rsid w:val="00B56D9C"/>
    <w:rsid w:val="00B575EF"/>
    <w:rsid w:val="00B57A52"/>
    <w:rsid w:val="00B603C6"/>
    <w:rsid w:val="00B6117F"/>
    <w:rsid w:val="00B61DD1"/>
    <w:rsid w:val="00B61F14"/>
    <w:rsid w:val="00B62D05"/>
    <w:rsid w:val="00B630E7"/>
    <w:rsid w:val="00B639F8"/>
    <w:rsid w:val="00B6629D"/>
    <w:rsid w:val="00B663A0"/>
    <w:rsid w:val="00B67D04"/>
    <w:rsid w:val="00B7091B"/>
    <w:rsid w:val="00B71D04"/>
    <w:rsid w:val="00B725A6"/>
    <w:rsid w:val="00B729A1"/>
    <w:rsid w:val="00B729DA"/>
    <w:rsid w:val="00B752E6"/>
    <w:rsid w:val="00B75AB2"/>
    <w:rsid w:val="00B75BD6"/>
    <w:rsid w:val="00B7614C"/>
    <w:rsid w:val="00B766D4"/>
    <w:rsid w:val="00B81330"/>
    <w:rsid w:val="00B81937"/>
    <w:rsid w:val="00B82CCD"/>
    <w:rsid w:val="00B83D0F"/>
    <w:rsid w:val="00B8488F"/>
    <w:rsid w:val="00B857D5"/>
    <w:rsid w:val="00B8680C"/>
    <w:rsid w:val="00B868F9"/>
    <w:rsid w:val="00B8728C"/>
    <w:rsid w:val="00B878FB"/>
    <w:rsid w:val="00B87FF2"/>
    <w:rsid w:val="00B92066"/>
    <w:rsid w:val="00B93090"/>
    <w:rsid w:val="00B9390D"/>
    <w:rsid w:val="00B94FE2"/>
    <w:rsid w:val="00B953C8"/>
    <w:rsid w:val="00B95C51"/>
    <w:rsid w:val="00B95F3F"/>
    <w:rsid w:val="00B964E6"/>
    <w:rsid w:val="00BA2A50"/>
    <w:rsid w:val="00BA3A03"/>
    <w:rsid w:val="00BA5600"/>
    <w:rsid w:val="00BA563A"/>
    <w:rsid w:val="00BA5A22"/>
    <w:rsid w:val="00BA6CB7"/>
    <w:rsid w:val="00BA7EED"/>
    <w:rsid w:val="00BB0014"/>
    <w:rsid w:val="00BB0050"/>
    <w:rsid w:val="00BB11A6"/>
    <w:rsid w:val="00BB35FE"/>
    <w:rsid w:val="00BB4054"/>
    <w:rsid w:val="00BB411D"/>
    <w:rsid w:val="00BB575B"/>
    <w:rsid w:val="00BB638D"/>
    <w:rsid w:val="00BB7021"/>
    <w:rsid w:val="00BC1F1B"/>
    <w:rsid w:val="00BC2148"/>
    <w:rsid w:val="00BC233E"/>
    <w:rsid w:val="00BC24D2"/>
    <w:rsid w:val="00BC2FDC"/>
    <w:rsid w:val="00BC349C"/>
    <w:rsid w:val="00BC482A"/>
    <w:rsid w:val="00BC538A"/>
    <w:rsid w:val="00BC5C74"/>
    <w:rsid w:val="00BC5D55"/>
    <w:rsid w:val="00BC5F15"/>
    <w:rsid w:val="00BC61AA"/>
    <w:rsid w:val="00BC6548"/>
    <w:rsid w:val="00BC6AC1"/>
    <w:rsid w:val="00BC7A4C"/>
    <w:rsid w:val="00BD0C04"/>
    <w:rsid w:val="00BD0FAE"/>
    <w:rsid w:val="00BD17DE"/>
    <w:rsid w:val="00BD2216"/>
    <w:rsid w:val="00BD271D"/>
    <w:rsid w:val="00BD2BF0"/>
    <w:rsid w:val="00BD3139"/>
    <w:rsid w:val="00BD4B9D"/>
    <w:rsid w:val="00BD4BAA"/>
    <w:rsid w:val="00BD50AE"/>
    <w:rsid w:val="00BD5B27"/>
    <w:rsid w:val="00BD7367"/>
    <w:rsid w:val="00BD7DD0"/>
    <w:rsid w:val="00BE016A"/>
    <w:rsid w:val="00BE351D"/>
    <w:rsid w:val="00BE3BE7"/>
    <w:rsid w:val="00BE3F5C"/>
    <w:rsid w:val="00BE48FD"/>
    <w:rsid w:val="00BE4A31"/>
    <w:rsid w:val="00BE4F8A"/>
    <w:rsid w:val="00BE58BB"/>
    <w:rsid w:val="00BE5D6F"/>
    <w:rsid w:val="00BE6089"/>
    <w:rsid w:val="00BE676F"/>
    <w:rsid w:val="00BE72AC"/>
    <w:rsid w:val="00BF1148"/>
    <w:rsid w:val="00BF135E"/>
    <w:rsid w:val="00BF181D"/>
    <w:rsid w:val="00BF1E78"/>
    <w:rsid w:val="00BF1F52"/>
    <w:rsid w:val="00BF34C3"/>
    <w:rsid w:val="00BF3BCC"/>
    <w:rsid w:val="00BF4E08"/>
    <w:rsid w:val="00BF514B"/>
    <w:rsid w:val="00BF5839"/>
    <w:rsid w:val="00BF5CA4"/>
    <w:rsid w:val="00C00120"/>
    <w:rsid w:val="00C00E47"/>
    <w:rsid w:val="00C0361F"/>
    <w:rsid w:val="00C04195"/>
    <w:rsid w:val="00C048DA"/>
    <w:rsid w:val="00C0514F"/>
    <w:rsid w:val="00C054EE"/>
    <w:rsid w:val="00C05518"/>
    <w:rsid w:val="00C064B1"/>
    <w:rsid w:val="00C06610"/>
    <w:rsid w:val="00C07404"/>
    <w:rsid w:val="00C076DB"/>
    <w:rsid w:val="00C10F79"/>
    <w:rsid w:val="00C117DB"/>
    <w:rsid w:val="00C131F6"/>
    <w:rsid w:val="00C1355E"/>
    <w:rsid w:val="00C13876"/>
    <w:rsid w:val="00C143E5"/>
    <w:rsid w:val="00C15063"/>
    <w:rsid w:val="00C1584C"/>
    <w:rsid w:val="00C17AE7"/>
    <w:rsid w:val="00C208F5"/>
    <w:rsid w:val="00C23B0A"/>
    <w:rsid w:val="00C2411E"/>
    <w:rsid w:val="00C24A41"/>
    <w:rsid w:val="00C24E61"/>
    <w:rsid w:val="00C25491"/>
    <w:rsid w:val="00C26605"/>
    <w:rsid w:val="00C2688A"/>
    <w:rsid w:val="00C26B5B"/>
    <w:rsid w:val="00C2723D"/>
    <w:rsid w:val="00C3169C"/>
    <w:rsid w:val="00C32D7A"/>
    <w:rsid w:val="00C33DB4"/>
    <w:rsid w:val="00C35A66"/>
    <w:rsid w:val="00C36407"/>
    <w:rsid w:val="00C366D4"/>
    <w:rsid w:val="00C37182"/>
    <w:rsid w:val="00C374DC"/>
    <w:rsid w:val="00C37953"/>
    <w:rsid w:val="00C41ABA"/>
    <w:rsid w:val="00C429DA"/>
    <w:rsid w:val="00C42F29"/>
    <w:rsid w:val="00C430D0"/>
    <w:rsid w:val="00C432F3"/>
    <w:rsid w:val="00C44C22"/>
    <w:rsid w:val="00C473AD"/>
    <w:rsid w:val="00C47692"/>
    <w:rsid w:val="00C50625"/>
    <w:rsid w:val="00C50B28"/>
    <w:rsid w:val="00C50FD5"/>
    <w:rsid w:val="00C5212A"/>
    <w:rsid w:val="00C52694"/>
    <w:rsid w:val="00C53D00"/>
    <w:rsid w:val="00C53F69"/>
    <w:rsid w:val="00C55773"/>
    <w:rsid w:val="00C56F44"/>
    <w:rsid w:val="00C5733C"/>
    <w:rsid w:val="00C576B8"/>
    <w:rsid w:val="00C5785E"/>
    <w:rsid w:val="00C6042C"/>
    <w:rsid w:val="00C6068B"/>
    <w:rsid w:val="00C63EDB"/>
    <w:rsid w:val="00C649B8"/>
    <w:rsid w:val="00C6518D"/>
    <w:rsid w:val="00C6541A"/>
    <w:rsid w:val="00C66264"/>
    <w:rsid w:val="00C67864"/>
    <w:rsid w:val="00C70169"/>
    <w:rsid w:val="00C70195"/>
    <w:rsid w:val="00C70540"/>
    <w:rsid w:val="00C72044"/>
    <w:rsid w:val="00C721AB"/>
    <w:rsid w:val="00C724E3"/>
    <w:rsid w:val="00C72821"/>
    <w:rsid w:val="00C72FC2"/>
    <w:rsid w:val="00C73029"/>
    <w:rsid w:val="00C7359D"/>
    <w:rsid w:val="00C73B80"/>
    <w:rsid w:val="00C73E37"/>
    <w:rsid w:val="00C74267"/>
    <w:rsid w:val="00C74488"/>
    <w:rsid w:val="00C74811"/>
    <w:rsid w:val="00C74B02"/>
    <w:rsid w:val="00C75FDF"/>
    <w:rsid w:val="00C76EB7"/>
    <w:rsid w:val="00C77C38"/>
    <w:rsid w:val="00C77F1D"/>
    <w:rsid w:val="00C80ED2"/>
    <w:rsid w:val="00C8229A"/>
    <w:rsid w:val="00C836FA"/>
    <w:rsid w:val="00C86EF0"/>
    <w:rsid w:val="00C87379"/>
    <w:rsid w:val="00C8788C"/>
    <w:rsid w:val="00C90D55"/>
    <w:rsid w:val="00C91509"/>
    <w:rsid w:val="00C91F1C"/>
    <w:rsid w:val="00C91FD9"/>
    <w:rsid w:val="00C927D1"/>
    <w:rsid w:val="00C931DB"/>
    <w:rsid w:val="00C934B1"/>
    <w:rsid w:val="00C93736"/>
    <w:rsid w:val="00C94A5B"/>
    <w:rsid w:val="00C96235"/>
    <w:rsid w:val="00C962A4"/>
    <w:rsid w:val="00C965D4"/>
    <w:rsid w:val="00C967C6"/>
    <w:rsid w:val="00C97A66"/>
    <w:rsid w:val="00C97EB8"/>
    <w:rsid w:val="00CA121F"/>
    <w:rsid w:val="00CA1F10"/>
    <w:rsid w:val="00CA2D8C"/>
    <w:rsid w:val="00CA362F"/>
    <w:rsid w:val="00CA3FAB"/>
    <w:rsid w:val="00CA43FB"/>
    <w:rsid w:val="00CA4516"/>
    <w:rsid w:val="00CA5685"/>
    <w:rsid w:val="00CA5F30"/>
    <w:rsid w:val="00CA76A1"/>
    <w:rsid w:val="00CB079B"/>
    <w:rsid w:val="00CB1395"/>
    <w:rsid w:val="00CB222F"/>
    <w:rsid w:val="00CB35CE"/>
    <w:rsid w:val="00CB3E66"/>
    <w:rsid w:val="00CB4657"/>
    <w:rsid w:val="00CB5CAF"/>
    <w:rsid w:val="00CB61A2"/>
    <w:rsid w:val="00CB6C6C"/>
    <w:rsid w:val="00CB7CEE"/>
    <w:rsid w:val="00CC047B"/>
    <w:rsid w:val="00CC0D75"/>
    <w:rsid w:val="00CC18AD"/>
    <w:rsid w:val="00CC1B19"/>
    <w:rsid w:val="00CC1D1D"/>
    <w:rsid w:val="00CC1EA0"/>
    <w:rsid w:val="00CC2380"/>
    <w:rsid w:val="00CC4574"/>
    <w:rsid w:val="00CC5E17"/>
    <w:rsid w:val="00CC6E06"/>
    <w:rsid w:val="00CC7182"/>
    <w:rsid w:val="00CC7B20"/>
    <w:rsid w:val="00CC7DE4"/>
    <w:rsid w:val="00CD0014"/>
    <w:rsid w:val="00CD0F95"/>
    <w:rsid w:val="00CD1AED"/>
    <w:rsid w:val="00CD1EEA"/>
    <w:rsid w:val="00CD27B1"/>
    <w:rsid w:val="00CD2DF4"/>
    <w:rsid w:val="00CD2F93"/>
    <w:rsid w:val="00CD30FB"/>
    <w:rsid w:val="00CD5170"/>
    <w:rsid w:val="00CD5985"/>
    <w:rsid w:val="00CD5C84"/>
    <w:rsid w:val="00CD6888"/>
    <w:rsid w:val="00CD6E8A"/>
    <w:rsid w:val="00CE0422"/>
    <w:rsid w:val="00CE13D2"/>
    <w:rsid w:val="00CE1EB5"/>
    <w:rsid w:val="00CE36CE"/>
    <w:rsid w:val="00CE3AA3"/>
    <w:rsid w:val="00CE4520"/>
    <w:rsid w:val="00CE4797"/>
    <w:rsid w:val="00CE4997"/>
    <w:rsid w:val="00CE5620"/>
    <w:rsid w:val="00CE6A03"/>
    <w:rsid w:val="00CE716E"/>
    <w:rsid w:val="00CE7ACE"/>
    <w:rsid w:val="00CF020E"/>
    <w:rsid w:val="00CF1BCB"/>
    <w:rsid w:val="00CF2164"/>
    <w:rsid w:val="00CF2BB9"/>
    <w:rsid w:val="00CF2C58"/>
    <w:rsid w:val="00CF2F0F"/>
    <w:rsid w:val="00CF336C"/>
    <w:rsid w:val="00CF6016"/>
    <w:rsid w:val="00CF6E52"/>
    <w:rsid w:val="00CF778B"/>
    <w:rsid w:val="00CF7952"/>
    <w:rsid w:val="00CF7BDD"/>
    <w:rsid w:val="00D00725"/>
    <w:rsid w:val="00D02588"/>
    <w:rsid w:val="00D03680"/>
    <w:rsid w:val="00D03E82"/>
    <w:rsid w:val="00D05046"/>
    <w:rsid w:val="00D06399"/>
    <w:rsid w:val="00D06950"/>
    <w:rsid w:val="00D101E5"/>
    <w:rsid w:val="00D10669"/>
    <w:rsid w:val="00D119A5"/>
    <w:rsid w:val="00D12561"/>
    <w:rsid w:val="00D1258C"/>
    <w:rsid w:val="00D13507"/>
    <w:rsid w:val="00D13794"/>
    <w:rsid w:val="00D14DAB"/>
    <w:rsid w:val="00D14EDA"/>
    <w:rsid w:val="00D15912"/>
    <w:rsid w:val="00D15CBE"/>
    <w:rsid w:val="00D16A5B"/>
    <w:rsid w:val="00D17741"/>
    <w:rsid w:val="00D208FC"/>
    <w:rsid w:val="00D209FA"/>
    <w:rsid w:val="00D2107E"/>
    <w:rsid w:val="00D21471"/>
    <w:rsid w:val="00D21877"/>
    <w:rsid w:val="00D21EBD"/>
    <w:rsid w:val="00D22192"/>
    <w:rsid w:val="00D22418"/>
    <w:rsid w:val="00D22DAE"/>
    <w:rsid w:val="00D2302E"/>
    <w:rsid w:val="00D230EE"/>
    <w:rsid w:val="00D235C6"/>
    <w:rsid w:val="00D25E83"/>
    <w:rsid w:val="00D25E99"/>
    <w:rsid w:val="00D2792E"/>
    <w:rsid w:val="00D30C67"/>
    <w:rsid w:val="00D30FEF"/>
    <w:rsid w:val="00D31D6C"/>
    <w:rsid w:val="00D337AC"/>
    <w:rsid w:val="00D35255"/>
    <w:rsid w:val="00D355D1"/>
    <w:rsid w:val="00D356FC"/>
    <w:rsid w:val="00D357C4"/>
    <w:rsid w:val="00D35FC4"/>
    <w:rsid w:val="00D36327"/>
    <w:rsid w:val="00D36976"/>
    <w:rsid w:val="00D40119"/>
    <w:rsid w:val="00D40DAF"/>
    <w:rsid w:val="00D41786"/>
    <w:rsid w:val="00D44EAF"/>
    <w:rsid w:val="00D4547A"/>
    <w:rsid w:val="00D45CE3"/>
    <w:rsid w:val="00D45F7B"/>
    <w:rsid w:val="00D46EF1"/>
    <w:rsid w:val="00D50049"/>
    <w:rsid w:val="00D5019B"/>
    <w:rsid w:val="00D50DA1"/>
    <w:rsid w:val="00D510C2"/>
    <w:rsid w:val="00D51394"/>
    <w:rsid w:val="00D5139B"/>
    <w:rsid w:val="00D51C44"/>
    <w:rsid w:val="00D523C3"/>
    <w:rsid w:val="00D528EE"/>
    <w:rsid w:val="00D54153"/>
    <w:rsid w:val="00D5490A"/>
    <w:rsid w:val="00D54B35"/>
    <w:rsid w:val="00D55309"/>
    <w:rsid w:val="00D56DE4"/>
    <w:rsid w:val="00D56EFE"/>
    <w:rsid w:val="00D56FB6"/>
    <w:rsid w:val="00D57E84"/>
    <w:rsid w:val="00D60047"/>
    <w:rsid w:val="00D60D76"/>
    <w:rsid w:val="00D614FD"/>
    <w:rsid w:val="00D61CC2"/>
    <w:rsid w:val="00D6255C"/>
    <w:rsid w:val="00D62D10"/>
    <w:rsid w:val="00D635C6"/>
    <w:rsid w:val="00D63B2C"/>
    <w:rsid w:val="00D63FAB"/>
    <w:rsid w:val="00D65652"/>
    <w:rsid w:val="00D662B6"/>
    <w:rsid w:val="00D6666C"/>
    <w:rsid w:val="00D66D67"/>
    <w:rsid w:val="00D672A3"/>
    <w:rsid w:val="00D677B5"/>
    <w:rsid w:val="00D67F74"/>
    <w:rsid w:val="00D70CE8"/>
    <w:rsid w:val="00D7134D"/>
    <w:rsid w:val="00D72BBE"/>
    <w:rsid w:val="00D733FF"/>
    <w:rsid w:val="00D734E6"/>
    <w:rsid w:val="00D739CA"/>
    <w:rsid w:val="00D741A6"/>
    <w:rsid w:val="00D742AD"/>
    <w:rsid w:val="00D74F8D"/>
    <w:rsid w:val="00D75350"/>
    <w:rsid w:val="00D7563C"/>
    <w:rsid w:val="00D769F0"/>
    <w:rsid w:val="00D77DF2"/>
    <w:rsid w:val="00D77E9A"/>
    <w:rsid w:val="00D805D6"/>
    <w:rsid w:val="00D807D3"/>
    <w:rsid w:val="00D808AB"/>
    <w:rsid w:val="00D825B4"/>
    <w:rsid w:val="00D82C87"/>
    <w:rsid w:val="00D83A5B"/>
    <w:rsid w:val="00D84711"/>
    <w:rsid w:val="00D84762"/>
    <w:rsid w:val="00D85F61"/>
    <w:rsid w:val="00D867AD"/>
    <w:rsid w:val="00D87704"/>
    <w:rsid w:val="00D909A4"/>
    <w:rsid w:val="00D90C0D"/>
    <w:rsid w:val="00D91246"/>
    <w:rsid w:val="00D91257"/>
    <w:rsid w:val="00D92228"/>
    <w:rsid w:val="00D92485"/>
    <w:rsid w:val="00D93579"/>
    <w:rsid w:val="00D93F73"/>
    <w:rsid w:val="00D9506F"/>
    <w:rsid w:val="00D95DBD"/>
    <w:rsid w:val="00D96077"/>
    <w:rsid w:val="00D969D7"/>
    <w:rsid w:val="00D96AF1"/>
    <w:rsid w:val="00D96F38"/>
    <w:rsid w:val="00D971CE"/>
    <w:rsid w:val="00D9761F"/>
    <w:rsid w:val="00D979E0"/>
    <w:rsid w:val="00DA01A3"/>
    <w:rsid w:val="00DA0E17"/>
    <w:rsid w:val="00DA2620"/>
    <w:rsid w:val="00DA5F70"/>
    <w:rsid w:val="00DA6ABB"/>
    <w:rsid w:val="00DA6C24"/>
    <w:rsid w:val="00DB00D7"/>
    <w:rsid w:val="00DB03CD"/>
    <w:rsid w:val="00DB2BD5"/>
    <w:rsid w:val="00DB310E"/>
    <w:rsid w:val="00DB409F"/>
    <w:rsid w:val="00DB4155"/>
    <w:rsid w:val="00DB5D4D"/>
    <w:rsid w:val="00DB6052"/>
    <w:rsid w:val="00DB6BDB"/>
    <w:rsid w:val="00DB6C7F"/>
    <w:rsid w:val="00DB6D70"/>
    <w:rsid w:val="00DB77E5"/>
    <w:rsid w:val="00DC003A"/>
    <w:rsid w:val="00DC0A42"/>
    <w:rsid w:val="00DC12EB"/>
    <w:rsid w:val="00DC24E0"/>
    <w:rsid w:val="00DC2DED"/>
    <w:rsid w:val="00DC3305"/>
    <w:rsid w:val="00DC33C7"/>
    <w:rsid w:val="00DC4C7A"/>
    <w:rsid w:val="00DC55C0"/>
    <w:rsid w:val="00DD00F9"/>
    <w:rsid w:val="00DD28F1"/>
    <w:rsid w:val="00DD2929"/>
    <w:rsid w:val="00DD2A62"/>
    <w:rsid w:val="00DD41CF"/>
    <w:rsid w:val="00DD42A0"/>
    <w:rsid w:val="00DD4A63"/>
    <w:rsid w:val="00DD4DA2"/>
    <w:rsid w:val="00DD58B7"/>
    <w:rsid w:val="00DD5FE5"/>
    <w:rsid w:val="00DD6389"/>
    <w:rsid w:val="00DD6B77"/>
    <w:rsid w:val="00DD6D2E"/>
    <w:rsid w:val="00DD7D14"/>
    <w:rsid w:val="00DE059C"/>
    <w:rsid w:val="00DE2A66"/>
    <w:rsid w:val="00DE2F0B"/>
    <w:rsid w:val="00DE2F59"/>
    <w:rsid w:val="00DE2FAA"/>
    <w:rsid w:val="00DE364D"/>
    <w:rsid w:val="00DE3823"/>
    <w:rsid w:val="00DE3FDF"/>
    <w:rsid w:val="00DE4865"/>
    <w:rsid w:val="00DE50DF"/>
    <w:rsid w:val="00DE6B60"/>
    <w:rsid w:val="00DE745A"/>
    <w:rsid w:val="00DE798E"/>
    <w:rsid w:val="00DE7A0C"/>
    <w:rsid w:val="00DF07C4"/>
    <w:rsid w:val="00DF0897"/>
    <w:rsid w:val="00DF1237"/>
    <w:rsid w:val="00DF23AE"/>
    <w:rsid w:val="00DF26C2"/>
    <w:rsid w:val="00DF2A23"/>
    <w:rsid w:val="00DF2D36"/>
    <w:rsid w:val="00DF2E08"/>
    <w:rsid w:val="00DF34CA"/>
    <w:rsid w:val="00DF491C"/>
    <w:rsid w:val="00DF5468"/>
    <w:rsid w:val="00DF552F"/>
    <w:rsid w:val="00DF5797"/>
    <w:rsid w:val="00DF59A8"/>
    <w:rsid w:val="00DF5C4C"/>
    <w:rsid w:val="00DF704A"/>
    <w:rsid w:val="00DF79E8"/>
    <w:rsid w:val="00DF7D23"/>
    <w:rsid w:val="00E000C0"/>
    <w:rsid w:val="00E00CE8"/>
    <w:rsid w:val="00E01C7B"/>
    <w:rsid w:val="00E01CBF"/>
    <w:rsid w:val="00E022EE"/>
    <w:rsid w:val="00E030A6"/>
    <w:rsid w:val="00E03381"/>
    <w:rsid w:val="00E03B75"/>
    <w:rsid w:val="00E05956"/>
    <w:rsid w:val="00E059EB"/>
    <w:rsid w:val="00E07538"/>
    <w:rsid w:val="00E07B0B"/>
    <w:rsid w:val="00E07E08"/>
    <w:rsid w:val="00E07FBB"/>
    <w:rsid w:val="00E1098B"/>
    <w:rsid w:val="00E11B49"/>
    <w:rsid w:val="00E11B72"/>
    <w:rsid w:val="00E127E3"/>
    <w:rsid w:val="00E13072"/>
    <w:rsid w:val="00E146CC"/>
    <w:rsid w:val="00E14C74"/>
    <w:rsid w:val="00E1567B"/>
    <w:rsid w:val="00E15A74"/>
    <w:rsid w:val="00E15CEB"/>
    <w:rsid w:val="00E16308"/>
    <w:rsid w:val="00E164FF"/>
    <w:rsid w:val="00E16D9B"/>
    <w:rsid w:val="00E17BA7"/>
    <w:rsid w:val="00E20050"/>
    <w:rsid w:val="00E214D0"/>
    <w:rsid w:val="00E21C4E"/>
    <w:rsid w:val="00E21D93"/>
    <w:rsid w:val="00E229CF"/>
    <w:rsid w:val="00E22C74"/>
    <w:rsid w:val="00E231A3"/>
    <w:rsid w:val="00E23A77"/>
    <w:rsid w:val="00E23C20"/>
    <w:rsid w:val="00E23FFF"/>
    <w:rsid w:val="00E2402D"/>
    <w:rsid w:val="00E242B7"/>
    <w:rsid w:val="00E246ED"/>
    <w:rsid w:val="00E25504"/>
    <w:rsid w:val="00E26DF8"/>
    <w:rsid w:val="00E3017A"/>
    <w:rsid w:val="00E305B1"/>
    <w:rsid w:val="00E30D16"/>
    <w:rsid w:val="00E33440"/>
    <w:rsid w:val="00E345DE"/>
    <w:rsid w:val="00E34F2B"/>
    <w:rsid w:val="00E35D95"/>
    <w:rsid w:val="00E36A7D"/>
    <w:rsid w:val="00E36E6A"/>
    <w:rsid w:val="00E3771B"/>
    <w:rsid w:val="00E377F4"/>
    <w:rsid w:val="00E4039A"/>
    <w:rsid w:val="00E4411C"/>
    <w:rsid w:val="00E4566B"/>
    <w:rsid w:val="00E47DDC"/>
    <w:rsid w:val="00E500AB"/>
    <w:rsid w:val="00E502E1"/>
    <w:rsid w:val="00E5059F"/>
    <w:rsid w:val="00E50C71"/>
    <w:rsid w:val="00E50EFE"/>
    <w:rsid w:val="00E51BC5"/>
    <w:rsid w:val="00E53A75"/>
    <w:rsid w:val="00E53BF1"/>
    <w:rsid w:val="00E5416A"/>
    <w:rsid w:val="00E548D5"/>
    <w:rsid w:val="00E5493B"/>
    <w:rsid w:val="00E567CA"/>
    <w:rsid w:val="00E56ADD"/>
    <w:rsid w:val="00E61753"/>
    <w:rsid w:val="00E6399B"/>
    <w:rsid w:val="00E63BB2"/>
    <w:rsid w:val="00E63C3C"/>
    <w:rsid w:val="00E63C8A"/>
    <w:rsid w:val="00E6775A"/>
    <w:rsid w:val="00E71E48"/>
    <w:rsid w:val="00E72F03"/>
    <w:rsid w:val="00E73187"/>
    <w:rsid w:val="00E73214"/>
    <w:rsid w:val="00E732C6"/>
    <w:rsid w:val="00E73A60"/>
    <w:rsid w:val="00E73C01"/>
    <w:rsid w:val="00E740C1"/>
    <w:rsid w:val="00E742B5"/>
    <w:rsid w:val="00E74C18"/>
    <w:rsid w:val="00E74C27"/>
    <w:rsid w:val="00E751FC"/>
    <w:rsid w:val="00E75DB1"/>
    <w:rsid w:val="00E7636B"/>
    <w:rsid w:val="00E76CA7"/>
    <w:rsid w:val="00E76FB0"/>
    <w:rsid w:val="00E77330"/>
    <w:rsid w:val="00E80E36"/>
    <w:rsid w:val="00E80EB6"/>
    <w:rsid w:val="00E8189D"/>
    <w:rsid w:val="00E81FF5"/>
    <w:rsid w:val="00E82ACD"/>
    <w:rsid w:val="00E82BEA"/>
    <w:rsid w:val="00E82C12"/>
    <w:rsid w:val="00E8310C"/>
    <w:rsid w:val="00E84081"/>
    <w:rsid w:val="00E8450D"/>
    <w:rsid w:val="00E84F90"/>
    <w:rsid w:val="00E8622C"/>
    <w:rsid w:val="00E865F0"/>
    <w:rsid w:val="00E8687D"/>
    <w:rsid w:val="00E87109"/>
    <w:rsid w:val="00E8720C"/>
    <w:rsid w:val="00E9060D"/>
    <w:rsid w:val="00E90808"/>
    <w:rsid w:val="00E91C75"/>
    <w:rsid w:val="00E92E1D"/>
    <w:rsid w:val="00E94587"/>
    <w:rsid w:val="00E9476A"/>
    <w:rsid w:val="00E94D0D"/>
    <w:rsid w:val="00E94E7F"/>
    <w:rsid w:val="00E9507B"/>
    <w:rsid w:val="00E95B6F"/>
    <w:rsid w:val="00E975E7"/>
    <w:rsid w:val="00EA2650"/>
    <w:rsid w:val="00EA2910"/>
    <w:rsid w:val="00EA2E61"/>
    <w:rsid w:val="00EA381F"/>
    <w:rsid w:val="00EA431E"/>
    <w:rsid w:val="00EA4387"/>
    <w:rsid w:val="00EA4545"/>
    <w:rsid w:val="00EA502C"/>
    <w:rsid w:val="00EA5134"/>
    <w:rsid w:val="00EA56F6"/>
    <w:rsid w:val="00EA595D"/>
    <w:rsid w:val="00EA5B5D"/>
    <w:rsid w:val="00EA5FE5"/>
    <w:rsid w:val="00EA6312"/>
    <w:rsid w:val="00EA650B"/>
    <w:rsid w:val="00EA66F2"/>
    <w:rsid w:val="00EA6FC7"/>
    <w:rsid w:val="00EA71A5"/>
    <w:rsid w:val="00EA753D"/>
    <w:rsid w:val="00EB0006"/>
    <w:rsid w:val="00EB03DC"/>
    <w:rsid w:val="00EB12E1"/>
    <w:rsid w:val="00EB14EF"/>
    <w:rsid w:val="00EB21D1"/>
    <w:rsid w:val="00EB4E16"/>
    <w:rsid w:val="00EB59DD"/>
    <w:rsid w:val="00EB6999"/>
    <w:rsid w:val="00EB76A0"/>
    <w:rsid w:val="00EB78DB"/>
    <w:rsid w:val="00EB7C03"/>
    <w:rsid w:val="00EC228F"/>
    <w:rsid w:val="00EC2A0F"/>
    <w:rsid w:val="00EC2EDD"/>
    <w:rsid w:val="00EC3DA3"/>
    <w:rsid w:val="00EC46D4"/>
    <w:rsid w:val="00EC6137"/>
    <w:rsid w:val="00EC67AB"/>
    <w:rsid w:val="00EC7F2A"/>
    <w:rsid w:val="00ED0024"/>
    <w:rsid w:val="00ED02D0"/>
    <w:rsid w:val="00ED02FF"/>
    <w:rsid w:val="00ED0900"/>
    <w:rsid w:val="00ED15E4"/>
    <w:rsid w:val="00ED164B"/>
    <w:rsid w:val="00ED19E3"/>
    <w:rsid w:val="00ED2561"/>
    <w:rsid w:val="00ED2BD1"/>
    <w:rsid w:val="00ED323C"/>
    <w:rsid w:val="00ED3BA3"/>
    <w:rsid w:val="00ED53FE"/>
    <w:rsid w:val="00ED572E"/>
    <w:rsid w:val="00ED577D"/>
    <w:rsid w:val="00ED6CB7"/>
    <w:rsid w:val="00ED7440"/>
    <w:rsid w:val="00ED7A38"/>
    <w:rsid w:val="00ED7AB5"/>
    <w:rsid w:val="00ED7ED3"/>
    <w:rsid w:val="00EE0228"/>
    <w:rsid w:val="00EE082F"/>
    <w:rsid w:val="00EE0861"/>
    <w:rsid w:val="00EE0EB0"/>
    <w:rsid w:val="00EE1227"/>
    <w:rsid w:val="00EE2324"/>
    <w:rsid w:val="00EE243A"/>
    <w:rsid w:val="00EE252F"/>
    <w:rsid w:val="00EE2BE1"/>
    <w:rsid w:val="00EE4D8F"/>
    <w:rsid w:val="00EE52B0"/>
    <w:rsid w:val="00EE54F6"/>
    <w:rsid w:val="00EE62F9"/>
    <w:rsid w:val="00EE63B0"/>
    <w:rsid w:val="00EE6A32"/>
    <w:rsid w:val="00EE7489"/>
    <w:rsid w:val="00EF087C"/>
    <w:rsid w:val="00EF0AC3"/>
    <w:rsid w:val="00EF0C52"/>
    <w:rsid w:val="00EF1756"/>
    <w:rsid w:val="00EF26DC"/>
    <w:rsid w:val="00EF2CA2"/>
    <w:rsid w:val="00EF39BE"/>
    <w:rsid w:val="00EF4CDC"/>
    <w:rsid w:val="00EF5082"/>
    <w:rsid w:val="00EF567C"/>
    <w:rsid w:val="00EF7C36"/>
    <w:rsid w:val="00F00B32"/>
    <w:rsid w:val="00F00DF7"/>
    <w:rsid w:val="00F014E9"/>
    <w:rsid w:val="00F01B80"/>
    <w:rsid w:val="00F02676"/>
    <w:rsid w:val="00F027AB"/>
    <w:rsid w:val="00F02A2D"/>
    <w:rsid w:val="00F032CA"/>
    <w:rsid w:val="00F03869"/>
    <w:rsid w:val="00F0468D"/>
    <w:rsid w:val="00F05136"/>
    <w:rsid w:val="00F06810"/>
    <w:rsid w:val="00F072DD"/>
    <w:rsid w:val="00F077B8"/>
    <w:rsid w:val="00F07843"/>
    <w:rsid w:val="00F07E0A"/>
    <w:rsid w:val="00F111B3"/>
    <w:rsid w:val="00F120B8"/>
    <w:rsid w:val="00F1287E"/>
    <w:rsid w:val="00F12B7C"/>
    <w:rsid w:val="00F12FBF"/>
    <w:rsid w:val="00F1301D"/>
    <w:rsid w:val="00F133E2"/>
    <w:rsid w:val="00F139DF"/>
    <w:rsid w:val="00F14061"/>
    <w:rsid w:val="00F14162"/>
    <w:rsid w:val="00F14E99"/>
    <w:rsid w:val="00F16670"/>
    <w:rsid w:val="00F16832"/>
    <w:rsid w:val="00F16CF7"/>
    <w:rsid w:val="00F17F71"/>
    <w:rsid w:val="00F20240"/>
    <w:rsid w:val="00F216DB"/>
    <w:rsid w:val="00F22A1D"/>
    <w:rsid w:val="00F231D9"/>
    <w:rsid w:val="00F236E2"/>
    <w:rsid w:val="00F24323"/>
    <w:rsid w:val="00F2444F"/>
    <w:rsid w:val="00F24D2A"/>
    <w:rsid w:val="00F25604"/>
    <w:rsid w:val="00F26113"/>
    <w:rsid w:val="00F27F61"/>
    <w:rsid w:val="00F27FFB"/>
    <w:rsid w:val="00F30C42"/>
    <w:rsid w:val="00F32D2F"/>
    <w:rsid w:val="00F34915"/>
    <w:rsid w:val="00F37761"/>
    <w:rsid w:val="00F37886"/>
    <w:rsid w:val="00F41CB0"/>
    <w:rsid w:val="00F42171"/>
    <w:rsid w:val="00F4252B"/>
    <w:rsid w:val="00F42C2E"/>
    <w:rsid w:val="00F42DD7"/>
    <w:rsid w:val="00F43110"/>
    <w:rsid w:val="00F434F8"/>
    <w:rsid w:val="00F444ED"/>
    <w:rsid w:val="00F447BE"/>
    <w:rsid w:val="00F4516E"/>
    <w:rsid w:val="00F45AD5"/>
    <w:rsid w:val="00F46AE9"/>
    <w:rsid w:val="00F478CB"/>
    <w:rsid w:val="00F500EC"/>
    <w:rsid w:val="00F50135"/>
    <w:rsid w:val="00F50293"/>
    <w:rsid w:val="00F507A4"/>
    <w:rsid w:val="00F507D3"/>
    <w:rsid w:val="00F50C33"/>
    <w:rsid w:val="00F50F66"/>
    <w:rsid w:val="00F53678"/>
    <w:rsid w:val="00F53A25"/>
    <w:rsid w:val="00F54F4F"/>
    <w:rsid w:val="00F556DA"/>
    <w:rsid w:val="00F55F7A"/>
    <w:rsid w:val="00F56D14"/>
    <w:rsid w:val="00F5705A"/>
    <w:rsid w:val="00F57341"/>
    <w:rsid w:val="00F57606"/>
    <w:rsid w:val="00F57659"/>
    <w:rsid w:val="00F578A2"/>
    <w:rsid w:val="00F578B1"/>
    <w:rsid w:val="00F61D8A"/>
    <w:rsid w:val="00F6243E"/>
    <w:rsid w:val="00F626E0"/>
    <w:rsid w:val="00F62C04"/>
    <w:rsid w:val="00F62E8D"/>
    <w:rsid w:val="00F63C6D"/>
    <w:rsid w:val="00F66968"/>
    <w:rsid w:val="00F67489"/>
    <w:rsid w:val="00F709AE"/>
    <w:rsid w:val="00F713F0"/>
    <w:rsid w:val="00F71D36"/>
    <w:rsid w:val="00F722CF"/>
    <w:rsid w:val="00F72F86"/>
    <w:rsid w:val="00F73A87"/>
    <w:rsid w:val="00F750CC"/>
    <w:rsid w:val="00F75E1F"/>
    <w:rsid w:val="00F7702E"/>
    <w:rsid w:val="00F771A5"/>
    <w:rsid w:val="00F814E1"/>
    <w:rsid w:val="00F83C5C"/>
    <w:rsid w:val="00F84E67"/>
    <w:rsid w:val="00F86080"/>
    <w:rsid w:val="00F8650A"/>
    <w:rsid w:val="00F86EB9"/>
    <w:rsid w:val="00F87780"/>
    <w:rsid w:val="00F903E7"/>
    <w:rsid w:val="00F90E1B"/>
    <w:rsid w:val="00F92E6D"/>
    <w:rsid w:val="00F9554A"/>
    <w:rsid w:val="00F95EE8"/>
    <w:rsid w:val="00F965B0"/>
    <w:rsid w:val="00F97C9A"/>
    <w:rsid w:val="00F97D28"/>
    <w:rsid w:val="00FA088D"/>
    <w:rsid w:val="00FA0981"/>
    <w:rsid w:val="00FA0F7A"/>
    <w:rsid w:val="00FA2E0E"/>
    <w:rsid w:val="00FA3A72"/>
    <w:rsid w:val="00FA42EE"/>
    <w:rsid w:val="00FA5CE5"/>
    <w:rsid w:val="00FA61C4"/>
    <w:rsid w:val="00FA62B3"/>
    <w:rsid w:val="00FA757C"/>
    <w:rsid w:val="00FB0E91"/>
    <w:rsid w:val="00FB13BC"/>
    <w:rsid w:val="00FB1AA7"/>
    <w:rsid w:val="00FB20DB"/>
    <w:rsid w:val="00FB28E3"/>
    <w:rsid w:val="00FB453A"/>
    <w:rsid w:val="00FB4E2D"/>
    <w:rsid w:val="00FB5191"/>
    <w:rsid w:val="00FB5E0F"/>
    <w:rsid w:val="00FB6917"/>
    <w:rsid w:val="00FB6E7F"/>
    <w:rsid w:val="00FC01F4"/>
    <w:rsid w:val="00FC0C11"/>
    <w:rsid w:val="00FC1E3D"/>
    <w:rsid w:val="00FC285C"/>
    <w:rsid w:val="00FC3337"/>
    <w:rsid w:val="00FC33A9"/>
    <w:rsid w:val="00FC33E8"/>
    <w:rsid w:val="00FC3815"/>
    <w:rsid w:val="00FC4569"/>
    <w:rsid w:val="00FC5110"/>
    <w:rsid w:val="00FC57D6"/>
    <w:rsid w:val="00FC63DD"/>
    <w:rsid w:val="00FC64B1"/>
    <w:rsid w:val="00FC651C"/>
    <w:rsid w:val="00FC678A"/>
    <w:rsid w:val="00FC6C09"/>
    <w:rsid w:val="00FC7284"/>
    <w:rsid w:val="00FC7BDD"/>
    <w:rsid w:val="00FD0761"/>
    <w:rsid w:val="00FD1F1E"/>
    <w:rsid w:val="00FD2291"/>
    <w:rsid w:val="00FD3E02"/>
    <w:rsid w:val="00FD5439"/>
    <w:rsid w:val="00FD5955"/>
    <w:rsid w:val="00FD69F2"/>
    <w:rsid w:val="00FD7EC5"/>
    <w:rsid w:val="00FD7F49"/>
    <w:rsid w:val="00FE06E4"/>
    <w:rsid w:val="00FE1586"/>
    <w:rsid w:val="00FE50E6"/>
    <w:rsid w:val="00FE5232"/>
    <w:rsid w:val="00FE5244"/>
    <w:rsid w:val="00FE5431"/>
    <w:rsid w:val="00FE5436"/>
    <w:rsid w:val="00FE5EA1"/>
    <w:rsid w:val="00FE6D1A"/>
    <w:rsid w:val="00FE7585"/>
    <w:rsid w:val="00FE78DF"/>
    <w:rsid w:val="00FE792B"/>
    <w:rsid w:val="00FF1CAE"/>
    <w:rsid w:val="00FF1EC8"/>
    <w:rsid w:val="00FF2502"/>
    <w:rsid w:val="00FF493D"/>
    <w:rsid w:val="00FF553F"/>
    <w:rsid w:val="00FF6649"/>
    <w:rsid w:val="00FF670F"/>
    <w:rsid w:val="00FF6D84"/>
    <w:rsid w:val="00FF7745"/>
    <w:rsid w:val="00FF7D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826E90"/>
  <w15:chartTrackingRefBased/>
  <w15:docId w15:val="{377A2CC3-8C8A-3543-9EE8-D5DC07B36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E01C7B"/>
    <w:pPr>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E01C7B"/>
    <w:rPr>
      <w:rFonts w:ascii="Calibri" w:hAnsi="Calibri" w:cs="Calibri"/>
      <w:noProof/>
      <w:lang w:val="en-US"/>
    </w:rPr>
  </w:style>
  <w:style w:type="paragraph" w:customStyle="1" w:styleId="EndNoteBibliography">
    <w:name w:val="EndNote Bibliography"/>
    <w:basedOn w:val="Normal"/>
    <w:link w:val="EndNoteBibliographyChar"/>
    <w:rsid w:val="00E01C7B"/>
    <w:rPr>
      <w:rFonts w:ascii="Calibri" w:hAnsi="Calibri" w:cs="Calibri"/>
      <w:noProof/>
      <w:lang w:val="en-US"/>
    </w:rPr>
  </w:style>
  <w:style w:type="character" w:customStyle="1" w:styleId="EndNoteBibliographyChar">
    <w:name w:val="EndNote Bibliography Char"/>
    <w:basedOn w:val="DefaultParagraphFont"/>
    <w:link w:val="EndNoteBibliography"/>
    <w:rsid w:val="00E01C7B"/>
    <w:rPr>
      <w:rFonts w:ascii="Calibri" w:hAnsi="Calibri" w:cs="Calibri"/>
      <w:noProof/>
      <w:lang w:val="en-US"/>
    </w:rPr>
  </w:style>
  <w:style w:type="character" w:styleId="PlaceholderText">
    <w:name w:val="Placeholder Text"/>
    <w:basedOn w:val="DefaultParagraphFont"/>
    <w:uiPriority w:val="99"/>
    <w:semiHidden/>
    <w:rsid w:val="00D02588"/>
    <w:rPr>
      <w:color w:val="808080"/>
    </w:rPr>
  </w:style>
  <w:style w:type="character" w:styleId="CommentReference">
    <w:name w:val="annotation reference"/>
    <w:basedOn w:val="DefaultParagraphFont"/>
    <w:uiPriority w:val="99"/>
    <w:semiHidden/>
    <w:unhideWhenUsed/>
    <w:rsid w:val="007315AB"/>
    <w:rPr>
      <w:sz w:val="16"/>
      <w:szCs w:val="16"/>
    </w:rPr>
  </w:style>
  <w:style w:type="paragraph" w:styleId="CommentText">
    <w:name w:val="annotation text"/>
    <w:basedOn w:val="Normal"/>
    <w:link w:val="CommentTextChar"/>
    <w:uiPriority w:val="99"/>
    <w:semiHidden/>
    <w:unhideWhenUsed/>
    <w:rsid w:val="007315AB"/>
    <w:rPr>
      <w:sz w:val="20"/>
      <w:szCs w:val="20"/>
    </w:rPr>
  </w:style>
  <w:style w:type="character" w:customStyle="1" w:styleId="CommentTextChar">
    <w:name w:val="Comment Text Char"/>
    <w:basedOn w:val="DefaultParagraphFont"/>
    <w:link w:val="CommentText"/>
    <w:uiPriority w:val="99"/>
    <w:semiHidden/>
    <w:rsid w:val="007315AB"/>
    <w:rPr>
      <w:sz w:val="20"/>
      <w:szCs w:val="20"/>
    </w:rPr>
  </w:style>
  <w:style w:type="paragraph" w:styleId="CommentSubject">
    <w:name w:val="annotation subject"/>
    <w:basedOn w:val="CommentText"/>
    <w:next w:val="CommentText"/>
    <w:link w:val="CommentSubjectChar"/>
    <w:uiPriority w:val="99"/>
    <w:semiHidden/>
    <w:unhideWhenUsed/>
    <w:rsid w:val="007315AB"/>
    <w:rPr>
      <w:b/>
      <w:bCs/>
    </w:rPr>
  </w:style>
  <w:style w:type="character" w:customStyle="1" w:styleId="CommentSubjectChar">
    <w:name w:val="Comment Subject Char"/>
    <w:basedOn w:val="CommentTextChar"/>
    <w:link w:val="CommentSubject"/>
    <w:uiPriority w:val="99"/>
    <w:semiHidden/>
    <w:rsid w:val="007315AB"/>
    <w:rPr>
      <w:b/>
      <w:bCs/>
      <w:sz w:val="20"/>
      <w:szCs w:val="20"/>
    </w:rPr>
  </w:style>
  <w:style w:type="paragraph" w:styleId="BalloonText">
    <w:name w:val="Balloon Text"/>
    <w:basedOn w:val="Normal"/>
    <w:link w:val="BalloonTextChar"/>
    <w:uiPriority w:val="99"/>
    <w:semiHidden/>
    <w:unhideWhenUsed/>
    <w:rsid w:val="007315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15AB"/>
    <w:rPr>
      <w:rFonts w:ascii="Segoe UI" w:hAnsi="Segoe UI" w:cs="Segoe UI"/>
      <w:sz w:val="18"/>
      <w:szCs w:val="18"/>
    </w:rPr>
  </w:style>
  <w:style w:type="paragraph" w:styleId="ListParagraph">
    <w:name w:val="List Paragraph"/>
    <w:basedOn w:val="Normal"/>
    <w:uiPriority w:val="34"/>
    <w:qFormat/>
    <w:rsid w:val="00D2107E"/>
    <w:pPr>
      <w:ind w:left="720"/>
      <w:contextualSpacing/>
    </w:pPr>
  </w:style>
  <w:style w:type="character" w:styleId="Hyperlink">
    <w:name w:val="Hyperlink"/>
    <w:basedOn w:val="DefaultParagraphFont"/>
    <w:uiPriority w:val="99"/>
    <w:unhideWhenUsed/>
    <w:rsid w:val="00FF6649"/>
    <w:rPr>
      <w:color w:val="0563C1" w:themeColor="hyperlink"/>
      <w:u w:val="single"/>
    </w:rPr>
  </w:style>
  <w:style w:type="character" w:styleId="UnresolvedMention">
    <w:name w:val="Unresolved Mention"/>
    <w:basedOn w:val="DefaultParagraphFont"/>
    <w:uiPriority w:val="99"/>
    <w:semiHidden/>
    <w:unhideWhenUsed/>
    <w:rsid w:val="00FF6649"/>
    <w:rPr>
      <w:color w:val="605E5C"/>
      <w:shd w:val="clear" w:color="auto" w:fill="E1DFDD"/>
    </w:rPr>
  </w:style>
  <w:style w:type="table" w:styleId="TableGrid">
    <w:name w:val="Table Grid"/>
    <w:basedOn w:val="TableNormal"/>
    <w:uiPriority w:val="39"/>
    <w:rsid w:val="00856025"/>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52278"/>
    <w:pPr>
      <w:tabs>
        <w:tab w:val="center" w:pos="4680"/>
        <w:tab w:val="right" w:pos="9360"/>
      </w:tabs>
    </w:pPr>
  </w:style>
  <w:style w:type="character" w:customStyle="1" w:styleId="HeaderChar">
    <w:name w:val="Header Char"/>
    <w:basedOn w:val="DefaultParagraphFont"/>
    <w:link w:val="Header"/>
    <w:uiPriority w:val="99"/>
    <w:rsid w:val="00152278"/>
  </w:style>
  <w:style w:type="paragraph" w:styleId="Footer">
    <w:name w:val="footer"/>
    <w:basedOn w:val="Normal"/>
    <w:link w:val="FooterChar"/>
    <w:uiPriority w:val="99"/>
    <w:unhideWhenUsed/>
    <w:rsid w:val="00152278"/>
    <w:pPr>
      <w:tabs>
        <w:tab w:val="center" w:pos="4680"/>
        <w:tab w:val="right" w:pos="9360"/>
      </w:tabs>
    </w:pPr>
  </w:style>
  <w:style w:type="character" w:customStyle="1" w:styleId="FooterChar">
    <w:name w:val="Footer Char"/>
    <w:basedOn w:val="DefaultParagraphFont"/>
    <w:link w:val="Footer"/>
    <w:uiPriority w:val="99"/>
    <w:rsid w:val="00152278"/>
  </w:style>
  <w:style w:type="table" w:styleId="PlainTable2">
    <w:name w:val="Plain Table 2"/>
    <w:basedOn w:val="TableNormal"/>
    <w:uiPriority w:val="42"/>
    <w:rsid w:val="00293D7E"/>
    <w:rPr>
      <w:lang w:val="en-N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noteText">
    <w:name w:val="footnote text"/>
    <w:basedOn w:val="Normal"/>
    <w:link w:val="FootnoteTextChar"/>
    <w:uiPriority w:val="99"/>
    <w:semiHidden/>
    <w:unhideWhenUsed/>
    <w:rsid w:val="00D15CBE"/>
    <w:rPr>
      <w:sz w:val="20"/>
      <w:szCs w:val="20"/>
      <w:lang w:val="en-US"/>
    </w:rPr>
  </w:style>
  <w:style w:type="character" w:customStyle="1" w:styleId="FootnoteTextChar">
    <w:name w:val="Footnote Text Char"/>
    <w:basedOn w:val="DefaultParagraphFont"/>
    <w:link w:val="FootnoteText"/>
    <w:uiPriority w:val="99"/>
    <w:semiHidden/>
    <w:rsid w:val="00D15CBE"/>
    <w:rPr>
      <w:sz w:val="20"/>
      <w:szCs w:val="20"/>
      <w:lang w:val="en-US"/>
    </w:rPr>
  </w:style>
  <w:style w:type="character" w:styleId="FootnoteReference">
    <w:name w:val="footnote reference"/>
    <w:basedOn w:val="DefaultParagraphFont"/>
    <w:uiPriority w:val="99"/>
    <w:semiHidden/>
    <w:unhideWhenUsed/>
    <w:rsid w:val="00D15CBE"/>
    <w:rPr>
      <w:vertAlign w:val="superscript"/>
    </w:rPr>
  </w:style>
  <w:style w:type="character" w:styleId="LineNumber">
    <w:name w:val="line number"/>
    <w:basedOn w:val="DefaultParagraphFont"/>
    <w:uiPriority w:val="99"/>
    <w:semiHidden/>
    <w:unhideWhenUsed/>
    <w:rsid w:val="009010CD"/>
  </w:style>
  <w:style w:type="paragraph" w:styleId="Revision">
    <w:name w:val="Revision"/>
    <w:hidden/>
    <w:uiPriority w:val="99"/>
    <w:semiHidden/>
    <w:rsid w:val="004C38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696504">
      <w:bodyDiv w:val="1"/>
      <w:marLeft w:val="0"/>
      <w:marRight w:val="0"/>
      <w:marTop w:val="0"/>
      <w:marBottom w:val="0"/>
      <w:divBdr>
        <w:top w:val="none" w:sz="0" w:space="0" w:color="auto"/>
        <w:left w:val="none" w:sz="0" w:space="0" w:color="auto"/>
        <w:bottom w:val="none" w:sz="0" w:space="0" w:color="auto"/>
        <w:right w:val="none" w:sz="0" w:space="0" w:color="auto"/>
      </w:divBdr>
    </w:div>
    <w:div w:id="576285926">
      <w:bodyDiv w:val="1"/>
      <w:marLeft w:val="0"/>
      <w:marRight w:val="0"/>
      <w:marTop w:val="0"/>
      <w:marBottom w:val="0"/>
      <w:divBdr>
        <w:top w:val="none" w:sz="0" w:space="0" w:color="auto"/>
        <w:left w:val="none" w:sz="0" w:space="0" w:color="auto"/>
        <w:bottom w:val="none" w:sz="0" w:space="0" w:color="auto"/>
        <w:right w:val="none" w:sz="0" w:space="0" w:color="auto"/>
      </w:divBdr>
    </w:div>
    <w:div w:id="952323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17BC41C-12CB-8F45-AB3D-F911ACD30D92}">
  <we:reference id="wa104382081" version="1.55.1.0" store="en-GB" storeType="OMEX"/>
  <we:alternateReferences>
    <we:reference id="wa104382081" version="1.55.1.0" store="en-GB" storeType="OMEX"/>
  </we:alternateReferences>
  <we:properties>
    <we:property name="MENDELEY_CITATIONS" value="[]"/>
    <we:property name="MENDELEY_CITATIONS_LOCALE_CODE" value="&quot;en-GB&quot;"/>
    <we:property name="MENDELEY_CITATIONS_STYLE" value="{&quot;id&quot;:&quot;https://www.zotero.org/styles/nature&quot;,&quot;title&quot;:&quot;Nature&quot;,&quot;format&quot;:&quot;numeric&quot;,&quot;defaultLocale&quot;:&quot;en-GB&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DCFCE6-C62E-734B-B5B0-F108EA778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298</TotalTime>
  <Pages>25</Pages>
  <Words>9546</Words>
  <Characters>51840</Characters>
  <Application>Microsoft Office Word</Application>
  <DocSecurity>0</DocSecurity>
  <Lines>1620</Lines>
  <Paragraphs>1023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Hoppitt</dc:creator>
  <cp:keywords/>
  <dc:description/>
  <cp:lastModifiedBy>Leeuwen, E.J.C. van (Edwin)</cp:lastModifiedBy>
  <cp:revision>233</cp:revision>
  <dcterms:created xsi:type="dcterms:W3CDTF">2023-02-02T10:37:00Z</dcterms:created>
  <dcterms:modified xsi:type="dcterms:W3CDTF">2024-06-24T15:09:00Z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http://www.zotero.org/styles/animal-behaviour</vt:lpwstr>
  </property>
  <property fmtid="{D5CDD505-2E9C-101B-9397-08002B2CF9AE}" pid="3" name="Mendeley Recent Style Name 0_1">
    <vt:lpwstr>Animal Behaviour</vt:lpwstr>
  </property>
  <property fmtid="{D5CDD505-2E9C-101B-9397-08002B2CF9AE}" pid="4" name="Mendeley Recent Style Id 1_1">
    <vt:lpwstr>http://www.zotero.org/styles/biology-letters</vt:lpwstr>
  </property>
  <property fmtid="{D5CDD505-2E9C-101B-9397-08002B2CF9AE}" pid="5" name="Mendeley Recent Style Name 1_1">
    <vt:lpwstr>Biology Letters</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10th edition - Harvard</vt:lpwstr>
  </property>
  <property fmtid="{D5CDD505-2E9C-101B-9397-08002B2CF9AE}" pid="10" name="Mendeley Recent Style Id 4_1">
    <vt:lpwstr>http://www.zotero.org/styles/current-biology</vt:lpwstr>
  </property>
  <property fmtid="{D5CDD505-2E9C-101B-9397-08002B2CF9AE}" pid="11" name="Mendeley Recent Style Name 4_1">
    <vt:lpwstr>Current Biology</vt:lpwstr>
  </property>
  <property fmtid="{D5CDD505-2E9C-101B-9397-08002B2CF9AE}" pid="12" name="Mendeley Recent Style Id 5_1">
    <vt:lpwstr>http://www.zotero.org/styles/modern-language-association</vt:lpwstr>
  </property>
  <property fmtid="{D5CDD505-2E9C-101B-9397-08002B2CF9AE}" pid="13" name="Mendeley Recent Style Name 5_1">
    <vt:lpwstr>Modern Language Association 8th edition</vt:lpwstr>
  </property>
  <property fmtid="{D5CDD505-2E9C-101B-9397-08002B2CF9AE}" pid="14" name="Mendeley Recent Style Id 6_1">
    <vt:lpwstr>http://www.zotero.org/styles/nature</vt:lpwstr>
  </property>
  <property fmtid="{D5CDD505-2E9C-101B-9397-08002B2CF9AE}" pid="15" name="Mendeley Recent Style Name 6_1">
    <vt:lpwstr>Nature</vt:lpwstr>
  </property>
  <property fmtid="{D5CDD505-2E9C-101B-9397-08002B2CF9AE}" pid="16" name="Mendeley Recent Style Id 7_1">
    <vt:lpwstr>http://www.zotero.org/styles/plos-biology</vt:lpwstr>
  </property>
  <property fmtid="{D5CDD505-2E9C-101B-9397-08002B2CF9AE}" pid="17" name="Mendeley Recent Style Name 7_1">
    <vt:lpwstr>PLOS Biology</vt:lpwstr>
  </property>
  <property fmtid="{D5CDD505-2E9C-101B-9397-08002B2CF9AE}" pid="18" name="Mendeley Recent Style Id 8_1">
    <vt:lpwstr>http://www.zotero.org/styles/philosophical-transactions-of-the-royal-society-b</vt:lpwstr>
  </property>
  <property fmtid="{D5CDD505-2E9C-101B-9397-08002B2CF9AE}" pid="19" name="Mendeley Recent Style Name 8_1">
    <vt:lpwstr>Philosophical Transactions of the Royal Society B</vt:lpwstr>
  </property>
  <property fmtid="{D5CDD505-2E9C-101B-9397-08002B2CF9AE}" pid="20" name="Mendeley Recent Style Id 9_1">
    <vt:lpwstr>http://www.zotero.org/styles/pnas</vt:lpwstr>
  </property>
  <property fmtid="{D5CDD505-2E9C-101B-9397-08002B2CF9AE}" pid="21" name="Mendeley Recent Style Name 9_1">
    <vt:lpwstr>Proceedings of the National Academy of Sciences of the United States of America</vt:lpwstr>
  </property>
  <property fmtid="{D5CDD505-2E9C-101B-9397-08002B2CF9AE}" pid="22" name="Mendeley Document_1">
    <vt:lpwstr>True</vt:lpwstr>
  </property>
  <property fmtid="{D5CDD505-2E9C-101B-9397-08002B2CF9AE}" pid="23" name="Mendeley Unique User Id_1">
    <vt:lpwstr>f78a5496-2f5b-3bb7-a545-e1c6ec285f46</vt:lpwstr>
  </property>
  <property fmtid="{D5CDD505-2E9C-101B-9397-08002B2CF9AE}" pid="24" name="Mendeley Citation Style_1">
    <vt:lpwstr>http://www.zotero.org/styles/nature</vt:lpwstr>
  </property>
</Properties>
</file>