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4 -->
  <w:body>
    <w:p w:rsidR="00655F80" w:rsidRPr="007D032A" w:rsidP="00A02769">
      <w:pPr>
        <w:spacing w:after="288" w:afterLines="12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D03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List of Interviews and Personal Communications</w:t>
      </w:r>
    </w:p>
    <w:p w:rsidR="0042047A" w:rsidP="007D032A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8FF" w:rsidR="004048FF"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 w:rsidR="004048FF">
        <w:rPr>
          <w:rFonts w:ascii="Times New Roman" w:eastAsia="Times New Roman" w:hAnsi="Times New Roman" w:cs="Times New Roman"/>
          <w:sz w:val="24"/>
          <w:szCs w:val="24"/>
        </w:rPr>
        <w:t>conducting</w:t>
      </w:r>
      <w:r w:rsidRPr="004048FF" w:rsidR="004048FF">
        <w:rPr>
          <w:rFonts w:ascii="Times New Roman" w:eastAsia="Times New Roman" w:hAnsi="Times New Roman" w:cs="Times New Roman"/>
          <w:sz w:val="24"/>
          <w:szCs w:val="24"/>
        </w:rPr>
        <w:t xml:space="preserve"> all the interviews, </w:t>
      </w:r>
      <w:r w:rsidR="004048FF">
        <w:rPr>
          <w:rFonts w:ascii="Times New Roman" w:eastAsia="Times New Roman" w:hAnsi="Times New Roman" w:cs="Times New Roman"/>
          <w:sz w:val="24"/>
          <w:szCs w:val="24"/>
        </w:rPr>
        <w:t>I r</w:t>
      </w:r>
      <w:r w:rsidRPr="004048FF" w:rsidR="004048FF">
        <w:rPr>
          <w:rFonts w:ascii="Times New Roman" w:eastAsia="Times New Roman" w:hAnsi="Times New Roman" w:cs="Times New Roman"/>
          <w:sz w:val="24"/>
          <w:szCs w:val="24"/>
        </w:rPr>
        <w:t xml:space="preserve">eceived the approval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048FF" w:rsidR="004048FF">
        <w:rPr>
          <w:rFonts w:ascii="Times New Roman" w:eastAsia="Times New Roman" w:hAnsi="Times New Roman" w:cs="Times New Roman"/>
          <w:sz w:val="24"/>
          <w:szCs w:val="24"/>
        </w:rPr>
        <w:t>Institutional Review Board</w:t>
      </w:r>
    </w:p>
    <w:p w:rsidR="004048FF" w:rsidP="007D032A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8FF">
        <w:rPr>
          <w:rFonts w:ascii="Times New Roman" w:eastAsia="Times New Roman" w:hAnsi="Times New Roman" w:cs="Times New Roman"/>
          <w:sz w:val="24"/>
          <w:szCs w:val="24"/>
        </w:rPr>
        <w:t>(IRB)</w:t>
      </w:r>
      <w:r w:rsidR="0042047A">
        <w:rPr>
          <w:rFonts w:ascii="Times New Roman" w:eastAsia="Times New Roman" w:hAnsi="Times New Roman" w:cs="Times New Roman"/>
          <w:sz w:val="24"/>
          <w:szCs w:val="24"/>
        </w:rPr>
        <w:t xml:space="preserve"> of the institution I was affiliated with when I conducted the interviews. </w:t>
      </w:r>
      <w:r w:rsidRPr="004048FF">
        <w:rPr>
          <w:rFonts w:ascii="Times New Roman" w:eastAsia="Times New Roman" w:hAnsi="Times New Roman" w:cs="Times New Roman"/>
          <w:sz w:val="24"/>
          <w:szCs w:val="24"/>
        </w:rPr>
        <w:t>The protocol</w:t>
      </w:r>
    </w:p>
    <w:p w:rsidR="004048FF" w:rsidP="007D032A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8FF">
        <w:rPr>
          <w:rFonts w:ascii="Times New Roman" w:eastAsia="Times New Roman" w:hAnsi="Times New Roman" w:cs="Times New Roman"/>
          <w:sz w:val="24"/>
          <w:szCs w:val="24"/>
        </w:rPr>
        <w:t>title is “Preserving Democracy in an Era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8FF">
        <w:rPr>
          <w:rFonts w:ascii="Times New Roman" w:eastAsia="Times New Roman" w:hAnsi="Times New Roman" w:cs="Times New Roman"/>
          <w:sz w:val="24"/>
          <w:szCs w:val="24"/>
        </w:rPr>
        <w:t>Executive Takeovers: Argentina since 1983.” The</w:t>
      </w:r>
    </w:p>
    <w:p w:rsidR="004048FF" w:rsidP="007D032A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8FF">
        <w:rPr>
          <w:rFonts w:ascii="Times New Roman" w:eastAsia="Times New Roman" w:hAnsi="Times New Roman" w:cs="Times New Roman"/>
          <w:sz w:val="24"/>
          <w:szCs w:val="24"/>
        </w:rPr>
        <w:t>protocol number is “20-09-6217,” and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048FF">
        <w:rPr>
          <w:rFonts w:ascii="Times New Roman" w:eastAsia="Times New Roman" w:hAnsi="Times New Roman" w:cs="Times New Roman"/>
          <w:sz w:val="24"/>
          <w:szCs w:val="24"/>
        </w:rPr>
        <w:t>approval date was September 25, 2020.</w:t>
      </w:r>
    </w:p>
    <w:p w:rsidR="004048FF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Abal Medina, Juan Manuel. Vice-Chief of Cabinet (2009–2011) and Chief of Cabinet (2011–2013), Cristina Kirchner Administration, Argentina. Peronist senator (2014–2017), Argentina. April 16,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close to Chief Justice Ricardo Lorenzetti, Argentina. April 29,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Alconada Mon, Hugo. Investigative reporter and Justice Correspondent,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La Nación</w:t>
      </w:r>
      <w:r>
        <w:rPr>
          <w:rFonts w:ascii="Times New Roman" w:eastAsia="Times New Roman" w:hAnsi="Times New Roman" w:cs="Times New Roman"/>
          <w:sz w:val="24"/>
          <w:szCs w:val="24"/>
        </w:rPr>
        <w:t>, Argentina. May 7,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6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Alonso, Laura. Executive director, Poder Ciudadano (NGO) (2003–2009). </w:t>
      </w:r>
      <w:r>
        <w:rPr>
          <w:rFonts w:ascii="Times New Roman" w:eastAsia="Times New Roman" w:hAnsi="Times New Roman" w:cs="Times New Roman"/>
          <w:sz w:val="24"/>
          <w:szCs w:val="24"/>
        </w:rPr>
        <w:t>Representative from PRO (2009–2015), Argentina. February 1,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Álvarez, Julián. Secretary of Justice (2010–2015), Member of the Judicial Council (2014–2015), Argentina. July 8, 2021. 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Angulo, Martín. Justice Correspondent,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Diario Judicial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Infobae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Argentina. </w:t>
      </w:r>
      <w:r>
        <w:rPr>
          <w:rFonts w:ascii="Times New Roman" w:eastAsia="Times New Roman" w:hAnsi="Times New Roman" w:cs="Times New Roman"/>
          <w:sz w:val="24"/>
          <w:szCs w:val="24"/>
        </w:rPr>
        <w:t>May 5,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Anonymous source (A), Argentina. May 12, 2021. This source is part of the </w:t>
      </w:r>
      <w:r>
        <w:rPr>
          <w:rFonts w:ascii="Times New Roman" w:eastAsia="Times New Roman" w:hAnsi="Times New Roman" w:cs="Times New Roman"/>
          <w:sz w:val="24"/>
          <w:szCs w:val="24"/>
        </w:rPr>
        <w:t>judiciary. 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Anonymous source (B), Argentina. Five interviews (July 29, 2021; August 3, 2021; August 4, 2021; August 24, 2021; November 19, 2021). This source has deep and direct knowledge of the Supreme Court. Four interviews 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>were conducted over Zoom</w:t>
      </w:r>
      <w:r w:rsidR="0042047A">
        <w:rPr>
          <w:rFonts w:ascii="Times New Roman" w:eastAsia="Times New Roman" w:hAnsi="Times New Roman" w:cs="Times New Roman"/>
          <w:sz w:val="24"/>
          <w:szCs w:val="24"/>
        </w:rPr>
        <w:t>; the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 xml:space="preserve"> last </w:t>
      </w:r>
      <w:r w:rsidR="0042047A"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Buenos Aires. 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Anonymous source (C), Argentina. This source has deep and direct knowledge of the Supreme Court. November 30, 2021. Interview conducted in Buenos Aires.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Anonymous source (D), Argentina. This source has deep and direct knowledge of the Supreme Court. November 30, 2021. Interview conducted in Buenos Aires.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Anonymous source (E), Argentina. This source has deep and direct knowledge of the Supreme Court. November 30, 2021. Interview conducted in Buenos Aires.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Anonymous source (F), Argentina. This source has deep and direct knowledge of the Supreme Court. November 30, 2021. Interview conducted in Buenos Aires.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Anonymous source (G), Argentina. This source has deep and direct knowledge of the Supreme Court. December 9, 2021. Interview conducted in Buenos Aires.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Anonymous source (H), Argentina. This source has deep and direct knowledge of the Supreme Court. December 9, 2021. Interview conducted in Buenos Aires.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Bárbaro, Julio. Director, Federal Agency for Audiovisual Communication Services (2003–2008), Néstor Kirchner Administration, Argentina. March 31,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Barra, Rodolfo. Supreme Court Justice (1990–1993), Peronist Deputy at the Constituent Assembly (1994), Minister of Justice (1994–1996), Argentina. October 14, 2020. Interview conducted over Zoom. 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Baylac, Juan Pablo. UCR representative (1989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1993; 1995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2003), Argentina. </w:t>
      </w:r>
      <w:r>
        <w:rPr>
          <w:rFonts w:ascii="Times New Roman" w:eastAsia="Times New Roman" w:hAnsi="Times New Roman" w:cs="Times New Roman"/>
          <w:sz w:val="24"/>
          <w:szCs w:val="24"/>
        </w:rPr>
        <w:t>October 23, 2020.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Bello, Claudia. Multiple mid-level positions, Menem </w:t>
      </w:r>
      <w:r>
        <w:rPr>
          <w:rFonts w:ascii="Times New Roman" w:eastAsia="Times New Roman" w:hAnsi="Times New Roman" w:cs="Times New Roman"/>
          <w:sz w:val="24"/>
          <w:szCs w:val="24"/>
        </w:rPr>
        <w:t>Administrations (1989–1999), Argentina. Peronist Deputy, Constituent Assembly (1994), Argentina. April 13, 2021. Personal correspondence.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Belluscio, Augusto César. Supreme Court Justice (1983–2005), Argentina. February 15, 2021. Personal communication.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Boschi, Silvana. Justice Correspondent,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Clarín</w:t>
      </w:r>
      <w:r>
        <w:rPr>
          <w:rFonts w:ascii="Times New Roman" w:eastAsia="Times New Roman" w:hAnsi="Times New Roman" w:cs="Times New Roman"/>
          <w:sz w:val="24"/>
          <w:szCs w:val="24"/>
        </w:rPr>
        <w:t>, Argentina. November 12, 2021. Interview conducted in Buenos Aires.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Bunge Campos, Luis. Judge of the federal criminal court of appeals of Buenos Aires City (2004–2018). Member of the Judicial Council (2006–2010), Argentina. April 7,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Cabanchik, Samuel. Coalición Civica Senator (2007–2013), Argentina. </w:t>
      </w:r>
      <w:r>
        <w:rPr>
          <w:rFonts w:ascii="Times New Roman" w:eastAsia="Times New Roman" w:hAnsi="Times New Roman" w:cs="Times New Roman"/>
          <w:sz w:val="24"/>
          <w:szCs w:val="24"/>
        </w:rPr>
        <w:t>April 26,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Cabral, Luis María. Federal criminal law judge (1993–2018), President of the Association of Magistrates (2010–2014), and Member of the Judicial Council (2006–2010; 2014–2018), Argentina. Three interviews (May 19, 2021; June 10, 2021; November 23, 2021). 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>The first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interviews 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 xml:space="preserve">were conducted over Zoom, and the last </w:t>
      </w:r>
      <w:r>
        <w:rPr>
          <w:rFonts w:ascii="Times New Roman" w:eastAsia="Times New Roman" w:hAnsi="Times New Roman" w:cs="Times New Roman"/>
          <w:sz w:val="24"/>
          <w:szCs w:val="24"/>
        </w:rPr>
        <w:t>in Buenos Aires.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Cappiello, Hernán. Justice Correspondent,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AR"/>
        </w:rPr>
        <w:t>La Nación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Argentina. </w:t>
      </w:r>
      <w:r>
        <w:rPr>
          <w:rFonts w:ascii="Times New Roman" w:eastAsia="Times New Roman" w:hAnsi="Times New Roman" w:cs="Times New Roman"/>
          <w:sz w:val="24"/>
          <w:szCs w:val="24"/>
        </w:rPr>
        <w:t>May 3,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Carrizo, Carla. UCR Representative (2013–present), Argentina. </w:t>
      </w:r>
      <w:r>
        <w:rPr>
          <w:rFonts w:ascii="Times New Roman" w:eastAsia="Times New Roman" w:hAnsi="Times New Roman" w:cs="Times New Roman"/>
          <w:sz w:val="24"/>
          <w:szCs w:val="24"/>
        </w:rPr>
        <w:t>February 19,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Cimadevilla, Mario. UCR Senator (2009–2015), Argentina. </w:t>
      </w:r>
      <w:r>
        <w:rPr>
          <w:rFonts w:ascii="Times New Roman" w:eastAsia="Times New Roman" w:hAnsi="Times New Roman" w:cs="Times New Roman"/>
          <w:sz w:val="24"/>
          <w:szCs w:val="24"/>
        </w:rPr>
        <w:t>Member of the Judicial Council (2010–2014). April 2,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Conti, Diana. Frente para la Victoria Senator (2002–2005) and Representative (2005–2017), Argentina. </w:t>
      </w:r>
      <w:r>
        <w:rPr>
          <w:rFonts w:ascii="Times New Roman" w:eastAsia="Times New Roman" w:hAnsi="Times New Roman" w:cs="Times New Roman"/>
          <w:sz w:val="24"/>
          <w:szCs w:val="24"/>
        </w:rPr>
        <w:t>April 19,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Cuccovillo, Ricardo. Socialist Party Representative (2007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2015), Argentina. February 19,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 Luca, Javier. Federal Prosecutor (2021–</w:t>
      </w:r>
      <w:r w:rsidR="00A02769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Argentina. </w:t>
      </w:r>
      <w:r>
        <w:rPr>
          <w:rFonts w:ascii="Times New Roman" w:eastAsia="Times New Roman" w:hAnsi="Times New Roman" w:cs="Times New Roman"/>
          <w:sz w:val="24"/>
          <w:szCs w:val="24"/>
        </w:rPr>
        <w:t>June 15,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Delgado, Federico.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Federal Prosecutor (2005–</w:t>
      </w:r>
      <w:r w:rsidR="00A02769">
        <w:rPr>
          <w:rFonts w:ascii="Times New Roman" w:eastAsia="Times New Roman" w:hAnsi="Times New Roman" w:cs="Times New Roman"/>
          <w:sz w:val="24"/>
          <w:szCs w:val="24"/>
          <w:lang w:val="es-AR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), Argentina.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interviews (June 14 and June 21, 2021). Interviews 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>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Espósito, Néstor. </w:t>
      </w:r>
      <w:r w:rsidRPr="004204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Justice Correspondent, </w:t>
      </w:r>
      <w:r w:rsidRPr="0042047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Tiempo Argentino</w:t>
      </w:r>
      <w:r w:rsidRPr="004204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Argentina. </w:t>
      </w:r>
      <w:r>
        <w:rPr>
          <w:rFonts w:ascii="Times New Roman" w:eastAsia="Times New Roman" w:hAnsi="Times New Roman" w:cs="Times New Roman"/>
          <w:sz w:val="24"/>
          <w:szCs w:val="24"/>
        </w:rPr>
        <w:t>May 5,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47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Estenssoro, María Eugenia. Coalición Cívica Senator (2007–2013), Argentina. </w:t>
      </w:r>
      <w:r>
        <w:rPr>
          <w:rFonts w:ascii="Times New Roman" w:eastAsia="Times New Roman" w:hAnsi="Times New Roman" w:cs="Times New Roman"/>
          <w:sz w:val="24"/>
          <w:szCs w:val="24"/>
        </w:rPr>
        <w:t>February 16,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Fargosi, Alejandro. Member of the Judicial Council (2010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2014), Argentina. May 13,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Federal Appellate Judge (A), Argentina. July 18, 2021. Personal communication.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Federal Appellate Judge (B), Argentina. 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 xml:space="preserve">The interviews were conducted on April 14, 2021, and November 23, 2021. The first interview was </w:t>
      </w:r>
      <w:r w:rsidR="0042047A">
        <w:rPr>
          <w:rFonts w:ascii="Times New Roman" w:eastAsia="Times New Roman" w:hAnsi="Times New Roman" w:cs="Times New Roman"/>
          <w:sz w:val="24"/>
          <w:szCs w:val="24"/>
        </w:rPr>
        <w:t xml:space="preserve">over Zoom, and the second was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Buenos Aires. 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Federal Appellate Judge (C), Argentina. Two interviews (April 12, 2021, and May 31, 2021). Interviews 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>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Federal Appellate Judge (D), Argentina. Five interviews (June 10, 2021; June 17, 2021; June 23, 2021; July 1, 2021; November 9, 2021). 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 xml:space="preserve">The first four interviews were conducted over Zoom, and the last interview was </w:t>
      </w:r>
      <w:r>
        <w:rPr>
          <w:rFonts w:ascii="Times New Roman" w:eastAsia="Times New Roman" w:hAnsi="Times New Roman" w:cs="Times New Roman"/>
          <w:sz w:val="24"/>
          <w:szCs w:val="24"/>
        </w:rPr>
        <w:t>conducted in Buenos Aires.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Federal Appellate Judge (E), Argentina. November 8, 2021. Interview conducted in Buenos Aires.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Federal Appellate Judge (F), Argentina. November 26, 2021. Interview conducted in Buenos Aires.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Federal Appellate Judge (G), Argentina. Personal communication (November 10, 2021) and interview conducted in Buenos Aires (November 18, 2021).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Federal Judge (A), Argentina. September 26, 2021. 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Federal Judge (B), Argentina. November 18, 2021. Interview conducted in Buenos Aires.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Federal Prosecutor (A), Argentina. July 5,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Federal Prosecutor (B), Argentina. May 8,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Freiler, Eduardo. Federal Criminal Law Appellate Judge (2004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2018), Argentina. First interview (July 5, 2021) and second interview (July 7, 2021). Interviews 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>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García Lema, Alberto. Member of the Peronist legal teams that </w:t>
      </w:r>
      <w:r>
        <w:rPr>
          <w:rFonts w:ascii="Times New Roman" w:eastAsia="Times New Roman" w:hAnsi="Times New Roman" w:cs="Times New Roman"/>
          <w:sz w:val="24"/>
          <w:szCs w:val="24"/>
        </w:rPr>
        <w:t>negotiated with the Radical Party a constitutional reform (1987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1993); Nation's Treasury Attorney (1991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1995), Menem Administration, Argentina. Peronist Deputy, Constituent Assembly (1994), Argentina. December 9, 2020.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Garrido, Manuel. Head of the National Investigative Prosecutor Office of the Public Administration (2003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2009) and UCR Representative (2011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2015), Argentina. May 14,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Garrigós, María Laura. Judge of the National Criminal Court of Appeals of Buenos Aires City (2004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2014) and of the National Criminal Cassation of Buenos Aires City Chamber (2014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2018), Argentina. April 21,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Gil Lavedra, Ricardo. Vice Minister of the Interior (1988), Alfonsín Administration, Argentina. Member of the Radical legal teams that negotiated with the Peronist Party a constitutional reform (1987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1993), UCR Representative (2009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2013), Argentina. November 19, 2020.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Giustiniani, Rubén. Socialist Party Senator (2003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2015), Argentina. May 3,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Granillo Ocampo, Raúl. Legal and Technical Secretary (1989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1991), Ambassador, the United States (1993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1997), and Minister of Justice (1997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1999), Menem Administration, Argentina. October 20, 2020.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Guarinoni, Ricardo. Judge of the Federal Civil and Commercial Court of Appeals of Buenos Aires City (2007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2020), Argentina. April 20, 2021. Interview conducted over Zoom.</w:t>
      </w:r>
    </w:p>
    <w:p w:rsidR="00655F80" w:rsidRPr="00A02769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Guelar, Diego. Peronist Representative (1983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1987); Ambassador, European Union (1989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1996), Brazil (1996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1997), and the United States (1997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1999), Argentina. </w:t>
      </w:r>
      <w:r w:rsidRPr="00A02769">
        <w:rPr>
          <w:rFonts w:ascii="Times New Roman" w:eastAsia="Times New Roman" w:hAnsi="Times New Roman" w:cs="Times New Roman"/>
          <w:sz w:val="24"/>
          <w:szCs w:val="24"/>
          <w:lang w:val="en-US"/>
        </w:rPr>
        <w:t>December 1, 2020.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Guibourg, Ricardo. Federal Labor Law Appellate Judge (2010), Argentina. July 14, 2021. 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Gullco, Hernán. Constitutional Law Scholar, Universidad Torcuato Di Tella. </w:t>
      </w:r>
      <w:r w:rsidRPr="00A0276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Senior Fellow of the Asociación por los Derechos Civiles (1996–current), Argentina. </w:t>
      </w:r>
      <w:r>
        <w:rPr>
          <w:rFonts w:ascii="Times New Roman" w:eastAsia="Times New Roman" w:hAnsi="Times New Roman" w:cs="Times New Roman"/>
          <w:sz w:val="24"/>
          <w:szCs w:val="24"/>
        </w:rPr>
        <w:t>June 11,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Hernández, Antonio María. UCR Representative (1991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1995); 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>Member of the Judicial Council (2001-2005); Member of the Constituent Assembly (1994);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Constitutional law scholar, Universidad Nacional de Córdoba, Argentina. October 14,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Herrendorf, Daniel. Law Scholar and Top Advisor to Carlos Menem (1995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1999), Argentina. May 11,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="00A02769">
        <w:rPr>
          <w:rFonts w:ascii="Times New Roman" w:eastAsia="Times New Roman" w:hAnsi="Times New Roman" w:cs="Times New Roman"/>
          <w:sz w:val="24"/>
          <w:szCs w:val="24"/>
        </w:rPr>
        <w:t xml:space="preserve">High-ranking official, Cristina Fernández Administration, Argentina. July 6, 2021, and November 10, 2021. The first interview was </w:t>
      </w:r>
      <w:r w:rsidR="0042047A">
        <w:rPr>
          <w:rFonts w:ascii="Times New Roman" w:eastAsia="Times New Roman" w:hAnsi="Times New Roman" w:cs="Times New Roman"/>
          <w:sz w:val="24"/>
          <w:szCs w:val="24"/>
        </w:rPr>
        <w:t xml:space="preserve">over WhatsApp Call, and the second was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Buenos Aires. 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="00A02769">
        <w:rPr>
          <w:rFonts w:ascii="Times New Roman" w:eastAsia="Times New Roman" w:hAnsi="Times New Roman" w:cs="Times New Roman"/>
          <w:sz w:val="24"/>
          <w:szCs w:val="24"/>
        </w:rPr>
        <w:t>High-ranking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official, Néstor Kirchner Administration (A), Argentina. July 3, 2021. Interview conducted over WhatsApp Call.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 ranking official, Néstor Kirchner Administration (B), Argentina. April 30, 2021. Interview conducted over WhatsApp Call.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High-ranking official, Néstor Kirchner Administration (C), Argentina. April 12, 2021. Interview conducted over WhatsApp Call.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Hirschmann, Pablo. Supreme Court Law Clerk (1991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2001; 2008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2015) and General Secretary of the Judicial Council (2001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2008), Argentina. December 3, 2021. Interview conducted in Buenos Aires.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Kohan, Alberto. General Secretary of the Presidency, Menem Administration (1989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1990, 1995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1999), Argentina. April 11,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Lamberto, Oscar. Peronist Representative (1986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2006), Argentina. November 20, 2020.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Leal de Ibarra, Javier. Federal Appellate Judge (2001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current), Argentina. July 6, 2021. 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Legarre, Santiago. Constitutional Law Scholar, Argentine Catholic University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Argentine National Council for Research. August 30, 2021. Interview conducted over Zoom. 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López, Gustavo. General Deputy Secretary of the Presidency, Cristina Kirchner Administration (2008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2015), Argentina. May 13,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López, Juan Manuel. Top Advisor to Elisa Carrió (leader of the Coalición Cívica) (2007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2017), National Deputy (2017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current), Argentina. February 25,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Mahiques, Carlos. Criminal Law Federal Judge (1993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2000), Province of Buenos Aires Judge (2000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2013), Judge of the Criminal Law Court of Cassation (2013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current), Argentina. Three interviews (June 21, 2021, June 22, 2021, December 9, 2021). Interviews 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>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Marangoni, Gustavo. Top Advisor of Daniel Scioli, vice president (2003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2007) and governor of Buenos Aires Province (2007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2015), Argentina. April 2,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Matzkin, Jorge. Peronist Representative (1983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1997) and Deputy Minister of the Interior, Menem Administration (1997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1999), Argentina. May 10,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Medina, Graciela. Judge of the Federal Civil and Commercial Court of Appeals of Buenos Aires City (2004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2019), Argentina. November 10, 2021. Interview conducted in Buenos Aires.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 of the </w:t>
      </w:r>
      <w:r>
        <w:rPr>
          <w:rFonts w:ascii="Times New Roman" w:eastAsia="Times New Roman" w:hAnsi="Times New Roman" w:cs="Times New Roman"/>
          <w:sz w:val="24"/>
          <w:szCs w:val="24"/>
        </w:rPr>
        <w:t>Judicial Council (2006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2010), Argentina. Two interviews (February 25, 2021, and March 11, 2021). Interviews 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>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Montaña, Santiago. Member of the Judicial Council (2006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2010), Argentina. February 9,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Montero, Martín Andrés. Secretary of Justice (2004) and Senior Lawyer at the Anticorruption Office (2004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2009), Argentina. Five interviews (May 12, 2021; June 1, 2021; July 9, 2021; July 23, 2021; November 16, 2021). 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 xml:space="preserve">The first four interviews were conducted over Zoom, and the last interview was </w:t>
      </w:r>
      <w:r>
        <w:rPr>
          <w:rFonts w:ascii="Times New Roman" w:eastAsia="Times New Roman" w:hAnsi="Times New Roman" w:cs="Times New Roman"/>
          <w:sz w:val="24"/>
          <w:szCs w:val="24"/>
        </w:rPr>
        <w:t>conducted in Buenos Aires.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Mosca, Pablo. Member of the Judicial Council (2006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2010), Argentina. May 6, 2021. Personal communication.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Orio, Eduardo. Member of the Judicial Council (1998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2006), Argentina. April 26, 2021. Personal communication.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Ostropolsky, Daniel. Member of the Judicial Council (2010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2014), Argentina. February 16,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Pásara, Luis. Senior Fellow, Due Process of Law Foundation. April 7, 2023.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Pereira Duarte, Luis. Member of the Judicial Council (2002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2006), Argentina. April 16,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Pinedo, Federico. PRO Representative (2003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2015), Argentina. February 11,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Piotti, Alberto. Federal Judge and Criminal Law Lawyer, Argentina. Three interviews (June 11, 2021; June 15, 2021; June 25, 2021). Interviews 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>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Rafecas, Daniel. Federal Judge (2004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current), Argentina. May 5,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Recondo, Ricardo. Judge of the Federal Civil and Commercial Court of Appeals of Buenos Aires City (2002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present); Member of the Judicial Council (2010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2014); President of the Association of Magistrates (2006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2010; 2015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2017), Argentina. Two interviews (November 10 and 17, 2021). Interviews 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>conducted in Buenos Aires.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47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Rivera, Julio Cesar, Jr. </w:t>
      </w:r>
      <w:r w:rsidRPr="00A0276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Law Professor, Universidad de San Andrés, Argentina. </w:t>
      </w:r>
      <w:r>
        <w:rPr>
          <w:rFonts w:ascii="Times New Roman" w:eastAsia="Times New Roman" w:hAnsi="Times New Roman" w:cs="Times New Roman"/>
          <w:sz w:val="24"/>
          <w:szCs w:val="24"/>
        </w:rPr>
        <w:t>November 12, 2021. Interview conducted in Buenos Aires.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Rizzo, Jorge. President of the Public Bar </w:t>
      </w:r>
      <w:r>
        <w:rPr>
          <w:rFonts w:ascii="Times New Roman" w:eastAsia="Times New Roman" w:hAnsi="Times New Roman" w:cs="Times New Roman"/>
          <w:sz w:val="24"/>
          <w:szCs w:val="24"/>
        </w:rPr>
        <w:t>Association of the City of Buenos Aires (2006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2010, 2012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2014, 2016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2018), Argentina. June 16, 2021. 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Rodríguez, Jesús. UCR representative (1983–1987, 1993–1997, 1999–2001), Argentina. </w:t>
      </w:r>
      <w:r>
        <w:rPr>
          <w:rFonts w:ascii="Times New Roman" w:eastAsia="Times New Roman" w:hAnsi="Times New Roman" w:cs="Times New Roman"/>
          <w:sz w:val="24"/>
          <w:szCs w:val="24"/>
        </w:rPr>
        <w:t>October 20, 2020.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Rozanski, Carlos. Federal Judge, Argentina. </w:t>
      </w:r>
      <w:r>
        <w:rPr>
          <w:rFonts w:ascii="Times New Roman" w:eastAsia="Times New Roman" w:hAnsi="Times New Roman" w:cs="Times New Roman"/>
          <w:sz w:val="24"/>
          <w:szCs w:val="24"/>
        </w:rPr>
        <w:t>April 23,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Rozas, Ángel. UCR representative (2005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2007), Senator (2013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2019) and Member of the Judicial Council (2014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2018), Argentina. March 29, 2021. Personal Communication.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Santiago, Alfonso. Constitutional Law Scholar, Universidad Austral, Argentina. Two interviews (July 14, 2021, and August 27, 2021). Interviews 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>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Sanz, Ernesto. UCR Senator (2003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2015) and Member of the Judicial Council (2006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2010), Argentina. February 18,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Stubrin, Adolfo. UCR Representative (1982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1987), Argentina. October 19, 2020.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Stubrin, Marcelo. UCR Representative (1983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1989; 1995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2003) and Member of the Judicial Council (2001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2003), Argentina. December 18, 2020.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Szmukler, Beinusz. Member of the Judicial Council (2002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2006), Argentina. Two interviews (May 18, 2021, and June 19, 2021). Interviews </w:t>
      </w:r>
      <w:r w:rsidR="00A02769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>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Tonelli, Pablo. PRO Representative (2011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present) and Member of the Judicial Council (2018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), Argentina. May 4,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 Advisor to Members of the Judicial Council (2006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2015), Argentina. April 9,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Ventura, Adrián. Justice Correspondent, </w:t>
      </w:r>
      <w:r w:rsidRPr="00A0276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 Nación</w:t>
      </w:r>
      <w:r w:rsidRPr="00A027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Argentina. </w:t>
      </w:r>
      <w:r>
        <w:rPr>
          <w:rFonts w:ascii="Times New Roman" w:eastAsia="Times New Roman" w:hAnsi="Times New Roman" w:cs="Times New Roman"/>
          <w:sz w:val="24"/>
          <w:szCs w:val="24"/>
        </w:rPr>
        <w:t>May 12,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Yoma, Jorge. Peronist Senator (1995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2005) and Representative (1989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1993, 2009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2013), Member of the Judicial Council (2001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2005), and </w:t>
      </w:r>
      <w:r>
        <w:rPr>
          <w:rFonts w:ascii="Times New Roman" w:eastAsia="Times New Roman" w:hAnsi="Times New Roman" w:cs="Times New Roman"/>
          <w:sz w:val="24"/>
          <w:szCs w:val="24"/>
        </w:rPr>
        <w:t>Peronist Deputy, Constituent Assembly (1994), Argentina. May 6, 2021. Interview conducted over Zoom.</w:t>
      </w:r>
    </w:p>
    <w:p w:rsidR="00655F80" w:rsidP="00655F80">
      <w:pPr>
        <w:spacing w:after="288" w:afterLines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Zaffaroni, Raúl. Supreme Court Justice (2003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2014), Argentina. April 21, 2021. Personal communication.</w:t>
      </w:r>
    </w:p>
    <w:p w:rsidR="00122938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938"/>
    <w:rsid w:val="00023593"/>
    <w:rsid w:val="00122938"/>
    <w:rsid w:val="00255F64"/>
    <w:rsid w:val="004048FF"/>
    <w:rsid w:val="0042047A"/>
    <w:rsid w:val="005406EF"/>
    <w:rsid w:val="00655F80"/>
    <w:rsid w:val="007D032A"/>
    <w:rsid w:val="008955AF"/>
    <w:rsid w:val="009B4D1F"/>
    <w:rsid w:val="00A02769"/>
    <w:rsid w:val="00BE6532"/>
    <w:rsid w:val="00DD39BA"/>
    <w:rsid w:val="00F21C0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655F80"/>
    <w:pPr>
      <w:spacing w:line="276" w:lineRule="auto"/>
    </w:pPr>
    <w:rPr>
      <w:rFonts w:ascii="Arial" w:eastAsia="Arial" w:hAnsi="Arial" w:cs="Arial"/>
      <w:sz w:val="22"/>
      <w:szCs w:val="22"/>
      <w:lang w:val="en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938"/>
    <w:pPr>
      <w:keepNext/>
      <w:keepLines/>
      <w:spacing w:before="360" w:after="80" w:line="278" w:lineRule="auto"/>
      <w:outlineLvl w:val="0"/>
    </w:pPr>
    <w:rPr>
      <w:rFonts w:ascii="Aptos Display" w:eastAsia="Times New Roman" w:hAnsi="Aptos Display" w:cs="Times New Roman"/>
      <w:color w:val="0F4761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938"/>
    <w:pPr>
      <w:keepNext/>
      <w:keepLines/>
      <w:spacing w:before="160" w:after="80" w:line="278" w:lineRule="auto"/>
      <w:outlineLvl w:val="1"/>
    </w:pPr>
    <w:rPr>
      <w:rFonts w:ascii="Aptos Display" w:eastAsia="Times New Roman" w:hAnsi="Aptos Display" w:cs="Times New Roman"/>
      <w:color w:val="0F4761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938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938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938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938"/>
    <w:pPr>
      <w:keepNext/>
      <w:keepLines/>
      <w:spacing w:before="4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938"/>
    <w:pPr>
      <w:keepNext/>
      <w:keepLines/>
      <w:spacing w:before="4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938"/>
    <w:pPr>
      <w:keepNext/>
      <w:keepLines/>
      <w:spacing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938"/>
    <w:pPr>
      <w:keepNext/>
      <w:keepLines/>
      <w:spacing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2938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122938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122938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122938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122938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122938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122938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122938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122938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122938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link w:val="Title"/>
    <w:uiPriority w:val="10"/>
    <w:rsid w:val="00122938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938"/>
    <w:pPr>
      <w:numPr>
        <w:ilvl w:val="1"/>
      </w:numPr>
      <w:spacing w:after="160" w:line="278" w:lineRule="auto"/>
    </w:pPr>
    <w:rPr>
      <w:rFonts w:ascii="Aptos" w:eastAsia="Times New Roman" w:hAnsi="Aptos" w:cs="Times New Roman"/>
      <w:color w:val="595959"/>
      <w:spacing w:val="15"/>
      <w:kern w:val="2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122938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938"/>
    <w:pPr>
      <w:spacing w:before="160" w:after="160" w:line="278" w:lineRule="auto"/>
      <w:jc w:val="center"/>
    </w:pPr>
    <w:rPr>
      <w:rFonts w:ascii="Aptos" w:eastAsia="Aptos" w:hAnsi="Aptos" w:cs="Times New Roman"/>
      <w:i/>
      <w:iCs/>
      <w:color w:val="404040"/>
      <w:kern w:val="2"/>
      <w:sz w:val="24"/>
      <w:szCs w:val="24"/>
      <w:lang w:val="en-US"/>
    </w:rPr>
  </w:style>
  <w:style w:type="character" w:customStyle="1" w:styleId="QuoteChar">
    <w:name w:val="Quote Char"/>
    <w:link w:val="Quote"/>
    <w:uiPriority w:val="29"/>
    <w:rsid w:val="00122938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122938"/>
    <w:pPr>
      <w:spacing w:after="160" w:line="278" w:lineRule="auto"/>
      <w:ind w:left="720"/>
      <w:contextualSpacing/>
    </w:pPr>
    <w:rPr>
      <w:rFonts w:ascii="Aptos" w:eastAsia="Aptos" w:hAnsi="Aptos" w:cs="Times New Roman"/>
      <w:kern w:val="2"/>
      <w:sz w:val="24"/>
      <w:szCs w:val="24"/>
      <w:lang w:val="en-US"/>
    </w:rPr>
  </w:style>
  <w:style w:type="character" w:styleId="IntenseEmphasis">
    <w:name w:val="Intense Emphasis"/>
    <w:uiPriority w:val="21"/>
    <w:qFormat/>
    <w:rsid w:val="00122938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938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Times New Roman"/>
      <w:i/>
      <w:iCs/>
      <w:color w:val="0F4761"/>
      <w:kern w:val="2"/>
      <w:sz w:val="24"/>
      <w:szCs w:val="24"/>
      <w:lang w:val="en-US"/>
    </w:rPr>
  </w:style>
  <w:style w:type="character" w:customStyle="1" w:styleId="IntenseQuoteChar">
    <w:name w:val="Intense Quote Char"/>
    <w:link w:val="IntenseQuote"/>
    <w:uiPriority w:val="30"/>
    <w:rsid w:val="00122938"/>
    <w:rPr>
      <w:i/>
      <w:iCs/>
      <w:color w:val="0F4761"/>
    </w:rPr>
  </w:style>
  <w:style w:type="character" w:styleId="IntenseReference">
    <w:name w:val="Intense Reference"/>
    <w:uiPriority w:val="32"/>
    <w:qFormat/>
    <w:rsid w:val="00122938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03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7D032A"/>
    <w:rPr>
      <w:rFonts w:ascii="Arial" w:eastAsia="Arial" w:hAnsi="Arial" w:cs="Arial"/>
      <w:kern w:val="0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7D03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7D032A"/>
    <w:rPr>
      <w:rFonts w:ascii="Arial" w:eastAsia="Arial" w:hAnsi="Arial" w:cs="Arial"/>
      <w:kern w:val="0"/>
      <w:sz w:val="22"/>
      <w:szCs w:val="22"/>
      <w:lang w:val="e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2235</Words>
  <Characters>13707</Characters>
  <Application>Microsoft Office Word</Application>
  <DocSecurity>0</DocSecurity>
  <Lines>228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Garcia Holgado</dc:creator>
  <cp:lastModifiedBy>Benjamin Garcia Holgado</cp:lastModifiedBy>
  <cp:revision>2</cp:revision>
  <dcterms:created xsi:type="dcterms:W3CDTF">2024-05-31T21:41:00Z</dcterms:created>
  <dcterms:modified xsi:type="dcterms:W3CDTF">2024-05-31T21:41:00Z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4193d14a86c0fdd1b9fe6a4121e968a3f70194528a902fa1a2e51f7f21585835</vt:lpwstr>
  </property>
</Properties>
</file>