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09FF2" w14:textId="77777777" w:rsidR="007E1B5C" w:rsidRPr="003F3B4C" w:rsidRDefault="007E1B5C" w:rsidP="007E1B5C">
      <w:pPr>
        <w:rPr>
          <w:rFonts w:ascii="Arial" w:hAnsi="Arial" w:cs="Arial"/>
          <w:b/>
          <w:bCs/>
          <w:sz w:val="24"/>
          <w:szCs w:val="24"/>
        </w:rPr>
      </w:pPr>
      <w:r w:rsidRPr="003F3B4C">
        <w:rPr>
          <w:rFonts w:ascii="Arial" w:hAnsi="Arial" w:cs="Arial"/>
          <w:b/>
          <w:bCs/>
          <w:sz w:val="24"/>
          <w:szCs w:val="24"/>
        </w:rPr>
        <w:t xml:space="preserve">SUPPLEMENTARY APPENDIX. </w:t>
      </w:r>
      <w:r>
        <w:rPr>
          <w:rFonts w:ascii="Arial" w:hAnsi="Arial" w:cs="Arial"/>
          <w:b/>
          <w:bCs/>
          <w:sz w:val="24"/>
          <w:szCs w:val="24"/>
        </w:rPr>
        <w:t>Measurement</w:t>
      </w:r>
      <w:r w:rsidRPr="003F3B4C">
        <w:rPr>
          <w:rFonts w:ascii="Arial" w:hAnsi="Arial" w:cs="Arial"/>
          <w:b/>
          <w:bCs/>
          <w:sz w:val="24"/>
          <w:szCs w:val="24"/>
        </w:rPr>
        <w:t xml:space="preserve"> of Mentoring Skills and Behaviors</w:t>
      </w:r>
    </w:p>
    <w:p w14:paraId="5E74DD98" w14:textId="77777777" w:rsidR="007E1B5C" w:rsidRPr="00F854C1" w:rsidRDefault="007E1B5C" w:rsidP="007E1B5C">
      <w:pPr>
        <w:pBdr>
          <w:top w:val="single" w:sz="4" w:space="1" w:color="auto"/>
          <w:left w:val="single" w:sz="4" w:space="4" w:color="auto"/>
          <w:bottom w:val="single" w:sz="4" w:space="1" w:color="auto"/>
          <w:right w:val="single" w:sz="4" w:space="4" w:color="auto"/>
        </w:pBdr>
        <w:rPr>
          <w:rFonts w:ascii="Arial" w:hAnsi="Arial" w:cs="Arial"/>
          <w:b/>
          <w:bCs/>
          <w:sz w:val="24"/>
          <w:szCs w:val="24"/>
          <w:vertAlign w:val="superscript"/>
        </w:rPr>
      </w:pPr>
      <w:r w:rsidRPr="003F3B4C">
        <w:rPr>
          <w:rFonts w:ascii="Arial" w:hAnsi="Arial" w:cs="Arial"/>
          <w:b/>
          <w:bCs/>
          <w:sz w:val="24"/>
          <w:szCs w:val="24"/>
        </w:rPr>
        <w:t>Mentoring Skills</w:t>
      </w:r>
      <w:r>
        <w:rPr>
          <w:rFonts w:ascii="Arial" w:hAnsi="Arial" w:cs="Arial"/>
          <w:b/>
          <w:bCs/>
          <w:sz w:val="24"/>
          <w:szCs w:val="24"/>
          <w:vertAlign w:val="superscript"/>
        </w:rPr>
        <w:t>1</w:t>
      </w:r>
    </w:p>
    <w:p w14:paraId="44660734" w14:textId="77777777" w:rsidR="007E1B5C" w:rsidRPr="003F3B4C" w:rsidRDefault="007E1B5C" w:rsidP="007E1B5C">
      <w:pPr>
        <w:rPr>
          <w:rFonts w:ascii="Arial" w:hAnsi="Arial" w:cs="Arial"/>
          <w:sz w:val="24"/>
          <w:szCs w:val="24"/>
        </w:rPr>
      </w:pPr>
      <w:r w:rsidRPr="003F3B4C">
        <w:rPr>
          <w:rFonts w:ascii="Arial" w:hAnsi="Arial" w:cs="Arial"/>
          <w:sz w:val="24"/>
          <w:szCs w:val="24"/>
        </w:rPr>
        <w:t>Please rate how skilled you feel you are in each of the following areas:</w:t>
      </w:r>
    </w:p>
    <w:p w14:paraId="192F40D1" w14:textId="77777777" w:rsidR="007E1B5C" w:rsidRPr="003F3B4C" w:rsidRDefault="007E1B5C" w:rsidP="007E1B5C">
      <w:pPr>
        <w:rPr>
          <w:rFonts w:ascii="Arial" w:hAnsi="Arial" w:cs="Arial"/>
          <w:sz w:val="24"/>
          <w:szCs w:val="24"/>
        </w:rPr>
      </w:pPr>
      <w:r w:rsidRPr="003F3B4C">
        <w:rPr>
          <w:rFonts w:ascii="Arial" w:hAnsi="Arial" w:cs="Arial"/>
          <w:sz w:val="24"/>
          <w:szCs w:val="24"/>
        </w:rPr>
        <w:t>Please only choose “not applicable” (NA) when a skill cannot be applied to any of your interactions with mentees/mentors.</w:t>
      </w:r>
    </w:p>
    <w:p w14:paraId="44D64D1F" w14:textId="77777777" w:rsidR="007E1B5C" w:rsidRPr="003F3B4C" w:rsidRDefault="007E1B5C" w:rsidP="007E1B5C">
      <w:pPr>
        <w:rPr>
          <w:rFonts w:ascii="Arial" w:hAnsi="Arial" w:cs="Arial"/>
          <w:i/>
          <w:iCs/>
          <w:sz w:val="24"/>
          <w:szCs w:val="24"/>
        </w:rPr>
      </w:pPr>
      <w:r w:rsidRPr="003F3B4C">
        <w:rPr>
          <w:rFonts w:ascii="Arial" w:hAnsi="Arial" w:cs="Arial"/>
          <w:i/>
          <w:iCs/>
          <w:sz w:val="24"/>
          <w:szCs w:val="24"/>
        </w:rPr>
        <w:t>1 = Not at all skilled, 3= moderately skilled, 5 = extremely skilled</w:t>
      </w:r>
    </w:p>
    <w:p w14:paraId="6C5964C4" w14:textId="77777777" w:rsidR="007E1B5C" w:rsidRPr="003F3B4C" w:rsidRDefault="007E1B5C" w:rsidP="007E1B5C">
      <w:pPr>
        <w:rPr>
          <w:rFonts w:ascii="Arial" w:hAnsi="Arial" w:cs="Arial"/>
          <w:sz w:val="24"/>
          <w:szCs w:val="24"/>
        </w:rPr>
      </w:pPr>
      <w:r w:rsidRPr="003F3B4C">
        <w:rPr>
          <w:rFonts w:ascii="Arial" w:hAnsi="Arial" w:cs="Arial"/>
          <w:sz w:val="24"/>
          <w:szCs w:val="24"/>
        </w:rPr>
        <w:t>Engaging my mentee(s) in articulating their mentoring needs.</w:t>
      </w:r>
    </w:p>
    <w:p w14:paraId="3C7BB07C" w14:textId="77777777" w:rsidR="007E1B5C" w:rsidRPr="003F3B4C" w:rsidRDefault="007E1B5C" w:rsidP="007E1B5C">
      <w:pPr>
        <w:rPr>
          <w:rFonts w:ascii="Arial" w:hAnsi="Arial" w:cs="Arial"/>
          <w:sz w:val="24"/>
          <w:szCs w:val="24"/>
        </w:rPr>
      </w:pPr>
      <w:r w:rsidRPr="003F3B4C">
        <w:rPr>
          <w:rFonts w:ascii="Arial" w:hAnsi="Arial" w:cs="Arial"/>
          <w:sz w:val="24"/>
          <w:szCs w:val="24"/>
        </w:rPr>
        <w:t>Building rapport with my mentee(s).</w:t>
      </w:r>
    </w:p>
    <w:p w14:paraId="702E537F" w14:textId="77777777" w:rsidR="007E1B5C" w:rsidRPr="003F3B4C" w:rsidRDefault="007E1B5C" w:rsidP="007E1B5C">
      <w:pPr>
        <w:rPr>
          <w:rFonts w:ascii="Arial" w:hAnsi="Arial" w:cs="Arial"/>
          <w:b/>
          <w:bCs/>
          <w:sz w:val="24"/>
          <w:szCs w:val="24"/>
        </w:rPr>
      </w:pPr>
      <w:r w:rsidRPr="003F3B4C">
        <w:rPr>
          <w:rFonts w:ascii="Arial" w:hAnsi="Arial" w:cs="Arial"/>
          <w:b/>
          <w:bCs/>
          <w:sz w:val="24"/>
          <w:szCs w:val="24"/>
        </w:rPr>
        <w:t xml:space="preserve">Employing strategies to improve communication with </w:t>
      </w:r>
      <w:r w:rsidRPr="003F3B4C">
        <w:rPr>
          <w:rFonts w:ascii="Arial" w:hAnsi="Arial" w:cs="Arial"/>
          <w:i/>
          <w:iCs/>
          <w:sz w:val="24"/>
          <w:szCs w:val="24"/>
        </w:rPr>
        <w:t>my</w:t>
      </w:r>
      <w:r w:rsidRPr="003F3B4C">
        <w:rPr>
          <w:rFonts w:ascii="Arial" w:hAnsi="Arial" w:cs="Arial"/>
          <w:b/>
          <w:bCs/>
          <w:sz w:val="24"/>
          <w:szCs w:val="24"/>
        </w:rPr>
        <w:t xml:space="preserve"> mentee(s).</w:t>
      </w:r>
    </w:p>
    <w:p w14:paraId="3C460FCB" w14:textId="77777777" w:rsidR="007E1B5C" w:rsidRPr="003F3B4C" w:rsidRDefault="007E1B5C" w:rsidP="007E1B5C">
      <w:pPr>
        <w:rPr>
          <w:rFonts w:ascii="Arial" w:hAnsi="Arial" w:cs="Arial"/>
          <w:sz w:val="24"/>
          <w:szCs w:val="24"/>
        </w:rPr>
      </w:pPr>
      <w:r w:rsidRPr="003F3B4C">
        <w:rPr>
          <w:rFonts w:ascii="Arial" w:hAnsi="Arial" w:cs="Arial"/>
          <w:b/>
          <w:bCs/>
          <w:sz w:val="24"/>
          <w:szCs w:val="24"/>
        </w:rPr>
        <w:t>Providing constructive feedback</w:t>
      </w:r>
      <w:r w:rsidRPr="003F3B4C">
        <w:rPr>
          <w:rFonts w:ascii="Arial" w:hAnsi="Arial" w:cs="Arial"/>
          <w:sz w:val="24"/>
          <w:szCs w:val="24"/>
        </w:rPr>
        <w:t xml:space="preserve"> </w:t>
      </w:r>
      <w:r w:rsidRPr="003F3B4C">
        <w:rPr>
          <w:rFonts w:ascii="Arial" w:hAnsi="Arial" w:cs="Arial"/>
          <w:i/>
          <w:iCs/>
          <w:sz w:val="24"/>
          <w:szCs w:val="24"/>
        </w:rPr>
        <w:t>to my mentee(s) (either positive or negative)</w:t>
      </w:r>
    </w:p>
    <w:p w14:paraId="66D8C4DF" w14:textId="77777777" w:rsidR="007E1B5C" w:rsidRPr="003F3B4C" w:rsidRDefault="007E1B5C" w:rsidP="007E1B5C">
      <w:pPr>
        <w:rPr>
          <w:rFonts w:ascii="Arial" w:hAnsi="Arial" w:cs="Arial"/>
          <w:b/>
          <w:bCs/>
          <w:sz w:val="24"/>
          <w:szCs w:val="24"/>
        </w:rPr>
      </w:pPr>
      <w:r w:rsidRPr="003F3B4C">
        <w:rPr>
          <w:rFonts w:ascii="Arial" w:hAnsi="Arial" w:cs="Arial"/>
          <w:b/>
          <w:bCs/>
          <w:sz w:val="24"/>
          <w:szCs w:val="24"/>
        </w:rPr>
        <w:t xml:space="preserve">Coordinating effectively with </w:t>
      </w:r>
      <w:r w:rsidRPr="003F3B4C">
        <w:rPr>
          <w:rFonts w:ascii="Arial" w:hAnsi="Arial" w:cs="Arial"/>
          <w:i/>
          <w:iCs/>
          <w:sz w:val="24"/>
          <w:szCs w:val="24"/>
        </w:rPr>
        <w:t>my</w:t>
      </w:r>
      <w:r w:rsidRPr="003F3B4C">
        <w:rPr>
          <w:rFonts w:ascii="Arial" w:hAnsi="Arial" w:cs="Arial"/>
          <w:b/>
          <w:bCs/>
          <w:sz w:val="24"/>
          <w:szCs w:val="24"/>
        </w:rPr>
        <w:t xml:space="preserve"> mentees’ other mentors.</w:t>
      </w:r>
    </w:p>
    <w:p w14:paraId="25058EF5" w14:textId="77777777" w:rsidR="007E1B5C" w:rsidRPr="003F3B4C" w:rsidRDefault="007E1B5C" w:rsidP="007E1B5C">
      <w:pPr>
        <w:rPr>
          <w:rFonts w:ascii="Arial" w:hAnsi="Arial" w:cs="Arial"/>
          <w:b/>
          <w:bCs/>
          <w:sz w:val="24"/>
          <w:szCs w:val="24"/>
        </w:rPr>
      </w:pPr>
      <w:r w:rsidRPr="003F3B4C">
        <w:rPr>
          <w:rFonts w:ascii="Arial" w:hAnsi="Arial" w:cs="Arial"/>
          <w:b/>
          <w:bCs/>
          <w:sz w:val="24"/>
          <w:szCs w:val="24"/>
        </w:rPr>
        <w:t xml:space="preserve">Helping </w:t>
      </w:r>
      <w:r w:rsidRPr="003F3B4C">
        <w:rPr>
          <w:rFonts w:ascii="Arial" w:hAnsi="Arial" w:cs="Arial"/>
          <w:i/>
          <w:iCs/>
          <w:sz w:val="24"/>
          <w:szCs w:val="24"/>
        </w:rPr>
        <w:t>my</w:t>
      </w:r>
      <w:r w:rsidRPr="003F3B4C">
        <w:rPr>
          <w:rFonts w:ascii="Arial" w:hAnsi="Arial" w:cs="Arial"/>
          <w:b/>
          <w:bCs/>
          <w:sz w:val="24"/>
          <w:szCs w:val="24"/>
        </w:rPr>
        <w:t xml:space="preserve"> mentee(s) balance work with personal life.</w:t>
      </w:r>
    </w:p>
    <w:p w14:paraId="614A0EB7" w14:textId="77777777" w:rsidR="007E1B5C" w:rsidRPr="003F3B4C" w:rsidRDefault="007E1B5C" w:rsidP="007E1B5C">
      <w:pPr>
        <w:rPr>
          <w:rFonts w:ascii="Arial" w:hAnsi="Arial" w:cs="Arial"/>
          <w:sz w:val="24"/>
          <w:szCs w:val="24"/>
        </w:rPr>
      </w:pPr>
      <w:r w:rsidRPr="003F3B4C">
        <w:rPr>
          <w:rFonts w:ascii="Arial" w:hAnsi="Arial" w:cs="Arial"/>
          <w:sz w:val="24"/>
          <w:szCs w:val="24"/>
        </w:rPr>
        <w:t>Distinguishing between a mentoring plan and a mentoring philosophy.</w:t>
      </w:r>
    </w:p>
    <w:p w14:paraId="712367C8" w14:textId="77777777" w:rsidR="007E1B5C" w:rsidRPr="003F3B4C" w:rsidRDefault="007E1B5C" w:rsidP="007E1B5C">
      <w:pPr>
        <w:rPr>
          <w:rFonts w:ascii="Arial" w:hAnsi="Arial" w:cs="Arial"/>
          <w:sz w:val="24"/>
          <w:szCs w:val="24"/>
        </w:rPr>
      </w:pPr>
      <w:r w:rsidRPr="003F3B4C">
        <w:rPr>
          <w:rFonts w:ascii="Arial" w:hAnsi="Arial" w:cs="Arial"/>
          <w:sz w:val="24"/>
          <w:szCs w:val="24"/>
        </w:rPr>
        <w:t>Intentionally creating opportunities for my mentee(s) to bring up issues of race/ethnicity and other social identities.</w:t>
      </w:r>
    </w:p>
    <w:p w14:paraId="765153AC" w14:textId="77777777" w:rsidR="007E1B5C" w:rsidRPr="003F3B4C" w:rsidRDefault="007E1B5C" w:rsidP="007E1B5C">
      <w:pPr>
        <w:rPr>
          <w:rFonts w:ascii="Arial" w:hAnsi="Arial" w:cs="Arial"/>
          <w:i/>
          <w:iCs/>
          <w:sz w:val="24"/>
          <w:szCs w:val="24"/>
        </w:rPr>
      </w:pPr>
      <w:r w:rsidRPr="003F3B4C">
        <w:rPr>
          <w:rFonts w:ascii="Arial" w:hAnsi="Arial" w:cs="Arial"/>
          <w:i/>
          <w:iCs/>
          <w:sz w:val="24"/>
          <w:szCs w:val="24"/>
        </w:rPr>
        <w:t>Considering the conscious and unconscious biases I bring to the mentoring relationship.</w:t>
      </w:r>
    </w:p>
    <w:p w14:paraId="2903DC9B" w14:textId="77777777" w:rsidR="007E1B5C" w:rsidRPr="00F854C1" w:rsidRDefault="007E1B5C" w:rsidP="007E1B5C">
      <w:pPr>
        <w:pStyle w:val="ListParagraph"/>
        <w:ind w:left="0"/>
        <w:rPr>
          <w:rFonts w:ascii="Arial" w:hAnsi="Arial" w:cs="Arial"/>
          <w:sz w:val="20"/>
          <w:szCs w:val="20"/>
        </w:rPr>
      </w:pPr>
      <w:r>
        <w:rPr>
          <w:rFonts w:ascii="Arial" w:hAnsi="Arial" w:cs="Arial"/>
          <w:sz w:val="20"/>
          <w:szCs w:val="20"/>
          <w:vertAlign w:val="superscript"/>
        </w:rPr>
        <w:t>1</w:t>
      </w:r>
      <w:r w:rsidRPr="00F854C1">
        <w:rPr>
          <w:rFonts w:ascii="Arial" w:hAnsi="Arial" w:cs="Arial"/>
          <w:sz w:val="20"/>
          <w:szCs w:val="20"/>
        </w:rPr>
        <w:t xml:space="preserve">If </w:t>
      </w:r>
      <w:r w:rsidRPr="00F854C1">
        <w:rPr>
          <w:rFonts w:ascii="Arial" w:hAnsi="Arial" w:cs="Arial"/>
          <w:b/>
          <w:bCs/>
          <w:sz w:val="20"/>
          <w:szCs w:val="20"/>
        </w:rPr>
        <w:t>bold</w:t>
      </w:r>
      <w:r w:rsidRPr="00F854C1">
        <w:rPr>
          <w:rFonts w:ascii="Arial" w:hAnsi="Arial" w:cs="Arial"/>
          <w:sz w:val="20"/>
          <w:szCs w:val="20"/>
        </w:rPr>
        <w:t xml:space="preserve">, then item is verbatim from Mentoring Competency Assessment [cite]. If in </w:t>
      </w:r>
      <w:r w:rsidRPr="00F854C1">
        <w:rPr>
          <w:rFonts w:ascii="Arial" w:hAnsi="Arial" w:cs="Arial"/>
          <w:i/>
          <w:iCs/>
          <w:sz w:val="20"/>
          <w:szCs w:val="20"/>
        </w:rPr>
        <w:t>italics</w:t>
      </w:r>
      <w:r w:rsidRPr="00F854C1">
        <w:rPr>
          <w:rFonts w:ascii="Arial" w:hAnsi="Arial" w:cs="Arial"/>
          <w:sz w:val="20"/>
          <w:szCs w:val="20"/>
        </w:rPr>
        <w:t>, then item was adapted from Mentoring Competency Assessment. Regular text items were added to address known areas addressed in our mentor training.</w:t>
      </w:r>
    </w:p>
    <w:p w14:paraId="1432E82C" w14:textId="77777777" w:rsidR="007E1B5C" w:rsidRPr="003F3B4C" w:rsidRDefault="007E1B5C" w:rsidP="007E1B5C">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3F3B4C">
        <w:rPr>
          <w:rFonts w:ascii="Arial" w:hAnsi="Arial" w:cs="Arial"/>
          <w:b/>
          <w:bCs/>
          <w:sz w:val="24"/>
          <w:szCs w:val="24"/>
        </w:rPr>
        <w:t>Frequency of Engaging in Mentoring Behaviors</w:t>
      </w:r>
      <w:r>
        <w:rPr>
          <w:rFonts w:ascii="Arial" w:hAnsi="Arial" w:cs="Arial"/>
          <w:b/>
          <w:bCs/>
          <w:sz w:val="24"/>
          <w:szCs w:val="24"/>
          <w:vertAlign w:val="superscript"/>
        </w:rPr>
        <w:t>2</w:t>
      </w:r>
    </w:p>
    <w:p w14:paraId="0001ACDD" w14:textId="77777777" w:rsidR="007E1B5C" w:rsidRPr="003F3B4C" w:rsidRDefault="007E1B5C" w:rsidP="007E1B5C">
      <w:pPr>
        <w:rPr>
          <w:rFonts w:ascii="Arial" w:hAnsi="Arial" w:cs="Arial"/>
          <w:sz w:val="24"/>
          <w:szCs w:val="24"/>
        </w:rPr>
      </w:pPr>
      <w:r w:rsidRPr="003F3B4C">
        <w:rPr>
          <w:rFonts w:ascii="Arial" w:hAnsi="Arial" w:cs="Arial"/>
          <w:sz w:val="24"/>
          <w:szCs w:val="24"/>
          <w:u w:val="single"/>
        </w:rPr>
        <w:t>Thinking in general of your mentoring relationships, how often do you…</w:t>
      </w:r>
    </w:p>
    <w:p w14:paraId="5B515BB2" w14:textId="77777777" w:rsidR="007E1B5C" w:rsidRPr="003F3B4C" w:rsidRDefault="007E1B5C" w:rsidP="007E1B5C">
      <w:pPr>
        <w:rPr>
          <w:rFonts w:ascii="Arial" w:hAnsi="Arial" w:cs="Arial"/>
          <w:sz w:val="24"/>
          <w:szCs w:val="24"/>
        </w:rPr>
      </w:pPr>
      <w:r w:rsidRPr="003F3B4C">
        <w:rPr>
          <w:rFonts w:ascii="Arial" w:hAnsi="Arial" w:cs="Arial"/>
          <w:sz w:val="24"/>
          <w:szCs w:val="24"/>
        </w:rPr>
        <w:t>…formally (verbally or in writing) align your expectations/revise expectations with your mentee(s)?</w:t>
      </w:r>
    </w:p>
    <w:p w14:paraId="5B37AB75" w14:textId="77777777" w:rsidR="007E1B5C" w:rsidRPr="003F3B4C" w:rsidRDefault="007E1B5C" w:rsidP="007E1B5C">
      <w:pPr>
        <w:rPr>
          <w:rFonts w:ascii="Arial" w:hAnsi="Arial" w:cs="Arial"/>
          <w:sz w:val="24"/>
          <w:szCs w:val="24"/>
        </w:rPr>
      </w:pPr>
      <w:r w:rsidRPr="003F3B4C">
        <w:rPr>
          <w:rFonts w:ascii="Arial" w:hAnsi="Arial" w:cs="Arial"/>
          <w:sz w:val="24"/>
          <w:szCs w:val="24"/>
        </w:rPr>
        <w:t>…specifically discuss your mentee(s)’ path to professional independence?</w:t>
      </w:r>
    </w:p>
    <w:p w14:paraId="01B98F82" w14:textId="77777777" w:rsidR="007E1B5C" w:rsidRPr="003F3B4C" w:rsidRDefault="007E1B5C" w:rsidP="007E1B5C">
      <w:pPr>
        <w:rPr>
          <w:rFonts w:ascii="Arial" w:hAnsi="Arial" w:cs="Arial"/>
          <w:sz w:val="24"/>
          <w:szCs w:val="24"/>
        </w:rPr>
      </w:pPr>
      <w:r w:rsidRPr="003F3B4C">
        <w:rPr>
          <w:rFonts w:ascii="Arial" w:hAnsi="Arial" w:cs="Arial"/>
          <w:sz w:val="24"/>
          <w:szCs w:val="24"/>
        </w:rPr>
        <w:t>…work with your mentee(s) in setting SMART (Specific, Measurable, Achievable, Relevant, Time-Bound) goals?</w:t>
      </w:r>
    </w:p>
    <w:p w14:paraId="46C32633" w14:textId="77777777" w:rsidR="007E1B5C" w:rsidRPr="003F3B4C" w:rsidRDefault="007E1B5C" w:rsidP="007E1B5C">
      <w:pPr>
        <w:rPr>
          <w:rFonts w:ascii="Arial" w:hAnsi="Arial" w:cs="Arial"/>
          <w:sz w:val="24"/>
          <w:szCs w:val="24"/>
        </w:rPr>
      </w:pPr>
      <w:r w:rsidRPr="003F3B4C">
        <w:rPr>
          <w:rFonts w:ascii="Arial" w:hAnsi="Arial" w:cs="Arial"/>
          <w:sz w:val="24"/>
          <w:szCs w:val="24"/>
        </w:rPr>
        <w:t>…work with your mentee(s) in identifying specific strategies to reach their identified goals?</w:t>
      </w:r>
    </w:p>
    <w:p w14:paraId="479D404E" w14:textId="77777777" w:rsidR="007E1B5C" w:rsidRPr="003F3B4C" w:rsidRDefault="007E1B5C" w:rsidP="007E1B5C">
      <w:pPr>
        <w:rPr>
          <w:rFonts w:ascii="Arial" w:hAnsi="Arial" w:cs="Arial"/>
          <w:sz w:val="24"/>
          <w:szCs w:val="24"/>
        </w:rPr>
      </w:pPr>
      <w:r w:rsidRPr="003F3B4C">
        <w:rPr>
          <w:rFonts w:ascii="Arial" w:hAnsi="Arial" w:cs="Arial"/>
          <w:sz w:val="24"/>
          <w:szCs w:val="24"/>
        </w:rPr>
        <w:t>…work with your mentee(s) in evaluating their progress toward their identified goals? </w:t>
      </w:r>
    </w:p>
    <w:p w14:paraId="76B8CFA4" w14:textId="77777777" w:rsidR="007E1B5C" w:rsidRPr="00323F82" w:rsidRDefault="007E1B5C" w:rsidP="007E1B5C">
      <w:pPr>
        <w:rPr>
          <w:rFonts w:ascii="Arial" w:hAnsi="Arial" w:cs="Arial"/>
          <w:sz w:val="20"/>
          <w:szCs w:val="20"/>
        </w:rPr>
      </w:pPr>
      <w:r w:rsidRPr="0016220C">
        <w:rPr>
          <w:rFonts w:ascii="Arial" w:hAnsi="Arial" w:cs="Arial"/>
          <w:sz w:val="20"/>
          <w:szCs w:val="20"/>
          <w:vertAlign w:val="superscript"/>
        </w:rPr>
        <w:t>2</w:t>
      </w:r>
      <w:r w:rsidRPr="00F854C1">
        <w:rPr>
          <w:rFonts w:ascii="Arial" w:hAnsi="Arial" w:cs="Arial"/>
          <w:sz w:val="20"/>
          <w:szCs w:val="20"/>
        </w:rPr>
        <w:t>Items were adapted from the Mentoring Competency Assessment [11] and revised to assess frequency of each identified behavior. Answer options included “never,” “seldom,” “about half the time,” “usually,” “always,” and “</w:t>
      </w:r>
      <w:r w:rsidRPr="00323F82">
        <w:rPr>
          <w:rFonts w:ascii="Arial" w:hAnsi="Arial" w:cs="Arial"/>
          <w:sz w:val="20"/>
          <w:szCs w:val="20"/>
        </w:rPr>
        <w:t>other.”</w:t>
      </w:r>
    </w:p>
    <w:p w14:paraId="2B02C895" w14:textId="77777777" w:rsidR="007E1B5C" w:rsidRPr="003F3B4C" w:rsidRDefault="007E1B5C" w:rsidP="007E1B5C">
      <w:pPr>
        <w:spacing w:after="0" w:line="480" w:lineRule="auto"/>
        <w:rPr>
          <w:rFonts w:ascii="Arial" w:hAnsi="Arial" w:cs="Arial"/>
          <w:b/>
          <w:bCs/>
          <w:i/>
          <w:iCs/>
          <w:sz w:val="24"/>
          <w:szCs w:val="24"/>
        </w:rPr>
      </w:pPr>
      <w:r w:rsidRPr="003F3B4C">
        <w:rPr>
          <w:rFonts w:ascii="Arial" w:hAnsi="Arial" w:cs="Arial"/>
          <w:b/>
          <w:bCs/>
          <w:i/>
          <w:iCs/>
          <w:sz w:val="24"/>
          <w:szCs w:val="24"/>
        </w:rPr>
        <w:lastRenderedPageBreak/>
        <w:t>Mentoring behaviors</w:t>
      </w:r>
    </w:p>
    <w:p w14:paraId="24D5B54D" w14:textId="77777777" w:rsidR="007E1B5C" w:rsidRPr="003F3B4C" w:rsidRDefault="007E1B5C" w:rsidP="007E1B5C">
      <w:pPr>
        <w:spacing w:after="0" w:line="480" w:lineRule="auto"/>
        <w:rPr>
          <w:rFonts w:ascii="Arial" w:hAnsi="Arial" w:cs="Arial"/>
          <w:i/>
          <w:iCs/>
          <w:sz w:val="24"/>
          <w:szCs w:val="24"/>
        </w:rPr>
      </w:pPr>
      <w:r w:rsidRPr="003F3B4C">
        <w:rPr>
          <w:rFonts w:ascii="Arial" w:hAnsi="Arial" w:cs="Arial"/>
          <w:i/>
          <w:iCs/>
          <w:sz w:val="24"/>
          <w:szCs w:val="24"/>
        </w:rPr>
        <w:t>How often do you (Never, Seldom, about half the time, usually, always) [other]</w:t>
      </w:r>
    </w:p>
    <w:p w14:paraId="35991527" w14:textId="77777777" w:rsidR="007E1B5C" w:rsidRPr="003F3B4C" w:rsidRDefault="007E1B5C" w:rsidP="007E1B5C">
      <w:pPr>
        <w:spacing w:after="0" w:line="480" w:lineRule="auto"/>
        <w:ind w:left="720"/>
        <w:rPr>
          <w:rFonts w:ascii="Arial" w:hAnsi="Arial" w:cs="Arial"/>
          <w:i/>
          <w:iCs/>
          <w:sz w:val="24"/>
          <w:szCs w:val="24"/>
        </w:rPr>
      </w:pPr>
      <w:r w:rsidRPr="003F3B4C">
        <w:rPr>
          <w:rFonts w:ascii="Arial" w:hAnsi="Arial" w:cs="Arial"/>
          <w:i/>
          <w:iCs/>
          <w:sz w:val="24"/>
          <w:szCs w:val="24"/>
        </w:rPr>
        <w:t>…use a mentoring compact or individual/Career Development plan with your mentees             </w:t>
      </w:r>
    </w:p>
    <w:p w14:paraId="4CCD4C43" w14:textId="77777777" w:rsidR="007E1B5C" w:rsidRPr="003F3B4C" w:rsidRDefault="007E1B5C" w:rsidP="007E1B5C">
      <w:pPr>
        <w:spacing w:after="0" w:line="480" w:lineRule="auto"/>
        <w:ind w:firstLine="720"/>
        <w:rPr>
          <w:rFonts w:ascii="Arial" w:hAnsi="Arial" w:cs="Arial"/>
          <w:i/>
          <w:iCs/>
          <w:sz w:val="24"/>
          <w:szCs w:val="24"/>
        </w:rPr>
      </w:pPr>
      <w:r w:rsidRPr="003F3B4C">
        <w:rPr>
          <w:rFonts w:ascii="Arial" w:hAnsi="Arial" w:cs="Arial"/>
          <w:i/>
          <w:iCs/>
          <w:sz w:val="24"/>
          <w:szCs w:val="24"/>
        </w:rPr>
        <w:t>…request an agenda from your mentee(s) for scheduled meetings?</w:t>
      </w:r>
    </w:p>
    <w:p w14:paraId="7AF39109" w14:textId="77777777" w:rsidR="007E1B5C" w:rsidRPr="00945D23" w:rsidRDefault="007E1B5C" w:rsidP="007E1B5C">
      <w:pPr>
        <w:rPr>
          <w:rFonts w:ascii="Arial" w:hAnsi="Arial" w:cs="Arial"/>
          <w:b/>
          <w:bCs/>
          <w:sz w:val="24"/>
          <w:szCs w:val="24"/>
        </w:rPr>
      </w:pPr>
      <w:r w:rsidRPr="00945D23">
        <w:rPr>
          <w:rFonts w:ascii="Arial" w:hAnsi="Arial" w:cs="Arial"/>
          <w:b/>
          <w:bCs/>
          <w:sz w:val="24"/>
          <w:szCs w:val="24"/>
        </w:rPr>
        <w:br w:type="page"/>
      </w:r>
      <w:r w:rsidRPr="00945D23">
        <w:rPr>
          <w:rFonts w:ascii="Arial" w:hAnsi="Arial" w:cs="Arial"/>
          <w:b/>
          <w:bCs/>
          <w:sz w:val="24"/>
          <w:szCs w:val="24"/>
        </w:rPr>
        <w:lastRenderedPageBreak/>
        <w:t>Example Workshop Timeline: Establishing and Aligning Expectations in Mentoring Relationships</w:t>
      </w:r>
    </w:p>
    <w:tbl>
      <w:tblPr>
        <w:tblW w:w="9890" w:type="dxa"/>
        <w:tblInd w:w="5" w:type="dxa"/>
        <w:tblLook w:val="04A0" w:firstRow="1" w:lastRow="0" w:firstColumn="1" w:lastColumn="0" w:noHBand="0" w:noVBand="1"/>
      </w:tblPr>
      <w:tblGrid>
        <w:gridCol w:w="980"/>
        <w:gridCol w:w="8910"/>
      </w:tblGrid>
      <w:tr w:rsidR="007E1B5C" w:rsidRPr="003A6070" w14:paraId="2D120A11" w14:textId="77777777" w:rsidTr="008E448D">
        <w:trPr>
          <w:trHeight w:val="312"/>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FF948" w14:textId="77777777" w:rsidR="007E1B5C" w:rsidRPr="0066680F" w:rsidRDefault="007E1B5C" w:rsidP="00606731">
            <w:pPr>
              <w:spacing w:after="0" w:line="240" w:lineRule="auto"/>
              <w:rPr>
                <w:rFonts w:ascii="Arial" w:eastAsia="Times New Roman" w:hAnsi="Arial" w:cs="Arial"/>
                <w:kern w:val="0"/>
                <w:sz w:val="24"/>
                <w:szCs w:val="24"/>
                <w14:ligatures w14:val="none"/>
              </w:rPr>
            </w:pPr>
            <w:r w:rsidRPr="0066680F">
              <w:rPr>
                <w:rFonts w:ascii="Arial" w:eastAsia="Times New Roman" w:hAnsi="Arial" w:cs="Arial"/>
                <w:b/>
                <w:bCs/>
                <w:color w:val="000000"/>
                <w:kern w:val="0"/>
                <w:sz w:val="24"/>
                <w:szCs w:val="24"/>
                <w14:ligatures w14:val="none"/>
              </w:rPr>
              <w:t> Time</w:t>
            </w:r>
          </w:p>
        </w:tc>
        <w:tc>
          <w:tcPr>
            <w:tcW w:w="89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B3878" w14:textId="77777777" w:rsidR="007E1B5C" w:rsidRPr="0066680F" w:rsidRDefault="007E1B5C" w:rsidP="00606731">
            <w:pPr>
              <w:spacing w:after="0" w:line="240" w:lineRule="auto"/>
              <w:rPr>
                <w:rFonts w:ascii="Arial" w:eastAsia="Times New Roman" w:hAnsi="Arial" w:cs="Arial"/>
                <w:kern w:val="0"/>
                <w:sz w:val="24"/>
                <w:szCs w:val="24"/>
                <w14:ligatures w14:val="none"/>
              </w:rPr>
            </w:pPr>
            <w:r w:rsidRPr="0066680F">
              <w:rPr>
                <w:rFonts w:ascii="Arial" w:eastAsia="Times New Roman" w:hAnsi="Arial" w:cs="Arial"/>
                <w:b/>
                <w:bCs/>
                <w:color w:val="000000"/>
                <w:kern w:val="0"/>
                <w:sz w:val="24"/>
                <w:szCs w:val="24"/>
                <w14:ligatures w14:val="none"/>
              </w:rPr>
              <w:t>Activity</w:t>
            </w:r>
          </w:p>
        </w:tc>
      </w:tr>
      <w:tr w:rsidR="007E1B5C" w:rsidRPr="003A6070" w14:paraId="5145F927" w14:textId="77777777" w:rsidTr="00606731">
        <w:trPr>
          <w:trHeight w:val="312"/>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90A0A" w14:textId="77777777" w:rsidR="007E1B5C" w:rsidRPr="0066680F" w:rsidRDefault="007E1B5C" w:rsidP="00606731">
            <w:pPr>
              <w:spacing w:after="0" w:line="276" w:lineRule="auto"/>
              <w:rPr>
                <w:rFonts w:ascii="Arial" w:eastAsia="Times New Roman" w:hAnsi="Arial" w:cs="Arial"/>
                <w:kern w:val="0"/>
                <w:sz w:val="24"/>
                <w:szCs w:val="24"/>
                <w14:ligatures w14:val="none"/>
              </w:rPr>
            </w:pPr>
            <w:r w:rsidRPr="0066680F">
              <w:rPr>
                <w:rFonts w:ascii="Arial" w:eastAsia="Times New Roman" w:hAnsi="Arial" w:cs="Arial"/>
                <w:kern w:val="0"/>
                <w:sz w:val="24"/>
                <w:szCs w:val="24"/>
                <w14:ligatures w14:val="none"/>
              </w:rPr>
              <w:t>10 min</w:t>
            </w:r>
          </w:p>
          <w:p w14:paraId="63A2EFA2" w14:textId="77777777" w:rsidR="007E1B5C" w:rsidRPr="0066680F" w:rsidRDefault="007E1B5C" w:rsidP="00606731">
            <w:pPr>
              <w:spacing w:after="0" w:line="276" w:lineRule="auto"/>
              <w:rPr>
                <w:rFonts w:ascii="Arial" w:eastAsia="Times New Roman" w:hAnsi="Arial" w:cs="Arial"/>
                <w:kern w:val="0"/>
                <w:sz w:val="24"/>
                <w:szCs w:val="24"/>
                <w14:ligatures w14:val="none"/>
              </w:rPr>
            </w:pPr>
          </w:p>
        </w:tc>
        <w:tc>
          <w:tcPr>
            <w:tcW w:w="8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FF70F" w14:textId="77777777" w:rsidR="007E1B5C" w:rsidRPr="0066680F" w:rsidRDefault="007E1B5C" w:rsidP="00606731">
            <w:pPr>
              <w:spacing w:after="0" w:line="276" w:lineRule="auto"/>
              <w:rPr>
                <w:rFonts w:ascii="Arial" w:eastAsia="Times New Roman" w:hAnsi="Arial" w:cs="Arial"/>
                <w:kern w:val="0"/>
                <w:sz w:val="24"/>
                <w:szCs w:val="24"/>
                <w14:ligatures w14:val="none"/>
              </w:rPr>
            </w:pPr>
            <w:r w:rsidRPr="0066680F">
              <w:rPr>
                <w:rFonts w:ascii="Arial" w:eastAsia="Times New Roman" w:hAnsi="Arial" w:cs="Arial"/>
                <w:kern w:val="0"/>
                <w:sz w:val="24"/>
                <w:szCs w:val="24"/>
                <w14:ligatures w14:val="none"/>
              </w:rPr>
              <w:t>Welcome, Schedule, Reminders, Overview of Mentor Training at Northwestern/Mentor Training Certificate Program</w:t>
            </w:r>
          </w:p>
        </w:tc>
      </w:tr>
      <w:tr w:rsidR="007E1B5C" w:rsidRPr="003A6070" w14:paraId="3052BEB3" w14:textId="77777777" w:rsidTr="008E448D">
        <w:trPr>
          <w:trHeight w:val="312"/>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42D01" w14:textId="77777777" w:rsidR="007E1B5C" w:rsidRPr="0066680F" w:rsidRDefault="007E1B5C" w:rsidP="00606731">
            <w:pPr>
              <w:spacing w:after="0" w:line="276" w:lineRule="auto"/>
              <w:rPr>
                <w:rFonts w:ascii="Arial" w:eastAsia="Times New Roman" w:hAnsi="Arial" w:cs="Arial"/>
                <w:kern w:val="0"/>
                <w:sz w:val="24"/>
                <w:szCs w:val="24"/>
                <w14:ligatures w14:val="none"/>
              </w:rPr>
            </w:pPr>
            <w:r w:rsidRPr="0066680F">
              <w:rPr>
                <w:rFonts w:ascii="Arial" w:eastAsia="Times New Roman" w:hAnsi="Arial" w:cs="Arial"/>
                <w:kern w:val="0"/>
                <w:sz w:val="24"/>
                <w:szCs w:val="24"/>
                <w14:ligatures w14:val="none"/>
              </w:rPr>
              <w:t>5 min</w:t>
            </w:r>
          </w:p>
        </w:tc>
        <w:tc>
          <w:tcPr>
            <w:tcW w:w="8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F3F0D" w14:textId="77777777" w:rsidR="007E1B5C" w:rsidRPr="0066680F" w:rsidRDefault="007E1B5C" w:rsidP="00606731">
            <w:pPr>
              <w:spacing w:after="0" w:line="276" w:lineRule="auto"/>
              <w:rPr>
                <w:rFonts w:ascii="Arial" w:eastAsia="Times New Roman" w:hAnsi="Arial" w:cs="Arial"/>
                <w:kern w:val="0"/>
                <w:sz w:val="24"/>
                <w:szCs w:val="24"/>
                <w14:ligatures w14:val="none"/>
              </w:rPr>
            </w:pPr>
            <w:r w:rsidRPr="0066680F">
              <w:rPr>
                <w:rFonts w:ascii="Arial" w:eastAsia="Times New Roman" w:hAnsi="Arial" w:cs="Arial"/>
                <w:color w:val="000000"/>
                <w:kern w:val="0"/>
                <w:sz w:val="24"/>
                <w:szCs w:val="24"/>
                <w14:ligatures w14:val="none"/>
              </w:rPr>
              <w:t xml:space="preserve">Agenda, Northwestern's 4 Pillars, Learning Objectives </w:t>
            </w:r>
          </w:p>
        </w:tc>
      </w:tr>
      <w:tr w:rsidR="007E1B5C" w:rsidRPr="003A6070" w14:paraId="5E07DFC9" w14:textId="77777777" w:rsidTr="00606731">
        <w:trPr>
          <w:trHeight w:val="312"/>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A9EEF"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r w:rsidRPr="0066680F">
              <w:rPr>
                <w:rFonts w:ascii="Arial" w:eastAsia="Times New Roman" w:hAnsi="Arial" w:cs="Arial"/>
                <w:color w:val="000000"/>
                <w:kern w:val="0"/>
                <w:sz w:val="24"/>
                <w:szCs w:val="24"/>
                <w14:ligatures w14:val="none"/>
              </w:rPr>
              <w:t>5 min</w:t>
            </w:r>
          </w:p>
          <w:p w14:paraId="226022B9"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r w:rsidRPr="0066680F">
              <w:rPr>
                <w:rFonts w:ascii="Arial" w:eastAsia="Times New Roman" w:hAnsi="Arial" w:cs="Arial"/>
                <w:color w:val="000000"/>
                <w:kern w:val="0"/>
                <w:sz w:val="24"/>
                <w:szCs w:val="24"/>
                <w14:ligatures w14:val="none"/>
              </w:rPr>
              <w:t> </w:t>
            </w:r>
          </w:p>
        </w:tc>
        <w:tc>
          <w:tcPr>
            <w:tcW w:w="8910" w:type="dxa"/>
            <w:tcBorders>
              <w:top w:val="single" w:sz="4" w:space="0" w:color="auto"/>
              <w:left w:val="single" w:sz="4" w:space="0" w:color="auto"/>
              <w:bottom w:val="single" w:sz="4" w:space="0" w:color="auto"/>
              <w:right w:val="single" w:sz="4" w:space="0" w:color="auto"/>
            </w:tcBorders>
            <w:shd w:val="clear" w:color="auto" w:fill="auto"/>
            <w:vAlign w:val="bottom"/>
          </w:tcPr>
          <w:p w14:paraId="5D20DC43"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r w:rsidRPr="0066680F">
              <w:rPr>
                <w:rFonts w:ascii="Arial" w:eastAsia="Times New Roman" w:hAnsi="Arial" w:cs="Arial"/>
                <w:color w:val="000000"/>
                <w:kern w:val="0"/>
                <w:sz w:val="24"/>
                <w:szCs w:val="24"/>
                <w14:ligatures w14:val="none"/>
              </w:rPr>
              <w:t>Mentoring for What/Mentoring Roles and Mentoring Needs</w:t>
            </w:r>
          </w:p>
          <w:p w14:paraId="50AED400"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ab/>
            </w:r>
            <w:r w:rsidRPr="0066680F">
              <w:rPr>
                <w:rFonts w:ascii="Arial" w:eastAsia="Times New Roman" w:hAnsi="Arial" w:cs="Arial"/>
                <w:color w:val="000000"/>
                <w:kern w:val="0"/>
                <w:sz w:val="24"/>
                <w:szCs w:val="24"/>
                <w14:ligatures w14:val="none"/>
              </w:rPr>
              <w:t>What is needed? Who can help? Are you the right person?</w:t>
            </w:r>
          </w:p>
        </w:tc>
      </w:tr>
      <w:tr w:rsidR="007E1B5C" w:rsidRPr="003A6070" w14:paraId="2B91D353" w14:textId="77777777" w:rsidTr="008E448D">
        <w:trPr>
          <w:trHeight w:val="312"/>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10F6A"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r w:rsidRPr="0066680F">
              <w:rPr>
                <w:rFonts w:ascii="Arial" w:eastAsia="Times New Roman" w:hAnsi="Arial" w:cs="Arial"/>
                <w:color w:val="000000"/>
                <w:kern w:val="0"/>
                <w:sz w:val="24"/>
                <w:szCs w:val="24"/>
                <w14:ligatures w14:val="none"/>
              </w:rPr>
              <w:t>15 min</w:t>
            </w:r>
          </w:p>
          <w:p w14:paraId="625936D7"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p>
          <w:p w14:paraId="1399AE26"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p>
          <w:p w14:paraId="09BAABB2"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p>
        </w:tc>
        <w:tc>
          <w:tcPr>
            <w:tcW w:w="8910" w:type="dxa"/>
            <w:tcBorders>
              <w:top w:val="single" w:sz="4" w:space="0" w:color="auto"/>
              <w:left w:val="single" w:sz="4" w:space="0" w:color="auto"/>
              <w:bottom w:val="single" w:sz="4" w:space="0" w:color="auto"/>
              <w:right w:val="single" w:sz="4" w:space="0" w:color="auto"/>
            </w:tcBorders>
            <w:shd w:val="clear" w:color="auto" w:fill="auto"/>
            <w:vAlign w:val="bottom"/>
          </w:tcPr>
          <w:p w14:paraId="59596E81"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r w:rsidRPr="0066680F">
              <w:rPr>
                <w:rFonts w:ascii="Arial" w:eastAsia="Times New Roman" w:hAnsi="Arial" w:cs="Arial"/>
                <w:color w:val="000000"/>
                <w:kern w:val="0"/>
                <w:sz w:val="24"/>
                <w:szCs w:val="24"/>
                <w14:ligatures w14:val="none"/>
              </w:rPr>
              <w:t>Establishing and Aligning Expectations: Narrative example, presentation and discussion of Expectancy Violation Theory</w:t>
            </w:r>
          </w:p>
          <w:p w14:paraId="56F13676" w14:textId="77777777" w:rsidR="007E1B5C" w:rsidRDefault="007E1B5C" w:rsidP="00606731">
            <w:pPr>
              <w:spacing w:after="0" w:line="276" w:lineRule="auto"/>
              <w:rPr>
                <w:rFonts w:ascii="Arial" w:eastAsia="Times New Roman" w:hAnsi="Arial" w:cs="Arial"/>
                <w:color w:val="000000"/>
                <w:kern w:val="0"/>
                <w:sz w:val="24"/>
                <w:szCs w:val="24"/>
                <w14:ligatures w14:val="none"/>
              </w:rPr>
            </w:pPr>
            <w:r w:rsidRPr="0066680F">
              <w:rPr>
                <w:rFonts w:ascii="Arial" w:eastAsia="Times New Roman" w:hAnsi="Arial" w:cs="Arial"/>
                <w:b/>
                <w:bCs/>
                <w:color w:val="000000"/>
                <w:kern w:val="0"/>
                <w:sz w:val="24"/>
                <w:szCs w:val="24"/>
                <w14:ligatures w14:val="none"/>
              </w:rPr>
              <w:t>Audience Response System Prompt/Discussion:</w:t>
            </w:r>
            <w:r w:rsidRPr="0066680F">
              <w:rPr>
                <w:rFonts w:ascii="Arial" w:eastAsia="Times New Roman" w:hAnsi="Arial" w:cs="Arial"/>
                <w:color w:val="000000"/>
                <w:kern w:val="0"/>
                <w:sz w:val="24"/>
                <w:szCs w:val="24"/>
                <w14:ligatures w14:val="none"/>
              </w:rPr>
              <w:t xml:space="preserve"> </w:t>
            </w:r>
          </w:p>
          <w:p w14:paraId="7EC32069" w14:textId="77777777" w:rsidR="007E1B5C" w:rsidRPr="0066680F" w:rsidRDefault="007E1B5C" w:rsidP="00606731">
            <w:pPr>
              <w:spacing w:after="0" w:line="276" w:lineRule="auto"/>
              <w:ind w:left="720"/>
              <w:rPr>
                <w:rFonts w:ascii="Arial" w:eastAsia="Times New Roman" w:hAnsi="Arial" w:cs="Arial"/>
                <w:color w:val="000000"/>
                <w:kern w:val="0"/>
                <w:sz w:val="24"/>
                <w:szCs w:val="24"/>
                <w14:ligatures w14:val="none"/>
              </w:rPr>
            </w:pPr>
            <w:r w:rsidRPr="0066680F">
              <w:rPr>
                <w:rFonts w:ascii="Arial" w:eastAsia="Times New Roman" w:hAnsi="Arial" w:cs="Arial"/>
                <w:color w:val="000000"/>
                <w:kern w:val="0"/>
                <w:sz w:val="24"/>
                <w:szCs w:val="24"/>
                <w14:ligatures w14:val="none"/>
              </w:rPr>
              <w:t xml:space="preserve">What needs to be aligned in mentoring relationships/Candidates for alignment? </w:t>
            </w:r>
          </w:p>
          <w:p w14:paraId="1EBF4A4B"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ab/>
            </w:r>
            <w:r w:rsidRPr="0066680F">
              <w:rPr>
                <w:rFonts w:ascii="Arial" w:eastAsia="Times New Roman" w:hAnsi="Arial" w:cs="Arial"/>
                <w:color w:val="000000"/>
                <w:kern w:val="0"/>
                <w:sz w:val="24"/>
                <w:szCs w:val="24"/>
                <w14:ligatures w14:val="none"/>
              </w:rPr>
              <w:t>Why align expectations?</w:t>
            </w:r>
          </w:p>
        </w:tc>
      </w:tr>
      <w:tr w:rsidR="007E1B5C" w:rsidRPr="003A6070" w14:paraId="2709ED8D" w14:textId="77777777" w:rsidTr="00606731">
        <w:trPr>
          <w:trHeight w:val="539"/>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4D3D9"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r w:rsidRPr="0066680F">
              <w:rPr>
                <w:rFonts w:ascii="Arial" w:eastAsia="Times New Roman" w:hAnsi="Arial" w:cs="Arial"/>
                <w:color w:val="000000"/>
                <w:kern w:val="0"/>
                <w:sz w:val="24"/>
                <w:szCs w:val="24"/>
                <w14:ligatures w14:val="none"/>
              </w:rPr>
              <w:t>25 min</w:t>
            </w:r>
          </w:p>
          <w:p w14:paraId="7B1FE440"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r w:rsidRPr="0066680F">
              <w:rPr>
                <w:rFonts w:ascii="Arial" w:eastAsia="Times New Roman" w:hAnsi="Arial" w:cs="Arial"/>
                <w:color w:val="000000"/>
                <w:kern w:val="0"/>
                <w:sz w:val="24"/>
                <w:szCs w:val="24"/>
                <w14:ligatures w14:val="none"/>
              </w:rPr>
              <w:t> </w:t>
            </w:r>
          </w:p>
        </w:tc>
        <w:tc>
          <w:tcPr>
            <w:tcW w:w="89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8462D7" w14:textId="77777777" w:rsidR="007E1B5C" w:rsidRPr="0066680F" w:rsidRDefault="007E1B5C" w:rsidP="00606731">
            <w:pPr>
              <w:spacing w:after="0" w:line="276" w:lineRule="auto"/>
              <w:rPr>
                <w:rFonts w:ascii="Arial" w:eastAsia="Times New Roman" w:hAnsi="Arial" w:cs="Arial"/>
                <w:b/>
                <w:bCs/>
                <w:color w:val="000000"/>
                <w:kern w:val="0"/>
                <w:sz w:val="24"/>
                <w:szCs w:val="24"/>
                <w14:ligatures w14:val="none"/>
              </w:rPr>
            </w:pPr>
            <w:r w:rsidRPr="0066680F">
              <w:rPr>
                <w:rFonts w:ascii="Arial" w:eastAsia="Times New Roman" w:hAnsi="Arial" w:cs="Arial"/>
                <w:b/>
                <w:bCs/>
                <w:color w:val="000000"/>
                <w:kern w:val="0"/>
                <w:sz w:val="24"/>
                <w:szCs w:val="24"/>
                <w14:ligatures w14:val="none"/>
              </w:rPr>
              <w:t>Case Studies</w:t>
            </w:r>
          </w:p>
          <w:p w14:paraId="1ED081B0" w14:textId="77777777" w:rsidR="007E1B5C" w:rsidRPr="0066680F" w:rsidRDefault="007E1B5C" w:rsidP="00606731">
            <w:pPr>
              <w:spacing w:after="0" w:line="276" w:lineRule="auto"/>
              <w:rPr>
                <w:rFonts w:ascii="Arial" w:eastAsia="Times New Roman" w:hAnsi="Arial" w:cs="Arial"/>
                <w:b/>
                <w:bCs/>
                <w:color w:val="000000"/>
                <w:kern w:val="0"/>
                <w:sz w:val="24"/>
                <w:szCs w:val="24"/>
                <w14:ligatures w14:val="none"/>
              </w:rPr>
            </w:pPr>
            <w:r>
              <w:rPr>
                <w:rFonts w:ascii="Arial" w:eastAsia="Times New Roman" w:hAnsi="Arial" w:cs="Arial"/>
                <w:b/>
                <w:bCs/>
                <w:color w:val="000000"/>
                <w:kern w:val="0"/>
                <w:sz w:val="24"/>
                <w:szCs w:val="24"/>
                <w14:ligatures w14:val="none"/>
              </w:rPr>
              <w:tab/>
            </w:r>
            <w:r w:rsidRPr="0066680F">
              <w:rPr>
                <w:rFonts w:ascii="Arial" w:eastAsia="Times New Roman" w:hAnsi="Arial" w:cs="Arial"/>
                <w:b/>
                <w:bCs/>
                <w:color w:val="000000"/>
                <w:kern w:val="0"/>
                <w:sz w:val="24"/>
                <w:szCs w:val="24"/>
                <w14:ligatures w14:val="none"/>
              </w:rPr>
              <w:t xml:space="preserve">Breakout Groups </w:t>
            </w:r>
            <w:r w:rsidRPr="0066680F">
              <w:rPr>
                <w:rFonts w:ascii="Arial" w:eastAsia="Times New Roman" w:hAnsi="Arial" w:cs="Arial"/>
                <w:color w:val="000000"/>
                <w:kern w:val="0"/>
                <w:sz w:val="24"/>
                <w:szCs w:val="24"/>
                <w14:ligatures w14:val="none"/>
              </w:rPr>
              <w:t>(10 min)</w:t>
            </w:r>
          </w:p>
          <w:p w14:paraId="400BFD87"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r>
              <w:rPr>
                <w:rFonts w:ascii="Arial" w:eastAsia="Times New Roman" w:hAnsi="Arial" w:cs="Arial"/>
                <w:b/>
                <w:bCs/>
                <w:color w:val="000000"/>
                <w:kern w:val="0"/>
                <w:sz w:val="24"/>
                <w:szCs w:val="24"/>
                <w14:ligatures w14:val="none"/>
              </w:rPr>
              <w:tab/>
            </w:r>
            <w:r w:rsidRPr="0066680F">
              <w:rPr>
                <w:rFonts w:ascii="Arial" w:eastAsia="Times New Roman" w:hAnsi="Arial" w:cs="Arial"/>
                <w:b/>
                <w:bCs/>
                <w:color w:val="000000"/>
                <w:kern w:val="0"/>
                <w:sz w:val="24"/>
                <w:szCs w:val="24"/>
                <w14:ligatures w14:val="none"/>
              </w:rPr>
              <w:t>Large Group Discussion/Report Back</w:t>
            </w:r>
            <w:r w:rsidRPr="0066680F">
              <w:rPr>
                <w:rFonts w:ascii="Arial" w:eastAsia="Times New Roman" w:hAnsi="Arial" w:cs="Arial"/>
                <w:color w:val="000000"/>
                <w:kern w:val="0"/>
                <w:sz w:val="24"/>
                <w:szCs w:val="24"/>
                <w14:ligatures w14:val="none"/>
              </w:rPr>
              <w:t xml:space="preserve"> (15 min)</w:t>
            </w:r>
          </w:p>
        </w:tc>
      </w:tr>
      <w:tr w:rsidR="007E1B5C" w:rsidRPr="003A6070" w14:paraId="3CEB1BC4" w14:textId="77777777" w:rsidTr="008E448D">
        <w:trPr>
          <w:trHeight w:val="312"/>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AF4F7"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r w:rsidRPr="0066680F">
              <w:rPr>
                <w:rFonts w:ascii="Arial" w:eastAsia="Times New Roman" w:hAnsi="Arial" w:cs="Arial"/>
                <w:color w:val="000000"/>
                <w:kern w:val="0"/>
                <w:sz w:val="24"/>
                <w:szCs w:val="24"/>
                <w14:ligatures w14:val="none"/>
              </w:rPr>
              <w:t>15 min</w:t>
            </w:r>
          </w:p>
          <w:p w14:paraId="4AC49127"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p>
        </w:tc>
        <w:tc>
          <w:tcPr>
            <w:tcW w:w="89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0174CF"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r w:rsidRPr="0066680F">
              <w:rPr>
                <w:rFonts w:ascii="Arial" w:eastAsia="Times New Roman" w:hAnsi="Arial" w:cs="Arial"/>
                <w:color w:val="000000"/>
                <w:kern w:val="0"/>
                <w:sz w:val="24"/>
                <w:szCs w:val="24"/>
                <w14:ligatures w14:val="none"/>
              </w:rPr>
              <w:t xml:space="preserve">Alignment Tools: Presentation and </w:t>
            </w:r>
            <w:r w:rsidRPr="0066680F">
              <w:rPr>
                <w:rFonts w:ascii="Arial" w:eastAsia="Times New Roman" w:hAnsi="Arial" w:cs="Arial"/>
                <w:b/>
                <w:bCs/>
                <w:color w:val="000000"/>
                <w:kern w:val="0"/>
                <w:sz w:val="24"/>
                <w:szCs w:val="24"/>
                <w14:ligatures w14:val="none"/>
              </w:rPr>
              <w:t>Discussion</w:t>
            </w:r>
            <w:r w:rsidRPr="0066680F">
              <w:rPr>
                <w:rFonts w:ascii="Arial" w:eastAsia="Times New Roman" w:hAnsi="Arial" w:cs="Arial"/>
                <w:color w:val="000000"/>
                <w:kern w:val="0"/>
                <w:sz w:val="24"/>
                <w:szCs w:val="24"/>
                <w14:ligatures w14:val="none"/>
              </w:rPr>
              <w:t xml:space="preserve"> of use of Checklists, Agendas, Career Advancement Plan, Laboratory Expectations/Guidelines, Mentoring Compacts</w:t>
            </w:r>
          </w:p>
        </w:tc>
      </w:tr>
      <w:tr w:rsidR="007E1B5C" w:rsidRPr="003A6070" w14:paraId="4907E799" w14:textId="77777777" w:rsidTr="00606731">
        <w:trPr>
          <w:trHeight w:val="341"/>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4FDB4"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r w:rsidRPr="0066680F">
              <w:rPr>
                <w:rFonts w:ascii="Arial" w:eastAsia="Times New Roman" w:hAnsi="Arial" w:cs="Arial"/>
                <w:color w:val="000000"/>
                <w:kern w:val="0"/>
                <w:sz w:val="24"/>
                <w:szCs w:val="24"/>
                <w14:ligatures w14:val="none"/>
              </w:rPr>
              <w:t>5 min </w:t>
            </w:r>
          </w:p>
        </w:tc>
        <w:tc>
          <w:tcPr>
            <w:tcW w:w="89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D5B184"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r w:rsidRPr="0066680F">
              <w:rPr>
                <w:rFonts w:ascii="Arial" w:eastAsia="Times New Roman" w:hAnsi="Arial" w:cs="Arial"/>
                <w:color w:val="000000"/>
                <w:kern w:val="0"/>
                <w:sz w:val="24"/>
                <w:szCs w:val="24"/>
                <w14:ligatures w14:val="none"/>
              </w:rPr>
              <w:t>Aligning (and Realigning) Expectations: Best Practices</w:t>
            </w:r>
          </w:p>
        </w:tc>
      </w:tr>
      <w:tr w:rsidR="007E1B5C" w:rsidRPr="003A6070" w14:paraId="0CE69085" w14:textId="77777777" w:rsidTr="008E448D">
        <w:trPr>
          <w:trHeight w:val="312"/>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CBFD5"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r w:rsidRPr="0066680F">
              <w:rPr>
                <w:rFonts w:ascii="Arial" w:eastAsia="Times New Roman" w:hAnsi="Arial" w:cs="Arial"/>
                <w:color w:val="000000"/>
                <w:kern w:val="0"/>
                <w:sz w:val="24"/>
                <w:szCs w:val="24"/>
                <w14:ligatures w14:val="none"/>
              </w:rPr>
              <w:t>5 min</w:t>
            </w:r>
          </w:p>
          <w:p w14:paraId="4E6833C2"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p>
          <w:p w14:paraId="0E966A1A"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p>
        </w:tc>
        <w:tc>
          <w:tcPr>
            <w:tcW w:w="89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712C01"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r w:rsidRPr="0066680F">
              <w:rPr>
                <w:rFonts w:ascii="Arial" w:eastAsia="Times New Roman" w:hAnsi="Arial" w:cs="Arial"/>
                <w:color w:val="000000"/>
                <w:kern w:val="0"/>
                <w:sz w:val="24"/>
                <w:szCs w:val="24"/>
                <w14:ligatures w14:val="none"/>
              </w:rPr>
              <w:t xml:space="preserve">Next Steps and Action Plan </w:t>
            </w:r>
          </w:p>
          <w:p w14:paraId="7FB203EB" w14:textId="77777777" w:rsidR="007E1B5C" w:rsidRDefault="007E1B5C" w:rsidP="00606731">
            <w:pPr>
              <w:spacing w:after="0" w:line="276" w:lineRule="auto"/>
              <w:rPr>
                <w:rFonts w:ascii="Arial" w:eastAsia="Times New Roman" w:hAnsi="Arial" w:cs="Arial"/>
                <w:color w:val="000000"/>
                <w:kern w:val="0"/>
                <w:sz w:val="24"/>
                <w:szCs w:val="24"/>
                <w14:ligatures w14:val="none"/>
              </w:rPr>
            </w:pPr>
            <w:r w:rsidRPr="0066680F">
              <w:rPr>
                <w:rFonts w:ascii="Arial" w:eastAsia="Times New Roman" w:hAnsi="Arial" w:cs="Arial"/>
                <w:b/>
                <w:bCs/>
                <w:color w:val="000000"/>
                <w:kern w:val="0"/>
                <w:sz w:val="24"/>
                <w:szCs w:val="24"/>
                <w14:ligatures w14:val="none"/>
              </w:rPr>
              <w:t>Audience Response System Prompt/Discussion:</w:t>
            </w:r>
            <w:r w:rsidRPr="0066680F">
              <w:rPr>
                <w:rFonts w:ascii="Arial" w:eastAsia="Times New Roman" w:hAnsi="Arial" w:cs="Arial"/>
                <w:color w:val="000000"/>
                <w:kern w:val="0"/>
                <w:sz w:val="24"/>
                <w:szCs w:val="24"/>
                <w14:ligatures w14:val="none"/>
              </w:rPr>
              <w:t xml:space="preserve"> </w:t>
            </w:r>
          </w:p>
          <w:p w14:paraId="6B4D3B3D" w14:textId="77777777" w:rsidR="007E1B5C" w:rsidRPr="004C0617" w:rsidRDefault="007E1B5C" w:rsidP="00606731">
            <w:pPr>
              <w:spacing w:after="0" w:line="276" w:lineRule="auto"/>
              <w:ind w:left="720"/>
              <w:rPr>
                <w:rFonts w:ascii="Arial" w:hAnsi="Arial" w:cs="Arial"/>
                <w:color w:val="000000"/>
                <w:sz w:val="24"/>
                <w:szCs w:val="24"/>
              </w:rPr>
            </w:pPr>
            <w:r w:rsidRPr="0066680F">
              <w:rPr>
                <w:rFonts w:ascii="Arial" w:eastAsia="Times New Roman" w:hAnsi="Arial" w:cs="Arial"/>
                <w:color w:val="000000"/>
                <w:sz w:val="24"/>
                <w:szCs w:val="24"/>
              </w:rPr>
              <w:t>What behavior change will you enact in the next 3 - 6 months to improve alignment in your mentoring relationships?</w:t>
            </w:r>
          </w:p>
        </w:tc>
      </w:tr>
      <w:tr w:rsidR="007E1B5C" w:rsidRPr="003A6070" w14:paraId="7C684699" w14:textId="77777777" w:rsidTr="00606731">
        <w:trPr>
          <w:trHeight w:val="312"/>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2ED73"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r w:rsidRPr="0066680F">
              <w:rPr>
                <w:rFonts w:ascii="Arial" w:eastAsia="Times New Roman" w:hAnsi="Arial" w:cs="Arial"/>
                <w:color w:val="000000"/>
                <w:kern w:val="0"/>
                <w:sz w:val="24"/>
                <w:szCs w:val="24"/>
                <w14:ligatures w14:val="none"/>
              </w:rPr>
              <w:t>5 min </w:t>
            </w:r>
          </w:p>
        </w:tc>
        <w:tc>
          <w:tcPr>
            <w:tcW w:w="89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C11EC" w14:textId="77777777" w:rsidR="007E1B5C" w:rsidRPr="0066680F" w:rsidRDefault="007E1B5C" w:rsidP="00606731">
            <w:pPr>
              <w:spacing w:after="0" w:line="276" w:lineRule="auto"/>
              <w:rPr>
                <w:rFonts w:ascii="Arial" w:eastAsia="Times New Roman" w:hAnsi="Arial" w:cs="Arial"/>
                <w:color w:val="000000"/>
                <w:kern w:val="0"/>
                <w:sz w:val="24"/>
                <w:szCs w:val="24"/>
                <w14:ligatures w14:val="none"/>
              </w:rPr>
            </w:pPr>
            <w:r w:rsidRPr="0066680F">
              <w:rPr>
                <w:rFonts w:ascii="Arial" w:eastAsia="Times New Roman" w:hAnsi="Arial" w:cs="Arial"/>
                <w:color w:val="000000"/>
                <w:kern w:val="0"/>
                <w:sz w:val="24"/>
                <w:szCs w:val="24"/>
                <w14:ligatures w14:val="none"/>
              </w:rPr>
              <w:t>Wrap Up/</w:t>
            </w:r>
            <w:r w:rsidRPr="0066680F">
              <w:rPr>
                <w:rFonts w:ascii="Arial" w:eastAsia="Times New Roman" w:hAnsi="Arial" w:cs="Arial"/>
                <w:b/>
                <w:bCs/>
                <w:color w:val="000000"/>
                <w:kern w:val="0"/>
                <w:sz w:val="24"/>
                <w:szCs w:val="24"/>
                <w14:ligatures w14:val="none"/>
              </w:rPr>
              <w:t>Questions</w:t>
            </w:r>
          </w:p>
        </w:tc>
      </w:tr>
    </w:tbl>
    <w:p w14:paraId="476960CE" w14:textId="77777777" w:rsidR="007E1B5C" w:rsidRDefault="007E1B5C" w:rsidP="007E1B5C">
      <w:pPr>
        <w:spacing w:line="276"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ype="page"/>
      </w:r>
    </w:p>
    <w:p w14:paraId="30B3972D" w14:textId="77777777" w:rsidR="007E1B5C" w:rsidRDefault="007E1B5C" w:rsidP="007E1B5C">
      <w:pPr>
        <w:rPr>
          <w:rFonts w:ascii="Arial" w:hAnsi="Arial" w:cs="Arial"/>
          <w:sz w:val="24"/>
          <w:szCs w:val="24"/>
        </w:rPr>
      </w:pPr>
    </w:p>
    <w:p w14:paraId="74BB791A" w14:textId="77777777" w:rsidR="007E1B5C" w:rsidRPr="007E5A27" w:rsidRDefault="007E1B5C" w:rsidP="007E1B5C">
      <w:pPr>
        <w:rPr>
          <w:rFonts w:ascii="Arial" w:hAnsi="Arial" w:cs="Arial"/>
          <w:b/>
          <w:bCs/>
          <w:sz w:val="24"/>
          <w:szCs w:val="24"/>
        </w:rPr>
      </w:pPr>
      <w:r w:rsidRPr="00D02ABF">
        <w:rPr>
          <w:rFonts w:ascii="Arial" w:hAnsi="Arial" w:cs="Arial"/>
          <w:b/>
          <w:bCs/>
          <w:sz w:val="24"/>
          <w:szCs w:val="24"/>
        </w:rPr>
        <w:t xml:space="preserve">Example Case Study: </w:t>
      </w:r>
      <w:r w:rsidRPr="007E5A27">
        <w:rPr>
          <w:rFonts w:ascii="Arial" w:hAnsi="Arial" w:cs="Arial"/>
          <w:b/>
          <w:bCs/>
          <w:sz w:val="24"/>
          <w:szCs w:val="24"/>
        </w:rPr>
        <w:t>Establishing and Aligning Expectations</w:t>
      </w:r>
    </w:p>
    <w:p w14:paraId="5721DFE4" w14:textId="77777777" w:rsidR="007E1B5C" w:rsidRDefault="007E1B5C" w:rsidP="007E1B5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The Mentor who loves mentoring</w:t>
      </w:r>
    </w:p>
    <w:p w14:paraId="49971B00" w14:textId="77777777" w:rsidR="007E1B5C" w:rsidRPr="00401F28" w:rsidRDefault="007E1B5C" w:rsidP="007E1B5C">
      <w:pPr>
        <w:pBdr>
          <w:top w:val="single" w:sz="4" w:space="1" w:color="auto"/>
          <w:left w:val="single" w:sz="4" w:space="4" w:color="auto"/>
          <w:bottom w:val="single" w:sz="4" w:space="1" w:color="auto"/>
          <w:right w:val="single" w:sz="4" w:space="4" w:color="auto"/>
        </w:pBdr>
        <w:rPr>
          <w:rFonts w:ascii="Arial" w:hAnsi="Arial" w:cs="Arial"/>
          <w:sz w:val="24"/>
          <w:szCs w:val="24"/>
        </w:rPr>
      </w:pPr>
      <w:r w:rsidRPr="00401F28">
        <w:rPr>
          <w:rFonts w:ascii="Arial" w:hAnsi="Arial" w:cs="Arial"/>
          <w:sz w:val="24"/>
          <w:szCs w:val="24"/>
        </w:rPr>
        <w:t>You are a faculty member at Feinberg School of Medicine who has been very active in mentoring throughout your career. You thoroughly enjoy the opportunity to mentor others, and many people come to you for mentoring. You are currently serving as a primary mentor or co-primary mentor to five early career faculty members, are a very active co-mentor to an additional two early career faculty and serve as primary mentor for three graduate students. ​</w:t>
      </w:r>
    </w:p>
    <w:p w14:paraId="44F39B6D" w14:textId="77777777" w:rsidR="007E1B5C" w:rsidRPr="00401F28" w:rsidRDefault="007E1B5C" w:rsidP="007E1B5C">
      <w:pPr>
        <w:pBdr>
          <w:top w:val="single" w:sz="4" w:space="1" w:color="auto"/>
          <w:left w:val="single" w:sz="4" w:space="4" w:color="auto"/>
          <w:bottom w:val="single" w:sz="4" w:space="1" w:color="auto"/>
          <w:right w:val="single" w:sz="4" w:space="4" w:color="auto"/>
        </w:pBdr>
        <w:rPr>
          <w:rFonts w:ascii="Arial" w:hAnsi="Arial" w:cs="Arial"/>
          <w:sz w:val="24"/>
          <w:szCs w:val="24"/>
        </w:rPr>
      </w:pPr>
      <w:r w:rsidRPr="00401F28">
        <w:rPr>
          <w:rFonts w:ascii="Arial" w:hAnsi="Arial" w:cs="Arial"/>
          <w:sz w:val="24"/>
          <w:szCs w:val="24"/>
        </w:rPr>
        <w:t>You take your role as mentor seriously, meeting with each of your mentees at least twice a month, and you always give written feedback when asked (i.e., when reviewing abstracts, manuscripts, case reports, proposed course assignments, or curricula). Recently you have had some commitments that have filled up your schedule and you have not been able to be as quick with turnaround of comments– you took three weeks longer than originally planned to provide your faculty mentee feedback on a manuscript. ​</w:t>
      </w:r>
    </w:p>
    <w:p w14:paraId="509E88ED" w14:textId="77777777" w:rsidR="007E1B5C" w:rsidRDefault="007E1B5C" w:rsidP="007E1B5C">
      <w:pPr>
        <w:pBdr>
          <w:top w:val="single" w:sz="4" w:space="1" w:color="auto"/>
          <w:left w:val="single" w:sz="4" w:space="4" w:color="auto"/>
          <w:bottom w:val="single" w:sz="4" w:space="1" w:color="auto"/>
          <w:right w:val="single" w:sz="4" w:space="4" w:color="auto"/>
        </w:pBdr>
        <w:rPr>
          <w:rFonts w:ascii="Arial" w:hAnsi="Arial" w:cs="Arial"/>
          <w:sz w:val="24"/>
          <w:szCs w:val="24"/>
        </w:rPr>
      </w:pPr>
      <w:r w:rsidRPr="00401F28">
        <w:rPr>
          <w:rFonts w:ascii="Arial" w:hAnsi="Arial" w:cs="Arial"/>
          <w:sz w:val="24"/>
          <w:szCs w:val="24"/>
        </w:rPr>
        <w:t>Your mentee just appeared at your door for your bi-monthly meeting, and you told her that another student just asked you to serve as a primary mentor, and you were very excited to have been asked. Your mentee paused, then said, “You already have a lot of mentees, and, quite frankly, I am worried that you are considering taking on even more, because that means you will have even less time for me moving forward.”</w:t>
      </w:r>
    </w:p>
    <w:p w14:paraId="6CF7CE40" w14:textId="77777777" w:rsidR="007E1B5C" w:rsidRDefault="007E1B5C" w:rsidP="007E1B5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b/>
        <w:t>What are the main themes raised in this case study?</w:t>
      </w:r>
    </w:p>
    <w:p w14:paraId="79B06B80" w14:textId="77777777" w:rsidR="007E1B5C" w:rsidRDefault="007E1B5C" w:rsidP="007E1B5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b/>
        <w:t>How might you respond as the faculty mentor?</w:t>
      </w:r>
    </w:p>
    <w:p w14:paraId="00191041" w14:textId="77777777" w:rsidR="007E1B5C" w:rsidRDefault="007E1B5C" w:rsidP="007E1B5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b/>
        <w:t>What are your perceptions of the faculty mentee at this point?</w:t>
      </w:r>
    </w:p>
    <w:p w14:paraId="5C913FBD" w14:textId="77777777" w:rsidR="007E1B5C" w:rsidRDefault="007E1B5C" w:rsidP="007E1B5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b/>
        <w:t>Other general comments?</w:t>
      </w:r>
    </w:p>
    <w:p w14:paraId="4B47235B" w14:textId="77777777" w:rsidR="007E1B5C" w:rsidRPr="00A716E3" w:rsidRDefault="007E1B5C" w:rsidP="007E1B5C">
      <w:pPr>
        <w:rPr>
          <w:rFonts w:ascii="Arial" w:hAnsi="Arial" w:cs="Arial"/>
          <w:sz w:val="24"/>
          <w:szCs w:val="24"/>
        </w:rPr>
      </w:pPr>
    </w:p>
    <w:p w14:paraId="4D8C4F04" w14:textId="77777777" w:rsidR="006D078B" w:rsidRDefault="006D078B"/>
    <w:sectPr w:rsidR="006D0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5C"/>
    <w:rsid w:val="00087F7B"/>
    <w:rsid w:val="006D078B"/>
    <w:rsid w:val="007E1B5C"/>
    <w:rsid w:val="00817391"/>
    <w:rsid w:val="008D4D62"/>
    <w:rsid w:val="008E448D"/>
    <w:rsid w:val="00B44702"/>
    <w:rsid w:val="00F1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1D54"/>
  <w15:chartTrackingRefBased/>
  <w15:docId w15:val="{6D3190E2-F42D-4577-89F4-33013D44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5C"/>
  </w:style>
  <w:style w:type="paragraph" w:styleId="Heading1">
    <w:name w:val="heading 1"/>
    <w:basedOn w:val="Normal"/>
    <w:next w:val="Normal"/>
    <w:link w:val="Heading1Char"/>
    <w:uiPriority w:val="9"/>
    <w:qFormat/>
    <w:rsid w:val="007E1B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B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B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B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B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B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B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B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B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B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B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B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B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B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B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B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B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B5C"/>
    <w:rPr>
      <w:rFonts w:eastAsiaTheme="majorEastAsia" w:cstheme="majorBidi"/>
      <w:color w:val="272727" w:themeColor="text1" w:themeTint="D8"/>
    </w:rPr>
  </w:style>
  <w:style w:type="paragraph" w:styleId="Title">
    <w:name w:val="Title"/>
    <w:basedOn w:val="Normal"/>
    <w:next w:val="Normal"/>
    <w:link w:val="TitleChar"/>
    <w:uiPriority w:val="10"/>
    <w:qFormat/>
    <w:rsid w:val="007E1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B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B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B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B5C"/>
    <w:pPr>
      <w:spacing w:before="160"/>
      <w:jc w:val="center"/>
    </w:pPr>
    <w:rPr>
      <w:i/>
      <w:iCs/>
      <w:color w:val="404040" w:themeColor="text1" w:themeTint="BF"/>
    </w:rPr>
  </w:style>
  <w:style w:type="character" w:customStyle="1" w:styleId="QuoteChar">
    <w:name w:val="Quote Char"/>
    <w:basedOn w:val="DefaultParagraphFont"/>
    <w:link w:val="Quote"/>
    <w:uiPriority w:val="29"/>
    <w:rsid w:val="007E1B5C"/>
    <w:rPr>
      <w:i/>
      <w:iCs/>
      <w:color w:val="404040" w:themeColor="text1" w:themeTint="BF"/>
    </w:rPr>
  </w:style>
  <w:style w:type="paragraph" w:styleId="ListParagraph">
    <w:name w:val="List Paragraph"/>
    <w:basedOn w:val="Normal"/>
    <w:uiPriority w:val="34"/>
    <w:qFormat/>
    <w:rsid w:val="007E1B5C"/>
    <w:pPr>
      <w:ind w:left="720"/>
      <w:contextualSpacing/>
    </w:pPr>
  </w:style>
  <w:style w:type="character" w:styleId="IntenseEmphasis">
    <w:name w:val="Intense Emphasis"/>
    <w:basedOn w:val="DefaultParagraphFont"/>
    <w:uiPriority w:val="21"/>
    <w:qFormat/>
    <w:rsid w:val="007E1B5C"/>
    <w:rPr>
      <w:i/>
      <w:iCs/>
      <w:color w:val="0F4761" w:themeColor="accent1" w:themeShade="BF"/>
    </w:rPr>
  </w:style>
  <w:style w:type="paragraph" w:styleId="IntenseQuote">
    <w:name w:val="Intense Quote"/>
    <w:basedOn w:val="Normal"/>
    <w:next w:val="Normal"/>
    <w:link w:val="IntenseQuoteChar"/>
    <w:uiPriority w:val="30"/>
    <w:qFormat/>
    <w:rsid w:val="007E1B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B5C"/>
    <w:rPr>
      <w:i/>
      <w:iCs/>
      <w:color w:val="0F4761" w:themeColor="accent1" w:themeShade="BF"/>
    </w:rPr>
  </w:style>
  <w:style w:type="character" w:styleId="IntenseReference">
    <w:name w:val="Intense Reference"/>
    <w:basedOn w:val="DefaultParagraphFont"/>
    <w:uiPriority w:val="32"/>
    <w:qFormat/>
    <w:rsid w:val="007E1B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4397</Characters>
  <Application>Microsoft Office Word</Application>
  <DocSecurity>0</DocSecurity>
  <Lines>36</Lines>
  <Paragraphs>10</Paragraphs>
  <ScaleCrop>false</ScaleCrop>
  <Company>Northwestern University - Feinberg School of Medicine</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Kenzie A Cameron</dc:creator>
  <cp:keywords/>
  <dc:description/>
  <cp:lastModifiedBy>Kenzie Cameron</cp:lastModifiedBy>
  <cp:revision>2</cp:revision>
  <dcterms:created xsi:type="dcterms:W3CDTF">2025-03-11T13:56:00Z</dcterms:created>
  <dcterms:modified xsi:type="dcterms:W3CDTF">2025-03-11T13:56:00Z</dcterms:modified>
</cp:coreProperties>
</file>