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BF83" w14:textId="77777777" w:rsidR="00EA307D" w:rsidRDefault="00EA307D" w:rsidP="00EA307D">
      <w:pPr>
        <w:jc w:val="center"/>
        <w:rPr>
          <w:lang w:val="en-US"/>
        </w:rPr>
      </w:pPr>
      <w:r w:rsidRPr="00D06076">
        <w:rPr>
          <w:b/>
          <w:bCs/>
          <w:lang w:val="en-US"/>
        </w:rPr>
        <w:t>Supplemental Materials</w:t>
      </w:r>
    </w:p>
    <w:p w14:paraId="1D65B991" w14:textId="77777777" w:rsidR="00EA307D" w:rsidRPr="00D06076" w:rsidRDefault="00EA307D" w:rsidP="00EA307D">
      <w:pPr>
        <w:rPr>
          <w:lang w:val="en-US"/>
        </w:rPr>
      </w:pPr>
      <w:r>
        <w:rPr>
          <w:lang w:val="en-US"/>
        </w:rPr>
        <w:t xml:space="preserve">S1. </w:t>
      </w:r>
      <w:r w:rsidRPr="00D06076">
        <w:rPr>
          <w:lang w:val="en-US"/>
        </w:rPr>
        <w:t>Consolidated Criteria for Reporting Qualitative Studies (COREQ)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4666"/>
        <w:gridCol w:w="1539"/>
      </w:tblGrid>
      <w:tr w:rsidR="00EA307D" w:rsidRPr="00D06076" w14:paraId="5C3F12DF" w14:textId="77777777" w:rsidTr="00EA307D">
        <w:trPr>
          <w:trHeight w:val="39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5E509" w14:textId="5A5FB0FE" w:rsidR="00EA307D" w:rsidRPr="00D06076" w:rsidRDefault="00EA307D" w:rsidP="00EA307D">
            <w:pPr>
              <w:rPr>
                <w:lang w:val="en-US"/>
              </w:rPr>
            </w:pPr>
            <w:r w:rsidRPr="00D06076">
              <w:rPr>
                <w:lang w:val="en-US"/>
              </w:rPr>
              <w:t>No.  Item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05FFD" w14:textId="77777777" w:rsidR="00EA307D" w:rsidRPr="00D06076" w:rsidRDefault="00EA307D" w:rsidP="00EA307D">
            <w:pPr>
              <w:jc w:val="center"/>
              <w:rPr>
                <w:lang w:val="en-US"/>
              </w:rPr>
            </w:pPr>
            <w:r w:rsidRPr="00D06076">
              <w:rPr>
                <w:lang w:val="en-US"/>
              </w:rPr>
              <w:t>Guide questions/description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F3EF5" w14:textId="2415EA26" w:rsidR="00EA307D" w:rsidRPr="00D06076" w:rsidRDefault="00EA307D" w:rsidP="00EA30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Page </w:t>
            </w:r>
            <w:r w:rsidRPr="00D06076">
              <w:rPr>
                <w:lang w:val="en-US"/>
              </w:rPr>
              <w:t>Reported</w:t>
            </w:r>
          </w:p>
        </w:tc>
      </w:tr>
      <w:tr w:rsidR="00EA307D" w:rsidRPr="00D06076" w14:paraId="79BA467B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F0843" w14:textId="218B830B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Domain 1: Research team and reﬂexivity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CD313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292418D2" w14:textId="77777777" w:rsidTr="00007875">
        <w:trPr>
          <w:trHeight w:val="237"/>
        </w:trPr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7FB3A" w14:textId="6A1D31B0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Personal Characteristics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DC825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41DCAD4E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900E9" w14:textId="1C5F1BC8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1. Interviewer/</w:t>
            </w:r>
            <w:r>
              <w:rPr>
                <w:lang w:val="en-US"/>
              </w:rPr>
              <w:t xml:space="preserve"> </w:t>
            </w:r>
            <w:r w:rsidRPr="00D06076">
              <w:rPr>
                <w:lang w:val="en-US"/>
              </w:rPr>
              <w:t>facilitator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4D59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Which author/s conducted the interview or focus group?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1FD3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36D61B92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1604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2. Credentials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6C1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were the researcher’s credentials? E.g. PhD, MD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C827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4474DB19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C920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3. Occupation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BA05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was their occupation at the time of the study?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2019E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41108C7B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6199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4. Gender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1531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Was the researcher male or female?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E200D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3C114374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A2AE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5. Experience and training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4F5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experience or training did the researcher have?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D50C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6DA1D0BB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A641B" w14:textId="55E179DB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Relationship with participants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F468A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3F570BE6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18367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6. Relationship established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B05B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Was a relationship established prior to study commencement?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7551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48F01ED3" w14:textId="77777777" w:rsidTr="00EA307D">
        <w:trPr>
          <w:trHeight w:val="83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03C2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7. Participant knowledge of the interviewer 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0E74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did the participants know about the researcher? e.g. personal goals, reasons for doing the research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58EB2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7DED8F74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B6E87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8. Interviewer characteristics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BFDC6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characteristics were reported about the interviewer/facilitator? e.g. Bias, assumptions, reasons and interests in the research topic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3486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7A13E0AE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5400A" w14:textId="2B810464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Domain 2: study design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68B89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4054B378" w14:textId="77777777" w:rsidTr="00EA307D">
        <w:trPr>
          <w:trHeight w:val="125"/>
        </w:trPr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D7D52" w14:textId="666AF646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Theoretical framework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DAEB9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14FDFB3A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5C84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9. Methodological orientation and Theory 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122CA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methodological orientation was stated to underpin the study? e.g. grounded theory, discourse analysis, ethnography, phenomenology, content analysis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04E7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</w:t>
            </w:r>
          </w:p>
        </w:tc>
      </w:tr>
      <w:tr w:rsidR="00EA307D" w:rsidRPr="00D06076" w14:paraId="5DABAF11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83DEF" w14:textId="5D10CD3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Participant selection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CD59C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60DB8CF4" w14:textId="77777777" w:rsidTr="00EA307D">
        <w:trPr>
          <w:trHeight w:val="57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80083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10. Sampling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85332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How were participants selected? e.g. purposive, convenience, consecutive, snowball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C6214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5</w:t>
            </w:r>
          </w:p>
        </w:tc>
      </w:tr>
      <w:tr w:rsidR="00EA307D" w:rsidRPr="00D06076" w14:paraId="666F631E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B57D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11. Method of approach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6905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How were participants approached? e.g. face-to-face, telephone, mail, email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CA91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5</w:t>
            </w:r>
          </w:p>
        </w:tc>
      </w:tr>
      <w:tr w:rsidR="00EA307D" w:rsidRPr="00D06076" w14:paraId="26627807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A639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12. Sample size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B951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How many participants were in the study?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24E4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8</w:t>
            </w:r>
          </w:p>
        </w:tc>
      </w:tr>
      <w:tr w:rsidR="00EA307D" w:rsidRPr="00D06076" w14:paraId="160E0B89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363C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13. Non-participation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7D52F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How many people refused to participate or dropped out? Reasons?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A4AA2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8</w:t>
            </w:r>
          </w:p>
        </w:tc>
      </w:tr>
      <w:tr w:rsidR="00EA307D" w:rsidRPr="00D06076" w14:paraId="199CFDBF" w14:textId="77777777" w:rsidTr="00FB06CF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525F2" w14:textId="634F3B5C" w:rsidR="00EA307D" w:rsidRPr="00D06076" w:rsidRDefault="00EA307D" w:rsidP="00191EAF">
            <w:pPr>
              <w:rPr>
                <w:i/>
                <w:iCs/>
                <w:lang w:val="en-US"/>
              </w:rPr>
            </w:pPr>
            <w:r w:rsidRPr="00D06076">
              <w:rPr>
                <w:i/>
                <w:iCs/>
                <w:lang w:val="en-US"/>
              </w:rPr>
              <w:t>Setting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D88FC" w14:textId="77777777" w:rsidR="00EA307D" w:rsidRPr="00D06076" w:rsidRDefault="00EA307D" w:rsidP="00191EAF">
            <w:pPr>
              <w:rPr>
                <w:i/>
                <w:iCs/>
                <w:lang w:val="en-US"/>
              </w:rPr>
            </w:pPr>
          </w:p>
        </w:tc>
      </w:tr>
      <w:tr w:rsidR="00EA307D" w:rsidRPr="00D06076" w14:paraId="387AB9E3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F45D4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14. Setting of data collection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6ADC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Where was the data collected? e.g. home, clinic, workplace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4B9DA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2DBE204F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9FD33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lastRenderedPageBreak/>
              <w:t>15. Presence of non-participants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6F2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Was anyone else present besides the participants and researchers?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C456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139B705D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A458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16. Description of sample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A02D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are the important characteristics of the sample? e.g. demographic data, date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ADD6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8</w:t>
            </w:r>
          </w:p>
        </w:tc>
      </w:tr>
      <w:tr w:rsidR="00EA307D" w:rsidRPr="00D06076" w14:paraId="0E6955F1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DC1B9" w14:textId="33DF79B0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Data collection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D8663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01DF7023" w14:textId="77777777" w:rsidTr="00EA307D">
        <w:trPr>
          <w:trHeight w:val="82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2A71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17. Interview guide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0DB1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questions, prompts, guides provided by the authors? Was it pilot tested?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21B56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6-7; supplemental materials</w:t>
            </w:r>
          </w:p>
        </w:tc>
      </w:tr>
      <w:tr w:rsidR="00EA307D" w:rsidRPr="00D06076" w14:paraId="796DAA5F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DA38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18. Repeat interviews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7C126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repeat interviews carried out? If yes, how many?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99B7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02178BFE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DFAAA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19. Audio/visual recording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64B37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Did the research use audio or visual recording to collect the data?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02F69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2EC48A7D" w14:textId="77777777" w:rsidTr="00EA307D">
        <w:trPr>
          <w:trHeight w:val="53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22F4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20. Field notes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C3E8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ﬁeld notes made during and/or after the interview or focus group?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84F3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</w:t>
            </w:r>
          </w:p>
        </w:tc>
      </w:tr>
      <w:tr w:rsidR="00EA307D" w:rsidRPr="00D06076" w14:paraId="467BB43D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1A13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21. Duration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2C9F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was the duration of the interviews or focus group?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A1245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6</w:t>
            </w:r>
          </w:p>
        </w:tc>
      </w:tr>
      <w:tr w:rsidR="00EA307D" w:rsidRPr="00D06076" w14:paraId="36A05E44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E5377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22. Data saturation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4C4C3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Was data saturation discussed?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D4016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</w:t>
            </w:r>
          </w:p>
        </w:tc>
      </w:tr>
      <w:tr w:rsidR="00EA307D" w:rsidRPr="00D06076" w14:paraId="41EB2C53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D1B1D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23. Transcripts returned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5FB2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transcripts returned to participants for comment and/or correction?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0FC4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 xml:space="preserve"> p. 7</w:t>
            </w:r>
          </w:p>
        </w:tc>
      </w:tr>
      <w:tr w:rsidR="00EA307D" w:rsidRPr="00D06076" w14:paraId="343CDDCD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33A72" w14:textId="0AF5354B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Domain 3: analysis and ﬁndings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609A5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3A521FB4" w14:textId="77777777" w:rsidTr="00EA307D">
        <w:tc>
          <w:tcPr>
            <w:tcW w:w="7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C2094" w14:textId="7285EE0D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Data analysis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AB517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150FFEBD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708E4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24. Number of data coders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CFE2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How many data coders coded the data?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DEFA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</w:t>
            </w:r>
          </w:p>
        </w:tc>
      </w:tr>
      <w:tr w:rsidR="00EA307D" w:rsidRPr="00D06076" w14:paraId="06B82095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C5222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25. Description of the coding tree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7A20A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Did authors provide a description of the coding tree?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0429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7-22</w:t>
            </w:r>
          </w:p>
        </w:tc>
      </w:tr>
      <w:tr w:rsidR="00EA307D" w:rsidRPr="00D06076" w14:paraId="1CDE188A" w14:textId="77777777" w:rsidTr="00EA307D">
        <w:trPr>
          <w:trHeight w:val="44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6B9B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26. Derivation of themes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0AE1D" w14:textId="024CFB5B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themes identiﬁed in advance or derived from the data?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46AB2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8</w:t>
            </w:r>
          </w:p>
        </w:tc>
      </w:tr>
      <w:tr w:rsidR="00EA307D" w:rsidRPr="00D06076" w14:paraId="7D658041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032F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27. Software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EDBA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What software, if applicable, was used to manage the data?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CA36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NA</w:t>
            </w:r>
          </w:p>
        </w:tc>
      </w:tr>
      <w:tr w:rsidR="00EA307D" w:rsidRPr="00D06076" w14:paraId="0C99665E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635A6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28. Participant checking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4FAD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Did participants provide feedback on the ﬁndings?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80CA1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NA</w:t>
            </w:r>
          </w:p>
        </w:tc>
      </w:tr>
      <w:tr w:rsidR="00EA307D" w:rsidRPr="00D06076" w14:paraId="7A367E1C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8CA82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i/>
                <w:iCs/>
                <w:lang w:val="en-US"/>
              </w:rPr>
              <w:t>Reporting 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DD6E" w14:textId="77777777" w:rsidR="00EA307D" w:rsidRPr="00D06076" w:rsidRDefault="00EA307D" w:rsidP="00191EAF">
            <w:pPr>
              <w:rPr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496B5" w14:textId="77777777" w:rsidR="00EA307D" w:rsidRPr="00D06076" w:rsidRDefault="00EA307D" w:rsidP="00191EAF">
            <w:pPr>
              <w:rPr>
                <w:lang w:val="en-US"/>
              </w:rPr>
            </w:pPr>
          </w:p>
        </w:tc>
      </w:tr>
      <w:tr w:rsidR="00EA307D" w:rsidRPr="00D06076" w14:paraId="00F959CA" w14:textId="77777777" w:rsidTr="00EA307D">
        <w:trPr>
          <w:trHeight w:val="8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0E8A4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29. Quotations presented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67315" w14:textId="145255E6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participant quotations presented to illustrate the themes/ﬁndings? Was each quotation identiﬁed? e.g. participant number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9B4C8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8-22</w:t>
            </w:r>
          </w:p>
        </w:tc>
      </w:tr>
      <w:tr w:rsidR="00EA307D" w:rsidRPr="00D06076" w14:paraId="625670AA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65B0B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30. Data and ﬁndings consistent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FABD6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Was there consistency between the data presented and the ﬁndings?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FF2E7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22-26</w:t>
            </w:r>
          </w:p>
        </w:tc>
      </w:tr>
      <w:tr w:rsidR="00EA307D" w:rsidRPr="00D06076" w14:paraId="1A769683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D276A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31. Clarity of major themes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DD870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Were major themes clearly presented in the ﬁndings?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50CBD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7-22</w:t>
            </w:r>
          </w:p>
        </w:tc>
      </w:tr>
      <w:tr w:rsidR="00EA307D" w:rsidRPr="00D06076" w14:paraId="1A1B319C" w14:textId="77777777" w:rsidTr="00EA307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8F023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32. Clarity of minor themes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152AC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Is there a description of diverse cases or discussion of minor themes?     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4FCD" w14:textId="77777777" w:rsidR="00EA307D" w:rsidRPr="00D06076" w:rsidRDefault="00EA307D" w:rsidP="00191EAF">
            <w:pPr>
              <w:rPr>
                <w:lang w:val="en-US"/>
              </w:rPr>
            </w:pPr>
            <w:r w:rsidRPr="00D06076">
              <w:rPr>
                <w:lang w:val="en-US"/>
              </w:rPr>
              <w:t>p. 7-22</w:t>
            </w:r>
          </w:p>
        </w:tc>
      </w:tr>
    </w:tbl>
    <w:p w14:paraId="204AE1C0" w14:textId="77777777" w:rsidR="00EA307D" w:rsidRPr="00BE6C74" w:rsidRDefault="00EA307D" w:rsidP="00EA307D">
      <w:pPr>
        <w:rPr>
          <w:sz w:val="24"/>
          <w:szCs w:val="24"/>
        </w:rPr>
      </w:pPr>
      <w:r w:rsidRPr="00BE6C74">
        <w:rPr>
          <w:sz w:val="24"/>
          <w:szCs w:val="24"/>
        </w:rPr>
        <w:br w:type="page"/>
      </w:r>
    </w:p>
    <w:p w14:paraId="73C33F70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lastRenderedPageBreak/>
        <w:t xml:space="preserve">S2: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>Interview Guide</w:t>
      </w:r>
    </w:p>
    <w:p w14:paraId="2465B0D6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6C3DD309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1. Do you think fasting 14 hours helped improve your eating behaviors?</w:t>
      </w:r>
    </w:p>
    <w:p w14:paraId="1AD6038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Not at all</w:t>
      </w:r>
    </w:p>
    <w:p w14:paraId="1F52CE54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Somewhat neutral</w:t>
      </w:r>
    </w:p>
    <w:p w14:paraId="46C2366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Much</w:t>
      </w:r>
    </w:p>
    <w:p w14:paraId="23AD9E47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Very much</w:t>
      </w:r>
    </w:p>
    <w:p w14:paraId="569DDE9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0171F831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Please explain your response.</w:t>
      </w:r>
    </w:p>
    <w:p w14:paraId="0C4B2A66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3AA6402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2. How difficult would it be for you to continue with this 14 hour fasting schedule for a full 6 months?</w:t>
      </w:r>
    </w:p>
    <w:p w14:paraId="16F901B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Very Easy</w:t>
      </w:r>
    </w:p>
    <w:p w14:paraId="69C4635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Easy</w:t>
      </w:r>
    </w:p>
    <w:p w14:paraId="2E24A700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Somewhat Difficult</w:t>
      </w:r>
    </w:p>
    <w:p w14:paraId="4F277807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Very Difficult</w:t>
      </w:r>
    </w:p>
    <w:p w14:paraId="383473E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4F4ED961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Please explain your response.</w:t>
      </w:r>
    </w:p>
    <w:p w14:paraId="1EF63921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66FA6720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3. Do you feel the coaching calls helped you stick to the 14 hours fasting call?</w:t>
      </w:r>
    </w:p>
    <w:p w14:paraId="2F53230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A.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Not at all</w:t>
      </w:r>
    </w:p>
    <w:p w14:paraId="237456D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Somewhat</w:t>
      </w:r>
    </w:p>
    <w:p w14:paraId="4133EA31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Neutral</w:t>
      </w:r>
    </w:p>
    <w:p w14:paraId="7FAC383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Yes</w:t>
      </w:r>
    </w:p>
    <w:p w14:paraId="0CF5445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E.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Yes, very much</w:t>
      </w:r>
    </w:p>
    <w:p w14:paraId="384C680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66405A0A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What was helpful/not helpful about the coaching calls?</w:t>
      </w:r>
    </w:p>
    <w:p w14:paraId="4DCB2EF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06D6755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4. How many coaching calls would you prefer to receive each week?</w:t>
      </w:r>
    </w:p>
    <w:p w14:paraId="6C5FF40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1 call</w:t>
      </w:r>
    </w:p>
    <w:p w14:paraId="38227D13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2 calls</w:t>
      </w:r>
    </w:p>
    <w:p w14:paraId="1E25208A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3 calls</w:t>
      </w:r>
    </w:p>
    <w:p w14:paraId="115E116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4 calls</w:t>
      </w:r>
    </w:p>
    <w:p w14:paraId="60CF140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E.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5 calls</w:t>
      </w:r>
    </w:p>
    <w:p w14:paraId="0341434B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79BF3E6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5. What type of tool from the participant packet was most helpful?</w:t>
      </w:r>
    </w:p>
    <w:p w14:paraId="38CAE5EB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Clock</w:t>
      </w:r>
    </w:p>
    <w:p w14:paraId="5AE33EC3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Weekly Calendar</w:t>
      </w:r>
    </w:p>
    <w:p w14:paraId="5AEBA93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Monthly Calendar</w:t>
      </w:r>
    </w:p>
    <w:p w14:paraId="1DC8604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Eating Window</w:t>
      </w:r>
    </w:p>
    <w:p w14:paraId="2B234D54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045A63D0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Why was it most helpful?</w:t>
      </w:r>
    </w:p>
    <w:p w14:paraId="1AB3E34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0223D86B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6. What was the hardest thing about following the 14 hour nightly fast?</w:t>
      </w:r>
    </w:p>
    <w:p w14:paraId="34323360" w14:textId="77777777" w:rsidR="00EA307D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5B3854B7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04E9ADB1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lastRenderedPageBreak/>
        <w:t>7. Did you notice any changes in your thoughts or behaviors?</w:t>
      </w:r>
    </w:p>
    <w:p w14:paraId="13B9122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Not at all</w:t>
      </w:r>
    </w:p>
    <w:p w14:paraId="3DFB2F00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Somewhat</w:t>
      </w:r>
    </w:p>
    <w:p w14:paraId="6846E6F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Neutral</w:t>
      </w:r>
    </w:p>
    <w:p w14:paraId="03188FDE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Yes</w:t>
      </w:r>
    </w:p>
    <w:p w14:paraId="6053F936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E.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Yes, very much</w:t>
      </w:r>
    </w:p>
    <w:p w14:paraId="108C63FD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</w:p>
    <w:p w14:paraId="74E4A372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Please explain any changes you had in your thoughts and behavior.</w:t>
      </w:r>
    </w:p>
    <w:p w14:paraId="025F31A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190049B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8. How would you rate your experience with the 14 hour nightly fast?</w:t>
      </w:r>
    </w:p>
    <w:p w14:paraId="3B18522A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A.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Very pleasant</w:t>
      </w:r>
    </w:p>
    <w:p w14:paraId="2F14E296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B.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Somewhat pleasant</w:t>
      </w:r>
    </w:p>
    <w:p w14:paraId="4F45595A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C.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Neither</w:t>
      </w:r>
    </w:p>
    <w:p w14:paraId="3281A8C3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D.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Somewhat unpleasant</w:t>
      </w:r>
    </w:p>
    <w:p w14:paraId="33341D3A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 xml:space="preserve">E. </w:t>
      </w:r>
      <w:r w:rsidRPr="00D06076">
        <w:rPr>
          <w:rFonts w:asciiTheme="minorBidi" w:hAnsiTheme="minorBidi" w:cstheme="minorBidi"/>
          <w:sz w:val="24"/>
          <w:szCs w:val="24"/>
          <w:lang w:val="en-US"/>
        </w:rPr>
        <w:tab/>
        <w:t>Very unpleasant</w:t>
      </w:r>
    </w:p>
    <w:p w14:paraId="7152127C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 </w:t>
      </w:r>
    </w:p>
    <w:p w14:paraId="749C05C5" w14:textId="77777777" w:rsidR="00EA307D" w:rsidRPr="00D06076" w:rsidRDefault="00EA307D" w:rsidP="00EA307D">
      <w:pPr>
        <w:spacing w:line="240" w:lineRule="auto"/>
        <w:rPr>
          <w:rFonts w:asciiTheme="minorBidi" w:hAnsiTheme="minorBidi" w:cstheme="minorBidi"/>
          <w:sz w:val="24"/>
          <w:szCs w:val="24"/>
          <w:lang w:val="en-US"/>
        </w:rPr>
      </w:pPr>
      <w:r w:rsidRPr="00D06076">
        <w:rPr>
          <w:rFonts w:asciiTheme="minorBidi" w:hAnsiTheme="minorBidi" w:cstheme="minorBidi"/>
          <w:sz w:val="24"/>
          <w:szCs w:val="24"/>
          <w:lang w:val="en-US"/>
        </w:rPr>
        <w:t>9. Is there anything else that you feel is important for us to know about your experience with the Think FAST study?</w:t>
      </w:r>
    </w:p>
    <w:p w14:paraId="7112D7A6" w14:textId="77777777" w:rsidR="0048527D" w:rsidRDefault="0048527D" w:rsidP="00EA307D">
      <w:pPr>
        <w:spacing w:line="240" w:lineRule="auto"/>
      </w:pPr>
    </w:p>
    <w:sectPr w:rsidR="0048527D" w:rsidSect="000A005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D"/>
    <w:rsid w:val="00003C46"/>
    <w:rsid w:val="000A005D"/>
    <w:rsid w:val="00266739"/>
    <w:rsid w:val="00426150"/>
    <w:rsid w:val="0048527D"/>
    <w:rsid w:val="008F1462"/>
    <w:rsid w:val="00DC1A94"/>
    <w:rsid w:val="00E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6661"/>
  <w15:chartTrackingRefBased/>
  <w15:docId w15:val="{41E2B30B-9AA8-411F-BC89-9C9F24F5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7D"/>
    <w:pPr>
      <w:spacing w:after="0" w:line="276" w:lineRule="auto"/>
    </w:pPr>
    <w:rPr>
      <w:rFonts w:ascii="Arial" w:eastAsia="Arial" w:hAnsi="Arial" w:cs="Arial"/>
      <w:color w:val="auto"/>
      <w:kern w:val="0"/>
      <w:sz w:val="22"/>
      <w:szCs w:val="22"/>
      <w:lang w:val="en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7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7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7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07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0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7D"/>
    <w:pPr>
      <w:spacing w:before="160" w:after="160" w:line="259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7D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222222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0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Dara James</cp:lastModifiedBy>
  <cp:revision>2</cp:revision>
  <dcterms:created xsi:type="dcterms:W3CDTF">2025-05-07T19:25:00Z</dcterms:created>
  <dcterms:modified xsi:type="dcterms:W3CDTF">2025-05-07T19:25:00Z</dcterms:modified>
</cp:coreProperties>
</file>