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9F4B0F" w:rsidRPr="00A33A9A" w14:paraId="32506481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bottom"/>
            <w:hideMark/>
          </w:tcPr>
          <w:p w14:paraId="1DC53A0A" w14:textId="77777777" w:rsidR="009F4B0F" w:rsidRPr="00A33A9A" w:rsidRDefault="009F4B0F" w:rsidP="00FD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A9A">
              <w:rPr>
                <w:rFonts w:ascii="Arial" w:hAnsi="Arial" w:cs="Arial"/>
                <w:b/>
                <w:sz w:val="20"/>
                <w:szCs w:val="20"/>
              </w:rPr>
              <w:t>Supplemental Table 1: Impact Indicators Added to the TSBM for Domain: Implementation Science</w:t>
            </w:r>
          </w:p>
        </w:tc>
      </w:tr>
      <w:tr w:rsidR="009F4B0F" w:rsidRPr="00A33A9A" w14:paraId="3303CC0C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512C7EA8" w14:textId="77777777" w:rsidR="009F4B0F" w:rsidRPr="00A33A9A" w:rsidRDefault="009F4B0F" w:rsidP="00FD1552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Subdomain: Implementation Science Methods and Measures</w:t>
            </w:r>
          </w:p>
        </w:tc>
      </w:tr>
      <w:tr w:rsidR="009F4B0F" w:rsidRPr="00A33A9A" w14:paraId="2A6B7E2B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33B7BA1B" w14:textId="77777777" w:rsidR="009F4B0F" w:rsidRPr="00A33A9A" w:rsidRDefault="009F4B0F" w:rsidP="00FD155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Measures Development</w:t>
            </w:r>
          </w:p>
        </w:tc>
      </w:tr>
      <w:tr w:rsidR="009F4B0F" w:rsidRPr="00A33A9A" w14:paraId="785308B2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78D401B9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 Developed new measures of implementation determinants, processes, or outcomes</w:t>
            </w:r>
          </w:p>
        </w:tc>
      </w:tr>
      <w:tr w:rsidR="009F4B0F" w:rsidRPr="00A33A9A" w14:paraId="179DF867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2481837C" w14:textId="77777777" w:rsidR="009F4B0F" w:rsidRPr="00A33A9A" w:rsidRDefault="009F4B0F" w:rsidP="00FD155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Methods Development</w:t>
            </w:r>
          </w:p>
        </w:tc>
      </w:tr>
      <w:tr w:rsidR="009F4B0F" w:rsidRPr="00A33A9A" w14:paraId="551A4EC9" w14:textId="77777777" w:rsidTr="00FD1552">
        <w:trPr>
          <w:trHeight w:val="640"/>
        </w:trPr>
        <w:tc>
          <w:tcPr>
            <w:tcW w:w="9535" w:type="dxa"/>
            <w:shd w:val="clear" w:color="auto" w:fill="auto"/>
            <w:vAlign w:val="center"/>
            <w:hideMark/>
          </w:tcPr>
          <w:p w14:paraId="224F3E6B" w14:textId="77777777" w:rsidR="009F4B0F" w:rsidRPr="00A33A9A" w:rsidRDefault="009F4B0F" w:rsidP="00FD1552">
            <w:pPr>
              <w:ind w:left="240" w:hanging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 Developed new methods for implementation strategy selection and optimization, or for identifying and prioritizing implementation determinants</w:t>
            </w:r>
          </w:p>
        </w:tc>
      </w:tr>
      <w:tr w:rsidR="009F4B0F" w:rsidRPr="00A33A9A" w14:paraId="497E039A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6D4D4C89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 Developed new methods and toolkits for identifying and applying TMFs focused on health equity</w:t>
            </w:r>
          </w:p>
        </w:tc>
      </w:tr>
      <w:tr w:rsidR="009F4B0F" w:rsidRPr="00A33A9A" w14:paraId="4764CF7B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025D1114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 Conducted comprehensive summaries of existing methods and make recommendations for improvements</w:t>
            </w:r>
          </w:p>
        </w:tc>
      </w:tr>
      <w:tr w:rsidR="009F4B0F" w:rsidRPr="00A33A9A" w14:paraId="0849D3C9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017889C4" w14:textId="77777777" w:rsidR="009F4B0F" w:rsidRPr="00A33A9A" w:rsidRDefault="009F4B0F" w:rsidP="00FD155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Developed new engagement or co-creation strategies</w:t>
            </w:r>
          </w:p>
        </w:tc>
      </w:tr>
      <w:tr w:rsidR="009F4B0F" w:rsidRPr="00A33A9A" w14:paraId="468EE3AE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134E869D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Developed pragmatic costing tools to inform decision makers and IS researchers</w:t>
            </w:r>
          </w:p>
        </w:tc>
      </w:tr>
      <w:tr w:rsidR="009F4B0F" w:rsidRPr="00A33A9A" w14:paraId="7DB124BE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72C1539A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Developed methods for assessing implementation and setting context</w:t>
            </w:r>
          </w:p>
        </w:tc>
      </w:tr>
      <w:tr w:rsidR="009F4B0F" w:rsidRPr="00A33A9A" w14:paraId="71C35E79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0FDB7926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Identified gaps in the literature</w:t>
            </w:r>
          </w:p>
        </w:tc>
      </w:tr>
      <w:tr w:rsidR="009F4B0F" w:rsidRPr="00A33A9A" w14:paraId="44FCC16F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6F0C4695" w14:textId="77777777" w:rsidR="009F4B0F" w:rsidRPr="00A33A9A" w:rsidRDefault="009F4B0F" w:rsidP="00FD155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Use of Rapid Cycle/Data Collection Strategies </w:t>
            </w:r>
          </w:p>
        </w:tc>
      </w:tr>
      <w:tr w:rsidR="009F4B0F" w:rsidRPr="00A33A9A" w14:paraId="16E2CBCC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2F958A2E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 Rapid needs assessment</w:t>
            </w:r>
          </w:p>
        </w:tc>
      </w:tr>
      <w:tr w:rsidR="009F4B0F" w:rsidRPr="00A33A9A" w14:paraId="45C160DE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15B116B8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 Used rapid cycle testing designs</w:t>
            </w:r>
          </w:p>
        </w:tc>
      </w:tr>
      <w:tr w:rsidR="009F4B0F" w:rsidRPr="00A33A9A" w14:paraId="7BFD5399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26ADFE31" w14:textId="77777777" w:rsidR="009F4B0F" w:rsidRPr="00A33A9A" w:rsidRDefault="009F4B0F" w:rsidP="00FD155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Adaptation</w:t>
            </w:r>
          </w:p>
        </w:tc>
      </w:tr>
      <w:tr w:rsidR="009F4B0F" w:rsidRPr="00A33A9A" w14:paraId="163A9B4F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407CFE75" w14:textId="77777777" w:rsidR="009F4B0F" w:rsidRPr="00A33A9A" w:rsidRDefault="009F4B0F" w:rsidP="00FD155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Developed pragmatic, low burden approaches to measuring adaptation, fidelity, and implementation cost</w:t>
            </w:r>
          </w:p>
        </w:tc>
      </w:tr>
      <w:tr w:rsidR="009F4B0F" w:rsidRPr="00A33A9A" w14:paraId="75F7B8FD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6164E024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 Technological tools for tracking adaptations in clinical and community settings</w:t>
            </w:r>
          </w:p>
        </w:tc>
      </w:tr>
      <w:tr w:rsidR="009F4B0F" w:rsidRPr="00A33A9A" w14:paraId="55A0C47C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3B80C20A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 Function (vs. form) focused fidelity scales that are easily to administer in clinical and community settings</w:t>
            </w:r>
          </w:p>
        </w:tc>
      </w:tr>
      <w:tr w:rsidR="009F4B0F" w:rsidRPr="00A33A9A" w14:paraId="4A7F31BF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139EB47F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Developed or adapted an implementation process or strategy with an explicit focus on health equity</w:t>
            </w:r>
          </w:p>
        </w:tc>
      </w:tr>
      <w:tr w:rsidR="009F4B0F" w:rsidRPr="00A33A9A" w14:paraId="13AE61B0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0CA43C6A" w14:textId="77777777" w:rsidR="009F4B0F" w:rsidRPr="00A33A9A" w:rsidRDefault="009F4B0F" w:rsidP="00FD155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Developed methods for examining clinical/ community partner data in new ways/formats that supports their work</w:t>
            </w:r>
          </w:p>
        </w:tc>
      </w:tr>
      <w:tr w:rsidR="009F4B0F" w:rsidRPr="00A33A9A" w14:paraId="5600E02B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23E652BD" w14:textId="77777777" w:rsidR="009F4B0F" w:rsidRPr="00A33A9A" w:rsidRDefault="009F4B0F" w:rsidP="00FD155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4B0F" w:rsidRPr="00A33A9A" w14:paraId="1E1B53F5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7AA4C4B5" w14:textId="77777777" w:rsidR="009F4B0F" w:rsidRPr="00A33A9A" w:rsidRDefault="009F4B0F" w:rsidP="00FD155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Subdomain: Capacity-Building</w:t>
            </w:r>
          </w:p>
        </w:tc>
      </w:tr>
      <w:tr w:rsidR="009F4B0F" w:rsidRPr="00A33A9A" w14:paraId="1313391C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1970AFC1" w14:textId="77777777" w:rsidR="009F4B0F" w:rsidRPr="00A33A9A" w:rsidRDefault="009F4B0F" w:rsidP="00FD155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Building partner/practitioner research capacity </w:t>
            </w:r>
          </w:p>
        </w:tc>
      </w:tr>
      <w:tr w:rsidR="009F4B0F" w:rsidRPr="00A33A9A" w14:paraId="27D7BCEC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6382B146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Partner led or participated on grants, publications, presentations</w:t>
            </w:r>
          </w:p>
        </w:tc>
      </w:tr>
      <w:tr w:rsidR="009F4B0F" w:rsidRPr="00A33A9A" w14:paraId="73648E13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1A777231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 xml:space="preserve">- Developed of partner’s own research infrastructure (e.g., </w:t>
            </w:r>
            <w:proofErr w:type="gramStart"/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pre-</w:t>
            </w:r>
            <w:proofErr w:type="gramEnd"/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post-award management, F&amp;A, DUNS, </w:t>
            </w:r>
            <w:proofErr w:type="spellStart"/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biosketches</w:t>
            </w:r>
            <w:proofErr w:type="spellEnd"/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F4B0F" w:rsidRPr="00A33A9A" w14:paraId="124DF682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73AB6BA8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Developed partner skills in implementation processes</w:t>
            </w:r>
          </w:p>
        </w:tc>
      </w:tr>
      <w:tr w:rsidR="009F4B0F" w:rsidRPr="00A33A9A" w14:paraId="35275F90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53F6910C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- Developed practitioner toolkits for integrating equity and/or costing into implementation science</w:t>
            </w:r>
          </w:p>
        </w:tc>
      </w:tr>
      <w:tr w:rsidR="009F4B0F" w:rsidRPr="00A33A9A" w14:paraId="3F90C6E0" w14:textId="77777777" w:rsidTr="00FD1552">
        <w:trPr>
          <w:trHeight w:val="640"/>
        </w:trPr>
        <w:tc>
          <w:tcPr>
            <w:tcW w:w="9535" w:type="dxa"/>
            <w:shd w:val="clear" w:color="auto" w:fill="auto"/>
            <w:vAlign w:val="center"/>
            <w:hideMark/>
          </w:tcPr>
          <w:p w14:paraId="4289E7DC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- Developed tools to encourage the iterative use of IS frameworks to plan for, make midcourse adaptations during, and sustain EBPs in practice</w:t>
            </w:r>
          </w:p>
        </w:tc>
      </w:tr>
      <w:tr w:rsidR="009F4B0F" w:rsidRPr="00A33A9A" w14:paraId="65739038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302A650E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- Developed tools to encourage the iterative use of IS frameworks by partners</w:t>
            </w:r>
          </w:p>
        </w:tc>
      </w:tr>
      <w:tr w:rsidR="009F4B0F" w:rsidRPr="00A33A9A" w14:paraId="022271B7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1D708EC9" w14:textId="77777777" w:rsidR="009F4B0F" w:rsidRPr="00A33A9A" w:rsidRDefault="009F4B0F" w:rsidP="00FD155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Engagement</w:t>
            </w:r>
          </w:p>
        </w:tc>
      </w:tr>
      <w:tr w:rsidR="009F4B0F" w:rsidRPr="00A33A9A" w14:paraId="57943C24" w14:textId="77777777" w:rsidTr="00FD1552">
        <w:trPr>
          <w:trHeight w:val="640"/>
        </w:trPr>
        <w:tc>
          <w:tcPr>
            <w:tcW w:w="9535" w:type="dxa"/>
            <w:shd w:val="clear" w:color="auto" w:fill="auto"/>
            <w:vAlign w:val="center"/>
            <w:hideMark/>
          </w:tcPr>
          <w:p w14:paraId="7E7131E6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Developed strategy for return of results to research partners and beyond; strategy is preferred by partner, relevant and actionable</w:t>
            </w:r>
          </w:p>
        </w:tc>
      </w:tr>
      <w:tr w:rsidR="009F4B0F" w:rsidRPr="00A33A9A" w14:paraId="209389F0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6CD41E19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Partner included in selection of pilot grants</w:t>
            </w:r>
          </w:p>
        </w:tc>
      </w:tr>
      <w:tr w:rsidR="009F4B0F" w:rsidRPr="00A33A9A" w14:paraId="6EDFFDD6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571F828B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Increased diversity of engaged partners</w:t>
            </w:r>
          </w:p>
        </w:tc>
      </w:tr>
      <w:tr w:rsidR="009F4B0F" w:rsidRPr="00A33A9A" w14:paraId="59442D17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2219F7CD" w14:textId="77777777" w:rsidR="009F4B0F" w:rsidRPr="00A33A9A" w:rsidRDefault="009F4B0F" w:rsidP="00FD155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Build IS research capacity</w:t>
            </w:r>
          </w:p>
        </w:tc>
      </w:tr>
      <w:tr w:rsidR="009F4B0F" w:rsidRPr="00A33A9A" w14:paraId="5DF373B3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2782BF59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Included early investigators, trainees</w:t>
            </w:r>
          </w:p>
        </w:tc>
      </w:tr>
      <w:tr w:rsidR="009F4B0F" w:rsidRPr="00A33A9A" w14:paraId="2C08DC58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5FAA86F9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Increased diversity of investigator teams</w:t>
            </w:r>
          </w:p>
        </w:tc>
      </w:tr>
      <w:tr w:rsidR="009F4B0F" w:rsidRPr="00A33A9A" w14:paraId="1004D2A5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6AF9E64C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Increased skills of mentors</w:t>
            </w:r>
          </w:p>
        </w:tc>
      </w:tr>
      <w:tr w:rsidR="009F4B0F" w:rsidRPr="00A33A9A" w14:paraId="5803C68A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2411C01C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Increased skills of early investigators and trainees at all levels</w:t>
            </w:r>
          </w:p>
        </w:tc>
      </w:tr>
      <w:tr w:rsidR="009F4B0F" w:rsidRPr="00A33A9A" w14:paraId="1196C037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23E48A34" w14:textId="77777777" w:rsidR="009F4B0F" w:rsidRPr="00A33A9A" w:rsidRDefault="009F4B0F" w:rsidP="00FD155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 xml:space="preserve">Developed investigator toolkits for integrating equity into implementation science </w:t>
            </w:r>
          </w:p>
        </w:tc>
      </w:tr>
      <w:tr w:rsidR="009F4B0F" w:rsidRPr="00A33A9A" w14:paraId="6885A835" w14:textId="77777777" w:rsidTr="00FD1552">
        <w:trPr>
          <w:trHeight w:val="320"/>
        </w:trPr>
        <w:tc>
          <w:tcPr>
            <w:tcW w:w="9535" w:type="dxa"/>
            <w:shd w:val="clear" w:color="auto" w:fill="auto"/>
            <w:vAlign w:val="center"/>
            <w:hideMark/>
          </w:tcPr>
          <w:p w14:paraId="5F58B0DB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Extended IS efforts in the context of the partnership to new content areas in cancer control (e.g. climate change)</w:t>
            </w:r>
          </w:p>
        </w:tc>
      </w:tr>
      <w:tr w:rsidR="009F4B0F" w:rsidRPr="00A33A9A" w14:paraId="22989944" w14:textId="77777777" w:rsidTr="00FD1552">
        <w:trPr>
          <w:trHeight w:val="557"/>
        </w:trPr>
        <w:tc>
          <w:tcPr>
            <w:tcW w:w="9535" w:type="dxa"/>
            <w:shd w:val="clear" w:color="auto" w:fill="auto"/>
            <w:vAlign w:val="center"/>
            <w:hideMark/>
          </w:tcPr>
          <w:p w14:paraId="6A92F39C" w14:textId="77777777" w:rsidR="009F4B0F" w:rsidRPr="00A33A9A" w:rsidRDefault="009F4B0F" w:rsidP="00FD15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A9A">
              <w:rPr>
                <w:rFonts w:ascii="Arial" w:hAnsi="Arial" w:cs="Arial"/>
                <w:color w:val="000000"/>
                <w:sz w:val="20"/>
                <w:szCs w:val="20"/>
              </w:rPr>
              <w:t>- Developed/Refined tools to aid in the planning of IS projects, selection, combination, adaptation, use and assessment of IS Theories, Models and Frameworks</w:t>
            </w:r>
          </w:p>
        </w:tc>
      </w:tr>
    </w:tbl>
    <w:p w14:paraId="4A59C3C1" w14:textId="77777777" w:rsidR="00C17D83" w:rsidRDefault="00C17D83"/>
    <w:sectPr w:rsidR="00C17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0F"/>
    <w:rsid w:val="005A364E"/>
    <w:rsid w:val="007B17A7"/>
    <w:rsid w:val="009F4B0F"/>
    <w:rsid w:val="00C17D83"/>
    <w:rsid w:val="00F8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2B3D"/>
  <w15:chartTrackingRefBased/>
  <w15:docId w15:val="{3E461EA6-3483-4D90-96C3-3A33BFB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B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B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B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B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B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B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B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B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B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B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B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B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4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B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4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4B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B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B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D750C90FBC940ACC1AACDFB0D5640" ma:contentTypeVersion="18" ma:contentTypeDescription="Create a new document." ma:contentTypeScope="" ma:versionID="223edf6aeff89855408ccbcd0aeb1140">
  <xsd:schema xmlns:xsd="http://www.w3.org/2001/XMLSchema" xmlns:xs="http://www.w3.org/2001/XMLSchema" xmlns:p="http://schemas.microsoft.com/office/2006/metadata/properties" xmlns:ns2="9545c825-9296-4b6b-b344-e7f36ab7c950" xmlns:ns3="c41d4675-cfdd-4d66-8d41-ca38f874a76f" targetNamespace="http://schemas.microsoft.com/office/2006/metadata/properties" ma:root="true" ma:fieldsID="c0a3ce72774ac7ac3248d7dd48523150" ns2:_="" ns3:_="">
    <xsd:import namespace="9545c825-9296-4b6b-b344-e7f36ab7c950"/>
    <xsd:import namespace="c41d4675-cfdd-4d66-8d41-ca38f874a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5c825-9296-4b6b-b344-e7f36ab7c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841b39-9e5f-4b0d-aa4b-9252280a9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d4675-cfdd-4d66-8d41-ca38f874a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8272b1-2f58-49e9-bf38-384880f4c101}" ma:internalName="TaxCatchAll" ma:showField="CatchAllData" ma:web="c41d4675-cfdd-4d66-8d41-ca38f874a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740DD-C5F9-44E0-B651-64B9C711ADF6}"/>
</file>

<file path=customXml/itemProps2.xml><?xml version="1.0" encoding="utf-8"?>
<ds:datastoreItem xmlns:ds="http://schemas.openxmlformats.org/officeDocument/2006/customXml" ds:itemID="{550D7A5C-70F0-4782-B5B7-9714F2147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Company>Oregon Health and Science University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Likumahuwa-Ackman</dc:creator>
  <cp:keywords/>
  <dc:description/>
  <cp:lastModifiedBy>Sonja Likumahuwa-Ackman</cp:lastModifiedBy>
  <cp:revision>1</cp:revision>
  <dcterms:created xsi:type="dcterms:W3CDTF">2024-07-22T17:03:00Z</dcterms:created>
  <dcterms:modified xsi:type="dcterms:W3CDTF">2024-07-22T17:04:00Z</dcterms:modified>
</cp:coreProperties>
</file>