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2E602" w14:textId="77777777" w:rsidR="00B21479" w:rsidRDefault="00B21479" w:rsidP="00B21479">
      <w:pPr>
        <w:spacing w:after="0"/>
        <w:rPr>
          <w:rFonts w:ascii="Times New Roman" w:hAnsi="Times New Roman" w:cs="Times New Roman"/>
          <w:sz w:val="24"/>
          <w:szCs w:val="24"/>
        </w:rPr>
      </w:pPr>
      <w:r>
        <w:rPr>
          <w:rFonts w:ascii="Times New Roman" w:eastAsiaTheme="minorEastAsia" w:hAnsi="Times New Roman" w:cs="Times New Roman"/>
          <w:b/>
          <w:bCs/>
          <w:sz w:val="24"/>
          <w:szCs w:val="24"/>
        </w:rPr>
        <w:t xml:space="preserve">Supplementary </w:t>
      </w:r>
      <w:r w:rsidRPr="005A6F0D">
        <w:rPr>
          <w:rFonts w:ascii="Times New Roman" w:eastAsiaTheme="minorEastAsia" w:hAnsi="Times New Roman" w:cs="Times New Roman"/>
          <w:b/>
          <w:bCs/>
          <w:sz w:val="24"/>
          <w:szCs w:val="24"/>
        </w:rPr>
        <w:t xml:space="preserve">File </w:t>
      </w:r>
      <w:r>
        <w:rPr>
          <w:rFonts w:ascii="Times New Roman" w:eastAsiaTheme="minorEastAsia" w:hAnsi="Times New Roman" w:cs="Times New Roman"/>
          <w:b/>
          <w:bCs/>
          <w:sz w:val="24"/>
          <w:szCs w:val="24"/>
        </w:rPr>
        <w:t>3</w:t>
      </w:r>
      <w:r w:rsidRPr="005A6F0D">
        <w:rPr>
          <w:rFonts w:ascii="Times New Roman" w:eastAsiaTheme="minorEastAsia" w:hAnsi="Times New Roman" w:cs="Times New Roman"/>
          <w:b/>
          <w:bCs/>
          <w:sz w:val="24"/>
          <w:szCs w:val="24"/>
        </w:rPr>
        <w:t xml:space="preserve">. </w:t>
      </w:r>
      <w:r w:rsidRPr="005A6F0D">
        <w:rPr>
          <w:rFonts w:ascii="Times New Roman" w:hAnsi="Times New Roman" w:cs="Times New Roman"/>
          <w:sz w:val="24"/>
          <w:szCs w:val="24"/>
        </w:rPr>
        <w:t xml:space="preserve">Detailed characteristics of network-explicit </w:t>
      </w:r>
      <w:bookmarkStart w:id="0" w:name="_Hlk164257123"/>
      <w:r>
        <w:rPr>
          <w:rFonts w:ascii="Times New Roman" w:hAnsi="Times New Roman" w:cs="Times New Roman"/>
          <w:sz w:val="24"/>
          <w:szCs w:val="24"/>
        </w:rPr>
        <w:t>theories, models, and frameworks (</w:t>
      </w:r>
      <w:r w:rsidRPr="005A6F0D">
        <w:rPr>
          <w:rFonts w:ascii="Times New Roman" w:hAnsi="Times New Roman" w:cs="Times New Roman"/>
          <w:sz w:val="24"/>
          <w:szCs w:val="24"/>
        </w:rPr>
        <w:t>TMFs</w:t>
      </w:r>
      <w:r>
        <w:rPr>
          <w:rFonts w:ascii="Times New Roman" w:hAnsi="Times New Roman" w:cs="Times New Roman"/>
          <w:sz w:val="24"/>
          <w:szCs w:val="24"/>
        </w:rPr>
        <w:t>)</w:t>
      </w:r>
      <w:r w:rsidRPr="005A6F0D">
        <w:rPr>
          <w:rFonts w:ascii="Times New Roman" w:hAnsi="Times New Roman" w:cs="Times New Roman"/>
          <w:sz w:val="24"/>
          <w:szCs w:val="24"/>
        </w:rPr>
        <w:t xml:space="preserve"> </w:t>
      </w:r>
      <w:bookmarkEnd w:id="0"/>
      <w:r w:rsidRPr="005A6F0D">
        <w:rPr>
          <w:rFonts w:ascii="Times New Roman" w:hAnsi="Times New Roman" w:cs="Times New Roman"/>
          <w:sz w:val="24"/>
          <w:szCs w:val="24"/>
        </w:rPr>
        <w:t>(n=24)</w:t>
      </w:r>
    </w:p>
    <w:p w14:paraId="539E93AC" w14:textId="77777777" w:rsidR="00B21479" w:rsidRPr="00380AC7" w:rsidRDefault="00B21479" w:rsidP="00B21479">
      <w:pPr>
        <w:spacing w:after="0"/>
        <w:rPr>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5"/>
        <w:gridCol w:w="3756"/>
        <w:gridCol w:w="991"/>
        <w:gridCol w:w="2946"/>
        <w:gridCol w:w="1477"/>
        <w:gridCol w:w="2022"/>
        <w:gridCol w:w="1593"/>
      </w:tblGrid>
      <w:tr w:rsidR="00B21479" w:rsidRPr="00E4508D" w14:paraId="7B4F9A5E" w14:textId="77777777" w:rsidTr="002A74C8">
        <w:trPr>
          <w:cantSplit/>
          <w:tblHeader/>
        </w:trPr>
        <w:tc>
          <w:tcPr>
            <w:tcW w:w="561" w:type="pct"/>
            <w:tcBorders>
              <w:top w:val="single" w:sz="4" w:space="0" w:color="auto"/>
              <w:bottom w:val="single" w:sz="4" w:space="0" w:color="auto"/>
            </w:tcBorders>
            <w:vAlign w:val="center"/>
          </w:tcPr>
          <w:p w14:paraId="05940920" w14:textId="77777777" w:rsidR="00B21479" w:rsidRPr="00E4508D" w:rsidRDefault="00B21479" w:rsidP="002A74C8">
            <w:pPr>
              <w:rPr>
                <w:rFonts w:ascii="Times New Roman" w:hAnsi="Times New Roman" w:cs="Times New Roman"/>
                <w:sz w:val="20"/>
                <w:szCs w:val="20"/>
              </w:rPr>
            </w:pPr>
            <w:r w:rsidRPr="00E4508D">
              <w:rPr>
                <w:rFonts w:ascii="Times New Roman" w:eastAsiaTheme="minorEastAsia" w:hAnsi="Times New Roman" w:cs="Times New Roman"/>
                <w:b/>
                <w:bCs/>
                <w:sz w:val="20"/>
                <w:szCs w:val="20"/>
              </w:rPr>
              <w:t>TMF title (year)</w:t>
            </w:r>
          </w:p>
        </w:tc>
        <w:tc>
          <w:tcPr>
            <w:tcW w:w="1304" w:type="pct"/>
            <w:tcBorders>
              <w:top w:val="single" w:sz="4" w:space="0" w:color="auto"/>
              <w:bottom w:val="single" w:sz="4" w:space="0" w:color="auto"/>
            </w:tcBorders>
            <w:vAlign w:val="center"/>
          </w:tcPr>
          <w:p w14:paraId="1B2EC9B9" w14:textId="77777777" w:rsidR="00B21479" w:rsidRPr="00E4508D" w:rsidRDefault="00B21479" w:rsidP="002A74C8">
            <w:pPr>
              <w:rPr>
                <w:rFonts w:ascii="Times New Roman" w:hAnsi="Times New Roman" w:cs="Times New Roman"/>
                <w:b/>
                <w:bCs/>
                <w:sz w:val="20"/>
                <w:szCs w:val="20"/>
              </w:rPr>
            </w:pPr>
            <w:r w:rsidRPr="00E4508D">
              <w:rPr>
                <w:rFonts w:ascii="Times New Roman" w:hAnsi="Times New Roman" w:cs="Times New Roman"/>
                <w:b/>
                <w:bCs/>
                <w:sz w:val="20"/>
                <w:szCs w:val="20"/>
              </w:rPr>
              <w:t>Nodes</w:t>
            </w:r>
          </w:p>
        </w:tc>
        <w:tc>
          <w:tcPr>
            <w:tcW w:w="344" w:type="pct"/>
            <w:tcBorders>
              <w:top w:val="single" w:sz="4" w:space="0" w:color="auto"/>
              <w:bottom w:val="single" w:sz="4" w:space="0" w:color="auto"/>
            </w:tcBorders>
            <w:vAlign w:val="center"/>
          </w:tcPr>
          <w:p w14:paraId="6CFD816A" w14:textId="77777777" w:rsidR="00B21479" w:rsidRPr="00E4508D" w:rsidRDefault="00B21479" w:rsidP="002A74C8">
            <w:pPr>
              <w:rPr>
                <w:rFonts w:ascii="Times New Roman" w:hAnsi="Times New Roman" w:cs="Times New Roman"/>
                <w:b/>
                <w:bCs/>
                <w:sz w:val="20"/>
                <w:szCs w:val="20"/>
              </w:rPr>
            </w:pPr>
            <w:r w:rsidRPr="00E4508D">
              <w:rPr>
                <w:rFonts w:ascii="Times New Roman" w:hAnsi="Times New Roman" w:cs="Times New Roman"/>
                <w:b/>
                <w:bCs/>
                <w:sz w:val="20"/>
                <w:szCs w:val="20"/>
              </w:rPr>
              <w:t>Ties</w:t>
            </w:r>
          </w:p>
        </w:tc>
        <w:tc>
          <w:tcPr>
            <w:tcW w:w="1023" w:type="pct"/>
            <w:tcBorders>
              <w:top w:val="single" w:sz="4" w:space="0" w:color="auto"/>
              <w:bottom w:val="single" w:sz="4" w:space="0" w:color="auto"/>
            </w:tcBorders>
            <w:vAlign w:val="center"/>
          </w:tcPr>
          <w:p w14:paraId="545ABD16" w14:textId="77777777" w:rsidR="00B21479" w:rsidRPr="00E4508D" w:rsidRDefault="00B21479" w:rsidP="002A74C8">
            <w:pPr>
              <w:rPr>
                <w:rFonts w:ascii="Times New Roman" w:hAnsi="Times New Roman" w:cs="Times New Roman"/>
                <w:b/>
                <w:bCs/>
                <w:sz w:val="20"/>
                <w:szCs w:val="20"/>
              </w:rPr>
            </w:pPr>
            <w:r w:rsidRPr="00E4508D">
              <w:rPr>
                <w:rFonts w:ascii="Times New Roman" w:hAnsi="Times New Roman" w:cs="Times New Roman"/>
                <w:b/>
                <w:bCs/>
                <w:sz w:val="20"/>
                <w:szCs w:val="20"/>
              </w:rPr>
              <w:t>Tie type and purpose</w:t>
            </w:r>
          </w:p>
        </w:tc>
        <w:tc>
          <w:tcPr>
            <w:tcW w:w="513" w:type="pct"/>
            <w:tcBorders>
              <w:top w:val="single" w:sz="4" w:space="0" w:color="auto"/>
              <w:bottom w:val="single" w:sz="4" w:space="0" w:color="auto"/>
            </w:tcBorders>
            <w:vAlign w:val="center"/>
          </w:tcPr>
          <w:p w14:paraId="3814DF51" w14:textId="77777777" w:rsidR="00B21479" w:rsidRPr="00E4508D" w:rsidRDefault="00B21479" w:rsidP="002A74C8">
            <w:pPr>
              <w:rPr>
                <w:rFonts w:ascii="Times New Roman" w:hAnsi="Times New Roman" w:cs="Times New Roman"/>
                <w:b/>
                <w:bCs/>
                <w:sz w:val="20"/>
                <w:szCs w:val="20"/>
              </w:rPr>
            </w:pPr>
            <w:r w:rsidRPr="00E4508D">
              <w:rPr>
                <w:rFonts w:ascii="Times New Roman" w:hAnsi="Times New Roman" w:cs="Times New Roman"/>
                <w:b/>
                <w:bCs/>
                <w:sz w:val="20"/>
                <w:szCs w:val="20"/>
              </w:rPr>
              <w:t>Tie characteristics</w:t>
            </w:r>
          </w:p>
        </w:tc>
        <w:tc>
          <w:tcPr>
            <w:tcW w:w="702" w:type="pct"/>
            <w:tcBorders>
              <w:top w:val="single" w:sz="4" w:space="0" w:color="auto"/>
              <w:bottom w:val="single" w:sz="4" w:space="0" w:color="auto"/>
            </w:tcBorders>
            <w:vAlign w:val="center"/>
          </w:tcPr>
          <w:p w14:paraId="13C7F69A" w14:textId="77777777" w:rsidR="00B21479" w:rsidRPr="00E4508D" w:rsidRDefault="00B21479" w:rsidP="002A74C8">
            <w:pPr>
              <w:rPr>
                <w:rFonts w:ascii="Times New Roman" w:hAnsi="Times New Roman" w:cs="Times New Roman"/>
                <w:b/>
                <w:bCs/>
                <w:sz w:val="20"/>
                <w:szCs w:val="20"/>
              </w:rPr>
            </w:pPr>
            <w:r w:rsidRPr="00E4508D">
              <w:rPr>
                <w:rFonts w:ascii="Times New Roman" w:hAnsi="Times New Roman" w:cs="Times New Roman"/>
                <w:b/>
                <w:bCs/>
                <w:sz w:val="20"/>
                <w:szCs w:val="20"/>
              </w:rPr>
              <w:t>Structural characteristics</w:t>
            </w:r>
          </w:p>
        </w:tc>
        <w:tc>
          <w:tcPr>
            <w:tcW w:w="554" w:type="pct"/>
            <w:tcBorders>
              <w:top w:val="single" w:sz="4" w:space="0" w:color="auto"/>
              <w:bottom w:val="single" w:sz="4" w:space="0" w:color="auto"/>
            </w:tcBorders>
            <w:vAlign w:val="center"/>
          </w:tcPr>
          <w:p w14:paraId="794C330E" w14:textId="77777777" w:rsidR="00B21479" w:rsidRPr="00E4508D" w:rsidRDefault="00B21479" w:rsidP="002A74C8">
            <w:pPr>
              <w:rPr>
                <w:rFonts w:ascii="Times New Roman" w:hAnsi="Times New Roman" w:cs="Times New Roman"/>
                <w:b/>
                <w:bCs/>
                <w:sz w:val="20"/>
                <w:szCs w:val="20"/>
              </w:rPr>
            </w:pPr>
            <w:r w:rsidRPr="00E4508D">
              <w:rPr>
                <w:rFonts w:ascii="Times New Roman" w:hAnsi="Times New Roman" w:cs="Times New Roman"/>
                <w:b/>
                <w:bCs/>
                <w:sz w:val="20"/>
                <w:szCs w:val="20"/>
              </w:rPr>
              <w:t>Network cha</w:t>
            </w:r>
            <w:r>
              <w:rPr>
                <w:rFonts w:ascii="Times New Roman" w:hAnsi="Times New Roman" w:cs="Times New Roman"/>
                <w:b/>
                <w:bCs/>
                <w:sz w:val="20"/>
                <w:szCs w:val="20"/>
              </w:rPr>
              <w:t>n</w:t>
            </w:r>
            <w:r w:rsidRPr="00E4508D">
              <w:rPr>
                <w:rFonts w:ascii="Times New Roman" w:hAnsi="Times New Roman" w:cs="Times New Roman"/>
                <w:b/>
                <w:bCs/>
                <w:sz w:val="20"/>
                <w:szCs w:val="20"/>
              </w:rPr>
              <w:t>ge interventions</w:t>
            </w: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ADDIN ZOTERO_ITEM CSL_CITATION {"citationID":"BdoAl6Oz","properties":{"formattedCitation":"\\super 10\\nosupersub{}","plainCitation":"10","noteIndex":0},"citationItems":[{"id":1639,"uris":["http://zotero.org/groups/4502584/items/I2DBQ2N6"],"itemData":{"id":1639,"type":"article-journal","abstract":"The term \"network interventions\" describes the process of using social network data to accelerate behavior change or improve organizational performance. In this Review, four strategies for network interventions are described, each of which has multiple tactical alternatives. Many of these tactics can incorporate different mathematical algorithms. Consequently, researchers have many intervention choices at their disposal. Selecting the appropriate network intervention depends on the availability and character of network data, perceived characteristics of the behavior, its existing prevalence, and the social context of the program.","container-title":"Science (New York, N.Y.)","DOI":"10.1126/science.1217330","ISSN":"1095-9203","issue":"6090","journalAbbreviation":"Science","language":"eng","note":"PMID: 22767921","page":"49-53","source":"PubMed","title":"Network interventions","volume":"337","author":[{"family":"Valente","given":"Thomas W."}],"issued":{"date-parts":[["2012",7,6]]}}}],"schema":"https://github.com/citation-style-language/schema/raw/master/csl-citation.json"} </w:instrText>
            </w:r>
            <w:r>
              <w:rPr>
                <w:rFonts w:ascii="Times New Roman" w:hAnsi="Times New Roman" w:cs="Times New Roman"/>
                <w:b/>
                <w:bCs/>
                <w:sz w:val="20"/>
                <w:szCs w:val="20"/>
              </w:rPr>
              <w:fldChar w:fldCharType="separate"/>
            </w:r>
            <w:r w:rsidRPr="00561AD3">
              <w:rPr>
                <w:rFonts w:ascii="Times New Roman" w:hAnsi="Times New Roman" w:cs="Times New Roman"/>
                <w:sz w:val="20"/>
                <w:vertAlign w:val="superscript"/>
              </w:rPr>
              <w:t>10</w:t>
            </w:r>
            <w:r>
              <w:rPr>
                <w:rFonts w:ascii="Times New Roman" w:hAnsi="Times New Roman" w:cs="Times New Roman"/>
                <w:b/>
                <w:bCs/>
                <w:sz w:val="20"/>
                <w:szCs w:val="20"/>
              </w:rPr>
              <w:fldChar w:fldCharType="end"/>
            </w:r>
          </w:p>
        </w:tc>
      </w:tr>
      <w:tr w:rsidR="00B21479" w:rsidRPr="00E4508D" w14:paraId="5DC287D3" w14:textId="77777777" w:rsidTr="002A74C8">
        <w:trPr>
          <w:cantSplit/>
        </w:trPr>
        <w:tc>
          <w:tcPr>
            <w:tcW w:w="561" w:type="pct"/>
            <w:tcBorders>
              <w:top w:val="single" w:sz="4" w:space="0" w:color="auto"/>
              <w:bottom w:val="single" w:sz="4" w:space="0" w:color="auto"/>
            </w:tcBorders>
            <w:vAlign w:val="center"/>
          </w:tcPr>
          <w:p w14:paraId="37E1F2C6"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Research Development and Dissemination Framework (1969)</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{"citationID":"wRwYgSm3","properties":{"formattedCitation":"\\super 51\\nosupersub{}","plainCitation":"51","noteIndex":0},"citationItems":[{"id":5401,"uris":["http://zotero.org/groups/4502584/items/4BSB9K6R"],"itemData":{"id":5401,"type":"book","event-place":"Ann Arbor, Michigan","publisher":"Center for Research on Utilization of Scientific Knowledge, Institute for Social Research, University of Michigan","publisher-place":"Ann Arbor, Michigan","title":"Planning for innovation through dissemination and utilization of knowledge","author":[{"family":"Havelock","given":"Ronald G"}],"issued":{"date-parts":[["1969"]]}}}],"schema":"https://github.com/citation-style-language/schema/raw/master/csl-citation.json"}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51</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722B5BAF"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innovation recipients; implementers; implementation support professionals; adopters or decision makers; policy makers; researchers or innovation developers; implementing or disseminating agencies or orgs.; community-based or faith-based orgs.; other: media</w:t>
            </w:r>
          </w:p>
        </w:tc>
        <w:tc>
          <w:tcPr>
            <w:tcW w:w="344" w:type="pct"/>
            <w:tcBorders>
              <w:top w:val="single" w:sz="4" w:space="0" w:color="auto"/>
              <w:bottom w:val="single" w:sz="4" w:space="0" w:color="auto"/>
            </w:tcBorders>
            <w:vAlign w:val="center"/>
          </w:tcPr>
          <w:p w14:paraId="04694CE7"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56B7E500"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knowledge flows into the organization, is consumed, and then flows out; exchange of norms, values, and trust</w:t>
            </w:r>
          </w:p>
        </w:tc>
        <w:tc>
          <w:tcPr>
            <w:tcW w:w="513" w:type="pct"/>
            <w:tcBorders>
              <w:top w:val="single" w:sz="4" w:space="0" w:color="auto"/>
              <w:bottom w:val="single" w:sz="4" w:space="0" w:color="auto"/>
            </w:tcBorders>
            <w:vAlign w:val="center"/>
          </w:tcPr>
          <w:p w14:paraId="67D91BD8"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homophily</w:t>
            </w:r>
          </w:p>
        </w:tc>
        <w:tc>
          <w:tcPr>
            <w:tcW w:w="702" w:type="pct"/>
            <w:tcBorders>
              <w:top w:val="single" w:sz="4" w:space="0" w:color="auto"/>
              <w:bottom w:val="single" w:sz="4" w:space="0" w:color="auto"/>
            </w:tcBorders>
            <w:vAlign w:val="center"/>
          </w:tcPr>
          <w:p w14:paraId="0F0E2E6C"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group cohesiveness; hierarchy of org. subunits; centralization and decentralization; centrality</w:t>
            </w:r>
          </w:p>
        </w:tc>
        <w:tc>
          <w:tcPr>
            <w:tcW w:w="554" w:type="pct"/>
            <w:tcBorders>
              <w:top w:val="single" w:sz="4" w:space="0" w:color="auto"/>
              <w:bottom w:val="single" w:sz="4" w:space="0" w:color="auto"/>
            </w:tcBorders>
            <w:vAlign w:val="center"/>
          </w:tcPr>
          <w:p w14:paraId="2E17AFDD" w14:textId="77777777" w:rsidR="00B21479" w:rsidRPr="00E4508D" w:rsidRDefault="00B21479" w:rsidP="002A74C8">
            <w:pPr>
              <w:spacing w:after="160" w:line="259" w:lineRule="auto"/>
            </w:pPr>
            <w:r w:rsidRPr="00E4508D">
              <w:rPr>
                <w:rFonts w:ascii="Times New Roman" w:hAnsi="Times New Roman" w:cs="Times New Roman"/>
                <w:sz w:val="20"/>
                <w:szCs w:val="20"/>
              </w:rPr>
              <w:t>individual identification; segmentation; alteration</w:t>
            </w:r>
          </w:p>
        </w:tc>
      </w:tr>
      <w:tr w:rsidR="00B21479" w:rsidRPr="00E4508D" w14:paraId="18EFC473" w14:textId="77777777" w:rsidTr="002A74C8">
        <w:trPr>
          <w:cantSplit/>
        </w:trPr>
        <w:tc>
          <w:tcPr>
            <w:tcW w:w="561" w:type="pct"/>
            <w:tcBorders>
              <w:top w:val="single" w:sz="4" w:space="0" w:color="auto"/>
              <w:bottom w:val="single" w:sz="4" w:space="0" w:color="auto"/>
            </w:tcBorders>
            <w:vAlign w:val="center"/>
          </w:tcPr>
          <w:p w14:paraId="0AE1A1FE"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Real-world Dissemination (1992)</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{"citationID":"Qj5AI8jZ","properties":{"formattedCitation":"\\super 54\\nosupersub{}","plainCitation":"54","noteIndex":0},"citationItems":[{"id":5396,"uris":["http://zotero.org/groups/4502584/items/RKMCUM83"],"itemData":{"id":5396,"type":"book","publisher":"Sage","title":"Shaping strategic change","author":[{"family":"Pettigrew","given":"Andrew"},{"family":"Ferlie","given":"Ewan"},{"family":"McKee","given":"Lorna"}],"issued":{"date-parts":[["1992"]]}}}],"schema":"https://github.com/citation-style-language/schema/raw/master/csl-citation.json"}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54</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0D1035D0"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implementers; adopters or decision makers; implementing or disseminating agencies or orgs.; community-based or faith-based orgs.</w:t>
            </w:r>
          </w:p>
        </w:tc>
        <w:tc>
          <w:tcPr>
            <w:tcW w:w="344" w:type="pct"/>
            <w:tcBorders>
              <w:top w:val="single" w:sz="4" w:space="0" w:color="auto"/>
              <w:bottom w:val="single" w:sz="4" w:space="0" w:color="auto"/>
            </w:tcBorders>
            <w:vAlign w:val="center"/>
          </w:tcPr>
          <w:p w14:paraId="41ED2A4E"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427CBF96"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exchange of perceived benefits of innovation; networks yield social cohesion, improved implementation processes and buy-in</w:t>
            </w:r>
          </w:p>
        </w:tc>
        <w:tc>
          <w:tcPr>
            <w:tcW w:w="513" w:type="pct"/>
            <w:tcBorders>
              <w:top w:val="single" w:sz="4" w:space="0" w:color="auto"/>
              <w:bottom w:val="single" w:sz="4" w:space="0" w:color="auto"/>
            </w:tcBorders>
            <w:vAlign w:val="center"/>
          </w:tcPr>
          <w:p w14:paraId="46CEC1BF"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not specified</w:t>
            </w:r>
          </w:p>
        </w:tc>
        <w:tc>
          <w:tcPr>
            <w:tcW w:w="702" w:type="pct"/>
            <w:tcBorders>
              <w:top w:val="single" w:sz="4" w:space="0" w:color="auto"/>
              <w:bottom w:val="single" w:sz="4" w:space="0" w:color="auto"/>
            </w:tcBorders>
            <w:vAlign w:val="center"/>
          </w:tcPr>
          <w:p w14:paraId="04EB9794"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boundary spanning</w:t>
            </w:r>
          </w:p>
        </w:tc>
        <w:tc>
          <w:tcPr>
            <w:tcW w:w="554" w:type="pct"/>
            <w:tcBorders>
              <w:top w:val="single" w:sz="4" w:space="0" w:color="auto"/>
              <w:bottom w:val="single" w:sz="4" w:space="0" w:color="auto"/>
            </w:tcBorders>
            <w:vAlign w:val="center"/>
          </w:tcPr>
          <w:p w14:paraId="5D22BE6A" w14:textId="77777777" w:rsidR="00B21479" w:rsidRPr="00E4508D" w:rsidRDefault="00B21479" w:rsidP="002A74C8">
            <w:pPr>
              <w:spacing w:after="160" w:line="259" w:lineRule="auto"/>
            </w:pPr>
            <w:r w:rsidRPr="00E4508D">
              <w:rPr>
                <w:rFonts w:ascii="Times New Roman" w:hAnsi="Times New Roman" w:cs="Times New Roman"/>
                <w:sz w:val="20"/>
                <w:szCs w:val="20"/>
              </w:rPr>
              <w:t xml:space="preserve">individual identification; segmentation; induction; alteration </w:t>
            </w:r>
          </w:p>
        </w:tc>
      </w:tr>
      <w:tr w:rsidR="00B21479" w:rsidRPr="00E4508D" w14:paraId="47760C84" w14:textId="77777777" w:rsidTr="002A74C8">
        <w:trPr>
          <w:cantSplit/>
        </w:trPr>
        <w:tc>
          <w:tcPr>
            <w:tcW w:w="561" w:type="pct"/>
            <w:tcBorders>
              <w:top w:val="single" w:sz="4" w:space="0" w:color="auto"/>
              <w:bottom w:val="single" w:sz="4" w:space="0" w:color="auto"/>
            </w:tcBorders>
            <w:vAlign w:val="center"/>
          </w:tcPr>
          <w:p w14:paraId="41501E62"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Convergent Diffusion and Social Marketing Approach to Dissemination (1996)</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{"citationID":"ie2IXDv7","properties":{"formattedCitation":"\\super 41,42\\nosupersub{}","plainCitation":"41,42","noteIndex":0},"citationItems":[{"id":5395,"uris":["http://zotero.org/groups/4502584/items/2AN2XC6Y"],"itemData":{"id":5395,"type":"article-journal","abstract":"Approaches from diffusion of innovations and social marketing are used here to propose efficient means to promote and enhance the dissemination of evidence-based physical activity programs. While both approaches have traditionally been conceptualized as top-down, center-to-periphery, centralized efforts at social change, their operational methods have usually differed. The operational methods of diffusion theory have a strong relational emphasis, while the operational methods of social marketing have a strong transactional emphasis. Here, we argue for a convergence of diffusion of innovation and social marketing principles to stimulate the efficient dissemination of proven-effective programs. In general terms, we are encouraging a focus on societal sectors as a logical and efficient means for enhancing the impact of dissemination efforts. This requires an understanding of complex organizations and the functional roles played by different individuals in such organizations. In specific terms, ten principles are provided for working effectively within societal sectors and enhancing user involvement in the processes of adoption and implementation.","archive_location":"16979466","container-title":"Am J Prev Med","DOI":"10.1016/j.amepre.2006.06.018","issue":"4 Suppl","journalAbbreviation":"Am J Prev Med","page":"S11-23","title":"A convergent diffusion and social marketing approach for disseminating proven approaches to physical activity promotion","volume":"31","author":[{"family":"Dearing","given":"J. W."},{"family":"Maibach","given":"E. W."},{"family":"Buller","given":"D. B."}],"issued":{"date-parts":[["2006"]]}}},{"id":5394,"uris":["http://zotero.org/groups/4502584/items/BFCAZM8I"],"itemData":{"id":5394,"type":"article-journal","abstract":"We conducted a 2-year investigation of the extent to which strategies based on social marketing and diffusion of innovations concepts are used in preventive health communication with unique (highly ostracized) populations. Of the 49 organizations in San Francisco that operate HIV prevention programs (N = 100), programs that most highly targeted unique populations were surveyed. Personal interviews were then conducted with 38 staff leaders who operated the most and least effective programs. Audiotapes and transcripts were content analyzed to identify the strategies used by program staff. Strategies based on social marketing concepts were more prevalent than strategies based on the diffusion of innovations: More effective programs were characterized by emphasis on homophily, audience segmentation, compatibility-based strategies, and interorganizational collaboration.","archive_location":"10947368","container-title":"J Health Commun","DOI":"10.1080/108107396127997","issue":"4","journalAbbreviation":"J Health Commun","note":"publisher: Taylor &amp; Francis","page":"343-63","title":"Social marketing and diffusion-based strategies for communicating with unique populations: HIV prevention in San Francisco","volume":"1","author":[{"family":"Dearing","given":"J. W."},{"family":"Rogers","given":"E. M."},{"family":"Meyer","given":"G."},{"family":"Casey","given":"M. K."},{"family":"Rao","given":"N."},{"family":"Campo","given":"S."},{"family":"Henderson","given":"G. M."}],"issued":{"date-parts":[["1996"]]}}}],"schema":"https://github.com/citation-style-language/schema/raw/master/csl-citation.json"}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41,42</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39AA6EB1"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innovation recipients; client interpersonal network members; implementers; implementation support professionals; adopters or decision makers; policy makers; researchers or innovation developers; implementing or disseminating agencies or orgs.; community-based or faith-based orgs.</w:t>
            </w:r>
          </w:p>
        </w:tc>
        <w:tc>
          <w:tcPr>
            <w:tcW w:w="344" w:type="pct"/>
            <w:tcBorders>
              <w:top w:val="single" w:sz="4" w:space="0" w:color="auto"/>
              <w:bottom w:val="single" w:sz="4" w:space="0" w:color="auto"/>
            </w:tcBorders>
            <w:vAlign w:val="center"/>
          </w:tcPr>
          <w:p w14:paraId="5A655504"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7C7B56B0"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communication flows to inform adoption and adaptation of evidence-based practices and programs</w:t>
            </w:r>
          </w:p>
        </w:tc>
        <w:tc>
          <w:tcPr>
            <w:tcW w:w="513" w:type="pct"/>
            <w:tcBorders>
              <w:top w:val="single" w:sz="4" w:space="0" w:color="auto"/>
              <w:bottom w:val="single" w:sz="4" w:space="0" w:color="auto"/>
            </w:tcBorders>
            <w:vAlign w:val="center"/>
          </w:tcPr>
          <w:p w14:paraId="22B98EC8"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homophily</w:t>
            </w:r>
          </w:p>
        </w:tc>
        <w:tc>
          <w:tcPr>
            <w:tcW w:w="702" w:type="pct"/>
            <w:tcBorders>
              <w:top w:val="single" w:sz="4" w:space="0" w:color="auto"/>
              <w:bottom w:val="single" w:sz="4" w:space="0" w:color="auto"/>
            </w:tcBorders>
            <w:vAlign w:val="center"/>
          </w:tcPr>
          <w:p w14:paraId="43A75769"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density of cooperating and competing organizations; centrality</w:t>
            </w:r>
          </w:p>
        </w:tc>
        <w:tc>
          <w:tcPr>
            <w:tcW w:w="554" w:type="pct"/>
            <w:tcBorders>
              <w:top w:val="single" w:sz="4" w:space="0" w:color="auto"/>
              <w:bottom w:val="single" w:sz="4" w:space="0" w:color="auto"/>
            </w:tcBorders>
            <w:vAlign w:val="center"/>
          </w:tcPr>
          <w:p w14:paraId="05D13F4C"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individual identification; segmentation; induction</w:t>
            </w:r>
          </w:p>
        </w:tc>
      </w:tr>
      <w:tr w:rsidR="00B21479" w:rsidRPr="00E4508D" w14:paraId="6F2A6E86" w14:textId="77777777" w:rsidTr="002A74C8">
        <w:trPr>
          <w:cantSplit/>
        </w:trPr>
        <w:tc>
          <w:tcPr>
            <w:tcW w:w="561" w:type="pct"/>
            <w:tcBorders>
              <w:top w:val="single" w:sz="4" w:space="0" w:color="auto"/>
              <w:bottom w:val="single" w:sz="4" w:space="0" w:color="auto"/>
            </w:tcBorders>
            <w:vAlign w:val="center"/>
          </w:tcPr>
          <w:p w14:paraId="16CB0FDA"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Sticky Knowledge (1996)</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{"citationID":"wXKTdc6g","properties":{"formattedCitation":"\\super 46,59\\nosupersub{}","plainCitation":"46,59","noteIndex":0},"citationItems":[{"id":5366,"uris":["http://zotero.org/groups/4502584/items/7TZ6B2CR"],"itemData":{"id":5366,"type":"article-journal","abstract":"BACKGROUND: In health care, a well recognized gap exists between what we know should be done based on accumulated evidence and what we actually do in practice. A body of empirical literature shows organizations, like individuals, are difficult to change. In the business literature, knowledge management and transfer has become an established area of theory and practice, whilst in healthcare it is only starting to establish a firm footing. Knowledge has become a business resource, and knowledge management theorists and practitioners have examined how knowledge moves in organisations, how it is shared, and how the return on knowledge capital can be maximised to create competitive advantage. New models are being considered, and we wanted to explore the applicability of one of these conceptual models to the implementation of evidence-based practice in healthcare systems. METHODS: The application of a conceptual model called sticky knowledge, based on an integration of communication theory and knowledge transfer milestones, into a scenario of attempting knowledge transfer in primary care. RESULTS: We describe Szulanski's model, the empirical work he conducted, and illustrate its potential applicability with a hypothetical healthcare example based on improving palliative care services. We follow a doctor through two different posts and analyse aspects of knowledge transfer in different primary care settings. The factors included in the sticky knowledge model include: causal ambiguity, unproven knowledge, motivation of source, credibility of source, recipient motivation, recipient absorptive capacity, recipient retentive capacity, barren organisational context, and arduous relationship between source and recipient. We found that we could apply all these factors to the difficulty of implementing new knowledge into practice in primary care settings. DISCUSSION: Szulanski argues that knowledge factors play a greater role in the success or failure of a knowledge transfer than has been suspected, and we consider that this conjecture requires further empirical work in healthcare settings.","archive_location":"18096040","container-title":"Implement Sci","DOI":"10.1186/1748-5908-2-44","issue":"1","journalAbbreviation":"Implement Sci","page":"44","title":"Sticky knowledge: a possible model for investigating implementation in healthcare contexts","volume":"2","author":[{"family":"Elwyn","given":"G."},{"family":"Taubert","given":"M."},{"family":"Kowalczuk","given":"J."}],"issued":{"date-parts":[["2007"]]}}},{"id":5365,"uris":["http://zotero.org/groups/4502584/items/YZJ2FTMG"],"itemData":{"id":5365,"type":"article-journal","abstract":"The ability to transfer best practices internally is critical to a firm's ability to build competitive advantage through the appropriation of rents from scarce internal knowledge. Just as a firm's distinctive competencies might be difficult for other firms to imitate, its best practices could be difficult to imitate internally. Yet, little systematic attention has been paid to such internal stickiness. The author analyzes internal stickiness of knowledge transfer and tests the resulting model using canonical correlation analysis of a data set consisting of 271 observations of 122 best-practice transfers in eight companies. Contrary to conventional wisdom that blames primarily motivational factors, the study findings show the major barriers to internal knowledge transfer to be knowledge-related factors such as the recipient's lack of absorptive capacity, causal ambiguity, and an arduous relationship between the source and the recipient.","archive_location":"WOS:A1996WK18900004","container-title":"Strategic Management Journal","DOI":"10.1002/smj.4250171105","issue":"S2","journalAbbreviation":"Strategic Management Journal","page":"27-43","title":"Exploring internal stickiness: Impediments to the transfer of best practice within the firm","volume":"17","author":[{"family":"Szulanski","given":"G."}],"issued":{"date-parts":[["1996"]]}}}],"schema":"https://github.com/citation-style-language/schema/raw/master/csl-citation.json"}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46,59</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072BE741"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implementers; adopters or decision makers; implementing or disseminating agencies or orgs.; other: employees within firm/organization</w:t>
            </w:r>
          </w:p>
        </w:tc>
        <w:tc>
          <w:tcPr>
            <w:tcW w:w="344" w:type="pct"/>
            <w:tcBorders>
              <w:top w:val="single" w:sz="4" w:space="0" w:color="auto"/>
              <w:bottom w:val="single" w:sz="4" w:space="0" w:color="auto"/>
            </w:tcBorders>
            <w:vAlign w:val="center"/>
          </w:tcPr>
          <w:p w14:paraId="3A535FE9"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intra-org. networks only</w:t>
            </w:r>
          </w:p>
        </w:tc>
        <w:tc>
          <w:tcPr>
            <w:tcW w:w="1023" w:type="pct"/>
            <w:tcBorders>
              <w:top w:val="single" w:sz="4" w:space="0" w:color="auto"/>
              <w:bottom w:val="single" w:sz="4" w:space="0" w:color="auto"/>
            </w:tcBorders>
            <w:vAlign w:val="center"/>
          </w:tcPr>
          <w:p w14:paraId="2B93496F"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exchange of information, knowledge, and resources about organizational best practices</w:t>
            </w:r>
          </w:p>
        </w:tc>
        <w:tc>
          <w:tcPr>
            <w:tcW w:w="513" w:type="pct"/>
            <w:tcBorders>
              <w:top w:val="single" w:sz="4" w:space="0" w:color="auto"/>
              <w:bottom w:val="single" w:sz="4" w:space="0" w:color="auto"/>
            </w:tcBorders>
            <w:vAlign w:val="center"/>
          </w:tcPr>
          <w:p w14:paraId="4C74EE5B"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level of tie trust and credibility</w:t>
            </w:r>
          </w:p>
        </w:tc>
        <w:tc>
          <w:tcPr>
            <w:tcW w:w="702" w:type="pct"/>
            <w:tcBorders>
              <w:top w:val="single" w:sz="4" w:space="0" w:color="auto"/>
              <w:bottom w:val="single" w:sz="4" w:space="0" w:color="auto"/>
            </w:tcBorders>
            <w:vAlign w:val="center"/>
          </w:tcPr>
          <w:p w14:paraId="3CE8FA64"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eastAsiaTheme="minorEastAsia" w:hAnsi="Times New Roman" w:cs="Times New Roman"/>
                <w:sz w:val="20"/>
                <w:szCs w:val="20"/>
              </w:rPr>
              <w:t>not specified</w:t>
            </w:r>
          </w:p>
        </w:tc>
        <w:tc>
          <w:tcPr>
            <w:tcW w:w="554" w:type="pct"/>
            <w:tcBorders>
              <w:top w:val="single" w:sz="4" w:space="0" w:color="auto"/>
              <w:bottom w:val="single" w:sz="4" w:space="0" w:color="auto"/>
            </w:tcBorders>
            <w:vAlign w:val="center"/>
          </w:tcPr>
          <w:p w14:paraId="50DAA64B"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not specified</w:t>
            </w:r>
          </w:p>
        </w:tc>
      </w:tr>
      <w:tr w:rsidR="00B21479" w:rsidRPr="00E4508D" w14:paraId="695E01C9" w14:textId="77777777" w:rsidTr="002A74C8">
        <w:trPr>
          <w:cantSplit/>
        </w:trPr>
        <w:tc>
          <w:tcPr>
            <w:tcW w:w="561" w:type="pct"/>
            <w:tcBorders>
              <w:top w:val="single" w:sz="4" w:space="0" w:color="auto"/>
              <w:bottom w:val="single" w:sz="4" w:space="0" w:color="auto"/>
            </w:tcBorders>
            <w:vAlign w:val="center"/>
          </w:tcPr>
          <w:p w14:paraId="49DEFE5E"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Model for Locally-based Research Transfer Development (1999)</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{"citationID":"l8OhdPJe","properties":{"formattedCitation":"\\super 37\\nosupersub{}","plainCitation":"37","noteIndex":0},"citationItems":[{"id":5400,"uris":["http://zotero.org/groups/4502584/items/GA8J54TP"],"itemData":{"id":5400,"type":"article-journal","abstract":"A critical and often overlooked component of the use and transfer of research in the health care system is the local health and social service delivery agency. There is also very little understanding of the extent to which local community-based agencies conduct research internally to improve their operational capacity. More than ever, these local service organizations require research to guide activity in a rapidly changing health care environment which is characterized by diminishing health and social service budgets, de-institutionalization and concomitant increases and metamorphoses in service demands. This study interviewed 25 executive directors and held a focus group with a group of other directors to examine the use and transfer of research in these organizations. A number of central issues were identified by the directors that affect the contribution of research to the delivery of their programs and services. A conceptual model for developing 'locally-based research transfer' was subsequently outlined that could serve as the basis for enhanced research use and research transfer in other local area contexts. (C) 1999 Elsevier Science Ltd. All rights reserved.","archive_location":"WOS:000082025700002","container-title":"Social Science &amp; Medicine","DOI":"10.1016/S0277-9536(99)00179-3","issue":"8","journalAbbreviation":"Social Science &amp; Medicine","page":"1007-1019","title":"The use of research in local health service agencies","volume":"49","author":[{"family":"Anderson","given":"M."},{"family":"Cosby","given":"J."},{"family":"Swan","given":"B."},{"family":"Moore","given":"H."},{"family":"Broekhoven","given":"M."}],"issued":{"date-parts":[["1999"]]}}}],"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37</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0AD14760"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innovation recipients; implementers; adopters or decision makers; policy makers; researchers or innovation developers; implementing or disseminating agencies or orgs.; community-based or faith-based orgs.</w:t>
            </w:r>
          </w:p>
        </w:tc>
        <w:tc>
          <w:tcPr>
            <w:tcW w:w="344" w:type="pct"/>
            <w:tcBorders>
              <w:top w:val="single" w:sz="4" w:space="0" w:color="auto"/>
              <w:bottom w:val="single" w:sz="4" w:space="0" w:color="auto"/>
            </w:tcBorders>
            <w:vAlign w:val="center"/>
          </w:tcPr>
          <w:p w14:paraId="19ABDE95"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inter-org. networks only</w:t>
            </w:r>
          </w:p>
        </w:tc>
        <w:tc>
          <w:tcPr>
            <w:tcW w:w="1023" w:type="pct"/>
            <w:tcBorders>
              <w:top w:val="single" w:sz="4" w:space="0" w:color="auto"/>
              <w:bottom w:val="single" w:sz="4" w:space="0" w:color="auto"/>
            </w:tcBorders>
            <w:vAlign w:val="center"/>
          </w:tcPr>
          <w:p w14:paraId="7186B026"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research transfer and information sharing (influenced by bi-directional awareness, communication, and interactions between community-based decision-makers, their agencies, and researchers)</w:t>
            </w:r>
          </w:p>
        </w:tc>
        <w:tc>
          <w:tcPr>
            <w:tcW w:w="513" w:type="pct"/>
            <w:tcBorders>
              <w:top w:val="single" w:sz="4" w:space="0" w:color="auto"/>
              <w:bottom w:val="single" w:sz="4" w:space="0" w:color="auto"/>
            </w:tcBorders>
            <w:vAlign w:val="center"/>
          </w:tcPr>
          <w:p w14:paraId="5720A095"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eastAsiaTheme="minorEastAsia" w:hAnsi="Times New Roman" w:cs="Times New Roman"/>
                <w:sz w:val="20"/>
                <w:szCs w:val="20"/>
              </w:rPr>
              <w:t>not specified</w:t>
            </w:r>
          </w:p>
        </w:tc>
        <w:tc>
          <w:tcPr>
            <w:tcW w:w="702" w:type="pct"/>
            <w:tcBorders>
              <w:top w:val="single" w:sz="4" w:space="0" w:color="auto"/>
              <w:bottom w:val="single" w:sz="4" w:space="0" w:color="auto"/>
            </w:tcBorders>
            <w:vAlign w:val="center"/>
          </w:tcPr>
          <w:p w14:paraId="19BD5ADC"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eastAsiaTheme="minorEastAsia" w:hAnsi="Times New Roman" w:cs="Times New Roman"/>
                <w:sz w:val="20"/>
                <w:szCs w:val="20"/>
              </w:rPr>
              <w:t>not specified</w:t>
            </w:r>
          </w:p>
        </w:tc>
        <w:tc>
          <w:tcPr>
            <w:tcW w:w="554" w:type="pct"/>
            <w:tcBorders>
              <w:top w:val="single" w:sz="4" w:space="0" w:color="auto"/>
              <w:bottom w:val="single" w:sz="4" w:space="0" w:color="auto"/>
            </w:tcBorders>
            <w:vAlign w:val="center"/>
          </w:tcPr>
          <w:p w14:paraId="10535E86"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alteration</w:t>
            </w:r>
          </w:p>
        </w:tc>
      </w:tr>
      <w:tr w:rsidR="00B21479" w:rsidRPr="00E4508D" w14:paraId="060A7A9E" w14:textId="77777777" w:rsidTr="002A74C8">
        <w:trPr>
          <w:cantSplit/>
        </w:trPr>
        <w:tc>
          <w:tcPr>
            <w:tcW w:w="561" w:type="pct"/>
            <w:tcBorders>
              <w:top w:val="single" w:sz="4" w:space="0" w:color="auto"/>
              <w:bottom w:val="single" w:sz="4" w:space="0" w:color="auto"/>
            </w:tcBorders>
            <w:vAlign w:val="center"/>
          </w:tcPr>
          <w:p w14:paraId="56776452"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Research-to-Practice Framework (2000)</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{"citationID":"YwzQ9BYl","properties":{"formattedCitation":"\\super 58\\nosupersub{}","plainCitation":"58","noteIndex":0},"citationItems":[{"id":5371,"uris":["http://zotero.org/groups/4502584/items/9ZAWZBP7"],"itemData":{"id":5371,"type":"article-journal","abstract":"As the HIV epidemic continues to affect at-risk and vulnerable populations, providers strive to improve prevention programs, in part by seeking new interventions with greater effects. Although interventions with scientific evidence of effectiveness are vital to this effort, many challenges limit access to research products. We examine key challenges and offer a framework for moving research to practice, one in which research steps are linked to practice steps and all these activities take place in a complex and dynamic environment. The Replicating Effective Programs (REP) project of the Centers for Disease Control and Prevention and other technology transfer activities illustrate the operation of this framework for HIV prevention. Further actions to improve technology transfer are called for. These include reducing time from study design to practice; learning from field-based implementations; providing guidance about fidelity to, and tailoring of, science-based interventions; improving linkages among consumers, providers, and researchers; and seeking additional resources.","archive_location":"11063067","container-title":"AIDS Educ Prev","issue":"5 Suppl","journalAbbreviation":"AIDS Educ Prev","page":"21-32","title":"Strengthening HIV prevention: application of a research-to-practice framework","volume":"12","author":[{"family":"Sogolow","given":"E. D."},{"family":"Kay","given":"L. S."},{"family":"Doll","given":"L. S."},{"family":"Neumann","given":"M. S."},{"family":"Mezoff","given":"J. S."},{"family":"Eke","given":"A. N."},{"family":"Semaan","given":"S."},{"family":"Anderson","given":"J. R."}],"issued":{"date-parts":[["2000"]]}}}],"schema":"https://github.com/citation-style-language/schema/raw/master/csl-citation.json"}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58</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3D5071A2"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implementers; policy makers; funders or payors; researchers or innovation developers; implementing or disseminating agencies or orgs.</w:t>
            </w:r>
          </w:p>
        </w:tc>
        <w:tc>
          <w:tcPr>
            <w:tcW w:w="344" w:type="pct"/>
            <w:tcBorders>
              <w:top w:val="single" w:sz="4" w:space="0" w:color="auto"/>
              <w:bottom w:val="single" w:sz="4" w:space="0" w:color="auto"/>
            </w:tcBorders>
            <w:vAlign w:val="center"/>
          </w:tcPr>
          <w:p w14:paraId="52243781"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inter-org. networks only</w:t>
            </w:r>
          </w:p>
        </w:tc>
        <w:tc>
          <w:tcPr>
            <w:tcW w:w="1023" w:type="pct"/>
            <w:tcBorders>
              <w:top w:val="single" w:sz="4" w:space="0" w:color="auto"/>
              <w:bottom w:val="single" w:sz="4" w:space="0" w:color="auto"/>
            </w:tcBorders>
            <w:vAlign w:val="center"/>
          </w:tcPr>
          <w:p w14:paraId="52724008"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information exchange; technology transfer; collaboration; planning, priority setting, and technical assistance</w:t>
            </w:r>
          </w:p>
        </w:tc>
        <w:tc>
          <w:tcPr>
            <w:tcW w:w="513" w:type="pct"/>
            <w:tcBorders>
              <w:top w:val="single" w:sz="4" w:space="0" w:color="auto"/>
              <w:bottom w:val="single" w:sz="4" w:space="0" w:color="auto"/>
            </w:tcBorders>
            <w:vAlign w:val="center"/>
          </w:tcPr>
          <w:p w14:paraId="040F4987"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not specified</w:t>
            </w:r>
          </w:p>
        </w:tc>
        <w:tc>
          <w:tcPr>
            <w:tcW w:w="702" w:type="pct"/>
            <w:tcBorders>
              <w:top w:val="single" w:sz="4" w:space="0" w:color="auto"/>
              <w:bottom w:val="single" w:sz="4" w:space="0" w:color="auto"/>
            </w:tcBorders>
            <w:vAlign w:val="center"/>
          </w:tcPr>
          <w:p w14:paraId="5984729E"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centralization</w:t>
            </w:r>
          </w:p>
        </w:tc>
        <w:tc>
          <w:tcPr>
            <w:tcW w:w="554" w:type="pct"/>
            <w:tcBorders>
              <w:top w:val="single" w:sz="4" w:space="0" w:color="auto"/>
              <w:bottom w:val="single" w:sz="4" w:space="0" w:color="auto"/>
            </w:tcBorders>
            <w:vAlign w:val="center"/>
          </w:tcPr>
          <w:p w14:paraId="492E088A"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not specified</w:t>
            </w:r>
          </w:p>
        </w:tc>
      </w:tr>
      <w:tr w:rsidR="00B21479" w:rsidRPr="00E4508D" w14:paraId="212DBF51" w14:textId="77777777" w:rsidTr="002A74C8">
        <w:trPr>
          <w:cantSplit/>
        </w:trPr>
        <w:tc>
          <w:tcPr>
            <w:tcW w:w="561" w:type="pct"/>
            <w:tcBorders>
              <w:top w:val="single" w:sz="4" w:space="0" w:color="auto"/>
              <w:bottom w:val="single" w:sz="4" w:space="0" w:color="auto"/>
            </w:tcBorders>
            <w:vAlign w:val="center"/>
          </w:tcPr>
          <w:p w14:paraId="5B0EA2C3"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lastRenderedPageBreak/>
              <w:t>Framework for the Dissemination and Utilization of Research for Health Care Policy and Practice (2002)</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{"citationID":"QBPs8Ou2","properties":{"formattedCitation":"\\super 43,44\\nosupersub{}","plainCitation":"43,44","noteIndex":0},"citationItems":[{"id":5356,"uris":["http://zotero.org/groups/4502584/items/5ZV758MT"],"itemData":{"id":5356,"type":"article-journal","abstract":"PURPOSE: The purpose of this paper is to construct a comprehensive framework of research dissemination and utilization that is useful for both health policy and clinical decision-making. ORGANIZING CONSTRUCT: The framework illustrates that the process of the adoption of research evidence into health-care decision-making is influenced by a variety of characteristics related to the individual, organization, environment and innovation. The framework also demonstrates the complex inter-relationships among these characteristics as progression through the five stages of innovation namely, knowledge, persuasion, decision, implementation and confirmation occurs. Finally, the framework integrates the concepts of research dissemination, evidence-based decision-making and research utilization within the diffusion of innovations theory. METHODS: During the discussion of each stage of the innovation adoption process, relevant literature from the management field (i.e., diffusion of innovations, organizational management and decision-making) and health-care sector (i.e., research dissemination and utilization and evidence-based practice) is summarized. Studies providing empirical data contributing to the development of the framework were assessed for methodological quality. CONCLUSIONS: The process of research dissemination and utilization is complex and determined by numerous intervening variables related to the innovation (research evidence), organization, environment and individual.","archive_location":"12439759","container-title":"Online J Knowl Synth Nurs","DOI":"10.1111/j.1524-475X.2002.00149.x","issue":"1","journalAbbreviation":"Online J Knowl Synth Nurs","page":"7","title":"A framework for the dissemination and utilization of research for health-care policy and practice","volume":"9","author":[{"family":"Dobbins","given":"M."},{"family":"Ciliska","given":"D."},{"family":"Cockerill","given":"R."},{"family":"Barnsley","given":"J."},{"family":"DiCenso","given":"A."}],"issued":{"date-parts":[["2002"]]}}},{"id":5358,"uris":["http://zotero.org/groups/4502584/items/EAAAMIN3"],"itemData":{"id":5358,"type":"article-journal","container-title":"Models and frameworks for implementing evidence-based practice: linking evidence to action","journalAbbreviation":"Models and frameworks for implementing evidence-based practice: linking evidence to action","note":"publisher: John Wiley &amp; Sons","page":"268","title":"Public health model","volume":"2","author":[{"literal":"Dobbins M"},{"literal":"DeCorby K"},{"literal":"Robeson P"},{"literal":"Tirilis D"},{"family":"Rycroft-Malone","given":"Jo"},{"family":"Bucknall","given":"Tracey"}],"issued":{"date-parts":[["2010"]]}}}],"schema":"https://github.com/citation-style-language/schema/raw/master/csl-citation.json"}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43,44</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5B8708DA"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implementers; adopters or decision makers; policy makers; researchers or innovation developers; implementing or disseminating agencies or orgs.; community-based or faith-based orgs.</w:t>
            </w:r>
          </w:p>
        </w:tc>
        <w:tc>
          <w:tcPr>
            <w:tcW w:w="344" w:type="pct"/>
            <w:tcBorders>
              <w:top w:val="single" w:sz="4" w:space="0" w:color="auto"/>
              <w:bottom w:val="single" w:sz="4" w:space="0" w:color="auto"/>
            </w:tcBorders>
            <w:vAlign w:val="center"/>
          </w:tcPr>
          <w:p w14:paraId="666B7041"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42BE5E61"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exchange of health policy and practice innovations (evidence-based practices); collaboration and competition</w:t>
            </w:r>
          </w:p>
        </w:tc>
        <w:tc>
          <w:tcPr>
            <w:tcW w:w="513" w:type="pct"/>
            <w:tcBorders>
              <w:top w:val="single" w:sz="4" w:space="0" w:color="auto"/>
              <w:bottom w:val="single" w:sz="4" w:space="0" w:color="auto"/>
            </w:tcBorders>
            <w:vAlign w:val="center"/>
          </w:tcPr>
          <w:p w14:paraId="1C37973E"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not specified</w:t>
            </w:r>
          </w:p>
        </w:tc>
        <w:tc>
          <w:tcPr>
            <w:tcW w:w="702" w:type="pct"/>
            <w:tcBorders>
              <w:top w:val="single" w:sz="4" w:space="0" w:color="auto"/>
              <w:bottom w:val="single" w:sz="4" w:space="0" w:color="auto"/>
            </w:tcBorders>
            <w:vAlign w:val="center"/>
          </w:tcPr>
          <w:p w14:paraId="1BB1DD7F"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centralization of decision-makers; organizational hierarchy and vertical differentiation</w:t>
            </w:r>
          </w:p>
        </w:tc>
        <w:tc>
          <w:tcPr>
            <w:tcW w:w="554" w:type="pct"/>
            <w:tcBorders>
              <w:top w:val="single" w:sz="4" w:space="0" w:color="auto"/>
              <w:bottom w:val="single" w:sz="4" w:space="0" w:color="auto"/>
            </w:tcBorders>
            <w:vAlign w:val="center"/>
          </w:tcPr>
          <w:p w14:paraId="118B1EEA"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not specified</w:t>
            </w:r>
          </w:p>
        </w:tc>
      </w:tr>
      <w:tr w:rsidR="00B21479" w:rsidRPr="00E4508D" w14:paraId="3D2D1644" w14:textId="77777777" w:rsidTr="002A74C8">
        <w:trPr>
          <w:cantSplit/>
        </w:trPr>
        <w:tc>
          <w:tcPr>
            <w:tcW w:w="561" w:type="pct"/>
            <w:tcBorders>
              <w:top w:val="single" w:sz="4" w:space="0" w:color="auto"/>
              <w:bottom w:val="single" w:sz="4" w:space="0" w:color="auto"/>
            </w:tcBorders>
            <w:vAlign w:val="center"/>
          </w:tcPr>
          <w:p w14:paraId="731144C3"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Conceptualizing Dissemination Research and Activity: Canadian Heart Health Initiative (2003)</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{"citationID":"XOJlp6fb","properties":{"formattedCitation":"\\super 45,55\\nosupersub{}","plainCitation":"45,55","noteIndex":0},"citationItems":[{"id":5353,"uris":["http://zotero.org/groups/4502584/items/S9F72LXT"],"itemData":{"id":5353,"type":"article-journal","container-title":"Canadian Journal of Public Health","issue":"1","journalAbbreviation":"Canadian Journal of Public Health","page":"I20-I26","title":"Can the Canadian Heart Health Initiative inform the Population Health Intervention Research Initiative for Canada?","volume":"100","author":[{"family":"Riley","given":"Barbara L"},{"family":"Stachenko","given":"Sylvie"},{"family":"Wilson","given":"Elinor"},{"family":"Harvey","given":"Dexter"},{"family":"Cameron","given":"Roy"},{"family":"Farquharson","given":"Jane"},{"family":"Donovan","given":"Catherine"},{"family":"Taylor","given":"Gregory"}],"issued":{"date-parts":[["2009"]]}}},{"id":5355,"uris":["http://zotero.org/groups/4502584/items/CVKJYXQH"],"itemData":{"id":5355,"type":"article-journal","abstract":"Cardiovascular diseases are now the world's leading cause of death. To reduce high rates of such preventable premature deaths, evidence-based approaches to heart health promotion must be disseminated across public health systems. To succeed, we must build capacity to disseminate strategies that are practical and effective. However, we know little about such dissemination, and we lack both conceptual frameworks to guide our thinking and appropriate scientific methodologies. This article presents conceptual and analytic frameworks that integrate several approaches to understanding and studying dissemination processes within public health systems. This work is based on the Canadian Heart Health Dissemination Project, a research program examining a national heart health dissemination initiative. The primary focus is the development of a systematic protocol for measuring levels of capacity and dissemination, and determining successful conditions for, and barriers to, capacity and dissemination, as well as the nature of the relationship between these key concepts.","archive_location":"19731496","container-title":"Health Educ Behav","DOI":"10.1177/1090198103030003003","issue":"3","journalAbbreviation":"Health Educ Behav","page":"267-82; discussion 283","title":"Conceptualizing dissemination research and activity: the case of the Canadian Heart Health Initiative","volume":"30","author":[{"family":"Elliott","given":"S. J."},{"family":"O'Loughlin","given":"J."},{"family":"Robinson","given":"K."},{"family":"Eyles","given":"J."},{"family":"Cameron","given":"R."},{"family":"Harvey","given":"D."},{"family":"Raine","given":"K."},{"family":"Gelskey","given":"D."},{"family":"Canadian Heart Health Dissemination Project","given":"Strategic"},{"family":"Research Advisory","given":"Groups"}],"issued":{"date-parts":[["2003"]]}}}],"schema":"https://github.com/citation-style-language/schema/raw/master/csl-citation.json"}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45,55</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7887F1D6"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adopters or decision makers; researchers or innovation developers; implementing or disseminating agencies or orgs.; community-based or faith-based orgs.</w:t>
            </w:r>
          </w:p>
        </w:tc>
        <w:tc>
          <w:tcPr>
            <w:tcW w:w="344" w:type="pct"/>
            <w:tcBorders>
              <w:top w:val="single" w:sz="4" w:space="0" w:color="auto"/>
              <w:bottom w:val="single" w:sz="4" w:space="0" w:color="auto"/>
            </w:tcBorders>
            <w:vAlign w:val="center"/>
          </w:tcPr>
          <w:p w14:paraId="12558878"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inter-org. networks only</w:t>
            </w:r>
          </w:p>
        </w:tc>
        <w:tc>
          <w:tcPr>
            <w:tcW w:w="1023" w:type="pct"/>
            <w:tcBorders>
              <w:top w:val="single" w:sz="4" w:space="0" w:color="auto"/>
              <w:bottom w:val="single" w:sz="4" w:space="0" w:color="auto"/>
            </w:tcBorders>
            <w:vAlign w:val="center"/>
          </w:tcPr>
          <w:p w14:paraId="76612275"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exchange of resources, innovative solutions, technical support, peer networking, and feedback</w:t>
            </w:r>
          </w:p>
        </w:tc>
        <w:tc>
          <w:tcPr>
            <w:tcW w:w="513" w:type="pct"/>
            <w:tcBorders>
              <w:top w:val="single" w:sz="4" w:space="0" w:color="auto"/>
              <w:bottom w:val="single" w:sz="4" w:space="0" w:color="auto"/>
            </w:tcBorders>
            <w:vAlign w:val="center"/>
          </w:tcPr>
          <w:p w14:paraId="0773CB8F"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eastAsiaTheme="minorEastAsia" w:hAnsi="Times New Roman" w:cs="Times New Roman"/>
                <w:sz w:val="20"/>
                <w:szCs w:val="20"/>
              </w:rPr>
              <w:t>not specified</w:t>
            </w:r>
          </w:p>
        </w:tc>
        <w:tc>
          <w:tcPr>
            <w:tcW w:w="702" w:type="pct"/>
            <w:tcBorders>
              <w:top w:val="single" w:sz="4" w:space="0" w:color="auto"/>
              <w:bottom w:val="single" w:sz="4" w:space="0" w:color="auto"/>
            </w:tcBorders>
            <w:vAlign w:val="center"/>
          </w:tcPr>
          <w:p w14:paraId="0054D38B"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eastAsiaTheme="minorEastAsia" w:hAnsi="Times New Roman" w:cs="Times New Roman"/>
                <w:sz w:val="20"/>
                <w:szCs w:val="20"/>
              </w:rPr>
              <w:t>not specified</w:t>
            </w:r>
          </w:p>
        </w:tc>
        <w:tc>
          <w:tcPr>
            <w:tcW w:w="554" w:type="pct"/>
            <w:tcBorders>
              <w:top w:val="single" w:sz="4" w:space="0" w:color="auto"/>
              <w:bottom w:val="single" w:sz="4" w:space="0" w:color="auto"/>
            </w:tcBorders>
            <w:vAlign w:val="center"/>
          </w:tcPr>
          <w:p w14:paraId="51441D83"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individual identification; alteration</w:t>
            </w:r>
          </w:p>
        </w:tc>
      </w:tr>
      <w:tr w:rsidR="00B21479" w:rsidRPr="00E4508D" w14:paraId="3174B2B9" w14:textId="77777777" w:rsidTr="002A74C8">
        <w:trPr>
          <w:cantSplit/>
        </w:trPr>
        <w:tc>
          <w:tcPr>
            <w:tcW w:w="561" w:type="pct"/>
            <w:tcBorders>
              <w:top w:val="single" w:sz="4" w:space="0" w:color="auto"/>
              <w:bottom w:val="single" w:sz="4" w:space="0" w:color="auto"/>
            </w:tcBorders>
            <w:vAlign w:val="center"/>
          </w:tcPr>
          <w:p w14:paraId="05BBF13E"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Diffusion of Innovations (2003)</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{"citationID":"g7pNpPwu","properties":{"formattedCitation":"\\super 21\\nosupersub{}","plainCitation":"21","noteIndex":0},"citationItems":[{"id":5360,"uris":["http://zotero.org/groups/4502584/items/M2YP8QZS"],"itemData":{"id":5360,"type":"book","publisher":"Simon and Schuster","title":"Diffusion of Innovations","author":[{"literal":"Rogers EM"}],"issued":{"date-parts":[["2003"]]}}}],"schema":"https://github.com/citation-style-language/schema/raw/master/csl-citation.json"} </w:instrText>
            </w:r>
            <w:r w:rsidRPr="00E4508D">
              <w:rPr>
                <w:rFonts w:ascii="Times New Roman" w:hAnsi="Times New Roman" w:cs="Times New Roman"/>
                <w:sz w:val="20"/>
                <w:szCs w:val="20"/>
              </w:rPr>
              <w:fldChar w:fldCharType="separate"/>
            </w:r>
            <w:r w:rsidRPr="00AB5DD1">
              <w:rPr>
                <w:rFonts w:ascii="Times New Roman" w:hAnsi="Times New Roman" w:cs="Times New Roman"/>
                <w:sz w:val="20"/>
                <w:szCs w:val="24"/>
                <w:vertAlign w:val="superscript"/>
              </w:rPr>
              <w:t>21</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16229664"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innovation recipients; client interpersonal network members; implementers; implementation support professionals; adopters or decision makers; researchers or innovation developers</w:t>
            </w:r>
          </w:p>
        </w:tc>
        <w:tc>
          <w:tcPr>
            <w:tcW w:w="344" w:type="pct"/>
            <w:tcBorders>
              <w:top w:val="single" w:sz="4" w:space="0" w:color="auto"/>
              <w:bottom w:val="single" w:sz="4" w:space="0" w:color="auto"/>
            </w:tcBorders>
            <w:vAlign w:val="center"/>
          </w:tcPr>
          <w:p w14:paraId="47F03D04"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66618F41"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exchange of information and advice about innovations, technological solutions, and knowledge, values, and norms</w:t>
            </w:r>
          </w:p>
        </w:tc>
        <w:tc>
          <w:tcPr>
            <w:tcW w:w="513" w:type="pct"/>
            <w:tcBorders>
              <w:top w:val="single" w:sz="4" w:space="0" w:color="auto"/>
              <w:bottom w:val="single" w:sz="4" w:space="0" w:color="auto"/>
            </w:tcBorders>
            <w:vAlign w:val="center"/>
          </w:tcPr>
          <w:p w14:paraId="47C1916C"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homophily and heterophily; strength of weak ties</w:t>
            </w:r>
          </w:p>
        </w:tc>
        <w:tc>
          <w:tcPr>
            <w:tcW w:w="702" w:type="pct"/>
            <w:tcBorders>
              <w:top w:val="single" w:sz="4" w:space="0" w:color="auto"/>
              <w:bottom w:val="single" w:sz="4" w:space="0" w:color="auto"/>
            </w:tcBorders>
            <w:vAlign w:val="center"/>
          </w:tcPr>
          <w:p w14:paraId="67F4A9C8"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centrality; bridging; centralization and decentralization; density; network size;</w:t>
            </w:r>
            <w:r w:rsidRPr="00E4508D">
              <w:rPr>
                <w:rFonts w:ascii="Times New Roman" w:hAnsi="Times New Roman" w:cs="Times New Roman"/>
                <w:sz w:val="20"/>
                <w:szCs w:val="20"/>
              </w:rPr>
              <w:br/>
              <w:t>org. subunits</w:t>
            </w:r>
          </w:p>
        </w:tc>
        <w:tc>
          <w:tcPr>
            <w:tcW w:w="554" w:type="pct"/>
            <w:tcBorders>
              <w:top w:val="single" w:sz="4" w:space="0" w:color="auto"/>
              <w:bottom w:val="single" w:sz="4" w:space="0" w:color="auto"/>
            </w:tcBorders>
            <w:vAlign w:val="center"/>
          </w:tcPr>
          <w:p w14:paraId="30225DC9"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individual identification; segmentation; induction</w:t>
            </w:r>
          </w:p>
        </w:tc>
      </w:tr>
      <w:tr w:rsidR="00B21479" w:rsidRPr="00E4508D" w14:paraId="0CE017DF" w14:textId="77777777" w:rsidTr="002A74C8">
        <w:trPr>
          <w:cantSplit/>
        </w:trPr>
        <w:tc>
          <w:tcPr>
            <w:tcW w:w="561" w:type="pct"/>
            <w:tcBorders>
              <w:top w:val="single" w:sz="4" w:space="0" w:color="auto"/>
              <w:bottom w:val="single" w:sz="4" w:space="0" w:color="auto"/>
            </w:tcBorders>
            <w:vAlign w:val="center"/>
          </w:tcPr>
          <w:p w14:paraId="64F940B7"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Exposure, Experience, Expertise, Embedding (“4E”) Framework (2003)</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{"citationID":"GyOIgcPk","properties":{"formattedCitation":"\\super 36,47\\nosupersub{}","plainCitation":"36,47","noteIndex":0},"citationItems":[{"id":5354,"uris":["http://zotero.org/groups/4502584/items/HZXRVI55"],"itemData":{"id":5354,"type":"article-journal","abstract":"The challenge of bridging science to service is increasingly visible in the healthcare field, with emphasis on the influence of evidence-based knowledge on both policy and practice. Since its inception more than 40 years ago, the Rehabilitation Research and Training Center (RRTC) program has provided grants for both research and training activities designed to ensure that research knowledge is translated into practice. The RRTC program is unique in that its mission and funding have always required that both time and money be invested in the translation and dissemination of research-generated knowledge to users in the field, i.e., decision makers and practitioners. Boston University's Center for Psychiatric Rehabilitation has been an RRTC for more than 25 years and provides an example of the effect of the RRTC program in bridging science to service. The Center's mission as an RRTC has been to develop and transfer research knowledge to decision makers and practitioners who can then inform change and promote progress in mental health disability policy and practice. This article reviews five basic dissemination and utilization principles for overcoming the most common barriers to effective dissemination of evidence-based knowledge and provides examples of the Center's activities related to each principle. In addition, a knowledge-transfer framework developed by the Center to organize dissemination and utilization efforts is described.","archive_location":"WOS:000253552600010","container-title":"Journal of Rehabilitation Research and Development","DOI":"10.1682/Jrrd.2006.08.0101","issue":"6","journalAbbreviation":"Journal of Rehabilitation Research and Development","page":"879-892","title":"Bridging science to service: Using Rehabilitation Research and Training Center program to ensure that research-based knowledge makes a difference","volume":"44","author":[{"family":"Farkas","given":"M."},{"family":"Anthony","given":"W. A."}],"issued":{"date-parts":[["2007"]]}}},{"id":5352,"uris":["http://zotero.org/groups/4502584/items/WM3SRXTI"],"itemData":{"id":5352,"type":"article-journal","abstract":"PURPOSE: Enabling valuable research findings to be used by the field requires a strategic approach to dissemination and utilization rather than simply making constituencies aware of the information. This article describes a conceptual framework for the dissemination and utilization of information, along with examples of its use by the Boston University Roybal Center for Enhancement of Late Life Function. DESIGN AND METHODS: The framework identifies dissemination/utilization goals of exposure, experience, expertise, and embedding (\"4 E\") and relates each goal to strategies targeted for specific users. RESULTS AND IMPLICATIONS: The Boston University center exposed the field to information through presentations, print- and Web-based information, provided consumers and family members with new findings through motivational videotapes, developed expertise-level training programs, and embedded the new findings within organizations and systems. The 4 E framework can translate critical research outcomes into useful information to assist the field to better care and support available for individuals in late life.","archive_location":"12637689","container-title":"Gerontologist","DOI":"10.1093/geront/43.suppl_1.47","issue":"suppl_1","journalAbbreviation":"Gerontologist","page":"47-56","title":"Knowledge dissemination and utilization in gerontology: an organizing framework","volume":"43 Spec No 1","author":[{"family":"Farkas","given":"M."},{"family":"Jette","given":"A. M."},{"family":"Tennstedt","given":"S."},{"family":"Haley","given":"S. M."},{"family":"Quinn","given":"V."}],"issued":{"date-parts":[["2003"]]}}}],"schema":"https://github.com/citation-style-language/schema/raw/master/csl-citation.json"}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36,47</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4934A0B2"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innovation recipients; client interpersonal network members; implementers; implementation support professionals; adopters or decision makers; policy makers; funders or payors; researchers or innovation developers; implementing or disseminating agencies or orgs.; community-based or faith-based orgs.</w:t>
            </w:r>
          </w:p>
        </w:tc>
        <w:tc>
          <w:tcPr>
            <w:tcW w:w="344" w:type="pct"/>
            <w:tcBorders>
              <w:top w:val="single" w:sz="4" w:space="0" w:color="auto"/>
              <w:bottom w:val="single" w:sz="4" w:space="0" w:color="auto"/>
            </w:tcBorders>
            <w:vAlign w:val="center"/>
          </w:tcPr>
          <w:p w14:paraId="03059BF1"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093C26C6"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exchange of knowledge, information, expertise, support, and positive attitudes; networks facilitate peer support, mentorship, and role modeling</w:t>
            </w:r>
          </w:p>
        </w:tc>
        <w:tc>
          <w:tcPr>
            <w:tcW w:w="513" w:type="pct"/>
            <w:tcBorders>
              <w:top w:val="single" w:sz="4" w:space="0" w:color="auto"/>
              <w:bottom w:val="single" w:sz="4" w:space="0" w:color="auto"/>
            </w:tcBorders>
            <w:vAlign w:val="center"/>
          </w:tcPr>
          <w:p w14:paraId="63A83293"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eastAsiaTheme="minorEastAsia" w:hAnsi="Times New Roman" w:cs="Times New Roman"/>
                <w:sz w:val="20"/>
                <w:szCs w:val="20"/>
              </w:rPr>
              <w:t>not specified</w:t>
            </w:r>
          </w:p>
        </w:tc>
        <w:tc>
          <w:tcPr>
            <w:tcW w:w="702" w:type="pct"/>
            <w:tcBorders>
              <w:top w:val="single" w:sz="4" w:space="0" w:color="auto"/>
              <w:bottom w:val="single" w:sz="4" w:space="0" w:color="auto"/>
            </w:tcBorders>
            <w:vAlign w:val="center"/>
          </w:tcPr>
          <w:p w14:paraId="46A92E86"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eastAsiaTheme="minorEastAsia" w:hAnsi="Times New Roman" w:cs="Times New Roman"/>
                <w:sz w:val="20"/>
                <w:szCs w:val="20"/>
              </w:rPr>
              <w:t>not specified</w:t>
            </w:r>
          </w:p>
        </w:tc>
        <w:tc>
          <w:tcPr>
            <w:tcW w:w="554" w:type="pct"/>
            <w:tcBorders>
              <w:top w:val="single" w:sz="4" w:space="0" w:color="auto"/>
              <w:bottom w:val="single" w:sz="4" w:space="0" w:color="auto"/>
            </w:tcBorders>
            <w:vAlign w:val="center"/>
          </w:tcPr>
          <w:p w14:paraId="636AA245"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individual identification</w:t>
            </w:r>
          </w:p>
        </w:tc>
      </w:tr>
      <w:tr w:rsidR="00B21479" w:rsidRPr="00E4508D" w14:paraId="6994AB5A" w14:textId="77777777" w:rsidTr="002A74C8">
        <w:trPr>
          <w:cantSplit/>
        </w:trPr>
        <w:tc>
          <w:tcPr>
            <w:tcW w:w="561" w:type="pct"/>
            <w:tcBorders>
              <w:top w:val="single" w:sz="4" w:space="0" w:color="auto"/>
              <w:bottom w:val="single" w:sz="4" w:space="0" w:color="auto"/>
            </w:tcBorders>
            <w:vAlign w:val="center"/>
          </w:tcPr>
          <w:p w14:paraId="0C008195"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Framework for Knowledge Translation (2003)</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{"citationID":"mlrPcDcO","properties":{"formattedCitation":"\\super 52\\nosupersub{}","plainCitation":"52","noteIndex":0},"citationItems":[{"id":5347,"uris":["http://zotero.org/groups/4502584/items/CIHWNQGS"],"itemData":{"id":5347,"type":"article-journal","abstract":"OBJECTIVE: To develop a framework that researchers and other knowledge disseminators who are embarking on knowledge translation can use to increase their familiarity with the intended user groups. METHODS: The framework was derived from a review and analysis of the knowledge translation literature and from the authors' own experience with a variety of user groups. RESULTS: The framework consists of five domains: the user group, the issue, the research, the knowledge translation relationship, and dissemination strategies. Within each domain, the framework includes a series of questions. The questions provide the researcher with a way of organizing what he or she already knows about the user group and the knowledge translation project, of identifying what still is unknown, and of flagging what is important to learn. CONCLUSIONS: Most researchers wishing to engage in knowledge translation are moving out of their own familiar contexts. By using this framework, researchers will learn about the new contexts in which they find themselves. The insights they gain will increase their familiarity with the user group, thus aiding in the implicit goal of the interactive model of knowledge translation: making the researcher a part of the user group context.","archive_location":"12820671","container-title":"J Health Serv Res Policy","DOI":"10.1258/135581903321466067","issue":"2","journalAbbreviation":"J Health Serv Res Policy","page":"94-9","title":"Development of a framework for knowledge translation: understanding user context","volume":"8","author":[{"family":"Jacobson","given":"N."},{"family":"Butterill","given":"D."},{"family":"Goering","given":"P."}],"issued":{"date-parts":[["2003"]]}}}],"schema":"https://github.com/citation-style-language/schema/raw/master/csl-citation.json"}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52</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0A77F41E"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adopters or decision makers; policy makers; researchers or innovation developers; other: advocacy groups</w:t>
            </w:r>
          </w:p>
        </w:tc>
        <w:tc>
          <w:tcPr>
            <w:tcW w:w="344" w:type="pct"/>
            <w:tcBorders>
              <w:top w:val="single" w:sz="4" w:space="0" w:color="auto"/>
              <w:bottom w:val="single" w:sz="4" w:space="0" w:color="auto"/>
            </w:tcBorders>
            <w:vAlign w:val="center"/>
          </w:tcPr>
          <w:p w14:paraId="36DCE536"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535218F1"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exchange of knowledge and information from research group to user group; information flow within user group</w:t>
            </w:r>
          </w:p>
        </w:tc>
        <w:tc>
          <w:tcPr>
            <w:tcW w:w="513" w:type="pct"/>
            <w:tcBorders>
              <w:top w:val="single" w:sz="4" w:space="0" w:color="auto"/>
              <w:bottom w:val="single" w:sz="4" w:space="0" w:color="auto"/>
            </w:tcBorders>
            <w:vAlign w:val="center"/>
          </w:tcPr>
          <w:p w14:paraId="0F93A49A"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level of trust and rapport; communication frequency; homophily; tie stability among user group</w:t>
            </w:r>
          </w:p>
        </w:tc>
        <w:tc>
          <w:tcPr>
            <w:tcW w:w="702" w:type="pct"/>
            <w:tcBorders>
              <w:top w:val="single" w:sz="4" w:space="0" w:color="auto"/>
              <w:bottom w:val="single" w:sz="4" w:space="0" w:color="auto"/>
            </w:tcBorders>
            <w:vAlign w:val="center"/>
          </w:tcPr>
          <w:p w14:paraId="2E1E73A0"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network size; centralization</w:t>
            </w:r>
          </w:p>
        </w:tc>
        <w:tc>
          <w:tcPr>
            <w:tcW w:w="554" w:type="pct"/>
            <w:tcBorders>
              <w:top w:val="single" w:sz="4" w:space="0" w:color="auto"/>
              <w:bottom w:val="single" w:sz="4" w:space="0" w:color="auto"/>
            </w:tcBorders>
            <w:vAlign w:val="center"/>
          </w:tcPr>
          <w:p w14:paraId="61468622"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individual identification; alteration</w:t>
            </w:r>
          </w:p>
        </w:tc>
      </w:tr>
      <w:tr w:rsidR="00B21479" w:rsidRPr="00E4508D" w14:paraId="09C79B1F" w14:textId="77777777" w:rsidTr="002A74C8">
        <w:trPr>
          <w:cantSplit/>
        </w:trPr>
        <w:tc>
          <w:tcPr>
            <w:tcW w:w="561" w:type="pct"/>
            <w:tcBorders>
              <w:top w:val="single" w:sz="4" w:space="0" w:color="auto"/>
              <w:bottom w:val="single" w:sz="4" w:space="0" w:color="auto"/>
            </w:tcBorders>
            <w:vAlign w:val="center"/>
          </w:tcPr>
          <w:p w14:paraId="077E9635"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lastRenderedPageBreak/>
              <w:t>Conceptual Model for the Diffusion of Innovations in Service Organizations (2004)</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{"citationID":"SeyoYgdl","properties":{"formattedCitation":"\\super 26\\nosupersub{}","plainCitation":"26","noteIndex":0},"citationItems":[{"id":5348,"uris":["http://zotero.org/groups/4502584/items/Z5FMSHMU"],"itemData":{"id":5348,"type":"article-journal","abstract":"This article summarizes an extensive literature review addressing the question, How can we spread and sustain innovations in health service delivery and organization? It considers both content (defining and measuring the diffusion of innovation in organizations) and process (reviewing the literature in a systematic and reproducible way). This article discusses (1) a parsimonious and evidence-based model for considering the diffusion of innovations in health service organizations, (2) clear knowledge gaps where further research should be focused, and (3) a robust and transferable methodology for systematically reviewing health service policy and management. Both the model and the method should be tested more widely in a range of contexts.","archive_location":"15595944","container-title":"Milbank Q","DOI":"10.1111/j.0887-378X.2004.00325.x","issue":"4","journalAbbreviation":"Milbank Q","page":"581-629","title":"Diffusion of innovations in service organizations: systematic review and recommendations","volume":"82","author":[{"family":"Greenhalgh","given":"T."},{"family":"Robert","given":"G."},{"family":"Macfarlane","given":"F."},{"family":"Bate","given":"P."},{"family":"Kyriakidou","given":"O."}],"issued":{"date-parts":[["2004"]]}}}],"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26</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1E55220F"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innovation recipients; implementers; implementation support professionals; adopters or decision makers; researchers or innovation developers; implementing or disseminating agencies or orgs.</w:t>
            </w:r>
          </w:p>
        </w:tc>
        <w:tc>
          <w:tcPr>
            <w:tcW w:w="344" w:type="pct"/>
            <w:tcBorders>
              <w:top w:val="single" w:sz="4" w:space="0" w:color="auto"/>
              <w:bottom w:val="single" w:sz="4" w:space="0" w:color="auto"/>
            </w:tcBorders>
            <w:vAlign w:val="center"/>
          </w:tcPr>
          <w:p w14:paraId="430852C5"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315C27AF"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exchange of innovation and shared meaning, values, and goals; flow of knowledge and resources; networks facilitate social support, training, and technical assistance</w:t>
            </w:r>
          </w:p>
        </w:tc>
        <w:tc>
          <w:tcPr>
            <w:tcW w:w="513" w:type="pct"/>
            <w:tcBorders>
              <w:top w:val="single" w:sz="4" w:space="0" w:color="auto"/>
              <w:bottom w:val="single" w:sz="4" w:space="0" w:color="auto"/>
            </w:tcBorders>
            <w:vAlign w:val="center"/>
          </w:tcPr>
          <w:p w14:paraId="376B2F6E"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homophily</w:t>
            </w:r>
          </w:p>
        </w:tc>
        <w:tc>
          <w:tcPr>
            <w:tcW w:w="702" w:type="pct"/>
            <w:tcBorders>
              <w:top w:val="single" w:sz="4" w:space="0" w:color="auto"/>
              <w:bottom w:val="single" w:sz="4" w:space="0" w:color="auto"/>
            </w:tcBorders>
            <w:vAlign w:val="center"/>
          </w:tcPr>
          <w:p w14:paraId="2607540C"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centralization vs. decentralization; horizontal vs. vertical structure; centrality; density; “fuzzy boundaries” with a “hard core and soft periphery”</w:t>
            </w:r>
          </w:p>
        </w:tc>
        <w:tc>
          <w:tcPr>
            <w:tcW w:w="554" w:type="pct"/>
            <w:tcBorders>
              <w:top w:val="single" w:sz="4" w:space="0" w:color="auto"/>
              <w:bottom w:val="single" w:sz="4" w:space="0" w:color="auto"/>
            </w:tcBorders>
            <w:vAlign w:val="center"/>
          </w:tcPr>
          <w:p w14:paraId="023015F9"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individual identification; segmentation; induction</w:t>
            </w:r>
          </w:p>
        </w:tc>
      </w:tr>
      <w:tr w:rsidR="00B21479" w:rsidRPr="00E4508D" w14:paraId="2AF65DBB" w14:textId="77777777" w:rsidTr="002A74C8">
        <w:trPr>
          <w:cantSplit/>
        </w:trPr>
        <w:tc>
          <w:tcPr>
            <w:tcW w:w="561" w:type="pct"/>
            <w:tcBorders>
              <w:top w:val="single" w:sz="4" w:space="0" w:color="auto"/>
              <w:bottom w:val="single" w:sz="4" w:space="0" w:color="auto"/>
            </w:tcBorders>
            <w:vAlign w:val="center"/>
          </w:tcPr>
          <w:p w14:paraId="4996A771"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Availability, Responsiveness &amp; Continuity</w:t>
            </w:r>
            <w:r w:rsidRPr="00E4508D">
              <w:rPr>
                <w:rFonts w:ascii="Times New Roman" w:hAnsi="Times New Roman" w:cs="Times New Roman"/>
                <w:sz w:val="20"/>
                <w:szCs w:val="20"/>
              </w:rPr>
              <w:br/>
              <w:t>(ARC): An Organizational Community</w:t>
            </w:r>
            <w:r w:rsidRPr="00E4508D">
              <w:rPr>
                <w:rFonts w:ascii="Times New Roman" w:hAnsi="Times New Roman" w:cs="Times New Roman"/>
                <w:sz w:val="20"/>
                <w:szCs w:val="20"/>
              </w:rPr>
              <w:br/>
              <w:t>Intervention Model (2005)</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{"citationID":"xSSGDCz0","properties":{"formattedCitation":"\\super 49\\nosupersub{}","plainCitation":"49","noteIndex":0},"citationItems":[{"id":5351,"uris":["http://zotero.org/groups/4502584/items/FPJZA368"],"itemData":{"id":5351,"type":"article-journal","abstract":"This paper reviews the implications of organizational and community intervention research for the implementation of effective mental health treatments in usual community practice settings. The paper describes an organizational and community intervention model named ARC for Availability, Responsiveness and Continuity, that was designed to support the improvement of social and mental health services for children. The ARC model incorporates intervention components from organizational development, interorganizational domain development, the diffusion of innovation, and technology transfer that target social, strategic, and technological factors in effective children's services. This paper also describes a current NIMH-funded study that is using the ARC intervention model to support the implementation of an evidence-based treatment, Multisystemic Therapy (MST), for delinquent youth in extremely rural, impoverished communities in the Appalachian Mountains of East Tennessee.","archive_location":"16320107","container-title":"Ment Health Serv Res","DOI":"10.1007/s11020-005-7456-1","issue":"4","journalAbbreviation":"Ment Health Serv Res","page":"243-59","title":"The ARC organizational and community intervention strategy for implementing evidence-based children's mental health treatments","volume":"7","author":[{"family":"Glisson","given":"C."},{"family":"Schoenwald","given":"S. K."}],"issued":{"date-parts":[["2005"]]}}}],"schema":"https://github.com/citation-style-language/schema/raw/master/csl-citation.json"}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49</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33A266D8"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adopters or decision makers; client interpersonal network members; implementers; community-based or faith-based orgs.</w:t>
            </w:r>
          </w:p>
        </w:tc>
        <w:tc>
          <w:tcPr>
            <w:tcW w:w="344" w:type="pct"/>
            <w:tcBorders>
              <w:top w:val="single" w:sz="4" w:space="0" w:color="auto"/>
              <w:bottom w:val="single" w:sz="4" w:space="0" w:color="auto"/>
            </w:tcBorders>
            <w:vAlign w:val="center"/>
          </w:tcPr>
          <w:p w14:paraId="78503DFD"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396704BA"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exchange of information, trust, feedback, and technical assistance regarding intervention; fostering shared understanding or norms; participatory decision-making; social support and social cohesion</w:t>
            </w:r>
          </w:p>
        </w:tc>
        <w:tc>
          <w:tcPr>
            <w:tcW w:w="513" w:type="pct"/>
            <w:tcBorders>
              <w:top w:val="single" w:sz="4" w:space="0" w:color="auto"/>
              <w:bottom w:val="single" w:sz="4" w:space="0" w:color="auto"/>
            </w:tcBorders>
            <w:vAlign w:val="center"/>
          </w:tcPr>
          <w:p w14:paraId="402D2A1D"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not specified</w:t>
            </w:r>
          </w:p>
        </w:tc>
        <w:tc>
          <w:tcPr>
            <w:tcW w:w="702" w:type="pct"/>
            <w:tcBorders>
              <w:top w:val="single" w:sz="4" w:space="0" w:color="auto"/>
              <w:bottom w:val="single" w:sz="4" w:space="0" w:color="auto"/>
            </w:tcBorders>
            <w:vAlign w:val="center"/>
          </w:tcPr>
          <w:p w14:paraId="1FB56C82"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boundary spanning and bridging</w:t>
            </w:r>
          </w:p>
        </w:tc>
        <w:tc>
          <w:tcPr>
            <w:tcW w:w="554" w:type="pct"/>
            <w:tcBorders>
              <w:top w:val="single" w:sz="4" w:space="0" w:color="auto"/>
              <w:bottom w:val="single" w:sz="4" w:space="0" w:color="auto"/>
            </w:tcBorders>
            <w:vAlign w:val="center"/>
          </w:tcPr>
          <w:p w14:paraId="0E108621"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individual identification</w:t>
            </w:r>
          </w:p>
        </w:tc>
      </w:tr>
      <w:tr w:rsidR="00B21479" w:rsidRPr="00E4508D" w14:paraId="4077A491" w14:textId="77777777" w:rsidTr="002A74C8">
        <w:trPr>
          <w:cantSplit/>
        </w:trPr>
        <w:tc>
          <w:tcPr>
            <w:tcW w:w="561" w:type="pct"/>
            <w:tcBorders>
              <w:top w:val="single" w:sz="4" w:space="0" w:color="auto"/>
              <w:bottom w:val="single" w:sz="4" w:space="0" w:color="auto"/>
            </w:tcBorders>
            <w:vAlign w:val="center"/>
          </w:tcPr>
          <w:p w14:paraId="48769C2F"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Implementation Research Framework (2005)</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{"citationID":"qLjIhPd2","properties":{"formattedCitation":"\\super 48\\nosupersub{}","plainCitation":"48","noteIndex":0},"citationItems":[{"id":5335,"uris":["http://zotero.org/groups/4502584/items/T6BYIILN"],"itemData":{"id":5335,"type":"report","event-place":"Tampa, FL","publisher":"University of South Florida, Louis de la Parte Florida Mental Health Institute, The National Implementation Research Network","publisher-place":"Tampa, FL","title":"Implementation research: A synthesis of the literature","author":[{"family":"Fixsen","given":"Dean L"},{"family":"Naoom","given":"Sandra F"},{"family":"Blase","given":"Karen A"},{"family":"Friedman","given":"Robert M"},{"family":"Wallace","given":"Frances"},{"family":"Burns","given":"Barbara"},{"family":"Carter","given":"William"},{"family":"Paulson","given":"Robert"},{"family":"Schoenwald","given":"Sonja"},{"family":"Barwick","given":"Melanie"}],"issued":{"date-parts":[["2005"]]}}}],"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48</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09529B55"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innovation recipients; implementers; implementation support professionals; adopters or decision makers; researchers or innovation developers; implementing or disseminating agencies or orgs.; community-based or faith-based orgs.</w:t>
            </w:r>
          </w:p>
        </w:tc>
        <w:tc>
          <w:tcPr>
            <w:tcW w:w="344" w:type="pct"/>
            <w:tcBorders>
              <w:top w:val="single" w:sz="4" w:space="0" w:color="auto"/>
              <w:bottom w:val="single" w:sz="4" w:space="0" w:color="auto"/>
            </w:tcBorders>
            <w:vAlign w:val="center"/>
          </w:tcPr>
          <w:p w14:paraId="411DC0B4"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2D769567"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flow of information, knowledge, and resources; sharing of org. norms and values; enabling support for the innovation and performance feedback between practitioners and program implementers</w:t>
            </w:r>
          </w:p>
        </w:tc>
        <w:tc>
          <w:tcPr>
            <w:tcW w:w="513" w:type="pct"/>
            <w:tcBorders>
              <w:top w:val="single" w:sz="4" w:space="0" w:color="auto"/>
              <w:bottom w:val="single" w:sz="4" w:space="0" w:color="auto"/>
            </w:tcBorders>
            <w:vAlign w:val="center"/>
          </w:tcPr>
          <w:p w14:paraId="394E6C5B"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not specified</w:t>
            </w:r>
          </w:p>
        </w:tc>
        <w:tc>
          <w:tcPr>
            <w:tcW w:w="702" w:type="pct"/>
            <w:tcBorders>
              <w:top w:val="single" w:sz="4" w:space="0" w:color="auto"/>
              <w:bottom w:val="single" w:sz="4" w:space="0" w:color="auto"/>
            </w:tcBorders>
            <w:vAlign w:val="center"/>
          </w:tcPr>
          <w:p w14:paraId="109FB408"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not specified</w:t>
            </w:r>
          </w:p>
        </w:tc>
        <w:tc>
          <w:tcPr>
            <w:tcW w:w="554" w:type="pct"/>
            <w:tcBorders>
              <w:top w:val="single" w:sz="4" w:space="0" w:color="auto"/>
              <w:bottom w:val="single" w:sz="4" w:space="0" w:color="auto"/>
            </w:tcBorders>
            <w:vAlign w:val="center"/>
          </w:tcPr>
          <w:p w14:paraId="59CA49A2"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individual identification; alteration</w:t>
            </w:r>
          </w:p>
        </w:tc>
      </w:tr>
      <w:tr w:rsidR="00B21479" w:rsidRPr="00E4508D" w14:paraId="092ED9C7" w14:textId="77777777" w:rsidTr="002A74C8">
        <w:trPr>
          <w:cantSplit/>
        </w:trPr>
        <w:tc>
          <w:tcPr>
            <w:tcW w:w="561" w:type="pct"/>
            <w:tcBorders>
              <w:top w:val="single" w:sz="4" w:space="0" w:color="auto"/>
              <w:bottom w:val="single" w:sz="4" w:space="0" w:color="auto"/>
            </w:tcBorders>
            <w:vAlign w:val="center"/>
          </w:tcPr>
          <w:p w14:paraId="48F12AEA"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Linking Systems (2005)</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{"citationID":"sjPGUnJ3","properties":{"formattedCitation":"\\super 56\\nosupersub{}","plainCitation":"56","noteIndex":0},"citationItems":[{"id":5339,"uris":["http://zotero.org/groups/4502584/items/Q93T5XXZ"],"itemData":{"id":5339,"type":"article-journal","abstract":"The purpose of this paper is to examine the utility of linking systems between public health resource and user organizations for health promotion dissemination and capacity building, and to identify factors related to the success of linking systems. The design is a parallel-case study using key informant interviews and content analysis of project reports (synthesized qualitative and quantitative data) of three provincial dissemination projects of the Canadian Heart Health Initiative—Dissemination Phase. Each provincial project used linking activities with public health user groups including meetings, skill building, resources, collaboration, networking and research feedback to facilitate capacity building for and implementation of heart health promotion activities. This paper presents empirical examples of linking system designs, activities, and qualitative and quantitative changes in the public health user groups' health promotion capacity, program delivery and sustainability. The findings indicate enhanced health promotion skills, partnerships, resources, infrastructure, and increased programming and sustainability in the targeted public health organizations of all three provincial projects. Identified barriers to the success of linking systems included lack of appropriately skilled personnel, funds, buy-in and leadership. We conclude that linking systems can be flexibly used to build capacity and disseminate health promotion innovations, and suggest conditions for success.","container-title":"Health Education Research","DOI":"10.1093/her/cyh006","issue":"5","journalAbbreviation":"Health Education Research","page":"499-513","title":"Using linking systems to build capacity and enhance dissemination in heart health promotion: a Canadian multiple-case study","volume":"20","author":[{"family":"Robinson","given":"Kerry"},{"family":"Elliott","given":"Susan J."},{"family":"Driedger","given":"S. Michelle"},{"family":"Eyles","given":"John"},{"family":"O'Loughlin","given":"Jennifer"},{"family":"Riley","given":"Barb"},{"family":"Cameron","given":"Roy"},{"family":"Harvey","given":"Dexter"},{"literal":"on behalf of the CHHDP Strategic"},{"literal":"Research Advisory Groups"}],"issued":{"date-parts":[["2004"]]}}}],"schema":"https://github.com/citation-style-language/schema/raw/master/csl-citation.json"}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56</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67081D7C"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innovation recipients; implementers; implementation support professionals; adopters or decision makers; policy makers; researchers or innovation developers</w:t>
            </w:r>
          </w:p>
        </w:tc>
        <w:tc>
          <w:tcPr>
            <w:tcW w:w="344" w:type="pct"/>
            <w:tcBorders>
              <w:top w:val="single" w:sz="4" w:space="0" w:color="auto"/>
              <w:bottom w:val="single" w:sz="4" w:space="0" w:color="auto"/>
            </w:tcBorders>
            <w:vAlign w:val="center"/>
          </w:tcPr>
          <w:p w14:paraId="3D600D04"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28E02CAB"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exchange of knowledge, ideas, resources, practices; enabling social support and capacity building; collaboration; shared understanding of an org. or program's needs, abilities, and issues</w:t>
            </w:r>
          </w:p>
        </w:tc>
        <w:tc>
          <w:tcPr>
            <w:tcW w:w="513" w:type="pct"/>
            <w:tcBorders>
              <w:top w:val="single" w:sz="4" w:space="0" w:color="auto"/>
              <w:bottom w:val="single" w:sz="4" w:space="0" w:color="auto"/>
            </w:tcBorders>
            <w:vAlign w:val="center"/>
          </w:tcPr>
          <w:p w14:paraId="3B1E6A46"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bi-directional relationships; communication frequency; heterophily between diverse groups</w:t>
            </w:r>
          </w:p>
        </w:tc>
        <w:tc>
          <w:tcPr>
            <w:tcW w:w="702" w:type="pct"/>
            <w:tcBorders>
              <w:top w:val="single" w:sz="4" w:space="0" w:color="auto"/>
              <w:bottom w:val="single" w:sz="4" w:space="0" w:color="auto"/>
            </w:tcBorders>
            <w:vAlign w:val="center"/>
          </w:tcPr>
          <w:p w14:paraId="18DFC437"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extent of centralization; bridging role of linking agent between user and resources groups</w:t>
            </w:r>
          </w:p>
        </w:tc>
        <w:tc>
          <w:tcPr>
            <w:tcW w:w="554" w:type="pct"/>
            <w:tcBorders>
              <w:top w:val="single" w:sz="4" w:space="0" w:color="auto"/>
              <w:bottom w:val="single" w:sz="4" w:space="0" w:color="auto"/>
            </w:tcBorders>
            <w:vAlign w:val="center"/>
          </w:tcPr>
          <w:p w14:paraId="5B774214"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 xml:space="preserve">individual identification; segmentation; alteration </w:t>
            </w:r>
          </w:p>
        </w:tc>
      </w:tr>
      <w:tr w:rsidR="00B21479" w:rsidRPr="00E4508D" w14:paraId="1D5D0837" w14:textId="77777777" w:rsidTr="002A74C8">
        <w:trPr>
          <w:cantSplit/>
        </w:trPr>
        <w:tc>
          <w:tcPr>
            <w:tcW w:w="561" w:type="pct"/>
            <w:tcBorders>
              <w:top w:val="single" w:sz="4" w:space="0" w:color="auto"/>
              <w:bottom w:val="single" w:sz="4" w:space="0" w:color="auto"/>
            </w:tcBorders>
            <w:vAlign w:val="center"/>
          </w:tcPr>
          <w:p w14:paraId="656558F8"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Pathways to Evidence-informed Policy and Practice (2005)</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{"citationID":"N0usybcz","properties":{"formattedCitation":"\\super 38\\nosupersub{}","plainCitation":"38","noteIndex":0},"citationItems":[{"id":5362,"uris":["http://zotero.org/groups/4502584/items/JR4BJ9N7"],"itemData":{"id":5362,"type":"article-journal","abstract":"Bowen and Zwi propose a new framework that can help researchers and policy makers to navigate the use of evidence.","archive_location":"15913387","container-title":"PLoS Med","DOI":"10.1371/journal.pmed.0020166","issue":"7","journalAbbreviation":"PLoS Med","note":"publisher: Public Library of Science","page":"e166","title":"Pathways to \"evidence-informed\" policy and practice: a framework for action","volume":"2","author":[{"family":"Bowen","given":"S."},{"family":"Zwi","given":"A. B."}],"issued":{"date-parts":[["2005"]]}}}],"schema":"https://github.com/citation-style-language/schema/raw/master/csl-citation.json"}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38</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7C130C57"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implementers; adopters or decision makers; policy makers; researchers or innovation developers; implementing or disseminating agencies or orgs.; other: advocacy groups</w:t>
            </w:r>
          </w:p>
        </w:tc>
        <w:tc>
          <w:tcPr>
            <w:tcW w:w="344" w:type="pct"/>
            <w:tcBorders>
              <w:top w:val="single" w:sz="4" w:space="0" w:color="auto"/>
              <w:bottom w:val="single" w:sz="4" w:space="0" w:color="auto"/>
            </w:tcBorders>
            <w:vAlign w:val="center"/>
          </w:tcPr>
          <w:p w14:paraId="01CD552E"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3D4964A8"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mutual exchange of ideas, knowledge, and experience; networks facilitate adoption and diffusion of evidence into policy and practice</w:t>
            </w:r>
          </w:p>
        </w:tc>
        <w:tc>
          <w:tcPr>
            <w:tcW w:w="513" w:type="pct"/>
            <w:tcBorders>
              <w:top w:val="single" w:sz="4" w:space="0" w:color="auto"/>
              <w:bottom w:val="single" w:sz="4" w:space="0" w:color="auto"/>
            </w:tcBorders>
            <w:vAlign w:val="center"/>
          </w:tcPr>
          <w:p w14:paraId="43A75B8C"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not specified</w:t>
            </w:r>
          </w:p>
        </w:tc>
        <w:tc>
          <w:tcPr>
            <w:tcW w:w="702" w:type="pct"/>
            <w:tcBorders>
              <w:top w:val="single" w:sz="4" w:space="0" w:color="auto"/>
              <w:bottom w:val="single" w:sz="4" w:space="0" w:color="auto"/>
            </w:tcBorders>
            <w:vAlign w:val="center"/>
          </w:tcPr>
          <w:p w14:paraId="066FE487"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centrality and connectedness; organizational hierarchy and centralization</w:t>
            </w:r>
          </w:p>
        </w:tc>
        <w:tc>
          <w:tcPr>
            <w:tcW w:w="554" w:type="pct"/>
            <w:tcBorders>
              <w:top w:val="single" w:sz="4" w:space="0" w:color="auto"/>
              <w:bottom w:val="single" w:sz="4" w:space="0" w:color="auto"/>
            </w:tcBorders>
            <w:vAlign w:val="center"/>
          </w:tcPr>
          <w:p w14:paraId="0D9EBA48"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individual identification</w:t>
            </w:r>
          </w:p>
        </w:tc>
      </w:tr>
      <w:tr w:rsidR="00B21479" w:rsidRPr="00E4508D" w14:paraId="7A6DD536" w14:textId="77777777" w:rsidTr="002A74C8">
        <w:trPr>
          <w:cantSplit/>
        </w:trPr>
        <w:tc>
          <w:tcPr>
            <w:tcW w:w="561" w:type="pct"/>
            <w:tcBorders>
              <w:top w:val="single" w:sz="4" w:space="0" w:color="auto"/>
              <w:bottom w:val="single" w:sz="4" w:space="0" w:color="auto"/>
            </w:tcBorders>
            <w:vAlign w:val="center"/>
          </w:tcPr>
          <w:p w14:paraId="1510F854"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Replicating Effective Programs (2007)</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{"citationID":"lJfhrnsJ","properties":{"formattedCitation":"\\super 32\\nosupersub{}","plainCitation":"32","noteIndex":0},"citationItems":[{"id":5323,"uris":["http://zotero.org/groups/4502584/items/7XX546F3"],"itemData":{"id":5323,"type":"article-journal","abstract":"BACKGROUND: We describe the use of a conceptual framework and implementation protocol to prepare effective health services interventions for implementation in community-based (i.e., non-academic-affiliated) settings. METHODS: The framework is based on the experiences of the U.S. Centers for Disease Control and Prevention (CDC) Replicating Effective Programs (REP) project, which has been at the forefront of developing systematic and effective strategies to prepare HIV interventions for dissemination. This article describes the REP framework, and how it can be applied to implement clinical and health services interventions in community-based organizations. RESULTS: REP consists of four phases: pre-conditions (e.g., identifying need, target population, and suitable intervention), pre-implementation (e.g., intervention packaging and community input), implementation (e.g., package dissemination, training, technical assistance, and evaluation), and maintenance and evolution (e.g., preparing the intervention for sustainability). Key components of REP, including intervention packaging, training, technical assistance, and fidelity assessment are crucial to the implementation of effective interventions in health care. CONCLUSION: REP is a well-suited framework for implementing health care interventions, as it specifies steps needed to maximize fidelity while allowing opportunities for flexibility (i.e., local customizing) to maximize transferability. Strategies that foster the sustainability of REP as a tool to implement effective health care interventions need to be developed and tested.","archive_location":"18067681","container-title":"Implement Sci","DOI":"10.1186/1748-5908-2-42","issue":"1","journalAbbreviation":"Implement Sci","page":"42","title":"Implementing evidence-based interventions in health care: application of the replicating effective programs framework","volume":"2","author":[{"family":"Kilbourne","given":"A. M."},{"family":"Neumann","given":"M. S."},{"family":"Pincus","given":"H. A."},{"family":"Bauer","given":"M. S."},{"family":"Stall","given":"R."}],"issued":{"date-parts":[["2007"]]}}}],"schema":"https://github.com/citation-style-language/schema/raw/master/csl-citation.json"}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32</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471379E5"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innovation recipients; implementers; implementation support professionals; researchers or innovation developers; implementing or disseminating agencies or orgs.; community-based or faith-based orgs.</w:t>
            </w:r>
          </w:p>
        </w:tc>
        <w:tc>
          <w:tcPr>
            <w:tcW w:w="344" w:type="pct"/>
            <w:tcBorders>
              <w:top w:val="single" w:sz="4" w:space="0" w:color="auto"/>
              <w:bottom w:val="single" w:sz="4" w:space="0" w:color="auto"/>
            </w:tcBorders>
            <w:vAlign w:val="center"/>
          </w:tcPr>
          <w:p w14:paraId="513815B1"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6FA4F66C"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knowledge sharing; collaborative decision-making; fostering buy-in; providing technical assistance and feedback</w:t>
            </w:r>
          </w:p>
        </w:tc>
        <w:tc>
          <w:tcPr>
            <w:tcW w:w="513" w:type="pct"/>
            <w:tcBorders>
              <w:top w:val="single" w:sz="4" w:space="0" w:color="auto"/>
              <w:bottom w:val="single" w:sz="4" w:space="0" w:color="auto"/>
            </w:tcBorders>
            <w:vAlign w:val="center"/>
          </w:tcPr>
          <w:p w14:paraId="268E863F"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not specified</w:t>
            </w:r>
          </w:p>
        </w:tc>
        <w:tc>
          <w:tcPr>
            <w:tcW w:w="702" w:type="pct"/>
            <w:tcBorders>
              <w:top w:val="single" w:sz="4" w:space="0" w:color="auto"/>
              <w:bottom w:val="single" w:sz="4" w:space="0" w:color="auto"/>
            </w:tcBorders>
            <w:vAlign w:val="center"/>
          </w:tcPr>
          <w:p w14:paraId="44C0DFD9"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not specified</w:t>
            </w:r>
          </w:p>
        </w:tc>
        <w:tc>
          <w:tcPr>
            <w:tcW w:w="554" w:type="pct"/>
            <w:tcBorders>
              <w:top w:val="single" w:sz="4" w:space="0" w:color="auto"/>
              <w:bottom w:val="single" w:sz="4" w:space="0" w:color="auto"/>
            </w:tcBorders>
            <w:vAlign w:val="center"/>
          </w:tcPr>
          <w:p w14:paraId="3658742E"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individual identification; segmentation</w:t>
            </w:r>
          </w:p>
        </w:tc>
      </w:tr>
      <w:tr w:rsidR="00B21479" w:rsidRPr="00E4508D" w14:paraId="09BA6F17" w14:textId="77777777" w:rsidTr="002A74C8">
        <w:trPr>
          <w:cantSplit/>
        </w:trPr>
        <w:tc>
          <w:tcPr>
            <w:tcW w:w="561" w:type="pct"/>
            <w:tcBorders>
              <w:top w:val="single" w:sz="4" w:space="0" w:color="auto"/>
              <w:bottom w:val="single" w:sz="4" w:space="0" w:color="auto"/>
            </w:tcBorders>
            <w:vAlign w:val="center"/>
          </w:tcPr>
          <w:p w14:paraId="629963EA"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lastRenderedPageBreak/>
              <w:t>Stages of Research Utilization Model (2007)</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{"citationID":"NoCqsnK4","properties":{"formattedCitation":"\\super 40\\nosupersub{}","plainCitation":"40","noteIndex":0},"citationItems":[{"id":5315,"uris":["http://zotero.org/groups/4502584/items/LX5XFY6W"],"itemData":{"id":5315,"type":"article-journal","archive_location":"17584588","container-title":"Am J Prev Med","DOI":"10.1016/j.amepre.2007.04.004","issue":"1 Suppl","journalAbbreviation":"Am J Prev Med","page":"S1-5","title":"Introduction and conceptual model for utilization of prevention research","volume":"33","author":[{"family":"Davis","given":"S. M."},{"family":"Peterson","given":"J. C."},{"family":"Helfrich","given":"C. D."},{"family":"Cunningham-Sabo","given":"L."}],"issued":{"date-parts":[["2007"]]}}}],"schema":"https://github.com/citation-style-language/schema/raw/master/csl-citation.json"}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40</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319AE60B"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innovation recipients; implementers; implementation support professionals; adopters or decision makers; policy makers; funders or payors; researchers or innovation developers; implementing or disseminating agencies or orgs.; community-based or faith-based orgs.</w:t>
            </w:r>
          </w:p>
        </w:tc>
        <w:tc>
          <w:tcPr>
            <w:tcW w:w="344" w:type="pct"/>
            <w:tcBorders>
              <w:top w:val="single" w:sz="4" w:space="0" w:color="auto"/>
              <w:bottom w:val="single" w:sz="4" w:space="0" w:color="auto"/>
            </w:tcBorders>
            <w:vAlign w:val="center"/>
          </w:tcPr>
          <w:p w14:paraId="1E780C44"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7E7B3F20"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exchanging information and knowledge about the innovation between the “resource system” (researchers and developers) and the "user system" (implementing orgs. and agencies)</w:t>
            </w:r>
          </w:p>
        </w:tc>
        <w:tc>
          <w:tcPr>
            <w:tcW w:w="513" w:type="pct"/>
            <w:tcBorders>
              <w:top w:val="single" w:sz="4" w:space="0" w:color="auto"/>
              <w:bottom w:val="single" w:sz="4" w:space="0" w:color="auto"/>
            </w:tcBorders>
            <w:vAlign w:val="center"/>
          </w:tcPr>
          <w:p w14:paraId="5931B831"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tie strength; quality and frequency of communication</w:t>
            </w:r>
          </w:p>
        </w:tc>
        <w:tc>
          <w:tcPr>
            <w:tcW w:w="702" w:type="pct"/>
            <w:tcBorders>
              <w:top w:val="single" w:sz="4" w:space="0" w:color="auto"/>
              <w:bottom w:val="single" w:sz="4" w:space="0" w:color="auto"/>
            </w:tcBorders>
            <w:vAlign w:val="center"/>
          </w:tcPr>
          <w:p w14:paraId="63741C85"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bridging structure via a “linking agent” between the resource and user systems</w:t>
            </w:r>
          </w:p>
        </w:tc>
        <w:tc>
          <w:tcPr>
            <w:tcW w:w="554" w:type="pct"/>
            <w:tcBorders>
              <w:top w:val="single" w:sz="4" w:space="0" w:color="auto"/>
              <w:bottom w:val="single" w:sz="4" w:space="0" w:color="auto"/>
            </w:tcBorders>
            <w:vAlign w:val="center"/>
          </w:tcPr>
          <w:p w14:paraId="787709A8"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individual identification</w:t>
            </w:r>
          </w:p>
        </w:tc>
      </w:tr>
      <w:tr w:rsidR="00B21479" w:rsidRPr="00E4508D" w14:paraId="29FE0CF2" w14:textId="77777777" w:rsidTr="002A74C8">
        <w:trPr>
          <w:cantSplit/>
        </w:trPr>
        <w:tc>
          <w:tcPr>
            <w:tcW w:w="561" w:type="pct"/>
            <w:tcBorders>
              <w:top w:val="single" w:sz="4" w:space="0" w:color="auto"/>
              <w:bottom w:val="single" w:sz="4" w:space="0" w:color="auto"/>
            </w:tcBorders>
            <w:vAlign w:val="center"/>
          </w:tcPr>
          <w:p w14:paraId="50447EFA"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Framework of Dissemination in Health Services Intervention Research (2008)</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{"citationID":"W7b8GyJb","properties":{"formattedCitation":"\\super 53\\nosupersub{}","plainCitation":"53","noteIndex":0},"citationItems":[{"id":5321,"uris":["http://zotero.org/groups/4502584/items/V5E6TYSN"],"itemData":{"id":5321,"type":"article-journal","abstract":"The effective dissemination and implementation of evidence-based health interventions within community settings is an important cornerstone to expanding the availability of quality health and mental health services. Yet it has proven a challenging task for both research and community stakeholders. This paper presents the current framework developed by the UCLA/RAND NIMH Center to address this research-to-practice gap by: (1) providing a theoretically-grounded understanding of the multi-layered nature of community and healthcare contexts and the mechanisms by which new practices and programs diffuse within these settings; (2) distinguishing among key components of the diffusion process-including contextual factors, adoption, implementation, and sustainment of interventions-showing how evaluation of each is necessary to explain the course of dissemination and outcomes for individual and organizational stakeholders; (3) facilitating the identification of new strategies for adapting, disseminating, and implementing relatively complex, evidence-based healthcare and improvement interventions, particularly using a community-based, participatory approach; and (4) enhancing the ability to meaningfully generalize findings across varied interventions and settings to build an evidence base on successful dissemination and implementation strategies.","archive_location":"17990095","container-title":"Adm Policy Ment Health","DOI":"10.1007/s10488-007-0144-9","issue":"1-2","journalAbbreviation":"Adm Policy Ment Health","page":"21-37","title":"Interventions in organizational and community context: a framework for building evidence on dissemination and implementation in health services research","volume":"35","author":[{"family":"Mendel","given":"P."},{"family":"Meredith","given":"L. S."},{"family":"Schoenbaum","given":"M."},{"family":"Sherbourne","given":"C. D."},{"family":"Wells","given":"K. B."}],"issued":{"date-parts":[["2008"]]}}}],"schema":"https://github.com/citation-style-language/schema/raw/master/csl-citation.json"}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53</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6EC80A72"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innovation recipients; client interpersonal network members; implementers; implementation support professionals; adopters or decision makers; funders or payors; implementing or disseminating agencies or orgs.; community-based or faith-based orgs.</w:t>
            </w:r>
          </w:p>
        </w:tc>
        <w:tc>
          <w:tcPr>
            <w:tcW w:w="344" w:type="pct"/>
            <w:tcBorders>
              <w:top w:val="single" w:sz="4" w:space="0" w:color="auto"/>
              <w:bottom w:val="single" w:sz="4" w:space="0" w:color="auto"/>
            </w:tcBorders>
            <w:vAlign w:val="center"/>
          </w:tcPr>
          <w:p w14:paraId="0B459826"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07EAB077"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flow of information, knowledge, and resources; sharing norms, beliefs, and values; building trust, social support, and collective efficacy</w:t>
            </w:r>
          </w:p>
        </w:tc>
        <w:tc>
          <w:tcPr>
            <w:tcW w:w="513" w:type="pct"/>
            <w:tcBorders>
              <w:top w:val="single" w:sz="4" w:space="0" w:color="auto"/>
              <w:bottom w:val="single" w:sz="4" w:space="0" w:color="auto"/>
            </w:tcBorders>
            <w:vAlign w:val="center"/>
          </w:tcPr>
          <w:p w14:paraId="518083B8"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level of mutual trust; extent of shared beliefs and org. climate; homophily</w:t>
            </w:r>
          </w:p>
        </w:tc>
        <w:tc>
          <w:tcPr>
            <w:tcW w:w="702" w:type="pct"/>
            <w:tcBorders>
              <w:top w:val="single" w:sz="4" w:space="0" w:color="auto"/>
              <w:bottom w:val="single" w:sz="4" w:space="0" w:color="auto"/>
            </w:tcBorders>
            <w:vAlign w:val="center"/>
          </w:tcPr>
          <w:p w14:paraId="4A4A166A"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centrality; role of peripheral actors</w:t>
            </w:r>
          </w:p>
        </w:tc>
        <w:tc>
          <w:tcPr>
            <w:tcW w:w="554" w:type="pct"/>
            <w:tcBorders>
              <w:top w:val="single" w:sz="4" w:space="0" w:color="auto"/>
              <w:bottom w:val="single" w:sz="4" w:space="0" w:color="auto"/>
            </w:tcBorders>
            <w:vAlign w:val="center"/>
          </w:tcPr>
          <w:p w14:paraId="174AC1EB"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individual identification</w:t>
            </w:r>
          </w:p>
        </w:tc>
      </w:tr>
      <w:tr w:rsidR="00B21479" w:rsidRPr="00E4508D" w14:paraId="278DB606" w14:textId="77777777" w:rsidTr="002A74C8">
        <w:trPr>
          <w:cantSplit/>
        </w:trPr>
        <w:tc>
          <w:tcPr>
            <w:tcW w:w="561" w:type="pct"/>
            <w:tcBorders>
              <w:top w:val="single" w:sz="4" w:space="0" w:color="auto"/>
              <w:bottom w:val="single" w:sz="4" w:space="0" w:color="auto"/>
            </w:tcBorders>
            <w:vAlign w:val="center"/>
          </w:tcPr>
          <w:p w14:paraId="124358B6"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Consolidated Framework for Implementation Research (2009)</w:t>
            </w:r>
            <w:r w:rsidRPr="00E4508D">
              <w:rPr>
                <w:rFonts w:ascii="Times New Roman" w:eastAsiaTheme="minorEastAsia" w:hAnsi="Times New Roman" w:cs="Times New Roman"/>
                <w:sz w:val="20"/>
                <w:szCs w:val="20"/>
              </w:rPr>
              <w:fldChar w:fldCharType="begin"/>
            </w:r>
            <w:r>
              <w:rPr>
                <w:rFonts w:ascii="Times New Roman" w:eastAsiaTheme="minorEastAsia" w:hAnsi="Times New Roman" w:cs="Times New Roman"/>
                <w:sz w:val="20"/>
                <w:szCs w:val="20"/>
              </w:rPr>
              <w:instrText xml:space="preserve"> ADDIN ZOTERO_ITEM CSL_CITATION {"citationID":"hClNSGLq","properties":{"formattedCitation":"\\super 29,39\\nosupersub{}","plainCitation":"29,39","noteIndex":0},"citationItems":[{"id":5326,"uris":["http://zotero.org/groups/4502584/items/GRWD64FA"],"itemData":{"id":5326,"type":"article-journal","abstract":"BACKGROUND: Many interventions found to be effective in health services research studies fail to translate into meaningful patient care outcomes across multiple contexts. Health services researchers recognize the need to evaluate not only summative outcomes but also formative outcomes to assess the extent to which implementation is effective in a specific setting, prolongs sustainability, and promotes dissemination into other settings. Many implementation theories have been published to help promote effective implementation. However, they overlap considerably in the constructs included in individual theories, and a comparison of theories reveals that each is missing important constructs included in other theories. In addition, terminology and definitions are not consistent across theories. We describe the Consolidated Framework For Implementation Research (CFIR) that offers an overarching typology to promote implementation theory development and verification about what works where and why across multiple contexts. METHODS: We used a snowball sampling approach to identify published theories that were evaluated to identify constructs based on strength of conceptual or empirical support for influence on implementation, consistency in definitions, alignment with our own findings, and potential for measurement. We combined constructs across published theories that had different labels but were redundant or overlapping in definition, and we parsed apart constructs that conflated underlying concepts. RESULTS: The CFIR is composed of five major domains: intervention characteristics, outer setting, inner setting, characteristics of the individuals involved, and the process of implementation. Eight constructs were identified related to the intervention (e.g., evidence strength and quality), four constructs were identified related to outer setting (e.g., patient needs and resources), 12 constructs were identified related to inner setting (e.g., culture, leadership engagement), five constructs were identified related to individual characteristics, and eight constructs were identified related to process (e.g., plan, evaluate, and reflect). We present explicit definitions for each construct. CONCLUSION: The CFIR provides a pragmatic structure for approaching complex, interacting, multi-level, and transient states of constructs in the real world by embracing, consolidating, and unifying key constructs from published implementation theories. It can be used to guide formative evaluations and build the implementation knowledge base across multiple studies and settings.","archive_location":"19664226","container-title":"Implement Sci","DOI":"10.1186/1748-5908-4-50","issue":"1","journalAbbreviation":"Implement Sci","page":"50","title":"Fostering implementation of health services research findings into practice: a consolidated framework for advancing implementation science","volume":"4","author":[{"family":"Damschroder","given":"L. J."},{"family":"Aron","given":"D. C."},{"family":"Keith","given":"R. E."},{"family":"Kirsh","given":"S. R."},{"family":"Alexander","given":"J. A."},{"family":"Lowery","given":"J. C."}],"issued":{"date-parts":[["2009"]]}}},{"id":5405,"uris":["http://zotero.org/groups/4502584/items/Y4HK8G5V"],"itemData":{"id":5405,"type":"article-journal","abstract":"Abstract\n            \n              Background\n              Many implementation efforts fail, even with highly developed plans for execution, because contextual factors can be powerful forces working against implementation in the real world. The Consolidated Framework for Implementation Research (CFIR) is one of the most commonly used determinant frameworks to assess these contextual factors; however, it has been over 10 years since publication and there is a need for updates. The purpose of this project was to elicit feedback from experienced CFIR users to inform updates to the framework.\n            \n            \n              Methods\n              User feedback was obtained from two sources: (1) a literature review with a systematic search; and (2) a survey of authors who used the CFIR in a published study. Data were combined across both sources and reviewed to identify themes; a consensus approach was used to finalize all CFIR updates. The VA Ann Arbor Healthcare System IRB declared this study exempt from the requirements of 38 CFR 16 based on category 2.\n            \n            \n              Results\n              \n                The systematic search yielded 376 articles that contained the CFIR in the title and/or abstract and 334 unique authors with contact information; 59 articles included feedback on the CFIR. Forty percent (\n                n\n                 = 134/334) of authors completed the survey. The CFIR received positive ratings on most framework sensibility items (e.g., applicability, usability), but respondents also provided recommendations for changes. Overall, updates to the CFIR include revisions to existing domains and constructs as well as the addition, removal, or relocation of constructs. These changes address important critiques of the CFIR, including better centering innovation recipients and adding determinants to equity in implementation.\n              \n            \n            \n              Conclusion\n              The updates in the CFIR reflect feedback from a growing community of CFIR users. Although there are many updates, constructs can be mapped back to the original CFIR to ensure longitudinal consistency. We  encourage users to continue critiquing the CFIR, facilitating the evolution of the framework as implementation science advances.","container-title":"Implementation Science","DOI":"10.1186/s13012-022-01245-0","ISSN":"1748-5908","issue":"1","journalAbbreviation":"Implementation Sci","language":"en","page":"75","source":"DOI.org (Crossref)","title":"The updated Consolidated Framework for Implementation Research based on user feedback","volume":"17","author":[{"family":"Damschroder","given":"Laura J."},{"family":"Reardon","given":"Caitlin M."},{"family":"Widerquist","given":"Marilla A. Opra"},{"family":"Lowery","given":"Julie"}],"issued":{"date-parts":[["2022",10,29]]}}}],"schema":"https://github.com/citation-style-language/schema/raw/master/csl-citation.json"} </w:instrText>
            </w:r>
            <w:r w:rsidRPr="00E4508D">
              <w:rPr>
                <w:rFonts w:ascii="Times New Roman" w:eastAsiaTheme="minorEastAsia" w:hAnsi="Times New Roman" w:cs="Times New Roman"/>
                <w:sz w:val="20"/>
                <w:szCs w:val="20"/>
              </w:rPr>
              <w:fldChar w:fldCharType="separate"/>
            </w:r>
            <w:r w:rsidRPr="00561AD3">
              <w:rPr>
                <w:rFonts w:ascii="Times New Roman" w:hAnsi="Times New Roman" w:cs="Times New Roman"/>
                <w:sz w:val="20"/>
                <w:vertAlign w:val="superscript"/>
              </w:rPr>
              <w:t>29,39</w:t>
            </w:r>
            <w:r w:rsidRPr="00E4508D">
              <w:rPr>
                <w:rFonts w:ascii="Times New Roman" w:eastAsiaTheme="minorEastAsia" w:hAnsi="Times New Roman" w:cs="Times New Roman"/>
                <w:sz w:val="20"/>
                <w:szCs w:val="20"/>
              </w:rPr>
              <w:fldChar w:fldCharType="end"/>
            </w:r>
          </w:p>
        </w:tc>
        <w:tc>
          <w:tcPr>
            <w:tcW w:w="1304" w:type="pct"/>
            <w:tcBorders>
              <w:top w:val="single" w:sz="4" w:space="0" w:color="auto"/>
              <w:bottom w:val="single" w:sz="4" w:space="0" w:color="auto"/>
            </w:tcBorders>
            <w:vAlign w:val="center"/>
          </w:tcPr>
          <w:p w14:paraId="3CAF0BD1"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innovation recipients; implementers; implementation support professionals; adopters or decision makers; implementing or disseminating agencies or orgs.; community-based or faith-based orgs.</w:t>
            </w:r>
          </w:p>
        </w:tc>
        <w:tc>
          <w:tcPr>
            <w:tcW w:w="344" w:type="pct"/>
            <w:tcBorders>
              <w:top w:val="single" w:sz="4" w:space="0" w:color="auto"/>
              <w:bottom w:val="single" w:sz="4" w:space="0" w:color="auto"/>
            </w:tcBorders>
            <w:vAlign w:val="center"/>
          </w:tcPr>
          <w:p w14:paraId="226538A1"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203A3AF4"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 xml:space="preserve">exchange of information, knowledge, and influence; building social capital and collective efficacy </w:t>
            </w:r>
          </w:p>
        </w:tc>
        <w:tc>
          <w:tcPr>
            <w:tcW w:w="513" w:type="pct"/>
            <w:tcBorders>
              <w:top w:val="single" w:sz="4" w:space="0" w:color="auto"/>
              <w:bottom w:val="single" w:sz="4" w:space="0" w:color="auto"/>
            </w:tcBorders>
            <w:vAlign w:val="center"/>
          </w:tcPr>
          <w:p w14:paraId="74F45A89"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tie strength, formality, and tangibility; homophily</w:t>
            </w:r>
          </w:p>
        </w:tc>
        <w:tc>
          <w:tcPr>
            <w:tcW w:w="702" w:type="pct"/>
            <w:tcBorders>
              <w:top w:val="single" w:sz="4" w:space="0" w:color="auto"/>
              <w:bottom w:val="single" w:sz="4" w:space="0" w:color="auto"/>
            </w:tcBorders>
            <w:vAlign w:val="center"/>
          </w:tcPr>
          <w:p w14:paraId="5D4226F0"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clustering; network size; centralization</w:t>
            </w:r>
          </w:p>
        </w:tc>
        <w:tc>
          <w:tcPr>
            <w:tcW w:w="554" w:type="pct"/>
            <w:tcBorders>
              <w:top w:val="single" w:sz="4" w:space="0" w:color="auto"/>
              <w:bottom w:val="single" w:sz="4" w:space="0" w:color="auto"/>
            </w:tcBorders>
            <w:vAlign w:val="center"/>
          </w:tcPr>
          <w:p w14:paraId="4DDCB80D"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individual identification; segmentation; induction</w:t>
            </w:r>
          </w:p>
        </w:tc>
      </w:tr>
      <w:tr w:rsidR="00B21479" w:rsidRPr="00E4508D" w14:paraId="1678302A" w14:textId="77777777" w:rsidTr="002A74C8">
        <w:trPr>
          <w:cantSplit/>
        </w:trPr>
        <w:tc>
          <w:tcPr>
            <w:tcW w:w="561" w:type="pct"/>
            <w:tcBorders>
              <w:top w:val="single" w:sz="4" w:space="0" w:color="auto"/>
              <w:bottom w:val="single" w:sz="4" w:space="0" w:color="auto"/>
            </w:tcBorders>
            <w:vAlign w:val="center"/>
          </w:tcPr>
          <w:p w14:paraId="028CBBDB"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Blueprint for Dissemination (2010)</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{"citationID":"0qlWeaaj","properties":{"formattedCitation":"\\super 35\\nosupersub{}","plainCitation":"35","noteIndex":0},"citationItems":[{"id":5311,"uris":["http://zotero.org/groups/4502584/items/Q2WLLI7V"],"itemData":{"id":5311,"type":"article-journal","container-title":"Issue Brief, Commonwealth Fund","journalAbbreviation":"Issue Brief, Commonwealth Fund","page":"1-16","title":"Blueprint for the dissemination of evidence-based practices in health care","volume":"86","author":[{"family":"Yuan","given":"Christina T"},{"family":"Nembhard","given":"Ingrid M"},{"family":"Stern","given":"Amy F"},{"family":"Brush Jr","given":"John E"},{"family":"Krumholz","given":"Harlan M"},{"family":"Bradley","given":"Elizabeth H"}],"issued":{"date-parts":[["2010"]]}}}],"schema":"https://github.com/citation-style-language/schema/raw/master/csl-citation.json"}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35</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6C0F7275"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implementers; adopters or decision makers; policy makers; funders or payors; researchers or innovation developers; implementing or disseminating agencies or orgs.</w:t>
            </w:r>
          </w:p>
        </w:tc>
        <w:tc>
          <w:tcPr>
            <w:tcW w:w="344" w:type="pct"/>
            <w:tcBorders>
              <w:top w:val="single" w:sz="4" w:space="0" w:color="auto"/>
              <w:bottom w:val="single" w:sz="4" w:space="0" w:color="auto"/>
            </w:tcBorders>
            <w:vAlign w:val="center"/>
          </w:tcPr>
          <w:p w14:paraId="27A6F1A9"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4A91B43D"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 xml:space="preserve">exchange of information, best practices, and advice; spread of social norms and pressure; mentorship </w:t>
            </w:r>
          </w:p>
        </w:tc>
        <w:tc>
          <w:tcPr>
            <w:tcW w:w="513" w:type="pct"/>
            <w:tcBorders>
              <w:top w:val="single" w:sz="4" w:space="0" w:color="auto"/>
              <w:bottom w:val="single" w:sz="4" w:space="0" w:color="auto"/>
            </w:tcBorders>
            <w:vAlign w:val="center"/>
          </w:tcPr>
          <w:p w14:paraId="52BC6BD0"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not specified</w:t>
            </w:r>
          </w:p>
        </w:tc>
        <w:tc>
          <w:tcPr>
            <w:tcW w:w="702" w:type="pct"/>
            <w:tcBorders>
              <w:top w:val="single" w:sz="4" w:space="0" w:color="auto"/>
              <w:bottom w:val="single" w:sz="4" w:space="0" w:color="auto"/>
            </w:tcBorders>
            <w:vAlign w:val="center"/>
          </w:tcPr>
          <w:p w14:paraId="2180FABB"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network size; centralization and hierarchy of nodal org. structure</w:t>
            </w:r>
          </w:p>
        </w:tc>
        <w:tc>
          <w:tcPr>
            <w:tcW w:w="554" w:type="pct"/>
            <w:tcBorders>
              <w:top w:val="single" w:sz="4" w:space="0" w:color="auto"/>
              <w:bottom w:val="single" w:sz="4" w:space="0" w:color="auto"/>
            </w:tcBorders>
            <w:vAlign w:val="center"/>
          </w:tcPr>
          <w:p w14:paraId="6C1FAE8C"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individual identification; segmentation; induction; alteration</w:t>
            </w:r>
          </w:p>
        </w:tc>
      </w:tr>
      <w:tr w:rsidR="00B21479" w:rsidRPr="00E4508D" w14:paraId="24EFBE14" w14:textId="77777777" w:rsidTr="002A74C8">
        <w:trPr>
          <w:cantSplit/>
        </w:trPr>
        <w:tc>
          <w:tcPr>
            <w:tcW w:w="561" w:type="pct"/>
            <w:tcBorders>
              <w:top w:val="single" w:sz="4" w:space="0" w:color="auto"/>
              <w:bottom w:val="single" w:sz="4" w:space="0" w:color="auto"/>
            </w:tcBorders>
            <w:vAlign w:val="center"/>
          </w:tcPr>
          <w:p w14:paraId="1BDC861D"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Exploration, Preparation, Implementation, Sustainment (EPIS) Framework (2011)</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{"citationID":"Gm5XCyjh","properties":{"formattedCitation":"\\super 23,24\\nosupersub{}","plainCitation":"23,24","noteIndex":0},"citationItems":[{"id":1637,"uris":["http://zotero.org/groups/4502584/items/BNDK2IJ9"],"itemData":{"id":1637,"type":"article-journal","container-title":"Implementation Science","DOI":"10.1186/s13012-018-0842-6","ISSN":"1748-5908","issue":"1","journalAbbreviation":"Implementation Sci","language":"en","page":"1","source":"DOI.org (Crossref)","title":"Systematic review of the Exploration, Preparation, Implementation, Sustainment (EPIS) framework","volume":"14","author":[{"family":"Moullin","given":"Joanna C."},{"family":"Dickson","given":"Kelsey S."},{"family":"Stadnick","given":"Nicole A."},{"family":"Rabin","given":"Borsika"},{"family":"Aarons","given":"Gregory A."}],"issued":{"date-parts":[["2019",12]]}}},{"id":1606,"uris":["http://zotero.org/groups/4502584/items/3XR4WPS3"],"itemData":{"id":1606,"type":"article-journal","container-title":"Administration and Policy in Mental Health and Mental Health Services Research","ISSN":"0894-587X","issue":"1","page":"4-23","title":"Advancing a conceptual model of evidence-based practice implementation in public service sectors","volume":"38","author":[{"family":"Aarons","given":"Gregory A"},{"family":"Hurlburt","given":"Michael"},{"family":"Horwitz","given":"Sarah McCue"}],"issued":{"date-parts":[["2011"]]}}}],"schema":"https://github.com/citation-style-language/schema/raw/master/csl-citation.json"}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23,24</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7611CB9E"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implementers; implementation support professionals; adopters or decision makers; researchers or innovation developers; implementing or disseminating agencies or orgs.; community-based or faith-based orgs.</w:t>
            </w:r>
          </w:p>
        </w:tc>
        <w:tc>
          <w:tcPr>
            <w:tcW w:w="344" w:type="pct"/>
            <w:tcBorders>
              <w:top w:val="single" w:sz="4" w:space="0" w:color="auto"/>
              <w:bottom w:val="single" w:sz="4" w:space="0" w:color="auto"/>
            </w:tcBorders>
            <w:vAlign w:val="center"/>
          </w:tcPr>
          <w:p w14:paraId="23BD585F"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31F4049C"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flow of information, resources, and influence; sharing of values and goals; facilitates provision of implementation support; transmitting culture and climate</w:t>
            </w:r>
          </w:p>
        </w:tc>
        <w:tc>
          <w:tcPr>
            <w:tcW w:w="513" w:type="pct"/>
            <w:tcBorders>
              <w:top w:val="single" w:sz="4" w:space="0" w:color="auto"/>
              <w:bottom w:val="single" w:sz="4" w:space="0" w:color="auto"/>
            </w:tcBorders>
            <w:vAlign w:val="center"/>
          </w:tcPr>
          <w:p w14:paraId="7961B52D"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homophily and heterophily</w:t>
            </w:r>
          </w:p>
        </w:tc>
        <w:tc>
          <w:tcPr>
            <w:tcW w:w="702" w:type="pct"/>
            <w:tcBorders>
              <w:top w:val="single" w:sz="4" w:space="0" w:color="auto"/>
              <w:bottom w:val="single" w:sz="4" w:space="0" w:color="auto"/>
            </w:tcBorders>
            <w:vAlign w:val="center"/>
          </w:tcPr>
          <w:p w14:paraId="34707DC1"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not specified</w:t>
            </w:r>
          </w:p>
        </w:tc>
        <w:tc>
          <w:tcPr>
            <w:tcW w:w="554" w:type="pct"/>
            <w:tcBorders>
              <w:top w:val="single" w:sz="4" w:space="0" w:color="auto"/>
              <w:bottom w:val="single" w:sz="4" w:space="0" w:color="auto"/>
            </w:tcBorders>
            <w:vAlign w:val="center"/>
          </w:tcPr>
          <w:p w14:paraId="5A951912"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individual identification; segmentation; induction; alteration</w:t>
            </w:r>
          </w:p>
        </w:tc>
      </w:tr>
      <w:tr w:rsidR="00B21479" w:rsidRPr="00E4508D" w14:paraId="259DE700" w14:textId="77777777" w:rsidTr="002A74C8">
        <w:trPr>
          <w:cantSplit/>
        </w:trPr>
        <w:tc>
          <w:tcPr>
            <w:tcW w:w="561" w:type="pct"/>
            <w:tcBorders>
              <w:top w:val="single" w:sz="4" w:space="0" w:color="auto"/>
              <w:bottom w:val="single" w:sz="4" w:space="0" w:color="auto"/>
            </w:tcBorders>
            <w:vAlign w:val="center"/>
          </w:tcPr>
          <w:p w14:paraId="1C5BC661"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Approach/Engagement, Implementation, Monitoring, Sustainability (AIMS) Model (2014)</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{"citationID":"QORwyUWC","properties":{"formattedCitation":"\\super 57\\nosupersub{}","plainCitation":"57","noteIndex":0},"citationItems":[{"id":5299,"uris":["http://zotero.org/groups/4502584/items/98RYPDJR"],"itemData":{"id":5299,"type":"article-journal","abstract":"This paper uses concepts from social networks and social exchange theories to describe the implementation of evidence-based practices in afterschool programs. The members of the LEGACY Together Afterschool Project team have been involved in conducting collaborative research to migrate a behavioral strategy that has been documented to reduce disruptive behaviors in classroom settings to a new setting-that of afterschool programs. We adapted the Paxis Institute's version of the Good Behavior Game to afterschool settings which differ from in-school settings, including more fluid attendance, multiple age groupings, diverse activities that may take place simultaneously, and differences in staff training and experience (Barrish et al. in J Appl Behav Anal 2(2):119-124, 1969; Embry et al. in The Pax Good Behavior Game. Hazelden, Center City, 2003; Hynes et al. in J Child Serv 4(3):4-20, 2009; Kellam et al. in Drug Alcohol Depend 95:S5-S28, 2008; Tingstrom et al. in Behav Modif 30(2):225-253, 2006). This paper presents the experiences of the three adult groups involved in the implementation process who give first-person accounts of implementation: (1) university-based scientist-practitioners, (2) community partners who trained and provided technical assistance/coaching, and (3) an afterschool program administrator. We introduce here the AIMS model used to frame the implementation process conceptualized by this town-gown collaborative team. AIMS builds upon previous work in implementation science using four phases in which the three collaborators have overlapping roles: approach/engagement, implementation, monitoring, and sustainability. Within all four phases principles of Social Exchange Theory and Social Network Theory are highlighted.","archive_location":"24781678","container-title":"Am J Community Psychol","DOI":"10.1007/s10464-014-9656-0","issue":"3-4","journalAbbreviation":"Am J Community Psychol","note":"publisher: John Wiley &amp; Sons, Ltd","page":"491-502","title":"Top-down, bottom-up, and around the jungle gym: a social exchange and networks approach to engaging afterschool programs in implementing evidence-based practices","volume":"53","author":[{"family":"Smith","given":"E. P."},{"family":"Wise","given":"E."},{"family":"Rosen","given":"H."},{"family":"Rosen","given":"A."},{"family":"Childs","given":"S."},{"family":"McManus","given":"M."}],"issued":{"date-parts":[["2014"]]}}}],"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57</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07D64B29"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implementers; implementation support professionals; adopters or decision makers; researchers or innovation developers; implementing or disseminating agencies or orgs.; community-based or faith-based orgs.</w:t>
            </w:r>
          </w:p>
        </w:tc>
        <w:tc>
          <w:tcPr>
            <w:tcW w:w="344" w:type="pct"/>
            <w:tcBorders>
              <w:top w:val="single" w:sz="4" w:space="0" w:color="auto"/>
              <w:bottom w:val="single" w:sz="4" w:space="0" w:color="auto"/>
            </w:tcBorders>
            <w:vAlign w:val="center"/>
          </w:tcPr>
          <w:p w14:paraId="430E2828"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11274C38"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flow of knowledge, information, and resources; building collective efficacy, “sense of community and power”, social support, and trust</w:t>
            </w:r>
          </w:p>
        </w:tc>
        <w:tc>
          <w:tcPr>
            <w:tcW w:w="513" w:type="pct"/>
            <w:tcBorders>
              <w:top w:val="single" w:sz="4" w:space="0" w:color="auto"/>
              <w:bottom w:val="single" w:sz="4" w:space="0" w:color="auto"/>
            </w:tcBorders>
            <w:vAlign w:val="center"/>
          </w:tcPr>
          <w:p w14:paraId="2BA3B0F9"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bi-directional trust; tie strength and weakness; interaction frequency</w:t>
            </w:r>
          </w:p>
        </w:tc>
        <w:tc>
          <w:tcPr>
            <w:tcW w:w="702" w:type="pct"/>
            <w:tcBorders>
              <w:top w:val="single" w:sz="4" w:space="0" w:color="auto"/>
              <w:bottom w:val="single" w:sz="4" w:space="0" w:color="auto"/>
            </w:tcBorders>
            <w:vAlign w:val="center"/>
          </w:tcPr>
          <w:p w14:paraId="41C915E0"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centralization</w:t>
            </w:r>
          </w:p>
        </w:tc>
        <w:tc>
          <w:tcPr>
            <w:tcW w:w="554" w:type="pct"/>
            <w:tcBorders>
              <w:top w:val="single" w:sz="4" w:space="0" w:color="auto"/>
              <w:bottom w:val="single" w:sz="4" w:space="0" w:color="auto"/>
            </w:tcBorders>
            <w:vAlign w:val="center"/>
          </w:tcPr>
          <w:p w14:paraId="5A590EE9"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individual identification; alteration</w:t>
            </w:r>
          </w:p>
        </w:tc>
      </w:tr>
      <w:tr w:rsidR="00B21479" w:rsidRPr="00E4508D" w14:paraId="2AF8550E" w14:textId="77777777" w:rsidTr="002A74C8">
        <w:trPr>
          <w:cantSplit/>
        </w:trPr>
        <w:tc>
          <w:tcPr>
            <w:tcW w:w="561" w:type="pct"/>
            <w:tcBorders>
              <w:top w:val="single" w:sz="4" w:space="0" w:color="auto"/>
              <w:bottom w:val="single" w:sz="4" w:space="0" w:color="auto"/>
            </w:tcBorders>
            <w:vAlign w:val="center"/>
          </w:tcPr>
          <w:p w14:paraId="35B3A31F"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lastRenderedPageBreak/>
              <w:t>Community-based Learning Collaborative Model (201</w:t>
            </w:r>
            <w:r>
              <w:rPr>
                <w:rFonts w:ascii="Times New Roman" w:hAnsi="Times New Roman" w:cs="Times New Roman"/>
                <w:sz w:val="20"/>
                <w:szCs w:val="20"/>
              </w:rPr>
              <w:t>6</w:t>
            </w:r>
            <w:r w:rsidRPr="00E4508D">
              <w:rPr>
                <w:rFonts w:ascii="Times New Roman" w:hAnsi="Times New Roman" w:cs="Times New Roman"/>
                <w:sz w:val="20"/>
                <w:szCs w:val="20"/>
              </w:rPr>
              <w:t>)</w:t>
            </w:r>
            <w:r w:rsidRPr="00E4508D">
              <w:rPr>
                <w:rFonts w:ascii="Times New Roman" w:hAnsi="Times New Roman" w:cs="Times New Roman"/>
                <w:sz w:val="20"/>
                <w:szCs w:val="20"/>
              </w:rPr>
              <w:fldChar w:fldCharType="begin"/>
            </w:r>
            <w:r>
              <w:rPr>
                <w:rFonts w:ascii="Times New Roman" w:hAnsi="Times New Roman" w:cs="Times New Roman"/>
                <w:sz w:val="20"/>
                <w:szCs w:val="20"/>
              </w:rPr>
              <w:instrText xml:space="preserve"> ADDIN ZOTERO_ITEM CSL_CITATION {"citationID":"a79kDfZw","properties":{"formattedCitation":"\\super 50,60\\nosupersub{}","plainCitation":"50,60","noteIndex":0},"citationItems":[{"id":5289,"uris":["http://zotero.org/groups/4502584/items/F9NXRK6Y"],"itemData":{"id":5289,"type":"article-journal","abstract":"A significant number of youth in the United States experience traumatic events that substantially increase the risk of physical and behavioral health problems across the life span. This public health concern warrants concerted efforts to promote trauma-informed, evidence-based practices that facilitate recovery. Although youth-focused trauma-specific treatments exist, determining effective ways to disseminate and implement these services-so that they are available, accessible, and sustainable-poses an ongoing challenge. This paper describes a comprehensive model for such implementation, the community-based learning collaborative (CBLC), developed as part of Project BEST, a four-phase statewide initiative to promote trauma-focused practices. The CBLC augments the learning collaborative model by including clinical and nonclinical (i.e., broker) professionals from multiple service organizations within a targeted community. CBLCs aim to build capacity for sustained implementation of trauma-focused practices by promoting interprofessional collaboration among those involved in the coordination and provision of these services. This paper describes the iterative development of the CBLC by examining participant completion data across the three completed phases of Project BEST (N = 13 CBLCs; 1,190 participants). Additionally, data from Project BEST's third phase (N = 6 CBLCs; 639 participants) were used to evaluate changes in the frequency of specific practices, pre- to post-CBLC, and post-CBLC perceived utility of CBLC components. High participant completion rates, significant increases in reported trauma-focused practices, and positive ratings of the CBLC's utility provisionally support the feasibility and efficacy of the model's final iteration. Implications for implementation and CBLC improvements are discussed. (PsycINFO Database Record (c) 2019 APA, all rights reserved).","archive_location":"30550316","container-title":"Psychol Serv","DOI":"10.1037/ser0000319","issue":"1","journalAbbreviation":"Psychol Serv","note":"publisher-place: US\npublisher: Educational Publishing Foundation","page":"170-181","title":"Statewide implementation of child trauma-focused practices using the community-based learning collaborative model","volume":"16","author":[{"family":"Hanson","given":"R. F."},{"family":"Saunders","given":"B. E."},{"family":"Ralston","given":"E."},{"family":"Moreland","given":"A. D."},{"family":"Peer","given":"S. O."},{"family":"Fitzgerald","given":"M. M."}],"issued":{"date-parts":[["2019"]]}}},{"id":5440,"uris":["http://zotero.org/groups/4502584/items/EQ4J983S"],"itemData":{"id":5440,"type":"article-journal","abstract":"BACKGROUND: High rates of youth exposure to violence, either through direct victimization or witnessing, result in significant health/mental health consequences and high associated lifetime costs. Evidence-based treatments (EBTs), such as Trauma-Focused Cognitive Behavioral Therapy (TF-CBT), can prevent and/or reduce these negative effects, yet these treatments are not standard practice for therapists working with children identified by child welfare or mental health systems as needing services. While research indicates that collaboration among child welfare and mental health services sectors improves availability and sustainment of EBTs for children, few implementation strategies designed specifically to promote and sustain inter-professional collaboration (IC) and inter-organizational relationships (IOR) have undergone empirical investigation. A potential candidate for evaluation is the Community-Based Learning Collaborative (CBLC) implementation model, an adaptation of the Learning Collaborative which includes strategies designed to develop and strengthen inter-professional relationships between brokers and providers of mental health services to promote IC and IOR and achieve sustained implementation of EBTs for children within a community. METHODS/DESIGN: This non-experimental, mixed methods study involves two phases: (1) analysis of existing prospective quantitative and qualitative quality improvement and project evaluation data collected pre and post, weekly, and monthly from 998 participants in one of seven CBLCs conducted as part of a statewide initiative; and (2) Phase 2 collection of new quantitative and qualitative (key informant interviews) data during the funded study period to evaluate changes in relations among IC, IOR, social networks and the penetration and sustainment of TF-CBT in targeted communities. Recruitment for Phase 2 is from the pool of 998 CBLC participants to achieve a targeted enrollment of n = 150. Study aims include: (1) Use existing quality improvement (weekly/monthly online surveys; pre-post surveys; interviews) and newly collected quantitative (monthly surveys) and qualitative (key informant interviews) data and social network analysis to test whether CBLC strategies are associated with penetration and sustainment of TF-CBT; and (2) Use existing quantitative quality improvement (weekly/monthly on-line surveys; pre/post surveys) and newly collected qualitative (key informant interviews) data and social network analysis to test whether CBLC strategies are associated with increased IOR and IC intensity. DISCUSSION: The proposed research leverages an on-going, statewide implementation initiative to generate evidence about implementation strategies needed to make trauma-focused EBTs more accessible to children. This study also provides feasibility data to inform an effectiveness trial that will utilize a time-series design to rigorously evaluate the CBLC model as a mechanism to improve access and sustained use of EBTs for children.","archive_location":"27547240","container-title":"Int J Ment Health Syst","DOI":"10.1186/s13033-016-0084-4","issue":"1","journalAbbreviation":"Int J Ment Health Syst","page":"52","title":"Testing the Community-Based Learning Collaborative (CBLC) implementation model: a study protocol","volume":"10","author":[{"family":"Hanson","given":"R. F."},{"family":"Schoenwald","given":"S."},{"family":"Saunders","given":"B. E."},{"family":"Chapman","given":"J."},{"family":"Palinkas","given":"L. A."},{"family":"Moreland","given":"A. D."},{"family":"Dopp","given":"A."}],"issued":{"date-parts":[["2016"]]}}}],"schema":"https://github.com/citation-style-language/schema/raw/master/csl-citation.json"} </w:instrText>
            </w:r>
            <w:r w:rsidRPr="00E4508D">
              <w:rPr>
                <w:rFonts w:ascii="Times New Roman" w:hAnsi="Times New Roman" w:cs="Times New Roman"/>
                <w:sz w:val="20"/>
                <w:szCs w:val="20"/>
              </w:rPr>
              <w:fldChar w:fldCharType="separate"/>
            </w:r>
            <w:r w:rsidRPr="00561AD3">
              <w:rPr>
                <w:rFonts w:ascii="Times New Roman" w:hAnsi="Times New Roman" w:cs="Times New Roman"/>
                <w:sz w:val="20"/>
                <w:vertAlign w:val="superscript"/>
              </w:rPr>
              <w:t>50,60</w:t>
            </w:r>
            <w:r w:rsidRPr="00E4508D">
              <w:rPr>
                <w:rFonts w:ascii="Times New Roman" w:hAnsi="Times New Roman" w:cs="Times New Roman"/>
                <w:sz w:val="20"/>
                <w:szCs w:val="20"/>
              </w:rPr>
              <w:fldChar w:fldCharType="end"/>
            </w:r>
          </w:p>
        </w:tc>
        <w:tc>
          <w:tcPr>
            <w:tcW w:w="1304" w:type="pct"/>
            <w:tcBorders>
              <w:top w:val="single" w:sz="4" w:space="0" w:color="auto"/>
              <w:bottom w:val="single" w:sz="4" w:space="0" w:color="auto"/>
            </w:tcBorders>
            <w:vAlign w:val="center"/>
          </w:tcPr>
          <w:p w14:paraId="4785B7F9"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implementers; implementation support professionals; adopters or decision makers; implementing or disseminating agencies or orgs.; community-based or faith-based orgs.</w:t>
            </w:r>
          </w:p>
        </w:tc>
        <w:tc>
          <w:tcPr>
            <w:tcW w:w="344" w:type="pct"/>
            <w:tcBorders>
              <w:top w:val="single" w:sz="4" w:space="0" w:color="auto"/>
              <w:bottom w:val="single" w:sz="4" w:space="0" w:color="auto"/>
            </w:tcBorders>
            <w:vAlign w:val="center"/>
          </w:tcPr>
          <w:p w14:paraId="6FEFB1E2"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intra- and inter-org. networks</w:t>
            </w:r>
          </w:p>
        </w:tc>
        <w:tc>
          <w:tcPr>
            <w:tcW w:w="1023" w:type="pct"/>
            <w:tcBorders>
              <w:top w:val="single" w:sz="4" w:space="0" w:color="auto"/>
              <w:bottom w:val="single" w:sz="4" w:space="0" w:color="auto"/>
            </w:tcBorders>
            <w:vAlign w:val="center"/>
          </w:tcPr>
          <w:p w14:paraId="5988108E"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flow of information, knowledge, and resources; client coordination and referrals; goal sharing and consensus building; cultivation of mutual trust, social cohesion, and social capital; collaboration</w:t>
            </w:r>
          </w:p>
        </w:tc>
        <w:tc>
          <w:tcPr>
            <w:tcW w:w="513" w:type="pct"/>
            <w:tcBorders>
              <w:top w:val="single" w:sz="4" w:space="0" w:color="auto"/>
              <w:bottom w:val="single" w:sz="4" w:space="0" w:color="auto"/>
            </w:tcBorders>
            <w:vAlign w:val="center"/>
          </w:tcPr>
          <w:p w14:paraId="53EFEF53"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homophily and heterophily; level of trust and relationship satisfaction</w:t>
            </w:r>
          </w:p>
        </w:tc>
        <w:tc>
          <w:tcPr>
            <w:tcW w:w="702" w:type="pct"/>
            <w:tcBorders>
              <w:top w:val="single" w:sz="4" w:space="0" w:color="auto"/>
              <w:bottom w:val="single" w:sz="4" w:space="0" w:color="auto"/>
            </w:tcBorders>
            <w:vAlign w:val="center"/>
          </w:tcPr>
          <w:p w14:paraId="36BD37E4" w14:textId="77777777" w:rsidR="00B21479" w:rsidRPr="00E4508D" w:rsidRDefault="00B21479" w:rsidP="002A74C8">
            <w:pPr>
              <w:rPr>
                <w:rFonts w:ascii="Times New Roman" w:eastAsiaTheme="minorEastAsia" w:hAnsi="Times New Roman" w:cs="Times New Roman"/>
                <w:sz w:val="20"/>
                <w:szCs w:val="20"/>
              </w:rPr>
            </w:pPr>
            <w:r w:rsidRPr="00E4508D">
              <w:rPr>
                <w:rFonts w:ascii="Times New Roman" w:hAnsi="Times New Roman" w:cs="Times New Roman"/>
                <w:sz w:val="20"/>
                <w:szCs w:val="20"/>
              </w:rPr>
              <w:t>network size; density; network sub-units; centrality; hierarchy; brokerage structure for referrals</w:t>
            </w:r>
          </w:p>
        </w:tc>
        <w:tc>
          <w:tcPr>
            <w:tcW w:w="554" w:type="pct"/>
            <w:tcBorders>
              <w:top w:val="single" w:sz="4" w:space="0" w:color="auto"/>
              <w:bottom w:val="single" w:sz="4" w:space="0" w:color="auto"/>
            </w:tcBorders>
            <w:vAlign w:val="center"/>
          </w:tcPr>
          <w:p w14:paraId="1415FF85" w14:textId="77777777" w:rsidR="00B21479" w:rsidRPr="00E4508D" w:rsidRDefault="00B21479" w:rsidP="002A74C8">
            <w:pPr>
              <w:rPr>
                <w:rFonts w:ascii="Times New Roman" w:hAnsi="Times New Roman" w:cs="Times New Roman"/>
                <w:sz w:val="20"/>
                <w:szCs w:val="20"/>
              </w:rPr>
            </w:pPr>
            <w:r w:rsidRPr="00E4508D">
              <w:rPr>
                <w:rFonts w:ascii="Times New Roman" w:hAnsi="Times New Roman" w:cs="Times New Roman"/>
                <w:sz w:val="20"/>
                <w:szCs w:val="20"/>
              </w:rPr>
              <w:t>individual identification; induction; alteration</w:t>
            </w:r>
          </w:p>
        </w:tc>
      </w:tr>
    </w:tbl>
    <w:p w14:paraId="13E3B55B" w14:textId="77777777" w:rsidR="00B21479" w:rsidRPr="0068659D" w:rsidRDefault="00B21479" w:rsidP="00B21479">
      <w:pPr>
        <w:spacing w:after="0" w:line="240" w:lineRule="auto"/>
        <w:rPr>
          <w:rFonts w:ascii="Times New Roman" w:eastAsiaTheme="minorEastAsia" w:hAnsi="Times New Roman" w:cs="Times New Roman"/>
          <w:sz w:val="20"/>
          <w:szCs w:val="20"/>
        </w:rPr>
      </w:pPr>
      <w:r w:rsidRPr="007C3692">
        <w:rPr>
          <w:rFonts w:ascii="Times New Roman" w:eastAsiaTheme="minorEastAsia" w:hAnsi="Times New Roman" w:cs="Times New Roman"/>
          <w:i/>
          <w:iCs/>
          <w:sz w:val="20"/>
          <w:szCs w:val="20"/>
        </w:rPr>
        <w:t>Note</w:t>
      </w:r>
      <w:r w:rsidRPr="007C3692">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Theories, models, and frameworks (</w:t>
      </w:r>
      <w:r w:rsidRPr="007C3692">
        <w:rPr>
          <w:rFonts w:ascii="Times New Roman" w:eastAsiaTheme="minorEastAsia" w:hAnsi="Times New Roman" w:cs="Times New Roman"/>
          <w:sz w:val="20"/>
          <w:szCs w:val="20"/>
        </w:rPr>
        <w:t>TMFs</w:t>
      </w:r>
      <w:r>
        <w:rPr>
          <w:rFonts w:ascii="Times New Roman" w:eastAsiaTheme="minorEastAsia" w:hAnsi="Times New Roman" w:cs="Times New Roman"/>
          <w:sz w:val="20"/>
          <w:szCs w:val="20"/>
        </w:rPr>
        <w:t>)</w:t>
      </w:r>
      <w:r w:rsidRPr="007C3692">
        <w:rPr>
          <w:rFonts w:ascii="Times New Roman" w:eastAsiaTheme="minorEastAsia" w:hAnsi="Times New Roman" w:cs="Times New Roman"/>
          <w:sz w:val="20"/>
          <w:szCs w:val="20"/>
        </w:rPr>
        <w:t xml:space="preserve"> are listed in ascending order by year first published.</w:t>
      </w:r>
    </w:p>
    <w:p w14:paraId="4F0B6695" w14:textId="5C0C1FE2" w:rsidR="00CE37FA" w:rsidRPr="00B21479" w:rsidRDefault="00CE37FA" w:rsidP="00B21479"/>
    <w:sectPr w:rsidR="00CE37FA" w:rsidRPr="00B21479" w:rsidSect="00EE785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FA"/>
    <w:rsid w:val="000936AE"/>
    <w:rsid w:val="001446D1"/>
    <w:rsid w:val="003F1271"/>
    <w:rsid w:val="004F5504"/>
    <w:rsid w:val="0068659D"/>
    <w:rsid w:val="00766559"/>
    <w:rsid w:val="007D26B9"/>
    <w:rsid w:val="008949E9"/>
    <w:rsid w:val="008B55A1"/>
    <w:rsid w:val="009B4B4D"/>
    <w:rsid w:val="00A5038B"/>
    <w:rsid w:val="00B21479"/>
    <w:rsid w:val="00C857AF"/>
    <w:rsid w:val="00CE37FA"/>
    <w:rsid w:val="00CF3AC4"/>
    <w:rsid w:val="00CF4E32"/>
    <w:rsid w:val="00D6050A"/>
    <w:rsid w:val="00D92835"/>
    <w:rsid w:val="00EE785F"/>
    <w:rsid w:val="00F91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05C7"/>
  <w15:chartTrackingRefBased/>
  <w15:docId w15:val="{8105BD9E-33A3-4B19-915B-4B4C23B7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50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37FA"/>
    <w:rPr>
      <w:sz w:val="16"/>
      <w:szCs w:val="16"/>
    </w:rPr>
  </w:style>
  <w:style w:type="paragraph" w:styleId="CommentText">
    <w:name w:val="annotation text"/>
    <w:basedOn w:val="Normal"/>
    <w:link w:val="CommentTextChar"/>
    <w:uiPriority w:val="99"/>
    <w:unhideWhenUsed/>
    <w:rsid w:val="00CE37FA"/>
    <w:pPr>
      <w:spacing w:line="240" w:lineRule="auto"/>
    </w:pPr>
    <w:rPr>
      <w:sz w:val="20"/>
      <w:szCs w:val="20"/>
    </w:rPr>
  </w:style>
  <w:style w:type="character" w:customStyle="1" w:styleId="CommentTextChar">
    <w:name w:val="Comment Text Char"/>
    <w:basedOn w:val="DefaultParagraphFont"/>
    <w:link w:val="CommentText"/>
    <w:uiPriority w:val="99"/>
    <w:rsid w:val="00CE37FA"/>
    <w:rPr>
      <w:kern w:val="0"/>
      <w:sz w:val="20"/>
      <w:szCs w:val="20"/>
      <w14:ligatures w14:val="none"/>
    </w:rPr>
  </w:style>
  <w:style w:type="table" w:styleId="TableGrid">
    <w:name w:val="Table Grid"/>
    <w:basedOn w:val="TableNormal"/>
    <w:uiPriority w:val="39"/>
    <w:rsid w:val="00CE37F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F5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975c20-18d4-40c9-811f-0d8ea387c6ea}" enabled="0" method="" siteId="{78975c20-18d4-40c9-811f-0d8ea387c6ea}"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10962</Words>
  <Characters>62487</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Korn</dc:creator>
  <cp:keywords/>
  <dc:description/>
  <cp:lastModifiedBy>Ariella Korn</cp:lastModifiedBy>
  <cp:revision>11</cp:revision>
  <dcterms:created xsi:type="dcterms:W3CDTF">2023-11-02T17:30:00Z</dcterms:created>
  <dcterms:modified xsi:type="dcterms:W3CDTF">2024-07-09T20:57:00Z</dcterms:modified>
</cp:coreProperties>
</file>