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8A38" w14:textId="2D203BD9" w:rsidR="002F42B7" w:rsidRDefault="002F42B7"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"/>
        </w:rPr>
        <w:t>Table A3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tbl>
      <w:tblPr>
        <w:tblW w:w="12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894"/>
        <w:gridCol w:w="904"/>
        <w:gridCol w:w="951"/>
        <w:gridCol w:w="994"/>
        <w:gridCol w:w="998"/>
        <w:gridCol w:w="1111"/>
        <w:gridCol w:w="1133"/>
        <w:gridCol w:w="994"/>
      </w:tblGrid>
      <w:tr w:rsidR="002F42B7" w:rsidRPr="002F42B7" w14:paraId="561F9C47" w14:textId="77777777" w:rsidTr="002F42B7">
        <w:trPr>
          <w:trHeight w:val="10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350C79D5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single" w:sz="18" w:space="0" w:color="B7B7B7"/>
              <w:left w:val="single" w:sz="18" w:space="0" w:color="B7B7B7"/>
              <w:bottom w:val="single" w:sz="18" w:space="0" w:color="B7B7B7"/>
              <w:right w:val="single" w:sz="18" w:space="0" w:color="B7B7B7"/>
            </w:tcBorders>
            <w:shd w:val="clear" w:color="auto" w:fill="auto"/>
            <w:vAlign w:val="bottom"/>
            <w:hideMark/>
          </w:tcPr>
          <w:p w14:paraId="3AAABF3D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Gender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54" w:type="dxa"/>
            <w:gridSpan w:val="4"/>
            <w:tcBorders>
              <w:top w:val="single" w:sz="18" w:space="0" w:color="B7B7B7"/>
              <w:left w:val="single" w:sz="18" w:space="0" w:color="B7B7B7"/>
              <w:bottom w:val="single" w:sz="18" w:space="0" w:color="B7B7B7"/>
              <w:right w:val="single" w:sz="18" w:space="0" w:color="B7B7B7"/>
            </w:tcBorders>
            <w:shd w:val="clear" w:color="auto" w:fill="auto"/>
            <w:vAlign w:val="bottom"/>
            <w:hideMark/>
          </w:tcPr>
          <w:p w14:paraId="43775F5A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Race and Ethnicity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18" w:space="0" w:color="B7B7B7"/>
              <w:left w:val="single" w:sz="18" w:space="0" w:color="B7B7B7"/>
              <w:bottom w:val="single" w:sz="18" w:space="0" w:color="B7B7B7"/>
              <w:right w:val="single" w:sz="18" w:space="0" w:color="B7B7B7"/>
            </w:tcBorders>
            <w:shd w:val="clear" w:color="auto" w:fill="auto"/>
            <w:vAlign w:val="bottom"/>
            <w:hideMark/>
          </w:tcPr>
          <w:p w14:paraId="5591D184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Health  Literacy</w:t>
            </w:r>
            <w:proofErr w:type="gramEnd"/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19C22235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15BB3C24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Interview Questions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18" w:space="0" w:color="B7B7B7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AFEFD94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Female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18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3530210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Male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18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282FDDA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Asian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18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6514619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Black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18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6FB05DF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Hispanic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18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71D1F37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White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18" w:space="0" w:color="B7B7B7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3436DB4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Adequate</w:t>
            </w: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vertAlign w:val="superscript"/>
                <w:lang w:val="en"/>
                <w14:ligatures w14:val="none"/>
              </w:rPr>
              <w:t>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18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CD45B60" w14:textId="77777777" w:rsidR="002F42B7" w:rsidRPr="002F42B7" w:rsidRDefault="002F42B7" w:rsidP="002F4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 xml:space="preserve">Low </w:t>
            </w: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vertAlign w:val="superscript"/>
                <w:lang w:val="en"/>
                <w14:ligatures w14:val="none"/>
              </w:rPr>
              <w:t>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F42B7" w:rsidRPr="002F42B7" w14:paraId="10ED0B15" w14:textId="77777777" w:rsidTr="002F42B7">
        <w:trPr>
          <w:trHeight w:val="255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18" w:space="0" w:color="A6A6A6"/>
            </w:tcBorders>
            <w:shd w:val="clear" w:color="auto" w:fill="auto"/>
            <w:vAlign w:val="bottom"/>
            <w:hideMark/>
          </w:tcPr>
          <w:p w14:paraId="47A704CC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1. Preferred way to receive study results? (# participants)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A6A6A6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D6FF32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34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ACF1DD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25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6B8ADD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5F1671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18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90BFB4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BB38F3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17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288E75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52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920230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7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5FF88BF2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D9D9D9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70CECCF0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MyChart</w:t>
            </w:r>
            <w:r w:rsidRPr="002F42B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89908C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26 (76%)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1F1877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15 (60%)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9E5BDC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(100%)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DAEA9A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9 (50%)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0AF392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13 (62%)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D30133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16 (94%)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85ED9F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38 (73%)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9DD75A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(43%)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45C43E5C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5D1DA6C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Email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594987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(15%)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0A98AC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33D0E8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(33%)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863AAB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298D52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C35BBC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4721BE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8A67AD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134AE5E4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1499339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In person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45D6F2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(12%)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F7E7E6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2C39DE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58D0C5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(28%)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F1E6D1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D4D151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12F745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48FFF8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(29%)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742BB64D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3B621B5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Mailed letter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DC0C03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699BF8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354E8C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(33%)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B72A1C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7B57C2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(20%)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868BFB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590416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A2AB9E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 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16F198E" w14:textId="77777777" w:rsidTr="002F42B7">
        <w:trPr>
          <w:trHeight w:val="28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4BFD95D1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Phone call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A6957D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65C39B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(24%)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B1FBE9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BDF397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(22%)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DAB595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(20%)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18EA49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84DDE6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7 (13%)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E59ADD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(29%)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2CB081FA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1E340739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Text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D05D6B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40C35D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37A502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662848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C82C8A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059269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72AE40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37A7A3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407987BF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0A772B6A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Other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8C941F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BF3C2D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1(4%)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186C1D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9C657C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9213F0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B7B1CE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D106FF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AA4D48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1(14%)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73A27F01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999999"/>
              <w:left w:val="single" w:sz="6" w:space="0" w:color="999999"/>
              <w:bottom w:val="single" w:sz="6" w:space="0" w:color="D9D9D9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11598248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B7B7B7"/>
              <w:left w:val="single" w:sz="12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31E7BA1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21DB6F4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7A47FB75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3686B875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695F2B35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03096DC5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1BC4C60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vAlign w:val="bottom"/>
            <w:hideMark/>
          </w:tcPr>
          <w:p w14:paraId="66EED65C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5693C5C" w14:textId="77777777" w:rsidTr="002F42B7">
        <w:trPr>
          <w:trHeight w:val="255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18" w:space="0" w:color="A6A6A6"/>
            </w:tcBorders>
            <w:shd w:val="clear" w:color="auto" w:fill="auto"/>
            <w:vAlign w:val="bottom"/>
            <w:hideMark/>
          </w:tcPr>
          <w:p w14:paraId="3BEF45A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2. Experience receiving test results in MyChart?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65509825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   (# participants)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B7B7B7"/>
              <w:left w:val="single" w:sz="12" w:space="0" w:color="A6A6A6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FE9BA4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34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49C12C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25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289461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752CC7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18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E7B424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9AA957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17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034602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52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458956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7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5DA392E1" w14:textId="77777777" w:rsidTr="002F42B7">
        <w:trPr>
          <w:trHeight w:val="165"/>
        </w:trPr>
        <w:tc>
          <w:tcPr>
            <w:tcW w:w="4950" w:type="dxa"/>
            <w:tcBorders>
              <w:top w:val="single" w:sz="6" w:space="0" w:color="D9D9D9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313D5B7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Positive experience 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9EB512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25 (74%)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3952C5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14 (56%)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CD30A6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(50%)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741FFF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10 (56%)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A062AB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13 (62%)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9A22D0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14 (82%)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DA5A73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36 (69%)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70C4AE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(43%)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43D33613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6746BCB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Neutral experience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FC1D54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A1FCBB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0D85F1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7C5B79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72231A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5D83DF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3CE2C8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7903F2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8234A19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18CE434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Needs improvement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BF6F1F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7 (21%)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BADC3B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(16%)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43ADAD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(33%)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0E93D6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EE531B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9B22F0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(29%)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3C1E45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9 (17%)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061847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(29%)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7ED61DE8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4CDE44C9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        No experience  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601AED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(15%)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99D722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9 (36%)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83037C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CD8945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8 (44%)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BBF157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(29%)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CA80E1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6314C3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11 (21%)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C46AFE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(43%)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6DA368B6" w14:textId="77777777" w:rsidTr="002F42B7">
        <w:trPr>
          <w:trHeight w:val="16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77463EF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CE9B8E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D669065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2BE2173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315F971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D0F3486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B5ED5A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037C48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67C67B6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53C8DA51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8" w:space="0" w:color="A6A6A6"/>
            </w:tcBorders>
            <w:shd w:val="clear" w:color="auto" w:fill="auto"/>
            <w:vAlign w:val="bottom"/>
            <w:hideMark/>
          </w:tcPr>
          <w:p w14:paraId="30F505C7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3. What did you learn from your results? (# participants)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A6A6A6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2EB804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FA50D9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A0745F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41465C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D917AF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14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126BF8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68F670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29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6714DF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4DB3953B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BFBFBF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5B6C2A3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Health informatio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F9D7E0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19 (90%)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7F9269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9 (82%)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C4A4A5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(50%)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912E37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(100%)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4AE243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13 (93%)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7B09B9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9 (82%)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D4EA80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25 (86%)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D9023A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(100%)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45DEC27E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7D70C5A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Need to see provider 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A5CAED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8 (38%)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0ABD65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B4B24A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(50%)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CC9A1A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(40%)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E4ACB6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(21%)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669D22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(36%)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4B03B0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9 (31%)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7D51DA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(33%)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5231F084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0DD8325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 Nothing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A0F1F6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1345AF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09226C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1E53AA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(40%)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207637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07FD94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3BF72D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2A5EAE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3E3C4B83" w14:textId="77777777" w:rsidTr="002F42B7">
        <w:trPr>
          <w:trHeight w:val="28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60E4EC2A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</w:t>
            </w:r>
            <w:r w:rsidRPr="002F42B7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lang w:val="en"/>
                <w14:ligatures w14:val="none"/>
              </w:rPr>
              <w:t>   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 xml:space="preserve"> Validation of management plan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944FCE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6A6BDC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5CB33F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F94645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AD9411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BA28B5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5C736E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691462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374D18B7" w14:textId="77777777" w:rsidTr="002F42B7">
        <w:trPr>
          <w:trHeight w:val="120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2A29AD3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BE7F666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CE4567C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ED6AC10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C93B390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95C554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64181C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A1D87F6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9F5D731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A7774ED" w14:textId="77777777" w:rsidTr="002F42B7">
        <w:trPr>
          <w:trHeight w:val="165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18" w:space="0" w:color="808080"/>
            </w:tcBorders>
            <w:shd w:val="clear" w:color="auto" w:fill="auto"/>
            <w:vAlign w:val="bottom"/>
            <w:hideMark/>
          </w:tcPr>
          <w:p w14:paraId="23B9FAE0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4. Did you share your results? (# participants)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808080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0DA276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33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C26BE4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25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55ED9E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2D93AA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18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2AC993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27EF72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17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BDC45A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C699B4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7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2D6B6DD" w14:textId="77777777" w:rsidTr="002F42B7">
        <w:trPr>
          <w:trHeight w:val="165"/>
        </w:trPr>
        <w:tc>
          <w:tcPr>
            <w:tcW w:w="4950" w:type="dxa"/>
            <w:tcBorders>
              <w:top w:val="single" w:sz="6" w:space="0" w:color="D9D9D9"/>
              <w:left w:val="single" w:sz="6" w:space="0" w:color="CCCCCC"/>
              <w:bottom w:val="single" w:sz="6" w:space="0" w:color="BFBFBF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23CD520F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No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6D1D88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B6B722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40813B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4E95ED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7E87EF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(25%)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D5C15F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0C4446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480234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(14%)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5D6D9BBB" w14:textId="77777777" w:rsidTr="002F42B7">
        <w:trPr>
          <w:trHeight w:val="165"/>
        </w:trPr>
        <w:tc>
          <w:tcPr>
            <w:tcW w:w="4950" w:type="dxa"/>
            <w:tcBorders>
              <w:top w:val="single" w:sz="6" w:space="0" w:color="BFBFBF"/>
              <w:left w:val="single" w:sz="6" w:space="0" w:color="CCCCCC"/>
              <w:bottom w:val="single" w:sz="6" w:space="0" w:color="D9D9D9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0231DBC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 Yes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DC8600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30 (91%)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B196A2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22 (88%)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90AE69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(100%)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23BEE3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17 (94%)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02E8DE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15 (75%)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50662D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17 (100%)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10A5AA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46 (90%)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5446F4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(86%)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1D3CB994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18" w:space="0" w:color="A6A6A6"/>
            </w:tcBorders>
            <w:shd w:val="clear" w:color="auto" w:fill="auto"/>
            <w:vAlign w:val="bottom"/>
            <w:hideMark/>
          </w:tcPr>
          <w:p w14:paraId="50FC43E7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 Who did you share your results with?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A6A6A6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8C5CF21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7A81980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6E72EB8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DF84646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8ACC7D1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77A7558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FF47156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FACA4D7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2F35CC56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D9D9D9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3DA824C7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 xml:space="preserve">               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With provider 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697C11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23 (77%)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6D8085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16 (73%)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8C4E23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4277EC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14 (78%)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A37322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10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28B827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13 (76%)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D1904F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35 (76%)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3DF791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158622D4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3DECDCA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                       Spouse, children, parents 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2DAC61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21 (70%)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DEE5A1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16 (73%)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C03EAB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D515D8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13 (72%)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57EE4F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10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02252B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12 (71%)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FCBE36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32 (70%)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BE118E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(83%)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6474E754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55F2D39D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                Extended family and/or friends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FAD1B8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11 (37%)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F050C2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(18%)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FB07B1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06F781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(33%)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F5F474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53D38D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(35%)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8BB759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14 (30%)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A9AECA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(17%)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5F75F20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73DB719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                  Community or religious leaders 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4A23D5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F174FE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C62087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7EBC77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B504BA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273A96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A35A20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6953AA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784D9EEB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A6A6A6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7E091547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D825003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B444972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5C289C3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32BAE2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DC58788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DED3310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FCCD1AA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F945353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"/>
                <w14:ligatures w14:val="none"/>
              </w:rPr>
              <w:t> </w:t>
            </w:r>
            <w:r w:rsidRPr="002F4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1203E607" w14:textId="77777777" w:rsidTr="002F42B7">
        <w:trPr>
          <w:trHeight w:val="255"/>
        </w:trPr>
        <w:tc>
          <w:tcPr>
            <w:tcW w:w="4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18" w:space="0" w:color="A6A6A6"/>
            </w:tcBorders>
            <w:shd w:val="clear" w:color="auto" w:fill="auto"/>
            <w:vAlign w:val="bottom"/>
            <w:hideMark/>
          </w:tcPr>
          <w:p w14:paraId="54D6A2A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lastRenderedPageBreak/>
              <w:t>5. Any disadvantages to receiving your results?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492B595B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    (# participants)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A6A6A6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F0FCCB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32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C2DDF2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23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6D69E0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278671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17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018290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21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9EA266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14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6CF9D0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49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5C8C39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E6A2506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A6A6A6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3A9C452E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        No disadvantages  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816B6C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17 (53%)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A6DB0B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15 (65%)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D20B1C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A50BE3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15 (88%)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69F04A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14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D83248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(21%)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B1C69E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26 (53%)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C17216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(100%)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5802692A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191B032A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Worry / Anxiety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C552DA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9 (28%)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AC495B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2B05C9B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2DD78F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5760FE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D4C833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(43%)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B5258E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12 (24%)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128744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E21426C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6F895D20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Not receiving all results 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3C691E9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3D83FB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A11C99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76F8BF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D5A0C1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2900FB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BB72B6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D09056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1A9F0540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2CFDE268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Receiving abnormal results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2E379F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(22%)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BCAA577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83A8A9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(67%)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8E2A95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A86CE7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(5%)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0AB61B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(21%)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9D01241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6 (12%)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E59159D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57A954FD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61991A3A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        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Security / Privacy concerns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  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99002D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4C95E1A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C2BD22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82AF42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2E5FE1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C50DA5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(14%)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4D4573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122307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28444507" w14:textId="77777777" w:rsidTr="002F42B7">
        <w:trPr>
          <w:trHeight w:val="16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162E4401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   </w:t>
            </w:r>
            <w:r w:rsidRPr="002F42B7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14:ligatures w14:val="none"/>
              </w:rPr>
              <w:t>    </w:t>
            </w:r>
            <w:r w:rsidRPr="002F42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Uncertainty about what results mean 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7F3A8E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9A2F41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 (13%)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B7AF836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 (33%)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79111FF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36C508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2D596225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 (36%)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916F3E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 6 (12%)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097527C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42B7" w:rsidRPr="002F42B7" w14:paraId="004F9AFD" w14:textId="77777777" w:rsidTr="002F42B7">
        <w:trPr>
          <w:trHeight w:val="135"/>
        </w:trPr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999999"/>
            </w:tcBorders>
            <w:shd w:val="clear" w:color="auto" w:fill="auto"/>
            <w:vAlign w:val="bottom"/>
            <w:hideMark/>
          </w:tcPr>
          <w:p w14:paraId="5E18D92F" w14:textId="77777777" w:rsidR="002F42B7" w:rsidRPr="002F42B7" w:rsidRDefault="002F42B7" w:rsidP="002F42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        Other  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12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A50D06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(6%)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95770E3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(9%)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A925EF2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5C5169B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(12%)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A52735E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 (10%)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0820B2B8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697500F4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 (8%)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48B26EC0" w14:textId="77777777" w:rsidR="002F42B7" w:rsidRPr="002F42B7" w:rsidRDefault="002F42B7" w:rsidP="002F42B7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</w:t>
            </w:r>
            <w:r w:rsidRPr="002F42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3509FAF" w14:textId="77777777" w:rsidR="002F42B7" w:rsidRDefault="002F42B7" w:rsidP="002F4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16"/>
          <w:szCs w:val="16"/>
        </w:rPr>
        <w:t>For each question participants could provide more than 1 response, therefore the number of responses may exceed the number of participants.  </w:t>
      </w:r>
      <w:r>
        <w:rPr>
          <w:rStyle w:val="eop"/>
          <w:rFonts w:ascii="Arial" w:eastAsiaTheme="majorEastAsia" w:hAnsi="Arial" w:cs="Arial"/>
          <w:color w:val="000000"/>
          <w:sz w:val="16"/>
          <w:szCs w:val="16"/>
        </w:rPr>
        <w:t> </w:t>
      </w:r>
    </w:p>
    <w:p w14:paraId="38AD8259" w14:textId="545DA2DD" w:rsidR="002F42B7" w:rsidRPr="002F42B7" w:rsidRDefault="002F42B7" w:rsidP="002F4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12"/>
          <w:szCs w:val="12"/>
          <w:vertAlign w:val="superscript"/>
        </w:rPr>
        <w:t>1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16"/>
          <w:szCs w:val="16"/>
        </w:rPr>
        <w:t>Low health literacy defined as score 0 to 14 on 18-item Short Assessment of Health Literacy, validated in English and Spanish. </w:t>
      </w:r>
      <w:r>
        <w:rPr>
          <w:rStyle w:val="eop"/>
          <w:rFonts w:ascii="Arial" w:eastAsiaTheme="majorEastAsia" w:hAnsi="Arial" w:cs="Arial"/>
          <w:color w:val="000000"/>
          <w:sz w:val="16"/>
          <w:szCs w:val="16"/>
        </w:rPr>
        <w:t> </w:t>
      </w:r>
    </w:p>
    <w:sectPr w:rsidR="002F42B7" w:rsidRPr="002F42B7" w:rsidSect="002F42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B7"/>
    <w:rsid w:val="002F42B7"/>
    <w:rsid w:val="00D3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9098"/>
  <w15:chartTrackingRefBased/>
  <w15:docId w15:val="{6348AF70-FFC5-4D15-9BC4-A3022821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B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F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2F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run">
    <w:name w:val="textrun"/>
    <w:basedOn w:val="DefaultParagraphFont"/>
    <w:rsid w:val="002F42B7"/>
  </w:style>
  <w:style w:type="character" w:customStyle="1" w:styleId="normaltextrun">
    <w:name w:val="normaltextrun"/>
    <w:basedOn w:val="DefaultParagraphFont"/>
    <w:rsid w:val="002F42B7"/>
  </w:style>
  <w:style w:type="character" w:customStyle="1" w:styleId="eop">
    <w:name w:val="eop"/>
    <w:basedOn w:val="DefaultParagraphFont"/>
    <w:rsid w:val="002F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Denise Anne</dc:creator>
  <cp:keywords/>
  <dc:description/>
  <cp:lastModifiedBy>Kent, Denise Anne</cp:lastModifiedBy>
  <cp:revision>1</cp:revision>
  <dcterms:created xsi:type="dcterms:W3CDTF">2024-05-13T11:15:00Z</dcterms:created>
  <dcterms:modified xsi:type="dcterms:W3CDTF">2024-05-13T11:18:00Z</dcterms:modified>
</cp:coreProperties>
</file>