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D62FA" w14:textId="77777777" w:rsidR="00E75626" w:rsidRDefault="00E75626" w:rsidP="00E75626">
      <w:pPr>
        <w:spacing w:after="0" w:line="480" w:lineRule="auto"/>
        <w:rPr>
          <w:rFonts w:ascii="Arial" w:eastAsia="Arial" w:hAnsi="Arial" w:cs="Arial"/>
          <w:b/>
          <w:bCs/>
          <w:sz w:val="24"/>
          <w:szCs w:val="24"/>
        </w:rPr>
      </w:pPr>
      <w:r>
        <w:rPr>
          <w:rFonts w:ascii="Arial" w:eastAsia="Arial" w:hAnsi="Arial" w:cs="Arial"/>
          <w:b/>
          <w:bCs/>
          <w:sz w:val="24"/>
          <w:szCs w:val="24"/>
        </w:rPr>
        <w:t>Supplementary Material</w:t>
      </w:r>
    </w:p>
    <w:p w14:paraId="4A0AE9C3" w14:textId="77777777" w:rsidR="00E75626" w:rsidRPr="00B14581" w:rsidRDefault="00E75626" w:rsidP="00E75626">
      <w:pPr>
        <w:pStyle w:val="ListParagraph"/>
        <w:numPr>
          <w:ilvl w:val="0"/>
          <w:numId w:val="7"/>
        </w:numPr>
        <w:spacing w:after="0" w:line="480" w:lineRule="auto"/>
        <w:rPr>
          <w:rFonts w:ascii="Arial" w:eastAsia="Arial" w:hAnsi="Arial" w:cs="Arial"/>
          <w:b/>
          <w:bCs/>
          <w:sz w:val="24"/>
          <w:szCs w:val="24"/>
        </w:rPr>
      </w:pPr>
      <w:r w:rsidRPr="00B14581">
        <w:rPr>
          <w:rFonts w:ascii="Arial" w:eastAsia="Arial" w:hAnsi="Arial" w:cs="Arial"/>
          <w:b/>
          <w:bCs/>
          <w:sz w:val="24"/>
          <w:szCs w:val="24"/>
        </w:rPr>
        <w:t>Simulation scenarios</w:t>
      </w:r>
    </w:p>
    <w:p w14:paraId="1FB6A89F" w14:textId="77777777" w:rsidR="00E75626" w:rsidRPr="00BF22D9" w:rsidRDefault="00E75626" w:rsidP="00E75626">
      <w:pPr>
        <w:spacing w:after="0" w:line="480" w:lineRule="auto"/>
        <w:rPr>
          <w:rFonts w:ascii="Arial" w:eastAsia="Arial" w:hAnsi="Arial" w:cs="Arial"/>
          <w:sz w:val="24"/>
          <w:szCs w:val="24"/>
        </w:rPr>
      </w:pPr>
      <w:r w:rsidRPr="00BF22D9">
        <w:rPr>
          <w:rFonts w:ascii="Arial" w:eastAsia="Arial" w:hAnsi="Arial" w:cs="Arial"/>
          <w:sz w:val="24"/>
          <w:szCs w:val="24"/>
        </w:rPr>
        <w:t>INSTRUCTIONS TO PARTICIPANTS</w:t>
      </w:r>
    </w:p>
    <w:p w14:paraId="3D6F99E1" w14:textId="77777777" w:rsidR="00E75626" w:rsidRPr="00BF22D9" w:rsidRDefault="00E75626" w:rsidP="00E75626">
      <w:pPr>
        <w:spacing w:after="0" w:line="480" w:lineRule="auto"/>
        <w:ind w:firstLine="720"/>
        <w:rPr>
          <w:rFonts w:ascii="Arial" w:eastAsia="Arial" w:hAnsi="Arial" w:cs="Arial"/>
          <w:sz w:val="24"/>
          <w:szCs w:val="24"/>
        </w:rPr>
      </w:pPr>
      <w:r w:rsidRPr="00BF22D9">
        <w:rPr>
          <w:rFonts w:ascii="Arial" w:eastAsia="Arial" w:hAnsi="Arial" w:cs="Arial"/>
          <w:sz w:val="24"/>
          <w:szCs w:val="24"/>
        </w:rPr>
        <w:t>Your involvement in this simulation and debriefing will help the study team identify questions and potential challenges related to how the study should be conducted to optimize study efficiency and success while preserving subject safety. This session will be the first of two planned simulations before the study officially begins.</w:t>
      </w:r>
    </w:p>
    <w:p w14:paraId="7D6F1677" w14:textId="77777777" w:rsidR="00E75626" w:rsidRPr="00BF22D9" w:rsidRDefault="00E75626" w:rsidP="00E75626">
      <w:pPr>
        <w:spacing w:after="0" w:line="480" w:lineRule="auto"/>
        <w:rPr>
          <w:rFonts w:ascii="Arial" w:hAnsi="Arial" w:cs="Arial"/>
          <w:sz w:val="24"/>
          <w:szCs w:val="24"/>
        </w:rPr>
      </w:pPr>
      <w:r w:rsidRPr="00BF22D9">
        <w:rPr>
          <w:rFonts w:ascii="Arial" w:eastAsia="Arial" w:hAnsi="Arial" w:cs="Arial"/>
          <w:sz w:val="24"/>
          <w:szCs w:val="24"/>
        </w:rPr>
        <w:t xml:space="preserve"> </w:t>
      </w:r>
      <w:r>
        <w:rPr>
          <w:rFonts w:ascii="Arial" w:hAnsi="Arial" w:cs="Arial"/>
          <w:sz w:val="24"/>
          <w:szCs w:val="24"/>
        </w:rPr>
        <w:tab/>
      </w:r>
      <w:r w:rsidRPr="00BF22D9">
        <w:rPr>
          <w:rFonts w:ascii="Arial" w:eastAsia="Arial" w:hAnsi="Arial" w:cs="Arial"/>
          <w:sz w:val="24"/>
          <w:szCs w:val="24"/>
        </w:rPr>
        <w:t xml:space="preserve">Please review highlighted areas of the study protocol (provided separately).  Also find the agenda (see below), which provides the aims, participant roles, and an outline of anticipated study tasks to be completed during the simulation.  The general agenda will be as follows: </w:t>
      </w:r>
    </w:p>
    <w:p w14:paraId="29BDC93F"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15 minutes -</w:t>
      </w:r>
      <w:r w:rsidRPr="00BF22D9">
        <w:rPr>
          <w:rFonts w:ascii="Arial" w:hAnsi="Arial" w:cs="Arial"/>
          <w:sz w:val="24"/>
          <w:szCs w:val="24"/>
        </w:rPr>
        <w:tab/>
      </w:r>
      <w:r w:rsidRPr="00BF22D9">
        <w:rPr>
          <w:rFonts w:ascii="Arial" w:eastAsia="Arial" w:hAnsi="Arial" w:cs="Arial"/>
          <w:sz w:val="24"/>
          <w:szCs w:val="24"/>
        </w:rPr>
        <w:t>Orientation</w:t>
      </w:r>
    </w:p>
    <w:p w14:paraId="70DE2CA8"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60 minutes -</w:t>
      </w:r>
      <w:r w:rsidRPr="00BF22D9">
        <w:rPr>
          <w:rFonts w:ascii="Arial" w:hAnsi="Arial" w:cs="Arial"/>
          <w:sz w:val="24"/>
          <w:szCs w:val="24"/>
        </w:rPr>
        <w:tab/>
      </w:r>
      <w:r w:rsidRPr="00BF22D9">
        <w:rPr>
          <w:rFonts w:ascii="Arial" w:eastAsia="Arial" w:hAnsi="Arial" w:cs="Arial"/>
          <w:sz w:val="24"/>
          <w:szCs w:val="24"/>
        </w:rPr>
        <w:t>Simulation in the neonatal intensive care unit</w:t>
      </w:r>
    </w:p>
    <w:p w14:paraId="166420C5"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60 minutes -</w:t>
      </w:r>
      <w:r w:rsidRPr="00BF22D9">
        <w:rPr>
          <w:rFonts w:ascii="Arial" w:hAnsi="Arial" w:cs="Arial"/>
          <w:sz w:val="24"/>
          <w:szCs w:val="24"/>
        </w:rPr>
        <w:tab/>
      </w:r>
      <w:r w:rsidRPr="00BF22D9">
        <w:rPr>
          <w:rFonts w:ascii="Arial" w:eastAsia="Arial" w:hAnsi="Arial" w:cs="Arial"/>
          <w:sz w:val="24"/>
          <w:szCs w:val="24"/>
        </w:rPr>
        <w:t>Debriefing</w:t>
      </w:r>
    </w:p>
    <w:p w14:paraId="1A49E33C" w14:textId="77777777" w:rsidR="00E75626" w:rsidRPr="004D53B0" w:rsidRDefault="00E75626" w:rsidP="00E75626">
      <w:pPr>
        <w:spacing w:after="0" w:line="480" w:lineRule="auto"/>
        <w:ind w:firstLine="720"/>
        <w:rPr>
          <w:rFonts w:ascii="Arial" w:hAnsi="Arial" w:cs="Arial"/>
          <w:sz w:val="24"/>
          <w:szCs w:val="24"/>
        </w:rPr>
      </w:pPr>
      <w:r w:rsidRPr="00BF22D9">
        <w:rPr>
          <w:rFonts w:ascii="Arial" w:eastAsia="Arial" w:hAnsi="Arial" w:cs="Arial"/>
          <w:sz w:val="24"/>
          <w:szCs w:val="24"/>
        </w:rPr>
        <w:t>During the simulation, please jot lots of notes and questions that you may have.  We will discuss your observations immediately after the simulation during the debriefing.</w:t>
      </w:r>
    </w:p>
    <w:p w14:paraId="1F9F3B15" w14:textId="77777777" w:rsidR="00E75626" w:rsidRPr="00BF22D9" w:rsidRDefault="00E75626" w:rsidP="00E75626">
      <w:pPr>
        <w:spacing w:after="0" w:line="480" w:lineRule="auto"/>
        <w:rPr>
          <w:rFonts w:ascii="Arial" w:hAnsi="Arial" w:cs="Arial"/>
          <w:sz w:val="24"/>
          <w:szCs w:val="24"/>
        </w:rPr>
      </w:pPr>
      <w:r w:rsidRPr="00BF22D9">
        <w:rPr>
          <w:rFonts w:ascii="Arial" w:eastAsia="Arial" w:hAnsi="Arial" w:cs="Arial"/>
          <w:sz w:val="24"/>
          <w:szCs w:val="24"/>
        </w:rPr>
        <w:t>PURPOSE OF SIMULATION</w:t>
      </w:r>
    </w:p>
    <w:p w14:paraId="3AAA56A4" w14:textId="77777777" w:rsidR="00E75626" w:rsidRPr="004D53B0" w:rsidRDefault="00E75626" w:rsidP="00E75626">
      <w:pPr>
        <w:pStyle w:val="ListParagraph"/>
        <w:numPr>
          <w:ilvl w:val="0"/>
          <w:numId w:val="3"/>
        </w:numPr>
        <w:spacing w:after="0" w:line="480" w:lineRule="auto"/>
        <w:rPr>
          <w:rFonts w:ascii="Arial" w:eastAsia="Arial" w:hAnsi="Arial" w:cs="Arial"/>
          <w:sz w:val="24"/>
          <w:szCs w:val="24"/>
        </w:rPr>
      </w:pPr>
      <w:r w:rsidRPr="00BF22D9">
        <w:rPr>
          <w:rFonts w:ascii="Arial" w:eastAsia="Arial" w:hAnsi="Arial" w:cs="Arial"/>
          <w:sz w:val="24"/>
          <w:szCs w:val="24"/>
        </w:rPr>
        <w:t>To identify potential challenges and strategies to address workflow issues of conducting the phenobarbital study.</w:t>
      </w:r>
    </w:p>
    <w:p w14:paraId="33CAAC64" w14:textId="77777777" w:rsidR="00E75626" w:rsidRPr="004D53B0" w:rsidRDefault="00E75626" w:rsidP="00E75626">
      <w:pPr>
        <w:pStyle w:val="ListParagraph"/>
        <w:numPr>
          <w:ilvl w:val="0"/>
          <w:numId w:val="3"/>
        </w:numPr>
        <w:spacing w:after="0" w:line="480" w:lineRule="auto"/>
        <w:rPr>
          <w:rFonts w:ascii="Arial" w:eastAsia="Arial" w:hAnsi="Arial" w:cs="Arial"/>
          <w:sz w:val="24"/>
          <w:szCs w:val="24"/>
        </w:rPr>
      </w:pPr>
      <w:r w:rsidRPr="00BF22D9">
        <w:rPr>
          <w:rFonts w:ascii="Arial" w:eastAsia="Arial" w:hAnsi="Arial" w:cs="Arial"/>
          <w:sz w:val="24"/>
          <w:szCs w:val="24"/>
        </w:rPr>
        <w:t>To estimate the amount of time needed to perform the different tasks during the Screening Period and part of the Double-Blind Treatment Period of the study.</w:t>
      </w:r>
    </w:p>
    <w:p w14:paraId="014457DE" w14:textId="77777777" w:rsidR="00E75626" w:rsidRPr="00BF22D9" w:rsidRDefault="00E75626" w:rsidP="00E75626">
      <w:pPr>
        <w:pStyle w:val="ListParagraph"/>
        <w:numPr>
          <w:ilvl w:val="0"/>
          <w:numId w:val="3"/>
        </w:numPr>
        <w:spacing w:after="0" w:line="480" w:lineRule="auto"/>
        <w:rPr>
          <w:rFonts w:ascii="Arial" w:eastAsia="Arial" w:hAnsi="Arial" w:cs="Arial"/>
          <w:sz w:val="24"/>
          <w:szCs w:val="24"/>
        </w:rPr>
      </w:pPr>
      <w:r w:rsidRPr="00BF22D9">
        <w:rPr>
          <w:rFonts w:ascii="Arial" w:eastAsia="Arial" w:hAnsi="Arial" w:cs="Arial"/>
          <w:sz w:val="24"/>
          <w:szCs w:val="24"/>
        </w:rPr>
        <w:t>To identify ways of improving the efficiency of performing study-related tasks.</w:t>
      </w:r>
    </w:p>
    <w:p w14:paraId="35EB8377" w14:textId="77777777" w:rsidR="00E75626" w:rsidRPr="00BF22D9" w:rsidRDefault="00E75626" w:rsidP="00E75626">
      <w:pPr>
        <w:spacing w:after="0" w:line="480" w:lineRule="auto"/>
        <w:rPr>
          <w:rFonts w:ascii="Arial" w:hAnsi="Arial" w:cs="Arial"/>
          <w:sz w:val="24"/>
          <w:szCs w:val="24"/>
        </w:rPr>
      </w:pPr>
      <w:r w:rsidRPr="00BF22D9">
        <w:rPr>
          <w:rFonts w:ascii="Arial" w:eastAsia="Arial" w:hAnsi="Arial" w:cs="Arial"/>
          <w:sz w:val="24"/>
          <w:szCs w:val="24"/>
        </w:rPr>
        <w:lastRenderedPageBreak/>
        <w:t xml:space="preserve"> </w:t>
      </w:r>
    </w:p>
    <w:p w14:paraId="271F3F54" w14:textId="77777777" w:rsidR="00E75626" w:rsidRPr="00BF22D9" w:rsidRDefault="00E75626" w:rsidP="00E75626">
      <w:pPr>
        <w:spacing w:after="0" w:line="480" w:lineRule="auto"/>
        <w:rPr>
          <w:rFonts w:ascii="Arial" w:eastAsia="Arial" w:hAnsi="Arial" w:cs="Arial"/>
          <w:sz w:val="24"/>
          <w:szCs w:val="24"/>
        </w:rPr>
      </w:pPr>
      <w:r w:rsidRPr="00BF22D9">
        <w:rPr>
          <w:rFonts w:ascii="Arial" w:eastAsia="Arial" w:hAnsi="Arial" w:cs="Arial"/>
          <w:sz w:val="24"/>
          <w:szCs w:val="24"/>
        </w:rPr>
        <w:t>SESSION PARTICIPANTS</w:t>
      </w:r>
    </w:p>
    <w:p w14:paraId="74CD4950" w14:textId="77777777" w:rsidR="00E75626" w:rsidRPr="00BF22D9" w:rsidRDefault="00E75626" w:rsidP="00E75626">
      <w:pPr>
        <w:pStyle w:val="ListParagraph"/>
        <w:numPr>
          <w:ilvl w:val="0"/>
          <w:numId w:val="2"/>
        </w:numPr>
        <w:spacing w:after="0" w:line="480" w:lineRule="auto"/>
        <w:rPr>
          <w:rFonts w:ascii="Arial" w:eastAsia="Arial" w:hAnsi="Arial" w:cs="Arial"/>
          <w:sz w:val="24"/>
          <w:szCs w:val="24"/>
        </w:rPr>
      </w:pPr>
      <w:r w:rsidRPr="00BF22D9">
        <w:rPr>
          <w:rFonts w:ascii="Arial" w:eastAsia="Arial" w:hAnsi="Arial" w:cs="Arial"/>
          <w:sz w:val="24"/>
          <w:szCs w:val="24"/>
        </w:rPr>
        <w:t>Simulation team: simulation facilitator and core research team</w:t>
      </w:r>
    </w:p>
    <w:p w14:paraId="02826D10" w14:textId="77777777" w:rsidR="00E75626" w:rsidRPr="00BF22D9" w:rsidRDefault="00E75626" w:rsidP="00E75626">
      <w:pPr>
        <w:pStyle w:val="ListParagraph"/>
        <w:numPr>
          <w:ilvl w:val="0"/>
          <w:numId w:val="2"/>
        </w:numPr>
        <w:spacing w:after="0" w:line="480" w:lineRule="auto"/>
        <w:rPr>
          <w:rFonts w:ascii="Arial" w:eastAsia="Arial" w:hAnsi="Arial" w:cs="Arial"/>
          <w:sz w:val="24"/>
          <w:szCs w:val="24"/>
        </w:rPr>
      </w:pPr>
      <w:r w:rsidRPr="00BF22D9">
        <w:rPr>
          <w:rFonts w:ascii="Arial" w:eastAsia="Arial" w:hAnsi="Arial" w:cs="Arial"/>
          <w:sz w:val="24"/>
          <w:szCs w:val="24"/>
        </w:rPr>
        <w:t>Observer(s)</w:t>
      </w:r>
    </w:p>
    <w:p w14:paraId="609EC0F9" w14:textId="77777777" w:rsidR="00E75626" w:rsidRPr="00BF22D9" w:rsidRDefault="00E75626" w:rsidP="00E75626">
      <w:pPr>
        <w:pStyle w:val="ListParagraph"/>
        <w:numPr>
          <w:ilvl w:val="0"/>
          <w:numId w:val="2"/>
        </w:numPr>
        <w:spacing w:after="0" w:line="480" w:lineRule="auto"/>
        <w:rPr>
          <w:rFonts w:ascii="Arial" w:eastAsia="Arial" w:hAnsi="Arial" w:cs="Arial"/>
          <w:sz w:val="24"/>
          <w:szCs w:val="24"/>
        </w:rPr>
      </w:pPr>
      <w:r w:rsidRPr="00BF22D9">
        <w:rPr>
          <w:rFonts w:ascii="Arial" w:eastAsia="Arial" w:hAnsi="Arial" w:cs="Arial"/>
          <w:sz w:val="24"/>
          <w:szCs w:val="24"/>
        </w:rPr>
        <w:t>Simulation participants, listed in the order of first appearance in the simulation:</w:t>
      </w:r>
    </w:p>
    <w:p w14:paraId="455DF936"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sidRPr="00BF22D9">
        <w:rPr>
          <w:rFonts w:ascii="Arial" w:eastAsia="Arial" w:hAnsi="Arial" w:cs="Arial"/>
          <w:sz w:val="24"/>
          <w:szCs w:val="24"/>
        </w:rPr>
        <w:t>Clinical team: fellow, advanced practice provider, and nurse</w:t>
      </w:r>
    </w:p>
    <w:p w14:paraId="412E548C"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sidRPr="00BF22D9">
        <w:rPr>
          <w:rFonts w:ascii="Arial" w:eastAsia="Arial" w:hAnsi="Arial" w:cs="Arial"/>
          <w:sz w:val="24"/>
          <w:szCs w:val="24"/>
        </w:rPr>
        <w:t xml:space="preserve">Research team: site investigator and study </w:t>
      </w:r>
      <w:proofErr w:type="gramStart"/>
      <w:r w:rsidRPr="00BF22D9">
        <w:rPr>
          <w:rFonts w:ascii="Arial" w:eastAsia="Arial" w:hAnsi="Arial" w:cs="Arial"/>
          <w:sz w:val="24"/>
          <w:szCs w:val="24"/>
        </w:rPr>
        <w:t>coordinator</w:t>
      </w:r>
      <w:proofErr w:type="gramEnd"/>
    </w:p>
    <w:p w14:paraId="296E6716"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sidRPr="00BF22D9">
        <w:rPr>
          <w:rFonts w:ascii="Arial" w:eastAsia="Arial" w:hAnsi="Arial" w:cs="Arial"/>
          <w:sz w:val="24"/>
          <w:szCs w:val="24"/>
        </w:rPr>
        <w:t>Parent (portrayed by actor)</w:t>
      </w:r>
    </w:p>
    <w:p w14:paraId="0B7583DF"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Pr>
          <w:rFonts w:ascii="Arial" w:eastAsia="Arial" w:hAnsi="Arial" w:cs="Arial"/>
          <w:sz w:val="24"/>
          <w:szCs w:val="24"/>
        </w:rPr>
        <w:t>Encephalography (</w:t>
      </w:r>
      <w:r w:rsidRPr="00BF22D9">
        <w:rPr>
          <w:rFonts w:ascii="Arial" w:eastAsia="Arial" w:hAnsi="Arial" w:cs="Arial"/>
          <w:sz w:val="24"/>
          <w:szCs w:val="24"/>
        </w:rPr>
        <w:t>EEG</w:t>
      </w:r>
      <w:r>
        <w:rPr>
          <w:rFonts w:ascii="Arial" w:eastAsia="Arial" w:hAnsi="Arial" w:cs="Arial"/>
          <w:sz w:val="24"/>
          <w:szCs w:val="24"/>
        </w:rPr>
        <w:t>)</w:t>
      </w:r>
      <w:r w:rsidRPr="00BF22D9">
        <w:rPr>
          <w:rFonts w:ascii="Arial" w:eastAsia="Arial" w:hAnsi="Arial" w:cs="Arial"/>
          <w:sz w:val="24"/>
          <w:szCs w:val="24"/>
        </w:rPr>
        <w:t xml:space="preserve"> technician </w:t>
      </w:r>
    </w:p>
    <w:p w14:paraId="3650C36D"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sidRPr="00BF22D9">
        <w:rPr>
          <w:rFonts w:ascii="Arial" w:eastAsia="Arial" w:hAnsi="Arial" w:cs="Arial"/>
          <w:sz w:val="24"/>
          <w:szCs w:val="24"/>
        </w:rPr>
        <w:t>EEG specialist or neurologist</w:t>
      </w:r>
    </w:p>
    <w:p w14:paraId="5365F607" w14:textId="77777777" w:rsidR="00E75626" w:rsidRPr="00BF22D9" w:rsidRDefault="00E75626" w:rsidP="00E75626">
      <w:pPr>
        <w:pStyle w:val="ListParagraph"/>
        <w:numPr>
          <w:ilvl w:val="1"/>
          <w:numId w:val="2"/>
        </w:numPr>
        <w:spacing w:after="0" w:line="480" w:lineRule="auto"/>
        <w:rPr>
          <w:rFonts w:ascii="Arial" w:eastAsia="Arial" w:hAnsi="Arial" w:cs="Arial"/>
          <w:sz w:val="24"/>
          <w:szCs w:val="24"/>
        </w:rPr>
      </w:pPr>
      <w:r>
        <w:rPr>
          <w:rFonts w:ascii="Arial" w:eastAsia="Arial" w:hAnsi="Arial" w:cs="Arial"/>
          <w:sz w:val="24"/>
          <w:szCs w:val="24"/>
        </w:rPr>
        <w:t>Investigational Drug Service (</w:t>
      </w:r>
      <w:r w:rsidRPr="00BF22D9">
        <w:rPr>
          <w:rFonts w:ascii="Arial" w:eastAsia="Arial" w:hAnsi="Arial" w:cs="Arial"/>
          <w:sz w:val="24"/>
          <w:szCs w:val="24"/>
        </w:rPr>
        <w:t>IDS</w:t>
      </w:r>
      <w:r>
        <w:rPr>
          <w:rFonts w:ascii="Arial" w:eastAsia="Arial" w:hAnsi="Arial" w:cs="Arial"/>
          <w:sz w:val="24"/>
          <w:szCs w:val="24"/>
        </w:rPr>
        <w:t>)</w:t>
      </w:r>
      <w:r w:rsidRPr="00BF22D9">
        <w:rPr>
          <w:rFonts w:ascii="Arial" w:eastAsia="Arial" w:hAnsi="Arial" w:cs="Arial"/>
          <w:sz w:val="24"/>
          <w:szCs w:val="24"/>
        </w:rPr>
        <w:t xml:space="preserve"> pharmacist</w:t>
      </w:r>
    </w:p>
    <w:p w14:paraId="099C44AF" w14:textId="77777777" w:rsidR="00E75626" w:rsidRDefault="00E75626" w:rsidP="00E75626">
      <w:pPr>
        <w:spacing w:after="0" w:line="480" w:lineRule="auto"/>
        <w:rPr>
          <w:rFonts w:ascii="Arial" w:eastAsia="Arial" w:hAnsi="Arial" w:cs="Arial"/>
          <w:sz w:val="24"/>
          <w:szCs w:val="24"/>
        </w:rPr>
      </w:pPr>
    </w:p>
    <w:p w14:paraId="4B03B4C1" w14:textId="77777777" w:rsidR="00E75626" w:rsidRPr="004D53B0" w:rsidRDefault="00E75626" w:rsidP="00E75626">
      <w:pPr>
        <w:spacing w:after="0" w:line="480" w:lineRule="auto"/>
        <w:rPr>
          <w:rFonts w:ascii="Arial" w:hAnsi="Arial" w:cs="Arial"/>
          <w:sz w:val="24"/>
          <w:szCs w:val="24"/>
        </w:rPr>
      </w:pPr>
      <w:r w:rsidRPr="00BF22D9">
        <w:rPr>
          <w:rFonts w:ascii="Arial" w:eastAsia="Arial" w:hAnsi="Arial" w:cs="Arial"/>
          <w:sz w:val="24"/>
          <w:szCs w:val="24"/>
        </w:rPr>
        <w:t xml:space="preserve">SCENARIO </w:t>
      </w:r>
      <w:r>
        <w:rPr>
          <w:rFonts w:ascii="Arial" w:eastAsia="Arial" w:hAnsi="Arial" w:cs="Arial"/>
          <w:sz w:val="24"/>
          <w:szCs w:val="24"/>
        </w:rPr>
        <w:t>#1: Hypoxic Ischemic Encephalopathy</w:t>
      </w:r>
    </w:p>
    <w:p w14:paraId="683A3F61" w14:textId="77777777" w:rsidR="00E75626" w:rsidRPr="00BF22D9" w:rsidRDefault="00E75626" w:rsidP="00E75626">
      <w:pPr>
        <w:spacing w:after="0" w:line="480" w:lineRule="auto"/>
        <w:rPr>
          <w:rFonts w:ascii="Arial" w:eastAsia="Arial" w:hAnsi="Arial" w:cs="Arial"/>
          <w:sz w:val="24"/>
          <w:szCs w:val="24"/>
          <w:u w:val="single"/>
        </w:rPr>
      </w:pPr>
      <w:r w:rsidRPr="00BF22D9">
        <w:rPr>
          <w:rFonts w:ascii="Arial" w:eastAsia="Arial" w:hAnsi="Arial" w:cs="Arial"/>
          <w:sz w:val="24"/>
          <w:szCs w:val="24"/>
          <w:u w:val="single"/>
        </w:rPr>
        <w:t>Brief Infant Synopsis</w:t>
      </w:r>
    </w:p>
    <w:p w14:paraId="1D9E6254"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Name: Hill, Girl</w:t>
      </w:r>
    </w:p>
    <w:p w14:paraId="602EEE2E"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Gestational age: 40 weeks</w:t>
      </w:r>
    </w:p>
    <w:p w14:paraId="0374475C" w14:textId="77777777" w:rsidR="00E75626" w:rsidRPr="004D53B0"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 xml:space="preserve">Birth weight: 3000 </w:t>
      </w:r>
      <w:proofErr w:type="gramStart"/>
      <w:r w:rsidRPr="00BF22D9">
        <w:rPr>
          <w:rFonts w:ascii="Arial" w:eastAsia="Arial" w:hAnsi="Arial" w:cs="Arial"/>
          <w:sz w:val="24"/>
          <w:szCs w:val="24"/>
        </w:rPr>
        <w:t>g</w:t>
      </w:r>
      <w:r>
        <w:rPr>
          <w:rFonts w:ascii="Arial" w:eastAsia="Arial" w:hAnsi="Arial" w:cs="Arial"/>
          <w:sz w:val="24"/>
          <w:szCs w:val="24"/>
        </w:rPr>
        <w:t>rams</w:t>
      </w:r>
      <w:proofErr w:type="gramEnd"/>
    </w:p>
    <w:p w14:paraId="1EE25670" w14:textId="77777777" w:rsidR="00E75626" w:rsidRPr="00BF22D9" w:rsidRDefault="00E75626" w:rsidP="00E75626">
      <w:pPr>
        <w:spacing w:after="0" w:line="480" w:lineRule="auto"/>
        <w:rPr>
          <w:rFonts w:ascii="Arial" w:hAnsi="Arial" w:cs="Arial"/>
          <w:sz w:val="24"/>
          <w:szCs w:val="24"/>
        </w:rPr>
      </w:pPr>
      <w:r w:rsidRPr="00BF22D9">
        <w:rPr>
          <w:rFonts w:ascii="Arial" w:eastAsia="Arial" w:hAnsi="Arial" w:cs="Arial"/>
          <w:sz w:val="24"/>
          <w:szCs w:val="24"/>
        </w:rPr>
        <w:t xml:space="preserve">This is a full-term female infant with hypoxic ischemic encephalopathy who was born 1 hour ago via vaginal delivery.  </w:t>
      </w:r>
    </w:p>
    <w:p w14:paraId="6C1ABB23" w14:textId="77777777" w:rsidR="00E75626" w:rsidRPr="00BF22D9" w:rsidRDefault="00E75626" w:rsidP="00E75626">
      <w:pPr>
        <w:spacing w:after="0" w:line="480" w:lineRule="auto"/>
        <w:rPr>
          <w:rFonts w:ascii="Arial" w:eastAsia="Arial" w:hAnsi="Arial" w:cs="Arial"/>
          <w:sz w:val="24"/>
          <w:szCs w:val="24"/>
          <w:u w:val="single"/>
        </w:rPr>
      </w:pPr>
      <w:r w:rsidRPr="00BF22D9">
        <w:rPr>
          <w:rFonts w:ascii="Arial" w:eastAsia="Arial" w:hAnsi="Arial" w:cs="Arial"/>
          <w:sz w:val="24"/>
          <w:szCs w:val="24"/>
          <w:u w:val="single"/>
        </w:rPr>
        <w:t>Maternal History</w:t>
      </w:r>
    </w:p>
    <w:p w14:paraId="588A0D3F"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Name: Hill, Brittany</w:t>
      </w:r>
    </w:p>
    <w:p w14:paraId="432B1A81"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Age: 35 years</w:t>
      </w:r>
    </w:p>
    <w:p w14:paraId="67A4A0ED"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Obstetric history: G</w:t>
      </w:r>
      <w:r>
        <w:rPr>
          <w:rFonts w:ascii="Arial" w:eastAsia="Arial" w:hAnsi="Arial" w:cs="Arial"/>
          <w:sz w:val="24"/>
          <w:szCs w:val="24"/>
        </w:rPr>
        <w:t xml:space="preserve">ravida </w:t>
      </w:r>
      <w:r w:rsidRPr="00BF22D9">
        <w:rPr>
          <w:rFonts w:ascii="Arial" w:eastAsia="Arial" w:hAnsi="Arial" w:cs="Arial"/>
          <w:sz w:val="24"/>
          <w:szCs w:val="24"/>
        </w:rPr>
        <w:t>1</w:t>
      </w:r>
      <w:r>
        <w:rPr>
          <w:rFonts w:ascii="Arial" w:eastAsia="Arial" w:hAnsi="Arial" w:cs="Arial"/>
          <w:sz w:val="24"/>
          <w:szCs w:val="24"/>
        </w:rPr>
        <w:t xml:space="preserve">, </w:t>
      </w:r>
      <w:r w:rsidRPr="00BF22D9">
        <w:rPr>
          <w:rFonts w:ascii="Arial" w:eastAsia="Arial" w:hAnsi="Arial" w:cs="Arial"/>
          <w:sz w:val="24"/>
          <w:szCs w:val="24"/>
        </w:rPr>
        <w:t>P</w:t>
      </w:r>
      <w:r>
        <w:rPr>
          <w:rFonts w:ascii="Arial" w:eastAsia="Arial" w:hAnsi="Arial" w:cs="Arial"/>
          <w:sz w:val="24"/>
          <w:szCs w:val="24"/>
        </w:rPr>
        <w:t xml:space="preserve">arida </w:t>
      </w:r>
      <w:r w:rsidRPr="00BF22D9">
        <w:rPr>
          <w:rFonts w:ascii="Arial" w:eastAsia="Arial" w:hAnsi="Arial" w:cs="Arial"/>
          <w:sz w:val="24"/>
          <w:szCs w:val="24"/>
        </w:rPr>
        <w:t>0</w:t>
      </w:r>
    </w:p>
    <w:p w14:paraId="31BE8AAD" w14:textId="77777777" w:rsidR="00E75626" w:rsidRPr="00BF22D9" w:rsidRDefault="00E75626" w:rsidP="00E75626">
      <w:pPr>
        <w:spacing w:after="0" w:line="480" w:lineRule="auto"/>
        <w:ind w:left="720"/>
        <w:rPr>
          <w:rFonts w:ascii="Arial" w:eastAsia="Arial" w:hAnsi="Arial" w:cs="Arial"/>
          <w:sz w:val="24"/>
          <w:szCs w:val="24"/>
        </w:rPr>
      </w:pPr>
    </w:p>
    <w:p w14:paraId="75DADBDF" w14:textId="77777777" w:rsidR="00E75626" w:rsidRPr="004D53B0" w:rsidRDefault="00E75626" w:rsidP="00E75626">
      <w:pPr>
        <w:spacing w:after="0" w:line="480" w:lineRule="auto"/>
        <w:ind w:left="720"/>
        <w:rPr>
          <w:rFonts w:ascii="Arial" w:eastAsia="Arial" w:hAnsi="Arial" w:cs="Arial"/>
          <w:sz w:val="24"/>
          <w:szCs w:val="24"/>
        </w:rPr>
      </w:pPr>
      <w:r w:rsidRPr="00BF22D9">
        <w:rPr>
          <w:rFonts w:ascii="Arial" w:eastAsia="Arial" w:hAnsi="Arial" w:cs="Arial"/>
          <w:sz w:val="24"/>
          <w:szCs w:val="24"/>
        </w:rPr>
        <w:t>Brittany has type II diabetes, for which she takes insulin. Her prenatal labs are normal.</w:t>
      </w:r>
    </w:p>
    <w:p w14:paraId="6831EFB9" w14:textId="77777777" w:rsidR="00E75626" w:rsidRPr="00BF22D9" w:rsidRDefault="00E75626" w:rsidP="00E75626">
      <w:pPr>
        <w:spacing w:after="0" w:line="480" w:lineRule="auto"/>
        <w:rPr>
          <w:rFonts w:ascii="Arial" w:eastAsia="Arial" w:hAnsi="Arial" w:cs="Arial"/>
          <w:sz w:val="24"/>
          <w:szCs w:val="24"/>
          <w:u w:val="single"/>
        </w:rPr>
      </w:pPr>
      <w:r w:rsidRPr="00BF22D9">
        <w:rPr>
          <w:rFonts w:ascii="Arial" w:eastAsia="Arial" w:hAnsi="Arial" w:cs="Arial"/>
          <w:sz w:val="24"/>
          <w:szCs w:val="24"/>
          <w:u w:val="single"/>
        </w:rPr>
        <w:t>Delivery History</w:t>
      </w:r>
    </w:p>
    <w:p w14:paraId="5EC673D5" w14:textId="77777777" w:rsidR="00E75626" w:rsidRPr="00BF22D9"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Apgar scores: 1, 2, 4</w:t>
      </w:r>
    </w:p>
    <w:p w14:paraId="7E56943B" w14:textId="77777777" w:rsidR="00E75626" w:rsidRPr="004D53B0" w:rsidRDefault="00E75626" w:rsidP="00E75626">
      <w:pPr>
        <w:spacing w:after="0" w:line="480" w:lineRule="auto"/>
        <w:ind w:left="720"/>
        <w:rPr>
          <w:rFonts w:ascii="Arial" w:hAnsi="Arial" w:cs="Arial"/>
          <w:sz w:val="24"/>
          <w:szCs w:val="24"/>
        </w:rPr>
      </w:pPr>
      <w:r w:rsidRPr="00BF22D9">
        <w:rPr>
          <w:rFonts w:ascii="Arial" w:eastAsia="Arial" w:hAnsi="Arial" w:cs="Arial"/>
          <w:sz w:val="24"/>
          <w:szCs w:val="24"/>
        </w:rPr>
        <w:t>Arterial cord gas: pH 6.95, pCO</w:t>
      </w:r>
      <w:r w:rsidRPr="00BF22D9">
        <w:rPr>
          <w:rFonts w:ascii="Arial" w:eastAsia="Arial" w:hAnsi="Arial" w:cs="Arial"/>
          <w:sz w:val="24"/>
          <w:szCs w:val="24"/>
          <w:vertAlign w:val="subscript"/>
        </w:rPr>
        <w:t>2</w:t>
      </w:r>
      <w:r w:rsidRPr="00BF22D9">
        <w:rPr>
          <w:rFonts w:ascii="Arial" w:eastAsia="Arial" w:hAnsi="Arial" w:cs="Arial"/>
          <w:sz w:val="24"/>
          <w:szCs w:val="24"/>
        </w:rPr>
        <w:t xml:space="preserve"> 75, base deficit -16</w:t>
      </w:r>
    </w:p>
    <w:p w14:paraId="5A81A42D" w14:textId="77777777" w:rsidR="00E75626" w:rsidRPr="00BF22D9" w:rsidRDefault="00E75626" w:rsidP="00E75626">
      <w:pPr>
        <w:spacing w:after="0" w:line="480" w:lineRule="auto"/>
        <w:ind w:firstLine="720"/>
        <w:rPr>
          <w:rFonts w:ascii="Arial" w:hAnsi="Arial" w:cs="Arial"/>
          <w:sz w:val="24"/>
          <w:szCs w:val="24"/>
        </w:rPr>
      </w:pPr>
      <w:r w:rsidRPr="00BF22D9">
        <w:rPr>
          <w:rFonts w:ascii="Arial" w:eastAsia="Arial" w:hAnsi="Arial" w:cs="Arial"/>
          <w:sz w:val="24"/>
          <w:szCs w:val="24"/>
        </w:rPr>
        <w:t>The delivery was complicated by a three-minute shoulder dystocia, which required obstetric maneuvers to deliver the infant. Upon delivery, the infant was limp, cyanotic, and had no respiratory effort. The heart rate was 55 b</w:t>
      </w:r>
      <w:r>
        <w:rPr>
          <w:rFonts w:ascii="Arial" w:eastAsia="Arial" w:hAnsi="Arial" w:cs="Arial"/>
          <w:sz w:val="24"/>
          <w:szCs w:val="24"/>
        </w:rPr>
        <w:t xml:space="preserve">eats </w:t>
      </w:r>
      <w:r w:rsidRPr="00BF22D9">
        <w:rPr>
          <w:rFonts w:ascii="Arial" w:eastAsia="Arial" w:hAnsi="Arial" w:cs="Arial"/>
          <w:sz w:val="24"/>
          <w:szCs w:val="24"/>
        </w:rPr>
        <w:t>p</w:t>
      </w:r>
      <w:r>
        <w:rPr>
          <w:rFonts w:ascii="Arial" w:eastAsia="Arial" w:hAnsi="Arial" w:cs="Arial"/>
          <w:sz w:val="24"/>
          <w:szCs w:val="24"/>
        </w:rPr>
        <w:t xml:space="preserve">er </w:t>
      </w:r>
      <w:r w:rsidRPr="00BF22D9">
        <w:rPr>
          <w:rFonts w:ascii="Arial" w:eastAsia="Arial" w:hAnsi="Arial" w:cs="Arial"/>
          <w:sz w:val="24"/>
          <w:szCs w:val="24"/>
        </w:rPr>
        <w:t>m</w:t>
      </w:r>
      <w:r>
        <w:rPr>
          <w:rFonts w:ascii="Arial" w:eastAsia="Arial" w:hAnsi="Arial" w:cs="Arial"/>
          <w:sz w:val="24"/>
          <w:szCs w:val="24"/>
        </w:rPr>
        <w:t>inute (bpm)</w:t>
      </w:r>
      <w:r w:rsidRPr="00BF22D9">
        <w:rPr>
          <w:rFonts w:ascii="Arial" w:eastAsia="Arial" w:hAnsi="Arial" w:cs="Arial"/>
          <w:sz w:val="24"/>
          <w:szCs w:val="24"/>
        </w:rPr>
        <w:t xml:space="preserve">. The </w:t>
      </w:r>
      <w:r>
        <w:rPr>
          <w:rFonts w:ascii="Arial" w:eastAsia="Arial" w:hAnsi="Arial" w:cs="Arial"/>
          <w:sz w:val="24"/>
          <w:szCs w:val="24"/>
        </w:rPr>
        <w:t>neonatal intensive care unit (</w:t>
      </w:r>
      <w:r w:rsidRPr="00BF22D9">
        <w:rPr>
          <w:rFonts w:ascii="Arial" w:eastAsia="Arial" w:hAnsi="Arial" w:cs="Arial"/>
          <w:sz w:val="24"/>
          <w:szCs w:val="24"/>
        </w:rPr>
        <w:t>NICU</w:t>
      </w:r>
      <w:r>
        <w:rPr>
          <w:rFonts w:ascii="Arial" w:eastAsia="Arial" w:hAnsi="Arial" w:cs="Arial"/>
          <w:sz w:val="24"/>
          <w:szCs w:val="24"/>
        </w:rPr>
        <w:t>)</w:t>
      </w:r>
      <w:r w:rsidRPr="00BF22D9">
        <w:rPr>
          <w:rFonts w:ascii="Arial" w:eastAsia="Arial" w:hAnsi="Arial" w:cs="Arial"/>
          <w:sz w:val="24"/>
          <w:szCs w:val="24"/>
        </w:rPr>
        <w:t xml:space="preserve"> team provided positive-pressure ventilation via a self-inflating bag. The heart rate improved gradually to &gt;100 bpm by 1 minute of life (MOL). However, the infant continued to have </w:t>
      </w:r>
      <w:r>
        <w:rPr>
          <w:rFonts w:ascii="Arial" w:eastAsia="Arial" w:hAnsi="Arial" w:cs="Arial"/>
          <w:sz w:val="24"/>
          <w:szCs w:val="24"/>
        </w:rPr>
        <w:t>minimal</w:t>
      </w:r>
      <w:r w:rsidRPr="00BF22D9">
        <w:rPr>
          <w:rFonts w:ascii="Arial" w:eastAsia="Arial" w:hAnsi="Arial" w:cs="Arial"/>
          <w:sz w:val="24"/>
          <w:szCs w:val="24"/>
        </w:rPr>
        <w:t xml:space="preserve"> respiratory effort, poor tone, and no spontaneous grimace. She was intubated at 2 MOL.</w:t>
      </w:r>
    </w:p>
    <w:p w14:paraId="3A843F38" w14:textId="77777777" w:rsidR="00E75626" w:rsidRPr="00BF22D9" w:rsidRDefault="00E75626" w:rsidP="00E75626">
      <w:pPr>
        <w:spacing w:after="0" w:line="480" w:lineRule="auto"/>
        <w:rPr>
          <w:rFonts w:ascii="Arial" w:hAnsi="Arial" w:cs="Arial"/>
          <w:sz w:val="24"/>
          <w:szCs w:val="24"/>
        </w:rPr>
      </w:pPr>
      <w:r w:rsidRPr="00BF22D9">
        <w:rPr>
          <w:rFonts w:ascii="Arial" w:eastAsia="Arial" w:hAnsi="Arial" w:cs="Arial"/>
          <w:sz w:val="24"/>
          <w:szCs w:val="24"/>
          <w:u w:val="single"/>
        </w:rPr>
        <w:t>Current Status</w:t>
      </w:r>
    </w:p>
    <w:p w14:paraId="7E7A1E42" w14:textId="77777777" w:rsidR="00E75626" w:rsidRPr="004D53B0" w:rsidRDefault="00E75626" w:rsidP="00E75626">
      <w:pPr>
        <w:spacing w:after="0" w:line="480" w:lineRule="auto"/>
        <w:ind w:firstLine="720"/>
        <w:rPr>
          <w:rFonts w:ascii="Arial" w:hAnsi="Arial" w:cs="Arial"/>
          <w:sz w:val="24"/>
          <w:szCs w:val="24"/>
        </w:rPr>
      </w:pPr>
      <w:r w:rsidRPr="00BF22D9">
        <w:rPr>
          <w:rFonts w:ascii="Arial" w:eastAsia="Arial" w:hAnsi="Arial" w:cs="Arial"/>
          <w:sz w:val="24"/>
          <w:szCs w:val="24"/>
        </w:rPr>
        <w:t xml:space="preserve">The infant is on mechanical ventilation, requiring moderate settings and oxygen delivery. The arterial blood gas </w:t>
      </w:r>
      <w:r>
        <w:rPr>
          <w:rFonts w:ascii="Arial" w:eastAsia="Arial" w:hAnsi="Arial" w:cs="Arial"/>
          <w:sz w:val="24"/>
          <w:szCs w:val="24"/>
        </w:rPr>
        <w:t xml:space="preserve">30 minutes </w:t>
      </w:r>
      <w:r w:rsidRPr="00BF22D9">
        <w:rPr>
          <w:rFonts w:ascii="Arial" w:eastAsia="Arial" w:hAnsi="Arial" w:cs="Arial"/>
          <w:sz w:val="24"/>
          <w:szCs w:val="24"/>
        </w:rPr>
        <w:t>after birth showed: pH 7.02, pCO</w:t>
      </w:r>
      <w:r w:rsidRPr="00BF22D9">
        <w:rPr>
          <w:rFonts w:ascii="Arial" w:eastAsia="Arial" w:hAnsi="Arial" w:cs="Arial"/>
          <w:sz w:val="24"/>
          <w:szCs w:val="24"/>
          <w:vertAlign w:val="subscript"/>
        </w:rPr>
        <w:t>2</w:t>
      </w:r>
      <w:r w:rsidRPr="00BF22D9">
        <w:rPr>
          <w:rFonts w:ascii="Arial" w:eastAsia="Arial" w:hAnsi="Arial" w:cs="Arial"/>
          <w:sz w:val="24"/>
          <w:szCs w:val="24"/>
        </w:rPr>
        <w:t xml:space="preserve"> 50, base deficit -14. The chest radiograph shows no acute pulmonary disease with appropriate </w:t>
      </w:r>
      <w:proofErr w:type="spellStart"/>
      <w:r w:rsidRPr="00BF22D9">
        <w:rPr>
          <w:rFonts w:ascii="Arial" w:eastAsia="Arial" w:hAnsi="Arial" w:cs="Arial"/>
          <w:sz w:val="24"/>
          <w:szCs w:val="24"/>
        </w:rPr>
        <w:t>cardiothymic</w:t>
      </w:r>
      <w:proofErr w:type="spellEnd"/>
      <w:r w:rsidRPr="00BF22D9">
        <w:rPr>
          <w:rFonts w:ascii="Arial" w:eastAsia="Arial" w:hAnsi="Arial" w:cs="Arial"/>
          <w:sz w:val="24"/>
          <w:szCs w:val="24"/>
        </w:rPr>
        <w:t xml:space="preserve"> silhouette. She is receiving intravenous fluids via central umbilical catheters.  </w:t>
      </w:r>
    </w:p>
    <w:p w14:paraId="2DE7BECB" w14:textId="77777777" w:rsidR="00E75626" w:rsidRPr="00BF22D9" w:rsidRDefault="00E75626" w:rsidP="00E75626">
      <w:pPr>
        <w:spacing w:after="0" w:line="480" w:lineRule="auto"/>
        <w:rPr>
          <w:rFonts w:ascii="Arial" w:eastAsia="Arial" w:hAnsi="Arial" w:cs="Arial"/>
          <w:sz w:val="24"/>
          <w:szCs w:val="24"/>
        </w:rPr>
      </w:pPr>
      <w:r w:rsidRPr="00BF22D9">
        <w:rPr>
          <w:rFonts w:ascii="Arial" w:eastAsia="Arial" w:hAnsi="Arial" w:cs="Arial"/>
          <w:sz w:val="24"/>
          <w:szCs w:val="24"/>
        </w:rPr>
        <w:t xml:space="preserve">SCENARIO </w:t>
      </w:r>
      <w:r>
        <w:rPr>
          <w:rFonts w:ascii="Arial" w:eastAsia="Arial" w:hAnsi="Arial" w:cs="Arial"/>
          <w:sz w:val="24"/>
          <w:szCs w:val="24"/>
        </w:rPr>
        <w:t>START AND END POINTS</w:t>
      </w:r>
    </w:p>
    <w:p w14:paraId="2E8F2C1E" w14:textId="77777777" w:rsidR="00E75626" w:rsidRDefault="00E75626" w:rsidP="00E75626">
      <w:pPr>
        <w:spacing w:after="0" w:line="480" w:lineRule="auto"/>
        <w:ind w:firstLine="720"/>
        <w:rPr>
          <w:rFonts w:ascii="Arial" w:eastAsia="Arial" w:hAnsi="Arial" w:cs="Arial"/>
          <w:sz w:val="24"/>
          <w:szCs w:val="24"/>
        </w:rPr>
      </w:pPr>
      <w:r w:rsidRPr="00BF22D9">
        <w:rPr>
          <w:rFonts w:ascii="Arial" w:eastAsia="Arial" w:hAnsi="Arial" w:cs="Arial"/>
          <w:sz w:val="24"/>
          <w:szCs w:val="24"/>
        </w:rPr>
        <w:t>The scenario commences with the clinical team examining the infant and performing a risk assessment for potential seizures.</w:t>
      </w:r>
      <w:r>
        <w:rPr>
          <w:rFonts w:ascii="Arial" w:eastAsia="Arial" w:hAnsi="Arial" w:cs="Arial"/>
          <w:sz w:val="24"/>
          <w:szCs w:val="24"/>
        </w:rPr>
        <w:t xml:space="preserve"> </w:t>
      </w:r>
      <w:r w:rsidRPr="00BF22D9">
        <w:rPr>
          <w:rFonts w:ascii="Arial" w:eastAsia="Arial" w:hAnsi="Arial" w:cs="Arial"/>
          <w:sz w:val="24"/>
          <w:szCs w:val="24"/>
        </w:rPr>
        <w:t>The simulation will end after the study drug loading dose is administered and the pharmacokinetic (PK) labs are ordered</w:t>
      </w:r>
      <w:r>
        <w:rPr>
          <w:rFonts w:ascii="Arial" w:eastAsia="Arial" w:hAnsi="Arial" w:cs="Arial"/>
          <w:sz w:val="24"/>
          <w:szCs w:val="24"/>
        </w:rPr>
        <w:t>.</w:t>
      </w:r>
    </w:p>
    <w:p w14:paraId="459C417B" w14:textId="77777777" w:rsidR="00E75626" w:rsidRDefault="00E75626" w:rsidP="00E75626">
      <w:pPr>
        <w:rPr>
          <w:rFonts w:ascii="Arial" w:eastAsia="Arial" w:hAnsi="Arial" w:cs="Arial"/>
          <w:sz w:val="24"/>
          <w:szCs w:val="24"/>
        </w:rPr>
      </w:pPr>
    </w:p>
    <w:p w14:paraId="1D75505F" w14:textId="68727BA5" w:rsidR="00E75626" w:rsidRDefault="00E75626" w:rsidP="00E75626">
      <w:pPr>
        <w:rPr>
          <w:rFonts w:ascii="Arial" w:eastAsia="Arial" w:hAnsi="Arial" w:cs="Arial"/>
          <w:sz w:val="24"/>
          <w:szCs w:val="24"/>
        </w:rPr>
      </w:pPr>
      <w:r>
        <w:rPr>
          <w:rFonts w:ascii="Arial" w:eastAsia="Arial" w:hAnsi="Arial" w:cs="Arial"/>
          <w:sz w:val="24"/>
          <w:szCs w:val="24"/>
        </w:rPr>
        <w:t>SCENARIO #2: Acute onset of seizures/meningitis (off-hours)</w:t>
      </w:r>
    </w:p>
    <w:p w14:paraId="3899072E" w14:textId="77777777" w:rsidR="00E75626" w:rsidRPr="00B67926" w:rsidRDefault="00E75626" w:rsidP="00E75626">
      <w:pPr>
        <w:spacing w:after="0" w:line="480" w:lineRule="auto"/>
        <w:rPr>
          <w:rFonts w:ascii="Arial" w:hAnsi="Arial" w:cs="Arial"/>
          <w:sz w:val="24"/>
          <w:szCs w:val="24"/>
          <w:u w:val="single"/>
        </w:rPr>
      </w:pPr>
      <w:r w:rsidRPr="00B67926">
        <w:rPr>
          <w:rFonts w:ascii="Arial" w:hAnsi="Arial" w:cs="Arial"/>
          <w:sz w:val="24"/>
          <w:szCs w:val="24"/>
          <w:u w:val="single"/>
        </w:rPr>
        <w:t>Brief Infant Synopsis</w:t>
      </w:r>
    </w:p>
    <w:p w14:paraId="61B5522A"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Name: James, Boy</w:t>
      </w:r>
      <w:r w:rsidRPr="00B67926">
        <w:rPr>
          <w:rFonts w:ascii="Arial" w:hAnsi="Arial" w:cs="Arial"/>
          <w:sz w:val="24"/>
          <w:szCs w:val="24"/>
        </w:rPr>
        <w:tab/>
      </w:r>
      <w:r w:rsidRPr="00B67926">
        <w:rPr>
          <w:rFonts w:ascii="Arial" w:hAnsi="Arial" w:cs="Arial"/>
          <w:sz w:val="24"/>
          <w:szCs w:val="24"/>
        </w:rPr>
        <w:tab/>
        <w:t>Gestational age: 40 weeks</w:t>
      </w:r>
      <w:r w:rsidRPr="00B67926">
        <w:rPr>
          <w:rFonts w:ascii="Arial" w:hAnsi="Arial" w:cs="Arial"/>
          <w:sz w:val="24"/>
          <w:szCs w:val="24"/>
        </w:rPr>
        <w:tab/>
      </w:r>
      <w:r w:rsidRPr="00B67926">
        <w:rPr>
          <w:rFonts w:ascii="Arial" w:hAnsi="Arial" w:cs="Arial"/>
          <w:sz w:val="24"/>
          <w:szCs w:val="24"/>
        </w:rPr>
        <w:tab/>
        <w:t>Birth weight: 3000 g</w:t>
      </w:r>
      <w:r>
        <w:rPr>
          <w:rFonts w:ascii="Arial" w:hAnsi="Arial" w:cs="Arial"/>
          <w:sz w:val="24"/>
          <w:szCs w:val="24"/>
        </w:rPr>
        <w:t>rams</w:t>
      </w:r>
    </w:p>
    <w:p w14:paraId="041E0907"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 xml:space="preserve">This is a full-term male infant who was admitted to the NICU for a sepsis evaluation due to an elevated Kaiser sepsis risk score.  </w:t>
      </w:r>
    </w:p>
    <w:p w14:paraId="0F4CF703"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u w:val="single"/>
        </w:rPr>
        <w:t>Maternal History</w:t>
      </w:r>
    </w:p>
    <w:p w14:paraId="16ACDAAD"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Name: James, Maria</w:t>
      </w:r>
      <w:r w:rsidRPr="00B67926">
        <w:rPr>
          <w:rFonts w:ascii="Arial" w:hAnsi="Arial" w:cs="Arial"/>
          <w:sz w:val="24"/>
          <w:szCs w:val="24"/>
        </w:rPr>
        <w:tab/>
        <w:t>Age: 35 years</w:t>
      </w:r>
      <w:r w:rsidRPr="00B67926">
        <w:rPr>
          <w:rFonts w:ascii="Arial" w:hAnsi="Arial" w:cs="Arial"/>
          <w:sz w:val="24"/>
          <w:szCs w:val="24"/>
        </w:rPr>
        <w:tab/>
        <w:t>Obstetric history: G</w:t>
      </w:r>
      <w:r>
        <w:rPr>
          <w:rFonts w:ascii="Arial" w:hAnsi="Arial" w:cs="Arial"/>
          <w:sz w:val="24"/>
          <w:szCs w:val="24"/>
        </w:rPr>
        <w:t xml:space="preserve">ravida </w:t>
      </w:r>
      <w:r w:rsidRPr="00B67926">
        <w:rPr>
          <w:rFonts w:ascii="Arial" w:hAnsi="Arial" w:cs="Arial"/>
          <w:sz w:val="24"/>
          <w:szCs w:val="24"/>
        </w:rPr>
        <w:t>1</w:t>
      </w:r>
      <w:r>
        <w:rPr>
          <w:rFonts w:ascii="Arial" w:hAnsi="Arial" w:cs="Arial"/>
          <w:sz w:val="24"/>
          <w:szCs w:val="24"/>
        </w:rPr>
        <w:t xml:space="preserve">, </w:t>
      </w:r>
      <w:r w:rsidRPr="00B67926">
        <w:rPr>
          <w:rFonts w:ascii="Arial" w:hAnsi="Arial" w:cs="Arial"/>
          <w:sz w:val="24"/>
          <w:szCs w:val="24"/>
        </w:rPr>
        <w:t>P</w:t>
      </w:r>
      <w:r>
        <w:rPr>
          <w:rFonts w:ascii="Arial" w:hAnsi="Arial" w:cs="Arial"/>
          <w:sz w:val="24"/>
          <w:szCs w:val="24"/>
        </w:rPr>
        <w:t xml:space="preserve">arida </w:t>
      </w:r>
      <w:r w:rsidRPr="00B67926">
        <w:rPr>
          <w:rFonts w:ascii="Arial" w:hAnsi="Arial" w:cs="Arial"/>
          <w:sz w:val="24"/>
          <w:szCs w:val="24"/>
        </w:rPr>
        <w:t>0</w:t>
      </w:r>
    </w:p>
    <w:p w14:paraId="004DD540"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 xml:space="preserve">The mother had prolonged </w:t>
      </w:r>
      <w:r>
        <w:rPr>
          <w:rFonts w:ascii="Arial" w:hAnsi="Arial" w:cs="Arial"/>
          <w:sz w:val="24"/>
          <w:szCs w:val="24"/>
        </w:rPr>
        <w:t xml:space="preserve">rupture of membranes for </w:t>
      </w:r>
      <w:r w:rsidRPr="00B67926">
        <w:rPr>
          <w:rFonts w:ascii="Arial" w:hAnsi="Arial" w:cs="Arial"/>
          <w:sz w:val="24"/>
          <w:szCs w:val="24"/>
        </w:rPr>
        <w:t>24 h</w:t>
      </w:r>
      <w:r>
        <w:rPr>
          <w:rFonts w:ascii="Arial" w:hAnsi="Arial" w:cs="Arial"/>
          <w:sz w:val="24"/>
          <w:szCs w:val="24"/>
        </w:rPr>
        <w:t>ou</w:t>
      </w:r>
      <w:r w:rsidRPr="00B67926">
        <w:rPr>
          <w:rFonts w:ascii="Arial" w:hAnsi="Arial" w:cs="Arial"/>
          <w:sz w:val="24"/>
          <w:szCs w:val="24"/>
        </w:rPr>
        <w:t xml:space="preserve">rs with a fever during labor.  Her prenatal labs were significant for unknown </w:t>
      </w:r>
      <w:r>
        <w:rPr>
          <w:rFonts w:ascii="Arial" w:hAnsi="Arial" w:cs="Arial"/>
          <w:sz w:val="24"/>
          <w:szCs w:val="24"/>
        </w:rPr>
        <w:t>Group B streptococcus</w:t>
      </w:r>
      <w:r w:rsidRPr="00B67926">
        <w:rPr>
          <w:rFonts w:ascii="Arial" w:hAnsi="Arial" w:cs="Arial"/>
          <w:sz w:val="24"/>
          <w:szCs w:val="24"/>
        </w:rPr>
        <w:t xml:space="preserve"> status.</w:t>
      </w:r>
    </w:p>
    <w:p w14:paraId="44FAA6C8" w14:textId="77777777" w:rsidR="00E75626" w:rsidRPr="00B67926" w:rsidRDefault="00E75626" w:rsidP="00E75626">
      <w:pPr>
        <w:spacing w:after="0" w:line="480" w:lineRule="auto"/>
        <w:rPr>
          <w:rFonts w:ascii="Arial" w:hAnsi="Arial" w:cs="Arial"/>
          <w:sz w:val="24"/>
          <w:szCs w:val="24"/>
          <w:u w:val="single"/>
        </w:rPr>
      </w:pPr>
      <w:r w:rsidRPr="00B67926">
        <w:rPr>
          <w:rFonts w:ascii="Arial" w:hAnsi="Arial" w:cs="Arial"/>
          <w:sz w:val="24"/>
          <w:szCs w:val="24"/>
          <w:u w:val="single"/>
        </w:rPr>
        <w:t>Delivery History</w:t>
      </w:r>
    </w:p>
    <w:p w14:paraId="5EDD18C7"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Apgar scores: 7, 8</w:t>
      </w:r>
      <w:r w:rsidRPr="00B67926">
        <w:rPr>
          <w:rFonts w:ascii="Arial" w:hAnsi="Arial" w:cs="Arial"/>
          <w:sz w:val="24"/>
          <w:szCs w:val="24"/>
        </w:rPr>
        <w:tab/>
      </w:r>
      <w:r w:rsidRPr="00B67926">
        <w:rPr>
          <w:rFonts w:ascii="Arial" w:hAnsi="Arial" w:cs="Arial"/>
          <w:sz w:val="24"/>
          <w:szCs w:val="24"/>
        </w:rPr>
        <w:tab/>
        <w:t xml:space="preserve">Cord gases: not </w:t>
      </w:r>
      <w:proofErr w:type="gramStart"/>
      <w:r w:rsidRPr="00B67926">
        <w:rPr>
          <w:rFonts w:ascii="Arial" w:hAnsi="Arial" w:cs="Arial"/>
          <w:sz w:val="24"/>
          <w:szCs w:val="24"/>
        </w:rPr>
        <w:t>done</w:t>
      </w:r>
      <w:proofErr w:type="gramEnd"/>
    </w:p>
    <w:p w14:paraId="630C7583" w14:textId="77777777" w:rsidR="00E75626" w:rsidRPr="00B67926" w:rsidRDefault="00E75626" w:rsidP="00E75626">
      <w:pPr>
        <w:spacing w:after="0" w:line="480" w:lineRule="auto"/>
        <w:rPr>
          <w:rFonts w:ascii="Arial" w:hAnsi="Arial" w:cs="Arial"/>
          <w:sz w:val="24"/>
          <w:szCs w:val="24"/>
        </w:rPr>
      </w:pPr>
      <w:r w:rsidRPr="00B67926">
        <w:rPr>
          <w:rFonts w:ascii="Arial" w:hAnsi="Arial" w:cs="Arial"/>
          <w:sz w:val="24"/>
          <w:szCs w:val="24"/>
        </w:rPr>
        <w:t>The infant was born via vaginal delivery</w:t>
      </w:r>
      <w:r>
        <w:rPr>
          <w:rFonts w:ascii="Arial" w:hAnsi="Arial" w:cs="Arial"/>
          <w:sz w:val="24"/>
          <w:szCs w:val="24"/>
        </w:rPr>
        <w:t xml:space="preserve"> at 12:13 pm</w:t>
      </w:r>
      <w:r w:rsidRPr="00B67926">
        <w:rPr>
          <w:rFonts w:ascii="Arial" w:hAnsi="Arial" w:cs="Arial"/>
          <w:sz w:val="24"/>
          <w:szCs w:val="24"/>
        </w:rPr>
        <w:t xml:space="preserve">.  Upon delivery, the infant was vigorous with HR &gt;100 bpm.  The </w:t>
      </w:r>
      <w:r>
        <w:rPr>
          <w:rFonts w:ascii="Arial" w:hAnsi="Arial" w:cs="Arial"/>
          <w:sz w:val="24"/>
          <w:szCs w:val="24"/>
        </w:rPr>
        <w:t>delivery room</w:t>
      </w:r>
      <w:r w:rsidRPr="00B67926">
        <w:rPr>
          <w:rFonts w:ascii="Arial" w:hAnsi="Arial" w:cs="Arial"/>
          <w:sz w:val="24"/>
          <w:szCs w:val="24"/>
        </w:rPr>
        <w:t xml:space="preserve"> team warmed, dried, stimulated and bulb suctioned the infant.  The infant’s color improved.</w:t>
      </w:r>
      <w:r>
        <w:rPr>
          <w:rFonts w:ascii="Arial" w:hAnsi="Arial" w:cs="Arial"/>
          <w:sz w:val="24"/>
          <w:szCs w:val="24"/>
        </w:rPr>
        <w:t xml:space="preserve"> He was admitted to the NICU for a sepsis evaluation and close observation due to an elevated Kaiser sepsis risk score.</w:t>
      </w:r>
    </w:p>
    <w:p w14:paraId="70052004" w14:textId="77777777" w:rsidR="00E75626" w:rsidRPr="00B67926" w:rsidRDefault="00E75626" w:rsidP="00E75626">
      <w:pPr>
        <w:spacing w:after="0" w:line="480" w:lineRule="auto"/>
        <w:rPr>
          <w:rFonts w:ascii="Arial" w:hAnsi="Arial" w:cs="Arial"/>
          <w:sz w:val="24"/>
          <w:szCs w:val="24"/>
          <w:u w:val="single"/>
        </w:rPr>
      </w:pPr>
      <w:r w:rsidRPr="00B67926">
        <w:rPr>
          <w:rFonts w:ascii="Arial" w:hAnsi="Arial" w:cs="Arial"/>
          <w:sz w:val="24"/>
          <w:szCs w:val="24"/>
          <w:u w:val="single"/>
        </w:rPr>
        <w:t>Initial NICU Course</w:t>
      </w:r>
    </w:p>
    <w:p w14:paraId="0FAA3C35" w14:textId="77777777" w:rsidR="00E75626" w:rsidRDefault="00E75626" w:rsidP="00E75626">
      <w:pPr>
        <w:spacing w:after="0" w:line="480" w:lineRule="auto"/>
        <w:rPr>
          <w:rFonts w:ascii="Arial" w:hAnsi="Arial" w:cs="Arial"/>
          <w:sz w:val="24"/>
          <w:szCs w:val="24"/>
        </w:rPr>
      </w:pPr>
      <w:r w:rsidRPr="00B67926">
        <w:rPr>
          <w:rFonts w:ascii="Arial" w:hAnsi="Arial" w:cs="Arial"/>
          <w:sz w:val="24"/>
          <w:szCs w:val="24"/>
        </w:rPr>
        <w:t xml:space="preserve">A </w:t>
      </w:r>
      <w:r>
        <w:rPr>
          <w:rFonts w:ascii="Arial" w:hAnsi="Arial" w:cs="Arial"/>
          <w:sz w:val="24"/>
          <w:szCs w:val="24"/>
        </w:rPr>
        <w:t>peripheral iv</w:t>
      </w:r>
      <w:r w:rsidRPr="00B67926">
        <w:rPr>
          <w:rFonts w:ascii="Arial" w:hAnsi="Arial" w:cs="Arial"/>
          <w:sz w:val="24"/>
          <w:szCs w:val="24"/>
        </w:rPr>
        <w:t xml:space="preserve"> was placed after admission, </w:t>
      </w:r>
      <w:r>
        <w:rPr>
          <w:rFonts w:ascii="Arial" w:hAnsi="Arial" w:cs="Arial"/>
          <w:sz w:val="24"/>
          <w:szCs w:val="24"/>
        </w:rPr>
        <w:t>with</w:t>
      </w:r>
      <w:r w:rsidRPr="00B67926">
        <w:rPr>
          <w:rFonts w:ascii="Arial" w:hAnsi="Arial" w:cs="Arial"/>
          <w:sz w:val="24"/>
          <w:szCs w:val="24"/>
        </w:rPr>
        <w:t xml:space="preserve"> </w:t>
      </w:r>
      <w:r>
        <w:rPr>
          <w:rFonts w:ascii="Arial" w:hAnsi="Arial" w:cs="Arial"/>
          <w:sz w:val="24"/>
          <w:szCs w:val="24"/>
        </w:rPr>
        <w:t>10% dextrose solution</w:t>
      </w:r>
      <w:r w:rsidRPr="00B67926">
        <w:rPr>
          <w:rFonts w:ascii="Arial" w:hAnsi="Arial" w:cs="Arial"/>
          <w:sz w:val="24"/>
          <w:szCs w:val="24"/>
        </w:rPr>
        <w:t xml:space="preserve"> at </w:t>
      </w:r>
      <w:r>
        <w:rPr>
          <w:rFonts w:ascii="Arial" w:hAnsi="Arial" w:cs="Arial"/>
          <w:sz w:val="24"/>
          <w:szCs w:val="24"/>
        </w:rPr>
        <w:t>a rate of</w:t>
      </w:r>
      <w:r w:rsidRPr="00B67926">
        <w:rPr>
          <w:rFonts w:ascii="Arial" w:hAnsi="Arial" w:cs="Arial"/>
          <w:sz w:val="24"/>
          <w:szCs w:val="24"/>
        </w:rPr>
        <w:t xml:space="preserve"> 60 ml/kg/day. </w:t>
      </w:r>
      <w:r>
        <w:rPr>
          <w:rFonts w:ascii="Arial" w:hAnsi="Arial" w:cs="Arial"/>
          <w:sz w:val="24"/>
          <w:szCs w:val="24"/>
        </w:rPr>
        <w:t>After obtaining a complete blood count and a blood culture, e</w:t>
      </w:r>
      <w:r w:rsidRPr="00B67926">
        <w:rPr>
          <w:rFonts w:ascii="Arial" w:hAnsi="Arial" w:cs="Arial"/>
          <w:sz w:val="24"/>
          <w:szCs w:val="24"/>
        </w:rPr>
        <w:t xml:space="preserve">mpiric ampicillin and gentamicin </w:t>
      </w:r>
      <w:r>
        <w:rPr>
          <w:rFonts w:ascii="Arial" w:hAnsi="Arial" w:cs="Arial"/>
          <w:sz w:val="24"/>
          <w:szCs w:val="24"/>
        </w:rPr>
        <w:t xml:space="preserve">were </w:t>
      </w:r>
      <w:r w:rsidRPr="00B67926">
        <w:rPr>
          <w:rFonts w:ascii="Arial" w:hAnsi="Arial" w:cs="Arial"/>
          <w:sz w:val="24"/>
          <w:szCs w:val="24"/>
        </w:rPr>
        <w:t>started</w:t>
      </w:r>
      <w:r>
        <w:rPr>
          <w:rFonts w:ascii="Arial" w:hAnsi="Arial" w:cs="Arial"/>
          <w:sz w:val="24"/>
          <w:szCs w:val="24"/>
        </w:rPr>
        <w:t>. The i</w:t>
      </w:r>
      <w:r w:rsidRPr="00B67926">
        <w:rPr>
          <w:rFonts w:ascii="Arial" w:hAnsi="Arial" w:cs="Arial"/>
          <w:sz w:val="24"/>
          <w:szCs w:val="24"/>
        </w:rPr>
        <w:t xml:space="preserve">nfant initially did not require respiratory support.  However, he started having apneic episodes at </w:t>
      </w:r>
      <w:r>
        <w:rPr>
          <w:rFonts w:ascii="Arial" w:hAnsi="Arial" w:cs="Arial"/>
          <w:sz w:val="24"/>
          <w:szCs w:val="24"/>
        </w:rPr>
        <w:t>15</w:t>
      </w:r>
      <w:r w:rsidRPr="00B67926">
        <w:rPr>
          <w:rFonts w:ascii="Arial" w:hAnsi="Arial" w:cs="Arial"/>
          <w:sz w:val="24"/>
          <w:szCs w:val="24"/>
        </w:rPr>
        <w:t xml:space="preserve"> h</w:t>
      </w:r>
      <w:r>
        <w:rPr>
          <w:rFonts w:ascii="Arial" w:hAnsi="Arial" w:cs="Arial"/>
          <w:sz w:val="24"/>
          <w:szCs w:val="24"/>
        </w:rPr>
        <w:t>ou</w:t>
      </w:r>
      <w:r w:rsidRPr="00B67926">
        <w:rPr>
          <w:rFonts w:ascii="Arial" w:hAnsi="Arial" w:cs="Arial"/>
          <w:sz w:val="24"/>
          <w:szCs w:val="24"/>
        </w:rPr>
        <w:t xml:space="preserve">rs of </w:t>
      </w:r>
      <w:r>
        <w:rPr>
          <w:rFonts w:ascii="Arial" w:hAnsi="Arial" w:cs="Arial"/>
          <w:sz w:val="24"/>
          <w:szCs w:val="24"/>
        </w:rPr>
        <w:t xml:space="preserve">age </w:t>
      </w:r>
      <w:r w:rsidRPr="00B67926">
        <w:rPr>
          <w:rFonts w:ascii="Arial" w:hAnsi="Arial" w:cs="Arial"/>
          <w:sz w:val="24"/>
          <w:szCs w:val="24"/>
        </w:rPr>
        <w:t xml:space="preserve">and was placed on </w:t>
      </w:r>
      <w:r>
        <w:rPr>
          <w:rFonts w:ascii="Arial" w:hAnsi="Arial" w:cs="Arial"/>
          <w:sz w:val="24"/>
          <w:szCs w:val="24"/>
        </w:rPr>
        <w:t>high flow nasal cannula</w:t>
      </w:r>
      <w:r w:rsidRPr="00B67926">
        <w:rPr>
          <w:rFonts w:ascii="Arial" w:hAnsi="Arial" w:cs="Arial"/>
          <w:sz w:val="24"/>
          <w:szCs w:val="24"/>
        </w:rPr>
        <w:t xml:space="preserve"> at 4 </w:t>
      </w:r>
      <w:r>
        <w:rPr>
          <w:rFonts w:ascii="Arial" w:hAnsi="Arial" w:cs="Arial"/>
          <w:sz w:val="24"/>
          <w:szCs w:val="24"/>
        </w:rPr>
        <w:t>liters per minute</w:t>
      </w:r>
      <w:r w:rsidRPr="00B67926">
        <w:rPr>
          <w:rFonts w:ascii="Arial" w:hAnsi="Arial" w:cs="Arial"/>
          <w:sz w:val="24"/>
          <w:szCs w:val="24"/>
        </w:rPr>
        <w:t xml:space="preserve">, 21% O2. </w:t>
      </w:r>
      <w:r>
        <w:rPr>
          <w:rFonts w:ascii="Arial" w:hAnsi="Arial" w:cs="Arial"/>
          <w:sz w:val="24"/>
          <w:szCs w:val="24"/>
        </w:rPr>
        <w:t>A</w:t>
      </w:r>
      <w:r w:rsidRPr="00B67926">
        <w:rPr>
          <w:rFonts w:ascii="Arial" w:hAnsi="Arial" w:cs="Arial"/>
          <w:sz w:val="24"/>
          <w:szCs w:val="24"/>
        </w:rPr>
        <w:t xml:space="preserve"> lumbar puncture was performed,</w:t>
      </w:r>
      <w:r>
        <w:rPr>
          <w:rFonts w:ascii="Arial" w:hAnsi="Arial" w:cs="Arial"/>
          <w:sz w:val="24"/>
          <w:szCs w:val="24"/>
        </w:rPr>
        <w:t xml:space="preserve"> and cerebrospinal fluid</w:t>
      </w:r>
      <w:r w:rsidRPr="00B67926">
        <w:rPr>
          <w:rFonts w:ascii="Arial" w:hAnsi="Arial" w:cs="Arial"/>
          <w:sz w:val="24"/>
          <w:szCs w:val="24"/>
        </w:rPr>
        <w:t xml:space="preserve"> was sent for cell count, chemistries, and culture</w:t>
      </w:r>
      <w:r>
        <w:rPr>
          <w:rFonts w:ascii="Arial" w:hAnsi="Arial" w:cs="Arial"/>
          <w:sz w:val="24"/>
          <w:szCs w:val="24"/>
        </w:rPr>
        <w:t>.</w:t>
      </w:r>
      <w:r w:rsidRPr="00B67926">
        <w:rPr>
          <w:rFonts w:ascii="Arial" w:hAnsi="Arial" w:cs="Arial"/>
          <w:sz w:val="24"/>
          <w:szCs w:val="24"/>
        </w:rPr>
        <w:t xml:space="preserve"> </w:t>
      </w:r>
      <w:r>
        <w:rPr>
          <w:rFonts w:ascii="Arial" w:hAnsi="Arial" w:cs="Arial"/>
          <w:sz w:val="24"/>
          <w:szCs w:val="24"/>
        </w:rPr>
        <w:t>The i</w:t>
      </w:r>
      <w:r w:rsidRPr="00B67926">
        <w:rPr>
          <w:rFonts w:ascii="Arial" w:hAnsi="Arial" w:cs="Arial"/>
          <w:sz w:val="24"/>
          <w:szCs w:val="24"/>
        </w:rPr>
        <w:t>nfant had an episode of seizure-like activity.  It consisted of eye deviation to the right, lip smacking, and increased tone of the upper and lower extremities.</w:t>
      </w:r>
      <w:r>
        <w:rPr>
          <w:rFonts w:ascii="Arial" w:hAnsi="Arial" w:cs="Arial"/>
          <w:sz w:val="24"/>
          <w:szCs w:val="24"/>
        </w:rPr>
        <w:t xml:space="preserve"> Subsequently</w:t>
      </w:r>
      <w:r w:rsidRPr="00B67926">
        <w:rPr>
          <w:rFonts w:ascii="Arial" w:hAnsi="Arial" w:cs="Arial"/>
          <w:sz w:val="24"/>
          <w:szCs w:val="24"/>
        </w:rPr>
        <w:t xml:space="preserve">, the </w:t>
      </w:r>
      <w:r>
        <w:rPr>
          <w:rFonts w:ascii="Arial" w:hAnsi="Arial" w:cs="Arial"/>
          <w:sz w:val="24"/>
          <w:szCs w:val="24"/>
        </w:rPr>
        <w:t>blood culture</w:t>
      </w:r>
      <w:r w:rsidRPr="00B67926">
        <w:rPr>
          <w:rFonts w:ascii="Arial" w:hAnsi="Arial" w:cs="Arial"/>
          <w:sz w:val="24"/>
          <w:szCs w:val="24"/>
        </w:rPr>
        <w:t xml:space="preserve"> grew </w:t>
      </w:r>
      <w:r>
        <w:rPr>
          <w:rFonts w:ascii="Arial" w:hAnsi="Arial" w:cs="Arial"/>
          <w:sz w:val="24"/>
          <w:szCs w:val="24"/>
        </w:rPr>
        <w:t>Group B streptococcus</w:t>
      </w:r>
      <w:r w:rsidRPr="00B67926">
        <w:rPr>
          <w:rFonts w:ascii="Arial" w:hAnsi="Arial" w:cs="Arial"/>
          <w:sz w:val="24"/>
          <w:szCs w:val="24"/>
        </w:rPr>
        <w:t xml:space="preserve">.  Ampicillin was changed to </w:t>
      </w:r>
      <w:proofErr w:type="spellStart"/>
      <w:r w:rsidRPr="00B67926">
        <w:rPr>
          <w:rFonts w:ascii="Arial" w:hAnsi="Arial" w:cs="Arial"/>
          <w:sz w:val="24"/>
          <w:szCs w:val="24"/>
        </w:rPr>
        <w:t>meningitic</w:t>
      </w:r>
      <w:proofErr w:type="spellEnd"/>
      <w:r w:rsidRPr="00B67926">
        <w:rPr>
          <w:rFonts w:ascii="Arial" w:hAnsi="Arial" w:cs="Arial"/>
          <w:sz w:val="24"/>
          <w:szCs w:val="24"/>
        </w:rPr>
        <w:t xml:space="preserve"> dosing.</w:t>
      </w:r>
    </w:p>
    <w:p w14:paraId="10D46F62" w14:textId="77777777" w:rsidR="00E75626" w:rsidRPr="00BF22D9" w:rsidRDefault="00E75626" w:rsidP="00E75626">
      <w:pPr>
        <w:spacing w:after="0" w:line="480" w:lineRule="auto"/>
        <w:rPr>
          <w:rFonts w:ascii="Arial" w:eastAsia="Arial" w:hAnsi="Arial" w:cs="Arial"/>
          <w:sz w:val="24"/>
          <w:szCs w:val="24"/>
        </w:rPr>
      </w:pPr>
      <w:r w:rsidRPr="00BF22D9">
        <w:rPr>
          <w:rFonts w:ascii="Arial" w:eastAsia="Arial" w:hAnsi="Arial" w:cs="Arial"/>
          <w:sz w:val="24"/>
          <w:szCs w:val="24"/>
        </w:rPr>
        <w:t xml:space="preserve">SCENARIO </w:t>
      </w:r>
      <w:r>
        <w:rPr>
          <w:rFonts w:ascii="Arial" w:eastAsia="Arial" w:hAnsi="Arial" w:cs="Arial"/>
          <w:sz w:val="24"/>
          <w:szCs w:val="24"/>
        </w:rPr>
        <w:t>START AND END POINTS</w:t>
      </w:r>
    </w:p>
    <w:p w14:paraId="40C1C9EF" w14:textId="77777777" w:rsidR="00E75626" w:rsidRDefault="00E75626" w:rsidP="00E75626">
      <w:pPr>
        <w:spacing w:after="0" w:line="480" w:lineRule="auto"/>
        <w:rPr>
          <w:rFonts w:ascii="Arial" w:hAnsi="Arial" w:cs="Arial"/>
          <w:sz w:val="24"/>
          <w:szCs w:val="24"/>
        </w:rPr>
      </w:pPr>
      <w:r>
        <w:rPr>
          <w:rFonts w:ascii="Arial" w:hAnsi="Arial" w:cs="Arial"/>
          <w:sz w:val="24"/>
          <w:szCs w:val="24"/>
        </w:rPr>
        <w:tab/>
        <w:t xml:space="preserve">The scenario commences with the clinical team examining the infant, recognizing the occurrence of seizures (apneic events and/or eye deviation, lip smacking and increased tone) and contacting the research study team.  The simulation will end after the study drug loading dose is administered and the study laboratories are ordered. </w:t>
      </w:r>
    </w:p>
    <w:p w14:paraId="656CACAA" w14:textId="77777777" w:rsidR="00E75626" w:rsidRPr="00B67926" w:rsidRDefault="00E75626" w:rsidP="00E75626">
      <w:pPr>
        <w:spacing w:line="480" w:lineRule="auto"/>
        <w:rPr>
          <w:rFonts w:ascii="Arial" w:eastAsia="Arial" w:hAnsi="Arial" w:cs="Arial"/>
          <w:sz w:val="24"/>
          <w:szCs w:val="24"/>
        </w:rPr>
      </w:pPr>
      <w:r w:rsidRPr="00B67926">
        <w:rPr>
          <w:rFonts w:ascii="Arial" w:eastAsia="Arial" w:hAnsi="Arial" w:cs="Arial"/>
          <w:sz w:val="24"/>
          <w:szCs w:val="24"/>
        </w:rPr>
        <w:br w:type="page"/>
      </w:r>
    </w:p>
    <w:p w14:paraId="1528E39B" w14:textId="77777777" w:rsidR="00E75626" w:rsidRPr="00B14581" w:rsidRDefault="00E75626" w:rsidP="00E75626">
      <w:pPr>
        <w:pStyle w:val="ListParagraph"/>
        <w:numPr>
          <w:ilvl w:val="0"/>
          <w:numId w:val="7"/>
        </w:numPr>
        <w:spacing w:after="0" w:line="240" w:lineRule="auto"/>
        <w:rPr>
          <w:rFonts w:ascii="Arial" w:eastAsia="Arial" w:hAnsi="Arial" w:cs="Arial"/>
          <w:b/>
          <w:bCs/>
          <w:sz w:val="24"/>
          <w:szCs w:val="24"/>
        </w:rPr>
      </w:pPr>
      <w:r w:rsidRPr="00B14581">
        <w:rPr>
          <w:rFonts w:ascii="Arial" w:eastAsia="Arial" w:hAnsi="Arial" w:cs="Arial"/>
          <w:b/>
          <w:bCs/>
          <w:sz w:val="24"/>
          <w:szCs w:val="24"/>
        </w:rPr>
        <w:t xml:space="preserve">  Checklist of anticipated activities</w:t>
      </w:r>
    </w:p>
    <w:p w14:paraId="5CB06FB9" w14:textId="77777777" w:rsidR="00E75626" w:rsidRDefault="00E75626" w:rsidP="00E75626">
      <w:pPr>
        <w:spacing w:after="0" w:line="240" w:lineRule="auto"/>
        <w:rPr>
          <w:rFonts w:ascii="Arial" w:eastAsia="Arial" w:hAnsi="Arial" w:cs="Arial"/>
          <w:sz w:val="24"/>
          <w:szCs w:val="24"/>
        </w:rPr>
      </w:pPr>
      <w:r w:rsidRPr="62A3222C">
        <w:rPr>
          <w:rFonts w:ascii="Arial" w:eastAsia="Arial" w:hAnsi="Arial" w:cs="Arial"/>
          <w:sz w:val="24"/>
          <w:szCs w:val="24"/>
        </w:rPr>
        <w:t xml:space="preserve"> </w:t>
      </w:r>
    </w:p>
    <w:tbl>
      <w:tblPr>
        <w:tblStyle w:val="TableGrid"/>
        <w:tblW w:w="9360" w:type="dxa"/>
        <w:tblLayout w:type="fixed"/>
        <w:tblLook w:val="06A0" w:firstRow="1" w:lastRow="0" w:firstColumn="1" w:lastColumn="0" w:noHBand="1" w:noVBand="1"/>
      </w:tblPr>
      <w:tblGrid>
        <w:gridCol w:w="885"/>
        <w:gridCol w:w="6180"/>
        <w:gridCol w:w="2295"/>
      </w:tblGrid>
      <w:tr w:rsidR="00E75626" w14:paraId="6241298A" w14:textId="77777777" w:rsidTr="00E252F2">
        <w:trPr>
          <w:trHeight w:val="42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BAF1CF"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Time</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DB77BA"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Study Task</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8CF934" w14:textId="77777777" w:rsidR="00E75626" w:rsidRDefault="00E75626" w:rsidP="00E252F2">
            <w:pPr>
              <w:rPr>
                <w:rFonts w:ascii="Arial" w:eastAsia="Arial" w:hAnsi="Arial" w:cs="Arial"/>
                <w:b/>
                <w:bCs/>
                <w:sz w:val="24"/>
                <w:szCs w:val="24"/>
              </w:rPr>
            </w:pPr>
            <w:r>
              <w:rPr>
                <w:rFonts w:ascii="Arial" w:eastAsia="Arial" w:hAnsi="Arial" w:cs="Arial"/>
                <w:b/>
                <w:bCs/>
                <w:sz w:val="24"/>
                <w:szCs w:val="24"/>
              </w:rPr>
              <w:t>Observer</w:t>
            </w:r>
            <w:r w:rsidRPr="01DF9845">
              <w:rPr>
                <w:rFonts w:ascii="Arial" w:eastAsia="Arial" w:hAnsi="Arial" w:cs="Arial"/>
                <w:b/>
                <w:bCs/>
                <w:sz w:val="24"/>
                <w:szCs w:val="24"/>
              </w:rPr>
              <w:t xml:space="preserve"> Notes</w:t>
            </w:r>
          </w:p>
        </w:tc>
      </w:tr>
      <w:tr w:rsidR="00E75626" w14:paraId="487F16A1" w14:textId="77777777" w:rsidTr="00E252F2">
        <w:trPr>
          <w:trHeight w:val="40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E37151"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If the patient has an increased risk for developing a seizure</w:t>
            </w:r>
          </w:p>
        </w:tc>
      </w:tr>
      <w:tr w:rsidR="00E75626" w14:paraId="7D57DC18"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93EF09"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46103A"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conducts a physical exam and risk assessment for potential seizures.</w:t>
            </w:r>
          </w:p>
        </w:tc>
        <w:tc>
          <w:tcPr>
            <w:tcW w:w="22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6E94062"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26641FB9"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A38586"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462272"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notifies study coordinator of potential study subject.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7A4552A"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130B5828"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A21D286"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96421C"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 xml:space="preserve">Clinical team calls the EEG technician and specialist to obtain EEG monitoring and give a heads-up for potential study enrollment. </w:t>
            </w:r>
          </w:p>
          <w:p w14:paraId="5573076F"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EEG technician places EEG leads and starts monitoring.</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F1104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1F0A517A"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541A583"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776829"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Study coordinator reviews subject eligibility, then closes the communication loop with NICU team.</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E3B102"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7B642277" w14:textId="77777777" w:rsidTr="00E252F2">
        <w:trPr>
          <w:trHeight w:val="39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E46E30"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If the patient meets study eligibility</w:t>
            </w:r>
          </w:p>
        </w:tc>
      </w:tr>
      <w:tr w:rsidR="00E75626" w14:paraId="74780504"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8B392C"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71D3642"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If the infant meets study eligibility, the study coordinator calls IDS.</w:t>
            </w:r>
          </w:p>
        </w:tc>
        <w:tc>
          <w:tcPr>
            <w:tcW w:w="22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6B763A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091B9CC4"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655F91"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1013EB"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Research team approaches the family about the study and obtains consent.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2D8FAD4"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0334424C"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59C786"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481BA0"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conducts study physical exam.</w:t>
            </w:r>
          </w:p>
          <w:p w14:paraId="37588897"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orders baseline study labs.</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7CDCEC"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5D208848"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E01B0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7A9977" w14:textId="77777777" w:rsidR="00E75626" w:rsidRDefault="00E75626" w:rsidP="00E252F2">
            <w:pPr>
              <w:pStyle w:val="ListParagraph"/>
              <w:numPr>
                <w:ilvl w:val="0"/>
                <w:numId w:val="1"/>
              </w:numPr>
              <w:ind w:left="360" w:hanging="450"/>
              <w:rPr>
                <w:rFonts w:ascii="Arial" w:eastAsia="Arial" w:hAnsi="Arial" w:cs="Arial"/>
                <w:sz w:val="24"/>
                <w:szCs w:val="24"/>
              </w:rPr>
            </w:pPr>
            <w:r w:rsidRPr="1CAF7DF2">
              <w:rPr>
                <w:rFonts w:ascii="Arial" w:eastAsia="Arial" w:hAnsi="Arial" w:cs="Arial"/>
                <w:sz w:val="24"/>
                <w:szCs w:val="24"/>
              </w:rPr>
              <w:t>Study coordinator enters subject into the IWRS.</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5E4F9A"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4391995E"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191AFB"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2CED72"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IDS prepares the study drug for both study arms.</w:t>
            </w:r>
          </w:p>
          <w:p w14:paraId="609DF538"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 xml:space="preserve">IDS places the study drug into the </w:t>
            </w:r>
            <w:r>
              <w:rPr>
                <w:rFonts w:ascii="Arial" w:eastAsia="Arial" w:hAnsi="Arial" w:cs="Arial"/>
                <w:sz w:val="24"/>
                <w:szCs w:val="24"/>
              </w:rPr>
              <w:t>medication dispensing system</w:t>
            </w:r>
            <w:r w:rsidRPr="01DF9845">
              <w:rPr>
                <w:rFonts w:ascii="Arial" w:eastAsia="Arial" w:hAnsi="Arial" w:cs="Arial"/>
                <w:sz w:val="24"/>
                <w:szCs w:val="24"/>
              </w:rPr>
              <w:t>.</w:t>
            </w:r>
          </w:p>
          <w:p w14:paraId="26D55823"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IDS informs the study coordinator after completion of study drug preparation.</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A2F4A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2570F2F2" w14:textId="77777777" w:rsidTr="00E252F2">
        <w:trPr>
          <w:trHeight w:val="40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B5830A"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Fast forward... If the infant has clinical seizure-like activity</w:t>
            </w:r>
          </w:p>
        </w:tc>
      </w:tr>
      <w:tr w:rsidR="00E75626" w14:paraId="1E303789"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24FF5C"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655746"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notifies the study coordinator.</w:t>
            </w:r>
          </w:p>
          <w:p w14:paraId="19D1CCCF"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Study coordinator contacts the EEG specialist or neurologist.</w:t>
            </w:r>
          </w:p>
          <w:p w14:paraId="20AAD367"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EEG specialist or neurologist reviews the EEG and confirms whether there is an electrographic seizure.</w:t>
            </w:r>
          </w:p>
          <w:p w14:paraId="547CE4B8"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EEG specialist or neurologist informs the study coordinator.</w:t>
            </w:r>
          </w:p>
        </w:tc>
        <w:tc>
          <w:tcPr>
            <w:tcW w:w="22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5F3990"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3B7D73C2" w14:textId="77777777" w:rsidTr="00E252F2">
        <w:trPr>
          <w:trHeight w:val="42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ACF3DAA" w14:textId="77777777" w:rsidR="00E75626" w:rsidRDefault="00E75626" w:rsidP="00E252F2">
            <w:pPr>
              <w:rPr>
                <w:rFonts w:ascii="Arial" w:eastAsia="Arial" w:hAnsi="Arial" w:cs="Arial"/>
                <w:b/>
                <w:bCs/>
                <w:sz w:val="24"/>
                <w:szCs w:val="24"/>
              </w:rPr>
            </w:pPr>
            <w:r w:rsidRPr="01DF9845">
              <w:rPr>
                <w:rFonts w:ascii="Arial" w:eastAsia="Arial" w:hAnsi="Arial" w:cs="Arial"/>
                <w:b/>
                <w:bCs/>
                <w:sz w:val="24"/>
                <w:szCs w:val="24"/>
              </w:rPr>
              <w:t>If the infant has confirmed electrographic seizure</w:t>
            </w:r>
          </w:p>
        </w:tc>
      </w:tr>
      <w:tr w:rsidR="00E75626" w14:paraId="58655111"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CE9A83"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0A86E7" w14:textId="77777777" w:rsidR="00E75626" w:rsidRDefault="00E75626" w:rsidP="00E252F2">
            <w:pPr>
              <w:pStyle w:val="ListParagraph"/>
              <w:numPr>
                <w:ilvl w:val="0"/>
                <w:numId w:val="1"/>
              </w:numPr>
              <w:ind w:left="450" w:hanging="450"/>
              <w:rPr>
                <w:rFonts w:ascii="Arial" w:eastAsia="Arial" w:hAnsi="Arial" w:cs="Arial"/>
                <w:sz w:val="24"/>
                <w:szCs w:val="24"/>
              </w:rPr>
            </w:pPr>
            <w:r w:rsidRPr="1CAF7DF2">
              <w:rPr>
                <w:rFonts w:ascii="Arial" w:eastAsia="Arial" w:hAnsi="Arial" w:cs="Arial"/>
                <w:sz w:val="24"/>
                <w:szCs w:val="24"/>
              </w:rPr>
              <w:t>Study coordinator completes the randomization process in the IWRS.</w:t>
            </w:r>
          </w:p>
        </w:tc>
        <w:tc>
          <w:tcPr>
            <w:tcW w:w="2295"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E63AA9"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1361C34A"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1E3D3B0"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3CF0F6"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Study coordinator records the randomization and study drug syringe code.</w:t>
            </w:r>
          </w:p>
          <w:p w14:paraId="28F4E808"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Study coordinator communicates the code to the NICU team as a group text.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6764C81"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4C05EE1F"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8D99D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B54A506"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orders the study drug.</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94BCD0A"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7A3A41A4"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8CEDE9"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B8FC489"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 xml:space="preserve">Per randomization, the clinical team obtains the study drug loading dose from the </w:t>
            </w:r>
            <w:r>
              <w:rPr>
                <w:rFonts w:ascii="Arial" w:eastAsia="Arial" w:hAnsi="Arial" w:cs="Arial"/>
                <w:sz w:val="24"/>
                <w:szCs w:val="24"/>
              </w:rPr>
              <w:t>medication dispensing system</w:t>
            </w:r>
            <w:r w:rsidRPr="01DF9845">
              <w:rPr>
                <w:rFonts w:ascii="Arial" w:eastAsia="Arial" w:hAnsi="Arial" w:cs="Arial"/>
                <w:sz w:val="24"/>
                <w:szCs w:val="24"/>
              </w:rPr>
              <w: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737AC9"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0688DFD1"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F51B81"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2CDF23"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administers the study drug loading dose to the subject.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78E8D4"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r w:rsidR="00E75626" w14:paraId="128448A2" w14:textId="77777777" w:rsidTr="00E252F2">
        <w:trPr>
          <w:trHeight w:val="300"/>
        </w:trPr>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BFF08E3"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c>
          <w:tcPr>
            <w:tcW w:w="6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04D841"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orders the PK labs.</w:t>
            </w:r>
          </w:p>
          <w:p w14:paraId="5EE8E112" w14:textId="77777777" w:rsidR="00E75626" w:rsidRDefault="00E75626" w:rsidP="00E252F2">
            <w:pPr>
              <w:pStyle w:val="ListParagraph"/>
              <w:numPr>
                <w:ilvl w:val="0"/>
                <w:numId w:val="1"/>
              </w:numPr>
              <w:ind w:left="450" w:hanging="450"/>
              <w:rPr>
                <w:rFonts w:ascii="Arial" w:eastAsia="Arial" w:hAnsi="Arial" w:cs="Arial"/>
                <w:sz w:val="24"/>
                <w:szCs w:val="24"/>
              </w:rPr>
            </w:pPr>
            <w:r w:rsidRPr="01DF9845">
              <w:rPr>
                <w:rFonts w:ascii="Arial" w:eastAsia="Arial" w:hAnsi="Arial" w:cs="Arial"/>
                <w:sz w:val="24"/>
                <w:szCs w:val="24"/>
              </w:rPr>
              <w:t>Clinical team collects and sends PK labs after the study drug loading dose per PK group assignment.</w:t>
            </w:r>
          </w:p>
        </w:tc>
        <w:tc>
          <w:tcPr>
            <w:tcW w:w="22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0F56DE" w14:textId="77777777" w:rsidR="00E75626" w:rsidRDefault="00E75626" w:rsidP="00E252F2">
            <w:pPr>
              <w:rPr>
                <w:rFonts w:ascii="Arial" w:eastAsia="Arial" w:hAnsi="Arial" w:cs="Arial"/>
                <w:sz w:val="24"/>
                <w:szCs w:val="24"/>
              </w:rPr>
            </w:pPr>
            <w:r w:rsidRPr="01DF9845">
              <w:rPr>
                <w:rFonts w:ascii="Arial" w:eastAsia="Arial" w:hAnsi="Arial" w:cs="Arial"/>
                <w:sz w:val="24"/>
                <w:szCs w:val="24"/>
              </w:rPr>
              <w:t xml:space="preserve"> </w:t>
            </w:r>
          </w:p>
        </w:tc>
      </w:tr>
    </w:tbl>
    <w:p w14:paraId="77E33B5A" w14:textId="77777777" w:rsidR="00E75626" w:rsidRDefault="00E75626" w:rsidP="00E75626">
      <w:pPr>
        <w:spacing w:line="257" w:lineRule="auto"/>
        <w:rPr>
          <w:rFonts w:ascii="Calibri" w:eastAsia="Calibri" w:hAnsi="Calibri" w:cs="Calibri"/>
        </w:rPr>
      </w:pPr>
      <w:r>
        <w:rPr>
          <w:rFonts w:ascii="Calibri" w:eastAsia="Calibri" w:hAnsi="Calibri" w:cs="Calibri"/>
        </w:rPr>
        <w:t xml:space="preserve">Abbreviations: EEG, electroencephalogram; IWRS, </w:t>
      </w:r>
      <w:r w:rsidRPr="00A44901">
        <w:rPr>
          <w:rFonts w:ascii="Calibri" w:eastAsia="Calibri" w:hAnsi="Calibri" w:cs="Calibri"/>
        </w:rPr>
        <w:t>interactive web response system</w:t>
      </w:r>
      <w:r>
        <w:rPr>
          <w:rFonts w:ascii="Calibri" w:eastAsia="Calibri" w:hAnsi="Calibri" w:cs="Calibri"/>
        </w:rPr>
        <w:t>;</w:t>
      </w:r>
      <w:r w:rsidRPr="00A44901">
        <w:rPr>
          <w:rFonts w:ascii="Calibri" w:eastAsia="Calibri" w:hAnsi="Calibri" w:cs="Calibri"/>
        </w:rPr>
        <w:t xml:space="preserve"> </w:t>
      </w:r>
      <w:r>
        <w:rPr>
          <w:rFonts w:ascii="Calibri" w:eastAsia="Calibri" w:hAnsi="Calibri" w:cs="Calibri"/>
        </w:rPr>
        <w:t>NICU, neonatal intensive care unit; PK, pharmacokinetic</w:t>
      </w:r>
    </w:p>
    <w:p w14:paraId="6368D6FE" w14:textId="77777777" w:rsidR="00E75626" w:rsidRDefault="00E75626" w:rsidP="00E75626">
      <w:pPr>
        <w:rPr>
          <w:rFonts w:ascii="Arial" w:eastAsia="Arial" w:hAnsi="Arial" w:cs="Arial"/>
          <w:sz w:val="24"/>
          <w:szCs w:val="24"/>
        </w:rPr>
      </w:pPr>
      <w:r>
        <w:rPr>
          <w:rFonts w:ascii="Arial" w:eastAsia="Arial" w:hAnsi="Arial" w:cs="Arial"/>
          <w:sz w:val="24"/>
          <w:szCs w:val="24"/>
        </w:rPr>
        <w:br w:type="page"/>
      </w:r>
    </w:p>
    <w:p w14:paraId="480CAC4F" w14:textId="77777777" w:rsidR="00E75626" w:rsidRPr="00B14581" w:rsidRDefault="00E75626" w:rsidP="00E75626">
      <w:pPr>
        <w:pStyle w:val="ListParagraph"/>
        <w:numPr>
          <w:ilvl w:val="0"/>
          <w:numId w:val="7"/>
        </w:numPr>
        <w:spacing w:after="0"/>
        <w:rPr>
          <w:rFonts w:ascii="Arial" w:hAnsi="Arial" w:cs="Arial"/>
          <w:b/>
          <w:bCs/>
          <w:sz w:val="24"/>
          <w:szCs w:val="24"/>
        </w:rPr>
      </w:pPr>
      <w:r w:rsidRPr="00B14581">
        <w:rPr>
          <w:rFonts w:ascii="Arial" w:eastAsia="Arial" w:hAnsi="Arial" w:cs="Arial"/>
          <w:sz w:val="24"/>
          <w:szCs w:val="24"/>
        </w:rPr>
        <w:t xml:space="preserve"> </w:t>
      </w:r>
      <w:r w:rsidRPr="00B14581">
        <w:rPr>
          <w:rFonts w:ascii="Arial" w:hAnsi="Arial" w:cs="Arial"/>
          <w:b/>
          <w:bCs/>
          <w:sz w:val="24"/>
          <w:szCs w:val="24"/>
        </w:rPr>
        <w:t xml:space="preserve"> Detailed framework and considerations of utilizing simulation for clinical trials </w:t>
      </w:r>
      <w:proofErr w:type="gramStart"/>
      <w:r w:rsidRPr="00B14581">
        <w:rPr>
          <w:rFonts w:ascii="Arial" w:hAnsi="Arial" w:cs="Arial"/>
          <w:b/>
          <w:bCs/>
          <w:sz w:val="24"/>
          <w:szCs w:val="24"/>
        </w:rPr>
        <w:t>preparation</w:t>
      </w:r>
      <w:proofErr w:type="gramEnd"/>
    </w:p>
    <w:p w14:paraId="293B2AF7" w14:textId="77777777" w:rsidR="00E75626" w:rsidRPr="002769F5" w:rsidRDefault="00E75626" w:rsidP="00E75626">
      <w:pPr>
        <w:spacing w:after="0"/>
        <w:rPr>
          <w:rFonts w:ascii="Arial" w:eastAsia="Arial" w:hAnsi="Arial" w:cs="Arial"/>
          <w:sz w:val="24"/>
          <w:szCs w:val="24"/>
        </w:rPr>
      </w:pP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436"/>
        <w:gridCol w:w="3824"/>
        <w:gridCol w:w="3090"/>
      </w:tblGrid>
      <w:tr w:rsidR="00E75626" w:rsidRPr="00665F48" w14:paraId="5D420BBA" w14:textId="77777777" w:rsidTr="00E252F2">
        <w:tc>
          <w:tcPr>
            <w:tcW w:w="2436" w:type="dxa"/>
          </w:tcPr>
          <w:p w14:paraId="5DEC1E85" w14:textId="77777777" w:rsidR="00E75626" w:rsidRPr="00217C40" w:rsidRDefault="00E75626" w:rsidP="00E252F2">
            <w:pPr>
              <w:rPr>
                <w:rFonts w:ascii="Arial" w:hAnsi="Arial" w:cs="Arial"/>
                <w:b/>
                <w:bCs/>
                <w:sz w:val="20"/>
                <w:szCs w:val="20"/>
              </w:rPr>
            </w:pPr>
            <w:r w:rsidRPr="00217C40">
              <w:rPr>
                <w:rFonts w:ascii="Arial" w:hAnsi="Arial" w:cs="Arial"/>
                <w:b/>
                <w:bCs/>
                <w:sz w:val="20"/>
                <w:szCs w:val="20"/>
              </w:rPr>
              <w:t>Preparation Step</w:t>
            </w:r>
          </w:p>
        </w:tc>
        <w:tc>
          <w:tcPr>
            <w:tcW w:w="3824" w:type="dxa"/>
          </w:tcPr>
          <w:p w14:paraId="465BB785" w14:textId="77777777" w:rsidR="00E75626" w:rsidRPr="00217C40" w:rsidRDefault="00E75626" w:rsidP="00E252F2">
            <w:pPr>
              <w:rPr>
                <w:rFonts w:ascii="Arial" w:hAnsi="Arial" w:cs="Arial"/>
                <w:b/>
                <w:bCs/>
                <w:sz w:val="20"/>
                <w:szCs w:val="20"/>
              </w:rPr>
            </w:pPr>
            <w:r w:rsidRPr="00217C40">
              <w:rPr>
                <w:rFonts w:ascii="Arial" w:hAnsi="Arial" w:cs="Arial"/>
                <w:b/>
                <w:bCs/>
                <w:sz w:val="20"/>
                <w:szCs w:val="20"/>
              </w:rPr>
              <w:t>Considerations for Simulation Planning</w:t>
            </w:r>
          </w:p>
        </w:tc>
        <w:tc>
          <w:tcPr>
            <w:tcW w:w="3090" w:type="dxa"/>
          </w:tcPr>
          <w:p w14:paraId="539D869D" w14:textId="20C55E62" w:rsidR="00E75626" w:rsidRPr="00217C40" w:rsidRDefault="00E75626" w:rsidP="00FB08B5">
            <w:pPr>
              <w:rPr>
                <w:rFonts w:ascii="Arial" w:hAnsi="Arial" w:cs="Arial"/>
                <w:b/>
                <w:bCs/>
                <w:sz w:val="20"/>
                <w:szCs w:val="20"/>
              </w:rPr>
            </w:pPr>
            <w:r>
              <w:rPr>
                <w:rFonts w:ascii="Arial" w:hAnsi="Arial" w:cs="Arial"/>
                <w:b/>
                <w:bCs/>
                <w:sz w:val="20"/>
                <w:szCs w:val="20"/>
              </w:rPr>
              <w:t xml:space="preserve">Approximate </w:t>
            </w:r>
            <w:r w:rsidR="00FB08B5">
              <w:rPr>
                <w:rFonts w:ascii="Arial" w:hAnsi="Arial" w:cs="Arial"/>
                <w:b/>
                <w:bCs/>
                <w:sz w:val="20"/>
                <w:szCs w:val="20"/>
              </w:rPr>
              <w:t>T</w:t>
            </w:r>
            <w:r>
              <w:rPr>
                <w:rFonts w:ascii="Arial" w:hAnsi="Arial" w:cs="Arial"/>
                <w:b/>
                <w:bCs/>
                <w:sz w:val="20"/>
                <w:szCs w:val="20"/>
              </w:rPr>
              <w:t xml:space="preserve">ime to </w:t>
            </w:r>
            <w:r w:rsidR="00FB08B5">
              <w:rPr>
                <w:rFonts w:ascii="Arial" w:hAnsi="Arial" w:cs="Arial"/>
                <w:b/>
                <w:bCs/>
                <w:sz w:val="20"/>
                <w:szCs w:val="20"/>
              </w:rPr>
              <w:t>C</w:t>
            </w:r>
            <w:r>
              <w:rPr>
                <w:rFonts w:ascii="Arial" w:hAnsi="Arial" w:cs="Arial"/>
                <w:b/>
                <w:bCs/>
                <w:sz w:val="20"/>
                <w:szCs w:val="20"/>
              </w:rPr>
              <w:t>omplete</w:t>
            </w:r>
            <w:r w:rsidR="00FB08B5">
              <w:rPr>
                <w:rFonts w:ascii="Arial" w:hAnsi="Arial" w:cs="Arial"/>
                <w:b/>
                <w:bCs/>
                <w:sz w:val="20"/>
                <w:szCs w:val="20"/>
              </w:rPr>
              <w:t xml:space="preserve"> (</w:t>
            </w:r>
            <w:r>
              <w:rPr>
                <w:rFonts w:ascii="Arial" w:hAnsi="Arial" w:cs="Arial"/>
                <w:b/>
                <w:bCs/>
                <w:sz w:val="20"/>
                <w:szCs w:val="20"/>
              </w:rPr>
              <w:t xml:space="preserve">Primary </w:t>
            </w:r>
            <w:r w:rsidR="00FB08B5">
              <w:rPr>
                <w:rFonts w:ascii="Arial" w:hAnsi="Arial" w:cs="Arial"/>
                <w:b/>
                <w:bCs/>
                <w:sz w:val="20"/>
                <w:szCs w:val="20"/>
              </w:rPr>
              <w:t>P</w:t>
            </w:r>
            <w:r>
              <w:rPr>
                <w:rFonts w:ascii="Arial" w:hAnsi="Arial" w:cs="Arial"/>
                <w:b/>
                <w:bCs/>
                <w:sz w:val="20"/>
                <w:szCs w:val="20"/>
              </w:rPr>
              <w:t xml:space="preserve">erson </w:t>
            </w:r>
            <w:r w:rsidR="00FB08B5">
              <w:rPr>
                <w:rFonts w:ascii="Arial" w:hAnsi="Arial" w:cs="Arial"/>
                <w:b/>
                <w:bCs/>
                <w:sz w:val="20"/>
                <w:szCs w:val="20"/>
              </w:rPr>
              <w:t>R</w:t>
            </w:r>
            <w:r>
              <w:rPr>
                <w:rFonts w:ascii="Arial" w:hAnsi="Arial" w:cs="Arial"/>
                <w:b/>
                <w:bCs/>
                <w:sz w:val="20"/>
                <w:szCs w:val="20"/>
              </w:rPr>
              <w:t>esponsible</w:t>
            </w:r>
            <w:r w:rsidR="00FB08B5">
              <w:rPr>
                <w:rFonts w:ascii="Arial" w:hAnsi="Arial" w:cs="Arial"/>
                <w:b/>
                <w:bCs/>
                <w:sz w:val="20"/>
                <w:szCs w:val="20"/>
              </w:rPr>
              <w:t>)</w:t>
            </w:r>
          </w:p>
        </w:tc>
      </w:tr>
      <w:tr w:rsidR="00E75626" w:rsidRPr="00665F48" w14:paraId="0CDB3E14" w14:textId="77777777" w:rsidTr="00E252F2">
        <w:tc>
          <w:tcPr>
            <w:tcW w:w="2436" w:type="dxa"/>
          </w:tcPr>
          <w:p w14:paraId="49C8BE7A" w14:textId="77777777" w:rsidR="00E75626" w:rsidRPr="00217C40" w:rsidRDefault="00E75626" w:rsidP="00E252F2">
            <w:pPr>
              <w:rPr>
                <w:rFonts w:ascii="Arial" w:hAnsi="Arial" w:cs="Arial"/>
                <w:sz w:val="20"/>
                <w:szCs w:val="20"/>
              </w:rPr>
            </w:pPr>
            <w:r w:rsidRPr="00217C40">
              <w:rPr>
                <w:rFonts w:ascii="Arial" w:hAnsi="Arial" w:cs="Arial"/>
                <w:sz w:val="20"/>
                <w:szCs w:val="20"/>
              </w:rPr>
              <w:t>Assemble a planning team to develop and conduct the simulations.</w:t>
            </w:r>
          </w:p>
        </w:tc>
        <w:tc>
          <w:tcPr>
            <w:tcW w:w="3824" w:type="dxa"/>
          </w:tcPr>
          <w:p w14:paraId="35403B58" w14:textId="77777777" w:rsidR="00E75626" w:rsidRPr="00217C40" w:rsidRDefault="00E75626" w:rsidP="00E252F2">
            <w:pPr>
              <w:rPr>
                <w:rFonts w:ascii="Arial" w:hAnsi="Arial" w:cs="Arial"/>
                <w:sz w:val="20"/>
                <w:szCs w:val="20"/>
              </w:rPr>
            </w:pPr>
            <w:r>
              <w:rPr>
                <w:rFonts w:ascii="Arial" w:hAnsi="Arial" w:cs="Arial"/>
                <w:sz w:val="20"/>
                <w:szCs w:val="20"/>
              </w:rPr>
              <w:t>The</w:t>
            </w:r>
            <w:r w:rsidRPr="00217C40">
              <w:rPr>
                <w:rFonts w:ascii="Arial" w:hAnsi="Arial" w:cs="Arial"/>
                <w:sz w:val="20"/>
                <w:szCs w:val="20"/>
              </w:rPr>
              <w:t xml:space="preserve"> principal investigator and study coordinator identify the simulation specialist(s) </w:t>
            </w:r>
            <w:r>
              <w:rPr>
                <w:rFonts w:ascii="Arial" w:hAnsi="Arial" w:cs="Arial"/>
                <w:sz w:val="20"/>
                <w:szCs w:val="20"/>
              </w:rPr>
              <w:t>to</w:t>
            </w:r>
            <w:r w:rsidRPr="00217C40">
              <w:rPr>
                <w:rFonts w:ascii="Arial" w:hAnsi="Arial" w:cs="Arial"/>
                <w:sz w:val="20"/>
                <w:szCs w:val="20"/>
              </w:rPr>
              <w:t xml:space="preserve"> help achieve the goals of simulation. Based on the type of study, the team may identify other </w:t>
            </w:r>
            <w:r>
              <w:rPr>
                <w:rFonts w:ascii="Arial" w:hAnsi="Arial" w:cs="Arial"/>
                <w:sz w:val="20"/>
                <w:szCs w:val="20"/>
              </w:rPr>
              <w:t xml:space="preserve">essential </w:t>
            </w:r>
            <w:r w:rsidRPr="00217C40">
              <w:rPr>
                <w:rFonts w:ascii="Arial" w:hAnsi="Arial" w:cs="Arial"/>
                <w:sz w:val="20"/>
                <w:szCs w:val="20"/>
              </w:rPr>
              <w:t>individuals.</w:t>
            </w:r>
          </w:p>
        </w:tc>
        <w:tc>
          <w:tcPr>
            <w:tcW w:w="3090" w:type="dxa"/>
          </w:tcPr>
          <w:p w14:paraId="7C315D75" w14:textId="77777777" w:rsidR="00E75626" w:rsidRDefault="00E75626" w:rsidP="00E252F2">
            <w:pPr>
              <w:rPr>
                <w:rFonts w:ascii="Arial" w:hAnsi="Arial" w:cs="Arial"/>
                <w:sz w:val="20"/>
                <w:szCs w:val="20"/>
              </w:rPr>
            </w:pPr>
            <w:r>
              <w:rPr>
                <w:rFonts w:ascii="Arial" w:hAnsi="Arial" w:cs="Arial"/>
                <w:sz w:val="20"/>
                <w:szCs w:val="20"/>
              </w:rPr>
              <w:t>1 hour (PI and coordinator)</w:t>
            </w:r>
          </w:p>
        </w:tc>
      </w:tr>
      <w:tr w:rsidR="00E75626" w:rsidRPr="00665F48" w14:paraId="2111BC12" w14:textId="77777777" w:rsidTr="00E252F2">
        <w:tc>
          <w:tcPr>
            <w:tcW w:w="2436" w:type="dxa"/>
          </w:tcPr>
          <w:p w14:paraId="51E94062" w14:textId="77777777" w:rsidR="00E75626" w:rsidRPr="00217C40" w:rsidRDefault="00E75626" w:rsidP="00E252F2">
            <w:pPr>
              <w:rPr>
                <w:rFonts w:ascii="Arial" w:hAnsi="Arial" w:cs="Arial"/>
                <w:sz w:val="20"/>
                <w:szCs w:val="20"/>
              </w:rPr>
            </w:pPr>
            <w:r w:rsidRPr="00217C40">
              <w:rPr>
                <w:rFonts w:ascii="Arial" w:hAnsi="Arial" w:cs="Arial"/>
                <w:sz w:val="20"/>
                <w:szCs w:val="20"/>
              </w:rPr>
              <w:t>Perform a needs assessment</w:t>
            </w:r>
          </w:p>
        </w:tc>
        <w:tc>
          <w:tcPr>
            <w:tcW w:w="3824" w:type="dxa"/>
          </w:tcPr>
          <w:p w14:paraId="7C57D580"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The planning team reviews the study protocol in detail to ensure understanding of study procedures and to anticipate areas of potential challenges that would require viable solutions. Outlining and mapping the steps that stakeholders would undergo during the study helps organize </w:t>
            </w:r>
            <w:r>
              <w:rPr>
                <w:rFonts w:ascii="Arial" w:hAnsi="Arial" w:cs="Arial"/>
                <w:sz w:val="20"/>
                <w:szCs w:val="20"/>
              </w:rPr>
              <w:t>planning.</w:t>
            </w:r>
          </w:p>
        </w:tc>
        <w:tc>
          <w:tcPr>
            <w:tcW w:w="3090" w:type="dxa"/>
          </w:tcPr>
          <w:p w14:paraId="50A690E7" w14:textId="77777777" w:rsidR="00E75626" w:rsidRPr="00217C40" w:rsidRDefault="00E75626" w:rsidP="00E252F2">
            <w:pPr>
              <w:rPr>
                <w:rFonts w:ascii="Arial" w:hAnsi="Arial" w:cs="Arial"/>
                <w:sz w:val="20"/>
                <w:szCs w:val="20"/>
              </w:rPr>
            </w:pPr>
            <w:r>
              <w:rPr>
                <w:rFonts w:ascii="Arial" w:hAnsi="Arial" w:cs="Arial"/>
                <w:sz w:val="20"/>
                <w:szCs w:val="20"/>
              </w:rPr>
              <w:t>2-4 hours per core team member (all), depending on complexity of trial, length of the protocol, and experience of team member</w:t>
            </w:r>
          </w:p>
        </w:tc>
      </w:tr>
      <w:tr w:rsidR="00E75626" w:rsidRPr="00665F48" w14:paraId="46743484" w14:textId="77777777" w:rsidTr="00E252F2">
        <w:tc>
          <w:tcPr>
            <w:tcW w:w="2436" w:type="dxa"/>
          </w:tcPr>
          <w:p w14:paraId="4068C353"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Identify the </w:t>
            </w:r>
            <w:r>
              <w:rPr>
                <w:rFonts w:ascii="Arial" w:hAnsi="Arial" w:cs="Arial"/>
                <w:sz w:val="20"/>
                <w:szCs w:val="20"/>
              </w:rPr>
              <w:t>goals</w:t>
            </w:r>
            <w:r w:rsidRPr="00217C40">
              <w:rPr>
                <w:rFonts w:ascii="Arial" w:hAnsi="Arial" w:cs="Arial"/>
                <w:sz w:val="20"/>
                <w:szCs w:val="20"/>
              </w:rPr>
              <w:t xml:space="preserve"> of conducting the simulation</w:t>
            </w:r>
          </w:p>
        </w:tc>
        <w:tc>
          <w:tcPr>
            <w:tcW w:w="3824" w:type="dxa"/>
          </w:tcPr>
          <w:p w14:paraId="0E1A1741" w14:textId="77777777" w:rsidR="00E75626" w:rsidRPr="00217C40" w:rsidRDefault="00E75626" w:rsidP="00E252F2">
            <w:pPr>
              <w:rPr>
                <w:rFonts w:ascii="Arial" w:hAnsi="Arial" w:cs="Arial"/>
                <w:sz w:val="20"/>
                <w:szCs w:val="20"/>
              </w:rPr>
            </w:pPr>
            <w:r w:rsidRPr="00217C40">
              <w:rPr>
                <w:rFonts w:ascii="Arial" w:hAnsi="Arial" w:cs="Arial"/>
                <w:sz w:val="20"/>
                <w:szCs w:val="20"/>
              </w:rPr>
              <w:t>The identified challenges guide the development of learning objectives.</w:t>
            </w:r>
          </w:p>
        </w:tc>
        <w:tc>
          <w:tcPr>
            <w:tcW w:w="3090" w:type="dxa"/>
          </w:tcPr>
          <w:p w14:paraId="19FAD2C3" w14:textId="77777777" w:rsidR="00E75626" w:rsidRPr="00217C40" w:rsidRDefault="00E75626" w:rsidP="00E252F2">
            <w:pPr>
              <w:rPr>
                <w:rFonts w:ascii="Arial" w:hAnsi="Arial" w:cs="Arial"/>
                <w:sz w:val="20"/>
                <w:szCs w:val="20"/>
              </w:rPr>
            </w:pPr>
            <w:r>
              <w:rPr>
                <w:rFonts w:ascii="Arial" w:hAnsi="Arial" w:cs="Arial"/>
                <w:sz w:val="20"/>
                <w:szCs w:val="20"/>
              </w:rPr>
              <w:t>1 hour (core team)</w:t>
            </w:r>
          </w:p>
        </w:tc>
      </w:tr>
      <w:tr w:rsidR="00E75626" w:rsidRPr="00665F48" w14:paraId="048FD1C6" w14:textId="77777777" w:rsidTr="00E252F2">
        <w:tc>
          <w:tcPr>
            <w:tcW w:w="2436" w:type="dxa"/>
          </w:tcPr>
          <w:p w14:paraId="730F9633" w14:textId="77777777" w:rsidR="00E75626" w:rsidRPr="00217C40" w:rsidRDefault="00E75626" w:rsidP="00E252F2">
            <w:pPr>
              <w:rPr>
                <w:rFonts w:ascii="Arial" w:hAnsi="Arial" w:cs="Arial"/>
                <w:sz w:val="20"/>
                <w:szCs w:val="20"/>
              </w:rPr>
            </w:pPr>
            <w:r w:rsidRPr="00217C40">
              <w:rPr>
                <w:rFonts w:ascii="Arial" w:hAnsi="Arial" w:cs="Arial"/>
                <w:sz w:val="20"/>
                <w:szCs w:val="20"/>
              </w:rPr>
              <w:t>Develop the simulation scenarios</w:t>
            </w:r>
          </w:p>
        </w:tc>
        <w:tc>
          <w:tcPr>
            <w:tcW w:w="3824" w:type="dxa"/>
          </w:tcPr>
          <w:p w14:paraId="38021219"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The </w:t>
            </w:r>
            <w:r>
              <w:t>anticipated challenges</w:t>
            </w:r>
            <w:r w:rsidRPr="00217C40">
              <w:rPr>
                <w:rFonts w:ascii="Arial" w:hAnsi="Arial" w:cs="Arial"/>
                <w:sz w:val="20"/>
                <w:szCs w:val="20"/>
              </w:rPr>
              <w:t xml:space="preserve"> serve as the foundation for developing the simulation scenarios. Based on the number and types of </w:t>
            </w:r>
            <w:r>
              <w:rPr>
                <w:rFonts w:ascii="Arial" w:hAnsi="Arial" w:cs="Arial"/>
                <w:sz w:val="20"/>
                <w:szCs w:val="20"/>
              </w:rPr>
              <w:t>challenges</w:t>
            </w:r>
            <w:r w:rsidRPr="00217C40">
              <w:rPr>
                <w:rFonts w:ascii="Arial" w:hAnsi="Arial" w:cs="Arial"/>
                <w:sz w:val="20"/>
                <w:szCs w:val="20"/>
              </w:rPr>
              <w:t>, the planning team would need to identify:</w:t>
            </w:r>
          </w:p>
          <w:p w14:paraId="427D0E64"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 xml:space="preserve">The specific </w:t>
            </w:r>
            <w:r>
              <w:rPr>
                <w:rFonts w:ascii="Arial" w:hAnsi="Arial" w:cs="Arial"/>
                <w:sz w:val="20"/>
                <w:szCs w:val="20"/>
              </w:rPr>
              <w:t>complexities</w:t>
            </w:r>
            <w:r w:rsidRPr="00217C40">
              <w:rPr>
                <w:rFonts w:ascii="Arial" w:hAnsi="Arial" w:cs="Arial"/>
                <w:sz w:val="20"/>
                <w:szCs w:val="20"/>
              </w:rPr>
              <w:t xml:space="preserve"> that </w:t>
            </w:r>
            <w:r>
              <w:rPr>
                <w:rFonts w:ascii="Arial" w:hAnsi="Arial" w:cs="Arial"/>
                <w:sz w:val="20"/>
                <w:szCs w:val="20"/>
              </w:rPr>
              <w:t>will</w:t>
            </w:r>
            <w:r w:rsidRPr="00217C40">
              <w:rPr>
                <w:rFonts w:ascii="Arial" w:hAnsi="Arial" w:cs="Arial"/>
                <w:sz w:val="20"/>
                <w:szCs w:val="20"/>
              </w:rPr>
              <w:t xml:space="preserve"> be covered in each </w:t>
            </w:r>
            <w:proofErr w:type="gramStart"/>
            <w:r w:rsidRPr="00217C40">
              <w:rPr>
                <w:rFonts w:ascii="Arial" w:hAnsi="Arial" w:cs="Arial"/>
                <w:sz w:val="20"/>
                <w:szCs w:val="20"/>
              </w:rPr>
              <w:t>scenario;</w:t>
            </w:r>
            <w:proofErr w:type="gramEnd"/>
          </w:p>
          <w:p w14:paraId="529DECD7"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 xml:space="preserve">The number of scenarios to be </w:t>
            </w:r>
            <w:proofErr w:type="gramStart"/>
            <w:r w:rsidRPr="00217C40">
              <w:rPr>
                <w:rFonts w:ascii="Arial" w:hAnsi="Arial" w:cs="Arial"/>
                <w:sz w:val="20"/>
                <w:szCs w:val="20"/>
              </w:rPr>
              <w:t>developed;</w:t>
            </w:r>
            <w:proofErr w:type="gramEnd"/>
          </w:p>
          <w:p w14:paraId="0F93DE22"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 xml:space="preserve">The length of each </w:t>
            </w:r>
            <w:proofErr w:type="gramStart"/>
            <w:r w:rsidRPr="00217C40">
              <w:rPr>
                <w:rFonts w:ascii="Arial" w:hAnsi="Arial" w:cs="Arial"/>
                <w:sz w:val="20"/>
                <w:szCs w:val="20"/>
              </w:rPr>
              <w:t>scenario;</w:t>
            </w:r>
            <w:proofErr w:type="gramEnd"/>
          </w:p>
          <w:p w14:paraId="36BD72A7"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The conditions that may differ in the various scenarios.</w:t>
            </w:r>
          </w:p>
          <w:p w14:paraId="1CE44244" w14:textId="77777777" w:rsidR="00E75626" w:rsidRPr="00217C40" w:rsidRDefault="00E75626" w:rsidP="00E252F2">
            <w:pPr>
              <w:ind w:left="76"/>
              <w:rPr>
                <w:rFonts w:ascii="Arial" w:hAnsi="Arial" w:cs="Arial"/>
                <w:sz w:val="20"/>
                <w:szCs w:val="20"/>
              </w:rPr>
            </w:pPr>
          </w:p>
          <w:p w14:paraId="7BCEFD1F" w14:textId="77777777" w:rsidR="00E75626" w:rsidRPr="00217C40" w:rsidRDefault="00E75626" w:rsidP="00E252F2">
            <w:pPr>
              <w:ind w:left="76"/>
              <w:rPr>
                <w:rFonts w:ascii="Arial" w:hAnsi="Arial" w:cs="Arial"/>
                <w:sz w:val="20"/>
                <w:szCs w:val="20"/>
              </w:rPr>
            </w:pPr>
            <w:r w:rsidRPr="00217C40">
              <w:rPr>
                <w:rFonts w:ascii="Arial" w:hAnsi="Arial" w:cs="Arial"/>
                <w:sz w:val="20"/>
                <w:szCs w:val="20"/>
              </w:rPr>
              <w:t>Examples of conditions that may be modified to test different types of challenges include:</w:t>
            </w:r>
          </w:p>
          <w:p w14:paraId="4ED186F8"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 xml:space="preserve">The patient’s clinical presentation and/or </w:t>
            </w:r>
            <w:proofErr w:type="gramStart"/>
            <w:r w:rsidRPr="00217C40">
              <w:rPr>
                <w:rFonts w:ascii="Arial" w:hAnsi="Arial" w:cs="Arial"/>
                <w:sz w:val="20"/>
                <w:szCs w:val="20"/>
              </w:rPr>
              <w:t>diagnosis</w:t>
            </w:r>
            <w:r>
              <w:rPr>
                <w:rFonts w:ascii="Arial" w:hAnsi="Arial" w:cs="Arial"/>
                <w:sz w:val="20"/>
                <w:szCs w:val="20"/>
              </w:rPr>
              <w:t>;</w:t>
            </w:r>
            <w:proofErr w:type="gramEnd"/>
          </w:p>
          <w:p w14:paraId="5733C9E9" w14:textId="77777777" w:rsidR="00E75626" w:rsidRPr="00217C40" w:rsidRDefault="00E75626" w:rsidP="00E252F2">
            <w:pPr>
              <w:pStyle w:val="ListParagraph"/>
              <w:numPr>
                <w:ilvl w:val="0"/>
                <w:numId w:val="4"/>
              </w:numPr>
              <w:ind w:left="346" w:hanging="270"/>
              <w:rPr>
                <w:rFonts w:ascii="Arial" w:hAnsi="Arial" w:cs="Arial"/>
                <w:sz w:val="20"/>
                <w:szCs w:val="20"/>
              </w:rPr>
            </w:pPr>
            <w:r w:rsidRPr="00217C40">
              <w:rPr>
                <w:rFonts w:ascii="Arial" w:hAnsi="Arial" w:cs="Arial"/>
                <w:sz w:val="20"/>
                <w:szCs w:val="20"/>
              </w:rPr>
              <w:t>The time of day when the patient presents as a potential subject</w:t>
            </w:r>
            <w:r>
              <w:rPr>
                <w:rFonts w:ascii="Arial" w:hAnsi="Arial" w:cs="Arial"/>
                <w:sz w:val="20"/>
                <w:szCs w:val="20"/>
              </w:rPr>
              <w:t>.</w:t>
            </w:r>
          </w:p>
          <w:p w14:paraId="78D5C61C" w14:textId="77777777" w:rsidR="00E75626" w:rsidRPr="00217C40" w:rsidRDefault="00E75626" w:rsidP="00E252F2">
            <w:pPr>
              <w:rPr>
                <w:rFonts w:ascii="Arial" w:hAnsi="Arial" w:cs="Arial"/>
                <w:sz w:val="20"/>
                <w:szCs w:val="20"/>
              </w:rPr>
            </w:pPr>
          </w:p>
          <w:p w14:paraId="3C1E118A"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If a study protocol is particularly complex with different study procedures and/or </w:t>
            </w:r>
            <w:r>
              <w:rPr>
                <w:rFonts w:ascii="Arial" w:hAnsi="Arial" w:cs="Arial"/>
                <w:sz w:val="20"/>
                <w:szCs w:val="20"/>
              </w:rPr>
              <w:t>involvement of</w:t>
            </w:r>
            <w:r w:rsidRPr="00217C40">
              <w:rPr>
                <w:rFonts w:ascii="Arial" w:hAnsi="Arial" w:cs="Arial"/>
                <w:sz w:val="20"/>
                <w:szCs w:val="20"/>
              </w:rPr>
              <w:t xml:space="preserve"> many different types of stakeholders, the planning team may consider developing shorter simulations that focus on different aspect</w:t>
            </w:r>
            <w:r>
              <w:rPr>
                <w:rFonts w:ascii="Arial" w:hAnsi="Arial" w:cs="Arial"/>
                <w:sz w:val="20"/>
                <w:szCs w:val="20"/>
              </w:rPr>
              <w:t>s</w:t>
            </w:r>
            <w:r w:rsidRPr="00217C40">
              <w:rPr>
                <w:rFonts w:ascii="Arial" w:hAnsi="Arial" w:cs="Arial"/>
                <w:sz w:val="20"/>
                <w:szCs w:val="20"/>
              </w:rPr>
              <w:t xml:space="preserve"> of the study rather than run a </w:t>
            </w:r>
            <w:r>
              <w:rPr>
                <w:rFonts w:ascii="Arial" w:hAnsi="Arial" w:cs="Arial"/>
                <w:sz w:val="20"/>
                <w:szCs w:val="20"/>
              </w:rPr>
              <w:t>single</w:t>
            </w:r>
            <w:r w:rsidRPr="00217C40">
              <w:rPr>
                <w:rFonts w:ascii="Arial" w:hAnsi="Arial" w:cs="Arial"/>
                <w:sz w:val="20"/>
                <w:szCs w:val="20"/>
              </w:rPr>
              <w:t xml:space="preserve"> large simulation that encompasses all parts of the study.</w:t>
            </w:r>
          </w:p>
        </w:tc>
        <w:tc>
          <w:tcPr>
            <w:tcW w:w="3090" w:type="dxa"/>
          </w:tcPr>
          <w:p w14:paraId="6893AE3A" w14:textId="77777777" w:rsidR="00E75626" w:rsidRPr="00217C40" w:rsidRDefault="00E75626" w:rsidP="00E252F2">
            <w:pPr>
              <w:rPr>
                <w:rFonts w:ascii="Arial" w:hAnsi="Arial" w:cs="Arial"/>
                <w:sz w:val="20"/>
                <w:szCs w:val="20"/>
              </w:rPr>
            </w:pPr>
            <w:r>
              <w:rPr>
                <w:rFonts w:ascii="Arial" w:hAnsi="Arial" w:cs="Arial"/>
                <w:sz w:val="20"/>
                <w:szCs w:val="20"/>
              </w:rPr>
              <w:t xml:space="preserve">2-4 hours (PI and </w:t>
            </w:r>
            <w:proofErr w:type="spellStart"/>
            <w:r>
              <w:rPr>
                <w:rFonts w:ascii="Arial" w:hAnsi="Arial" w:cs="Arial"/>
                <w:sz w:val="20"/>
                <w:szCs w:val="20"/>
              </w:rPr>
              <w:t>simulationist</w:t>
            </w:r>
            <w:proofErr w:type="spellEnd"/>
            <w:r>
              <w:rPr>
                <w:rFonts w:ascii="Arial" w:hAnsi="Arial" w:cs="Arial"/>
                <w:sz w:val="20"/>
                <w:szCs w:val="20"/>
              </w:rPr>
              <w:t>), depending on complexity and experience of core team members</w:t>
            </w:r>
          </w:p>
        </w:tc>
      </w:tr>
      <w:tr w:rsidR="00E75626" w:rsidRPr="00665F48" w14:paraId="6937980F" w14:textId="77777777" w:rsidTr="00E252F2">
        <w:tc>
          <w:tcPr>
            <w:tcW w:w="2436" w:type="dxa"/>
          </w:tcPr>
          <w:p w14:paraId="1C6F3F38" w14:textId="77777777" w:rsidR="00E75626" w:rsidRPr="00217C40" w:rsidRDefault="00E75626" w:rsidP="00E252F2">
            <w:pPr>
              <w:rPr>
                <w:rFonts w:ascii="Arial" w:hAnsi="Arial" w:cs="Arial"/>
                <w:sz w:val="20"/>
                <w:szCs w:val="20"/>
              </w:rPr>
            </w:pPr>
            <w:r w:rsidRPr="00217C40">
              <w:rPr>
                <w:rFonts w:ascii="Arial" w:hAnsi="Arial" w:cs="Arial"/>
                <w:sz w:val="20"/>
                <w:szCs w:val="20"/>
              </w:rPr>
              <w:t>Establish the level of fidelity that should be achieved during the simulations</w:t>
            </w:r>
          </w:p>
        </w:tc>
        <w:tc>
          <w:tcPr>
            <w:tcW w:w="3824" w:type="dxa"/>
          </w:tcPr>
          <w:p w14:paraId="72D91A36" w14:textId="77777777" w:rsidR="00E75626" w:rsidRPr="00217C40" w:rsidRDefault="00E75626" w:rsidP="00E252F2">
            <w:pPr>
              <w:rPr>
                <w:rFonts w:ascii="Arial" w:hAnsi="Arial" w:cs="Arial"/>
                <w:sz w:val="20"/>
                <w:szCs w:val="20"/>
              </w:rPr>
            </w:pPr>
            <w:r>
              <w:t xml:space="preserve">The planning team should decide how realistic the simulation needs to be (“fidelity”) to identify challenges and achieve the goals of the simulation. </w:t>
            </w:r>
            <w:r w:rsidRPr="00217C40">
              <w:rPr>
                <w:rFonts w:ascii="Arial" w:hAnsi="Arial" w:cs="Arial"/>
                <w:sz w:val="20"/>
                <w:szCs w:val="20"/>
              </w:rPr>
              <w:t>Considerations include asking the following questions:</w:t>
            </w:r>
          </w:p>
          <w:p w14:paraId="0DCF85C7" w14:textId="77777777" w:rsidR="00E75626" w:rsidRPr="00217C40" w:rsidRDefault="00E75626" w:rsidP="00E252F2">
            <w:pPr>
              <w:pStyle w:val="ListParagraph"/>
              <w:numPr>
                <w:ilvl w:val="0"/>
                <w:numId w:val="5"/>
              </w:numPr>
              <w:ind w:left="360" w:hanging="270"/>
              <w:rPr>
                <w:rFonts w:ascii="Arial" w:hAnsi="Arial" w:cs="Arial"/>
                <w:sz w:val="20"/>
                <w:szCs w:val="20"/>
              </w:rPr>
            </w:pPr>
            <w:r w:rsidRPr="00217C40">
              <w:rPr>
                <w:rFonts w:ascii="Arial" w:hAnsi="Arial" w:cs="Arial"/>
                <w:sz w:val="20"/>
                <w:szCs w:val="20"/>
              </w:rPr>
              <w:t>Should the simulation take place in the clinical environment, or would a conference room suffice?</w:t>
            </w:r>
          </w:p>
          <w:p w14:paraId="6D4BD604" w14:textId="77777777" w:rsidR="00E75626" w:rsidRPr="00217C40" w:rsidRDefault="00E75626" w:rsidP="00E252F2">
            <w:pPr>
              <w:pStyle w:val="ListParagraph"/>
              <w:numPr>
                <w:ilvl w:val="0"/>
                <w:numId w:val="5"/>
              </w:numPr>
              <w:ind w:left="360" w:hanging="270"/>
              <w:rPr>
                <w:rFonts w:ascii="Arial" w:hAnsi="Arial" w:cs="Arial"/>
                <w:sz w:val="20"/>
                <w:szCs w:val="20"/>
              </w:rPr>
            </w:pPr>
            <w:r w:rsidRPr="00217C40">
              <w:rPr>
                <w:rFonts w:ascii="Arial" w:hAnsi="Arial" w:cs="Arial"/>
                <w:sz w:val="20"/>
                <w:szCs w:val="20"/>
              </w:rPr>
              <w:t>Do the events of the simulation need to occur in real time?</w:t>
            </w:r>
          </w:p>
          <w:p w14:paraId="115E5689" w14:textId="77777777" w:rsidR="00E75626" w:rsidRPr="00217C40" w:rsidRDefault="00E75626" w:rsidP="00E252F2">
            <w:pPr>
              <w:pStyle w:val="ListParagraph"/>
              <w:numPr>
                <w:ilvl w:val="0"/>
                <w:numId w:val="5"/>
              </w:numPr>
              <w:ind w:left="360" w:hanging="270"/>
              <w:rPr>
                <w:rFonts w:ascii="Arial" w:hAnsi="Arial" w:cs="Arial"/>
                <w:sz w:val="20"/>
                <w:szCs w:val="20"/>
              </w:rPr>
            </w:pPr>
            <w:r w:rsidRPr="00217C40">
              <w:rPr>
                <w:rFonts w:ascii="Arial" w:hAnsi="Arial" w:cs="Arial"/>
                <w:sz w:val="20"/>
                <w:szCs w:val="20"/>
              </w:rPr>
              <w:t>What equipment and supplies are needed?</w:t>
            </w:r>
          </w:p>
          <w:p w14:paraId="6B2A7BA4" w14:textId="77777777" w:rsidR="00E75626" w:rsidRPr="00217C40" w:rsidRDefault="00E75626" w:rsidP="00E252F2">
            <w:pPr>
              <w:pStyle w:val="ListParagraph"/>
              <w:numPr>
                <w:ilvl w:val="0"/>
                <w:numId w:val="5"/>
              </w:numPr>
              <w:ind w:left="360" w:hanging="270"/>
              <w:rPr>
                <w:rFonts w:ascii="Arial" w:hAnsi="Arial" w:cs="Arial"/>
                <w:sz w:val="20"/>
                <w:szCs w:val="20"/>
              </w:rPr>
            </w:pPr>
            <w:r>
              <w:rPr>
                <w:rFonts w:ascii="Arial" w:hAnsi="Arial" w:cs="Arial"/>
                <w:sz w:val="20"/>
                <w:szCs w:val="20"/>
              </w:rPr>
              <w:t>Is</w:t>
            </w:r>
            <w:r w:rsidRPr="00217C40">
              <w:rPr>
                <w:rFonts w:ascii="Arial" w:hAnsi="Arial" w:cs="Arial"/>
                <w:sz w:val="20"/>
                <w:szCs w:val="20"/>
              </w:rPr>
              <w:t xml:space="preserve"> a virtual electronic medical record for the patient</w:t>
            </w:r>
            <w:r>
              <w:rPr>
                <w:rFonts w:ascii="Arial" w:hAnsi="Arial" w:cs="Arial"/>
                <w:sz w:val="20"/>
                <w:szCs w:val="20"/>
              </w:rPr>
              <w:t xml:space="preserve"> necessary</w:t>
            </w:r>
            <w:r w:rsidRPr="00217C40">
              <w:rPr>
                <w:rFonts w:ascii="Arial" w:hAnsi="Arial" w:cs="Arial"/>
                <w:sz w:val="20"/>
                <w:szCs w:val="20"/>
              </w:rPr>
              <w:t>?</w:t>
            </w:r>
          </w:p>
          <w:p w14:paraId="57D6336B" w14:textId="77777777" w:rsidR="00E75626" w:rsidRPr="00217C40" w:rsidRDefault="00E75626" w:rsidP="00E252F2">
            <w:pPr>
              <w:pStyle w:val="ListParagraph"/>
              <w:numPr>
                <w:ilvl w:val="0"/>
                <w:numId w:val="5"/>
              </w:numPr>
              <w:ind w:left="360" w:hanging="270"/>
              <w:rPr>
                <w:rFonts w:ascii="Arial" w:hAnsi="Arial" w:cs="Arial"/>
                <w:sz w:val="20"/>
                <w:szCs w:val="20"/>
              </w:rPr>
            </w:pPr>
            <w:r>
              <w:rPr>
                <w:rFonts w:ascii="Arial" w:hAnsi="Arial" w:cs="Arial"/>
                <w:sz w:val="20"/>
                <w:szCs w:val="20"/>
              </w:rPr>
              <w:t>Is</w:t>
            </w:r>
            <w:r w:rsidRPr="00217C40">
              <w:rPr>
                <w:rFonts w:ascii="Arial" w:hAnsi="Arial" w:cs="Arial"/>
                <w:sz w:val="20"/>
                <w:szCs w:val="20"/>
              </w:rPr>
              <w:t xml:space="preserve"> an actor to portray the patient or family member</w:t>
            </w:r>
            <w:r>
              <w:rPr>
                <w:rFonts w:ascii="Arial" w:hAnsi="Arial" w:cs="Arial"/>
                <w:sz w:val="20"/>
                <w:szCs w:val="20"/>
              </w:rPr>
              <w:t xml:space="preserve"> needed</w:t>
            </w:r>
            <w:r w:rsidRPr="00217C40">
              <w:rPr>
                <w:rFonts w:ascii="Arial" w:hAnsi="Arial" w:cs="Arial"/>
                <w:sz w:val="20"/>
                <w:szCs w:val="20"/>
              </w:rPr>
              <w:t>?</w:t>
            </w:r>
          </w:p>
        </w:tc>
        <w:tc>
          <w:tcPr>
            <w:tcW w:w="3090" w:type="dxa"/>
          </w:tcPr>
          <w:p w14:paraId="4F7F7EFD" w14:textId="77777777" w:rsidR="00E75626" w:rsidRDefault="00E75626" w:rsidP="00E252F2">
            <w:r>
              <w:t xml:space="preserve">1-2 hours (PI and </w:t>
            </w:r>
            <w:proofErr w:type="spellStart"/>
            <w:r>
              <w:t>simulationist</w:t>
            </w:r>
            <w:proofErr w:type="spellEnd"/>
            <w:r>
              <w:t>)</w:t>
            </w:r>
          </w:p>
        </w:tc>
      </w:tr>
      <w:tr w:rsidR="00E75626" w:rsidRPr="00665F48" w14:paraId="6918B3EC" w14:textId="77777777" w:rsidTr="00E252F2">
        <w:tc>
          <w:tcPr>
            <w:tcW w:w="2436" w:type="dxa"/>
          </w:tcPr>
          <w:p w14:paraId="14D163B9" w14:textId="77777777" w:rsidR="00E75626" w:rsidRPr="00217C40" w:rsidRDefault="00E75626" w:rsidP="00E252F2">
            <w:pPr>
              <w:rPr>
                <w:rFonts w:ascii="Arial" w:hAnsi="Arial" w:cs="Arial"/>
                <w:sz w:val="20"/>
                <w:szCs w:val="20"/>
              </w:rPr>
            </w:pPr>
            <w:r w:rsidRPr="00217C40">
              <w:rPr>
                <w:rFonts w:ascii="Arial" w:hAnsi="Arial" w:cs="Arial"/>
                <w:sz w:val="20"/>
                <w:szCs w:val="20"/>
              </w:rPr>
              <w:t>Identify the key stakeholders who should participate in the simulations</w:t>
            </w:r>
          </w:p>
        </w:tc>
        <w:tc>
          <w:tcPr>
            <w:tcW w:w="3824" w:type="dxa"/>
          </w:tcPr>
          <w:p w14:paraId="3FEB75BE" w14:textId="77777777" w:rsidR="00E75626" w:rsidRPr="00217C40" w:rsidRDefault="00E75626" w:rsidP="00E252F2">
            <w:pPr>
              <w:rPr>
                <w:rFonts w:ascii="Arial" w:hAnsi="Arial" w:cs="Arial"/>
                <w:sz w:val="20"/>
                <w:szCs w:val="20"/>
              </w:rPr>
            </w:pPr>
            <w:r w:rsidRPr="00217C40">
              <w:rPr>
                <w:rFonts w:ascii="Arial" w:hAnsi="Arial" w:cs="Arial"/>
                <w:sz w:val="20"/>
                <w:szCs w:val="20"/>
              </w:rPr>
              <w:t>Stakeholders should comprise all the different professional groups who will have an active, frontline role in performing the various study-related tasks.</w:t>
            </w:r>
          </w:p>
        </w:tc>
        <w:tc>
          <w:tcPr>
            <w:tcW w:w="3090" w:type="dxa"/>
          </w:tcPr>
          <w:p w14:paraId="4710C314" w14:textId="77777777" w:rsidR="00E75626" w:rsidRPr="00217C40" w:rsidRDefault="00E75626" w:rsidP="00E252F2">
            <w:pPr>
              <w:rPr>
                <w:rFonts w:ascii="Arial" w:hAnsi="Arial" w:cs="Arial"/>
                <w:sz w:val="20"/>
                <w:szCs w:val="20"/>
              </w:rPr>
            </w:pPr>
            <w:r>
              <w:rPr>
                <w:rFonts w:ascii="Arial" w:hAnsi="Arial" w:cs="Arial"/>
                <w:sz w:val="20"/>
                <w:szCs w:val="20"/>
              </w:rPr>
              <w:t>1 hour (PI)</w:t>
            </w:r>
          </w:p>
        </w:tc>
      </w:tr>
      <w:tr w:rsidR="00E75626" w:rsidRPr="00665F48" w14:paraId="4741D9A2" w14:textId="77777777" w:rsidTr="00E252F2">
        <w:tc>
          <w:tcPr>
            <w:tcW w:w="2436" w:type="dxa"/>
          </w:tcPr>
          <w:p w14:paraId="73BB66E2" w14:textId="77777777" w:rsidR="00E75626" w:rsidRPr="00217C40" w:rsidRDefault="00E75626" w:rsidP="00E252F2">
            <w:pPr>
              <w:rPr>
                <w:rFonts w:ascii="Arial" w:hAnsi="Arial" w:cs="Arial"/>
                <w:sz w:val="20"/>
                <w:szCs w:val="20"/>
              </w:rPr>
            </w:pPr>
            <w:r w:rsidRPr="00217C40">
              <w:rPr>
                <w:rFonts w:ascii="Arial" w:hAnsi="Arial" w:cs="Arial"/>
                <w:sz w:val="20"/>
                <w:szCs w:val="20"/>
              </w:rPr>
              <w:t>Schedule the simulations</w:t>
            </w:r>
          </w:p>
        </w:tc>
        <w:tc>
          <w:tcPr>
            <w:tcW w:w="3824" w:type="dxa"/>
          </w:tcPr>
          <w:p w14:paraId="7766D97E"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As part of scheduling, the planning team </w:t>
            </w:r>
            <w:r>
              <w:rPr>
                <w:rFonts w:ascii="Arial" w:hAnsi="Arial" w:cs="Arial"/>
                <w:sz w:val="20"/>
                <w:szCs w:val="20"/>
              </w:rPr>
              <w:t>needs</w:t>
            </w:r>
            <w:r w:rsidRPr="00217C40">
              <w:rPr>
                <w:rFonts w:ascii="Arial" w:hAnsi="Arial" w:cs="Arial"/>
                <w:sz w:val="20"/>
                <w:szCs w:val="20"/>
              </w:rPr>
              <w:t xml:space="preserve"> to coordinate the schedules of many individuals representing the different stakeholders whose roles are integral to the successful implementation of the study. The planning team will need to estimate the number of simulations</w:t>
            </w:r>
            <w:r>
              <w:rPr>
                <w:rFonts w:ascii="Arial" w:hAnsi="Arial" w:cs="Arial"/>
                <w:sz w:val="20"/>
                <w:szCs w:val="20"/>
              </w:rPr>
              <w:t xml:space="preserve"> needed</w:t>
            </w:r>
            <w:r w:rsidRPr="00217C40">
              <w:rPr>
                <w:rFonts w:ascii="Arial" w:hAnsi="Arial" w:cs="Arial"/>
                <w:sz w:val="20"/>
                <w:szCs w:val="20"/>
              </w:rPr>
              <w:t xml:space="preserve"> to achieve their goals and objectives. While one simulation may not be enough to test the different conditions that stakeholders may encounter in actual practice, conducting the simulations until no new issues emerge may be an </w:t>
            </w:r>
            <w:r>
              <w:rPr>
                <w:rFonts w:ascii="Arial" w:hAnsi="Arial" w:cs="Arial"/>
                <w:sz w:val="20"/>
                <w:szCs w:val="20"/>
              </w:rPr>
              <w:t>excessive</w:t>
            </w:r>
            <w:r w:rsidRPr="00217C40">
              <w:rPr>
                <w:rFonts w:ascii="Arial" w:hAnsi="Arial" w:cs="Arial"/>
                <w:sz w:val="20"/>
                <w:szCs w:val="20"/>
              </w:rPr>
              <w:t xml:space="preserve"> use of resources and time.</w:t>
            </w:r>
          </w:p>
        </w:tc>
        <w:tc>
          <w:tcPr>
            <w:tcW w:w="3090" w:type="dxa"/>
          </w:tcPr>
          <w:p w14:paraId="3FB2BE78" w14:textId="77777777" w:rsidR="00E75626" w:rsidRPr="00217C40" w:rsidRDefault="00E75626" w:rsidP="00E252F2">
            <w:pPr>
              <w:rPr>
                <w:rFonts w:ascii="Arial" w:hAnsi="Arial" w:cs="Arial"/>
                <w:sz w:val="20"/>
                <w:szCs w:val="20"/>
              </w:rPr>
            </w:pPr>
            <w:r>
              <w:rPr>
                <w:rFonts w:ascii="Arial" w:hAnsi="Arial" w:cs="Arial"/>
                <w:sz w:val="20"/>
                <w:szCs w:val="20"/>
              </w:rPr>
              <w:t>2 hours (coordinator)</w:t>
            </w:r>
          </w:p>
        </w:tc>
      </w:tr>
      <w:tr w:rsidR="00E75626" w:rsidRPr="00665F48" w14:paraId="3AADEC77" w14:textId="77777777" w:rsidTr="00E252F2">
        <w:tc>
          <w:tcPr>
            <w:tcW w:w="2436" w:type="dxa"/>
          </w:tcPr>
          <w:p w14:paraId="4447061A" w14:textId="77777777" w:rsidR="00E75626" w:rsidRPr="00217C40" w:rsidRDefault="00E75626" w:rsidP="00E252F2">
            <w:pPr>
              <w:rPr>
                <w:rFonts w:ascii="Arial" w:hAnsi="Arial" w:cs="Arial"/>
                <w:sz w:val="20"/>
                <w:szCs w:val="20"/>
              </w:rPr>
            </w:pPr>
            <w:r w:rsidRPr="00217C40">
              <w:rPr>
                <w:rFonts w:ascii="Arial" w:hAnsi="Arial" w:cs="Arial"/>
                <w:sz w:val="20"/>
                <w:szCs w:val="20"/>
              </w:rPr>
              <w:t>Prepare materials for stakeholder orientation and tools that may be utilized during the simulations</w:t>
            </w:r>
          </w:p>
        </w:tc>
        <w:tc>
          <w:tcPr>
            <w:tcW w:w="3824" w:type="dxa"/>
          </w:tcPr>
          <w:p w14:paraId="73C1DCA6"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The planning team should communicate the goals and learning objectives to stakeholders before they participate in the simulations so that they are prepared to help identify challenges and potential solutions. </w:t>
            </w:r>
            <w:r>
              <w:rPr>
                <w:rFonts w:ascii="Arial" w:hAnsi="Arial" w:cs="Arial"/>
                <w:sz w:val="20"/>
                <w:szCs w:val="20"/>
              </w:rPr>
              <w:t>M</w:t>
            </w:r>
            <w:r w:rsidRPr="00217C40">
              <w:rPr>
                <w:rFonts w:ascii="Arial" w:hAnsi="Arial" w:cs="Arial"/>
                <w:sz w:val="20"/>
                <w:szCs w:val="20"/>
              </w:rPr>
              <w:t xml:space="preserve">aterials </w:t>
            </w:r>
            <w:r>
              <w:rPr>
                <w:rFonts w:ascii="Arial" w:hAnsi="Arial" w:cs="Arial"/>
                <w:sz w:val="20"/>
                <w:szCs w:val="20"/>
              </w:rPr>
              <w:t>necessary</w:t>
            </w:r>
            <w:r w:rsidRPr="00217C40">
              <w:rPr>
                <w:rFonts w:ascii="Arial" w:hAnsi="Arial" w:cs="Arial"/>
                <w:sz w:val="20"/>
                <w:szCs w:val="20"/>
              </w:rPr>
              <w:t xml:space="preserve"> </w:t>
            </w:r>
            <w:r>
              <w:rPr>
                <w:rFonts w:ascii="Arial" w:hAnsi="Arial" w:cs="Arial"/>
                <w:sz w:val="20"/>
                <w:szCs w:val="20"/>
              </w:rPr>
              <w:t>for</w:t>
            </w:r>
            <w:r w:rsidRPr="00217C40">
              <w:rPr>
                <w:rFonts w:ascii="Arial" w:hAnsi="Arial" w:cs="Arial"/>
                <w:sz w:val="20"/>
                <w:szCs w:val="20"/>
              </w:rPr>
              <w:t xml:space="preserve"> the simulation should be distributed in advance.</w:t>
            </w:r>
          </w:p>
        </w:tc>
        <w:tc>
          <w:tcPr>
            <w:tcW w:w="3090" w:type="dxa"/>
          </w:tcPr>
          <w:p w14:paraId="6F3AB7E6" w14:textId="77777777" w:rsidR="00E75626" w:rsidRPr="00217C40" w:rsidRDefault="00E75626" w:rsidP="00E252F2">
            <w:pPr>
              <w:rPr>
                <w:rFonts w:ascii="Arial" w:hAnsi="Arial" w:cs="Arial"/>
                <w:sz w:val="20"/>
                <w:szCs w:val="20"/>
              </w:rPr>
            </w:pPr>
            <w:r>
              <w:rPr>
                <w:rFonts w:ascii="Arial" w:hAnsi="Arial" w:cs="Arial"/>
                <w:sz w:val="20"/>
                <w:szCs w:val="20"/>
              </w:rPr>
              <w:t>1-2 hours, depending on number of stakeholders involved in the simulation (</w:t>
            </w:r>
            <w:proofErr w:type="spellStart"/>
            <w:r>
              <w:rPr>
                <w:rFonts w:ascii="Arial" w:hAnsi="Arial" w:cs="Arial"/>
                <w:sz w:val="20"/>
                <w:szCs w:val="20"/>
              </w:rPr>
              <w:t>simulationist</w:t>
            </w:r>
            <w:proofErr w:type="spellEnd"/>
            <w:r>
              <w:rPr>
                <w:rFonts w:ascii="Arial" w:hAnsi="Arial" w:cs="Arial"/>
                <w:sz w:val="20"/>
                <w:szCs w:val="20"/>
              </w:rPr>
              <w:t>)</w:t>
            </w:r>
          </w:p>
        </w:tc>
      </w:tr>
      <w:tr w:rsidR="00E75626" w:rsidRPr="00665F48" w14:paraId="44C9324A" w14:textId="77777777" w:rsidTr="00E252F2">
        <w:tc>
          <w:tcPr>
            <w:tcW w:w="2436" w:type="dxa"/>
          </w:tcPr>
          <w:p w14:paraId="3D555916" w14:textId="77777777" w:rsidR="00E75626" w:rsidRPr="00217C40" w:rsidRDefault="00E75626" w:rsidP="00E252F2">
            <w:pPr>
              <w:rPr>
                <w:rFonts w:ascii="Arial" w:hAnsi="Arial" w:cs="Arial"/>
                <w:sz w:val="20"/>
                <w:szCs w:val="20"/>
              </w:rPr>
            </w:pPr>
            <w:r w:rsidRPr="00217C40">
              <w:rPr>
                <w:rFonts w:ascii="Arial" w:hAnsi="Arial" w:cs="Arial"/>
                <w:sz w:val="20"/>
                <w:szCs w:val="20"/>
              </w:rPr>
              <w:t>Develop a debriefing guide</w:t>
            </w:r>
          </w:p>
        </w:tc>
        <w:tc>
          <w:tcPr>
            <w:tcW w:w="3824" w:type="dxa"/>
          </w:tcPr>
          <w:p w14:paraId="0E478241" w14:textId="77777777" w:rsidR="00E75626" w:rsidRPr="00217C40" w:rsidRDefault="00E75626" w:rsidP="00E252F2">
            <w:pPr>
              <w:rPr>
                <w:rFonts w:ascii="Arial" w:hAnsi="Arial" w:cs="Arial"/>
                <w:sz w:val="20"/>
                <w:szCs w:val="20"/>
              </w:rPr>
            </w:pPr>
            <w:r w:rsidRPr="00217C40">
              <w:rPr>
                <w:rFonts w:ascii="Arial" w:hAnsi="Arial" w:cs="Arial"/>
                <w:sz w:val="20"/>
                <w:szCs w:val="20"/>
              </w:rPr>
              <w:t>The debriefing guide consists of a series of questions to help facilitate group discussion after stakeholders participate in the simulation. Questions should reflect the learning objectives that the planning team would like to achieve.</w:t>
            </w:r>
          </w:p>
        </w:tc>
        <w:tc>
          <w:tcPr>
            <w:tcW w:w="3090" w:type="dxa"/>
          </w:tcPr>
          <w:p w14:paraId="685CA23F" w14:textId="77777777" w:rsidR="00E75626" w:rsidRPr="00217C40" w:rsidRDefault="00E75626" w:rsidP="00E252F2">
            <w:pPr>
              <w:rPr>
                <w:rFonts w:ascii="Arial" w:hAnsi="Arial" w:cs="Arial"/>
                <w:sz w:val="20"/>
                <w:szCs w:val="20"/>
              </w:rPr>
            </w:pPr>
            <w:r>
              <w:rPr>
                <w:rFonts w:ascii="Arial" w:hAnsi="Arial" w:cs="Arial"/>
                <w:sz w:val="20"/>
                <w:szCs w:val="20"/>
              </w:rPr>
              <w:t>2 hours (</w:t>
            </w:r>
            <w:proofErr w:type="spellStart"/>
            <w:r>
              <w:rPr>
                <w:rFonts w:ascii="Arial" w:hAnsi="Arial" w:cs="Arial"/>
                <w:sz w:val="20"/>
                <w:szCs w:val="20"/>
              </w:rPr>
              <w:t>simulationist</w:t>
            </w:r>
            <w:proofErr w:type="spellEnd"/>
            <w:r>
              <w:rPr>
                <w:rFonts w:ascii="Arial" w:hAnsi="Arial" w:cs="Arial"/>
                <w:sz w:val="20"/>
                <w:szCs w:val="20"/>
              </w:rPr>
              <w:t>)</w:t>
            </w:r>
          </w:p>
        </w:tc>
      </w:tr>
      <w:tr w:rsidR="00E75626" w:rsidRPr="00665F48" w14:paraId="2D0A1B2E" w14:textId="77777777" w:rsidTr="00E252F2">
        <w:tc>
          <w:tcPr>
            <w:tcW w:w="2436" w:type="dxa"/>
          </w:tcPr>
          <w:p w14:paraId="759B0DD5" w14:textId="77777777" w:rsidR="00E75626" w:rsidRPr="00217C40" w:rsidRDefault="00E75626" w:rsidP="00E252F2">
            <w:pPr>
              <w:rPr>
                <w:rFonts w:ascii="Arial" w:hAnsi="Arial" w:cs="Arial"/>
                <w:sz w:val="20"/>
                <w:szCs w:val="20"/>
              </w:rPr>
            </w:pPr>
            <w:r w:rsidRPr="00217C40">
              <w:rPr>
                <w:rFonts w:ascii="Arial" w:hAnsi="Arial" w:cs="Arial"/>
                <w:sz w:val="20"/>
                <w:szCs w:val="20"/>
              </w:rPr>
              <w:t>Prepare the simulation team</w:t>
            </w:r>
          </w:p>
        </w:tc>
        <w:tc>
          <w:tcPr>
            <w:tcW w:w="3824" w:type="dxa"/>
          </w:tcPr>
          <w:p w14:paraId="586E931F"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The planning team should prepare and designate roles for the individuals who will </w:t>
            </w:r>
            <w:r>
              <w:rPr>
                <w:rFonts w:ascii="Arial" w:hAnsi="Arial" w:cs="Arial"/>
                <w:sz w:val="20"/>
                <w:szCs w:val="20"/>
              </w:rPr>
              <w:t>participate in</w:t>
            </w:r>
            <w:r w:rsidRPr="00217C40">
              <w:rPr>
                <w:rFonts w:ascii="Arial" w:hAnsi="Arial" w:cs="Arial"/>
                <w:sz w:val="20"/>
                <w:szCs w:val="20"/>
              </w:rPr>
              <w:t xml:space="preserve"> the simulations. These individuals may, but do not need to be, the same individuals </w:t>
            </w:r>
            <w:r>
              <w:rPr>
                <w:rFonts w:ascii="Arial" w:hAnsi="Arial" w:cs="Arial"/>
                <w:sz w:val="20"/>
                <w:szCs w:val="20"/>
              </w:rPr>
              <w:t xml:space="preserve">as </w:t>
            </w:r>
            <w:r w:rsidRPr="00217C40">
              <w:rPr>
                <w:rFonts w:ascii="Arial" w:hAnsi="Arial" w:cs="Arial"/>
                <w:sz w:val="20"/>
                <w:szCs w:val="20"/>
              </w:rPr>
              <w:t>on the planning team. Roles would include the following:</w:t>
            </w:r>
          </w:p>
          <w:p w14:paraId="250EF816" w14:textId="77777777" w:rsidR="00E75626" w:rsidRPr="00217C40" w:rsidRDefault="00E75626" w:rsidP="00E252F2">
            <w:pPr>
              <w:pStyle w:val="ListParagraph"/>
              <w:numPr>
                <w:ilvl w:val="0"/>
                <w:numId w:val="6"/>
              </w:numPr>
              <w:ind w:left="360" w:hanging="270"/>
              <w:rPr>
                <w:rFonts w:ascii="Arial" w:hAnsi="Arial" w:cs="Arial"/>
                <w:sz w:val="20"/>
                <w:szCs w:val="20"/>
              </w:rPr>
            </w:pPr>
            <w:r w:rsidRPr="00217C40">
              <w:rPr>
                <w:rFonts w:ascii="Arial" w:hAnsi="Arial" w:cs="Arial"/>
                <w:sz w:val="20"/>
                <w:szCs w:val="20"/>
              </w:rPr>
              <w:t xml:space="preserve">Lead facilitator: orients participants, orchestrates the simulation, and redirects participants during the simulation to keep the simulation running efficiently and </w:t>
            </w:r>
            <w:proofErr w:type="gramStart"/>
            <w:r w:rsidRPr="00217C40">
              <w:rPr>
                <w:rFonts w:ascii="Arial" w:hAnsi="Arial" w:cs="Arial"/>
                <w:sz w:val="20"/>
                <w:szCs w:val="20"/>
              </w:rPr>
              <w:t>smoothly</w:t>
            </w:r>
            <w:proofErr w:type="gramEnd"/>
          </w:p>
          <w:p w14:paraId="4A502614" w14:textId="77777777" w:rsidR="00E75626" w:rsidRPr="00217C40" w:rsidRDefault="00E75626" w:rsidP="00E252F2">
            <w:pPr>
              <w:pStyle w:val="ListParagraph"/>
              <w:numPr>
                <w:ilvl w:val="0"/>
                <w:numId w:val="6"/>
              </w:numPr>
              <w:ind w:left="360" w:hanging="270"/>
              <w:rPr>
                <w:rFonts w:ascii="Arial" w:hAnsi="Arial" w:cs="Arial"/>
                <w:sz w:val="20"/>
                <w:szCs w:val="20"/>
              </w:rPr>
            </w:pPr>
            <w:r w:rsidRPr="00217C40">
              <w:rPr>
                <w:rFonts w:ascii="Arial" w:hAnsi="Arial" w:cs="Arial"/>
                <w:sz w:val="20"/>
                <w:szCs w:val="20"/>
              </w:rPr>
              <w:t xml:space="preserve">Debriefer(s): facilitates a group discussion on their experiences after stakeholders participate in the </w:t>
            </w:r>
            <w:proofErr w:type="gramStart"/>
            <w:r w:rsidRPr="00217C40">
              <w:rPr>
                <w:rFonts w:ascii="Arial" w:hAnsi="Arial" w:cs="Arial"/>
                <w:sz w:val="20"/>
                <w:szCs w:val="20"/>
              </w:rPr>
              <w:t>simulation</w:t>
            </w:r>
            <w:proofErr w:type="gramEnd"/>
          </w:p>
          <w:p w14:paraId="7FD1AF0B" w14:textId="77777777" w:rsidR="00E75626" w:rsidRPr="00217C40" w:rsidRDefault="00E75626" w:rsidP="00E252F2">
            <w:pPr>
              <w:pStyle w:val="ListParagraph"/>
              <w:numPr>
                <w:ilvl w:val="0"/>
                <w:numId w:val="6"/>
              </w:numPr>
              <w:ind w:left="360" w:hanging="270"/>
              <w:rPr>
                <w:rFonts w:ascii="Arial" w:hAnsi="Arial" w:cs="Arial"/>
                <w:sz w:val="20"/>
                <w:szCs w:val="20"/>
              </w:rPr>
            </w:pPr>
            <w:r w:rsidRPr="00217C40">
              <w:rPr>
                <w:rFonts w:ascii="Arial" w:hAnsi="Arial" w:cs="Arial"/>
                <w:sz w:val="20"/>
                <w:szCs w:val="20"/>
              </w:rPr>
              <w:t>Observer</w:t>
            </w:r>
            <w:r>
              <w:rPr>
                <w:rFonts w:ascii="Arial" w:hAnsi="Arial" w:cs="Arial"/>
                <w:sz w:val="20"/>
                <w:szCs w:val="20"/>
              </w:rPr>
              <w:t>(</w:t>
            </w:r>
            <w:r w:rsidRPr="00217C40">
              <w:rPr>
                <w:rFonts w:ascii="Arial" w:hAnsi="Arial" w:cs="Arial"/>
                <w:sz w:val="20"/>
                <w:szCs w:val="20"/>
              </w:rPr>
              <w:t>s</w:t>
            </w:r>
            <w:r>
              <w:rPr>
                <w:rFonts w:ascii="Arial" w:hAnsi="Arial" w:cs="Arial"/>
                <w:sz w:val="20"/>
                <w:szCs w:val="20"/>
              </w:rPr>
              <w:t>)</w:t>
            </w:r>
            <w:r w:rsidRPr="00217C40">
              <w:rPr>
                <w:rFonts w:ascii="Arial" w:hAnsi="Arial" w:cs="Arial"/>
                <w:sz w:val="20"/>
                <w:szCs w:val="20"/>
              </w:rPr>
              <w:t>: observes the simulation and debriefing, takes notes on observations and discussion points</w:t>
            </w:r>
          </w:p>
        </w:tc>
        <w:tc>
          <w:tcPr>
            <w:tcW w:w="3090" w:type="dxa"/>
          </w:tcPr>
          <w:p w14:paraId="2A353AC6" w14:textId="77777777" w:rsidR="00E75626" w:rsidRDefault="00E75626" w:rsidP="00E252F2">
            <w:pPr>
              <w:rPr>
                <w:rFonts w:ascii="Arial" w:hAnsi="Arial" w:cs="Arial"/>
                <w:sz w:val="20"/>
                <w:szCs w:val="20"/>
              </w:rPr>
            </w:pPr>
            <w:r>
              <w:rPr>
                <w:rFonts w:ascii="Arial" w:hAnsi="Arial" w:cs="Arial"/>
                <w:sz w:val="20"/>
                <w:szCs w:val="20"/>
              </w:rPr>
              <w:t>1 hour (core team)</w:t>
            </w:r>
          </w:p>
          <w:p w14:paraId="571C887B" w14:textId="77777777" w:rsidR="00E75626" w:rsidRDefault="00E75626" w:rsidP="00E252F2">
            <w:pPr>
              <w:rPr>
                <w:rFonts w:ascii="Arial" w:hAnsi="Arial" w:cs="Arial"/>
                <w:sz w:val="20"/>
                <w:szCs w:val="20"/>
              </w:rPr>
            </w:pPr>
          </w:p>
          <w:p w14:paraId="7CACCC9E" w14:textId="77777777" w:rsidR="00E75626" w:rsidRDefault="00E75626" w:rsidP="00E252F2">
            <w:pPr>
              <w:rPr>
                <w:rFonts w:ascii="Arial" w:hAnsi="Arial" w:cs="Arial"/>
                <w:sz w:val="20"/>
                <w:szCs w:val="20"/>
              </w:rPr>
            </w:pPr>
          </w:p>
          <w:p w14:paraId="0C32C5DC" w14:textId="77777777" w:rsidR="00E75626" w:rsidRDefault="00E75626" w:rsidP="00E252F2">
            <w:pPr>
              <w:rPr>
                <w:rFonts w:ascii="Arial" w:hAnsi="Arial" w:cs="Arial"/>
                <w:sz w:val="20"/>
                <w:szCs w:val="20"/>
              </w:rPr>
            </w:pPr>
          </w:p>
          <w:p w14:paraId="12DD3129" w14:textId="77777777" w:rsidR="00E75626" w:rsidRDefault="00E75626" w:rsidP="00E252F2">
            <w:pPr>
              <w:rPr>
                <w:rFonts w:ascii="Arial" w:hAnsi="Arial" w:cs="Arial"/>
                <w:sz w:val="20"/>
                <w:szCs w:val="20"/>
              </w:rPr>
            </w:pPr>
          </w:p>
          <w:p w14:paraId="4AB3BA20" w14:textId="77777777" w:rsidR="00E75626" w:rsidRDefault="00E75626" w:rsidP="00E252F2">
            <w:pPr>
              <w:rPr>
                <w:rFonts w:ascii="Arial" w:hAnsi="Arial" w:cs="Arial"/>
                <w:sz w:val="20"/>
                <w:szCs w:val="20"/>
              </w:rPr>
            </w:pPr>
          </w:p>
          <w:p w14:paraId="6BF83B5C" w14:textId="77777777" w:rsidR="00E75626" w:rsidRPr="00217C40" w:rsidRDefault="00E75626" w:rsidP="00E252F2">
            <w:pPr>
              <w:rPr>
                <w:rFonts w:ascii="Arial" w:hAnsi="Arial" w:cs="Arial"/>
                <w:sz w:val="20"/>
                <w:szCs w:val="20"/>
              </w:rPr>
            </w:pPr>
            <w:r>
              <w:rPr>
                <w:rFonts w:ascii="Arial" w:hAnsi="Arial" w:cs="Arial"/>
                <w:sz w:val="20"/>
                <w:szCs w:val="20"/>
              </w:rPr>
              <w:t xml:space="preserve"> </w:t>
            </w:r>
          </w:p>
        </w:tc>
      </w:tr>
      <w:tr w:rsidR="00E75626" w:rsidRPr="00665F48" w14:paraId="72F9AD6A" w14:textId="77777777" w:rsidTr="00E252F2">
        <w:tc>
          <w:tcPr>
            <w:tcW w:w="2436" w:type="dxa"/>
          </w:tcPr>
          <w:p w14:paraId="77C176C5" w14:textId="77777777" w:rsidR="00E75626" w:rsidRPr="00217C40" w:rsidRDefault="00E75626" w:rsidP="00E252F2">
            <w:pPr>
              <w:rPr>
                <w:rFonts w:ascii="Arial" w:hAnsi="Arial" w:cs="Arial"/>
                <w:sz w:val="20"/>
                <w:szCs w:val="20"/>
              </w:rPr>
            </w:pPr>
            <w:r w:rsidRPr="00217C40">
              <w:rPr>
                <w:rFonts w:ascii="Arial" w:hAnsi="Arial" w:cs="Arial"/>
                <w:sz w:val="20"/>
                <w:szCs w:val="20"/>
              </w:rPr>
              <w:t>Conduct the simulation</w:t>
            </w:r>
          </w:p>
        </w:tc>
        <w:tc>
          <w:tcPr>
            <w:tcW w:w="3824" w:type="dxa"/>
          </w:tcPr>
          <w:p w14:paraId="53F65335" w14:textId="77777777" w:rsidR="00E75626" w:rsidRPr="00217C40" w:rsidRDefault="00E75626" w:rsidP="00E252F2">
            <w:pPr>
              <w:rPr>
                <w:rFonts w:ascii="Arial" w:hAnsi="Arial" w:cs="Arial"/>
                <w:sz w:val="20"/>
                <w:szCs w:val="20"/>
              </w:rPr>
            </w:pPr>
            <w:r w:rsidRPr="00217C40">
              <w:rPr>
                <w:rFonts w:ascii="Arial" w:hAnsi="Arial" w:cs="Arial"/>
                <w:sz w:val="20"/>
                <w:szCs w:val="20"/>
              </w:rPr>
              <w:t>The simulation team orients the participating stakeholders, then the simulation scenario commences until the designated end point is reached.</w:t>
            </w:r>
          </w:p>
        </w:tc>
        <w:tc>
          <w:tcPr>
            <w:tcW w:w="3090" w:type="dxa"/>
          </w:tcPr>
          <w:p w14:paraId="2BE30AF8" w14:textId="77777777" w:rsidR="00E75626" w:rsidRDefault="00E75626" w:rsidP="00E252F2">
            <w:pPr>
              <w:rPr>
                <w:rFonts w:ascii="Arial" w:hAnsi="Arial" w:cs="Arial"/>
                <w:sz w:val="20"/>
                <w:szCs w:val="20"/>
              </w:rPr>
            </w:pPr>
            <w:r>
              <w:rPr>
                <w:rFonts w:ascii="Arial" w:hAnsi="Arial" w:cs="Arial"/>
                <w:sz w:val="20"/>
                <w:szCs w:val="20"/>
              </w:rPr>
              <w:t>Orientation 15 minutes</w:t>
            </w:r>
          </w:p>
          <w:p w14:paraId="4028A974" w14:textId="77777777" w:rsidR="00E75626" w:rsidRPr="00217C40" w:rsidRDefault="00E75626" w:rsidP="00E252F2">
            <w:pPr>
              <w:rPr>
                <w:rFonts w:ascii="Arial" w:hAnsi="Arial" w:cs="Arial"/>
                <w:sz w:val="20"/>
                <w:szCs w:val="20"/>
              </w:rPr>
            </w:pPr>
            <w:r>
              <w:rPr>
                <w:rFonts w:ascii="Arial" w:hAnsi="Arial" w:cs="Arial"/>
                <w:sz w:val="20"/>
                <w:szCs w:val="20"/>
              </w:rPr>
              <w:t>Simulation: 60 minutes</w:t>
            </w:r>
          </w:p>
        </w:tc>
      </w:tr>
      <w:tr w:rsidR="00E75626" w:rsidRPr="00665F48" w14:paraId="5F143FD0" w14:textId="77777777" w:rsidTr="00E252F2">
        <w:tc>
          <w:tcPr>
            <w:tcW w:w="2436" w:type="dxa"/>
          </w:tcPr>
          <w:p w14:paraId="6F7EB963" w14:textId="77777777" w:rsidR="00E75626" w:rsidRPr="00217C40" w:rsidRDefault="00E75626" w:rsidP="00E252F2">
            <w:pPr>
              <w:rPr>
                <w:rFonts w:ascii="Arial" w:hAnsi="Arial" w:cs="Arial"/>
                <w:sz w:val="20"/>
                <w:szCs w:val="20"/>
              </w:rPr>
            </w:pPr>
            <w:r w:rsidRPr="00217C40">
              <w:rPr>
                <w:rFonts w:ascii="Arial" w:hAnsi="Arial" w:cs="Arial"/>
                <w:sz w:val="20"/>
                <w:szCs w:val="20"/>
              </w:rPr>
              <w:t>Conduct the debriefing to identify challenges</w:t>
            </w:r>
          </w:p>
        </w:tc>
        <w:tc>
          <w:tcPr>
            <w:tcW w:w="3824" w:type="dxa"/>
          </w:tcPr>
          <w:p w14:paraId="6B9AEACC" w14:textId="1CFB75CB" w:rsidR="00E75626" w:rsidRPr="00217C40" w:rsidRDefault="00E75626" w:rsidP="00E252F2">
            <w:pPr>
              <w:rPr>
                <w:rFonts w:ascii="Arial" w:hAnsi="Arial" w:cs="Arial"/>
                <w:sz w:val="20"/>
                <w:szCs w:val="20"/>
              </w:rPr>
            </w:pPr>
            <w:r w:rsidRPr="00217C40">
              <w:rPr>
                <w:rFonts w:ascii="Arial" w:hAnsi="Arial" w:cs="Arial"/>
                <w:sz w:val="20"/>
                <w:szCs w:val="20"/>
              </w:rPr>
              <w:t xml:space="preserve">The debriefer(s) facilitates a semi-structured group discussion after each simulation, utilizing the debriefing guide. Participants are asked to identify challenges they encountered, other salient points, and potential strategies that would help the research team implement the clinical trial successfully. Discussing events chronologically </w:t>
            </w:r>
            <w:r>
              <w:rPr>
                <w:rFonts w:ascii="Arial" w:hAnsi="Arial" w:cs="Arial"/>
                <w:sz w:val="20"/>
                <w:szCs w:val="20"/>
              </w:rPr>
              <w:t>helps</w:t>
            </w:r>
            <w:r w:rsidRPr="00217C40">
              <w:rPr>
                <w:rFonts w:ascii="Arial" w:hAnsi="Arial" w:cs="Arial"/>
                <w:sz w:val="20"/>
                <w:szCs w:val="20"/>
              </w:rPr>
              <w:t xml:space="preserve"> organize participants’ thoughts so that key events are not missed. </w:t>
            </w:r>
            <w:r>
              <w:rPr>
                <w:rFonts w:ascii="Arial" w:hAnsi="Arial" w:cs="Arial"/>
                <w:sz w:val="20"/>
                <w:szCs w:val="20"/>
              </w:rPr>
              <w:t>There</w:t>
            </w:r>
            <w:r w:rsidRPr="00217C40">
              <w:rPr>
                <w:rFonts w:ascii="Arial" w:hAnsi="Arial" w:cs="Arial"/>
                <w:sz w:val="20"/>
                <w:szCs w:val="20"/>
              </w:rPr>
              <w:t xml:space="preserve"> are different models of debriefing that debriefer(s) may utilize to structure debriefings</w:t>
            </w:r>
            <w:r>
              <w:rPr>
                <w:rFonts w:ascii="Arial" w:hAnsi="Arial" w:cs="Arial"/>
                <w:sz w:val="20"/>
                <w:szCs w:val="20"/>
              </w:rPr>
              <w:t xml:space="preserve"> [1]</w:t>
            </w:r>
            <w:r w:rsidRPr="00217C40">
              <w:rPr>
                <w:rFonts w:ascii="Arial" w:hAnsi="Arial" w:cs="Arial"/>
                <w:sz w:val="20"/>
                <w:szCs w:val="20"/>
              </w:rPr>
              <w:t>.</w:t>
            </w:r>
          </w:p>
        </w:tc>
        <w:tc>
          <w:tcPr>
            <w:tcW w:w="3090" w:type="dxa"/>
          </w:tcPr>
          <w:p w14:paraId="312E7A3D" w14:textId="77777777" w:rsidR="00E75626" w:rsidRPr="00217C40" w:rsidRDefault="00E75626" w:rsidP="00E252F2">
            <w:pPr>
              <w:rPr>
                <w:rFonts w:ascii="Arial" w:hAnsi="Arial" w:cs="Arial"/>
                <w:sz w:val="20"/>
                <w:szCs w:val="20"/>
              </w:rPr>
            </w:pPr>
            <w:r>
              <w:rPr>
                <w:rFonts w:ascii="Arial" w:hAnsi="Arial" w:cs="Arial"/>
                <w:sz w:val="20"/>
                <w:szCs w:val="20"/>
              </w:rPr>
              <w:t>Debriefing: 60 minutes</w:t>
            </w:r>
          </w:p>
        </w:tc>
      </w:tr>
      <w:tr w:rsidR="00E75626" w:rsidRPr="00665F48" w14:paraId="5463E6FE" w14:textId="77777777" w:rsidTr="00E252F2">
        <w:tc>
          <w:tcPr>
            <w:tcW w:w="2436" w:type="dxa"/>
          </w:tcPr>
          <w:p w14:paraId="26E0FD9C" w14:textId="77777777" w:rsidR="00E75626" w:rsidRPr="00217C40" w:rsidRDefault="00E75626" w:rsidP="00E252F2">
            <w:pPr>
              <w:rPr>
                <w:rFonts w:ascii="Arial" w:hAnsi="Arial" w:cs="Arial"/>
                <w:sz w:val="20"/>
                <w:szCs w:val="20"/>
              </w:rPr>
            </w:pPr>
            <w:r w:rsidRPr="00217C40">
              <w:rPr>
                <w:rFonts w:ascii="Arial" w:hAnsi="Arial" w:cs="Arial"/>
                <w:sz w:val="20"/>
                <w:szCs w:val="20"/>
              </w:rPr>
              <w:t>Conduct a post-debriefing discussion among the simulation team</w:t>
            </w:r>
          </w:p>
        </w:tc>
        <w:tc>
          <w:tcPr>
            <w:tcW w:w="3824" w:type="dxa"/>
          </w:tcPr>
          <w:p w14:paraId="206E047E" w14:textId="77777777" w:rsidR="00E75626" w:rsidRPr="00217C40" w:rsidRDefault="00E75626" w:rsidP="00E252F2">
            <w:pPr>
              <w:rPr>
                <w:rFonts w:ascii="Arial" w:hAnsi="Arial" w:cs="Arial"/>
                <w:sz w:val="20"/>
                <w:szCs w:val="20"/>
              </w:rPr>
            </w:pPr>
            <w:r w:rsidRPr="00217C40">
              <w:rPr>
                <w:rFonts w:ascii="Arial" w:hAnsi="Arial" w:cs="Arial"/>
                <w:sz w:val="20"/>
                <w:szCs w:val="20"/>
              </w:rPr>
              <w:t xml:space="preserve">After the debriefing, the simulation team and core research team discuss debriefing points, develop plans for the next simulation, </w:t>
            </w:r>
            <w:r>
              <w:rPr>
                <w:rFonts w:ascii="Arial" w:hAnsi="Arial" w:cs="Arial"/>
                <w:sz w:val="20"/>
                <w:szCs w:val="20"/>
              </w:rPr>
              <w:t xml:space="preserve">formulate </w:t>
            </w:r>
            <w:r w:rsidRPr="00217C40">
              <w:rPr>
                <w:rFonts w:ascii="Arial" w:hAnsi="Arial" w:cs="Arial"/>
                <w:sz w:val="20"/>
                <w:szCs w:val="20"/>
              </w:rPr>
              <w:t>initial strategies to resolve identified issues.</w:t>
            </w:r>
          </w:p>
        </w:tc>
        <w:tc>
          <w:tcPr>
            <w:tcW w:w="3090" w:type="dxa"/>
          </w:tcPr>
          <w:p w14:paraId="37AF1FCE" w14:textId="77777777" w:rsidR="00E75626" w:rsidRPr="00217C40" w:rsidRDefault="00E75626" w:rsidP="00E252F2">
            <w:pPr>
              <w:rPr>
                <w:rFonts w:ascii="Arial" w:hAnsi="Arial" w:cs="Arial"/>
                <w:sz w:val="20"/>
                <w:szCs w:val="20"/>
              </w:rPr>
            </w:pPr>
            <w:r>
              <w:rPr>
                <w:rFonts w:ascii="Arial" w:hAnsi="Arial" w:cs="Arial"/>
                <w:sz w:val="20"/>
                <w:szCs w:val="20"/>
              </w:rPr>
              <w:t>2 – 3 hours (core team, simulation team)</w:t>
            </w:r>
          </w:p>
        </w:tc>
      </w:tr>
    </w:tbl>
    <w:p w14:paraId="17A19137" w14:textId="77777777" w:rsidR="00E75626" w:rsidRDefault="00E75626" w:rsidP="00E75626">
      <w:pPr>
        <w:rPr>
          <w:rFonts w:ascii="Arial" w:hAnsi="Arial" w:cs="Arial"/>
          <w:sz w:val="24"/>
          <w:szCs w:val="24"/>
        </w:rPr>
      </w:pPr>
    </w:p>
    <w:p w14:paraId="32F0E21A" w14:textId="5093A648" w:rsidR="00BF4B44" w:rsidRDefault="007B34CC">
      <w:r>
        <w:rPr>
          <w:rFonts w:ascii="Arial" w:eastAsia="Arial" w:hAnsi="Arial" w:cs="Arial"/>
          <w:sz w:val="24"/>
          <w:szCs w:val="24"/>
        </w:rPr>
        <w:t xml:space="preserve">1. </w:t>
      </w:r>
      <w:proofErr w:type="spellStart"/>
      <w:r w:rsidRPr="00593444">
        <w:rPr>
          <w:rFonts w:ascii="Arial" w:eastAsia="Arial" w:hAnsi="Arial" w:cs="Arial"/>
          <w:sz w:val="24"/>
          <w:szCs w:val="24"/>
        </w:rPr>
        <w:t>Abulebda</w:t>
      </w:r>
      <w:proofErr w:type="spellEnd"/>
      <w:r w:rsidRPr="00593444">
        <w:rPr>
          <w:rFonts w:ascii="Arial" w:eastAsia="Arial" w:hAnsi="Arial" w:cs="Arial"/>
          <w:sz w:val="24"/>
          <w:szCs w:val="24"/>
        </w:rPr>
        <w:t xml:space="preserve"> K, Auerbach M, </w:t>
      </w:r>
      <w:proofErr w:type="spellStart"/>
      <w:r w:rsidRPr="00593444">
        <w:rPr>
          <w:rFonts w:ascii="Arial" w:eastAsia="Arial" w:hAnsi="Arial" w:cs="Arial"/>
          <w:sz w:val="24"/>
          <w:szCs w:val="24"/>
        </w:rPr>
        <w:t>Limaiem</w:t>
      </w:r>
      <w:proofErr w:type="spellEnd"/>
      <w:r w:rsidRPr="00593444">
        <w:rPr>
          <w:rFonts w:ascii="Arial" w:eastAsia="Arial" w:hAnsi="Arial" w:cs="Arial"/>
          <w:sz w:val="24"/>
          <w:szCs w:val="24"/>
        </w:rPr>
        <w:t xml:space="preserve"> F. Debriefing techniques utilized in medical simulation. </w:t>
      </w:r>
      <w:proofErr w:type="spellStart"/>
      <w:r w:rsidRPr="00593444">
        <w:rPr>
          <w:rFonts w:ascii="Arial" w:eastAsia="Arial" w:hAnsi="Arial" w:cs="Arial"/>
          <w:i/>
          <w:iCs/>
          <w:sz w:val="24"/>
          <w:szCs w:val="24"/>
        </w:rPr>
        <w:t>StatPearls</w:t>
      </w:r>
      <w:proofErr w:type="spellEnd"/>
      <w:r w:rsidRPr="00593444">
        <w:rPr>
          <w:rFonts w:ascii="Arial" w:eastAsia="Arial" w:hAnsi="Arial" w:cs="Arial"/>
          <w:sz w:val="24"/>
          <w:szCs w:val="24"/>
        </w:rPr>
        <w:t xml:space="preserve">. Treasure Island, FL: </w:t>
      </w:r>
      <w:proofErr w:type="spellStart"/>
      <w:r w:rsidRPr="00593444">
        <w:rPr>
          <w:rFonts w:ascii="Arial" w:eastAsia="Arial" w:hAnsi="Arial" w:cs="Arial"/>
          <w:sz w:val="24"/>
          <w:szCs w:val="24"/>
        </w:rPr>
        <w:t>StatPearls</w:t>
      </w:r>
      <w:proofErr w:type="spellEnd"/>
      <w:r w:rsidRPr="00593444">
        <w:rPr>
          <w:rFonts w:ascii="Arial" w:eastAsia="Arial" w:hAnsi="Arial" w:cs="Arial"/>
          <w:sz w:val="24"/>
          <w:szCs w:val="24"/>
        </w:rPr>
        <w:t xml:space="preserve"> Publishing, 2023 Jan.</w:t>
      </w:r>
    </w:p>
    <w:sectPr w:rsidR="00BF4B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1669E" w14:textId="77777777" w:rsidR="00A22AB9" w:rsidRDefault="00A22AB9">
      <w:pPr>
        <w:spacing w:after="0" w:line="240" w:lineRule="auto"/>
      </w:pPr>
      <w:r>
        <w:separator/>
      </w:r>
    </w:p>
  </w:endnote>
  <w:endnote w:type="continuationSeparator" w:id="0">
    <w:p w14:paraId="43730552" w14:textId="77777777" w:rsidR="00A22AB9" w:rsidRDefault="00A22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471231"/>
      <w:docPartObj>
        <w:docPartGallery w:val="Page Numbers (Bottom of Page)"/>
        <w:docPartUnique/>
      </w:docPartObj>
    </w:sdtPr>
    <w:sdtEndPr>
      <w:rPr>
        <w:noProof/>
      </w:rPr>
    </w:sdtEndPr>
    <w:sdtContent>
      <w:p w14:paraId="1EEF3018" w14:textId="77777777" w:rsidR="00B125EF" w:rsidRDefault="00E75626">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914DDFC" w14:textId="77777777" w:rsidR="00B125EF" w:rsidRDefault="00B1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B0633" w14:textId="77777777" w:rsidR="00A22AB9" w:rsidRDefault="00A22AB9">
      <w:pPr>
        <w:spacing w:after="0" w:line="240" w:lineRule="auto"/>
      </w:pPr>
      <w:r>
        <w:separator/>
      </w:r>
    </w:p>
  </w:footnote>
  <w:footnote w:type="continuationSeparator" w:id="0">
    <w:p w14:paraId="02213B6B" w14:textId="77777777" w:rsidR="00A22AB9" w:rsidRDefault="00A22A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F504"/>
    <w:multiLevelType w:val="hybridMultilevel"/>
    <w:tmpl w:val="10C8420A"/>
    <w:lvl w:ilvl="0" w:tplc="C84EDE18">
      <w:start w:val="1"/>
      <w:numFmt w:val="decimal"/>
      <w:lvlText w:val="%1."/>
      <w:lvlJc w:val="left"/>
      <w:pPr>
        <w:ind w:left="720" w:hanging="360"/>
      </w:pPr>
    </w:lvl>
    <w:lvl w:ilvl="1" w:tplc="E354D3BA">
      <w:start w:val="1"/>
      <w:numFmt w:val="lowerLetter"/>
      <w:lvlText w:val="%2."/>
      <w:lvlJc w:val="left"/>
      <w:pPr>
        <w:ind w:left="1440" w:hanging="360"/>
      </w:pPr>
    </w:lvl>
    <w:lvl w:ilvl="2" w:tplc="4636D376">
      <w:start w:val="1"/>
      <w:numFmt w:val="lowerRoman"/>
      <w:lvlText w:val="%3."/>
      <w:lvlJc w:val="right"/>
      <w:pPr>
        <w:ind w:left="2160" w:hanging="180"/>
      </w:pPr>
    </w:lvl>
    <w:lvl w:ilvl="3" w:tplc="D3668C46">
      <w:start w:val="1"/>
      <w:numFmt w:val="decimal"/>
      <w:lvlText w:val="%4."/>
      <w:lvlJc w:val="left"/>
      <w:pPr>
        <w:ind w:left="2880" w:hanging="360"/>
      </w:pPr>
    </w:lvl>
    <w:lvl w:ilvl="4" w:tplc="F28696AE">
      <w:start w:val="1"/>
      <w:numFmt w:val="lowerLetter"/>
      <w:lvlText w:val="%5."/>
      <w:lvlJc w:val="left"/>
      <w:pPr>
        <w:ind w:left="3600" w:hanging="360"/>
      </w:pPr>
    </w:lvl>
    <w:lvl w:ilvl="5" w:tplc="06846EBE">
      <w:start w:val="1"/>
      <w:numFmt w:val="lowerRoman"/>
      <w:lvlText w:val="%6."/>
      <w:lvlJc w:val="right"/>
      <w:pPr>
        <w:ind w:left="4320" w:hanging="180"/>
      </w:pPr>
    </w:lvl>
    <w:lvl w:ilvl="6" w:tplc="E34C9670">
      <w:start w:val="1"/>
      <w:numFmt w:val="decimal"/>
      <w:lvlText w:val="%7."/>
      <w:lvlJc w:val="left"/>
      <w:pPr>
        <w:ind w:left="5040" w:hanging="360"/>
      </w:pPr>
    </w:lvl>
    <w:lvl w:ilvl="7" w:tplc="C77C684E">
      <w:start w:val="1"/>
      <w:numFmt w:val="lowerLetter"/>
      <w:lvlText w:val="%8."/>
      <w:lvlJc w:val="left"/>
      <w:pPr>
        <w:ind w:left="5760" w:hanging="360"/>
      </w:pPr>
    </w:lvl>
    <w:lvl w:ilvl="8" w:tplc="FCF271CC">
      <w:start w:val="1"/>
      <w:numFmt w:val="lowerRoman"/>
      <w:lvlText w:val="%9."/>
      <w:lvlJc w:val="right"/>
      <w:pPr>
        <w:ind w:left="6480" w:hanging="180"/>
      </w:pPr>
    </w:lvl>
  </w:abstractNum>
  <w:abstractNum w:abstractNumId="1" w15:restartNumberingAfterBreak="0">
    <w:nsid w:val="2DB4105F"/>
    <w:multiLevelType w:val="hybridMultilevel"/>
    <w:tmpl w:val="C24C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65658"/>
    <w:multiLevelType w:val="hybridMultilevel"/>
    <w:tmpl w:val="7036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2281D"/>
    <w:multiLevelType w:val="hybridMultilevel"/>
    <w:tmpl w:val="2C16961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 w15:restartNumberingAfterBreak="0">
    <w:nsid w:val="517417D0"/>
    <w:multiLevelType w:val="hybridMultilevel"/>
    <w:tmpl w:val="7C7294F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15:restartNumberingAfterBreak="0">
    <w:nsid w:val="6993010C"/>
    <w:multiLevelType w:val="hybridMultilevel"/>
    <w:tmpl w:val="6F1CFC88"/>
    <w:lvl w:ilvl="0" w:tplc="A084791A">
      <w:start w:val="1"/>
      <w:numFmt w:val="decimal"/>
      <w:lvlText w:val="%1."/>
      <w:lvlJc w:val="left"/>
      <w:pPr>
        <w:ind w:left="720" w:hanging="360"/>
      </w:pPr>
    </w:lvl>
    <w:lvl w:ilvl="1" w:tplc="437A1FA8">
      <w:start w:val="1"/>
      <w:numFmt w:val="lowerLetter"/>
      <w:lvlText w:val="%2."/>
      <w:lvlJc w:val="left"/>
      <w:pPr>
        <w:ind w:left="1440" w:hanging="360"/>
      </w:pPr>
    </w:lvl>
    <w:lvl w:ilvl="2" w:tplc="F704F4DC">
      <w:start w:val="1"/>
      <w:numFmt w:val="lowerRoman"/>
      <w:lvlText w:val="%3."/>
      <w:lvlJc w:val="right"/>
      <w:pPr>
        <w:ind w:left="2160" w:hanging="180"/>
      </w:pPr>
    </w:lvl>
    <w:lvl w:ilvl="3" w:tplc="4E103B24">
      <w:start w:val="1"/>
      <w:numFmt w:val="decimal"/>
      <w:lvlText w:val="%4."/>
      <w:lvlJc w:val="left"/>
      <w:pPr>
        <w:ind w:left="2880" w:hanging="360"/>
      </w:pPr>
    </w:lvl>
    <w:lvl w:ilvl="4" w:tplc="374E0EFA">
      <w:start w:val="1"/>
      <w:numFmt w:val="lowerLetter"/>
      <w:lvlText w:val="%5."/>
      <w:lvlJc w:val="left"/>
      <w:pPr>
        <w:ind w:left="3600" w:hanging="360"/>
      </w:pPr>
    </w:lvl>
    <w:lvl w:ilvl="5" w:tplc="F20E973A">
      <w:start w:val="1"/>
      <w:numFmt w:val="lowerRoman"/>
      <w:lvlText w:val="%6."/>
      <w:lvlJc w:val="right"/>
      <w:pPr>
        <w:ind w:left="4320" w:hanging="180"/>
      </w:pPr>
    </w:lvl>
    <w:lvl w:ilvl="6" w:tplc="F74CE394">
      <w:start w:val="1"/>
      <w:numFmt w:val="decimal"/>
      <w:lvlText w:val="%7."/>
      <w:lvlJc w:val="left"/>
      <w:pPr>
        <w:ind w:left="5040" w:hanging="360"/>
      </w:pPr>
    </w:lvl>
    <w:lvl w:ilvl="7" w:tplc="44CC956A">
      <w:start w:val="1"/>
      <w:numFmt w:val="lowerLetter"/>
      <w:lvlText w:val="%8."/>
      <w:lvlJc w:val="left"/>
      <w:pPr>
        <w:ind w:left="5760" w:hanging="360"/>
      </w:pPr>
    </w:lvl>
    <w:lvl w:ilvl="8" w:tplc="751C465C">
      <w:start w:val="1"/>
      <w:numFmt w:val="lowerRoman"/>
      <w:lvlText w:val="%9."/>
      <w:lvlJc w:val="right"/>
      <w:pPr>
        <w:ind w:left="6480" w:hanging="180"/>
      </w:pPr>
    </w:lvl>
  </w:abstractNum>
  <w:abstractNum w:abstractNumId="6" w15:restartNumberingAfterBreak="0">
    <w:nsid w:val="69B27E04"/>
    <w:multiLevelType w:val="hybridMultilevel"/>
    <w:tmpl w:val="B76E9D86"/>
    <w:lvl w:ilvl="0" w:tplc="CA166A42">
      <w:start w:val="1"/>
      <w:numFmt w:val="decimal"/>
      <w:lvlText w:val="%1."/>
      <w:lvlJc w:val="left"/>
      <w:pPr>
        <w:ind w:left="720" w:hanging="360"/>
      </w:pPr>
    </w:lvl>
    <w:lvl w:ilvl="1" w:tplc="E6B0A3E8">
      <w:start w:val="1"/>
      <w:numFmt w:val="lowerLetter"/>
      <w:lvlText w:val="%2."/>
      <w:lvlJc w:val="left"/>
      <w:pPr>
        <w:ind w:left="1440" w:hanging="360"/>
      </w:pPr>
    </w:lvl>
    <w:lvl w:ilvl="2" w:tplc="996AF33A">
      <w:start w:val="1"/>
      <w:numFmt w:val="lowerRoman"/>
      <w:lvlText w:val="%3."/>
      <w:lvlJc w:val="right"/>
      <w:pPr>
        <w:ind w:left="2160" w:hanging="180"/>
      </w:pPr>
    </w:lvl>
    <w:lvl w:ilvl="3" w:tplc="89B20E28">
      <w:start w:val="1"/>
      <w:numFmt w:val="decimal"/>
      <w:lvlText w:val="%4."/>
      <w:lvlJc w:val="left"/>
      <w:pPr>
        <w:ind w:left="2880" w:hanging="360"/>
      </w:pPr>
    </w:lvl>
    <w:lvl w:ilvl="4" w:tplc="72E2A960">
      <w:start w:val="1"/>
      <w:numFmt w:val="lowerLetter"/>
      <w:lvlText w:val="%5."/>
      <w:lvlJc w:val="left"/>
      <w:pPr>
        <w:ind w:left="3600" w:hanging="360"/>
      </w:pPr>
    </w:lvl>
    <w:lvl w:ilvl="5" w:tplc="32D0DE10">
      <w:start w:val="1"/>
      <w:numFmt w:val="lowerRoman"/>
      <w:lvlText w:val="%6."/>
      <w:lvlJc w:val="right"/>
      <w:pPr>
        <w:ind w:left="4320" w:hanging="180"/>
      </w:pPr>
    </w:lvl>
    <w:lvl w:ilvl="6" w:tplc="8CEE1128">
      <w:start w:val="1"/>
      <w:numFmt w:val="decimal"/>
      <w:lvlText w:val="%7."/>
      <w:lvlJc w:val="left"/>
      <w:pPr>
        <w:ind w:left="5040" w:hanging="360"/>
      </w:pPr>
    </w:lvl>
    <w:lvl w:ilvl="7" w:tplc="8DF475C4">
      <w:start w:val="1"/>
      <w:numFmt w:val="lowerLetter"/>
      <w:lvlText w:val="%8."/>
      <w:lvlJc w:val="left"/>
      <w:pPr>
        <w:ind w:left="5760" w:hanging="360"/>
      </w:pPr>
    </w:lvl>
    <w:lvl w:ilvl="8" w:tplc="63E4A51E">
      <w:start w:val="1"/>
      <w:numFmt w:val="lowerRoman"/>
      <w:lvlText w:val="%9."/>
      <w:lvlJc w:val="right"/>
      <w:pPr>
        <w:ind w:left="6480" w:hanging="180"/>
      </w:pPr>
    </w:lvl>
  </w:abstractNum>
  <w:num w:numId="1" w16cid:durableId="1507207465">
    <w:abstractNumId w:val="5"/>
  </w:num>
  <w:num w:numId="2" w16cid:durableId="737046970">
    <w:abstractNumId w:val="6"/>
  </w:num>
  <w:num w:numId="3" w16cid:durableId="1870408451">
    <w:abstractNumId w:val="0"/>
  </w:num>
  <w:num w:numId="4" w16cid:durableId="826164540">
    <w:abstractNumId w:val="3"/>
  </w:num>
  <w:num w:numId="5" w16cid:durableId="1813524458">
    <w:abstractNumId w:val="2"/>
  </w:num>
  <w:num w:numId="6" w16cid:durableId="236987333">
    <w:abstractNumId w:val="4"/>
  </w:num>
  <w:num w:numId="7" w16cid:durableId="44342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26"/>
    <w:rsid w:val="000E73BB"/>
    <w:rsid w:val="005A624F"/>
    <w:rsid w:val="00756858"/>
    <w:rsid w:val="007B34CC"/>
    <w:rsid w:val="00936A4F"/>
    <w:rsid w:val="00A22AB9"/>
    <w:rsid w:val="00A654F7"/>
    <w:rsid w:val="00B125EF"/>
    <w:rsid w:val="00BC0BF5"/>
    <w:rsid w:val="00BF4B44"/>
    <w:rsid w:val="00E712F1"/>
    <w:rsid w:val="00E75626"/>
    <w:rsid w:val="00FB0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F785"/>
  <w15:chartTrackingRefBased/>
  <w15:docId w15:val="{599532F2-2BBF-455A-A8B7-D66D6BF0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626"/>
    <w:pPr>
      <w:ind w:left="720"/>
      <w:contextualSpacing/>
    </w:pPr>
  </w:style>
  <w:style w:type="table" w:styleId="TableGrid">
    <w:name w:val="Table Grid"/>
    <w:basedOn w:val="TableNormal"/>
    <w:uiPriority w:val="39"/>
    <w:rsid w:val="00E756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7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2116</Words>
  <Characters>12062</Characters>
  <Application>Microsoft Office Word</Application>
  <DocSecurity>0</DocSecurity>
  <Lines>100</Lines>
  <Paragraphs>28</Paragraphs>
  <ScaleCrop>false</ScaleCrop>
  <Company>URMC</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Guillet, Ronnie</dc:creator>
  <cp:keywords/>
  <dc:description/>
  <cp:lastModifiedBy>Tracy Candelaria</cp:lastModifiedBy>
  <cp:revision>3</cp:revision>
  <dcterms:created xsi:type="dcterms:W3CDTF">2024-06-28T22:03:00Z</dcterms:created>
  <dcterms:modified xsi:type="dcterms:W3CDTF">2024-06-28T22:06:00Z</dcterms:modified>
</cp:coreProperties>
</file>