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DC80" w14:textId="2FE94FF6" w:rsidR="00895120" w:rsidRPr="004359BB" w:rsidRDefault="00895120" w:rsidP="00895120">
      <w:pPr>
        <w:rPr>
          <w:rFonts w:ascii="Times New Roman" w:hAnsi="Times New Roman" w:cs="Times New Roman"/>
          <w:sz w:val="22"/>
        </w:rPr>
      </w:pPr>
      <w:r w:rsidRPr="004359BB">
        <w:rPr>
          <w:rFonts w:ascii="Times New Roman" w:hAnsi="Times New Roman" w:cs="Times New Roman" w:hint="eastAsia"/>
          <w:sz w:val="22"/>
        </w:rPr>
        <w:t>Table S</w:t>
      </w:r>
      <w:r w:rsidR="00744661">
        <w:rPr>
          <w:rFonts w:ascii="Times New Roman" w:hAnsi="Times New Roman" w:cs="Times New Roman" w:hint="eastAsia"/>
          <w:sz w:val="22"/>
        </w:rPr>
        <w:t>6</w:t>
      </w:r>
      <w:r w:rsidRPr="004359BB">
        <w:rPr>
          <w:rFonts w:ascii="Times New Roman" w:hAnsi="Times New Roman" w:cs="Times New Roman" w:hint="eastAsia"/>
          <w:sz w:val="22"/>
        </w:rPr>
        <w:t xml:space="preserve">. </w:t>
      </w:r>
      <w:r w:rsidRPr="004359BB">
        <w:rPr>
          <w:rFonts w:ascii="Times New Roman" w:hAnsi="Times New Roman" w:cs="Times New Roman"/>
          <w:sz w:val="22"/>
        </w:rPr>
        <w:t>All ORs with 95% CIs of other covariates in model 1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"/>
        <w:gridCol w:w="4055"/>
        <w:gridCol w:w="3471"/>
        <w:gridCol w:w="1174"/>
      </w:tblGrid>
      <w:tr w:rsidR="00895120" w:rsidRPr="004359BB" w14:paraId="0D259BEC" w14:textId="77777777" w:rsidTr="006B4DB0">
        <w:trPr>
          <w:trHeight w:val="495"/>
        </w:trPr>
        <w:tc>
          <w:tcPr>
            <w:tcW w:w="432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D040139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Variable</w:t>
            </w:r>
          </w:p>
        </w:tc>
        <w:tc>
          <w:tcPr>
            <w:tcW w:w="3471" w:type="dxa"/>
            <w:tcBorders>
              <w:top w:val="double" w:sz="4" w:space="0" w:color="auto"/>
              <w:bottom w:val="double" w:sz="4" w:space="0" w:color="auto"/>
            </w:tcBorders>
          </w:tcPr>
          <w:p w14:paraId="1DAFE909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OR (95% CI)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</w:tcPr>
          <w:p w14:paraId="008BC58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-value</w:t>
            </w:r>
          </w:p>
        </w:tc>
      </w:tr>
      <w:tr w:rsidR="00895120" w:rsidRPr="004359BB" w14:paraId="0CB8B449" w14:textId="77777777" w:rsidTr="006B4DB0">
        <w:trPr>
          <w:trHeight w:val="510"/>
        </w:trPr>
        <w:tc>
          <w:tcPr>
            <w:tcW w:w="4321" w:type="dxa"/>
            <w:gridSpan w:val="2"/>
            <w:tcBorders>
              <w:top w:val="double" w:sz="4" w:space="0" w:color="auto"/>
            </w:tcBorders>
          </w:tcPr>
          <w:p w14:paraId="76DB51F9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Age</w:t>
            </w:r>
            <w:r w:rsidRPr="004359BB">
              <w:rPr>
                <w:rFonts w:ascii="Times New Roman" w:hAnsi="Times New Roman" w:cs="Times New Roman"/>
                <w:sz w:val="22"/>
              </w:rPr>
              <w:t>, year</w:t>
            </w:r>
          </w:p>
        </w:tc>
        <w:tc>
          <w:tcPr>
            <w:tcW w:w="3471" w:type="dxa"/>
            <w:tcBorders>
              <w:top w:val="double" w:sz="4" w:space="0" w:color="auto"/>
            </w:tcBorders>
          </w:tcPr>
          <w:p w14:paraId="56E4AD5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0.99 (0.99, 0.99)</w:t>
            </w:r>
          </w:p>
        </w:tc>
        <w:tc>
          <w:tcPr>
            <w:tcW w:w="1174" w:type="dxa"/>
            <w:tcBorders>
              <w:top w:val="double" w:sz="4" w:space="0" w:color="auto"/>
            </w:tcBorders>
          </w:tcPr>
          <w:p w14:paraId="1DDB9A3C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4921BD9C" w14:textId="77777777" w:rsidTr="00895120">
        <w:trPr>
          <w:trHeight w:val="495"/>
        </w:trPr>
        <w:tc>
          <w:tcPr>
            <w:tcW w:w="4321" w:type="dxa"/>
            <w:gridSpan w:val="2"/>
          </w:tcPr>
          <w:p w14:paraId="24E908BF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Gender</w:t>
            </w:r>
            <w:r w:rsidRPr="004359BB">
              <w:rPr>
                <w:rFonts w:ascii="Times New Roman" w:hAnsi="Times New Roman" w:cs="Times New Roman"/>
                <w:sz w:val="22"/>
              </w:rPr>
              <w:t>: male</w:t>
            </w:r>
          </w:p>
        </w:tc>
        <w:tc>
          <w:tcPr>
            <w:tcW w:w="3471" w:type="dxa"/>
          </w:tcPr>
          <w:p w14:paraId="1B015205" w14:textId="3A3BE69A" w:rsidR="00895120" w:rsidRPr="004359BB" w:rsidRDefault="00855828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1.13</w:t>
            </w:r>
            <w:r w:rsidR="00895120" w:rsidRPr="004359BB">
              <w:rPr>
                <w:rFonts w:ascii="Times New Roman" w:hAnsi="Times New Roman" w:cs="Times New Roman" w:hint="eastAsia"/>
                <w:sz w:val="22"/>
              </w:rPr>
              <w:t xml:space="preserve"> (1.11, 1.14)</w:t>
            </w:r>
          </w:p>
        </w:tc>
        <w:tc>
          <w:tcPr>
            <w:tcW w:w="1174" w:type="dxa"/>
          </w:tcPr>
          <w:p w14:paraId="1CB439FF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0FA2478F" w14:textId="77777777" w:rsidTr="00895120">
        <w:trPr>
          <w:trHeight w:val="510"/>
        </w:trPr>
        <w:tc>
          <w:tcPr>
            <w:tcW w:w="4321" w:type="dxa"/>
            <w:gridSpan w:val="2"/>
          </w:tcPr>
          <w:p w14:paraId="2E73D893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Residence</w:t>
            </w:r>
          </w:p>
        </w:tc>
        <w:tc>
          <w:tcPr>
            <w:tcW w:w="3471" w:type="dxa"/>
          </w:tcPr>
          <w:p w14:paraId="2D483D25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475E81B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7D735353" w14:textId="77777777" w:rsidTr="00895120">
        <w:trPr>
          <w:trHeight w:val="495"/>
        </w:trPr>
        <w:tc>
          <w:tcPr>
            <w:tcW w:w="266" w:type="dxa"/>
          </w:tcPr>
          <w:p w14:paraId="5F9FEDC6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1571A0F2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Urban area</w:t>
            </w:r>
          </w:p>
        </w:tc>
        <w:tc>
          <w:tcPr>
            <w:tcW w:w="3471" w:type="dxa"/>
          </w:tcPr>
          <w:p w14:paraId="4338197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174" w:type="dxa"/>
          </w:tcPr>
          <w:p w14:paraId="5A36A56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1878DE89" w14:textId="77777777" w:rsidTr="00895120">
        <w:trPr>
          <w:trHeight w:val="495"/>
        </w:trPr>
        <w:tc>
          <w:tcPr>
            <w:tcW w:w="266" w:type="dxa"/>
          </w:tcPr>
          <w:p w14:paraId="4C50963B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4AA031AC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Rural</w:t>
            </w:r>
            <w:r w:rsidRPr="004359BB">
              <w:rPr>
                <w:rFonts w:ascii="Times New Roman" w:hAnsi="Times New Roman" w:cs="Times New Roman"/>
                <w:sz w:val="22"/>
              </w:rPr>
              <w:t xml:space="preserve"> area</w:t>
            </w:r>
          </w:p>
        </w:tc>
        <w:tc>
          <w:tcPr>
            <w:tcW w:w="3471" w:type="dxa"/>
          </w:tcPr>
          <w:p w14:paraId="7E9E5DF6" w14:textId="0F60BC43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1.10 (1.0</w:t>
            </w:r>
            <w:r w:rsidR="00855828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, 1.1</w:t>
            </w:r>
            <w:r w:rsidR="00855828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1C879557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2943FD01" w14:textId="77777777" w:rsidTr="00895120">
        <w:trPr>
          <w:trHeight w:val="510"/>
        </w:trPr>
        <w:tc>
          <w:tcPr>
            <w:tcW w:w="4321" w:type="dxa"/>
            <w:gridSpan w:val="2"/>
          </w:tcPr>
          <w:p w14:paraId="6FFDDC86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Household income level</w:t>
            </w:r>
          </w:p>
        </w:tc>
        <w:tc>
          <w:tcPr>
            <w:tcW w:w="3471" w:type="dxa"/>
          </w:tcPr>
          <w:p w14:paraId="7901E7B4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5922DB4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47480AD8" w14:textId="77777777" w:rsidTr="00895120">
        <w:trPr>
          <w:trHeight w:val="495"/>
        </w:trPr>
        <w:tc>
          <w:tcPr>
            <w:tcW w:w="266" w:type="dxa"/>
          </w:tcPr>
          <w:p w14:paraId="304DD5A6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350A0351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Medical aid program</w:t>
            </w:r>
          </w:p>
        </w:tc>
        <w:tc>
          <w:tcPr>
            <w:tcW w:w="3471" w:type="dxa"/>
          </w:tcPr>
          <w:p w14:paraId="5C2E153D" w14:textId="6EBE8C9C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0.8</w:t>
            </w:r>
            <w:r w:rsidR="00BB41F4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 xml:space="preserve"> (0.8</w:t>
            </w:r>
            <w:r w:rsidR="00BB41F4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, 0.9</w:t>
            </w:r>
            <w:r w:rsidR="00BB41F4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6EF1A4B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050649BA" w14:textId="77777777" w:rsidTr="00895120">
        <w:trPr>
          <w:trHeight w:val="510"/>
        </w:trPr>
        <w:tc>
          <w:tcPr>
            <w:tcW w:w="266" w:type="dxa"/>
          </w:tcPr>
          <w:p w14:paraId="31D4D3B7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4CCAE5C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Q1 (lowest)</w:t>
            </w:r>
          </w:p>
        </w:tc>
        <w:tc>
          <w:tcPr>
            <w:tcW w:w="3471" w:type="dxa"/>
          </w:tcPr>
          <w:p w14:paraId="1EDCE18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174" w:type="dxa"/>
          </w:tcPr>
          <w:p w14:paraId="1AC4A54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44C28B6A" w14:textId="77777777" w:rsidTr="00895120">
        <w:trPr>
          <w:trHeight w:val="495"/>
        </w:trPr>
        <w:tc>
          <w:tcPr>
            <w:tcW w:w="266" w:type="dxa"/>
          </w:tcPr>
          <w:p w14:paraId="5D47146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AE57C5F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Q2</w:t>
            </w:r>
          </w:p>
        </w:tc>
        <w:tc>
          <w:tcPr>
            <w:tcW w:w="3471" w:type="dxa"/>
          </w:tcPr>
          <w:p w14:paraId="20E105A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1.02 (1.00, 1.04)</w:t>
            </w:r>
          </w:p>
        </w:tc>
        <w:tc>
          <w:tcPr>
            <w:tcW w:w="1174" w:type="dxa"/>
          </w:tcPr>
          <w:p w14:paraId="73A2B9E5" w14:textId="60758DBF" w:rsidR="00895120" w:rsidRPr="004359BB" w:rsidRDefault="00431C3C" w:rsidP="00895120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0.123</w:t>
            </w:r>
          </w:p>
        </w:tc>
      </w:tr>
      <w:tr w:rsidR="00895120" w:rsidRPr="004359BB" w14:paraId="3A5C91C3" w14:textId="77777777" w:rsidTr="00895120">
        <w:trPr>
          <w:trHeight w:val="495"/>
        </w:trPr>
        <w:tc>
          <w:tcPr>
            <w:tcW w:w="266" w:type="dxa"/>
          </w:tcPr>
          <w:p w14:paraId="766B39D8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A971998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Q3</w:t>
            </w:r>
          </w:p>
        </w:tc>
        <w:tc>
          <w:tcPr>
            <w:tcW w:w="3471" w:type="dxa"/>
          </w:tcPr>
          <w:p w14:paraId="61BD9516" w14:textId="14714131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1.01 (0.9</w:t>
            </w:r>
            <w:r w:rsidR="00431C3C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, 1.0</w:t>
            </w:r>
            <w:r w:rsidR="00431C3C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410D6806" w14:textId="4A0CFF73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31C3C">
              <w:rPr>
                <w:rFonts w:ascii="Times New Roman" w:hAnsi="Times New Roman" w:cs="Times New Roman" w:hint="eastAsia"/>
                <w:sz w:val="22"/>
              </w:rPr>
              <w:t>735</w:t>
            </w:r>
          </w:p>
        </w:tc>
      </w:tr>
      <w:tr w:rsidR="00895120" w:rsidRPr="004359BB" w14:paraId="553D8778" w14:textId="77777777" w:rsidTr="00895120">
        <w:trPr>
          <w:trHeight w:val="510"/>
        </w:trPr>
        <w:tc>
          <w:tcPr>
            <w:tcW w:w="266" w:type="dxa"/>
          </w:tcPr>
          <w:p w14:paraId="0C50A8AE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D63CF97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Q4 (highest)</w:t>
            </w:r>
          </w:p>
        </w:tc>
        <w:tc>
          <w:tcPr>
            <w:tcW w:w="3471" w:type="dxa"/>
          </w:tcPr>
          <w:p w14:paraId="491F860F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1.01 (0.99, 1.02)</w:t>
            </w:r>
          </w:p>
        </w:tc>
        <w:tc>
          <w:tcPr>
            <w:tcW w:w="1174" w:type="dxa"/>
          </w:tcPr>
          <w:p w14:paraId="5966BBC0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0.611</w:t>
            </w:r>
          </w:p>
        </w:tc>
      </w:tr>
      <w:tr w:rsidR="00895120" w:rsidRPr="004359BB" w14:paraId="5FBF06AF" w14:textId="77777777" w:rsidTr="00895120">
        <w:trPr>
          <w:trHeight w:val="495"/>
        </w:trPr>
        <w:tc>
          <w:tcPr>
            <w:tcW w:w="266" w:type="dxa"/>
          </w:tcPr>
          <w:p w14:paraId="3482F4D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1EF6B0D2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Unknown</w:t>
            </w:r>
          </w:p>
        </w:tc>
        <w:tc>
          <w:tcPr>
            <w:tcW w:w="3471" w:type="dxa"/>
          </w:tcPr>
          <w:p w14:paraId="78EA3949" w14:textId="6FB0BD1C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</w:t>
            </w:r>
            <w:r w:rsidR="00431C3C">
              <w:rPr>
                <w:rFonts w:ascii="Times New Roman" w:hAnsi="Times New Roman" w:cs="Times New Roman" w:hint="eastAsia"/>
                <w:sz w:val="22"/>
              </w:rPr>
              <w:t>.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97 (0.92, 1.02)</w:t>
            </w:r>
          </w:p>
        </w:tc>
        <w:tc>
          <w:tcPr>
            <w:tcW w:w="1174" w:type="dxa"/>
          </w:tcPr>
          <w:p w14:paraId="4CA48CEC" w14:textId="06E1E79D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0.2</w:t>
            </w:r>
            <w:r w:rsidR="00431C3C">
              <w:rPr>
                <w:rFonts w:ascii="Times New Roman" w:hAnsi="Times New Roman" w:cs="Times New Roman" w:hint="eastAsia"/>
                <w:sz w:val="22"/>
              </w:rPr>
              <w:t>24</w:t>
            </w:r>
          </w:p>
        </w:tc>
      </w:tr>
      <w:tr w:rsidR="00895120" w:rsidRPr="004359BB" w14:paraId="3C02BB3E" w14:textId="77777777" w:rsidTr="00895120">
        <w:trPr>
          <w:trHeight w:val="510"/>
        </w:trPr>
        <w:tc>
          <w:tcPr>
            <w:tcW w:w="4321" w:type="dxa"/>
            <w:gridSpan w:val="2"/>
          </w:tcPr>
          <w:p w14:paraId="3E705652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Having a job</w:t>
            </w:r>
          </w:p>
        </w:tc>
        <w:tc>
          <w:tcPr>
            <w:tcW w:w="3471" w:type="dxa"/>
          </w:tcPr>
          <w:p w14:paraId="76AC4D18" w14:textId="595FA501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1.0</w:t>
            </w:r>
            <w:r w:rsidR="000702B7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 xml:space="preserve"> (1.0</w:t>
            </w:r>
            <w:r w:rsidR="000702B7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, 1.0</w:t>
            </w:r>
            <w:r w:rsidR="000702B7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4B16929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1A6AB6A6" w14:textId="77777777" w:rsidTr="00895120">
        <w:trPr>
          <w:trHeight w:val="495"/>
        </w:trPr>
        <w:tc>
          <w:tcPr>
            <w:tcW w:w="4321" w:type="dxa"/>
            <w:gridSpan w:val="2"/>
          </w:tcPr>
          <w:p w14:paraId="4FD6143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Underlying disability</w:t>
            </w:r>
          </w:p>
        </w:tc>
        <w:tc>
          <w:tcPr>
            <w:tcW w:w="3471" w:type="dxa"/>
          </w:tcPr>
          <w:p w14:paraId="62D1470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119EF6B2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4E5649B0" w14:textId="77777777" w:rsidTr="00895120">
        <w:trPr>
          <w:trHeight w:val="495"/>
        </w:trPr>
        <w:tc>
          <w:tcPr>
            <w:tcW w:w="266" w:type="dxa"/>
          </w:tcPr>
          <w:p w14:paraId="0AEDC9B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5F5F0E12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Mild to moderate</w:t>
            </w:r>
          </w:p>
        </w:tc>
        <w:tc>
          <w:tcPr>
            <w:tcW w:w="3471" w:type="dxa"/>
          </w:tcPr>
          <w:p w14:paraId="5CABBE06" w14:textId="773A2E51" w:rsidR="00895120" w:rsidRPr="004359BB" w:rsidRDefault="004C1EBD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1.00</w:t>
            </w:r>
            <w:r w:rsidR="00895120" w:rsidRPr="004359BB">
              <w:rPr>
                <w:rFonts w:ascii="Times New Roman" w:hAnsi="Times New Roman" w:cs="Times New Roman" w:hint="eastAsia"/>
                <w:sz w:val="22"/>
              </w:rPr>
              <w:t xml:space="preserve"> (0.9</w:t>
            </w: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 w:rsidR="00895120" w:rsidRPr="004359BB">
              <w:rPr>
                <w:rFonts w:ascii="Times New Roman" w:hAnsi="Times New Roman" w:cs="Times New Roman" w:hint="eastAsia"/>
                <w:sz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2"/>
              </w:rPr>
              <w:t>1.02</w:t>
            </w:r>
            <w:r w:rsidR="00895120"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43A5E530" w14:textId="7455D6F1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C1EBD">
              <w:rPr>
                <w:rFonts w:ascii="Times New Roman" w:hAnsi="Times New Roman" w:cs="Times New Roman" w:hint="eastAsia"/>
                <w:sz w:val="22"/>
              </w:rPr>
              <w:t>996</w:t>
            </w:r>
          </w:p>
        </w:tc>
      </w:tr>
      <w:tr w:rsidR="00895120" w:rsidRPr="004359BB" w14:paraId="563B8EDC" w14:textId="77777777" w:rsidTr="00895120">
        <w:trPr>
          <w:trHeight w:val="510"/>
        </w:trPr>
        <w:tc>
          <w:tcPr>
            <w:tcW w:w="266" w:type="dxa"/>
          </w:tcPr>
          <w:p w14:paraId="5F55CA5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93F560C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Severe</w:t>
            </w:r>
          </w:p>
        </w:tc>
        <w:tc>
          <w:tcPr>
            <w:tcW w:w="3471" w:type="dxa"/>
          </w:tcPr>
          <w:p w14:paraId="0DD4F549" w14:textId="021F3AF2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</w:t>
            </w:r>
            <w:r w:rsidR="004C1EBD">
              <w:rPr>
                <w:rFonts w:ascii="Times New Roman" w:hAnsi="Times New Roman" w:cs="Times New Roman" w:hint="eastAsia"/>
                <w:sz w:val="22"/>
              </w:rPr>
              <w:t>81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 xml:space="preserve"> (0.7</w:t>
            </w:r>
            <w:r w:rsidR="004C1EBD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, 0.</w:t>
            </w:r>
            <w:r w:rsidR="004C1EBD">
              <w:rPr>
                <w:rFonts w:ascii="Times New Roman" w:hAnsi="Times New Roman" w:cs="Times New Roman" w:hint="eastAsia"/>
                <w:sz w:val="22"/>
              </w:rPr>
              <w:t>84</w:t>
            </w:r>
            <w:r w:rsidRPr="004359B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174" w:type="dxa"/>
          </w:tcPr>
          <w:p w14:paraId="3DD2ACCA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1867275A" w14:textId="77777777" w:rsidTr="00895120">
        <w:trPr>
          <w:trHeight w:val="495"/>
        </w:trPr>
        <w:tc>
          <w:tcPr>
            <w:tcW w:w="4321" w:type="dxa"/>
            <w:gridSpan w:val="2"/>
          </w:tcPr>
          <w:p w14:paraId="45E460B8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CCI, point</w:t>
            </w:r>
          </w:p>
        </w:tc>
        <w:tc>
          <w:tcPr>
            <w:tcW w:w="3471" w:type="dxa"/>
          </w:tcPr>
          <w:p w14:paraId="655F41AB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1.02 (1.02, 1.02)</w:t>
            </w:r>
          </w:p>
        </w:tc>
        <w:tc>
          <w:tcPr>
            <w:tcW w:w="1174" w:type="dxa"/>
          </w:tcPr>
          <w:p w14:paraId="12671A43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1E705EA2" w14:textId="77777777" w:rsidTr="00895120">
        <w:trPr>
          <w:trHeight w:val="495"/>
        </w:trPr>
        <w:tc>
          <w:tcPr>
            <w:tcW w:w="4321" w:type="dxa"/>
            <w:gridSpan w:val="2"/>
          </w:tcPr>
          <w:p w14:paraId="485D6536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Underlying MSD</w:t>
            </w:r>
          </w:p>
        </w:tc>
        <w:tc>
          <w:tcPr>
            <w:tcW w:w="3471" w:type="dxa"/>
          </w:tcPr>
          <w:p w14:paraId="4200A754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2E200BC5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7C9D63F3" w14:textId="77777777" w:rsidTr="00895120">
        <w:trPr>
          <w:trHeight w:val="495"/>
        </w:trPr>
        <w:tc>
          <w:tcPr>
            <w:tcW w:w="266" w:type="dxa"/>
          </w:tcPr>
          <w:p w14:paraId="57EB2D1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42CB233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Fibromyalgia</w:t>
            </w:r>
          </w:p>
        </w:tc>
        <w:tc>
          <w:tcPr>
            <w:tcW w:w="3471" w:type="dxa"/>
          </w:tcPr>
          <w:p w14:paraId="71BD443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1.14 (1.10, 1.18)</w:t>
            </w:r>
          </w:p>
        </w:tc>
        <w:tc>
          <w:tcPr>
            <w:tcW w:w="1174" w:type="dxa"/>
          </w:tcPr>
          <w:p w14:paraId="04EFBFCA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27C469FB" w14:textId="77777777" w:rsidTr="00895120">
        <w:trPr>
          <w:trHeight w:val="510"/>
        </w:trPr>
        <w:tc>
          <w:tcPr>
            <w:tcW w:w="266" w:type="dxa"/>
          </w:tcPr>
          <w:p w14:paraId="3D104AA1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350BC4F3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Chronic low back pain</w:t>
            </w:r>
          </w:p>
        </w:tc>
        <w:tc>
          <w:tcPr>
            <w:tcW w:w="3471" w:type="dxa"/>
          </w:tcPr>
          <w:p w14:paraId="1F8F7C8A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1.15 (1.13, 1.17)</w:t>
            </w:r>
          </w:p>
        </w:tc>
        <w:tc>
          <w:tcPr>
            <w:tcW w:w="1174" w:type="dxa"/>
          </w:tcPr>
          <w:p w14:paraId="5EA980F0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60632454" w14:textId="77777777" w:rsidTr="00895120">
        <w:trPr>
          <w:trHeight w:val="495"/>
        </w:trPr>
        <w:tc>
          <w:tcPr>
            <w:tcW w:w="266" w:type="dxa"/>
          </w:tcPr>
          <w:p w14:paraId="35228026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79B13F7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Other chronic spine pain</w:t>
            </w:r>
          </w:p>
        </w:tc>
        <w:tc>
          <w:tcPr>
            <w:tcW w:w="3471" w:type="dxa"/>
          </w:tcPr>
          <w:p w14:paraId="63599C42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1.15 (1.13, 1.17)</w:t>
            </w:r>
          </w:p>
        </w:tc>
        <w:tc>
          <w:tcPr>
            <w:tcW w:w="1174" w:type="dxa"/>
          </w:tcPr>
          <w:p w14:paraId="7FCC6C49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26A8A9FF" w14:textId="77777777" w:rsidTr="00895120">
        <w:trPr>
          <w:trHeight w:val="510"/>
        </w:trPr>
        <w:tc>
          <w:tcPr>
            <w:tcW w:w="266" w:type="dxa"/>
          </w:tcPr>
          <w:p w14:paraId="5675957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7F2CB3E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Degenerative OA</w:t>
            </w:r>
          </w:p>
        </w:tc>
        <w:tc>
          <w:tcPr>
            <w:tcW w:w="3471" w:type="dxa"/>
          </w:tcPr>
          <w:p w14:paraId="386BF665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1.33 (1.31, 1.35)</w:t>
            </w:r>
          </w:p>
        </w:tc>
        <w:tc>
          <w:tcPr>
            <w:tcW w:w="1174" w:type="dxa"/>
          </w:tcPr>
          <w:p w14:paraId="20D857AF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4E15F0A9" w14:textId="77777777" w:rsidTr="00895120">
        <w:trPr>
          <w:trHeight w:val="495"/>
        </w:trPr>
        <w:tc>
          <w:tcPr>
            <w:tcW w:w="266" w:type="dxa"/>
          </w:tcPr>
          <w:p w14:paraId="2F8E51D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1E5588E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Rhe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u</w:t>
            </w: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matoid arthritis</w:t>
            </w:r>
          </w:p>
        </w:tc>
        <w:tc>
          <w:tcPr>
            <w:tcW w:w="3471" w:type="dxa"/>
          </w:tcPr>
          <w:p w14:paraId="5682F7B5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1.77 (1.73, 1.81)</w:t>
            </w:r>
          </w:p>
        </w:tc>
        <w:tc>
          <w:tcPr>
            <w:tcW w:w="1174" w:type="dxa"/>
          </w:tcPr>
          <w:p w14:paraId="7965B677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015FD9F8" w14:textId="77777777" w:rsidTr="00895120">
        <w:trPr>
          <w:trHeight w:val="495"/>
        </w:trPr>
        <w:tc>
          <w:tcPr>
            <w:tcW w:w="266" w:type="dxa"/>
          </w:tcPr>
          <w:p w14:paraId="3ABE5FEE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347313D0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Headache</w:t>
            </w:r>
          </w:p>
        </w:tc>
        <w:tc>
          <w:tcPr>
            <w:tcW w:w="3471" w:type="dxa"/>
          </w:tcPr>
          <w:p w14:paraId="3DCBF10C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1.11 (1.09, 1.13)</w:t>
            </w:r>
          </w:p>
        </w:tc>
        <w:tc>
          <w:tcPr>
            <w:tcW w:w="1174" w:type="dxa"/>
          </w:tcPr>
          <w:p w14:paraId="53EB3512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21FF855C" w14:textId="77777777" w:rsidTr="00895120">
        <w:trPr>
          <w:trHeight w:val="510"/>
        </w:trPr>
        <w:tc>
          <w:tcPr>
            <w:tcW w:w="266" w:type="dxa"/>
          </w:tcPr>
          <w:p w14:paraId="5539BE2F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2341E8AB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Trigeminalgia</w:t>
            </w:r>
          </w:p>
        </w:tc>
        <w:tc>
          <w:tcPr>
            <w:tcW w:w="3471" w:type="dxa"/>
          </w:tcPr>
          <w:p w14:paraId="3287B40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1.21 (1.15, 1.27)</w:t>
            </w:r>
          </w:p>
        </w:tc>
        <w:tc>
          <w:tcPr>
            <w:tcW w:w="1174" w:type="dxa"/>
          </w:tcPr>
          <w:p w14:paraId="1B122419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3B8A5CE4" w14:textId="77777777" w:rsidTr="00895120">
        <w:trPr>
          <w:trHeight w:val="495"/>
        </w:trPr>
        <w:tc>
          <w:tcPr>
            <w:tcW w:w="266" w:type="dxa"/>
          </w:tcPr>
          <w:p w14:paraId="62ABEFB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91727E6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Myofascial pain</w:t>
            </w:r>
          </w:p>
        </w:tc>
        <w:tc>
          <w:tcPr>
            <w:tcW w:w="3471" w:type="dxa"/>
          </w:tcPr>
          <w:p w14:paraId="08629127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1.31 (1.29, 1.33)</w:t>
            </w:r>
          </w:p>
        </w:tc>
        <w:tc>
          <w:tcPr>
            <w:tcW w:w="1174" w:type="dxa"/>
          </w:tcPr>
          <w:p w14:paraId="48673C8A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4C7028F8" w14:textId="77777777" w:rsidTr="00895120">
        <w:trPr>
          <w:trHeight w:val="510"/>
        </w:trPr>
        <w:tc>
          <w:tcPr>
            <w:tcW w:w="4321" w:type="dxa"/>
            <w:gridSpan w:val="2"/>
          </w:tcPr>
          <w:p w14:paraId="461A59BD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ther analgesics use</w:t>
            </w:r>
          </w:p>
        </w:tc>
        <w:tc>
          <w:tcPr>
            <w:tcW w:w="3471" w:type="dxa"/>
          </w:tcPr>
          <w:p w14:paraId="7BF1895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7C2FAF97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642B541B" w14:textId="77777777" w:rsidTr="00895120">
        <w:trPr>
          <w:trHeight w:val="495"/>
        </w:trPr>
        <w:tc>
          <w:tcPr>
            <w:tcW w:w="266" w:type="dxa"/>
          </w:tcPr>
          <w:p w14:paraId="05E08857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11DB27B5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Paracetamol</w:t>
            </w:r>
          </w:p>
        </w:tc>
        <w:tc>
          <w:tcPr>
            <w:tcW w:w="3471" w:type="dxa"/>
          </w:tcPr>
          <w:p w14:paraId="1F8F03C7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1.96 (1.93, 1.99)</w:t>
            </w:r>
          </w:p>
        </w:tc>
        <w:tc>
          <w:tcPr>
            <w:tcW w:w="1174" w:type="dxa"/>
          </w:tcPr>
          <w:p w14:paraId="4C90A589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00F75A2B" w14:textId="77777777" w:rsidTr="00895120">
        <w:trPr>
          <w:trHeight w:val="510"/>
        </w:trPr>
        <w:tc>
          <w:tcPr>
            <w:tcW w:w="266" w:type="dxa"/>
          </w:tcPr>
          <w:p w14:paraId="03242CC7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1DD67209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NSAIDs</w:t>
            </w:r>
          </w:p>
        </w:tc>
        <w:tc>
          <w:tcPr>
            <w:tcW w:w="3471" w:type="dxa"/>
          </w:tcPr>
          <w:p w14:paraId="46E18F6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1.82 (1.79, 1.86)</w:t>
            </w:r>
          </w:p>
        </w:tc>
        <w:tc>
          <w:tcPr>
            <w:tcW w:w="1174" w:type="dxa"/>
          </w:tcPr>
          <w:p w14:paraId="56471B83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2F943C1B" w14:textId="77777777" w:rsidTr="00895120">
        <w:trPr>
          <w:trHeight w:val="495"/>
        </w:trPr>
        <w:tc>
          <w:tcPr>
            <w:tcW w:w="4321" w:type="dxa"/>
            <w:gridSpan w:val="2"/>
          </w:tcPr>
          <w:p w14:paraId="2C4AD47A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Underlying 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autoimmune</w:t>
            </w: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disease</w:t>
            </w:r>
          </w:p>
        </w:tc>
        <w:tc>
          <w:tcPr>
            <w:tcW w:w="3471" w:type="dxa"/>
          </w:tcPr>
          <w:p w14:paraId="4DC6104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4" w:type="dxa"/>
          </w:tcPr>
          <w:p w14:paraId="426B75D5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95120" w:rsidRPr="004359BB" w14:paraId="1157AE5A" w14:textId="77777777" w:rsidTr="00895120">
        <w:trPr>
          <w:trHeight w:val="510"/>
        </w:trPr>
        <w:tc>
          <w:tcPr>
            <w:tcW w:w="266" w:type="dxa"/>
          </w:tcPr>
          <w:p w14:paraId="64D29579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DBD2F9A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Ankylosing spondylitis</w:t>
            </w:r>
          </w:p>
        </w:tc>
        <w:tc>
          <w:tcPr>
            <w:tcW w:w="3471" w:type="dxa"/>
          </w:tcPr>
          <w:p w14:paraId="5DD80F52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1.46 (1.38, 1.55)</w:t>
            </w:r>
          </w:p>
        </w:tc>
        <w:tc>
          <w:tcPr>
            <w:tcW w:w="1174" w:type="dxa"/>
          </w:tcPr>
          <w:p w14:paraId="44D097AD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03E8E3EA" w14:textId="77777777" w:rsidTr="00895120">
        <w:trPr>
          <w:trHeight w:val="495"/>
        </w:trPr>
        <w:tc>
          <w:tcPr>
            <w:tcW w:w="266" w:type="dxa"/>
          </w:tcPr>
          <w:p w14:paraId="6BC878C0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4CD5796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Autoimmune hepatitis</w:t>
            </w:r>
          </w:p>
        </w:tc>
        <w:tc>
          <w:tcPr>
            <w:tcW w:w="3471" w:type="dxa"/>
          </w:tcPr>
          <w:p w14:paraId="54A5D674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1.30 (1.20, 1.41)</w:t>
            </w:r>
          </w:p>
        </w:tc>
        <w:tc>
          <w:tcPr>
            <w:tcW w:w="1174" w:type="dxa"/>
          </w:tcPr>
          <w:p w14:paraId="79210C7C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76377F25" w14:textId="77777777" w:rsidTr="00895120">
        <w:trPr>
          <w:trHeight w:val="495"/>
        </w:trPr>
        <w:tc>
          <w:tcPr>
            <w:tcW w:w="266" w:type="dxa"/>
          </w:tcPr>
          <w:p w14:paraId="187C4D05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3A37774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Bechet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’s disease</w:t>
            </w:r>
          </w:p>
        </w:tc>
        <w:tc>
          <w:tcPr>
            <w:tcW w:w="3471" w:type="dxa"/>
          </w:tcPr>
          <w:p w14:paraId="612A97A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3.59 (3.18, 4.05)</w:t>
            </w:r>
          </w:p>
        </w:tc>
        <w:tc>
          <w:tcPr>
            <w:tcW w:w="1174" w:type="dxa"/>
          </w:tcPr>
          <w:p w14:paraId="3A08948C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72B6F7E6" w14:textId="77777777" w:rsidTr="00895120">
        <w:trPr>
          <w:trHeight w:val="495"/>
        </w:trPr>
        <w:tc>
          <w:tcPr>
            <w:tcW w:w="266" w:type="dxa"/>
          </w:tcPr>
          <w:p w14:paraId="4A15A8CD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3BF98BC7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Crohn</w:t>
            </w:r>
            <w:r w:rsidRPr="004359BB">
              <w:rPr>
                <w:rFonts w:ascii="Times New Roman" w:eastAsia="굴림" w:hAnsi="Times New Roman" w:cs="Times New Roman"/>
                <w:kern w:val="0"/>
                <w:sz w:val="22"/>
              </w:rPr>
              <w:t>’s disease</w:t>
            </w:r>
          </w:p>
        </w:tc>
        <w:tc>
          <w:tcPr>
            <w:tcW w:w="3471" w:type="dxa"/>
          </w:tcPr>
          <w:p w14:paraId="6F7419D2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1.33 (1.17, 1.51)</w:t>
            </w:r>
          </w:p>
        </w:tc>
        <w:tc>
          <w:tcPr>
            <w:tcW w:w="1174" w:type="dxa"/>
          </w:tcPr>
          <w:p w14:paraId="540F86E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5CEA591B" w14:textId="77777777" w:rsidTr="006B4DB0">
        <w:trPr>
          <w:trHeight w:val="510"/>
        </w:trPr>
        <w:tc>
          <w:tcPr>
            <w:tcW w:w="266" w:type="dxa"/>
          </w:tcPr>
          <w:p w14:paraId="7051244B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73EA4741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Polymyositis</w:t>
            </w:r>
          </w:p>
        </w:tc>
        <w:tc>
          <w:tcPr>
            <w:tcW w:w="3471" w:type="dxa"/>
          </w:tcPr>
          <w:p w14:paraId="7DBC8C1C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1.21 (1.02, 1.44)</w:t>
            </w:r>
          </w:p>
        </w:tc>
        <w:tc>
          <w:tcPr>
            <w:tcW w:w="1174" w:type="dxa"/>
          </w:tcPr>
          <w:p w14:paraId="455805FB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0.029</w:t>
            </w:r>
          </w:p>
        </w:tc>
      </w:tr>
      <w:tr w:rsidR="00895120" w:rsidRPr="004359BB" w14:paraId="644CA13A" w14:textId="77777777" w:rsidTr="006B4DB0">
        <w:trPr>
          <w:trHeight w:val="495"/>
        </w:trPr>
        <w:tc>
          <w:tcPr>
            <w:tcW w:w="266" w:type="dxa"/>
          </w:tcPr>
          <w:p w14:paraId="2569425E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5223D6A8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Polyarteritis</w:t>
            </w:r>
          </w:p>
        </w:tc>
        <w:tc>
          <w:tcPr>
            <w:tcW w:w="3471" w:type="dxa"/>
          </w:tcPr>
          <w:p w14:paraId="43EEC1F3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1.75 (1.50, 2.05)</w:t>
            </w:r>
          </w:p>
        </w:tc>
        <w:tc>
          <w:tcPr>
            <w:tcW w:w="1174" w:type="dxa"/>
          </w:tcPr>
          <w:p w14:paraId="399355BA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5263CCB3" w14:textId="77777777" w:rsidTr="006B4DB0">
        <w:trPr>
          <w:trHeight w:val="510"/>
        </w:trPr>
        <w:tc>
          <w:tcPr>
            <w:tcW w:w="266" w:type="dxa"/>
          </w:tcPr>
          <w:p w14:paraId="6AD2140C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1857F25E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Shogren syndrome</w:t>
            </w:r>
          </w:p>
        </w:tc>
        <w:tc>
          <w:tcPr>
            <w:tcW w:w="3471" w:type="dxa"/>
          </w:tcPr>
          <w:p w14:paraId="00F9CA1B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1.43 (1.33, 1.55)</w:t>
            </w:r>
          </w:p>
        </w:tc>
        <w:tc>
          <w:tcPr>
            <w:tcW w:w="1174" w:type="dxa"/>
          </w:tcPr>
          <w:p w14:paraId="09CB2C0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1B06C960" w14:textId="77777777" w:rsidTr="006B4DB0">
        <w:trPr>
          <w:trHeight w:val="495"/>
        </w:trPr>
        <w:tc>
          <w:tcPr>
            <w:tcW w:w="266" w:type="dxa"/>
          </w:tcPr>
          <w:p w14:paraId="59B0C60E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6DAAF321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Systemic lupus erythematosus</w:t>
            </w:r>
          </w:p>
        </w:tc>
        <w:tc>
          <w:tcPr>
            <w:tcW w:w="3471" w:type="dxa"/>
          </w:tcPr>
          <w:p w14:paraId="523E3658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1.66 (1.57, 1.76)</w:t>
            </w:r>
          </w:p>
        </w:tc>
        <w:tc>
          <w:tcPr>
            <w:tcW w:w="1174" w:type="dxa"/>
          </w:tcPr>
          <w:p w14:paraId="37B7A376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895120" w:rsidRPr="004359BB" w14:paraId="717EE648" w14:textId="77777777" w:rsidTr="006B4DB0">
        <w:trPr>
          <w:trHeight w:val="495"/>
        </w:trPr>
        <w:tc>
          <w:tcPr>
            <w:tcW w:w="266" w:type="dxa"/>
          </w:tcPr>
          <w:p w14:paraId="6E6823BD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2C300EE2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Systemic sclerosis</w:t>
            </w:r>
          </w:p>
        </w:tc>
        <w:tc>
          <w:tcPr>
            <w:tcW w:w="3471" w:type="dxa"/>
          </w:tcPr>
          <w:p w14:paraId="4AB7CC7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1.35 (1.09, 1.68)</w:t>
            </w:r>
          </w:p>
        </w:tc>
        <w:tc>
          <w:tcPr>
            <w:tcW w:w="1174" w:type="dxa"/>
          </w:tcPr>
          <w:p w14:paraId="082AEAD0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0.007</w:t>
            </w:r>
          </w:p>
        </w:tc>
      </w:tr>
      <w:tr w:rsidR="00895120" w:rsidRPr="004359BB" w14:paraId="67D7EEB6" w14:textId="77777777" w:rsidTr="006B4DB0">
        <w:trPr>
          <w:trHeight w:val="495"/>
        </w:trPr>
        <w:tc>
          <w:tcPr>
            <w:tcW w:w="266" w:type="dxa"/>
          </w:tcPr>
          <w:p w14:paraId="2C554541" w14:textId="77777777" w:rsidR="00895120" w:rsidRPr="004359BB" w:rsidRDefault="00895120" w:rsidP="007F2D8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5E4E9412" w14:textId="77777777" w:rsidR="00895120" w:rsidRPr="004359BB" w:rsidRDefault="00895120" w:rsidP="007F2D87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Ulcerative colitis</w:t>
            </w:r>
          </w:p>
        </w:tc>
        <w:tc>
          <w:tcPr>
            <w:tcW w:w="3471" w:type="dxa"/>
          </w:tcPr>
          <w:p w14:paraId="07935EFE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1.50 (1.36, 1.65)</w:t>
            </w:r>
          </w:p>
        </w:tc>
        <w:tc>
          <w:tcPr>
            <w:tcW w:w="1174" w:type="dxa"/>
          </w:tcPr>
          <w:p w14:paraId="3BAFF1B1" w14:textId="77777777" w:rsidR="00895120" w:rsidRPr="004359BB" w:rsidRDefault="00895120" w:rsidP="0089512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359BB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2232FC" w:rsidRPr="004359BB" w14:paraId="4B2102DC" w14:textId="77777777" w:rsidTr="006B4DB0">
        <w:trPr>
          <w:trHeight w:val="495"/>
        </w:trPr>
        <w:tc>
          <w:tcPr>
            <w:tcW w:w="266" w:type="dxa"/>
          </w:tcPr>
          <w:p w14:paraId="4FAB9BC9" w14:textId="77777777" w:rsidR="002232FC" w:rsidRPr="004359BB" w:rsidRDefault="002232FC" w:rsidP="002232F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05843C06" w14:textId="18609F07" w:rsidR="002232FC" w:rsidRPr="004359BB" w:rsidRDefault="002232FC" w:rsidP="002232FC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Obesity</w:t>
            </w:r>
          </w:p>
        </w:tc>
        <w:tc>
          <w:tcPr>
            <w:tcW w:w="3471" w:type="dxa"/>
          </w:tcPr>
          <w:p w14:paraId="3CFF6907" w14:textId="2723A48F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1.30 (1.05, 1.61)</w:t>
            </w:r>
          </w:p>
        </w:tc>
        <w:tc>
          <w:tcPr>
            <w:tcW w:w="1174" w:type="dxa"/>
          </w:tcPr>
          <w:p w14:paraId="2D6D09E3" w14:textId="531B3BEF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0.018</w:t>
            </w:r>
          </w:p>
        </w:tc>
      </w:tr>
      <w:tr w:rsidR="002232FC" w:rsidRPr="004359BB" w14:paraId="1903C1BB" w14:textId="77777777" w:rsidTr="006B4DB0">
        <w:trPr>
          <w:trHeight w:val="495"/>
        </w:trPr>
        <w:tc>
          <w:tcPr>
            <w:tcW w:w="266" w:type="dxa"/>
          </w:tcPr>
          <w:p w14:paraId="4C779101" w14:textId="77777777" w:rsidR="002232FC" w:rsidRPr="004359BB" w:rsidRDefault="002232FC" w:rsidP="002232F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2202C076" w14:textId="4DC17F59" w:rsidR="002232FC" w:rsidRPr="004359BB" w:rsidRDefault="002232FC" w:rsidP="002232FC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Dyslipidemia</w:t>
            </w:r>
          </w:p>
        </w:tc>
        <w:tc>
          <w:tcPr>
            <w:tcW w:w="3471" w:type="dxa"/>
          </w:tcPr>
          <w:p w14:paraId="5E9E3453" w14:textId="58DA55EE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1.21 (1.02, 1.43)</w:t>
            </w:r>
          </w:p>
        </w:tc>
        <w:tc>
          <w:tcPr>
            <w:tcW w:w="1174" w:type="dxa"/>
          </w:tcPr>
          <w:p w14:paraId="764A3C99" w14:textId="502F7BF0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0.027</w:t>
            </w:r>
          </w:p>
        </w:tc>
      </w:tr>
      <w:tr w:rsidR="002232FC" w:rsidRPr="004359BB" w14:paraId="12D7FB6A" w14:textId="77777777" w:rsidTr="006B4DB0">
        <w:trPr>
          <w:trHeight w:val="495"/>
        </w:trPr>
        <w:tc>
          <w:tcPr>
            <w:tcW w:w="266" w:type="dxa"/>
          </w:tcPr>
          <w:p w14:paraId="402BD80F" w14:textId="77777777" w:rsidR="002232FC" w:rsidRPr="004359BB" w:rsidRDefault="002232FC" w:rsidP="002232F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6D0C88F8" w14:textId="133F4ED4" w:rsidR="002232FC" w:rsidRPr="004359BB" w:rsidRDefault="002232FC" w:rsidP="002232FC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Other metabolic disorders</w:t>
            </w:r>
          </w:p>
        </w:tc>
        <w:tc>
          <w:tcPr>
            <w:tcW w:w="3471" w:type="dxa"/>
          </w:tcPr>
          <w:p w14:paraId="14EF83EA" w14:textId="05531E23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1.26 (1.11, 1.42)</w:t>
            </w:r>
          </w:p>
        </w:tc>
        <w:tc>
          <w:tcPr>
            <w:tcW w:w="1174" w:type="dxa"/>
          </w:tcPr>
          <w:p w14:paraId="43A45830" w14:textId="5B81B6BF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2232FC" w:rsidRPr="004359BB" w14:paraId="048228DC" w14:textId="77777777" w:rsidTr="006B4DB0">
        <w:trPr>
          <w:trHeight w:val="495"/>
        </w:trPr>
        <w:tc>
          <w:tcPr>
            <w:tcW w:w="266" w:type="dxa"/>
          </w:tcPr>
          <w:p w14:paraId="02D4BA0C" w14:textId="77777777" w:rsidR="002232FC" w:rsidRPr="004359BB" w:rsidRDefault="002232FC" w:rsidP="002232F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</w:tcPr>
          <w:p w14:paraId="35F21C1A" w14:textId="7EBFD827" w:rsidR="002232FC" w:rsidRPr="004359BB" w:rsidRDefault="002232FC" w:rsidP="002232FC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Asthma</w:t>
            </w:r>
          </w:p>
        </w:tc>
        <w:tc>
          <w:tcPr>
            <w:tcW w:w="3471" w:type="dxa"/>
          </w:tcPr>
          <w:p w14:paraId="242CDEB3" w14:textId="55278674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1.42 (1.34, 1.50)</w:t>
            </w:r>
          </w:p>
        </w:tc>
        <w:tc>
          <w:tcPr>
            <w:tcW w:w="1174" w:type="dxa"/>
          </w:tcPr>
          <w:p w14:paraId="68684DEB" w14:textId="2862561D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2232FC" w:rsidRPr="004359BB" w14:paraId="5B53F5BB" w14:textId="77777777" w:rsidTr="00E21E09">
        <w:trPr>
          <w:trHeight w:val="495"/>
        </w:trPr>
        <w:tc>
          <w:tcPr>
            <w:tcW w:w="266" w:type="dxa"/>
            <w:tcBorders>
              <w:bottom w:val="double" w:sz="4" w:space="0" w:color="auto"/>
            </w:tcBorders>
          </w:tcPr>
          <w:p w14:paraId="10663666" w14:textId="77777777" w:rsidR="002232FC" w:rsidRPr="004359BB" w:rsidRDefault="002232FC" w:rsidP="002232F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5" w:type="dxa"/>
            <w:tcBorders>
              <w:bottom w:val="double" w:sz="4" w:space="0" w:color="auto"/>
            </w:tcBorders>
          </w:tcPr>
          <w:p w14:paraId="3C419C8E" w14:textId="20D458C4" w:rsidR="002232FC" w:rsidRPr="004359BB" w:rsidRDefault="002232FC" w:rsidP="002232FC">
            <w:pPr>
              <w:spacing w:line="48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4359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COPD</w:t>
            </w:r>
          </w:p>
        </w:tc>
        <w:tc>
          <w:tcPr>
            <w:tcW w:w="3471" w:type="dxa"/>
            <w:tcBorders>
              <w:bottom w:val="double" w:sz="4" w:space="0" w:color="auto"/>
            </w:tcBorders>
          </w:tcPr>
          <w:p w14:paraId="3C1FC196" w14:textId="5F3412F4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1.73 (1.48, 2.02)</w:t>
            </w:r>
          </w:p>
        </w:tc>
        <w:tc>
          <w:tcPr>
            <w:tcW w:w="1174" w:type="dxa"/>
            <w:tcBorders>
              <w:bottom w:val="double" w:sz="4" w:space="0" w:color="auto"/>
            </w:tcBorders>
          </w:tcPr>
          <w:p w14:paraId="295274B4" w14:textId="5C4C6013" w:rsidR="002232FC" w:rsidRPr="004359BB" w:rsidRDefault="00D60D94" w:rsidP="002232F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</w:tbl>
    <w:p w14:paraId="4456C0E3" w14:textId="0A4FCB55" w:rsidR="00895120" w:rsidRPr="004359BB" w:rsidRDefault="00895120" w:rsidP="00895120">
      <w:pPr>
        <w:spacing w:line="480" w:lineRule="auto"/>
        <w:rPr>
          <w:rFonts w:ascii="Times New Roman" w:hAnsi="Times New Roman" w:cs="Times New Roman"/>
          <w:sz w:val="22"/>
        </w:rPr>
      </w:pPr>
      <w:r w:rsidRPr="004359BB">
        <w:rPr>
          <w:rFonts w:ascii="Times New Roman" w:hAnsi="Times New Roman" w:cs="Times New Roman" w:hint="eastAsia"/>
          <w:sz w:val="22"/>
        </w:rPr>
        <w:t>OR, odds ratio; CI, confidence interval; CCI, Charlson comorbidity index; DM, diabetes mellitus; AIDS, a</w:t>
      </w:r>
      <w:r w:rsidRPr="004359BB">
        <w:rPr>
          <w:rFonts w:ascii="Times New Roman" w:hAnsi="Times New Roman" w:cs="Times New Roman"/>
          <w:sz w:val="22"/>
        </w:rPr>
        <w:t>cquired immunodeficiency syndrome</w:t>
      </w:r>
      <w:r w:rsidRPr="004359BB">
        <w:rPr>
          <w:rFonts w:ascii="Times New Roman" w:hAnsi="Times New Roman" w:cs="Times New Roman" w:hint="eastAsia"/>
          <w:sz w:val="22"/>
        </w:rPr>
        <w:t xml:space="preserve">; HIV, </w:t>
      </w:r>
      <w:r w:rsidRPr="004359BB">
        <w:rPr>
          <w:rFonts w:ascii="Times New Roman" w:hAnsi="Times New Roman" w:cs="Times New Roman"/>
          <w:sz w:val="22"/>
        </w:rPr>
        <w:t>human immunodeficiency virus</w:t>
      </w:r>
      <w:r w:rsidRPr="004359BB">
        <w:rPr>
          <w:rFonts w:ascii="Times New Roman" w:hAnsi="Times New Roman" w:cs="Times New Roman" w:hint="eastAsia"/>
          <w:sz w:val="22"/>
        </w:rPr>
        <w:t xml:space="preserve">; MSD, musculoskeletal disease; OA, osteoarthritis; NSAIDs, </w:t>
      </w:r>
      <w:r w:rsidRPr="004359BB">
        <w:rPr>
          <w:rFonts w:ascii="Times New Roman" w:hAnsi="Times New Roman" w:cs="Times New Roman"/>
          <w:sz w:val="22"/>
        </w:rPr>
        <w:t>nonsteroidal anti-inflammatory drugs</w:t>
      </w:r>
      <w:r w:rsidR="004359BB" w:rsidRPr="004359BB">
        <w:rPr>
          <w:rFonts w:ascii="Times New Roman" w:hAnsi="Times New Roman" w:cs="Times New Roman" w:hint="eastAsia"/>
          <w:sz w:val="22"/>
        </w:rPr>
        <w:t>; COPD</w:t>
      </w:r>
      <w:r w:rsidR="00B77DAC">
        <w:rPr>
          <w:rFonts w:ascii="Times New Roman" w:hAnsi="Times New Roman" w:cs="Times New Roman" w:hint="eastAsia"/>
          <w:sz w:val="22"/>
        </w:rPr>
        <w:t>, chronic obstructive pulmonary disease</w:t>
      </w:r>
    </w:p>
    <w:p w14:paraId="71CB60A8" w14:textId="19315040" w:rsidR="006F3C0F" w:rsidRPr="00895120" w:rsidRDefault="00E21E09" w:rsidP="00E21E09">
      <w:pPr>
        <w:tabs>
          <w:tab w:val="left" w:pos="5640"/>
        </w:tabs>
      </w:pPr>
      <w:r>
        <w:tab/>
      </w:r>
    </w:p>
    <w:sectPr w:rsidR="006F3C0F" w:rsidRPr="008951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3D1C" w14:textId="77777777" w:rsidR="009C615C" w:rsidRDefault="009C615C" w:rsidP="00E0622E">
      <w:pPr>
        <w:spacing w:after="0" w:line="240" w:lineRule="auto"/>
      </w:pPr>
      <w:r>
        <w:separator/>
      </w:r>
    </w:p>
  </w:endnote>
  <w:endnote w:type="continuationSeparator" w:id="0">
    <w:p w14:paraId="2E0AF4A3" w14:textId="77777777" w:rsidR="009C615C" w:rsidRDefault="009C615C" w:rsidP="00E0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4F33" w14:textId="77777777" w:rsidR="009C615C" w:rsidRDefault="009C615C" w:rsidP="00E0622E">
      <w:pPr>
        <w:spacing w:after="0" w:line="240" w:lineRule="auto"/>
      </w:pPr>
      <w:r>
        <w:separator/>
      </w:r>
    </w:p>
  </w:footnote>
  <w:footnote w:type="continuationSeparator" w:id="0">
    <w:p w14:paraId="5FF9B6D5" w14:textId="77777777" w:rsidR="009C615C" w:rsidRDefault="009C615C" w:rsidP="00E06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20"/>
    <w:rsid w:val="000702B7"/>
    <w:rsid w:val="002232FC"/>
    <w:rsid w:val="002C1CAC"/>
    <w:rsid w:val="003A03A7"/>
    <w:rsid w:val="003E2E50"/>
    <w:rsid w:val="00427113"/>
    <w:rsid w:val="00431C3C"/>
    <w:rsid w:val="004359BB"/>
    <w:rsid w:val="00460ADC"/>
    <w:rsid w:val="004C1539"/>
    <w:rsid w:val="004C1EBD"/>
    <w:rsid w:val="0057149B"/>
    <w:rsid w:val="006B4DB0"/>
    <w:rsid w:val="006F3C0F"/>
    <w:rsid w:val="00744661"/>
    <w:rsid w:val="00855828"/>
    <w:rsid w:val="008751A1"/>
    <w:rsid w:val="00895120"/>
    <w:rsid w:val="008F7688"/>
    <w:rsid w:val="00986012"/>
    <w:rsid w:val="009C5790"/>
    <w:rsid w:val="009C615C"/>
    <w:rsid w:val="00AE2ADE"/>
    <w:rsid w:val="00B77DAC"/>
    <w:rsid w:val="00BB41F4"/>
    <w:rsid w:val="00D60D94"/>
    <w:rsid w:val="00DF64D3"/>
    <w:rsid w:val="00E0622E"/>
    <w:rsid w:val="00E21E09"/>
    <w:rsid w:val="00F1023A"/>
    <w:rsid w:val="00FC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1D79E"/>
  <w15:chartTrackingRefBased/>
  <w15:docId w15:val="{5904CAB2-EDA0-4333-ACCE-B731FD88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20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951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5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51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51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51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51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51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51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51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51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51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51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51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51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5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51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51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5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51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51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512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5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512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512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95120"/>
    <w:pPr>
      <w:spacing w:after="0"/>
      <w:jc w:val="both"/>
    </w:pPr>
    <w:rPr>
      <w:rFonts w:asciiTheme="minorHAns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E0622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0622E"/>
    <w:rPr>
      <w:rFonts w:asciiTheme="minorHAnsi"/>
      <w:sz w:val="20"/>
      <w:szCs w:val="22"/>
    </w:rPr>
  </w:style>
  <w:style w:type="paragraph" w:styleId="ac">
    <w:name w:val="footer"/>
    <w:basedOn w:val="a"/>
    <w:link w:val="Char4"/>
    <w:uiPriority w:val="99"/>
    <w:unhideWhenUsed/>
    <w:rsid w:val="00E0622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0622E"/>
    <w:rPr>
      <w:rFonts w:asciiTheme="minorHAns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1790</Characters>
  <Application>Microsoft Office Word</Application>
  <DocSecurity>0</DocSecurity>
  <Lines>198</Lines>
  <Paragraphs>149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 Kyu Oh</dc:creator>
  <cp:keywords/>
  <dc:description/>
  <cp:lastModifiedBy>Tak Kyu Oh</cp:lastModifiedBy>
  <cp:revision>13</cp:revision>
  <dcterms:created xsi:type="dcterms:W3CDTF">2026-04-07T10:14:00Z</dcterms:created>
  <dcterms:modified xsi:type="dcterms:W3CDTF">2026-04-07T13:04:00Z</dcterms:modified>
</cp:coreProperties>
</file>