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3B017" w14:textId="03B57F01" w:rsidR="00DC5746" w:rsidRPr="00003362" w:rsidRDefault="00003362">
      <w:pPr>
        <w:rPr>
          <w:b/>
          <w:bCs/>
          <w:lang w:val="en-US"/>
        </w:rPr>
      </w:pPr>
      <w:r w:rsidRPr="00003362">
        <w:rPr>
          <w:b/>
          <w:bCs/>
          <w:lang w:val="en-US"/>
        </w:rPr>
        <w:t>S8. BDS model performance c</w:t>
      </w:r>
      <w:r>
        <w:rPr>
          <w:b/>
          <w:bCs/>
          <w:lang w:val="en-US"/>
        </w:rPr>
        <w:t xml:space="preserve">haracteristics for each sub cohort. </w:t>
      </w:r>
    </w:p>
    <w:p w14:paraId="1309530D" w14:textId="77777777" w:rsidR="00003362" w:rsidRPr="00003362" w:rsidRDefault="00003362">
      <w:pPr>
        <w:rPr>
          <w:lang w:val="en-US"/>
        </w:rPr>
      </w:pPr>
    </w:p>
    <w:p w14:paraId="34E8E6A3" w14:textId="77777777" w:rsidR="00003362" w:rsidRDefault="00003362" w:rsidP="00003362">
      <w:pPr>
        <w:keepNext/>
      </w:pPr>
      <w:r>
        <w:rPr>
          <w:noProof/>
        </w:rPr>
        <w:drawing>
          <wp:inline distT="0" distB="0" distL="0" distR="0" wp14:anchorId="4895D806" wp14:editId="3EED3206">
            <wp:extent cx="4250414" cy="3683687"/>
            <wp:effectExtent l="0" t="0" r="0" b="0"/>
            <wp:docPr id="4" name="Afbeelding 3" descr="Afbeelding met tekst, schermopname, Lettertype, nummer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1E0CA33D-7D84-4B20-B89F-9065DABC0E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 descr="Afbeelding met tekst, schermopname, Lettertype, nummer&#10;&#10;Automatisch gegenereerde beschrijving">
                      <a:extLst>
                        <a:ext uri="{FF2B5EF4-FFF2-40B4-BE49-F238E27FC236}">
                          <a16:creationId xmlns:a16="http://schemas.microsoft.com/office/drawing/2014/main" id="{1E0CA33D-7D84-4B20-B89F-9065DABC0E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0414" cy="368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F5FB" w14:textId="273E8A91" w:rsidR="00003362" w:rsidRDefault="00003362" w:rsidP="00003362">
      <w:pPr>
        <w:pStyle w:val="Bijschrift"/>
        <w:rPr>
          <w:lang w:val="en-US"/>
        </w:rPr>
      </w:pPr>
      <w:r w:rsidRPr="00003362">
        <w:rPr>
          <w:b/>
          <w:bCs/>
          <w:lang w:val="en-US"/>
        </w:rPr>
        <w:t xml:space="preserve">Figure S8A BDS model performance characteristics for MOTAR. </w:t>
      </w:r>
      <w:r>
        <w:rPr>
          <w:lang w:val="en-US"/>
        </w:rPr>
        <w:t>BDS score criterium is set on &gt;</w:t>
      </w:r>
      <w:r w:rsidR="00DE3598">
        <w:rPr>
          <w:lang w:val="en-US"/>
        </w:rPr>
        <w:t xml:space="preserve"> -</w:t>
      </w:r>
      <w:r>
        <w:rPr>
          <w:lang w:val="en-US"/>
        </w:rPr>
        <w:t>0.5.</w:t>
      </w:r>
      <w:r w:rsidR="00031051">
        <w:rPr>
          <w:lang w:val="en-US"/>
        </w:rPr>
        <w:t xml:space="preserve"> the balanced accuracy rate is 0,69. </w:t>
      </w:r>
    </w:p>
    <w:p w14:paraId="4E871B11" w14:textId="77777777" w:rsidR="00DE3598" w:rsidRDefault="00DE3598" w:rsidP="00DE3598">
      <w:pPr>
        <w:rPr>
          <w:lang w:val="en-US"/>
        </w:rPr>
      </w:pPr>
    </w:p>
    <w:p w14:paraId="18BCA015" w14:textId="77777777" w:rsidR="00DE3598" w:rsidRDefault="00DE3598" w:rsidP="00DE3598">
      <w:pPr>
        <w:keepNext/>
      </w:pPr>
      <w:r>
        <w:rPr>
          <w:noProof/>
        </w:rPr>
        <w:drawing>
          <wp:inline distT="0" distB="0" distL="0" distR="0" wp14:anchorId="258DD7FE" wp14:editId="270C0ABA">
            <wp:extent cx="3906436" cy="3279293"/>
            <wp:effectExtent l="0" t="0" r="0" b="0"/>
            <wp:docPr id="922581573" name="Afbeelding 3" descr="Afbeelding met tekst, schermopname, Lettertype, nummer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DE6A9B14-83F6-4002-A480-A7C62ECC9D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81573" name="Afbeelding 3" descr="Afbeelding met tekst, schermopname, Lettertype, nummer&#10;&#10;Automatisch gegenereerde beschrijving">
                      <a:extLst>
                        <a:ext uri="{FF2B5EF4-FFF2-40B4-BE49-F238E27FC236}">
                          <a16:creationId xmlns:a16="http://schemas.microsoft.com/office/drawing/2014/main" id="{DE6A9B14-83F6-4002-A480-A7C62ECC9D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6436" cy="327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8C2F1" w14:textId="3809FD97" w:rsidR="00DE3598" w:rsidRPr="00DE3598" w:rsidRDefault="00DE3598" w:rsidP="00DE3598">
      <w:pPr>
        <w:pStyle w:val="Bijschrift"/>
        <w:rPr>
          <w:lang w:val="en-US"/>
        </w:rPr>
      </w:pPr>
      <w:r w:rsidRPr="00DE3598">
        <w:rPr>
          <w:b/>
          <w:bCs/>
          <w:lang w:val="en-US"/>
        </w:rPr>
        <w:t>Figure S8B. BDS model performance characteristics for tPEMF</w:t>
      </w:r>
      <w:r>
        <w:rPr>
          <w:lang w:val="en-US"/>
        </w:rPr>
        <w:t>. Bds score criterium is set on &gt;1,5</w:t>
      </w:r>
      <w:r w:rsidR="00031051">
        <w:rPr>
          <w:lang w:val="en-US"/>
        </w:rPr>
        <w:t>. The balanced accuracy of rate is 0.85</w:t>
      </w:r>
    </w:p>
    <w:p w14:paraId="2C4544F8" w14:textId="77777777" w:rsidR="00003362" w:rsidRPr="00003362" w:rsidRDefault="00003362" w:rsidP="00003362">
      <w:pPr>
        <w:rPr>
          <w:noProof/>
          <w:lang w:val="en-US"/>
        </w:rPr>
      </w:pPr>
    </w:p>
    <w:p w14:paraId="12E18A3E" w14:textId="77777777" w:rsidR="00DE3598" w:rsidRDefault="00DE3598" w:rsidP="00DE3598">
      <w:pPr>
        <w:keepNext/>
      </w:pPr>
      <w:r>
        <w:rPr>
          <w:noProof/>
        </w:rPr>
        <w:drawing>
          <wp:inline distT="0" distB="0" distL="0" distR="0" wp14:anchorId="146C078B" wp14:editId="590546E7">
            <wp:extent cx="3573337" cy="3317922"/>
            <wp:effectExtent l="0" t="0" r="8255" b="0"/>
            <wp:docPr id="3" name="Afbeelding 2" descr="Afbeelding met tekst, schermopname, Lettertype, nummer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878B342D-7FE3-4B86-B30A-8D5026C800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tekst, schermopname, Lettertype, nummer&#10;&#10;Automatisch gegenereerde beschrijving">
                      <a:extLst>
                        <a:ext uri="{FF2B5EF4-FFF2-40B4-BE49-F238E27FC236}">
                          <a16:creationId xmlns:a16="http://schemas.microsoft.com/office/drawing/2014/main" id="{878B342D-7FE3-4B86-B30A-8D5026C800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73337" cy="331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CA228" w14:textId="4A030BA6" w:rsidR="00003362" w:rsidRPr="00DE3598" w:rsidRDefault="00DE3598" w:rsidP="00DE3598">
      <w:pPr>
        <w:pStyle w:val="Bijschrift"/>
        <w:rPr>
          <w:lang w:val="en-US"/>
        </w:rPr>
      </w:pPr>
      <w:r w:rsidRPr="00046A97">
        <w:rPr>
          <w:b/>
          <w:bCs/>
          <w:lang w:val="en-US"/>
        </w:rPr>
        <w:t>Figure S8C. BDS model performance characteristics for Pidon/Vilnius</w:t>
      </w:r>
      <w:r>
        <w:rPr>
          <w:lang w:val="en-US"/>
        </w:rPr>
        <w:t>. BDS score criterium is set on &gt;0.5</w:t>
      </w:r>
      <w:r w:rsidR="00031051">
        <w:rPr>
          <w:lang w:val="en-US"/>
        </w:rPr>
        <w:t>. The balanced accuracy rate is 0,81.</w:t>
      </w:r>
    </w:p>
    <w:p w14:paraId="6E88D7BE" w14:textId="77777777" w:rsidR="00046A97" w:rsidRDefault="00046A97" w:rsidP="00046A97">
      <w:pPr>
        <w:keepNext/>
      </w:pPr>
      <w:r>
        <w:rPr>
          <w:noProof/>
        </w:rPr>
        <w:drawing>
          <wp:inline distT="0" distB="0" distL="0" distR="0" wp14:anchorId="13B2C6BB" wp14:editId="3608295B">
            <wp:extent cx="4086795" cy="3372321"/>
            <wp:effectExtent l="0" t="0" r="0" b="0"/>
            <wp:docPr id="1575120929" name="Afbeelding 2" descr="Afbeelding met tekst, schermopname, Lettertype, nummer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43906E40-151E-CBF1-EA5B-3CC58D692D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20929" name="Afbeelding 2" descr="Afbeelding met tekst, schermopname, Lettertype, nummer&#10;&#10;Automatisch gegenereerde beschrijving">
                      <a:extLst>
                        <a:ext uri="{FF2B5EF4-FFF2-40B4-BE49-F238E27FC236}">
                          <a16:creationId xmlns:a16="http://schemas.microsoft.com/office/drawing/2014/main" id="{43906E40-151E-CBF1-EA5B-3CC58D692D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6795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B907F" w14:textId="5C2670CB" w:rsidR="00DE3598" w:rsidRPr="00046A97" w:rsidRDefault="00046A97" w:rsidP="00046A97">
      <w:pPr>
        <w:pStyle w:val="Bijschrift"/>
        <w:rPr>
          <w:lang w:val="en-US"/>
        </w:rPr>
      </w:pPr>
      <w:r w:rsidRPr="00046A97">
        <w:rPr>
          <w:b/>
          <w:bCs/>
          <w:lang w:val="en-US"/>
        </w:rPr>
        <w:t>Figure S8D. BDS model performance characteristics for total cohort.</w:t>
      </w:r>
      <w:r>
        <w:rPr>
          <w:lang w:val="en-US"/>
        </w:rPr>
        <w:t xml:space="preserve"> BDS score criterium is set on &gt;2.5</w:t>
      </w:r>
      <w:r w:rsidR="00031051">
        <w:rPr>
          <w:lang w:val="en-US"/>
        </w:rPr>
        <w:t xml:space="preserve">. </w:t>
      </w:r>
      <w:r w:rsidR="00787430">
        <w:rPr>
          <w:lang w:val="en-US"/>
        </w:rPr>
        <w:t xml:space="preserve">the balanced accuracy rate 0,77. </w:t>
      </w:r>
    </w:p>
    <w:sectPr w:rsidR="00DE3598" w:rsidRPr="00046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62"/>
    <w:rsid w:val="00003362"/>
    <w:rsid w:val="00031051"/>
    <w:rsid w:val="00046A97"/>
    <w:rsid w:val="00730EE2"/>
    <w:rsid w:val="00787430"/>
    <w:rsid w:val="0083139D"/>
    <w:rsid w:val="008436AD"/>
    <w:rsid w:val="00DC5746"/>
    <w:rsid w:val="00DE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5D87"/>
  <w15:chartTrackingRefBased/>
  <w15:docId w15:val="{ED204566-B41B-49B6-BC79-4023C038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03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3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3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3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3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3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3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3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3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3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3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3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33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33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33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33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33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33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3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3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3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3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3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33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33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33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3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33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3362"/>
    <w:rPr>
      <w:b/>
      <w:bCs/>
      <w:smallCaps/>
      <w:color w:val="0F4761" w:themeColor="accent1" w:themeShade="BF"/>
      <w:spacing w:val="5"/>
    </w:rPr>
  </w:style>
  <w:style w:type="paragraph" w:styleId="Bijschrift">
    <w:name w:val="caption"/>
    <w:basedOn w:val="Standaard"/>
    <w:next w:val="Standaard"/>
    <w:uiPriority w:val="35"/>
    <w:unhideWhenUsed/>
    <w:qFormat/>
    <w:rsid w:val="0000336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Jentsch</dc:creator>
  <cp:keywords/>
  <dc:description/>
  <cp:lastModifiedBy>Michael Jentsch</cp:lastModifiedBy>
  <cp:revision>2</cp:revision>
  <dcterms:created xsi:type="dcterms:W3CDTF">2024-09-12T18:43:00Z</dcterms:created>
  <dcterms:modified xsi:type="dcterms:W3CDTF">2024-09-14T08:46:00Z</dcterms:modified>
</cp:coreProperties>
</file>