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416"/>
        <w:tblW w:w="10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254"/>
        <w:gridCol w:w="1111"/>
        <w:gridCol w:w="1255"/>
        <w:gridCol w:w="980"/>
        <w:gridCol w:w="941"/>
        <w:gridCol w:w="944"/>
        <w:gridCol w:w="941"/>
        <w:gridCol w:w="1500"/>
      </w:tblGrid>
      <w:tr w:rsidR="00A354E2" w:rsidRPr="00C66BBB" w14:paraId="3CE73D93" w14:textId="77777777" w:rsidTr="00CB2610">
        <w:trPr>
          <w:trHeight w:val="340"/>
        </w:trPr>
        <w:tc>
          <w:tcPr>
            <w:tcW w:w="107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2B4A9A" w14:textId="77777777" w:rsidR="00A354E2" w:rsidRDefault="00A354E2" w:rsidP="00CB261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6BBB">
              <w:rPr>
                <w:rFonts w:ascii="Times New Roman" w:hAnsi="Times New Roman" w:cs="Times New Roman"/>
                <w:lang w:val="es-ES_tradnl"/>
              </w:rPr>
              <w:t>Supplement</w:t>
            </w:r>
            <w:proofErr w:type="spellEnd"/>
            <w:r w:rsidRPr="00C66BBB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lang w:val="es-ES_tradnl"/>
              </w:rPr>
              <w:t>2</w:t>
            </w:r>
            <w:r w:rsidRPr="00C66BBB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C66BBB">
              <w:rPr>
                <w:rFonts w:ascii="Times New Roman" w:hAnsi="Times New Roman" w:cs="Times New Roman"/>
                <w:lang w:val="es-ES_tradnl"/>
              </w:rPr>
              <w:t>Traduction</w:t>
            </w:r>
            <w:proofErr w:type="spellEnd"/>
            <w:r w:rsidRPr="00C66BBB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C66BBB">
              <w:rPr>
                <w:rFonts w:ascii="Times New Roman" w:hAnsi="Times New Roman" w:cs="Times New Roman"/>
                <w:lang w:val="en-US"/>
              </w:rPr>
              <w:t>World Health Organization’s QualityRights Practices Questionnaire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9D9C30D" w14:textId="77777777" w:rsidR="00A354E2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  <w:p w14:paraId="221C90A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Por favor indique cuantas veces en los últimos tres meses ha usado las siguientes estrategias dentro de su unidad psiquiátrica</w:t>
            </w:r>
          </w:p>
        </w:tc>
      </w:tr>
      <w:tr w:rsidR="00A354E2" w:rsidRPr="00C66BBB" w14:paraId="03E4C38F" w14:textId="77777777" w:rsidTr="00CB2610">
        <w:trPr>
          <w:trHeight w:val="1220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320C7E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5FA51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7Todos los días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0C646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6Algunas veces a la semana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44E4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5Una vez a la semana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6DA62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4Algunas veces al mes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4CFAB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3Una vez al mes o menos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FCCCE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2Algunas veces en los últimos 3 meses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0D413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 Nunca</w:t>
            </w:r>
          </w:p>
        </w:tc>
      </w:tr>
      <w:tr w:rsidR="00A354E2" w:rsidRPr="00C66BBB" w14:paraId="0C19CCF9" w14:textId="77777777" w:rsidTr="00CB2610">
        <w:trPr>
          <w:trHeight w:val="320"/>
        </w:trPr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EF29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1D095B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Use la reclusión/aislamiento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CCFF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3CDF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23BC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C051A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C9F0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E58B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E37A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6CE145F7" w14:textId="77777777" w:rsidTr="00CB2610">
        <w:trPr>
          <w:trHeight w:val="620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934F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2A128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(por ejemplo, ordenar u mantener a un usuario en una habitación cerrada)</w:t>
            </w:r>
          </w:p>
        </w:tc>
        <w:tc>
          <w:tcPr>
            <w:tcW w:w="1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D4DC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E9C3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CF081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379FA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B41FE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F5C6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8BEE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A354E2" w:rsidRPr="00C66BBB" w14:paraId="20835606" w14:textId="77777777" w:rsidTr="00CB2610">
        <w:trPr>
          <w:trHeight w:val="320"/>
        </w:trPr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5F398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QR2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EC00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Use restricciones físicas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A5E2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BF209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2F9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C8CE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63EE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8EF1A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98C9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34AEAECA" w14:textId="77777777" w:rsidTr="00CB2610">
        <w:trPr>
          <w:trHeight w:val="920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DD7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94F9E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(por ejemplo, usar correas u otros dispositivos mecánicos para sujetar a los usuarios)</w:t>
            </w:r>
          </w:p>
        </w:tc>
        <w:tc>
          <w:tcPr>
            <w:tcW w:w="1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02B40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821B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195A2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65E3E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A23B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86631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52950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A354E2" w:rsidRPr="00C66BBB" w14:paraId="3354B888" w14:textId="77777777" w:rsidTr="00CB2610">
        <w:trPr>
          <w:trHeight w:val="98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45539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63D62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Prescribí o administré un tratamiento, aunque el usuario no lo quería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8BA0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26DB8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7D13B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2B6C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AB64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F8E4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2BE8A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03FC92D3" w14:textId="77777777" w:rsidTr="00CB2610">
        <w:trPr>
          <w:trHeight w:val="320"/>
        </w:trPr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11B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DAC2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Use restricciones químicas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1E68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58FC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98AC0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CD03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C1650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0B02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F2F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003ED745" w14:textId="77777777" w:rsidTr="00CB2610">
        <w:trPr>
          <w:trHeight w:val="920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958C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ED57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(por ejemplo, prescribí o administré una inyección para calmar el comportamiento del usuario sin su consentimiento)</w:t>
            </w:r>
          </w:p>
        </w:tc>
        <w:tc>
          <w:tcPr>
            <w:tcW w:w="1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0A2B5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EB71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3F109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2B8C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7108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1859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E2859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A354E2" w:rsidRPr="00C66BBB" w14:paraId="08600798" w14:textId="77777777" w:rsidTr="00CB2610">
        <w:trPr>
          <w:trHeight w:val="98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52BF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54C0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G</w:t>
            </w: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rite o use agresión verbal para que los usuarios cumplieran las solicitudes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346F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6DDF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EB501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2EAD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8F1BB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7DC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C3C3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6D4428FF" w14:textId="77777777" w:rsidTr="00CB2610">
        <w:trPr>
          <w:trHeight w:val="340"/>
        </w:trPr>
        <w:tc>
          <w:tcPr>
            <w:tcW w:w="107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10095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Para cada enunciado, marque la opción que refleje con mayor precisión su respuesta.</w:t>
            </w:r>
            <w:r w:rsidRPr="00C66BBB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s-MX"/>
                <w14:ligatures w14:val="none"/>
              </w:rPr>
              <w:t>(INVERSA)</w:t>
            </w:r>
          </w:p>
        </w:tc>
      </w:tr>
      <w:tr w:rsidR="00A354E2" w:rsidRPr="00C66BBB" w14:paraId="7D3A3CB3" w14:textId="77777777" w:rsidTr="00CB2610">
        <w:trPr>
          <w:trHeight w:val="660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E5B446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41C204" w14:textId="77777777" w:rsidR="00A354E2" w:rsidRPr="00C66BBB" w:rsidRDefault="00A354E2" w:rsidP="00C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1Mucho menos que yo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BCCC2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2Menos que yo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A11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3Igual que yo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D681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4Mas que 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EFC8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5Mucho más que yo</w:t>
            </w:r>
          </w:p>
        </w:tc>
      </w:tr>
      <w:tr w:rsidR="00A354E2" w:rsidRPr="00C66BBB" w14:paraId="33DB074E" w14:textId="77777777" w:rsidTr="00CB2610">
        <w:trPr>
          <w:trHeight w:val="130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79CA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QRB1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2B093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Los profesionales de salud mental en mi unidad usan la reclusión/el aislamiento y las restricciones físicas/químicas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BCF0CA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6E32C1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C085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FA72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D4E21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6453B2FD" w14:textId="77777777" w:rsidTr="00CB2610">
        <w:trPr>
          <w:trHeight w:val="130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4017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QRB2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93308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Los profesionales de salud mental en mi unidad gritan o usan la agresión verbal para que los usuarios cumplan las solicitudes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179D09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F04805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7DB4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42F8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0F855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14BE109F" w14:textId="77777777" w:rsidTr="00CB2610">
        <w:trPr>
          <w:trHeight w:val="130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6732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QRB3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C271C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Los profesionales de salud mental en mi unidad prescriben o administran tratamientos para controlar la conducta de los usuarios.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F540C1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C1EEF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8BB04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B6105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CB1D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A354E2" w:rsidRPr="00C66BBB" w14:paraId="00C80B12" w14:textId="77777777" w:rsidTr="00CB2610">
        <w:trPr>
          <w:trHeight w:val="130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06B9E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QRB4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D6DA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Los profesionales de salud mental en mi unidad usan restricciones para controlar situaciones de agitación e sala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E49707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82CF05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CC6CF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3E4CA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014E" w14:textId="77777777" w:rsidR="00A354E2" w:rsidRPr="00C66BBB" w:rsidRDefault="00A354E2" w:rsidP="00CB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66B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</w:tbl>
    <w:p w14:paraId="155D5D13" w14:textId="77777777" w:rsidR="00A354E2" w:rsidRPr="00C66BBB" w:rsidRDefault="00A354E2" w:rsidP="00A354E2">
      <w:pPr>
        <w:rPr>
          <w:rFonts w:ascii="Times New Roman" w:hAnsi="Times New Roman" w:cs="Times New Roman"/>
          <w:lang w:val="es-ES_tradnl"/>
        </w:rPr>
      </w:pPr>
    </w:p>
    <w:p w14:paraId="497D5C2B" w14:textId="4A35DEDF" w:rsidR="00C66BBB" w:rsidRPr="00C66BBB" w:rsidRDefault="00C66BBB">
      <w:pPr>
        <w:rPr>
          <w:rFonts w:ascii="Times New Roman" w:hAnsi="Times New Roman" w:cs="Times New Roman"/>
          <w:lang w:val="es-ES_tradnl"/>
        </w:rPr>
      </w:pPr>
    </w:p>
    <w:sectPr w:rsidR="00C66BBB" w:rsidRPr="00C66B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B"/>
    <w:rsid w:val="00242CC5"/>
    <w:rsid w:val="005A3D78"/>
    <w:rsid w:val="0063437B"/>
    <w:rsid w:val="0090215E"/>
    <w:rsid w:val="00A354E2"/>
    <w:rsid w:val="00B22090"/>
    <w:rsid w:val="00C6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D2BC3"/>
  <w15:chartTrackingRefBased/>
  <w15:docId w15:val="{7CA7751F-F516-4C4F-A999-82231132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B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BB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B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B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B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B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BB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Hernández Gutiérrez</dc:creator>
  <cp:keywords/>
  <dc:description/>
  <cp:lastModifiedBy>Guillermo Hernández Gutiérrez</cp:lastModifiedBy>
  <cp:revision>2</cp:revision>
  <dcterms:created xsi:type="dcterms:W3CDTF">2025-05-21T18:39:00Z</dcterms:created>
  <dcterms:modified xsi:type="dcterms:W3CDTF">2026-03-10T10:42:00Z</dcterms:modified>
</cp:coreProperties>
</file>