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07A3" w14:textId="2F11A42E" w:rsidR="00966C05" w:rsidRDefault="00D61B4D">
      <w:pPr>
        <w:rPr>
          <w:b/>
          <w:bCs/>
        </w:rPr>
      </w:pPr>
      <w:r>
        <w:rPr>
          <w:b/>
          <w:bCs/>
        </w:rPr>
        <w:t xml:space="preserve">List of </w:t>
      </w:r>
      <w:proofErr w:type="spellStart"/>
      <w:r>
        <w:rPr>
          <w:b/>
          <w:bCs/>
        </w:rPr>
        <w:t>all</w:t>
      </w:r>
      <w:proofErr w:type="spellEnd"/>
      <w:r>
        <w:rPr>
          <w:b/>
          <w:bCs/>
        </w:rPr>
        <w:t xml:space="preserve"> </w:t>
      </w:r>
      <w:proofErr w:type="spellStart"/>
      <w:r>
        <w:rPr>
          <w:b/>
          <w:bCs/>
        </w:rPr>
        <w:t>included</w:t>
      </w:r>
      <w:proofErr w:type="spellEnd"/>
      <w:r>
        <w:rPr>
          <w:b/>
          <w:bCs/>
        </w:rPr>
        <w:t xml:space="preserve"> papers</w:t>
      </w:r>
    </w:p>
    <w:p w14:paraId="31EF10C1" w14:textId="64F57DF7" w:rsidR="00D61B4D" w:rsidRPr="00D61B4D" w:rsidRDefault="00D61B4D">
      <w:pPr>
        <w:rPr>
          <w:lang w:val="en-GB"/>
        </w:rPr>
      </w:pPr>
      <w:proofErr w:type="spellStart"/>
      <w:r w:rsidRPr="00D61B4D">
        <w:rPr>
          <w:lang w:val="en-GB"/>
        </w:rPr>
        <w:t>Coppen</w:t>
      </w:r>
      <w:proofErr w:type="spellEnd"/>
      <w:r w:rsidRPr="00D61B4D">
        <w:rPr>
          <w:lang w:val="en-GB"/>
        </w:rPr>
        <w:t xml:space="preserve"> A, Abou-Saleh MT, </w:t>
      </w:r>
      <w:proofErr w:type="spellStart"/>
      <w:r w:rsidRPr="00D61B4D">
        <w:rPr>
          <w:lang w:val="en-GB"/>
        </w:rPr>
        <w:t>Milln</w:t>
      </w:r>
      <w:proofErr w:type="spellEnd"/>
      <w:r w:rsidRPr="00D61B4D">
        <w:rPr>
          <w:lang w:val="en-GB"/>
        </w:rPr>
        <w:t xml:space="preserve"> P, Bailey J, Metcalfe M, Burns BH, et al. Lithium continuation therapy following electroconvulsive therapy. Br J Psychiatry. 1981;139:284-7.</w:t>
      </w:r>
    </w:p>
    <w:p w14:paraId="2A18A990" w14:textId="2EE145CE" w:rsidR="00D61B4D" w:rsidRDefault="00D61B4D">
      <w:proofErr w:type="spellStart"/>
      <w:r w:rsidRPr="00D61B4D">
        <w:rPr>
          <w:lang w:val="en-GB"/>
        </w:rPr>
        <w:t>Grunhaus</w:t>
      </w:r>
      <w:proofErr w:type="spellEnd"/>
      <w:r w:rsidRPr="00D61B4D">
        <w:rPr>
          <w:lang w:val="en-GB"/>
        </w:rPr>
        <w:t xml:space="preserve"> L, Hirschman S, Dolberg OT, Schreiber S, Dannon PN. Coadministration of melatonin and fluoxetine does not improve the 3-month outcome following ECT. </w:t>
      </w:r>
      <w:r w:rsidRPr="00331ABB">
        <w:t>J ect. 2001;17(2):124-8.</w:t>
      </w:r>
    </w:p>
    <w:p w14:paraId="2372B078" w14:textId="01E8B075" w:rsidR="00D61B4D" w:rsidRDefault="00D61B4D">
      <w:pPr>
        <w:rPr>
          <w:lang w:val="en-GB"/>
        </w:rPr>
      </w:pPr>
      <w:proofErr w:type="spellStart"/>
      <w:r w:rsidRPr="00D61B4D">
        <w:rPr>
          <w:lang w:val="en-GB"/>
        </w:rPr>
        <w:t>Sackeim</w:t>
      </w:r>
      <w:proofErr w:type="spellEnd"/>
      <w:r w:rsidRPr="00D61B4D">
        <w:rPr>
          <w:lang w:val="en-GB"/>
        </w:rPr>
        <w:t xml:space="preserve"> HA, </w:t>
      </w:r>
      <w:proofErr w:type="spellStart"/>
      <w:r w:rsidRPr="00D61B4D">
        <w:rPr>
          <w:lang w:val="en-GB"/>
        </w:rPr>
        <w:t>Haskett</w:t>
      </w:r>
      <w:proofErr w:type="spellEnd"/>
      <w:r w:rsidRPr="00D61B4D">
        <w:rPr>
          <w:lang w:val="en-GB"/>
        </w:rPr>
        <w:t xml:space="preserve"> RF, </w:t>
      </w:r>
      <w:proofErr w:type="spellStart"/>
      <w:r w:rsidRPr="00D61B4D">
        <w:rPr>
          <w:lang w:val="en-GB"/>
        </w:rPr>
        <w:t>Mulsant</w:t>
      </w:r>
      <w:proofErr w:type="spellEnd"/>
      <w:r w:rsidRPr="00D61B4D">
        <w:rPr>
          <w:lang w:val="en-GB"/>
        </w:rPr>
        <w:t xml:space="preserve"> BH, </w:t>
      </w:r>
      <w:proofErr w:type="spellStart"/>
      <w:r w:rsidRPr="00D61B4D">
        <w:rPr>
          <w:lang w:val="en-GB"/>
        </w:rPr>
        <w:t>Thase</w:t>
      </w:r>
      <w:proofErr w:type="spellEnd"/>
      <w:r w:rsidRPr="00D61B4D">
        <w:rPr>
          <w:lang w:val="en-GB"/>
        </w:rPr>
        <w:t xml:space="preserve"> ME, Mann JJ, </w:t>
      </w:r>
      <w:proofErr w:type="spellStart"/>
      <w:r w:rsidRPr="00D61B4D">
        <w:rPr>
          <w:lang w:val="en-GB"/>
        </w:rPr>
        <w:t>Pettinati</w:t>
      </w:r>
      <w:proofErr w:type="spellEnd"/>
      <w:r w:rsidRPr="00D61B4D">
        <w:rPr>
          <w:lang w:val="en-GB"/>
        </w:rPr>
        <w:t xml:space="preserve"> HM, et al. Continuation pharmacotherapy in the prevention of relapse following electroconvulsive therapy: a randomized controlled trial. Jama. 2001;285(10):1299-307.</w:t>
      </w:r>
    </w:p>
    <w:p w14:paraId="55503BBD" w14:textId="021093C9" w:rsidR="00D61B4D" w:rsidRDefault="00D61B4D">
      <w:r w:rsidRPr="00D61B4D">
        <w:rPr>
          <w:lang w:val="en-GB"/>
        </w:rPr>
        <w:t xml:space="preserve">van den Broek WW, </w:t>
      </w:r>
      <w:proofErr w:type="spellStart"/>
      <w:r w:rsidRPr="00D61B4D">
        <w:rPr>
          <w:lang w:val="en-GB"/>
        </w:rPr>
        <w:t>Birkenhäger</w:t>
      </w:r>
      <w:proofErr w:type="spellEnd"/>
      <w:r w:rsidRPr="00D61B4D">
        <w:rPr>
          <w:lang w:val="en-GB"/>
        </w:rPr>
        <w:t xml:space="preserve"> TK, Mulder PG, Bruijn JA, </w:t>
      </w:r>
      <w:proofErr w:type="spellStart"/>
      <w:r w:rsidRPr="00D61B4D">
        <w:rPr>
          <w:lang w:val="en-GB"/>
        </w:rPr>
        <w:t>Moleman</w:t>
      </w:r>
      <w:proofErr w:type="spellEnd"/>
      <w:r w:rsidRPr="00D61B4D">
        <w:rPr>
          <w:lang w:val="en-GB"/>
        </w:rPr>
        <w:t xml:space="preserve"> P. Imipramine is effective in preventing relapse in electroconvulsive therapy-responsive depressed inpatients with prior pharmacotherapy treatment failure: a randomized, placebo-controlled trial. </w:t>
      </w:r>
      <w:r w:rsidRPr="00331ABB">
        <w:t xml:space="preserve">J </w:t>
      </w:r>
      <w:proofErr w:type="spellStart"/>
      <w:r w:rsidRPr="00331ABB">
        <w:t>Clin</w:t>
      </w:r>
      <w:proofErr w:type="spellEnd"/>
      <w:r w:rsidRPr="00331ABB">
        <w:t xml:space="preserve"> </w:t>
      </w:r>
      <w:proofErr w:type="spellStart"/>
      <w:r w:rsidRPr="00331ABB">
        <w:t>Psychiatry</w:t>
      </w:r>
      <w:proofErr w:type="spellEnd"/>
      <w:r w:rsidRPr="00331ABB">
        <w:t>. 2006;67(2):263-8.</w:t>
      </w:r>
    </w:p>
    <w:p w14:paraId="0D25C344" w14:textId="7CC0BA47" w:rsidR="00D61B4D" w:rsidRDefault="00D61B4D">
      <w:proofErr w:type="spellStart"/>
      <w:r w:rsidRPr="00D61B4D">
        <w:rPr>
          <w:lang w:val="en-GB"/>
        </w:rPr>
        <w:t>Yildiz</w:t>
      </w:r>
      <w:proofErr w:type="spellEnd"/>
      <w:r w:rsidRPr="00D61B4D">
        <w:rPr>
          <w:lang w:val="en-GB"/>
        </w:rPr>
        <w:t xml:space="preserve"> A, Mantar A, </w:t>
      </w:r>
      <w:proofErr w:type="spellStart"/>
      <w:r w:rsidRPr="00D61B4D">
        <w:rPr>
          <w:lang w:val="en-GB"/>
        </w:rPr>
        <w:t>Simsek</w:t>
      </w:r>
      <w:proofErr w:type="spellEnd"/>
      <w:r w:rsidRPr="00D61B4D">
        <w:rPr>
          <w:lang w:val="en-GB"/>
        </w:rPr>
        <w:t xml:space="preserve"> S, Onur E, </w:t>
      </w:r>
      <w:proofErr w:type="spellStart"/>
      <w:r w:rsidRPr="00D61B4D">
        <w:rPr>
          <w:lang w:val="en-GB"/>
        </w:rPr>
        <w:t>Gökmen</w:t>
      </w:r>
      <w:proofErr w:type="spellEnd"/>
      <w:r w:rsidRPr="00D61B4D">
        <w:rPr>
          <w:lang w:val="en-GB"/>
        </w:rPr>
        <w:t xml:space="preserve"> N, </w:t>
      </w:r>
      <w:proofErr w:type="spellStart"/>
      <w:r w:rsidRPr="00D61B4D">
        <w:rPr>
          <w:lang w:val="en-GB"/>
        </w:rPr>
        <w:t>Fidaner</w:t>
      </w:r>
      <w:proofErr w:type="spellEnd"/>
      <w:r w:rsidRPr="00D61B4D">
        <w:rPr>
          <w:lang w:val="en-GB"/>
        </w:rPr>
        <w:t xml:space="preserve"> H. Combination of pharmacotherapy with electroconvulsive therapy in prevention of depressive relapse: a pilot controlled trial. </w:t>
      </w:r>
      <w:r w:rsidRPr="00331ABB">
        <w:t>J ect. 2010;26(2):104-10.</w:t>
      </w:r>
    </w:p>
    <w:p w14:paraId="017EC09B" w14:textId="76AFA577" w:rsidR="00D61B4D" w:rsidRDefault="00D61B4D">
      <w:proofErr w:type="spellStart"/>
      <w:r w:rsidRPr="00331ABB">
        <w:t>Martiny</w:t>
      </w:r>
      <w:proofErr w:type="spellEnd"/>
      <w:r w:rsidRPr="00331ABB">
        <w:t xml:space="preserve"> K, Larsen ER, Licht RW, </w:t>
      </w:r>
      <w:proofErr w:type="spellStart"/>
      <w:r w:rsidRPr="00331ABB">
        <w:t>Nielsen</w:t>
      </w:r>
      <w:proofErr w:type="spellEnd"/>
      <w:r w:rsidRPr="00331ABB">
        <w:t xml:space="preserve"> CT, </w:t>
      </w:r>
      <w:proofErr w:type="spellStart"/>
      <w:r w:rsidRPr="00331ABB">
        <w:t>Damkier</w:t>
      </w:r>
      <w:proofErr w:type="spellEnd"/>
      <w:r w:rsidRPr="00331ABB">
        <w:t xml:space="preserve"> P, </w:t>
      </w:r>
      <w:proofErr w:type="spellStart"/>
      <w:r w:rsidRPr="00331ABB">
        <w:t>Refsgaard</w:t>
      </w:r>
      <w:proofErr w:type="spellEnd"/>
      <w:r w:rsidRPr="00331ABB">
        <w:t xml:space="preserve"> E, et al. </w:t>
      </w:r>
      <w:r w:rsidRPr="00D61B4D">
        <w:rPr>
          <w:lang w:val="en-GB"/>
        </w:rPr>
        <w:t xml:space="preserve">Relapse Prevention in Major Depressive Disorder After Successful Acute Electroconvulsive Treatment: a 6-month Double-blind Comparison of Three Fixed Dosages of Escitalopram and a Fixed Dose of Nortriptyline - Lessons from a Failed Randomised Trial of the Danish University Antidepressant Group (DUAG-7). </w:t>
      </w:r>
      <w:proofErr w:type="spellStart"/>
      <w:r w:rsidRPr="00331ABB">
        <w:t>Pharmacopsychiatry</w:t>
      </w:r>
      <w:proofErr w:type="spellEnd"/>
      <w:r w:rsidRPr="00331ABB">
        <w:t>. 2015;48(7):274-8.</w:t>
      </w:r>
    </w:p>
    <w:p w14:paraId="177113C8" w14:textId="77777777" w:rsidR="00D61B4D" w:rsidRDefault="00D61B4D" w:rsidP="00D61B4D">
      <w:pPr>
        <w:pStyle w:val="EndNoteBibliography"/>
        <w:spacing w:after="0"/>
      </w:pPr>
      <w:r w:rsidRPr="00D61B4D">
        <w:rPr>
          <w:lang w:val="en-GB"/>
        </w:rPr>
        <w:t xml:space="preserve">Sackeim HA, Prudic J, Devanand DP, Decina P, Kerr B, Malitz S. The impact of medication resistance and continuation pharmacotherapy on relapse following response to electroconvulsive therapy in major depression. </w:t>
      </w:r>
      <w:r w:rsidRPr="00331ABB">
        <w:t>J Clin Psychopharmacol. 1990;10(2):96-104.</w:t>
      </w:r>
    </w:p>
    <w:p w14:paraId="06CCE600" w14:textId="77777777" w:rsidR="00D61B4D" w:rsidRDefault="00D61B4D" w:rsidP="00D61B4D">
      <w:pPr>
        <w:pStyle w:val="EndNoteBibliography"/>
        <w:spacing w:after="0"/>
      </w:pPr>
    </w:p>
    <w:p w14:paraId="0AF95498" w14:textId="6B2DBBF9" w:rsidR="00D61B4D" w:rsidRDefault="00D61B4D" w:rsidP="00D61B4D">
      <w:pPr>
        <w:pStyle w:val="EndNoteBibliography"/>
        <w:spacing w:after="0"/>
      </w:pPr>
      <w:r w:rsidRPr="00D61B4D">
        <w:rPr>
          <w:lang w:val="en-GB"/>
        </w:rPr>
        <w:t xml:space="preserve">Shapira B, Gorfine M, Lerer B. A prospective study of lithium continuation therapy in depressed patients who have responded to electroconvulsive therapy. </w:t>
      </w:r>
      <w:r w:rsidRPr="00D61B4D">
        <w:t>Convuls Ther. 1995 Jun;11(2):80-5. PMID: 7552058.</w:t>
      </w:r>
    </w:p>
    <w:p w14:paraId="5F55F567" w14:textId="77777777" w:rsidR="00D61B4D" w:rsidRDefault="00D61B4D" w:rsidP="00D61B4D">
      <w:pPr>
        <w:pStyle w:val="EndNoteBibliography"/>
        <w:spacing w:after="0"/>
      </w:pPr>
    </w:p>
    <w:p w14:paraId="3B6A1BD2" w14:textId="77777777" w:rsidR="00D61B4D" w:rsidRPr="00331ABB" w:rsidRDefault="00D61B4D" w:rsidP="00D61B4D">
      <w:pPr>
        <w:pStyle w:val="EndNoteBibliography"/>
        <w:spacing w:after="0"/>
      </w:pPr>
      <w:r w:rsidRPr="00D61B4D">
        <w:rPr>
          <w:lang w:val="en-GB"/>
        </w:rPr>
        <w:t xml:space="preserve">Tew JD, Jr., Mulsant BH, Haskett RF, Joan P, Begley AE, Sackeim HA. Relapse during continuation pharmacotherapy after acute response to ECT: a comparison of usual care versus protocolized treatment. </w:t>
      </w:r>
      <w:r w:rsidRPr="00331ABB">
        <w:t>Ann Clin Psychiatry. 2007;19(1):1-4.</w:t>
      </w:r>
    </w:p>
    <w:p w14:paraId="46FB44D3" w14:textId="77777777" w:rsidR="00D61B4D" w:rsidRDefault="00D61B4D" w:rsidP="00D61B4D">
      <w:pPr>
        <w:pStyle w:val="EndNoteBibliography"/>
        <w:spacing w:after="0"/>
      </w:pPr>
    </w:p>
    <w:p w14:paraId="07D6A46B" w14:textId="5D15338F" w:rsidR="00D61B4D" w:rsidRDefault="00D61B4D" w:rsidP="00D61B4D">
      <w:pPr>
        <w:pStyle w:val="EndNoteBibliography"/>
        <w:spacing w:after="0"/>
      </w:pPr>
      <w:r w:rsidRPr="00331ABB">
        <w:t xml:space="preserve">Pluijms EM, Kamperman AM, Hoogendijk WJG, van den Broek WW, Birkenhäger TK. </w:t>
      </w:r>
      <w:r w:rsidRPr="00D61B4D">
        <w:rPr>
          <w:lang w:val="en-GB"/>
        </w:rPr>
        <w:t xml:space="preserve">Influence of adjuvant nortriptyline on the efficacy of electroconvulsive therapy: A randomized controlled trial and 1-year follow-up. </w:t>
      </w:r>
      <w:r w:rsidRPr="00331ABB">
        <w:t>Acta Psychiatr Scand. 2022;145(5):517-28.</w:t>
      </w:r>
    </w:p>
    <w:p w14:paraId="5843C69E" w14:textId="77777777" w:rsidR="00D61B4D" w:rsidRDefault="00D61B4D" w:rsidP="00D61B4D">
      <w:pPr>
        <w:pStyle w:val="EndNoteBibliography"/>
        <w:spacing w:after="0"/>
      </w:pPr>
    </w:p>
    <w:p w14:paraId="770DF132" w14:textId="60FE756E" w:rsidR="00D61B4D" w:rsidRDefault="00D61B4D" w:rsidP="00D61B4D">
      <w:pPr>
        <w:pStyle w:val="EndNoteBibliography"/>
        <w:spacing w:after="0"/>
      </w:pPr>
      <w:r w:rsidRPr="00D61B4D">
        <w:rPr>
          <w:lang w:val="en-GB"/>
        </w:rPr>
        <w:t xml:space="preserve">Jelovac A, Kolshus E, McLoughlin DM. Relapse following successful electroconvulsive therapy for major depression: a meta-analysis. </w:t>
      </w:r>
      <w:r w:rsidRPr="00331ABB">
        <w:t>Neuropsychopharmacology. 2013;38(12):2467-74.</w:t>
      </w:r>
    </w:p>
    <w:p w14:paraId="1FB5FB79" w14:textId="77777777" w:rsidR="00D61B4D" w:rsidRDefault="00D61B4D" w:rsidP="00D61B4D">
      <w:pPr>
        <w:pStyle w:val="EndNoteBibliography"/>
        <w:spacing w:after="0"/>
      </w:pPr>
    </w:p>
    <w:p w14:paraId="10C6497A" w14:textId="55DC698D" w:rsidR="00D61B4D" w:rsidRDefault="00D61B4D" w:rsidP="00D61B4D">
      <w:pPr>
        <w:pStyle w:val="EndNoteBibliography"/>
        <w:spacing w:after="0"/>
      </w:pPr>
      <w:r w:rsidRPr="00D61B4D">
        <w:rPr>
          <w:lang w:val="en-GB"/>
        </w:rPr>
        <w:t xml:space="preserve">Pluijms EM, Vinther PT, Kamperman AM, Birkenhäger TK. Clinical characteristics associated with relapse 2 years after electroconvulsive therapy for major depression. </w:t>
      </w:r>
      <w:r w:rsidRPr="00331ABB">
        <w:t>Acta Psychiatr Scand. 2023;147(6):561-9.</w:t>
      </w:r>
    </w:p>
    <w:p w14:paraId="521D9850" w14:textId="77777777" w:rsidR="00D61B4D" w:rsidRDefault="00D61B4D" w:rsidP="00D61B4D">
      <w:pPr>
        <w:pStyle w:val="EndNoteBibliography"/>
        <w:spacing w:after="0"/>
      </w:pPr>
    </w:p>
    <w:p w14:paraId="5FE8C902" w14:textId="42F16BB1" w:rsidR="00D61B4D" w:rsidRPr="00D61B4D" w:rsidRDefault="00D61B4D" w:rsidP="00D61B4D">
      <w:pPr>
        <w:pStyle w:val="EndNoteBibliography"/>
        <w:spacing w:after="0"/>
        <w:rPr>
          <w:lang w:val="en-GB"/>
        </w:rPr>
      </w:pPr>
      <w:r w:rsidRPr="00D61B4D">
        <w:rPr>
          <w:lang w:val="en-GB"/>
        </w:rPr>
        <w:t>Perry P, Tsuang MT. Treatment of unipolar depression following electroconvulsive therapy. Relapse rate comparisons between lithium and tricyclics therapies following ECT. J Affect Disord. 1979 Jun;1(2):123-9. doi: 10.1016/0165-0327(79)90031-4. PMID: 162494.</w:t>
      </w:r>
    </w:p>
    <w:p w14:paraId="65189579" w14:textId="77777777" w:rsidR="00D61B4D" w:rsidRPr="00D61B4D" w:rsidRDefault="00D61B4D" w:rsidP="00D61B4D">
      <w:pPr>
        <w:pStyle w:val="EndNoteBibliography"/>
        <w:spacing w:after="0"/>
        <w:rPr>
          <w:lang w:val="en-GB"/>
        </w:rPr>
      </w:pPr>
      <w:r w:rsidRPr="00D61B4D">
        <w:rPr>
          <w:lang w:val="en-GB"/>
        </w:rPr>
        <w:lastRenderedPageBreak/>
        <w:t>Nakajima S, Ishida T, Akaishi R, Takahata K, Kitahata R, Uchida H, et al. Impacts of switching antidepressants after successful electroconvulsive therapy on the maintenance of clinical remission in patients with treatment-resistant depression: a chart review. J ect. 2009;25(3):178-81.</w:t>
      </w:r>
    </w:p>
    <w:p w14:paraId="755B1D64" w14:textId="4994AB4A" w:rsidR="00D61B4D" w:rsidRDefault="00D61B4D">
      <w:r w:rsidRPr="00D61B4D">
        <w:rPr>
          <w:lang w:val="en-GB"/>
        </w:rPr>
        <w:br/>
      </w:r>
      <w:proofErr w:type="spellStart"/>
      <w:r w:rsidRPr="00D61B4D">
        <w:rPr>
          <w:lang w:val="en-GB"/>
        </w:rPr>
        <w:t>Itagaki</w:t>
      </w:r>
      <w:proofErr w:type="spellEnd"/>
      <w:r w:rsidRPr="00D61B4D">
        <w:rPr>
          <w:lang w:val="en-GB"/>
        </w:rPr>
        <w:t xml:space="preserve"> K, </w:t>
      </w:r>
      <w:proofErr w:type="spellStart"/>
      <w:r w:rsidRPr="00D61B4D">
        <w:rPr>
          <w:lang w:val="en-GB"/>
        </w:rPr>
        <w:t>Takebayashi</w:t>
      </w:r>
      <w:proofErr w:type="spellEnd"/>
      <w:r w:rsidRPr="00D61B4D">
        <w:rPr>
          <w:lang w:val="en-GB"/>
        </w:rPr>
        <w:t xml:space="preserve"> M, Shibasaki C, Kajitani N, Abe H, Okada-</w:t>
      </w:r>
      <w:proofErr w:type="spellStart"/>
      <w:r w:rsidRPr="00D61B4D">
        <w:rPr>
          <w:lang w:val="en-GB"/>
        </w:rPr>
        <w:t>Tsuchioka</w:t>
      </w:r>
      <w:proofErr w:type="spellEnd"/>
      <w:r w:rsidRPr="00D61B4D">
        <w:rPr>
          <w:lang w:val="en-GB"/>
        </w:rPr>
        <w:t xml:space="preserve"> M, et al. Factors associated with relapse after a response to electroconvulsive therapy in unipolar versus bipolar depression. </w:t>
      </w:r>
      <w:r w:rsidRPr="00D61B4D">
        <w:t xml:space="preserve">J Affect </w:t>
      </w:r>
      <w:proofErr w:type="spellStart"/>
      <w:r w:rsidRPr="00D61B4D">
        <w:t>Disord</w:t>
      </w:r>
      <w:proofErr w:type="spellEnd"/>
      <w:r w:rsidRPr="00D61B4D">
        <w:t>. 2017;208:113-9.</w:t>
      </w:r>
    </w:p>
    <w:p w14:paraId="1B8B53DE" w14:textId="412E92C4" w:rsidR="00D61B4D" w:rsidRDefault="00D61B4D">
      <w:r w:rsidRPr="00331ABB">
        <w:t xml:space="preserve">Brus O, Cao Y, </w:t>
      </w:r>
      <w:proofErr w:type="spellStart"/>
      <w:r w:rsidRPr="00331ABB">
        <w:t>Hammar</w:t>
      </w:r>
      <w:proofErr w:type="spellEnd"/>
      <w:r w:rsidRPr="00331ABB">
        <w:t xml:space="preserve"> Å, Landén M, </w:t>
      </w:r>
      <w:proofErr w:type="spellStart"/>
      <w:r w:rsidRPr="00331ABB">
        <w:t>Lundberg</w:t>
      </w:r>
      <w:proofErr w:type="spellEnd"/>
      <w:r w:rsidRPr="00331ABB">
        <w:t xml:space="preserve"> J, Nordanskog P, et al. </w:t>
      </w:r>
      <w:r w:rsidRPr="00D61B4D">
        <w:rPr>
          <w:lang w:val="en-GB"/>
        </w:rPr>
        <w:t xml:space="preserve">Lithium for suicide and readmission prevention after electroconvulsive therapy for unipolar depression: population-based register study. </w:t>
      </w:r>
      <w:proofErr w:type="spellStart"/>
      <w:r w:rsidRPr="00331ABB">
        <w:t>BJPsych</w:t>
      </w:r>
      <w:proofErr w:type="spellEnd"/>
      <w:r w:rsidRPr="00331ABB">
        <w:t xml:space="preserve"> Open. 2019;5(3):e46.</w:t>
      </w:r>
    </w:p>
    <w:p w14:paraId="32334CEB" w14:textId="0CACB286" w:rsidR="00D61B4D" w:rsidRDefault="00D61B4D">
      <w:pPr>
        <w:rPr>
          <w:lang w:val="en-GB"/>
        </w:rPr>
      </w:pPr>
      <w:proofErr w:type="spellStart"/>
      <w:r w:rsidRPr="00D61B4D">
        <w:rPr>
          <w:lang w:val="en-GB"/>
        </w:rPr>
        <w:t>Nordenskjöld</w:t>
      </w:r>
      <w:proofErr w:type="spellEnd"/>
      <w:r w:rsidRPr="00D61B4D">
        <w:rPr>
          <w:lang w:val="en-GB"/>
        </w:rPr>
        <w:t xml:space="preserve"> A, von </w:t>
      </w:r>
      <w:proofErr w:type="spellStart"/>
      <w:r w:rsidRPr="00D61B4D">
        <w:rPr>
          <w:lang w:val="en-GB"/>
        </w:rPr>
        <w:t>Knorring</w:t>
      </w:r>
      <w:proofErr w:type="spellEnd"/>
      <w:r w:rsidRPr="00D61B4D">
        <w:rPr>
          <w:lang w:val="en-GB"/>
        </w:rPr>
        <w:t xml:space="preserve"> L, Engström I. Predictors of time to relapse/recurrence after electroconvulsive therapy in patients with major depressive disorder: a population-based cohort study. Depress Res Treat. 2011;2011:470985.</w:t>
      </w:r>
    </w:p>
    <w:p w14:paraId="14683D4F" w14:textId="3C2CF51D" w:rsidR="00D61B4D" w:rsidRDefault="00D61B4D">
      <w:r w:rsidRPr="00D61B4D">
        <w:rPr>
          <w:lang w:val="en-GB"/>
        </w:rPr>
        <w:t xml:space="preserve">Navarro V, </w:t>
      </w:r>
      <w:proofErr w:type="spellStart"/>
      <w:r w:rsidRPr="00D61B4D">
        <w:rPr>
          <w:lang w:val="en-GB"/>
        </w:rPr>
        <w:t>Gastó</w:t>
      </w:r>
      <w:proofErr w:type="spellEnd"/>
      <w:r w:rsidRPr="00D61B4D">
        <w:rPr>
          <w:lang w:val="en-GB"/>
        </w:rPr>
        <w:t xml:space="preserve"> C, Torres X, Masana G, </w:t>
      </w:r>
      <w:proofErr w:type="spellStart"/>
      <w:r w:rsidRPr="00D61B4D">
        <w:rPr>
          <w:lang w:val="en-GB"/>
        </w:rPr>
        <w:t>Penadés</w:t>
      </w:r>
      <w:proofErr w:type="spellEnd"/>
      <w:r w:rsidRPr="00D61B4D">
        <w:rPr>
          <w:lang w:val="en-GB"/>
        </w:rPr>
        <w:t xml:space="preserve"> R, </w:t>
      </w:r>
      <w:proofErr w:type="spellStart"/>
      <w:r w:rsidRPr="00D61B4D">
        <w:rPr>
          <w:lang w:val="en-GB"/>
        </w:rPr>
        <w:t>Guarch</w:t>
      </w:r>
      <w:proofErr w:type="spellEnd"/>
      <w:r w:rsidRPr="00D61B4D">
        <w:rPr>
          <w:lang w:val="en-GB"/>
        </w:rPr>
        <w:t xml:space="preserve"> J, et al. Continuation/maintenance treatment with nortriptyline versus combined nortriptyline and ECT in late-life psychotic depression: a two-year randomized study. </w:t>
      </w:r>
      <w:r w:rsidRPr="00331ABB">
        <w:t xml:space="preserve">Am J </w:t>
      </w:r>
      <w:proofErr w:type="spellStart"/>
      <w:r w:rsidRPr="00331ABB">
        <w:t>Geriatr</w:t>
      </w:r>
      <w:proofErr w:type="spellEnd"/>
      <w:r w:rsidRPr="00331ABB">
        <w:t xml:space="preserve"> </w:t>
      </w:r>
      <w:proofErr w:type="spellStart"/>
      <w:r w:rsidRPr="00331ABB">
        <w:t>Psychiatry</w:t>
      </w:r>
      <w:proofErr w:type="spellEnd"/>
      <w:r w:rsidRPr="00331ABB">
        <w:t>. 2008;16(6):498-505.</w:t>
      </w:r>
    </w:p>
    <w:p w14:paraId="358702FE" w14:textId="78E474A0" w:rsidR="00D61B4D" w:rsidRPr="00D61B4D" w:rsidRDefault="00D61B4D" w:rsidP="00D61B4D">
      <w:pPr>
        <w:pStyle w:val="EndNoteBibliography"/>
        <w:spacing w:after="0"/>
      </w:pPr>
      <w:r w:rsidRPr="00D61B4D">
        <w:rPr>
          <w:lang w:val="en-GB"/>
        </w:rPr>
        <w:t xml:space="preserve">Nordenskjöld A, von Knorring L, Ljung T, Carlborg A, Brus O, Engström I. Continuation Electroconvulsive Therapy With Pharmacotherapy Versus Pharmacotherapy Alone for Prevention of Relapse of Depression: A Randomized Controlled Trial. </w:t>
      </w:r>
      <w:r w:rsidRPr="00331ABB">
        <w:t>The Journal of ECT. 2013;29(2).</w:t>
      </w:r>
      <w:r>
        <w:br/>
      </w:r>
    </w:p>
    <w:p w14:paraId="0DCA71D7" w14:textId="2A7DF80F" w:rsidR="00D61B4D" w:rsidRDefault="00D61B4D">
      <w:r w:rsidRPr="00D61B4D">
        <w:rPr>
          <w:lang w:val="en-GB"/>
        </w:rPr>
        <w:t xml:space="preserve">Kellner CH, Husain MM, Knapp RG, McCall WV, </w:t>
      </w:r>
      <w:proofErr w:type="spellStart"/>
      <w:r w:rsidRPr="00D61B4D">
        <w:rPr>
          <w:lang w:val="en-GB"/>
        </w:rPr>
        <w:t>Petrides</w:t>
      </w:r>
      <w:proofErr w:type="spellEnd"/>
      <w:r w:rsidRPr="00D61B4D">
        <w:rPr>
          <w:lang w:val="en-GB"/>
        </w:rPr>
        <w:t xml:space="preserve"> G, Rudorfer MV, et al. A Novel Strategy for Continuation ECT in Geriatric Depression: Phase 2 of the PRIDE Study. </w:t>
      </w:r>
      <w:r w:rsidRPr="00331ABB">
        <w:t xml:space="preserve">Am J </w:t>
      </w:r>
      <w:proofErr w:type="spellStart"/>
      <w:r w:rsidRPr="00331ABB">
        <w:t>Psychiatry</w:t>
      </w:r>
      <w:proofErr w:type="spellEnd"/>
      <w:r w:rsidRPr="00331ABB">
        <w:t>. 2016;173(11):1110-8.</w:t>
      </w:r>
    </w:p>
    <w:p w14:paraId="0F80D5A1" w14:textId="5CCE5AE9" w:rsidR="00D61B4D" w:rsidRPr="00D61B4D" w:rsidRDefault="00D61B4D">
      <w:pPr>
        <w:rPr>
          <w:lang w:val="en-GB"/>
        </w:rPr>
      </w:pPr>
      <w:r w:rsidRPr="00D61B4D">
        <w:rPr>
          <w:lang w:val="en-GB"/>
        </w:rPr>
        <w:t xml:space="preserve">Lin CH, Yang WC, Chen CC, Cai WR. Comparison of the efficacy of electroconvulsive therapy (ECT) plus agomelatine to ECT plus placebo in treatment-resistant depression. Acta </w:t>
      </w:r>
      <w:proofErr w:type="spellStart"/>
      <w:r w:rsidRPr="00D61B4D">
        <w:rPr>
          <w:lang w:val="en-GB"/>
        </w:rPr>
        <w:t>Psychiatr</w:t>
      </w:r>
      <w:proofErr w:type="spellEnd"/>
      <w:r w:rsidRPr="00D61B4D">
        <w:rPr>
          <w:lang w:val="en-GB"/>
        </w:rPr>
        <w:t xml:space="preserve"> Scand. 2020;142(2):121-31.</w:t>
      </w:r>
    </w:p>
    <w:p w14:paraId="26EA4FC3" w14:textId="2D7B663E" w:rsidR="00D61B4D" w:rsidRDefault="00D61B4D">
      <w:r w:rsidRPr="00D61B4D">
        <w:rPr>
          <w:lang w:val="en-GB"/>
        </w:rPr>
        <w:t>Martínez-</w:t>
      </w:r>
      <w:proofErr w:type="spellStart"/>
      <w:r w:rsidRPr="00D61B4D">
        <w:rPr>
          <w:lang w:val="en-GB"/>
        </w:rPr>
        <w:t>Amorós</w:t>
      </w:r>
      <w:proofErr w:type="spellEnd"/>
      <w:r w:rsidRPr="00D61B4D">
        <w:rPr>
          <w:lang w:val="en-GB"/>
        </w:rPr>
        <w:t xml:space="preserve"> E, </w:t>
      </w:r>
      <w:proofErr w:type="spellStart"/>
      <w:r w:rsidRPr="00D61B4D">
        <w:rPr>
          <w:lang w:val="en-GB"/>
        </w:rPr>
        <w:t>Cardoner</w:t>
      </w:r>
      <w:proofErr w:type="spellEnd"/>
      <w:r w:rsidRPr="00D61B4D">
        <w:rPr>
          <w:lang w:val="en-GB"/>
        </w:rPr>
        <w:t xml:space="preserve"> N, </w:t>
      </w:r>
      <w:proofErr w:type="spellStart"/>
      <w:r w:rsidRPr="00D61B4D">
        <w:rPr>
          <w:lang w:val="en-GB"/>
        </w:rPr>
        <w:t>Gálvez</w:t>
      </w:r>
      <w:proofErr w:type="spellEnd"/>
      <w:r w:rsidRPr="00D61B4D">
        <w:rPr>
          <w:lang w:val="en-GB"/>
        </w:rPr>
        <w:t xml:space="preserve"> V, de Arriba-</w:t>
      </w:r>
      <w:proofErr w:type="spellStart"/>
      <w:r w:rsidRPr="00D61B4D">
        <w:rPr>
          <w:lang w:val="en-GB"/>
        </w:rPr>
        <w:t>Arnau</w:t>
      </w:r>
      <w:proofErr w:type="spellEnd"/>
      <w:r w:rsidRPr="00D61B4D">
        <w:rPr>
          <w:lang w:val="en-GB"/>
        </w:rPr>
        <w:t xml:space="preserve"> A, Soria V, Palao DJ, et al. Can the Addition of Maintenance Electroconvulsive Therapy to Pharmacotherapy Improve Relapse Prevention in Severe Major Depressive Disorder? </w:t>
      </w:r>
      <w:r w:rsidRPr="00331ABB">
        <w:t xml:space="preserve">A </w:t>
      </w:r>
      <w:proofErr w:type="spellStart"/>
      <w:r w:rsidRPr="00331ABB">
        <w:t>Randomized</w:t>
      </w:r>
      <w:proofErr w:type="spellEnd"/>
      <w:r w:rsidRPr="00331ABB">
        <w:t xml:space="preserve"> </w:t>
      </w:r>
      <w:proofErr w:type="spellStart"/>
      <w:r w:rsidRPr="00331ABB">
        <w:t>Controlled</w:t>
      </w:r>
      <w:proofErr w:type="spellEnd"/>
      <w:r w:rsidRPr="00331ABB">
        <w:t xml:space="preserve"> Trial. Brain </w:t>
      </w:r>
      <w:proofErr w:type="spellStart"/>
      <w:r w:rsidRPr="00331ABB">
        <w:t>Sci</w:t>
      </w:r>
      <w:proofErr w:type="spellEnd"/>
      <w:r w:rsidRPr="00331ABB">
        <w:t>. 2021;11(10).</w:t>
      </w:r>
    </w:p>
    <w:p w14:paraId="06BA0EF5" w14:textId="2ADC93AA" w:rsidR="00D61B4D" w:rsidRDefault="00D61B4D">
      <w:r w:rsidRPr="00D61B4D">
        <w:rPr>
          <w:lang w:val="en-GB"/>
        </w:rPr>
        <w:t>Martínez-</w:t>
      </w:r>
      <w:proofErr w:type="spellStart"/>
      <w:r w:rsidRPr="00D61B4D">
        <w:rPr>
          <w:lang w:val="en-GB"/>
        </w:rPr>
        <w:t>Amorós</w:t>
      </w:r>
      <w:proofErr w:type="spellEnd"/>
      <w:r w:rsidRPr="00D61B4D">
        <w:rPr>
          <w:lang w:val="en-GB"/>
        </w:rPr>
        <w:t xml:space="preserve"> E, </w:t>
      </w:r>
      <w:proofErr w:type="spellStart"/>
      <w:r w:rsidRPr="00D61B4D">
        <w:rPr>
          <w:lang w:val="en-GB"/>
        </w:rPr>
        <w:t>Cardoner</w:t>
      </w:r>
      <w:proofErr w:type="spellEnd"/>
      <w:r w:rsidRPr="00D61B4D">
        <w:rPr>
          <w:lang w:val="en-GB"/>
        </w:rPr>
        <w:t xml:space="preserve"> N, Soria V, </w:t>
      </w:r>
      <w:proofErr w:type="spellStart"/>
      <w:r w:rsidRPr="00D61B4D">
        <w:rPr>
          <w:lang w:val="en-GB"/>
        </w:rPr>
        <w:t>Gálvez</w:t>
      </w:r>
      <w:proofErr w:type="spellEnd"/>
      <w:r w:rsidRPr="00D61B4D">
        <w:rPr>
          <w:lang w:val="en-GB"/>
        </w:rPr>
        <w:t xml:space="preserve"> V, </w:t>
      </w:r>
      <w:proofErr w:type="spellStart"/>
      <w:r w:rsidRPr="00D61B4D">
        <w:rPr>
          <w:lang w:val="en-GB"/>
        </w:rPr>
        <w:t>Menchón</w:t>
      </w:r>
      <w:proofErr w:type="spellEnd"/>
      <w:r w:rsidRPr="00D61B4D">
        <w:rPr>
          <w:lang w:val="en-GB"/>
        </w:rPr>
        <w:t xml:space="preserve"> JM, </w:t>
      </w:r>
      <w:proofErr w:type="spellStart"/>
      <w:r w:rsidRPr="00D61B4D">
        <w:rPr>
          <w:lang w:val="en-GB"/>
        </w:rPr>
        <w:t>Urretavizcaya</w:t>
      </w:r>
      <w:proofErr w:type="spellEnd"/>
      <w:r w:rsidRPr="00D61B4D">
        <w:rPr>
          <w:lang w:val="en-GB"/>
        </w:rPr>
        <w:t xml:space="preserve"> M. Long-term treatment strategies in major depression: a 2-year prospective naturalistic follow-up after successful electroconvulsive therapy. </w:t>
      </w:r>
      <w:r w:rsidRPr="00331ABB">
        <w:t>J ect. 2012;28(2):92-7.</w:t>
      </w:r>
    </w:p>
    <w:p w14:paraId="7FFEFAFB" w14:textId="73EF6891" w:rsidR="00D61B4D" w:rsidRDefault="00D61B4D">
      <w:r w:rsidRPr="00D61B4D">
        <w:rPr>
          <w:lang w:val="en-GB"/>
        </w:rPr>
        <w:t xml:space="preserve">Kellner CH, Knapp RG, </w:t>
      </w:r>
      <w:proofErr w:type="spellStart"/>
      <w:r w:rsidRPr="00D61B4D">
        <w:rPr>
          <w:lang w:val="en-GB"/>
        </w:rPr>
        <w:t>Petrides</w:t>
      </w:r>
      <w:proofErr w:type="spellEnd"/>
      <w:r w:rsidRPr="00D61B4D">
        <w:rPr>
          <w:lang w:val="en-GB"/>
        </w:rPr>
        <w:t xml:space="preserve"> G, Rummans TA, Husain MM, Rasmussen K, et al. Continuation electroconvulsive therapy vs pharmacotherapy for relapse prevention in major depression: a multisite study from the Consortium for Research in Electroconvulsive Therapy (CORE). </w:t>
      </w:r>
      <w:proofErr w:type="spellStart"/>
      <w:r w:rsidRPr="00331ABB">
        <w:t>Arch</w:t>
      </w:r>
      <w:proofErr w:type="spellEnd"/>
      <w:r w:rsidRPr="00331ABB">
        <w:t xml:space="preserve"> Gen </w:t>
      </w:r>
      <w:proofErr w:type="spellStart"/>
      <w:r w:rsidRPr="00331ABB">
        <w:t>Psychiatry</w:t>
      </w:r>
      <w:proofErr w:type="spellEnd"/>
      <w:r w:rsidRPr="00331ABB">
        <w:t>. 2006;63(12):1337-44.</w:t>
      </w:r>
    </w:p>
    <w:p w14:paraId="1598EEFD" w14:textId="2948C95A" w:rsidR="00D61B4D" w:rsidRDefault="00D61B4D">
      <w:r w:rsidRPr="00D61B4D">
        <w:rPr>
          <w:lang w:val="en-GB"/>
        </w:rPr>
        <w:t xml:space="preserve">Gupta S, </w:t>
      </w:r>
      <w:proofErr w:type="spellStart"/>
      <w:r w:rsidRPr="00D61B4D">
        <w:rPr>
          <w:lang w:val="en-GB"/>
        </w:rPr>
        <w:t>Tobiansky</w:t>
      </w:r>
      <w:proofErr w:type="spellEnd"/>
      <w:r w:rsidRPr="00D61B4D">
        <w:rPr>
          <w:lang w:val="en-GB"/>
        </w:rPr>
        <w:t xml:space="preserve"> R, Bassett P, Warner J. Efficacy of Maintenance Electroconvulsive Therapy in Recurrent Depression: A Naturalistic Study. </w:t>
      </w:r>
      <w:r w:rsidRPr="00331ABB">
        <w:t>The Journal of ECT. 2008;24(3).</w:t>
      </w:r>
    </w:p>
    <w:p w14:paraId="168F8575" w14:textId="1AFFA243" w:rsidR="00D61B4D" w:rsidRDefault="00D61B4D">
      <w:r w:rsidRPr="00D61B4D">
        <w:rPr>
          <w:lang w:val="en-GB"/>
        </w:rPr>
        <w:t>Al-</w:t>
      </w:r>
      <w:proofErr w:type="spellStart"/>
      <w:r w:rsidRPr="00D61B4D">
        <w:rPr>
          <w:lang w:val="en-GB"/>
        </w:rPr>
        <w:t>Wandi</w:t>
      </w:r>
      <w:proofErr w:type="spellEnd"/>
      <w:r w:rsidRPr="00D61B4D">
        <w:rPr>
          <w:lang w:val="en-GB"/>
        </w:rPr>
        <w:t xml:space="preserve"> A, </w:t>
      </w:r>
      <w:proofErr w:type="spellStart"/>
      <w:r w:rsidRPr="00D61B4D">
        <w:rPr>
          <w:lang w:val="en-GB"/>
        </w:rPr>
        <w:t>Landén</w:t>
      </w:r>
      <w:proofErr w:type="spellEnd"/>
      <w:r w:rsidRPr="00D61B4D">
        <w:rPr>
          <w:lang w:val="en-GB"/>
        </w:rPr>
        <w:t xml:space="preserve"> M, </w:t>
      </w:r>
      <w:proofErr w:type="spellStart"/>
      <w:r w:rsidRPr="00D61B4D">
        <w:rPr>
          <w:lang w:val="en-GB"/>
        </w:rPr>
        <w:t>Nordenskjöld</w:t>
      </w:r>
      <w:proofErr w:type="spellEnd"/>
      <w:r w:rsidRPr="00D61B4D">
        <w:rPr>
          <w:lang w:val="en-GB"/>
        </w:rPr>
        <w:t xml:space="preserve"> A. Electroconvulsive therapy in the maintenance phase of psychotic unipolar depression. </w:t>
      </w:r>
      <w:r w:rsidRPr="00331ABB">
        <w:t xml:space="preserve">Acta </w:t>
      </w:r>
      <w:proofErr w:type="spellStart"/>
      <w:r w:rsidRPr="00331ABB">
        <w:t>Psychiatr</w:t>
      </w:r>
      <w:proofErr w:type="spellEnd"/>
      <w:r w:rsidRPr="00331ABB">
        <w:t xml:space="preserve"> </w:t>
      </w:r>
      <w:proofErr w:type="spellStart"/>
      <w:r w:rsidRPr="00331ABB">
        <w:t>Scand</w:t>
      </w:r>
      <w:proofErr w:type="spellEnd"/>
      <w:r w:rsidRPr="00331ABB">
        <w:t>. 2024;150(3):148-59.</w:t>
      </w:r>
    </w:p>
    <w:p w14:paraId="5E3B1AE9" w14:textId="1C844E77" w:rsidR="00D61B4D" w:rsidRDefault="00D61B4D">
      <w:proofErr w:type="spellStart"/>
      <w:r w:rsidRPr="00331ABB">
        <w:lastRenderedPageBreak/>
        <w:t>Brakemeier</w:t>
      </w:r>
      <w:proofErr w:type="spellEnd"/>
      <w:r w:rsidRPr="00331ABB">
        <w:t xml:space="preserve"> EL, </w:t>
      </w:r>
      <w:proofErr w:type="spellStart"/>
      <w:r w:rsidRPr="00331ABB">
        <w:t>Merkl</w:t>
      </w:r>
      <w:proofErr w:type="spellEnd"/>
      <w:r w:rsidRPr="00331ABB">
        <w:t xml:space="preserve"> A, </w:t>
      </w:r>
      <w:proofErr w:type="spellStart"/>
      <w:r w:rsidRPr="00331ABB">
        <w:t>Wilbertz</w:t>
      </w:r>
      <w:proofErr w:type="spellEnd"/>
      <w:r w:rsidRPr="00331ABB">
        <w:t xml:space="preserve"> G, </w:t>
      </w:r>
      <w:proofErr w:type="spellStart"/>
      <w:r w:rsidRPr="00331ABB">
        <w:t>Quante</w:t>
      </w:r>
      <w:proofErr w:type="spellEnd"/>
      <w:r w:rsidRPr="00331ABB">
        <w:t xml:space="preserve"> A, Regen F, </w:t>
      </w:r>
      <w:proofErr w:type="spellStart"/>
      <w:r w:rsidRPr="00331ABB">
        <w:t>Bührsch</w:t>
      </w:r>
      <w:proofErr w:type="spellEnd"/>
      <w:r w:rsidRPr="00331ABB">
        <w:t xml:space="preserve"> N, et al. </w:t>
      </w:r>
      <w:r w:rsidRPr="00D61B4D">
        <w:rPr>
          <w:lang w:val="en-GB"/>
        </w:rPr>
        <w:t>Cognitive-</w:t>
      </w:r>
      <w:proofErr w:type="spellStart"/>
      <w:r w:rsidRPr="00D61B4D">
        <w:rPr>
          <w:lang w:val="en-GB"/>
        </w:rPr>
        <w:t>behavioral</w:t>
      </w:r>
      <w:proofErr w:type="spellEnd"/>
      <w:r w:rsidRPr="00D61B4D">
        <w:rPr>
          <w:lang w:val="en-GB"/>
        </w:rPr>
        <w:t xml:space="preserve"> therapy as continuation treatment to sustain response after electroconvulsive therapy in depression: a randomized controlled trial. </w:t>
      </w:r>
      <w:proofErr w:type="spellStart"/>
      <w:r w:rsidRPr="00331ABB">
        <w:t>Biol</w:t>
      </w:r>
      <w:proofErr w:type="spellEnd"/>
      <w:r w:rsidRPr="00331ABB">
        <w:t xml:space="preserve"> </w:t>
      </w:r>
      <w:proofErr w:type="spellStart"/>
      <w:r w:rsidRPr="00331ABB">
        <w:t>Psychiatry</w:t>
      </w:r>
      <w:proofErr w:type="spellEnd"/>
      <w:r w:rsidRPr="00331ABB">
        <w:t>. 2014;76(3):194-202.</w:t>
      </w:r>
    </w:p>
    <w:p w14:paraId="40653D3F" w14:textId="02F52D79" w:rsidR="00D61B4D" w:rsidRPr="00D61B4D" w:rsidRDefault="00D61B4D">
      <w:pPr>
        <w:rPr>
          <w:lang w:val="en-GB"/>
        </w:rPr>
      </w:pPr>
      <w:r w:rsidRPr="00D61B4D">
        <w:rPr>
          <w:lang w:val="en-GB"/>
        </w:rPr>
        <w:t xml:space="preserve">Carstens L, Hartling C, Aust S, Domke AK, Stippl A, Spies J, et al. EffECTively Treating Depression: A Pilot Study Examining Manualized Group CBT as Follow-Up Treatment After ECT. </w:t>
      </w:r>
      <w:r w:rsidRPr="00331ABB">
        <w:t xml:space="preserve">Front </w:t>
      </w:r>
      <w:proofErr w:type="spellStart"/>
      <w:r w:rsidRPr="00331ABB">
        <w:t>Psychol</w:t>
      </w:r>
      <w:proofErr w:type="spellEnd"/>
      <w:r w:rsidRPr="00331ABB">
        <w:t>. 2021;12:723977.</w:t>
      </w:r>
    </w:p>
    <w:sectPr w:rsidR="00D61B4D" w:rsidRPr="00D61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4D"/>
    <w:rsid w:val="00323A17"/>
    <w:rsid w:val="00362251"/>
    <w:rsid w:val="00381658"/>
    <w:rsid w:val="00966C05"/>
    <w:rsid w:val="00A071A2"/>
    <w:rsid w:val="00C00C07"/>
    <w:rsid w:val="00C34B85"/>
    <w:rsid w:val="00D61B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B653"/>
  <w15:chartTrackingRefBased/>
  <w15:docId w15:val="{8ECCC746-9908-4DA6-B698-F3043451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1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1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1B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1B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1B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1B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1B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1B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1B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1B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1B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1B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1B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1B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1B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1B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1B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1B4D"/>
    <w:rPr>
      <w:rFonts w:eastAsiaTheme="majorEastAsia" w:cstheme="majorBidi"/>
      <w:color w:val="272727" w:themeColor="text1" w:themeTint="D8"/>
    </w:rPr>
  </w:style>
  <w:style w:type="paragraph" w:styleId="Titel">
    <w:name w:val="Title"/>
    <w:basedOn w:val="Standaard"/>
    <w:next w:val="Standaard"/>
    <w:link w:val="TitelChar"/>
    <w:uiPriority w:val="10"/>
    <w:qFormat/>
    <w:rsid w:val="00D61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1B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1B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1B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1B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1B4D"/>
    <w:rPr>
      <w:i/>
      <w:iCs/>
      <w:color w:val="404040" w:themeColor="text1" w:themeTint="BF"/>
    </w:rPr>
  </w:style>
  <w:style w:type="paragraph" w:styleId="Lijstalinea">
    <w:name w:val="List Paragraph"/>
    <w:basedOn w:val="Standaard"/>
    <w:uiPriority w:val="34"/>
    <w:qFormat/>
    <w:rsid w:val="00D61B4D"/>
    <w:pPr>
      <w:ind w:left="720"/>
      <w:contextualSpacing/>
    </w:pPr>
  </w:style>
  <w:style w:type="character" w:styleId="Intensievebenadrukking">
    <w:name w:val="Intense Emphasis"/>
    <w:basedOn w:val="Standaardalinea-lettertype"/>
    <w:uiPriority w:val="21"/>
    <w:qFormat/>
    <w:rsid w:val="00D61B4D"/>
    <w:rPr>
      <w:i/>
      <w:iCs/>
      <w:color w:val="0F4761" w:themeColor="accent1" w:themeShade="BF"/>
    </w:rPr>
  </w:style>
  <w:style w:type="paragraph" w:styleId="Duidelijkcitaat">
    <w:name w:val="Intense Quote"/>
    <w:basedOn w:val="Standaard"/>
    <w:next w:val="Standaard"/>
    <w:link w:val="DuidelijkcitaatChar"/>
    <w:uiPriority w:val="30"/>
    <w:qFormat/>
    <w:rsid w:val="00D61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1B4D"/>
    <w:rPr>
      <w:i/>
      <w:iCs/>
      <w:color w:val="0F4761" w:themeColor="accent1" w:themeShade="BF"/>
    </w:rPr>
  </w:style>
  <w:style w:type="character" w:styleId="Intensieveverwijzing">
    <w:name w:val="Intense Reference"/>
    <w:basedOn w:val="Standaardalinea-lettertype"/>
    <w:uiPriority w:val="32"/>
    <w:qFormat/>
    <w:rsid w:val="00D61B4D"/>
    <w:rPr>
      <w:b/>
      <w:bCs/>
      <w:smallCaps/>
      <w:color w:val="0F4761" w:themeColor="accent1" w:themeShade="BF"/>
      <w:spacing w:val="5"/>
    </w:rPr>
  </w:style>
  <w:style w:type="paragraph" w:customStyle="1" w:styleId="EndNoteBibliography">
    <w:name w:val="EndNote Bibliography"/>
    <w:basedOn w:val="Standaard"/>
    <w:link w:val="EndNoteBibliographyChar"/>
    <w:rsid w:val="00D61B4D"/>
    <w:pPr>
      <w:spacing w:line="240" w:lineRule="auto"/>
    </w:pPr>
    <w:rPr>
      <w:rFonts w:ascii="Calibri" w:eastAsiaTheme="minorEastAsia" w:hAnsi="Calibri" w:cs="Calibri"/>
      <w:noProof/>
      <w:kern w:val="0"/>
      <w:lang w:eastAsia="nl-NL"/>
      <w14:ligatures w14:val="none"/>
    </w:rPr>
  </w:style>
  <w:style w:type="character" w:customStyle="1" w:styleId="EndNoteBibliographyChar">
    <w:name w:val="EndNote Bibliography Char"/>
    <w:basedOn w:val="Standaardalinea-lettertype"/>
    <w:link w:val="EndNoteBibliography"/>
    <w:locked/>
    <w:rsid w:val="00D61B4D"/>
    <w:rPr>
      <w:rFonts w:ascii="Calibri" w:eastAsiaTheme="minorEastAsia" w:hAnsi="Calibri" w:cs="Calibri"/>
      <w:noProof/>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1032</Words>
  <Characters>5682</Characters>
  <Application>Microsoft Office Word</Application>
  <DocSecurity>0</DocSecurity>
  <Lines>47</Lines>
  <Paragraphs>13</Paragraphs>
  <ScaleCrop>false</ScaleCrop>
  <Company>RaboudUMC</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Rovers, Jordy</dc:creator>
  <cp:keywords/>
  <dc:description/>
  <cp:lastModifiedBy>Rovers, Jordy</cp:lastModifiedBy>
  <cp:revision>1</cp:revision>
  <dcterms:created xsi:type="dcterms:W3CDTF">2025-08-19T13:41:00Z</dcterms:created>
  <dcterms:modified xsi:type="dcterms:W3CDTF">2025-08-19T13:51:00Z</dcterms:modified>
</cp:coreProperties>
</file>