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33824" w14:textId="090FAD3D" w:rsidR="00627EA2" w:rsidRPr="0007515E" w:rsidRDefault="00FC73F9" w:rsidP="00FC73F9">
      <w:pPr>
        <w:rPr>
          <w:rFonts w:ascii="Arial" w:hAnsi="Arial"/>
          <w:b/>
          <w:sz w:val="24"/>
          <w:lang w:val="en-GB"/>
        </w:rPr>
      </w:pPr>
      <w:r w:rsidRPr="0007515E">
        <w:rPr>
          <w:rFonts w:ascii="Arial" w:hAnsi="Arial"/>
          <w:b/>
          <w:sz w:val="24"/>
          <w:lang w:val="en-GB"/>
        </w:rPr>
        <w:t xml:space="preserve">Supplementary Material </w:t>
      </w:r>
      <w:r w:rsidR="0098363E">
        <w:rPr>
          <w:rFonts w:ascii="Arial" w:hAnsi="Arial"/>
          <w:b/>
          <w:sz w:val="24"/>
          <w:lang w:val="en-GB"/>
        </w:rPr>
        <w:t>5</w:t>
      </w:r>
      <w:r w:rsidRPr="0007515E">
        <w:rPr>
          <w:rFonts w:ascii="Arial" w:hAnsi="Arial"/>
          <w:b/>
          <w:sz w:val="24"/>
          <w:lang w:val="en-GB"/>
        </w:rPr>
        <w:t>:</w:t>
      </w:r>
      <w:r w:rsidR="00627EA2" w:rsidRPr="0007515E">
        <w:rPr>
          <w:rFonts w:ascii="Arial" w:hAnsi="Arial"/>
          <w:b/>
          <w:sz w:val="24"/>
          <w:lang w:val="en-GB"/>
        </w:rPr>
        <w:t xml:space="preserve"> </w:t>
      </w:r>
      <w:r w:rsidR="00BF6F77" w:rsidRPr="0007515E">
        <w:rPr>
          <w:rFonts w:ascii="Arial" w:hAnsi="Arial"/>
          <w:b/>
          <w:sz w:val="24"/>
          <w:lang w:val="en-GB"/>
        </w:rPr>
        <w:t>Report on missing data</w:t>
      </w:r>
    </w:p>
    <w:p w14:paraId="67E59FC3" w14:textId="7E24FA76" w:rsidR="00BF6F77" w:rsidRPr="0007515E" w:rsidRDefault="00BF6F77" w:rsidP="007A78DA">
      <w:pPr>
        <w:pStyle w:val="Listenabsatz"/>
        <w:numPr>
          <w:ilvl w:val="0"/>
          <w:numId w:val="6"/>
        </w:numPr>
        <w:spacing w:after="240"/>
        <w:jc w:val="both"/>
        <w:rPr>
          <w:rFonts w:ascii="Arial" w:hAnsi="Arial"/>
          <w:sz w:val="24"/>
          <w:lang w:val="en-GB"/>
        </w:rPr>
      </w:pPr>
      <w:r w:rsidRPr="0007515E">
        <w:rPr>
          <w:rFonts w:ascii="Arial" w:hAnsi="Arial"/>
          <w:sz w:val="24"/>
          <w:lang w:val="en-GB"/>
        </w:rPr>
        <w:t xml:space="preserve">Share of missing data by </w:t>
      </w:r>
      <w:r w:rsidR="00C654CC">
        <w:rPr>
          <w:rFonts w:ascii="Arial" w:hAnsi="Arial"/>
          <w:sz w:val="24"/>
          <w:lang w:val="en-GB"/>
        </w:rPr>
        <w:t xml:space="preserve">baseline </w:t>
      </w:r>
      <w:r w:rsidR="007A78DA" w:rsidRPr="0007515E">
        <w:rPr>
          <w:rFonts w:ascii="Arial" w:hAnsi="Arial"/>
          <w:sz w:val="24"/>
          <w:lang w:val="en-GB"/>
        </w:rPr>
        <w:t>input variable</w:t>
      </w: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24"/>
        <w:gridCol w:w="1815"/>
        <w:gridCol w:w="1587"/>
        <w:gridCol w:w="1724"/>
        <w:gridCol w:w="1744"/>
        <w:gridCol w:w="1587"/>
      </w:tblGrid>
      <w:tr w:rsidR="0065318B" w:rsidRPr="001F2E3E" w14:paraId="5CAB4547" w14:textId="77777777" w:rsidTr="007E38EA">
        <w:trPr>
          <w:trHeight w:val="170"/>
        </w:trPr>
        <w:tc>
          <w:tcPr>
            <w:tcW w:w="1724" w:type="dxa"/>
            <w:tcBorders>
              <w:bottom w:val="single" w:sz="12" w:space="0" w:color="auto"/>
            </w:tcBorders>
            <w:shd w:val="clear" w:color="auto" w:fill="auto"/>
            <w:noWrap/>
            <w:vAlign w:val="center"/>
            <w:hideMark/>
          </w:tcPr>
          <w:p w14:paraId="6D7A5831" w14:textId="47458E64" w:rsidR="0065318B" w:rsidRPr="007A78DA" w:rsidRDefault="0065318B" w:rsidP="0065318B">
            <w:pPr>
              <w:spacing w:after="0"/>
              <w:rPr>
                <w:rFonts w:ascii="Arial" w:hAnsi="Arial"/>
                <w:b/>
                <w:bCs/>
                <w:color w:val="000000"/>
                <w:lang w:val="en-GB"/>
              </w:rPr>
            </w:pPr>
            <w:r w:rsidRPr="0007515E">
              <w:rPr>
                <w:rFonts w:ascii="Arial" w:hAnsi="Arial"/>
                <w:b/>
                <w:bCs/>
                <w:color w:val="000000"/>
                <w:lang w:val="en-GB"/>
              </w:rPr>
              <w:t>Input variable</w:t>
            </w:r>
          </w:p>
        </w:tc>
        <w:tc>
          <w:tcPr>
            <w:tcW w:w="1815" w:type="dxa"/>
            <w:tcBorders>
              <w:bottom w:val="single" w:sz="12" w:space="0" w:color="auto"/>
            </w:tcBorders>
            <w:shd w:val="clear" w:color="auto" w:fill="auto"/>
            <w:noWrap/>
            <w:vAlign w:val="center"/>
            <w:hideMark/>
          </w:tcPr>
          <w:p w14:paraId="099644C4" w14:textId="73340591" w:rsidR="0065318B" w:rsidRPr="007A78DA" w:rsidRDefault="0065318B" w:rsidP="0065318B">
            <w:pPr>
              <w:spacing w:after="0"/>
              <w:rPr>
                <w:rFonts w:ascii="Arial" w:hAnsi="Arial"/>
                <w:b/>
                <w:bCs/>
                <w:color w:val="000000"/>
                <w:lang w:val="en-GB"/>
              </w:rPr>
            </w:pPr>
            <w:r w:rsidRPr="0007515E">
              <w:rPr>
                <w:rFonts w:ascii="Arial" w:hAnsi="Arial"/>
                <w:b/>
                <w:bCs/>
                <w:color w:val="000000"/>
                <w:lang w:val="en-GB"/>
              </w:rPr>
              <w:t>Category</w:t>
            </w:r>
          </w:p>
        </w:tc>
        <w:tc>
          <w:tcPr>
            <w:tcW w:w="1587" w:type="dxa"/>
            <w:tcBorders>
              <w:bottom w:val="single" w:sz="12" w:space="0" w:color="auto"/>
              <w:right w:val="single" w:sz="12" w:space="0" w:color="auto"/>
            </w:tcBorders>
            <w:shd w:val="clear" w:color="auto" w:fill="auto"/>
            <w:noWrap/>
            <w:vAlign w:val="center"/>
            <w:hideMark/>
          </w:tcPr>
          <w:p w14:paraId="64D8DB82" w14:textId="4F9E7334" w:rsidR="0065318B" w:rsidRPr="007A78DA" w:rsidRDefault="0065318B" w:rsidP="0065318B">
            <w:pPr>
              <w:spacing w:after="0"/>
              <w:rPr>
                <w:rFonts w:ascii="Arial" w:hAnsi="Arial"/>
                <w:b/>
                <w:bCs/>
                <w:color w:val="000000"/>
                <w:lang w:val="en-GB"/>
              </w:rPr>
            </w:pPr>
            <w:r w:rsidRPr="0007515E">
              <w:rPr>
                <w:rFonts w:ascii="Arial" w:hAnsi="Arial"/>
                <w:b/>
                <w:bCs/>
                <w:color w:val="000000"/>
                <w:lang w:val="en-GB"/>
              </w:rPr>
              <w:t xml:space="preserve">Share of </w:t>
            </w:r>
            <w:r w:rsidR="000F3A05">
              <w:rPr>
                <w:rFonts w:ascii="Arial" w:hAnsi="Arial"/>
                <w:b/>
                <w:bCs/>
                <w:color w:val="000000"/>
                <w:lang w:val="en-GB"/>
              </w:rPr>
              <w:t>NA</w:t>
            </w:r>
            <w:r w:rsidRPr="0007515E">
              <w:rPr>
                <w:rFonts w:ascii="Arial" w:hAnsi="Arial"/>
                <w:b/>
                <w:bCs/>
                <w:color w:val="000000"/>
                <w:lang w:val="en-GB"/>
              </w:rPr>
              <w:t xml:space="preserve"> in outcome variables</w:t>
            </w:r>
          </w:p>
        </w:tc>
        <w:tc>
          <w:tcPr>
            <w:tcW w:w="1724" w:type="dxa"/>
            <w:tcBorders>
              <w:left w:val="single" w:sz="12" w:space="0" w:color="auto"/>
              <w:bottom w:val="single" w:sz="12" w:space="0" w:color="auto"/>
            </w:tcBorders>
            <w:shd w:val="clear" w:color="auto" w:fill="auto"/>
            <w:noWrap/>
            <w:vAlign w:val="center"/>
            <w:hideMark/>
          </w:tcPr>
          <w:p w14:paraId="6E69EEED" w14:textId="257830B8" w:rsidR="0065318B" w:rsidRPr="007A78DA" w:rsidRDefault="0065318B" w:rsidP="0065318B">
            <w:pPr>
              <w:spacing w:after="0"/>
              <w:rPr>
                <w:rFonts w:ascii="Arial" w:hAnsi="Arial"/>
                <w:b/>
                <w:bCs/>
                <w:color w:val="000000"/>
                <w:lang w:val="en-GB"/>
              </w:rPr>
            </w:pPr>
            <w:r w:rsidRPr="0007515E">
              <w:rPr>
                <w:rFonts w:ascii="Arial" w:hAnsi="Arial"/>
                <w:b/>
                <w:bCs/>
                <w:color w:val="000000"/>
                <w:lang w:val="en-GB"/>
              </w:rPr>
              <w:t>Input variable</w:t>
            </w:r>
          </w:p>
        </w:tc>
        <w:tc>
          <w:tcPr>
            <w:tcW w:w="1744" w:type="dxa"/>
            <w:tcBorders>
              <w:bottom w:val="single" w:sz="12" w:space="0" w:color="auto"/>
            </w:tcBorders>
            <w:shd w:val="clear" w:color="auto" w:fill="auto"/>
            <w:noWrap/>
            <w:vAlign w:val="center"/>
            <w:hideMark/>
          </w:tcPr>
          <w:p w14:paraId="70FFFF18" w14:textId="6E58C681" w:rsidR="0065318B" w:rsidRPr="007A78DA" w:rsidRDefault="0065318B" w:rsidP="0065318B">
            <w:pPr>
              <w:spacing w:after="0"/>
              <w:rPr>
                <w:rFonts w:ascii="Arial" w:hAnsi="Arial"/>
                <w:b/>
                <w:bCs/>
                <w:color w:val="000000"/>
                <w:lang w:val="en-GB"/>
              </w:rPr>
            </w:pPr>
            <w:r w:rsidRPr="0007515E">
              <w:rPr>
                <w:rFonts w:ascii="Arial" w:hAnsi="Arial"/>
                <w:b/>
                <w:bCs/>
                <w:color w:val="000000"/>
                <w:lang w:val="en-GB"/>
              </w:rPr>
              <w:t>Category</w:t>
            </w:r>
          </w:p>
        </w:tc>
        <w:tc>
          <w:tcPr>
            <w:tcW w:w="1587" w:type="dxa"/>
            <w:tcBorders>
              <w:bottom w:val="single" w:sz="12" w:space="0" w:color="auto"/>
            </w:tcBorders>
            <w:shd w:val="clear" w:color="auto" w:fill="auto"/>
            <w:noWrap/>
            <w:vAlign w:val="center"/>
            <w:hideMark/>
          </w:tcPr>
          <w:p w14:paraId="27EA2572" w14:textId="68276159" w:rsidR="0065318B" w:rsidRPr="007A78DA" w:rsidRDefault="0065318B" w:rsidP="0065318B">
            <w:pPr>
              <w:spacing w:after="0"/>
              <w:rPr>
                <w:rFonts w:ascii="Arial" w:hAnsi="Arial"/>
                <w:b/>
                <w:bCs/>
                <w:color w:val="000000"/>
                <w:lang w:val="en-GB"/>
              </w:rPr>
            </w:pPr>
            <w:r w:rsidRPr="0007515E">
              <w:rPr>
                <w:rFonts w:ascii="Arial" w:hAnsi="Arial"/>
                <w:b/>
                <w:bCs/>
                <w:color w:val="000000"/>
                <w:lang w:val="en-GB"/>
              </w:rPr>
              <w:t xml:space="preserve">Share of </w:t>
            </w:r>
            <w:r w:rsidR="000F3A05">
              <w:rPr>
                <w:rFonts w:ascii="Arial" w:hAnsi="Arial"/>
                <w:b/>
                <w:bCs/>
                <w:color w:val="000000"/>
                <w:lang w:val="en-GB"/>
              </w:rPr>
              <w:t xml:space="preserve">NA </w:t>
            </w:r>
            <w:r w:rsidRPr="0007515E">
              <w:rPr>
                <w:rFonts w:ascii="Arial" w:hAnsi="Arial"/>
                <w:b/>
                <w:bCs/>
                <w:color w:val="000000"/>
                <w:lang w:val="en-GB"/>
              </w:rPr>
              <w:t>in outcome variables</w:t>
            </w:r>
          </w:p>
        </w:tc>
      </w:tr>
      <w:tr w:rsidR="0065318B" w:rsidRPr="0007515E" w14:paraId="5227F56B" w14:textId="77777777" w:rsidTr="007E38EA">
        <w:trPr>
          <w:trHeight w:val="170"/>
        </w:trPr>
        <w:tc>
          <w:tcPr>
            <w:tcW w:w="1724" w:type="dxa"/>
            <w:vMerge w:val="restart"/>
            <w:tcBorders>
              <w:top w:val="single" w:sz="12" w:space="0" w:color="auto"/>
            </w:tcBorders>
            <w:shd w:val="clear" w:color="auto" w:fill="auto"/>
            <w:noWrap/>
            <w:vAlign w:val="center"/>
            <w:hideMark/>
          </w:tcPr>
          <w:p w14:paraId="318D9DD8" w14:textId="4F354C2C" w:rsidR="0065318B" w:rsidRPr="007A78DA" w:rsidRDefault="007E38EA" w:rsidP="0065318B">
            <w:pPr>
              <w:spacing w:after="0"/>
              <w:rPr>
                <w:rFonts w:ascii="Arial" w:hAnsi="Arial"/>
                <w:color w:val="000000"/>
                <w:lang w:val="en-GB"/>
              </w:rPr>
            </w:pPr>
            <w:r>
              <w:rPr>
                <w:rFonts w:ascii="Arial" w:hAnsi="Arial"/>
                <w:color w:val="000000"/>
                <w:lang w:val="en-GB"/>
              </w:rPr>
              <w:t>General Practice ID</w:t>
            </w:r>
          </w:p>
        </w:tc>
        <w:tc>
          <w:tcPr>
            <w:tcW w:w="1815" w:type="dxa"/>
            <w:tcBorders>
              <w:top w:val="single" w:sz="12" w:space="0" w:color="auto"/>
            </w:tcBorders>
            <w:shd w:val="clear" w:color="auto" w:fill="auto"/>
            <w:noWrap/>
            <w:vAlign w:val="center"/>
            <w:hideMark/>
          </w:tcPr>
          <w:p w14:paraId="20ED344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tcBorders>
              <w:top w:val="single" w:sz="12" w:space="0" w:color="auto"/>
              <w:right w:val="single" w:sz="12" w:space="0" w:color="auto"/>
            </w:tcBorders>
            <w:shd w:val="clear" w:color="auto" w:fill="auto"/>
            <w:noWrap/>
            <w:vAlign w:val="center"/>
            <w:hideMark/>
          </w:tcPr>
          <w:p w14:paraId="46FB1BE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29,5%</w:t>
            </w:r>
          </w:p>
        </w:tc>
        <w:tc>
          <w:tcPr>
            <w:tcW w:w="1724" w:type="dxa"/>
            <w:vMerge w:val="restart"/>
            <w:tcBorders>
              <w:top w:val="single" w:sz="12" w:space="0" w:color="auto"/>
              <w:left w:val="single" w:sz="12" w:space="0" w:color="auto"/>
            </w:tcBorders>
            <w:shd w:val="clear" w:color="auto" w:fill="auto"/>
            <w:noWrap/>
            <w:vAlign w:val="center"/>
            <w:hideMark/>
          </w:tcPr>
          <w:p w14:paraId="2A692DED" w14:textId="7AA895C9" w:rsidR="0065318B" w:rsidRPr="007A78DA" w:rsidRDefault="0065318B" w:rsidP="0065318B">
            <w:pPr>
              <w:spacing w:after="0"/>
              <w:rPr>
                <w:rFonts w:ascii="Arial" w:hAnsi="Arial"/>
                <w:color w:val="000000"/>
                <w:lang w:val="en-GB"/>
              </w:rPr>
            </w:pPr>
            <w:r w:rsidRPr="007A78DA">
              <w:rPr>
                <w:rFonts w:ascii="Arial" w:hAnsi="Arial"/>
                <w:color w:val="000000"/>
                <w:lang w:val="en-GB"/>
              </w:rPr>
              <w:t>t0_EQ5D_1</w:t>
            </w:r>
            <w:r w:rsidR="00C654CC">
              <w:rPr>
                <w:rFonts w:ascii="Arial" w:hAnsi="Arial"/>
                <w:color w:val="000000"/>
                <w:lang w:val="en-GB"/>
              </w:rPr>
              <w:t xml:space="preserve"> </w:t>
            </w:r>
            <w:r w:rsidR="00C654CC">
              <w:rPr>
                <w:rFonts w:ascii="Arial" w:hAnsi="Arial"/>
                <w:color w:val="000000"/>
                <w:lang w:val="en-GB"/>
              </w:rPr>
              <w:br/>
              <w:t>(Mobility)</w:t>
            </w:r>
          </w:p>
        </w:tc>
        <w:tc>
          <w:tcPr>
            <w:tcW w:w="1744" w:type="dxa"/>
            <w:tcBorders>
              <w:top w:val="single" w:sz="12" w:space="0" w:color="auto"/>
            </w:tcBorders>
            <w:shd w:val="clear" w:color="auto" w:fill="auto"/>
            <w:noWrap/>
            <w:vAlign w:val="center"/>
            <w:hideMark/>
          </w:tcPr>
          <w:p w14:paraId="2013B6D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tcBorders>
            <w:shd w:val="clear" w:color="auto" w:fill="auto"/>
            <w:noWrap/>
            <w:vAlign w:val="center"/>
            <w:hideMark/>
          </w:tcPr>
          <w:p w14:paraId="2F5B06F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24,2%</w:t>
            </w:r>
          </w:p>
        </w:tc>
      </w:tr>
      <w:tr w:rsidR="0065318B" w:rsidRPr="0007515E" w14:paraId="68D15B63" w14:textId="77777777" w:rsidTr="007E38EA">
        <w:trPr>
          <w:trHeight w:val="170"/>
        </w:trPr>
        <w:tc>
          <w:tcPr>
            <w:tcW w:w="1724" w:type="dxa"/>
            <w:vMerge/>
            <w:shd w:val="clear" w:color="auto" w:fill="auto"/>
            <w:noWrap/>
            <w:vAlign w:val="center"/>
          </w:tcPr>
          <w:p w14:paraId="61FEFE15" w14:textId="78EFA801"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0E66614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right w:val="single" w:sz="12" w:space="0" w:color="auto"/>
            </w:tcBorders>
            <w:shd w:val="clear" w:color="auto" w:fill="auto"/>
            <w:noWrap/>
            <w:vAlign w:val="center"/>
            <w:hideMark/>
          </w:tcPr>
          <w:p w14:paraId="08AE4E4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26,0%</w:t>
            </w:r>
          </w:p>
        </w:tc>
        <w:tc>
          <w:tcPr>
            <w:tcW w:w="1724" w:type="dxa"/>
            <w:vMerge/>
            <w:tcBorders>
              <w:left w:val="single" w:sz="12" w:space="0" w:color="auto"/>
            </w:tcBorders>
            <w:shd w:val="clear" w:color="auto" w:fill="auto"/>
            <w:noWrap/>
            <w:vAlign w:val="center"/>
          </w:tcPr>
          <w:p w14:paraId="21FE2588" w14:textId="3D07C6DC"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2DF2922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shd w:val="clear" w:color="auto" w:fill="auto"/>
            <w:noWrap/>
            <w:vAlign w:val="center"/>
            <w:hideMark/>
          </w:tcPr>
          <w:p w14:paraId="4DDE6B9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29,2%</w:t>
            </w:r>
          </w:p>
        </w:tc>
      </w:tr>
      <w:tr w:rsidR="0065318B" w:rsidRPr="0007515E" w14:paraId="120CE1FF" w14:textId="77777777" w:rsidTr="007E38EA">
        <w:trPr>
          <w:trHeight w:val="170"/>
        </w:trPr>
        <w:tc>
          <w:tcPr>
            <w:tcW w:w="1724" w:type="dxa"/>
            <w:vMerge/>
            <w:shd w:val="clear" w:color="auto" w:fill="auto"/>
            <w:noWrap/>
            <w:vAlign w:val="center"/>
          </w:tcPr>
          <w:p w14:paraId="42ABCA45" w14:textId="1D0D26C7"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537B82B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right w:val="single" w:sz="12" w:space="0" w:color="auto"/>
            </w:tcBorders>
            <w:shd w:val="clear" w:color="auto" w:fill="auto"/>
            <w:noWrap/>
            <w:vAlign w:val="center"/>
            <w:hideMark/>
          </w:tcPr>
          <w:p w14:paraId="4452BBE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36,7%</w:t>
            </w:r>
          </w:p>
        </w:tc>
        <w:tc>
          <w:tcPr>
            <w:tcW w:w="1724" w:type="dxa"/>
            <w:vMerge/>
            <w:tcBorders>
              <w:left w:val="single" w:sz="12" w:space="0" w:color="auto"/>
            </w:tcBorders>
            <w:shd w:val="clear" w:color="auto" w:fill="auto"/>
            <w:noWrap/>
            <w:vAlign w:val="center"/>
          </w:tcPr>
          <w:p w14:paraId="34FED4A6" w14:textId="6E64A96E"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2F30AE5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shd w:val="clear" w:color="auto" w:fill="auto"/>
            <w:noWrap/>
            <w:vAlign w:val="center"/>
            <w:hideMark/>
          </w:tcPr>
          <w:p w14:paraId="799CDE6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26,8%</w:t>
            </w:r>
          </w:p>
        </w:tc>
      </w:tr>
      <w:tr w:rsidR="0065318B" w:rsidRPr="0007515E" w14:paraId="16281CE4" w14:textId="77777777" w:rsidTr="007E38EA">
        <w:trPr>
          <w:trHeight w:val="170"/>
        </w:trPr>
        <w:tc>
          <w:tcPr>
            <w:tcW w:w="1724" w:type="dxa"/>
            <w:vMerge/>
            <w:shd w:val="clear" w:color="auto" w:fill="auto"/>
            <w:noWrap/>
            <w:vAlign w:val="center"/>
          </w:tcPr>
          <w:p w14:paraId="1346BFB1" w14:textId="1C954FE0"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1C34AAC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w:t>
            </w:r>
          </w:p>
        </w:tc>
        <w:tc>
          <w:tcPr>
            <w:tcW w:w="1587" w:type="dxa"/>
            <w:tcBorders>
              <w:right w:val="single" w:sz="12" w:space="0" w:color="auto"/>
            </w:tcBorders>
            <w:shd w:val="clear" w:color="auto" w:fill="auto"/>
            <w:noWrap/>
            <w:vAlign w:val="center"/>
            <w:hideMark/>
          </w:tcPr>
          <w:p w14:paraId="2B88D7C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46,3%</w:t>
            </w:r>
          </w:p>
        </w:tc>
        <w:tc>
          <w:tcPr>
            <w:tcW w:w="1724" w:type="dxa"/>
            <w:vMerge/>
            <w:tcBorders>
              <w:left w:val="single" w:sz="12" w:space="0" w:color="auto"/>
            </w:tcBorders>
            <w:shd w:val="clear" w:color="auto" w:fill="auto"/>
            <w:noWrap/>
            <w:vAlign w:val="center"/>
          </w:tcPr>
          <w:p w14:paraId="3BCAE9AD" w14:textId="26C4D40D" w:rsidR="0065318B" w:rsidRPr="007A78DA" w:rsidRDefault="0065318B" w:rsidP="0065318B">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7273596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4" w:space="0" w:color="auto"/>
            </w:tcBorders>
            <w:shd w:val="clear" w:color="auto" w:fill="auto"/>
            <w:noWrap/>
            <w:vAlign w:val="center"/>
            <w:hideMark/>
          </w:tcPr>
          <w:p w14:paraId="4E39B02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32,7%</w:t>
            </w:r>
          </w:p>
        </w:tc>
      </w:tr>
      <w:tr w:rsidR="0065318B" w:rsidRPr="0007515E" w14:paraId="03E1495B" w14:textId="77777777" w:rsidTr="007E38EA">
        <w:trPr>
          <w:trHeight w:val="170"/>
        </w:trPr>
        <w:tc>
          <w:tcPr>
            <w:tcW w:w="1724" w:type="dxa"/>
            <w:vMerge/>
            <w:shd w:val="clear" w:color="auto" w:fill="auto"/>
            <w:noWrap/>
            <w:vAlign w:val="center"/>
          </w:tcPr>
          <w:p w14:paraId="1BE9244E" w14:textId="272604F7"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5A22972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5</w:t>
            </w:r>
          </w:p>
        </w:tc>
        <w:tc>
          <w:tcPr>
            <w:tcW w:w="1587" w:type="dxa"/>
            <w:tcBorders>
              <w:right w:val="single" w:sz="12" w:space="0" w:color="auto"/>
            </w:tcBorders>
            <w:shd w:val="clear" w:color="auto" w:fill="auto"/>
            <w:noWrap/>
            <w:vAlign w:val="center"/>
            <w:hideMark/>
          </w:tcPr>
          <w:p w14:paraId="7C0CC22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25,9%</w:t>
            </w:r>
          </w:p>
        </w:tc>
        <w:tc>
          <w:tcPr>
            <w:tcW w:w="1724" w:type="dxa"/>
            <w:vMerge/>
            <w:tcBorders>
              <w:left w:val="single" w:sz="12" w:space="0" w:color="auto"/>
              <w:bottom w:val="single" w:sz="12" w:space="0" w:color="auto"/>
            </w:tcBorders>
            <w:shd w:val="clear" w:color="auto" w:fill="auto"/>
            <w:noWrap/>
            <w:vAlign w:val="center"/>
          </w:tcPr>
          <w:p w14:paraId="1082157D" w14:textId="6807D08F"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697F077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w:t>
            </w:r>
          </w:p>
        </w:tc>
        <w:tc>
          <w:tcPr>
            <w:tcW w:w="1587" w:type="dxa"/>
            <w:tcBorders>
              <w:bottom w:val="single" w:sz="12" w:space="0" w:color="auto"/>
            </w:tcBorders>
            <w:shd w:val="clear" w:color="auto" w:fill="auto"/>
            <w:noWrap/>
            <w:vAlign w:val="center"/>
            <w:hideMark/>
          </w:tcPr>
          <w:p w14:paraId="494F579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54,6%</w:t>
            </w:r>
          </w:p>
        </w:tc>
      </w:tr>
      <w:tr w:rsidR="0065318B" w:rsidRPr="0007515E" w14:paraId="1D1057A5" w14:textId="77777777" w:rsidTr="007E38EA">
        <w:trPr>
          <w:trHeight w:val="170"/>
        </w:trPr>
        <w:tc>
          <w:tcPr>
            <w:tcW w:w="1724" w:type="dxa"/>
            <w:vMerge/>
            <w:shd w:val="clear" w:color="auto" w:fill="auto"/>
            <w:noWrap/>
            <w:vAlign w:val="center"/>
          </w:tcPr>
          <w:p w14:paraId="74C7CC52" w14:textId="7899413B"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2FF662B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6</w:t>
            </w:r>
          </w:p>
        </w:tc>
        <w:tc>
          <w:tcPr>
            <w:tcW w:w="1587" w:type="dxa"/>
            <w:tcBorders>
              <w:right w:val="single" w:sz="12" w:space="0" w:color="auto"/>
            </w:tcBorders>
            <w:shd w:val="clear" w:color="auto" w:fill="auto"/>
            <w:noWrap/>
            <w:vAlign w:val="center"/>
            <w:hideMark/>
          </w:tcPr>
          <w:p w14:paraId="1A3518B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35,3%</w:t>
            </w:r>
          </w:p>
        </w:tc>
        <w:tc>
          <w:tcPr>
            <w:tcW w:w="1724" w:type="dxa"/>
            <w:vMerge w:val="restart"/>
            <w:tcBorders>
              <w:top w:val="single" w:sz="12" w:space="0" w:color="auto"/>
              <w:left w:val="single" w:sz="12" w:space="0" w:color="auto"/>
            </w:tcBorders>
            <w:shd w:val="clear" w:color="auto" w:fill="auto"/>
            <w:noWrap/>
            <w:vAlign w:val="center"/>
            <w:hideMark/>
          </w:tcPr>
          <w:p w14:paraId="0201D3FD" w14:textId="4FA560B6" w:rsidR="0065318B" w:rsidRPr="007A78DA" w:rsidRDefault="0065318B" w:rsidP="0065318B">
            <w:pPr>
              <w:spacing w:after="0"/>
              <w:rPr>
                <w:rFonts w:ascii="Arial" w:hAnsi="Arial"/>
                <w:color w:val="000000"/>
                <w:lang w:val="en-GB"/>
              </w:rPr>
            </w:pPr>
            <w:r w:rsidRPr="007A78DA">
              <w:rPr>
                <w:rFonts w:ascii="Arial" w:hAnsi="Arial"/>
                <w:color w:val="000000"/>
                <w:lang w:val="en-GB"/>
              </w:rPr>
              <w:t>t0_EQ5D_2</w:t>
            </w:r>
            <w:r w:rsidR="00C654CC">
              <w:rPr>
                <w:rFonts w:ascii="Arial" w:hAnsi="Arial"/>
                <w:color w:val="000000"/>
                <w:lang w:val="en-GB"/>
              </w:rPr>
              <w:br/>
              <w:t>(Self-care)</w:t>
            </w:r>
          </w:p>
        </w:tc>
        <w:tc>
          <w:tcPr>
            <w:tcW w:w="1744" w:type="dxa"/>
            <w:tcBorders>
              <w:top w:val="single" w:sz="12" w:space="0" w:color="auto"/>
            </w:tcBorders>
            <w:shd w:val="clear" w:color="auto" w:fill="auto"/>
            <w:noWrap/>
            <w:vAlign w:val="center"/>
            <w:hideMark/>
          </w:tcPr>
          <w:p w14:paraId="1B2E4A8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tcBorders>
            <w:shd w:val="clear" w:color="auto" w:fill="auto"/>
            <w:noWrap/>
            <w:vAlign w:val="center"/>
            <w:hideMark/>
          </w:tcPr>
          <w:p w14:paraId="59EE110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25,3%</w:t>
            </w:r>
          </w:p>
        </w:tc>
      </w:tr>
      <w:tr w:rsidR="0065318B" w:rsidRPr="0007515E" w14:paraId="32055F65" w14:textId="77777777" w:rsidTr="007E38EA">
        <w:trPr>
          <w:trHeight w:val="170"/>
        </w:trPr>
        <w:tc>
          <w:tcPr>
            <w:tcW w:w="1724" w:type="dxa"/>
            <w:vMerge/>
            <w:shd w:val="clear" w:color="auto" w:fill="auto"/>
            <w:noWrap/>
            <w:vAlign w:val="center"/>
          </w:tcPr>
          <w:p w14:paraId="16FF1276" w14:textId="2A687BE8"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5273F13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8</w:t>
            </w:r>
          </w:p>
        </w:tc>
        <w:tc>
          <w:tcPr>
            <w:tcW w:w="1587" w:type="dxa"/>
            <w:tcBorders>
              <w:right w:val="single" w:sz="12" w:space="0" w:color="auto"/>
            </w:tcBorders>
            <w:shd w:val="clear" w:color="auto" w:fill="auto"/>
            <w:noWrap/>
            <w:vAlign w:val="center"/>
            <w:hideMark/>
          </w:tcPr>
          <w:p w14:paraId="44F9953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55,3%</w:t>
            </w:r>
          </w:p>
        </w:tc>
        <w:tc>
          <w:tcPr>
            <w:tcW w:w="1724" w:type="dxa"/>
            <w:vMerge/>
            <w:tcBorders>
              <w:left w:val="single" w:sz="12" w:space="0" w:color="auto"/>
            </w:tcBorders>
            <w:shd w:val="clear" w:color="auto" w:fill="auto"/>
            <w:noWrap/>
            <w:vAlign w:val="center"/>
          </w:tcPr>
          <w:p w14:paraId="35DEF8DD" w14:textId="3BA1CA51"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45FDF68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shd w:val="clear" w:color="auto" w:fill="auto"/>
            <w:noWrap/>
            <w:vAlign w:val="center"/>
            <w:hideMark/>
          </w:tcPr>
          <w:p w14:paraId="3AE6598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26,5%</w:t>
            </w:r>
          </w:p>
        </w:tc>
      </w:tr>
      <w:tr w:rsidR="0065318B" w:rsidRPr="0007515E" w14:paraId="367C09B6" w14:textId="77777777" w:rsidTr="007E38EA">
        <w:trPr>
          <w:trHeight w:val="170"/>
        </w:trPr>
        <w:tc>
          <w:tcPr>
            <w:tcW w:w="1724" w:type="dxa"/>
            <w:vMerge/>
            <w:shd w:val="clear" w:color="auto" w:fill="auto"/>
            <w:noWrap/>
            <w:vAlign w:val="center"/>
          </w:tcPr>
          <w:p w14:paraId="132966E2" w14:textId="05663659"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365CA0A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9</w:t>
            </w:r>
          </w:p>
        </w:tc>
        <w:tc>
          <w:tcPr>
            <w:tcW w:w="1587" w:type="dxa"/>
            <w:tcBorders>
              <w:right w:val="single" w:sz="12" w:space="0" w:color="auto"/>
            </w:tcBorders>
            <w:shd w:val="clear" w:color="auto" w:fill="auto"/>
            <w:noWrap/>
            <w:vAlign w:val="center"/>
            <w:hideMark/>
          </w:tcPr>
          <w:p w14:paraId="1A8B00A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41,0%</w:t>
            </w:r>
          </w:p>
        </w:tc>
        <w:tc>
          <w:tcPr>
            <w:tcW w:w="1724" w:type="dxa"/>
            <w:vMerge/>
            <w:tcBorders>
              <w:left w:val="single" w:sz="12" w:space="0" w:color="auto"/>
            </w:tcBorders>
            <w:shd w:val="clear" w:color="auto" w:fill="auto"/>
            <w:noWrap/>
            <w:vAlign w:val="center"/>
          </w:tcPr>
          <w:p w14:paraId="61A3E68B" w14:textId="48DB664F"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67D05C5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shd w:val="clear" w:color="auto" w:fill="auto"/>
            <w:noWrap/>
            <w:vAlign w:val="center"/>
            <w:hideMark/>
          </w:tcPr>
          <w:p w14:paraId="3F72E9B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44,2%</w:t>
            </w:r>
          </w:p>
        </w:tc>
      </w:tr>
      <w:tr w:rsidR="0065318B" w:rsidRPr="0007515E" w14:paraId="5574760E" w14:textId="77777777" w:rsidTr="007E38EA">
        <w:trPr>
          <w:trHeight w:val="170"/>
        </w:trPr>
        <w:tc>
          <w:tcPr>
            <w:tcW w:w="1724" w:type="dxa"/>
            <w:vMerge/>
            <w:shd w:val="clear" w:color="auto" w:fill="auto"/>
            <w:noWrap/>
            <w:vAlign w:val="center"/>
          </w:tcPr>
          <w:p w14:paraId="4F8D5FDC" w14:textId="3D3F9740"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7DA3657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10</w:t>
            </w:r>
          </w:p>
        </w:tc>
        <w:tc>
          <w:tcPr>
            <w:tcW w:w="1587" w:type="dxa"/>
            <w:tcBorders>
              <w:right w:val="single" w:sz="12" w:space="0" w:color="auto"/>
            </w:tcBorders>
            <w:shd w:val="clear" w:color="auto" w:fill="auto"/>
            <w:noWrap/>
            <w:vAlign w:val="center"/>
            <w:hideMark/>
          </w:tcPr>
          <w:p w14:paraId="007891A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19,8%</w:t>
            </w:r>
          </w:p>
        </w:tc>
        <w:tc>
          <w:tcPr>
            <w:tcW w:w="1724" w:type="dxa"/>
            <w:vMerge/>
            <w:tcBorders>
              <w:left w:val="single" w:sz="12" w:space="0" w:color="auto"/>
            </w:tcBorders>
            <w:shd w:val="clear" w:color="auto" w:fill="auto"/>
            <w:noWrap/>
            <w:vAlign w:val="center"/>
          </w:tcPr>
          <w:p w14:paraId="2C794EAC" w14:textId="23F0B938" w:rsidR="0065318B" w:rsidRPr="007A78DA" w:rsidRDefault="0065318B" w:rsidP="0065318B">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44CBF87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4" w:space="0" w:color="auto"/>
            </w:tcBorders>
            <w:shd w:val="clear" w:color="auto" w:fill="auto"/>
            <w:noWrap/>
            <w:vAlign w:val="center"/>
            <w:hideMark/>
          </w:tcPr>
          <w:p w14:paraId="6009079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41,9%</w:t>
            </w:r>
          </w:p>
        </w:tc>
      </w:tr>
      <w:tr w:rsidR="0065318B" w:rsidRPr="0007515E" w14:paraId="3FE9AD6B" w14:textId="77777777" w:rsidTr="007E38EA">
        <w:trPr>
          <w:trHeight w:val="170"/>
        </w:trPr>
        <w:tc>
          <w:tcPr>
            <w:tcW w:w="1724" w:type="dxa"/>
            <w:vMerge/>
            <w:shd w:val="clear" w:color="auto" w:fill="auto"/>
            <w:noWrap/>
            <w:vAlign w:val="center"/>
          </w:tcPr>
          <w:p w14:paraId="6FE1E740" w14:textId="4B9A3E74"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48717F3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11</w:t>
            </w:r>
          </w:p>
        </w:tc>
        <w:tc>
          <w:tcPr>
            <w:tcW w:w="1587" w:type="dxa"/>
            <w:tcBorders>
              <w:right w:val="single" w:sz="12" w:space="0" w:color="auto"/>
            </w:tcBorders>
            <w:shd w:val="clear" w:color="auto" w:fill="auto"/>
            <w:noWrap/>
            <w:vAlign w:val="center"/>
            <w:hideMark/>
          </w:tcPr>
          <w:p w14:paraId="452AD36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29,3%</w:t>
            </w:r>
          </w:p>
        </w:tc>
        <w:tc>
          <w:tcPr>
            <w:tcW w:w="1724" w:type="dxa"/>
            <w:vMerge/>
            <w:tcBorders>
              <w:left w:val="single" w:sz="12" w:space="0" w:color="auto"/>
              <w:bottom w:val="single" w:sz="12" w:space="0" w:color="auto"/>
            </w:tcBorders>
            <w:shd w:val="clear" w:color="auto" w:fill="auto"/>
            <w:noWrap/>
            <w:vAlign w:val="center"/>
          </w:tcPr>
          <w:p w14:paraId="16FBD4A8" w14:textId="64FE6EFC"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5619EF2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w:t>
            </w:r>
          </w:p>
        </w:tc>
        <w:tc>
          <w:tcPr>
            <w:tcW w:w="1587" w:type="dxa"/>
            <w:tcBorders>
              <w:bottom w:val="single" w:sz="12" w:space="0" w:color="auto"/>
            </w:tcBorders>
            <w:shd w:val="clear" w:color="auto" w:fill="auto"/>
            <w:noWrap/>
            <w:vAlign w:val="center"/>
            <w:hideMark/>
          </w:tcPr>
          <w:p w14:paraId="3BF84E8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51,3%</w:t>
            </w:r>
          </w:p>
        </w:tc>
      </w:tr>
      <w:tr w:rsidR="0065318B" w:rsidRPr="0007515E" w14:paraId="5354F51F" w14:textId="77777777" w:rsidTr="007E38EA">
        <w:trPr>
          <w:trHeight w:val="170"/>
        </w:trPr>
        <w:tc>
          <w:tcPr>
            <w:tcW w:w="1724" w:type="dxa"/>
            <w:vMerge/>
            <w:shd w:val="clear" w:color="auto" w:fill="auto"/>
            <w:noWrap/>
            <w:vAlign w:val="center"/>
          </w:tcPr>
          <w:p w14:paraId="02AEBEF0" w14:textId="775AB790"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04DFA13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12</w:t>
            </w:r>
          </w:p>
        </w:tc>
        <w:tc>
          <w:tcPr>
            <w:tcW w:w="1587" w:type="dxa"/>
            <w:tcBorders>
              <w:right w:val="single" w:sz="12" w:space="0" w:color="auto"/>
            </w:tcBorders>
            <w:shd w:val="clear" w:color="auto" w:fill="auto"/>
            <w:noWrap/>
            <w:vAlign w:val="center"/>
            <w:hideMark/>
          </w:tcPr>
          <w:p w14:paraId="1239161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31,9%</w:t>
            </w:r>
          </w:p>
        </w:tc>
        <w:tc>
          <w:tcPr>
            <w:tcW w:w="1724" w:type="dxa"/>
            <w:vMerge w:val="restart"/>
            <w:tcBorders>
              <w:top w:val="single" w:sz="12" w:space="0" w:color="auto"/>
              <w:left w:val="single" w:sz="12" w:space="0" w:color="auto"/>
            </w:tcBorders>
            <w:shd w:val="clear" w:color="auto" w:fill="auto"/>
            <w:noWrap/>
            <w:vAlign w:val="center"/>
            <w:hideMark/>
          </w:tcPr>
          <w:p w14:paraId="3310A5DE" w14:textId="41811AF7" w:rsidR="0065318B" w:rsidRPr="007A78DA" w:rsidRDefault="0065318B" w:rsidP="0065318B">
            <w:pPr>
              <w:spacing w:after="0"/>
              <w:rPr>
                <w:rFonts w:ascii="Arial" w:hAnsi="Arial"/>
                <w:color w:val="000000"/>
                <w:lang w:val="en-GB"/>
              </w:rPr>
            </w:pPr>
            <w:r w:rsidRPr="007A78DA">
              <w:rPr>
                <w:rFonts w:ascii="Arial" w:hAnsi="Arial"/>
                <w:color w:val="000000"/>
                <w:lang w:val="en-GB"/>
              </w:rPr>
              <w:t>t0_EQ5D_3</w:t>
            </w:r>
            <w:r w:rsidR="00C654CC">
              <w:rPr>
                <w:rFonts w:ascii="Arial" w:hAnsi="Arial"/>
                <w:color w:val="000000"/>
                <w:lang w:val="en-GB"/>
              </w:rPr>
              <w:br/>
              <w:t>(Usual activities)</w:t>
            </w:r>
          </w:p>
        </w:tc>
        <w:tc>
          <w:tcPr>
            <w:tcW w:w="1744" w:type="dxa"/>
            <w:tcBorders>
              <w:top w:val="single" w:sz="12" w:space="0" w:color="auto"/>
            </w:tcBorders>
            <w:shd w:val="clear" w:color="auto" w:fill="auto"/>
            <w:noWrap/>
            <w:vAlign w:val="center"/>
            <w:hideMark/>
          </w:tcPr>
          <w:p w14:paraId="20B8117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tcBorders>
            <w:shd w:val="clear" w:color="auto" w:fill="auto"/>
            <w:noWrap/>
            <w:vAlign w:val="center"/>
            <w:hideMark/>
          </w:tcPr>
          <w:p w14:paraId="50832CA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24,5%</w:t>
            </w:r>
          </w:p>
        </w:tc>
      </w:tr>
      <w:tr w:rsidR="0065318B" w:rsidRPr="0007515E" w14:paraId="50F28ECE" w14:textId="77777777" w:rsidTr="007E38EA">
        <w:trPr>
          <w:trHeight w:val="170"/>
        </w:trPr>
        <w:tc>
          <w:tcPr>
            <w:tcW w:w="1724" w:type="dxa"/>
            <w:vMerge/>
            <w:shd w:val="clear" w:color="auto" w:fill="auto"/>
            <w:noWrap/>
            <w:vAlign w:val="center"/>
          </w:tcPr>
          <w:p w14:paraId="7D4C7E60" w14:textId="6E40FDD4"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7A991A1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13</w:t>
            </w:r>
          </w:p>
        </w:tc>
        <w:tc>
          <w:tcPr>
            <w:tcW w:w="1587" w:type="dxa"/>
            <w:tcBorders>
              <w:right w:val="single" w:sz="12" w:space="0" w:color="auto"/>
            </w:tcBorders>
            <w:shd w:val="clear" w:color="auto" w:fill="auto"/>
            <w:noWrap/>
            <w:vAlign w:val="center"/>
            <w:hideMark/>
          </w:tcPr>
          <w:p w14:paraId="5E8ACFE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16,1%</w:t>
            </w:r>
          </w:p>
        </w:tc>
        <w:tc>
          <w:tcPr>
            <w:tcW w:w="1724" w:type="dxa"/>
            <w:vMerge/>
            <w:tcBorders>
              <w:left w:val="single" w:sz="12" w:space="0" w:color="auto"/>
            </w:tcBorders>
            <w:shd w:val="clear" w:color="auto" w:fill="auto"/>
            <w:noWrap/>
            <w:vAlign w:val="center"/>
          </w:tcPr>
          <w:p w14:paraId="0E55B765" w14:textId="1C1678C2"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09694A3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shd w:val="clear" w:color="auto" w:fill="auto"/>
            <w:noWrap/>
            <w:vAlign w:val="center"/>
            <w:hideMark/>
          </w:tcPr>
          <w:p w14:paraId="27505C5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27,4%</w:t>
            </w:r>
          </w:p>
        </w:tc>
      </w:tr>
      <w:tr w:rsidR="0065318B" w:rsidRPr="0007515E" w14:paraId="37FC3676" w14:textId="77777777" w:rsidTr="007E38EA">
        <w:trPr>
          <w:trHeight w:val="170"/>
        </w:trPr>
        <w:tc>
          <w:tcPr>
            <w:tcW w:w="1724" w:type="dxa"/>
            <w:vMerge/>
            <w:shd w:val="clear" w:color="auto" w:fill="auto"/>
            <w:noWrap/>
            <w:vAlign w:val="center"/>
          </w:tcPr>
          <w:p w14:paraId="045D4696" w14:textId="4E56AB38"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0969A27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14</w:t>
            </w:r>
          </w:p>
        </w:tc>
        <w:tc>
          <w:tcPr>
            <w:tcW w:w="1587" w:type="dxa"/>
            <w:tcBorders>
              <w:right w:val="single" w:sz="12" w:space="0" w:color="auto"/>
            </w:tcBorders>
            <w:shd w:val="clear" w:color="auto" w:fill="auto"/>
            <w:noWrap/>
            <w:vAlign w:val="center"/>
            <w:hideMark/>
          </w:tcPr>
          <w:p w14:paraId="348B5F8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47,8%</w:t>
            </w:r>
          </w:p>
        </w:tc>
        <w:tc>
          <w:tcPr>
            <w:tcW w:w="1724" w:type="dxa"/>
            <w:vMerge/>
            <w:tcBorders>
              <w:left w:val="single" w:sz="12" w:space="0" w:color="auto"/>
            </w:tcBorders>
            <w:shd w:val="clear" w:color="auto" w:fill="auto"/>
            <w:noWrap/>
            <w:vAlign w:val="center"/>
          </w:tcPr>
          <w:p w14:paraId="61DC1714" w14:textId="25236F30"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536E491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shd w:val="clear" w:color="auto" w:fill="auto"/>
            <w:noWrap/>
            <w:vAlign w:val="center"/>
            <w:hideMark/>
          </w:tcPr>
          <w:p w14:paraId="48F69D4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27,1%</w:t>
            </w:r>
          </w:p>
        </w:tc>
      </w:tr>
      <w:tr w:rsidR="0065318B" w:rsidRPr="0007515E" w14:paraId="5B8D7D45" w14:textId="77777777" w:rsidTr="007E38EA">
        <w:trPr>
          <w:trHeight w:val="170"/>
        </w:trPr>
        <w:tc>
          <w:tcPr>
            <w:tcW w:w="1724" w:type="dxa"/>
            <w:vMerge/>
            <w:shd w:val="clear" w:color="auto" w:fill="auto"/>
            <w:noWrap/>
            <w:vAlign w:val="center"/>
          </w:tcPr>
          <w:p w14:paraId="61C210E6" w14:textId="6DF37143"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6D0F450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15</w:t>
            </w:r>
          </w:p>
        </w:tc>
        <w:tc>
          <w:tcPr>
            <w:tcW w:w="1587" w:type="dxa"/>
            <w:tcBorders>
              <w:right w:val="single" w:sz="12" w:space="0" w:color="auto"/>
            </w:tcBorders>
            <w:shd w:val="clear" w:color="auto" w:fill="auto"/>
            <w:noWrap/>
            <w:vAlign w:val="center"/>
            <w:hideMark/>
          </w:tcPr>
          <w:p w14:paraId="7DD933C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53,4%</w:t>
            </w:r>
          </w:p>
        </w:tc>
        <w:tc>
          <w:tcPr>
            <w:tcW w:w="1724" w:type="dxa"/>
            <w:vMerge/>
            <w:tcBorders>
              <w:left w:val="single" w:sz="12" w:space="0" w:color="auto"/>
            </w:tcBorders>
            <w:shd w:val="clear" w:color="auto" w:fill="auto"/>
            <w:noWrap/>
            <w:vAlign w:val="center"/>
          </w:tcPr>
          <w:p w14:paraId="10A53A49" w14:textId="5B6D4D91" w:rsidR="0065318B" w:rsidRPr="007A78DA" w:rsidRDefault="0065318B" w:rsidP="0065318B">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2DB9AAE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4" w:space="0" w:color="auto"/>
            </w:tcBorders>
            <w:shd w:val="clear" w:color="auto" w:fill="auto"/>
            <w:noWrap/>
            <w:vAlign w:val="center"/>
            <w:hideMark/>
          </w:tcPr>
          <w:p w14:paraId="46DE5C7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30,0%</w:t>
            </w:r>
          </w:p>
        </w:tc>
      </w:tr>
      <w:tr w:rsidR="0065318B" w:rsidRPr="0007515E" w14:paraId="2997043C" w14:textId="77777777" w:rsidTr="007E38EA">
        <w:trPr>
          <w:trHeight w:val="170"/>
        </w:trPr>
        <w:tc>
          <w:tcPr>
            <w:tcW w:w="1724" w:type="dxa"/>
            <w:vMerge/>
            <w:shd w:val="clear" w:color="auto" w:fill="auto"/>
            <w:noWrap/>
            <w:vAlign w:val="center"/>
          </w:tcPr>
          <w:p w14:paraId="5E0BA392" w14:textId="2F4D0317"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7F8EFA4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16</w:t>
            </w:r>
          </w:p>
        </w:tc>
        <w:tc>
          <w:tcPr>
            <w:tcW w:w="1587" w:type="dxa"/>
            <w:tcBorders>
              <w:right w:val="single" w:sz="12" w:space="0" w:color="auto"/>
            </w:tcBorders>
            <w:shd w:val="clear" w:color="auto" w:fill="auto"/>
            <w:noWrap/>
            <w:vAlign w:val="center"/>
            <w:hideMark/>
          </w:tcPr>
          <w:p w14:paraId="2B2407E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22,7%</w:t>
            </w:r>
          </w:p>
        </w:tc>
        <w:tc>
          <w:tcPr>
            <w:tcW w:w="1724" w:type="dxa"/>
            <w:vMerge/>
            <w:tcBorders>
              <w:left w:val="single" w:sz="12" w:space="0" w:color="auto"/>
              <w:bottom w:val="single" w:sz="12" w:space="0" w:color="auto"/>
            </w:tcBorders>
            <w:shd w:val="clear" w:color="auto" w:fill="auto"/>
            <w:noWrap/>
            <w:vAlign w:val="center"/>
          </w:tcPr>
          <w:p w14:paraId="2050E771" w14:textId="0B45984F"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5ACB937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w:t>
            </w:r>
          </w:p>
        </w:tc>
        <w:tc>
          <w:tcPr>
            <w:tcW w:w="1587" w:type="dxa"/>
            <w:tcBorders>
              <w:bottom w:val="single" w:sz="12" w:space="0" w:color="auto"/>
            </w:tcBorders>
            <w:shd w:val="clear" w:color="auto" w:fill="auto"/>
            <w:noWrap/>
            <w:vAlign w:val="center"/>
            <w:hideMark/>
          </w:tcPr>
          <w:p w14:paraId="4EE45B7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25,8%</w:t>
            </w:r>
          </w:p>
        </w:tc>
      </w:tr>
      <w:tr w:rsidR="0065318B" w:rsidRPr="0007515E" w14:paraId="396BC828" w14:textId="77777777" w:rsidTr="007E38EA">
        <w:trPr>
          <w:trHeight w:val="170"/>
        </w:trPr>
        <w:tc>
          <w:tcPr>
            <w:tcW w:w="1724" w:type="dxa"/>
            <w:vMerge/>
            <w:shd w:val="clear" w:color="auto" w:fill="auto"/>
            <w:noWrap/>
            <w:vAlign w:val="center"/>
          </w:tcPr>
          <w:p w14:paraId="218A3742" w14:textId="387C44A0"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4E76A11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17</w:t>
            </w:r>
          </w:p>
        </w:tc>
        <w:tc>
          <w:tcPr>
            <w:tcW w:w="1587" w:type="dxa"/>
            <w:tcBorders>
              <w:right w:val="single" w:sz="12" w:space="0" w:color="auto"/>
            </w:tcBorders>
            <w:shd w:val="clear" w:color="auto" w:fill="auto"/>
            <w:noWrap/>
            <w:vAlign w:val="center"/>
            <w:hideMark/>
          </w:tcPr>
          <w:p w14:paraId="380DC49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32,1%</w:t>
            </w:r>
          </w:p>
        </w:tc>
        <w:tc>
          <w:tcPr>
            <w:tcW w:w="1724" w:type="dxa"/>
            <w:vMerge w:val="restart"/>
            <w:tcBorders>
              <w:top w:val="single" w:sz="12" w:space="0" w:color="auto"/>
              <w:left w:val="single" w:sz="12" w:space="0" w:color="auto"/>
            </w:tcBorders>
            <w:shd w:val="clear" w:color="auto" w:fill="auto"/>
            <w:noWrap/>
            <w:vAlign w:val="center"/>
            <w:hideMark/>
          </w:tcPr>
          <w:p w14:paraId="033BD6A3" w14:textId="4CA54BE5" w:rsidR="0065318B" w:rsidRPr="007A78DA" w:rsidRDefault="0065318B" w:rsidP="0065318B">
            <w:pPr>
              <w:spacing w:after="0"/>
              <w:rPr>
                <w:rFonts w:ascii="Arial" w:hAnsi="Arial"/>
                <w:color w:val="000000"/>
                <w:lang w:val="en-GB"/>
              </w:rPr>
            </w:pPr>
            <w:r w:rsidRPr="007A78DA">
              <w:rPr>
                <w:rFonts w:ascii="Arial" w:hAnsi="Arial"/>
                <w:color w:val="000000"/>
                <w:lang w:val="en-GB"/>
              </w:rPr>
              <w:t>t0_EQ5D_4</w:t>
            </w:r>
            <w:r w:rsidR="00C654CC">
              <w:rPr>
                <w:rFonts w:ascii="Arial" w:hAnsi="Arial"/>
                <w:color w:val="000000"/>
                <w:lang w:val="en-GB"/>
              </w:rPr>
              <w:br/>
              <w:t>(Pain/discomfort)</w:t>
            </w:r>
          </w:p>
        </w:tc>
        <w:tc>
          <w:tcPr>
            <w:tcW w:w="1744" w:type="dxa"/>
            <w:tcBorders>
              <w:top w:val="single" w:sz="12" w:space="0" w:color="auto"/>
            </w:tcBorders>
            <w:shd w:val="clear" w:color="auto" w:fill="auto"/>
            <w:noWrap/>
            <w:vAlign w:val="center"/>
            <w:hideMark/>
          </w:tcPr>
          <w:p w14:paraId="29A5CF6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tcBorders>
            <w:shd w:val="clear" w:color="auto" w:fill="auto"/>
            <w:noWrap/>
            <w:vAlign w:val="center"/>
            <w:hideMark/>
          </w:tcPr>
          <w:p w14:paraId="5912985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24,2%</w:t>
            </w:r>
          </w:p>
        </w:tc>
      </w:tr>
      <w:tr w:rsidR="0065318B" w:rsidRPr="0007515E" w14:paraId="7D97463F" w14:textId="77777777" w:rsidTr="007E38EA">
        <w:trPr>
          <w:trHeight w:val="170"/>
        </w:trPr>
        <w:tc>
          <w:tcPr>
            <w:tcW w:w="1724" w:type="dxa"/>
            <w:vMerge/>
            <w:shd w:val="clear" w:color="auto" w:fill="auto"/>
            <w:noWrap/>
            <w:vAlign w:val="center"/>
          </w:tcPr>
          <w:p w14:paraId="76EA6BFD" w14:textId="12617B9B"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1A3DB15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18</w:t>
            </w:r>
          </w:p>
        </w:tc>
        <w:tc>
          <w:tcPr>
            <w:tcW w:w="1587" w:type="dxa"/>
            <w:tcBorders>
              <w:right w:val="single" w:sz="12" w:space="0" w:color="auto"/>
            </w:tcBorders>
            <w:shd w:val="clear" w:color="auto" w:fill="auto"/>
            <w:noWrap/>
            <w:vAlign w:val="center"/>
            <w:hideMark/>
          </w:tcPr>
          <w:p w14:paraId="4BC9F85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67,0%</w:t>
            </w:r>
          </w:p>
        </w:tc>
        <w:tc>
          <w:tcPr>
            <w:tcW w:w="1724" w:type="dxa"/>
            <w:vMerge/>
            <w:tcBorders>
              <w:left w:val="single" w:sz="12" w:space="0" w:color="auto"/>
            </w:tcBorders>
            <w:shd w:val="clear" w:color="auto" w:fill="auto"/>
            <w:noWrap/>
            <w:vAlign w:val="center"/>
          </w:tcPr>
          <w:p w14:paraId="1E497E0C" w14:textId="4DEA8ABC"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047554A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shd w:val="clear" w:color="auto" w:fill="auto"/>
            <w:noWrap/>
            <w:vAlign w:val="center"/>
            <w:hideMark/>
          </w:tcPr>
          <w:p w14:paraId="243E1AC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28,1%</w:t>
            </w:r>
          </w:p>
        </w:tc>
      </w:tr>
      <w:tr w:rsidR="0065318B" w:rsidRPr="0007515E" w14:paraId="50572A1D" w14:textId="77777777" w:rsidTr="007E38EA">
        <w:trPr>
          <w:trHeight w:val="170"/>
        </w:trPr>
        <w:tc>
          <w:tcPr>
            <w:tcW w:w="1724" w:type="dxa"/>
            <w:vMerge/>
            <w:shd w:val="clear" w:color="auto" w:fill="auto"/>
            <w:noWrap/>
            <w:vAlign w:val="center"/>
          </w:tcPr>
          <w:p w14:paraId="2F6ED0EE" w14:textId="40CF95BE"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4951FF9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19</w:t>
            </w:r>
          </w:p>
        </w:tc>
        <w:tc>
          <w:tcPr>
            <w:tcW w:w="1587" w:type="dxa"/>
            <w:tcBorders>
              <w:right w:val="single" w:sz="12" w:space="0" w:color="auto"/>
            </w:tcBorders>
            <w:shd w:val="clear" w:color="auto" w:fill="auto"/>
            <w:noWrap/>
            <w:vAlign w:val="center"/>
            <w:hideMark/>
          </w:tcPr>
          <w:p w14:paraId="69C8435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23,1%</w:t>
            </w:r>
          </w:p>
        </w:tc>
        <w:tc>
          <w:tcPr>
            <w:tcW w:w="1724" w:type="dxa"/>
            <w:vMerge/>
            <w:tcBorders>
              <w:left w:val="single" w:sz="12" w:space="0" w:color="auto"/>
            </w:tcBorders>
            <w:shd w:val="clear" w:color="auto" w:fill="auto"/>
            <w:noWrap/>
            <w:vAlign w:val="center"/>
          </w:tcPr>
          <w:p w14:paraId="42CC2C82" w14:textId="39D93061"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2DD4512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shd w:val="clear" w:color="auto" w:fill="auto"/>
            <w:noWrap/>
            <w:vAlign w:val="center"/>
            <w:hideMark/>
          </w:tcPr>
          <w:p w14:paraId="4539AAB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24,6%</w:t>
            </w:r>
          </w:p>
        </w:tc>
      </w:tr>
      <w:tr w:rsidR="0065318B" w:rsidRPr="0007515E" w14:paraId="5442CE73" w14:textId="77777777" w:rsidTr="007E38EA">
        <w:trPr>
          <w:trHeight w:val="170"/>
        </w:trPr>
        <w:tc>
          <w:tcPr>
            <w:tcW w:w="1724" w:type="dxa"/>
            <w:vMerge/>
            <w:shd w:val="clear" w:color="auto" w:fill="auto"/>
            <w:noWrap/>
            <w:vAlign w:val="center"/>
          </w:tcPr>
          <w:p w14:paraId="3AF76923" w14:textId="76B068D8"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40892BF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20</w:t>
            </w:r>
          </w:p>
        </w:tc>
        <w:tc>
          <w:tcPr>
            <w:tcW w:w="1587" w:type="dxa"/>
            <w:tcBorders>
              <w:right w:val="single" w:sz="12" w:space="0" w:color="auto"/>
            </w:tcBorders>
            <w:shd w:val="clear" w:color="auto" w:fill="auto"/>
            <w:noWrap/>
            <w:vAlign w:val="center"/>
            <w:hideMark/>
          </w:tcPr>
          <w:p w14:paraId="6967C0A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39,5%</w:t>
            </w:r>
          </w:p>
        </w:tc>
        <w:tc>
          <w:tcPr>
            <w:tcW w:w="1724" w:type="dxa"/>
            <w:vMerge/>
            <w:tcBorders>
              <w:left w:val="single" w:sz="12" w:space="0" w:color="auto"/>
            </w:tcBorders>
            <w:shd w:val="clear" w:color="auto" w:fill="auto"/>
            <w:noWrap/>
            <w:vAlign w:val="center"/>
          </w:tcPr>
          <w:p w14:paraId="4C56830F" w14:textId="5C21CA29" w:rsidR="0065318B" w:rsidRPr="007A78DA" w:rsidRDefault="0065318B" w:rsidP="0065318B">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2DEEBFB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4" w:space="0" w:color="auto"/>
            </w:tcBorders>
            <w:shd w:val="clear" w:color="auto" w:fill="auto"/>
            <w:noWrap/>
            <w:vAlign w:val="center"/>
            <w:hideMark/>
          </w:tcPr>
          <w:p w14:paraId="3B3DFDE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28,8%</w:t>
            </w:r>
          </w:p>
        </w:tc>
      </w:tr>
      <w:tr w:rsidR="0065318B" w:rsidRPr="0007515E" w14:paraId="73E2E2BE" w14:textId="77777777" w:rsidTr="007E38EA">
        <w:trPr>
          <w:trHeight w:val="170"/>
        </w:trPr>
        <w:tc>
          <w:tcPr>
            <w:tcW w:w="1724" w:type="dxa"/>
            <w:vMerge/>
            <w:shd w:val="clear" w:color="auto" w:fill="auto"/>
            <w:noWrap/>
            <w:vAlign w:val="center"/>
          </w:tcPr>
          <w:p w14:paraId="21F706D1" w14:textId="68B329F7"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1CCD4F2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21</w:t>
            </w:r>
          </w:p>
        </w:tc>
        <w:tc>
          <w:tcPr>
            <w:tcW w:w="1587" w:type="dxa"/>
            <w:tcBorders>
              <w:right w:val="single" w:sz="12" w:space="0" w:color="auto"/>
            </w:tcBorders>
            <w:shd w:val="clear" w:color="auto" w:fill="auto"/>
            <w:noWrap/>
            <w:vAlign w:val="center"/>
            <w:hideMark/>
          </w:tcPr>
          <w:p w14:paraId="0B61583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21,7%</w:t>
            </w:r>
          </w:p>
        </w:tc>
        <w:tc>
          <w:tcPr>
            <w:tcW w:w="1724" w:type="dxa"/>
            <w:vMerge/>
            <w:tcBorders>
              <w:left w:val="single" w:sz="12" w:space="0" w:color="auto"/>
              <w:bottom w:val="single" w:sz="12" w:space="0" w:color="auto"/>
            </w:tcBorders>
            <w:shd w:val="clear" w:color="auto" w:fill="auto"/>
            <w:noWrap/>
            <w:vAlign w:val="center"/>
          </w:tcPr>
          <w:p w14:paraId="3082FF4B" w14:textId="17556754"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2C889FA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w:t>
            </w:r>
          </w:p>
        </w:tc>
        <w:tc>
          <w:tcPr>
            <w:tcW w:w="1587" w:type="dxa"/>
            <w:tcBorders>
              <w:bottom w:val="single" w:sz="12" w:space="0" w:color="auto"/>
            </w:tcBorders>
            <w:shd w:val="clear" w:color="auto" w:fill="auto"/>
            <w:noWrap/>
            <w:vAlign w:val="center"/>
            <w:hideMark/>
          </w:tcPr>
          <w:p w14:paraId="1060FD5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33,6%</w:t>
            </w:r>
          </w:p>
        </w:tc>
      </w:tr>
      <w:tr w:rsidR="0065318B" w:rsidRPr="0007515E" w14:paraId="67219081" w14:textId="77777777" w:rsidTr="007E38EA">
        <w:trPr>
          <w:trHeight w:val="170"/>
        </w:trPr>
        <w:tc>
          <w:tcPr>
            <w:tcW w:w="1724" w:type="dxa"/>
            <w:vMerge/>
            <w:shd w:val="clear" w:color="auto" w:fill="auto"/>
            <w:noWrap/>
            <w:vAlign w:val="center"/>
          </w:tcPr>
          <w:p w14:paraId="62217674" w14:textId="3C5DE08B"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38CA1B7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22</w:t>
            </w:r>
          </w:p>
        </w:tc>
        <w:tc>
          <w:tcPr>
            <w:tcW w:w="1587" w:type="dxa"/>
            <w:tcBorders>
              <w:right w:val="single" w:sz="12" w:space="0" w:color="auto"/>
            </w:tcBorders>
            <w:shd w:val="clear" w:color="auto" w:fill="auto"/>
            <w:noWrap/>
            <w:vAlign w:val="center"/>
            <w:hideMark/>
          </w:tcPr>
          <w:p w14:paraId="3C8D014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9,6%</w:t>
            </w:r>
          </w:p>
        </w:tc>
        <w:tc>
          <w:tcPr>
            <w:tcW w:w="1724" w:type="dxa"/>
            <w:vMerge w:val="restart"/>
            <w:tcBorders>
              <w:top w:val="single" w:sz="12" w:space="0" w:color="auto"/>
              <w:left w:val="single" w:sz="12" w:space="0" w:color="auto"/>
            </w:tcBorders>
            <w:shd w:val="clear" w:color="auto" w:fill="auto"/>
            <w:noWrap/>
            <w:vAlign w:val="center"/>
            <w:hideMark/>
          </w:tcPr>
          <w:p w14:paraId="087687C4" w14:textId="2DE85699" w:rsidR="0065318B" w:rsidRPr="007A78DA" w:rsidRDefault="0065318B" w:rsidP="0065318B">
            <w:pPr>
              <w:spacing w:after="0"/>
              <w:rPr>
                <w:rFonts w:ascii="Arial" w:hAnsi="Arial"/>
                <w:color w:val="000000"/>
                <w:lang w:val="en-GB"/>
              </w:rPr>
            </w:pPr>
            <w:r w:rsidRPr="007A78DA">
              <w:rPr>
                <w:rFonts w:ascii="Arial" w:hAnsi="Arial"/>
                <w:color w:val="000000"/>
                <w:lang w:val="en-GB"/>
              </w:rPr>
              <w:t>t0_EQ5D_5</w:t>
            </w:r>
            <w:r w:rsidR="00C654CC">
              <w:rPr>
                <w:rFonts w:ascii="Arial" w:hAnsi="Arial"/>
                <w:color w:val="000000"/>
                <w:lang w:val="en-GB"/>
              </w:rPr>
              <w:br/>
              <w:t>(Anxiety/depression)</w:t>
            </w:r>
          </w:p>
        </w:tc>
        <w:tc>
          <w:tcPr>
            <w:tcW w:w="1744" w:type="dxa"/>
            <w:tcBorders>
              <w:top w:val="single" w:sz="12" w:space="0" w:color="auto"/>
            </w:tcBorders>
            <w:shd w:val="clear" w:color="auto" w:fill="auto"/>
            <w:noWrap/>
            <w:vAlign w:val="center"/>
            <w:hideMark/>
          </w:tcPr>
          <w:p w14:paraId="4643198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tcBorders>
            <w:shd w:val="clear" w:color="auto" w:fill="auto"/>
            <w:noWrap/>
            <w:vAlign w:val="center"/>
            <w:hideMark/>
          </w:tcPr>
          <w:p w14:paraId="1738550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29,9%</w:t>
            </w:r>
          </w:p>
        </w:tc>
      </w:tr>
      <w:tr w:rsidR="0065318B" w:rsidRPr="0007515E" w14:paraId="5AD6EE95" w14:textId="77777777" w:rsidTr="007E38EA">
        <w:trPr>
          <w:trHeight w:val="170"/>
        </w:trPr>
        <w:tc>
          <w:tcPr>
            <w:tcW w:w="1724" w:type="dxa"/>
            <w:vMerge/>
            <w:shd w:val="clear" w:color="auto" w:fill="auto"/>
            <w:noWrap/>
            <w:vAlign w:val="center"/>
          </w:tcPr>
          <w:p w14:paraId="0DB184DA" w14:textId="787BF8FA"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6E42467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23</w:t>
            </w:r>
          </w:p>
        </w:tc>
        <w:tc>
          <w:tcPr>
            <w:tcW w:w="1587" w:type="dxa"/>
            <w:tcBorders>
              <w:right w:val="single" w:sz="12" w:space="0" w:color="auto"/>
            </w:tcBorders>
            <w:shd w:val="clear" w:color="auto" w:fill="auto"/>
            <w:noWrap/>
            <w:vAlign w:val="center"/>
            <w:hideMark/>
          </w:tcPr>
          <w:p w14:paraId="7F95D73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18,3%</w:t>
            </w:r>
          </w:p>
        </w:tc>
        <w:tc>
          <w:tcPr>
            <w:tcW w:w="1724" w:type="dxa"/>
            <w:vMerge/>
            <w:tcBorders>
              <w:left w:val="single" w:sz="12" w:space="0" w:color="auto"/>
            </w:tcBorders>
            <w:shd w:val="clear" w:color="auto" w:fill="auto"/>
            <w:noWrap/>
            <w:vAlign w:val="center"/>
          </w:tcPr>
          <w:p w14:paraId="326F05D2" w14:textId="095F92D2"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683F07D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shd w:val="clear" w:color="auto" w:fill="auto"/>
            <w:noWrap/>
            <w:vAlign w:val="center"/>
            <w:hideMark/>
          </w:tcPr>
          <w:p w14:paraId="551D29B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25,2%</w:t>
            </w:r>
          </w:p>
        </w:tc>
      </w:tr>
      <w:tr w:rsidR="0065318B" w:rsidRPr="0007515E" w14:paraId="3DF684FD" w14:textId="77777777" w:rsidTr="007E38EA">
        <w:trPr>
          <w:trHeight w:val="170"/>
        </w:trPr>
        <w:tc>
          <w:tcPr>
            <w:tcW w:w="1724" w:type="dxa"/>
            <w:vMerge/>
            <w:shd w:val="clear" w:color="auto" w:fill="auto"/>
            <w:noWrap/>
            <w:vAlign w:val="center"/>
          </w:tcPr>
          <w:p w14:paraId="028BA971" w14:textId="470B8FC6"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42F0095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w:t>
            </w:r>
          </w:p>
        </w:tc>
        <w:tc>
          <w:tcPr>
            <w:tcW w:w="1587" w:type="dxa"/>
            <w:tcBorders>
              <w:right w:val="single" w:sz="12" w:space="0" w:color="auto"/>
            </w:tcBorders>
            <w:shd w:val="clear" w:color="auto" w:fill="auto"/>
            <w:noWrap/>
            <w:vAlign w:val="center"/>
            <w:hideMark/>
          </w:tcPr>
          <w:p w14:paraId="0DA2949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27,1%</w:t>
            </w:r>
          </w:p>
        </w:tc>
        <w:tc>
          <w:tcPr>
            <w:tcW w:w="1724" w:type="dxa"/>
            <w:vMerge/>
            <w:tcBorders>
              <w:left w:val="single" w:sz="12" w:space="0" w:color="auto"/>
            </w:tcBorders>
            <w:shd w:val="clear" w:color="auto" w:fill="auto"/>
            <w:noWrap/>
            <w:vAlign w:val="center"/>
          </w:tcPr>
          <w:p w14:paraId="312C2540" w14:textId="32904833"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059DD66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shd w:val="clear" w:color="auto" w:fill="auto"/>
            <w:noWrap/>
            <w:vAlign w:val="center"/>
            <w:hideMark/>
          </w:tcPr>
          <w:p w14:paraId="1336F23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25,0%</w:t>
            </w:r>
          </w:p>
        </w:tc>
      </w:tr>
      <w:tr w:rsidR="0065318B" w:rsidRPr="0007515E" w14:paraId="37BFC7BE" w14:textId="77777777" w:rsidTr="007E38EA">
        <w:trPr>
          <w:trHeight w:val="170"/>
        </w:trPr>
        <w:tc>
          <w:tcPr>
            <w:tcW w:w="1724" w:type="dxa"/>
            <w:vMerge/>
            <w:shd w:val="clear" w:color="auto" w:fill="auto"/>
            <w:noWrap/>
            <w:vAlign w:val="center"/>
          </w:tcPr>
          <w:p w14:paraId="3558BE6B" w14:textId="219769A3"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288DE6E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w:t>
            </w:r>
          </w:p>
        </w:tc>
        <w:tc>
          <w:tcPr>
            <w:tcW w:w="1587" w:type="dxa"/>
            <w:tcBorders>
              <w:right w:val="single" w:sz="12" w:space="0" w:color="auto"/>
            </w:tcBorders>
            <w:shd w:val="clear" w:color="auto" w:fill="auto"/>
            <w:noWrap/>
            <w:vAlign w:val="center"/>
            <w:hideMark/>
          </w:tcPr>
          <w:p w14:paraId="66E062E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22,0%</w:t>
            </w:r>
          </w:p>
        </w:tc>
        <w:tc>
          <w:tcPr>
            <w:tcW w:w="1724" w:type="dxa"/>
            <w:vMerge/>
            <w:tcBorders>
              <w:left w:val="single" w:sz="12" w:space="0" w:color="auto"/>
            </w:tcBorders>
            <w:shd w:val="clear" w:color="auto" w:fill="auto"/>
            <w:noWrap/>
            <w:vAlign w:val="center"/>
          </w:tcPr>
          <w:p w14:paraId="493EB465" w14:textId="642E920F" w:rsidR="0065318B" w:rsidRPr="007A78DA" w:rsidRDefault="0065318B" w:rsidP="0065318B">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059B724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4" w:space="0" w:color="auto"/>
            </w:tcBorders>
            <w:shd w:val="clear" w:color="auto" w:fill="auto"/>
            <w:noWrap/>
            <w:vAlign w:val="center"/>
            <w:hideMark/>
          </w:tcPr>
          <w:p w14:paraId="377C546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27,0%</w:t>
            </w:r>
          </w:p>
        </w:tc>
      </w:tr>
      <w:tr w:rsidR="0065318B" w:rsidRPr="0007515E" w14:paraId="35F393B3" w14:textId="77777777" w:rsidTr="007E38EA">
        <w:trPr>
          <w:trHeight w:val="170"/>
        </w:trPr>
        <w:tc>
          <w:tcPr>
            <w:tcW w:w="1724" w:type="dxa"/>
            <w:vMerge/>
            <w:shd w:val="clear" w:color="auto" w:fill="auto"/>
            <w:noWrap/>
            <w:vAlign w:val="center"/>
          </w:tcPr>
          <w:p w14:paraId="535E9E50" w14:textId="48BC495D"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6FEC382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27</w:t>
            </w:r>
          </w:p>
        </w:tc>
        <w:tc>
          <w:tcPr>
            <w:tcW w:w="1587" w:type="dxa"/>
            <w:tcBorders>
              <w:right w:val="single" w:sz="12" w:space="0" w:color="auto"/>
            </w:tcBorders>
            <w:shd w:val="clear" w:color="auto" w:fill="auto"/>
            <w:noWrap/>
            <w:vAlign w:val="center"/>
            <w:hideMark/>
          </w:tcPr>
          <w:p w14:paraId="543423B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19,6%</w:t>
            </w:r>
          </w:p>
        </w:tc>
        <w:tc>
          <w:tcPr>
            <w:tcW w:w="1724" w:type="dxa"/>
            <w:vMerge/>
            <w:tcBorders>
              <w:left w:val="single" w:sz="12" w:space="0" w:color="auto"/>
              <w:bottom w:val="single" w:sz="12" w:space="0" w:color="auto"/>
            </w:tcBorders>
            <w:shd w:val="clear" w:color="auto" w:fill="auto"/>
            <w:noWrap/>
            <w:vAlign w:val="center"/>
          </w:tcPr>
          <w:p w14:paraId="6F4BDA35" w14:textId="69A638DE"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4BFF073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w:t>
            </w:r>
          </w:p>
        </w:tc>
        <w:tc>
          <w:tcPr>
            <w:tcW w:w="1587" w:type="dxa"/>
            <w:tcBorders>
              <w:bottom w:val="single" w:sz="12" w:space="0" w:color="auto"/>
            </w:tcBorders>
            <w:shd w:val="clear" w:color="auto" w:fill="auto"/>
            <w:noWrap/>
            <w:vAlign w:val="center"/>
            <w:hideMark/>
          </w:tcPr>
          <w:p w14:paraId="11C4621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37,5%</w:t>
            </w:r>
          </w:p>
        </w:tc>
      </w:tr>
      <w:tr w:rsidR="0065318B" w:rsidRPr="0007515E" w14:paraId="5390C92B" w14:textId="77777777" w:rsidTr="00C654CC">
        <w:trPr>
          <w:trHeight w:val="170"/>
        </w:trPr>
        <w:tc>
          <w:tcPr>
            <w:tcW w:w="1724" w:type="dxa"/>
            <w:vMerge/>
            <w:shd w:val="clear" w:color="auto" w:fill="auto"/>
            <w:noWrap/>
            <w:vAlign w:val="center"/>
          </w:tcPr>
          <w:p w14:paraId="5C760C39" w14:textId="7A5742A2"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37BFCA8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w:t>
            </w:r>
          </w:p>
        </w:tc>
        <w:tc>
          <w:tcPr>
            <w:tcW w:w="1587" w:type="dxa"/>
            <w:tcBorders>
              <w:right w:val="single" w:sz="12" w:space="0" w:color="auto"/>
            </w:tcBorders>
            <w:shd w:val="clear" w:color="auto" w:fill="auto"/>
            <w:noWrap/>
            <w:vAlign w:val="center"/>
            <w:hideMark/>
          </w:tcPr>
          <w:p w14:paraId="53C8DB5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51,7%</w:t>
            </w:r>
          </w:p>
        </w:tc>
        <w:tc>
          <w:tcPr>
            <w:tcW w:w="1724" w:type="dxa"/>
            <w:vMerge w:val="restart"/>
            <w:tcBorders>
              <w:top w:val="single" w:sz="12" w:space="0" w:color="auto"/>
              <w:left w:val="single" w:sz="12" w:space="0" w:color="auto"/>
            </w:tcBorders>
            <w:shd w:val="clear" w:color="auto" w:fill="auto"/>
            <w:noWrap/>
            <w:vAlign w:val="center"/>
          </w:tcPr>
          <w:p w14:paraId="5B931A41" w14:textId="758892B4" w:rsidR="0065318B" w:rsidRPr="007A78DA" w:rsidRDefault="00C654CC" w:rsidP="0065318B">
            <w:pPr>
              <w:spacing w:after="0"/>
              <w:rPr>
                <w:rFonts w:ascii="Arial" w:hAnsi="Arial"/>
                <w:color w:val="000000"/>
                <w:lang w:val="en-GB"/>
              </w:rPr>
            </w:pPr>
            <w:r>
              <w:rPr>
                <w:rFonts w:ascii="Arial" w:hAnsi="Arial"/>
                <w:color w:val="000000"/>
                <w:lang w:val="en-GB"/>
              </w:rPr>
              <w:t>Sick leave period in the last 6 months</w:t>
            </w:r>
          </w:p>
        </w:tc>
        <w:tc>
          <w:tcPr>
            <w:tcW w:w="1744" w:type="dxa"/>
            <w:tcBorders>
              <w:top w:val="single" w:sz="12" w:space="0" w:color="auto"/>
            </w:tcBorders>
            <w:shd w:val="clear" w:color="auto" w:fill="auto"/>
            <w:noWrap/>
            <w:vAlign w:val="center"/>
            <w:hideMark/>
          </w:tcPr>
          <w:p w14:paraId="3563094E" w14:textId="17AD78FD" w:rsidR="0065318B" w:rsidRPr="007A78DA" w:rsidRDefault="0065318B" w:rsidP="0065318B">
            <w:pPr>
              <w:spacing w:after="0"/>
              <w:rPr>
                <w:rFonts w:ascii="Arial" w:hAnsi="Arial"/>
                <w:color w:val="000000"/>
                <w:lang w:val="en-GB"/>
              </w:rPr>
            </w:pPr>
            <w:r w:rsidRPr="007A78DA">
              <w:rPr>
                <w:rFonts w:ascii="Arial" w:hAnsi="Arial"/>
                <w:color w:val="000000"/>
                <w:lang w:val="en-GB"/>
              </w:rPr>
              <w:t>0</w:t>
            </w:r>
            <w:r w:rsidR="00C654CC">
              <w:rPr>
                <w:rFonts w:ascii="Arial" w:hAnsi="Arial"/>
                <w:color w:val="000000"/>
                <w:lang w:val="en-GB"/>
              </w:rPr>
              <w:t xml:space="preserve"> days</w:t>
            </w:r>
          </w:p>
        </w:tc>
        <w:tc>
          <w:tcPr>
            <w:tcW w:w="1587" w:type="dxa"/>
            <w:tcBorders>
              <w:top w:val="single" w:sz="12" w:space="0" w:color="auto"/>
            </w:tcBorders>
            <w:shd w:val="clear" w:color="auto" w:fill="auto"/>
            <w:noWrap/>
            <w:vAlign w:val="center"/>
            <w:hideMark/>
          </w:tcPr>
          <w:p w14:paraId="3368B91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27,0%</w:t>
            </w:r>
          </w:p>
        </w:tc>
      </w:tr>
      <w:tr w:rsidR="0065318B" w:rsidRPr="0007515E" w14:paraId="1EFC10E3" w14:textId="77777777" w:rsidTr="007E38EA">
        <w:trPr>
          <w:trHeight w:val="170"/>
        </w:trPr>
        <w:tc>
          <w:tcPr>
            <w:tcW w:w="1724" w:type="dxa"/>
            <w:vMerge/>
            <w:shd w:val="clear" w:color="auto" w:fill="auto"/>
            <w:noWrap/>
            <w:vAlign w:val="center"/>
          </w:tcPr>
          <w:p w14:paraId="74826A75" w14:textId="00A4367E"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4A3B03A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29</w:t>
            </w:r>
          </w:p>
        </w:tc>
        <w:tc>
          <w:tcPr>
            <w:tcW w:w="1587" w:type="dxa"/>
            <w:tcBorders>
              <w:right w:val="single" w:sz="12" w:space="0" w:color="auto"/>
            </w:tcBorders>
            <w:shd w:val="clear" w:color="auto" w:fill="auto"/>
            <w:noWrap/>
            <w:vAlign w:val="center"/>
            <w:hideMark/>
          </w:tcPr>
          <w:p w14:paraId="55085FA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95,6%</w:t>
            </w:r>
          </w:p>
        </w:tc>
        <w:tc>
          <w:tcPr>
            <w:tcW w:w="1724" w:type="dxa"/>
            <w:vMerge/>
            <w:tcBorders>
              <w:left w:val="single" w:sz="12" w:space="0" w:color="auto"/>
            </w:tcBorders>
            <w:shd w:val="clear" w:color="auto" w:fill="auto"/>
            <w:noWrap/>
            <w:vAlign w:val="center"/>
          </w:tcPr>
          <w:p w14:paraId="3D4A9423" w14:textId="3CC66019"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7121CFF7" w14:textId="63E7991E" w:rsidR="0065318B" w:rsidRPr="007A78DA" w:rsidRDefault="0065318B" w:rsidP="0065318B">
            <w:pPr>
              <w:spacing w:after="0"/>
              <w:rPr>
                <w:rFonts w:ascii="Arial" w:hAnsi="Arial"/>
                <w:color w:val="000000"/>
                <w:lang w:val="en-GB"/>
              </w:rPr>
            </w:pPr>
            <w:r w:rsidRPr="007A78DA">
              <w:rPr>
                <w:rFonts w:ascii="Arial" w:hAnsi="Arial"/>
                <w:color w:val="000000"/>
                <w:lang w:val="en-GB"/>
              </w:rPr>
              <w:t>1</w:t>
            </w:r>
            <w:r w:rsidR="00C654CC">
              <w:rPr>
                <w:rFonts w:ascii="Arial" w:hAnsi="Arial"/>
                <w:color w:val="000000"/>
                <w:lang w:val="en-GB"/>
              </w:rPr>
              <w:t xml:space="preserve"> week</w:t>
            </w:r>
          </w:p>
        </w:tc>
        <w:tc>
          <w:tcPr>
            <w:tcW w:w="1587" w:type="dxa"/>
            <w:shd w:val="clear" w:color="auto" w:fill="auto"/>
            <w:noWrap/>
            <w:vAlign w:val="center"/>
            <w:hideMark/>
          </w:tcPr>
          <w:p w14:paraId="39341AF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27,7%</w:t>
            </w:r>
          </w:p>
        </w:tc>
      </w:tr>
      <w:tr w:rsidR="0065318B" w:rsidRPr="0007515E" w14:paraId="055CE9E2" w14:textId="77777777" w:rsidTr="007E38EA">
        <w:trPr>
          <w:trHeight w:val="170"/>
        </w:trPr>
        <w:tc>
          <w:tcPr>
            <w:tcW w:w="1724" w:type="dxa"/>
            <w:vMerge/>
            <w:shd w:val="clear" w:color="auto" w:fill="auto"/>
            <w:noWrap/>
            <w:vAlign w:val="center"/>
          </w:tcPr>
          <w:p w14:paraId="4720980D" w14:textId="36CB3A25"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4875FE6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30</w:t>
            </w:r>
          </w:p>
        </w:tc>
        <w:tc>
          <w:tcPr>
            <w:tcW w:w="1587" w:type="dxa"/>
            <w:tcBorders>
              <w:right w:val="single" w:sz="12" w:space="0" w:color="auto"/>
            </w:tcBorders>
            <w:shd w:val="clear" w:color="auto" w:fill="auto"/>
            <w:noWrap/>
            <w:vAlign w:val="center"/>
            <w:hideMark/>
          </w:tcPr>
          <w:p w14:paraId="71AE249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36,0%</w:t>
            </w:r>
          </w:p>
        </w:tc>
        <w:tc>
          <w:tcPr>
            <w:tcW w:w="1724" w:type="dxa"/>
            <w:vMerge/>
            <w:tcBorders>
              <w:left w:val="single" w:sz="12" w:space="0" w:color="auto"/>
            </w:tcBorders>
            <w:shd w:val="clear" w:color="auto" w:fill="auto"/>
            <w:noWrap/>
            <w:vAlign w:val="center"/>
          </w:tcPr>
          <w:p w14:paraId="40BE86E7" w14:textId="216166DE"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684A21DC" w14:textId="0B909239" w:rsidR="0065318B" w:rsidRPr="007A78DA" w:rsidRDefault="0065318B" w:rsidP="0065318B">
            <w:pPr>
              <w:spacing w:after="0"/>
              <w:rPr>
                <w:rFonts w:ascii="Arial" w:hAnsi="Arial"/>
                <w:color w:val="000000"/>
                <w:lang w:val="en-GB"/>
              </w:rPr>
            </w:pPr>
            <w:r w:rsidRPr="007A78DA">
              <w:rPr>
                <w:rFonts w:ascii="Arial" w:hAnsi="Arial"/>
                <w:color w:val="000000"/>
                <w:lang w:val="en-GB"/>
              </w:rPr>
              <w:t>2</w:t>
            </w:r>
            <w:r w:rsidR="00C654CC">
              <w:rPr>
                <w:rFonts w:ascii="Arial" w:hAnsi="Arial"/>
                <w:color w:val="000000"/>
                <w:lang w:val="en-GB"/>
              </w:rPr>
              <w:t>-3 weeks</w:t>
            </w:r>
          </w:p>
        </w:tc>
        <w:tc>
          <w:tcPr>
            <w:tcW w:w="1587" w:type="dxa"/>
            <w:shd w:val="clear" w:color="auto" w:fill="auto"/>
            <w:noWrap/>
            <w:vAlign w:val="center"/>
            <w:hideMark/>
          </w:tcPr>
          <w:p w14:paraId="7F01DBD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34,2%</w:t>
            </w:r>
          </w:p>
        </w:tc>
      </w:tr>
      <w:tr w:rsidR="0065318B" w:rsidRPr="0007515E" w14:paraId="7975A421" w14:textId="77777777" w:rsidTr="007E38EA">
        <w:trPr>
          <w:trHeight w:val="170"/>
        </w:trPr>
        <w:tc>
          <w:tcPr>
            <w:tcW w:w="1724" w:type="dxa"/>
            <w:vMerge/>
            <w:shd w:val="clear" w:color="auto" w:fill="auto"/>
            <w:noWrap/>
            <w:vAlign w:val="center"/>
          </w:tcPr>
          <w:p w14:paraId="58853DEB" w14:textId="2D826407"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0AA550C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31</w:t>
            </w:r>
          </w:p>
        </w:tc>
        <w:tc>
          <w:tcPr>
            <w:tcW w:w="1587" w:type="dxa"/>
            <w:tcBorders>
              <w:right w:val="single" w:sz="12" w:space="0" w:color="auto"/>
            </w:tcBorders>
            <w:shd w:val="clear" w:color="auto" w:fill="auto"/>
            <w:noWrap/>
            <w:vAlign w:val="center"/>
            <w:hideMark/>
          </w:tcPr>
          <w:p w14:paraId="0318345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17,5%</w:t>
            </w:r>
          </w:p>
        </w:tc>
        <w:tc>
          <w:tcPr>
            <w:tcW w:w="1724" w:type="dxa"/>
            <w:vMerge/>
            <w:tcBorders>
              <w:left w:val="single" w:sz="12" w:space="0" w:color="auto"/>
            </w:tcBorders>
            <w:shd w:val="clear" w:color="auto" w:fill="auto"/>
            <w:noWrap/>
            <w:vAlign w:val="center"/>
          </w:tcPr>
          <w:p w14:paraId="529DA05C" w14:textId="30B40693"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041DDBB2" w14:textId="595B8239" w:rsidR="0065318B" w:rsidRPr="007A78DA" w:rsidRDefault="00C654CC" w:rsidP="0065318B">
            <w:pPr>
              <w:spacing w:after="0"/>
              <w:rPr>
                <w:rFonts w:ascii="Arial" w:hAnsi="Arial"/>
                <w:color w:val="000000"/>
                <w:lang w:val="en-GB"/>
              </w:rPr>
            </w:pPr>
            <w:r>
              <w:rPr>
                <w:rFonts w:ascii="Arial" w:hAnsi="Arial"/>
                <w:color w:val="000000"/>
                <w:lang w:val="en-GB"/>
              </w:rPr>
              <w:t>1-2 month(s)</w:t>
            </w:r>
          </w:p>
        </w:tc>
        <w:tc>
          <w:tcPr>
            <w:tcW w:w="1587" w:type="dxa"/>
            <w:shd w:val="clear" w:color="auto" w:fill="auto"/>
            <w:noWrap/>
            <w:vAlign w:val="center"/>
            <w:hideMark/>
          </w:tcPr>
          <w:p w14:paraId="0881DFD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35,6%</w:t>
            </w:r>
          </w:p>
        </w:tc>
      </w:tr>
      <w:tr w:rsidR="0065318B" w:rsidRPr="0007515E" w14:paraId="476BAE4A" w14:textId="77777777" w:rsidTr="007E38EA">
        <w:trPr>
          <w:trHeight w:val="170"/>
        </w:trPr>
        <w:tc>
          <w:tcPr>
            <w:tcW w:w="1724" w:type="dxa"/>
            <w:vMerge/>
            <w:shd w:val="clear" w:color="auto" w:fill="auto"/>
            <w:noWrap/>
            <w:vAlign w:val="center"/>
          </w:tcPr>
          <w:p w14:paraId="31268272" w14:textId="7E442386"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2D671E0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32</w:t>
            </w:r>
          </w:p>
        </w:tc>
        <w:tc>
          <w:tcPr>
            <w:tcW w:w="1587" w:type="dxa"/>
            <w:tcBorders>
              <w:right w:val="single" w:sz="12" w:space="0" w:color="auto"/>
            </w:tcBorders>
            <w:shd w:val="clear" w:color="auto" w:fill="auto"/>
            <w:noWrap/>
            <w:vAlign w:val="center"/>
            <w:hideMark/>
          </w:tcPr>
          <w:p w14:paraId="67F747A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36,1%</w:t>
            </w:r>
          </w:p>
        </w:tc>
        <w:tc>
          <w:tcPr>
            <w:tcW w:w="1724" w:type="dxa"/>
            <w:vMerge/>
            <w:tcBorders>
              <w:left w:val="single" w:sz="12" w:space="0" w:color="auto"/>
            </w:tcBorders>
            <w:shd w:val="clear" w:color="auto" w:fill="auto"/>
            <w:noWrap/>
            <w:vAlign w:val="center"/>
          </w:tcPr>
          <w:p w14:paraId="1485E250" w14:textId="056D0A86" w:rsidR="0065318B" w:rsidRPr="007A78DA" w:rsidRDefault="0065318B" w:rsidP="0065318B">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6F47D374" w14:textId="15A87145" w:rsidR="0065318B" w:rsidRPr="007A78DA" w:rsidRDefault="00C654CC" w:rsidP="0065318B">
            <w:pPr>
              <w:spacing w:after="0"/>
              <w:rPr>
                <w:rFonts w:ascii="Arial" w:hAnsi="Arial"/>
                <w:color w:val="000000"/>
                <w:lang w:val="en-GB"/>
              </w:rPr>
            </w:pPr>
            <w:r>
              <w:rPr>
                <w:rFonts w:ascii="Arial" w:hAnsi="Arial"/>
                <w:color w:val="000000"/>
                <w:lang w:val="en-GB"/>
              </w:rPr>
              <w:t>3-4 months</w:t>
            </w:r>
          </w:p>
        </w:tc>
        <w:tc>
          <w:tcPr>
            <w:tcW w:w="1587" w:type="dxa"/>
            <w:tcBorders>
              <w:bottom w:val="single" w:sz="4" w:space="0" w:color="auto"/>
            </w:tcBorders>
            <w:shd w:val="clear" w:color="auto" w:fill="auto"/>
            <w:noWrap/>
            <w:vAlign w:val="center"/>
            <w:hideMark/>
          </w:tcPr>
          <w:p w14:paraId="3187F26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49,9%</w:t>
            </w:r>
          </w:p>
        </w:tc>
      </w:tr>
      <w:tr w:rsidR="0065318B" w:rsidRPr="0007515E" w14:paraId="5E5E4D72" w14:textId="77777777" w:rsidTr="007E38EA">
        <w:trPr>
          <w:trHeight w:val="170"/>
        </w:trPr>
        <w:tc>
          <w:tcPr>
            <w:tcW w:w="1724" w:type="dxa"/>
            <w:vMerge/>
            <w:shd w:val="clear" w:color="auto" w:fill="auto"/>
            <w:noWrap/>
            <w:vAlign w:val="center"/>
          </w:tcPr>
          <w:p w14:paraId="090A284D" w14:textId="1713DAB8"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65B8B62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33</w:t>
            </w:r>
          </w:p>
        </w:tc>
        <w:tc>
          <w:tcPr>
            <w:tcW w:w="1587" w:type="dxa"/>
            <w:tcBorders>
              <w:right w:val="single" w:sz="12" w:space="0" w:color="auto"/>
            </w:tcBorders>
            <w:shd w:val="clear" w:color="auto" w:fill="auto"/>
            <w:noWrap/>
            <w:vAlign w:val="center"/>
            <w:hideMark/>
          </w:tcPr>
          <w:p w14:paraId="7A3138D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28,6%</w:t>
            </w:r>
          </w:p>
        </w:tc>
        <w:tc>
          <w:tcPr>
            <w:tcW w:w="1724" w:type="dxa"/>
            <w:vMerge/>
            <w:tcBorders>
              <w:left w:val="single" w:sz="12" w:space="0" w:color="auto"/>
              <w:bottom w:val="single" w:sz="12" w:space="0" w:color="auto"/>
            </w:tcBorders>
            <w:shd w:val="clear" w:color="auto" w:fill="auto"/>
            <w:noWrap/>
            <w:vAlign w:val="center"/>
          </w:tcPr>
          <w:p w14:paraId="4D5E1979" w14:textId="43397758"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2E04058F" w14:textId="76CABC1B" w:rsidR="0065318B" w:rsidRPr="007A78DA" w:rsidRDefault="00C654CC" w:rsidP="0065318B">
            <w:pPr>
              <w:spacing w:after="0"/>
              <w:rPr>
                <w:rFonts w:ascii="Arial" w:hAnsi="Arial"/>
                <w:color w:val="000000"/>
                <w:lang w:val="en-GB"/>
              </w:rPr>
            </w:pPr>
            <w:r>
              <w:rPr>
                <w:rFonts w:ascii="Arial" w:hAnsi="Arial"/>
                <w:color w:val="000000"/>
                <w:lang w:val="en-GB"/>
              </w:rPr>
              <w:t>&gt; 4 months</w:t>
            </w:r>
          </w:p>
        </w:tc>
        <w:tc>
          <w:tcPr>
            <w:tcW w:w="1587" w:type="dxa"/>
            <w:tcBorders>
              <w:bottom w:val="single" w:sz="12" w:space="0" w:color="auto"/>
            </w:tcBorders>
            <w:shd w:val="clear" w:color="auto" w:fill="auto"/>
            <w:noWrap/>
            <w:vAlign w:val="center"/>
            <w:hideMark/>
          </w:tcPr>
          <w:p w14:paraId="6B56072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35,1%</w:t>
            </w:r>
          </w:p>
        </w:tc>
      </w:tr>
      <w:tr w:rsidR="0065318B" w:rsidRPr="0007515E" w14:paraId="46229947" w14:textId="77777777" w:rsidTr="007E38EA">
        <w:trPr>
          <w:trHeight w:val="170"/>
        </w:trPr>
        <w:tc>
          <w:tcPr>
            <w:tcW w:w="1724" w:type="dxa"/>
            <w:vMerge/>
            <w:shd w:val="clear" w:color="auto" w:fill="auto"/>
            <w:noWrap/>
            <w:vAlign w:val="center"/>
          </w:tcPr>
          <w:p w14:paraId="62CDF13E" w14:textId="6FBA953D"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11ACC7C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34</w:t>
            </w:r>
          </w:p>
        </w:tc>
        <w:tc>
          <w:tcPr>
            <w:tcW w:w="1587" w:type="dxa"/>
            <w:tcBorders>
              <w:right w:val="single" w:sz="12" w:space="0" w:color="auto"/>
            </w:tcBorders>
            <w:shd w:val="clear" w:color="auto" w:fill="auto"/>
            <w:noWrap/>
            <w:vAlign w:val="center"/>
            <w:hideMark/>
          </w:tcPr>
          <w:p w14:paraId="2C7887C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41,2%</w:t>
            </w:r>
          </w:p>
        </w:tc>
        <w:tc>
          <w:tcPr>
            <w:tcW w:w="1724" w:type="dxa"/>
            <w:vMerge w:val="restart"/>
            <w:tcBorders>
              <w:top w:val="single" w:sz="12" w:space="0" w:color="auto"/>
              <w:left w:val="single" w:sz="12" w:space="0" w:color="auto"/>
            </w:tcBorders>
            <w:shd w:val="clear" w:color="auto" w:fill="auto"/>
            <w:noWrap/>
            <w:vAlign w:val="center"/>
            <w:hideMark/>
          </w:tcPr>
          <w:p w14:paraId="26FE2534" w14:textId="16FA9DE1" w:rsidR="0065318B" w:rsidRPr="007A78DA" w:rsidRDefault="00C654CC" w:rsidP="0065318B">
            <w:pPr>
              <w:spacing w:after="0"/>
              <w:rPr>
                <w:rFonts w:ascii="Arial" w:hAnsi="Arial"/>
                <w:color w:val="000000"/>
                <w:lang w:val="en-GB"/>
              </w:rPr>
            </w:pPr>
            <w:r>
              <w:rPr>
                <w:rFonts w:ascii="Arial" w:hAnsi="Arial"/>
                <w:color w:val="000000"/>
                <w:lang w:val="en-GB"/>
              </w:rPr>
              <w:t>Risk factor (RF): Reason for GP visit</w:t>
            </w:r>
          </w:p>
        </w:tc>
        <w:tc>
          <w:tcPr>
            <w:tcW w:w="1744" w:type="dxa"/>
            <w:tcBorders>
              <w:top w:val="single" w:sz="12" w:space="0" w:color="auto"/>
            </w:tcBorders>
            <w:shd w:val="clear" w:color="auto" w:fill="auto"/>
            <w:noWrap/>
            <w:vAlign w:val="center"/>
            <w:hideMark/>
          </w:tcPr>
          <w:p w14:paraId="7EE6070A" w14:textId="64C0F921" w:rsidR="0065318B" w:rsidRPr="007A78DA" w:rsidRDefault="00C654CC" w:rsidP="0065318B">
            <w:pPr>
              <w:spacing w:after="0"/>
              <w:rPr>
                <w:rFonts w:ascii="Arial" w:hAnsi="Arial"/>
                <w:color w:val="000000"/>
                <w:lang w:val="en-GB"/>
              </w:rPr>
            </w:pPr>
            <w:r>
              <w:rPr>
                <w:rFonts w:ascii="Arial" w:hAnsi="Arial"/>
                <w:color w:val="000000"/>
                <w:lang w:val="en-GB"/>
              </w:rPr>
              <w:t>Physical symptoms</w:t>
            </w:r>
          </w:p>
        </w:tc>
        <w:tc>
          <w:tcPr>
            <w:tcW w:w="1587" w:type="dxa"/>
            <w:tcBorders>
              <w:top w:val="single" w:sz="12" w:space="0" w:color="auto"/>
            </w:tcBorders>
            <w:shd w:val="clear" w:color="auto" w:fill="auto"/>
            <w:noWrap/>
            <w:vAlign w:val="center"/>
            <w:hideMark/>
          </w:tcPr>
          <w:p w14:paraId="59A911F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30,2%</w:t>
            </w:r>
          </w:p>
        </w:tc>
      </w:tr>
      <w:tr w:rsidR="0065318B" w:rsidRPr="0007515E" w14:paraId="417DC5A7" w14:textId="77777777" w:rsidTr="007E38EA">
        <w:trPr>
          <w:trHeight w:val="170"/>
        </w:trPr>
        <w:tc>
          <w:tcPr>
            <w:tcW w:w="1724" w:type="dxa"/>
            <w:vMerge/>
            <w:shd w:val="clear" w:color="auto" w:fill="auto"/>
            <w:noWrap/>
            <w:vAlign w:val="center"/>
          </w:tcPr>
          <w:p w14:paraId="385F1841" w14:textId="63FC418A"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333238D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35</w:t>
            </w:r>
          </w:p>
        </w:tc>
        <w:tc>
          <w:tcPr>
            <w:tcW w:w="1587" w:type="dxa"/>
            <w:tcBorders>
              <w:right w:val="single" w:sz="12" w:space="0" w:color="auto"/>
            </w:tcBorders>
            <w:shd w:val="clear" w:color="auto" w:fill="auto"/>
            <w:noWrap/>
            <w:vAlign w:val="center"/>
            <w:hideMark/>
          </w:tcPr>
          <w:p w14:paraId="28BACDD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6,2%</w:t>
            </w:r>
          </w:p>
        </w:tc>
        <w:tc>
          <w:tcPr>
            <w:tcW w:w="1724" w:type="dxa"/>
            <w:vMerge/>
            <w:tcBorders>
              <w:left w:val="single" w:sz="12" w:space="0" w:color="auto"/>
            </w:tcBorders>
            <w:shd w:val="clear" w:color="auto" w:fill="auto"/>
            <w:noWrap/>
            <w:vAlign w:val="center"/>
          </w:tcPr>
          <w:p w14:paraId="2178A7F9" w14:textId="07BB0157" w:rsidR="0065318B" w:rsidRPr="007A78DA" w:rsidRDefault="0065318B" w:rsidP="0065318B">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2CD0CBA2" w14:textId="0DB91AB7" w:rsidR="0065318B" w:rsidRPr="007A78DA" w:rsidRDefault="00C654CC" w:rsidP="0065318B">
            <w:pPr>
              <w:spacing w:after="0"/>
              <w:rPr>
                <w:rFonts w:ascii="Arial" w:hAnsi="Arial"/>
                <w:color w:val="000000"/>
                <w:lang w:val="en-GB"/>
              </w:rPr>
            </w:pPr>
            <w:r>
              <w:rPr>
                <w:rFonts w:ascii="Arial" w:hAnsi="Arial"/>
                <w:color w:val="000000"/>
                <w:lang w:val="en-GB"/>
              </w:rPr>
              <w:t>Mental symptoms</w:t>
            </w:r>
          </w:p>
        </w:tc>
        <w:tc>
          <w:tcPr>
            <w:tcW w:w="1587" w:type="dxa"/>
            <w:tcBorders>
              <w:bottom w:val="single" w:sz="4" w:space="0" w:color="auto"/>
            </w:tcBorders>
            <w:shd w:val="clear" w:color="auto" w:fill="auto"/>
            <w:noWrap/>
            <w:vAlign w:val="center"/>
            <w:hideMark/>
          </w:tcPr>
          <w:p w14:paraId="6120C6F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31,6%</w:t>
            </w:r>
          </w:p>
        </w:tc>
      </w:tr>
      <w:tr w:rsidR="0065318B" w:rsidRPr="0007515E" w14:paraId="0DF6CDA6" w14:textId="77777777" w:rsidTr="007E38EA">
        <w:trPr>
          <w:trHeight w:val="170"/>
        </w:trPr>
        <w:tc>
          <w:tcPr>
            <w:tcW w:w="1724" w:type="dxa"/>
            <w:vMerge/>
            <w:shd w:val="clear" w:color="auto" w:fill="auto"/>
            <w:noWrap/>
            <w:vAlign w:val="center"/>
          </w:tcPr>
          <w:p w14:paraId="11145BEE" w14:textId="5F6B390D"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55177F2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36</w:t>
            </w:r>
          </w:p>
        </w:tc>
        <w:tc>
          <w:tcPr>
            <w:tcW w:w="1587" w:type="dxa"/>
            <w:tcBorders>
              <w:right w:val="single" w:sz="12" w:space="0" w:color="auto"/>
            </w:tcBorders>
            <w:shd w:val="clear" w:color="auto" w:fill="auto"/>
            <w:noWrap/>
            <w:vAlign w:val="center"/>
            <w:hideMark/>
          </w:tcPr>
          <w:p w14:paraId="0175857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32,4%</w:t>
            </w:r>
          </w:p>
        </w:tc>
        <w:tc>
          <w:tcPr>
            <w:tcW w:w="1724" w:type="dxa"/>
            <w:vMerge/>
            <w:tcBorders>
              <w:left w:val="single" w:sz="12" w:space="0" w:color="auto"/>
              <w:bottom w:val="single" w:sz="12" w:space="0" w:color="auto"/>
            </w:tcBorders>
            <w:shd w:val="clear" w:color="auto" w:fill="auto"/>
            <w:noWrap/>
            <w:vAlign w:val="center"/>
          </w:tcPr>
          <w:p w14:paraId="148CC8BF" w14:textId="2C2F1D28"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77FDFD8F" w14:textId="3B554324" w:rsidR="0065318B" w:rsidRPr="007A78DA" w:rsidRDefault="00C654CC" w:rsidP="0065318B">
            <w:pPr>
              <w:spacing w:after="0"/>
              <w:rPr>
                <w:rFonts w:ascii="Arial" w:hAnsi="Arial"/>
                <w:color w:val="000000"/>
                <w:lang w:val="en-GB"/>
              </w:rPr>
            </w:pPr>
            <w:r>
              <w:rPr>
                <w:rFonts w:ascii="Arial" w:hAnsi="Arial"/>
                <w:color w:val="000000"/>
                <w:lang w:val="en-GB"/>
              </w:rPr>
              <w:t>Neither</w:t>
            </w:r>
          </w:p>
        </w:tc>
        <w:tc>
          <w:tcPr>
            <w:tcW w:w="1587" w:type="dxa"/>
            <w:tcBorders>
              <w:bottom w:val="single" w:sz="12" w:space="0" w:color="auto"/>
            </w:tcBorders>
            <w:shd w:val="clear" w:color="auto" w:fill="auto"/>
            <w:noWrap/>
            <w:vAlign w:val="center"/>
            <w:hideMark/>
          </w:tcPr>
          <w:p w14:paraId="65F548C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29,6%</w:t>
            </w:r>
          </w:p>
        </w:tc>
      </w:tr>
      <w:tr w:rsidR="0065318B" w:rsidRPr="0007515E" w14:paraId="42A0534C" w14:textId="77777777" w:rsidTr="007E38EA">
        <w:trPr>
          <w:trHeight w:val="170"/>
        </w:trPr>
        <w:tc>
          <w:tcPr>
            <w:tcW w:w="1724" w:type="dxa"/>
            <w:vMerge/>
            <w:shd w:val="clear" w:color="auto" w:fill="auto"/>
            <w:noWrap/>
            <w:vAlign w:val="center"/>
          </w:tcPr>
          <w:p w14:paraId="503BFF5E" w14:textId="2F789379"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28C09D7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37</w:t>
            </w:r>
          </w:p>
        </w:tc>
        <w:tc>
          <w:tcPr>
            <w:tcW w:w="1587" w:type="dxa"/>
            <w:tcBorders>
              <w:right w:val="single" w:sz="12" w:space="0" w:color="auto"/>
            </w:tcBorders>
            <w:shd w:val="clear" w:color="auto" w:fill="auto"/>
            <w:noWrap/>
            <w:vAlign w:val="center"/>
            <w:hideMark/>
          </w:tcPr>
          <w:p w14:paraId="0066337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5,3%</w:t>
            </w:r>
          </w:p>
        </w:tc>
        <w:tc>
          <w:tcPr>
            <w:tcW w:w="1724" w:type="dxa"/>
            <w:vMerge w:val="restart"/>
            <w:tcBorders>
              <w:top w:val="single" w:sz="12" w:space="0" w:color="auto"/>
              <w:left w:val="single" w:sz="12" w:space="0" w:color="auto"/>
            </w:tcBorders>
            <w:shd w:val="clear" w:color="auto" w:fill="auto"/>
            <w:noWrap/>
            <w:vAlign w:val="center"/>
            <w:hideMark/>
          </w:tcPr>
          <w:p w14:paraId="6BD1A735" w14:textId="5F65E890" w:rsidR="0065318B" w:rsidRPr="007A78DA" w:rsidRDefault="00C654CC" w:rsidP="0065318B">
            <w:pPr>
              <w:spacing w:after="0"/>
              <w:rPr>
                <w:rFonts w:ascii="Arial" w:hAnsi="Arial"/>
                <w:color w:val="000000"/>
                <w:lang w:val="en-GB"/>
              </w:rPr>
            </w:pPr>
            <w:r>
              <w:rPr>
                <w:rFonts w:ascii="Arial" w:hAnsi="Arial"/>
                <w:color w:val="000000"/>
                <w:lang w:val="en-GB"/>
              </w:rPr>
              <w:t>RF: Anxieties</w:t>
            </w:r>
          </w:p>
        </w:tc>
        <w:tc>
          <w:tcPr>
            <w:tcW w:w="1744" w:type="dxa"/>
            <w:tcBorders>
              <w:top w:val="single" w:sz="12" w:space="0" w:color="auto"/>
              <w:bottom w:val="single" w:sz="4" w:space="0" w:color="auto"/>
            </w:tcBorders>
            <w:shd w:val="clear" w:color="auto" w:fill="auto"/>
            <w:noWrap/>
            <w:vAlign w:val="center"/>
            <w:hideMark/>
          </w:tcPr>
          <w:p w14:paraId="65089EEE" w14:textId="186C6524" w:rsidR="0065318B" w:rsidRPr="007A78DA" w:rsidRDefault="00C654CC" w:rsidP="0065318B">
            <w:pPr>
              <w:spacing w:after="0"/>
              <w:rPr>
                <w:rFonts w:ascii="Arial" w:hAnsi="Arial"/>
                <w:color w:val="000000"/>
                <w:lang w:val="en-GB"/>
              </w:rPr>
            </w:pPr>
            <w:r>
              <w:rPr>
                <w:rFonts w:ascii="Arial" w:hAnsi="Arial"/>
                <w:color w:val="000000"/>
                <w:lang w:val="en-GB"/>
              </w:rPr>
              <w:t>No</w:t>
            </w:r>
          </w:p>
        </w:tc>
        <w:tc>
          <w:tcPr>
            <w:tcW w:w="1587" w:type="dxa"/>
            <w:tcBorders>
              <w:top w:val="single" w:sz="12" w:space="0" w:color="auto"/>
              <w:bottom w:val="single" w:sz="4" w:space="0" w:color="auto"/>
            </w:tcBorders>
            <w:shd w:val="clear" w:color="auto" w:fill="auto"/>
            <w:noWrap/>
            <w:vAlign w:val="center"/>
            <w:hideMark/>
          </w:tcPr>
          <w:p w14:paraId="16C5F04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25,6%</w:t>
            </w:r>
          </w:p>
        </w:tc>
      </w:tr>
      <w:tr w:rsidR="0065318B" w:rsidRPr="0007515E" w14:paraId="2300E6AE" w14:textId="77777777" w:rsidTr="007E38EA">
        <w:trPr>
          <w:trHeight w:val="170"/>
        </w:trPr>
        <w:tc>
          <w:tcPr>
            <w:tcW w:w="1724" w:type="dxa"/>
            <w:vMerge/>
            <w:shd w:val="clear" w:color="auto" w:fill="auto"/>
            <w:noWrap/>
            <w:vAlign w:val="center"/>
          </w:tcPr>
          <w:p w14:paraId="1BA87396" w14:textId="3FBE4413"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2867075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38</w:t>
            </w:r>
          </w:p>
        </w:tc>
        <w:tc>
          <w:tcPr>
            <w:tcW w:w="1587" w:type="dxa"/>
            <w:tcBorders>
              <w:right w:val="single" w:sz="12" w:space="0" w:color="auto"/>
            </w:tcBorders>
            <w:shd w:val="clear" w:color="auto" w:fill="auto"/>
            <w:noWrap/>
            <w:vAlign w:val="center"/>
            <w:hideMark/>
          </w:tcPr>
          <w:p w14:paraId="1390E01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36,3%</w:t>
            </w:r>
          </w:p>
        </w:tc>
        <w:tc>
          <w:tcPr>
            <w:tcW w:w="1724" w:type="dxa"/>
            <w:vMerge/>
            <w:tcBorders>
              <w:left w:val="single" w:sz="12" w:space="0" w:color="auto"/>
              <w:bottom w:val="single" w:sz="12" w:space="0" w:color="auto"/>
            </w:tcBorders>
            <w:shd w:val="clear" w:color="auto" w:fill="auto"/>
            <w:noWrap/>
            <w:vAlign w:val="center"/>
            <w:hideMark/>
          </w:tcPr>
          <w:p w14:paraId="37F152CE" w14:textId="267E4400"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4002861F" w14:textId="0E9ACCB1" w:rsidR="0065318B" w:rsidRPr="007A78DA" w:rsidRDefault="00C654CC" w:rsidP="0065318B">
            <w:pPr>
              <w:spacing w:after="0"/>
              <w:rPr>
                <w:rFonts w:ascii="Arial" w:hAnsi="Arial"/>
                <w:color w:val="000000"/>
                <w:lang w:val="en-GB"/>
              </w:rPr>
            </w:pPr>
            <w:r>
              <w:rPr>
                <w:rFonts w:ascii="Arial" w:hAnsi="Arial"/>
                <w:color w:val="000000"/>
                <w:lang w:val="en-GB"/>
              </w:rPr>
              <w:t>Yes</w:t>
            </w:r>
          </w:p>
        </w:tc>
        <w:tc>
          <w:tcPr>
            <w:tcW w:w="1587" w:type="dxa"/>
            <w:tcBorders>
              <w:bottom w:val="single" w:sz="12" w:space="0" w:color="auto"/>
            </w:tcBorders>
            <w:shd w:val="clear" w:color="auto" w:fill="auto"/>
            <w:noWrap/>
            <w:vAlign w:val="center"/>
            <w:hideMark/>
          </w:tcPr>
          <w:p w14:paraId="3BE0329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26,7%</w:t>
            </w:r>
          </w:p>
        </w:tc>
      </w:tr>
      <w:tr w:rsidR="0065318B" w:rsidRPr="0007515E" w14:paraId="0C89C098" w14:textId="77777777" w:rsidTr="007E38EA">
        <w:trPr>
          <w:trHeight w:val="170"/>
        </w:trPr>
        <w:tc>
          <w:tcPr>
            <w:tcW w:w="1724" w:type="dxa"/>
            <w:vMerge/>
            <w:shd w:val="clear" w:color="auto" w:fill="auto"/>
            <w:noWrap/>
            <w:vAlign w:val="center"/>
          </w:tcPr>
          <w:p w14:paraId="749E5A4E" w14:textId="014672CF"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79FB4BE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39</w:t>
            </w:r>
          </w:p>
        </w:tc>
        <w:tc>
          <w:tcPr>
            <w:tcW w:w="1587" w:type="dxa"/>
            <w:tcBorders>
              <w:right w:val="single" w:sz="12" w:space="0" w:color="auto"/>
            </w:tcBorders>
            <w:shd w:val="clear" w:color="auto" w:fill="auto"/>
            <w:noWrap/>
            <w:vAlign w:val="center"/>
            <w:hideMark/>
          </w:tcPr>
          <w:p w14:paraId="389C00F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8,7%</w:t>
            </w:r>
          </w:p>
        </w:tc>
        <w:tc>
          <w:tcPr>
            <w:tcW w:w="1724" w:type="dxa"/>
            <w:vMerge w:val="restart"/>
            <w:tcBorders>
              <w:top w:val="single" w:sz="12" w:space="0" w:color="auto"/>
              <w:left w:val="single" w:sz="12" w:space="0" w:color="auto"/>
            </w:tcBorders>
            <w:shd w:val="clear" w:color="auto" w:fill="auto"/>
            <w:noWrap/>
            <w:vAlign w:val="center"/>
            <w:hideMark/>
          </w:tcPr>
          <w:p w14:paraId="53DCC231" w14:textId="7F286ED7" w:rsidR="0065318B" w:rsidRPr="007A78DA" w:rsidRDefault="00C654CC" w:rsidP="0065318B">
            <w:pPr>
              <w:spacing w:after="0"/>
              <w:rPr>
                <w:rFonts w:ascii="Arial" w:hAnsi="Arial"/>
                <w:color w:val="000000"/>
                <w:lang w:val="en-GB"/>
              </w:rPr>
            </w:pPr>
            <w:r>
              <w:rPr>
                <w:rFonts w:ascii="Arial" w:hAnsi="Arial"/>
                <w:color w:val="000000"/>
                <w:lang w:val="en-GB"/>
              </w:rPr>
              <w:t>RF: Addiction</w:t>
            </w:r>
          </w:p>
        </w:tc>
        <w:tc>
          <w:tcPr>
            <w:tcW w:w="1744" w:type="dxa"/>
            <w:tcBorders>
              <w:top w:val="single" w:sz="12" w:space="0" w:color="auto"/>
              <w:bottom w:val="single" w:sz="4" w:space="0" w:color="auto"/>
            </w:tcBorders>
            <w:shd w:val="clear" w:color="auto" w:fill="auto"/>
            <w:noWrap/>
            <w:vAlign w:val="center"/>
            <w:hideMark/>
          </w:tcPr>
          <w:p w14:paraId="5712A4D2" w14:textId="2E392689" w:rsidR="0065318B" w:rsidRPr="007A78DA" w:rsidRDefault="00C654CC" w:rsidP="0065318B">
            <w:pPr>
              <w:spacing w:after="0"/>
              <w:rPr>
                <w:rFonts w:ascii="Arial" w:hAnsi="Arial"/>
                <w:color w:val="000000"/>
                <w:lang w:val="en-GB"/>
              </w:rPr>
            </w:pPr>
            <w:r>
              <w:rPr>
                <w:rFonts w:ascii="Arial" w:hAnsi="Arial"/>
                <w:color w:val="000000"/>
                <w:lang w:val="en-GB"/>
              </w:rPr>
              <w:t>No</w:t>
            </w:r>
          </w:p>
        </w:tc>
        <w:tc>
          <w:tcPr>
            <w:tcW w:w="1587" w:type="dxa"/>
            <w:tcBorders>
              <w:top w:val="single" w:sz="12" w:space="0" w:color="auto"/>
              <w:bottom w:val="single" w:sz="4" w:space="0" w:color="auto"/>
            </w:tcBorders>
            <w:shd w:val="clear" w:color="auto" w:fill="auto"/>
            <w:noWrap/>
            <w:vAlign w:val="center"/>
            <w:hideMark/>
          </w:tcPr>
          <w:p w14:paraId="0149F00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23,9%</w:t>
            </w:r>
          </w:p>
        </w:tc>
      </w:tr>
      <w:tr w:rsidR="0065318B" w:rsidRPr="0007515E" w14:paraId="5A3DBDAF" w14:textId="77777777" w:rsidTr="007E38EA">
        <w:trPr>
          <w:trHeight w:val="170"/>
        </w:trPr>
        <w:tc>
          <w:tcPr>
            <w:tcW w:w="1724" w:type="dxa"/>
            <w:vMerge/>
            <w:shd w:val="clear" w:color="auto" w:fill="auto"/>
            <w:noWrap/>
            <w:vAlign w:val="center"/>
          </w:tcPr>
          <w:p w14:paraId="1BAE335B" w14:textId="06AF23E1"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04F4E88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40</w:t>
            </w:r>
          </w:p>
        </w:tc>
        <w:tc>
          <w:tcPr>
            <w:tcW w:w="1587" w:type="dxa"/>
            <w:tcBorders>
              <w:right w:val="single" w:sz="12" w:space="0" w:color="auto"/>
            </w:tcBorders>
            <w:shd w:val="clear" w:color="auto" w:fill="auto"/>
            <w:noWrap/>
            <w:vAlign w:val="center"/>
            <w:hideMark/>
          </w:tcPr>
          <w:p w14:paraId="4288BF7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22,0%</w:t>
            </w:r>
          </w:p>
        </w:tc>
        <w:tc>
          <w:tcPr>
            <w:tcW w:w="1724" w:type="dxa"/>
            <w:vMerge/>
            <w:tcBorders>
              <w:left w:val="single" w:sz="12" w:space="0" w:color="auto"/>
              <w:bottom w:val="single" w:sz="12" w:space="0" w:color="auto"/>
            </w:tcBorders>
            <w:shd w:val="clear" w:color="auto" w:fill="auto"/>
            <w:noWrap/>
            <w:vAlign w:val="center"/>
            <w:hideMark/>
          </w:tcPr>
          <w:p w14:paraId="13273B6D" w14:textId="55037DE1"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631F7CF1" w14:textId="40E3AF7F" w:rsidR="0065318B" w:rsidRPr="007A78DA" w:rsidRDefault="00C654CC" w:rsidP="0065318B">
            <w:pPr>
              <w:spacing w:after="0"/>
              <w:rPr>
                <w:rFonts w:ascii="Arial" w:hAnsi="Arial"/>
                <w:color w:val="000000"/>
                <w:lang w:val="en-GB"/>
              </w:rPr>
            </w:pPr>
            <w:r>
              <w:rPr>
                <w:rFonts w:ascii="Arial" w:hAnsi="Arial"/>
                <w:color w:val="000000"/>
                <w:lang w:val="en-GB"/>
              </w:rPr>
              <w:t>Yes</w:t>
            </w:r>
          </w:p>
        </w:tc>
        <w:tc>
          <w:tcPr>
            <w:tcW w:w="1587" w:type="dxa"/>
            <w:tcBorders>
              <w:bottom w:val="single" w:sz="12" w:space="0" w:color="auto"/>
            </w:tcBorders>
            <w:shd w:val="clear" w:color="auto" w:fill="auto"/>
            <w:noWrap/>
            <w:vAlign w:val="center"/>
            <w:hideMark/>
          </w:tcPr>
          <w:p w14:paraId="4A091A2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30,8%</w:t>
            </w:r>
          </w:p>
        </w:tc>
      </w:tr>
      <w:tr w:rsidR="0065318B" w:rsidRPr="0007515E" w14:paraId="50A728DB" w14:textId="77777777" w:rsidTr="007E38EA">
        <w:trPr>
          <w:trHeight w:val="170"/>
        </w:trPr>
        <w:tc>
          <w:tcPr>
            <w:tcW w:w="1724" w:type="dxa"/>
            <w:vMerge/>
            <w:shd w:val="clear" w:color="auto" w:fill="auto"/>
            <w:noWrap/>
            <w:vAlign w:val="center"/>
          </w:tcPr>
          <w:p w14:paraId="0DA2C928" w14:textId="08001675"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390BAA3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41</w:t>
            </w:r>
          </w:p>
        </w:tc>
        <w:tc>
          <w:tcPr>
            <w:tcW w:w="1587" w:type="dxa"/>
            <w:tcBorders>
              <w:right w:val="single" w:sz="12" w:space="0" w:color="auto"/>
            </w:tcBorders>
            <w:shd w:val="clear" w:color="auto" w:fill="auto"/>
            <w:noWrap/>
            <w:vAlign w:val="center"/>
            <w:hideMark/>
          </w:tcPr>
          <w:p w14:paraId="0F8D0F8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8,4%</w:t>
            </w:r>
          </w:p>
        </w:tc>
        <w:tc>
          <w:tcPr>
            <w:tcW w:w="1724" w:type="dxa"/>
            <w:vMerge w:val="restart"/>
            <w:tcBorders>
              <w:top w:val="single" w:sz="12" w:space="0" w:color="auto"/>
              <w:left w:val="single" w:sz="12" w:space="0" w:color="auto"/>
            </w:tcBorders>
            <w:shd w:val="clear" w:color="auto" w:fill="auto"/>
            <w:noWrap/>
            <w:vAlign w:val="center"/>
            <w:hideMark/>
          </w:tcPr>
          <w:p w14:paraId="3198FC24" w14:textId="14F5ED43" w:rsidR="0065318B" w:rsidRPr="007A78DA" w:rsidRDefault="00C654CC" w:rsidP="0065318B">
            <w:pPr>
              <w:spacing w:after="0"/>
              <w:rPr>
                <w:rFonts w:ascii="Arial" w:hAnsi="Arial"/>
                <w:color w:val="000000"/>
                <w:lang w:val="en-GB"/>
              </w:rPr>
            </w:pPr>
            <w:r>
              <w:rPr>
                <w:rFonts w:ascii="Arial" w:hAnsi="Arial"/>
                <w:color w:val="000000"/>
                <w:lang w:val="en-GB"/>
              </w:rPr>
              <w:t>RF: Traumatic event</w:t>
            </w:r>
          </w:p>
        </w:tc>
        <w:tc>
          <w:tcPr>
            <w:tcW w:w="1744" w:type="dxa"/>
            <w:tcBorders>
              <w:top w:val="single" w:sz="12" w:space="0" w:color="auto"/>
              <w:bottom w:val="single" w:sz="4" w:space="0" w:color="auto"/>
            </w:tcBorders>
            <w:shd w:val="clear" w:color="auto" w:fill="auto"/>
            <w:noWrap/>
            <w:vAlign w:val="center"/>
            <w:hideMark/>
          </w:tcPr>
          <w:p w14:paraId="550DCBF7" w14:textId="3FCE0E66" w:rsidR="0065318B" w:rsidRPr="007A78DA" w:rsidRDefault="00C654CC" w:rsidP="0065318B">
            <w:pPr>
              <w:spacing w:after="0"/>
              <w:rPr>
                <w:rFonts w:ascii="Arial" w:hAnsi="Arial"/>
                <w:color w:val="000000"/>
                <w:lang w:val="en-GB"/>
              </w:rPr>
            </w:pPr>
            <w:r>
              <w:rPr>
                <w:rFonts w:ascii="Arial" w:hAnsi="Arial"/>
                <w:color w:val="000000"/>
                <w:lang w:val="en-GB"/>
              </w:rPr>
              <w:t>No</w:t>
            </w:r>
          </w:p>
        </w:tc>
        <w:tc>
          <w:tcPr>
            <w:tcW w:w="1587" w:type="dxa"/>
            <w:tcBorders>
              <w:top w:val="single" w:sz="12" w:space="0" w:color="auto"/>
              <w:bottom w:val="single" w:sz="4" w:space="0" w:color="auto"/>
            </w:tcBorders>
            <w:shd w:val="clear" w:color="auto" w:fill="auto"/>
            <w:noWrap/>
            <w:vAlign w:val="center"/>
            <w:hideMark/>
          </w:tcPr>
          <w:p w14:paraId="0D56A93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25,4%</w:t>
            </w:r>
          </w:p>
        </w:tc>
      </w:tr>
      <w:tr w:rsidR="0065318B" w:rsidRPr="0007515E" w14:paraId="17B42015" w14:textId="77777777" w:rsidTr="007E38EA">
        <w:trPr>
          <w:trHeight w:val="170"/>
        </w:trPr>
        <w:tc>
          <w:tcPr>
            <w:tcW w:w="1724" w:type="dxa"/>
            <w:vMerge/>
            <w:shd w:val="clear" w:color="auto" w:fill="auto"/>
            <w:noWrap/>
            <w:vAlign w:val="center"/>
          </w:tcPr>
          <w:p w14:paraId="37D72D08" w14:textId="066A2976"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54E74CB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42</w:t>
            </w:r>
          </w:p>
        </w:tc>
        <w:tc>
          <w:tcPr>
            <w:tcW w:w="1587" w:type="dxa"/>
            <w:tcBorders>
              <w:right w:val="single" w:sz="12" w:space="0" w:color="auto"/>
            </w:tcBorders>
            <w:shd w:val="clear" w:color="auto" w:fill="auto"/>
            <w:noWrap/>
            <w:vAlign w:val="center"/>
            <w:hideMark/>
          </w:tcPr>
          <w:p w14:paraId="48770D4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22,0%</w:t>
            </w:r>
          </w:p>
        </w:tc>
        <w:tc>
          <w:tcPr>
            <w:tcW w:w="1724" w:type="dxa"/>
            <w:vMerge/>
            <w:tcBorders>
              <w:left w:val="single" w:sz="12" w:space="0" w:color="auto"/>
              <w:bottom w:val="single" w:sz="12" w:space="0" w:color="auto"/>
            </w:tcBorders>
            <w:shd w:val="clear" w:color="auto" w:fill="auto"/>
            <w:noWrap/>
            <w:vAlign w:val="center"/>
            <w:hideMark/>
          </w:tcPr>
          <w:p w14:paraId="1A444B5C" w14:textId="0200FE54"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490BCC9B" w14:textId="4E0A6225" w:rsidR="0065318B" w:rsidRPr="007A78DA" w:rsidRDefault="00C654CC" w:rsidP="0065318B">
            <w:pPr>
              <w:spacing w:after="0"/>
              <w:rPr>
                <w:rFonts w:ascii="Arial" w:hAnsi="Arial"/>
                <w:color w:val="000000"/>
                <w:lang w:val="en-GB"/>
              </w:rPr>
            </w:pPr>
            <w:r>
              <w:rPr>
                <w:rFonts w:ascii="Arial" w:hAnsi="Arial"/>
                <w:color w:val="000000"/>
                <w:lang w:val="en-GB"/>
              </w:rPr>
              <w:t>Yes</w:t>
            </w:r>
          </w:p>
        </w:tc>
        <w:tc>
          <w:tcPr>
            <w:tcW w:w="1587" w:type="dxa"/>
            <w:tcBorders>
              <w:bottom w:val="single" w:sz="12" w:space="0" w:color="auto"/>
            </w:tcBorders>
            <w:shd w:val="clear" w:color="auto" w:fill="auto"/>
            <w:noWrap/>
            <w:vAlign w:val="center"/>
            <w:hideMark/>
          </w:tcPr>
          <w:p w14:paraId="64B53B6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26,6%</w:t>
            </w:r>
          </w:p>
        </w:tc>
      </w:tr>
      <w:tr w:rsidR="0065318B" w:rsidRPr="0007515E" w14:paraId="4F8750AE" w14:textId="77777777" w:rsidTr="007E38EA">
        <w:trPr>
          <w:trHeight w:val="170"/>
        </w:trPr>
        <w:tc>
          <w:tcPr>
            <w:tcW w:w="1724" w:type="dxa"/>
            <w:vMerge/>
            <w:shd w:val="clear" w:color="auto" w:fill="auto"/>
            <w:noWrap/>
            <w:vAlign w:val="center"/>
          </w:tcPr>
          <w:p w14:paraId="743F744E" w14:textId="31C5505F"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415DDAC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43</w:t>
            </w:r>
          </w:p>
        </w:tc>
        <w:tc>
          <w:tcPr>
            <w:tcW w:w="1587" w:type="dxa"/>
            <w:tcBorders>
              <w:right w:val="single" w:sz="12" w:space="0" w:color="auto"/>
            </w:tcBorders>
            <w:shd w:val="clear" w:color="auto" w:fill="auto"/>
            <w:noWrap/>
            <w:vAlign w:val="center"/>
            <w:hideMark/>
          </w:tcPr>
          <w:p w14:paraId="489E193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15,1%</w:t>
            </w:r>
          </w:p>
        </w:tc>
        <w:tc>
          <w:tcPr>
            <w:tcW w:w="1724" w:type="dxa"/>
            <w:vMerge w:val="restart"/>
            <w:tcBorders>
              <w:top w:val="single" w:sz="12" w:space="0" w:color="auto"/>
              <w:left w:val="single" w:sz="12" w:space="0" w:color="auto"/>
            </w:tcBorders>
            <w:shd w:val="clear" w:color="auto" w:fill="auto"/>
            <w:noWrap/>
            <w:vAlign w:val="center"/>
            <w:hideMark/>
          </w:tcPr>
          <w:p w14:paraId="743A63E4" w14:textId="29EF8550" w:rsidR="0065318B" w:rsidRPr="007A78DA" w:rsidRDefault="00C654CC" w:rsidP="0065318B">
            <w:pPr>
              <w:spacing w:after="0"/>
              <w:rPr>
                <w:rFonts w:ascii="Arial" w:hAnsi="Arial"/>
                <w:color w:val="000000"/>
                <w:lang w:val="en-GB"/>
              </w:rPr>
            </w:pPr>
            <w:r>
              <w:rPr>
                <w:rFonts w:ascii="Arial" w:hAnsi="Arial"/>
                <w:color w:val="000000"/>
                <w:lang w:val="en-GB"/>
              </w:rPr>
              <w:t>RF: Persistent somatic symptoms</w:t>
            </w:r>
          </w:p>
        </w:tc>
        <w:tc>
          <w:tcPr>
            <w:tcW w:w="1744" w:type="dxa"/>
            <w:tcBorders>
              <w:top w:val="single" w:sz="12" w:space="0" w:color="auto"/>
              <w:bottom w:val="single" w:sz="4" w:space="0" w:color="auto"/>
            </w:tcBorders>
            <w:shd w:val="clear" w:color="auto" w:fill="auto"/>
            <w:noWrap/>
            <w:vAlign w:val="center"/>
            <w:hideMark/>
          </w:tcPr>
          <w:p w14:paraId="7F1706E7" w14:textId="49BE1B74" w:rsidR="0065318B" w:rsidRPr="007A78DA" w:rsidRDefault="00C654CC" w:rsidP="0065318B">
            <w:pPr>
              <w:spacing w:after="0"/>
              <w:rPr>
                <w:rFonts w:ascii="Arial" w:hAnsi="Arial"/>
                <w:color w:val="000000"/>
                <w:lang w:val="en-GB"/>
              </w:rPr>
            </w:pPr>
            <w:r>
              <w:rPr>
                <w:rFonts w:ascii="Arial" w:hAnsi="Arial"/>
                <w:color w:val="000000"/>
                <w:lang w:val="en-GB"/>
              </w:rPr>
              <w:t>No</w:t>
            </w:r>
          </w:p>
        </w:tc>
        <w:tc>
          <w:tcPr>
            <w:tcW w:w="1587" w:type="dxa"/>
            <w:tcBorders>
              <w:top w:val="single" w:sz="12" w:space="0" w:color="auto"/>
              <w:bottom w:val="single" w:sz="4" w:space="0" w:color="auto"/>
            </w:tcBorders>
            <w:shd w:val="clear" w:color="auto" w:fill="auto"/>
            <w:noWrap/>
            <w:vAlign w:val="center"/>
            <w:hideMark/>
          </w:tcPr>
          <w:p w14:paraId="3170CD7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23,5%</w:t>
            </w:r>
          </w:p>
        </w:tc>
      </w:tr>
      <w:tr w:rsidR="0065318B" w:rsidRPr="0007515E" w14:paraId="6B942134" w14:textId="77777777" w:rsidTr="007E38EA">
        <w:trPr>
          <w:trHeight w:val="170"/>
        </w:trPr>
        <w:tc>
          <w:tcPr>
            <w:tcW w:w="1724" w:type="dxa"/>
            <w:vMerge/>
            <w:shd w:val="clear" w:color="auto" w:fill="auto"/>
            <w:noWrap/>
            <w:vAlign w:val="center"/>
          </w:tcPr>
          <w:p w14:paraId="152F061F" w14:textId="79A92D0E"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480A7DB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44</w:t>
            </w:r>
          </w:p>
        </w:tc>
        <w:tc>
          <w:tcPr>
            <w:tcW w:w="1587" w:type="dxa"/>
            <w:tcBorders>
              <w:right w:val="single" w:sz="12" w:space="0" w:color="auto"/>
            </w:tcBorders>
            <w:shd w:val="clear" w:color="auto" w:fill="auto"/>
            <w:noWrap/>
            <w:vAlign w:val="center"/>
            <w:hideMark/>
          </w:tcPr>
          <w:p w14:paraId="5586E1D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57,1%</w:t>
            </w:r>
          </w:p>
        </w:tc>
        <w:tc>
          <w:tcPr>
            <w:tcW w:w="1724" w:type="dxa"/>
            <w:vMerge/>
            <w:tcBorders>
              <w:left w:val="single" w:sz="12" w:space="0" w:color="auto"/>
              <w:bottom w:val="single" w:sz="12" w:space="0" w:color="auto"/>
            </w:tcBorders>
            <w:shd w:val="clear" w:color="auto" w:fill="auto"/>
            <w:noWrap/>
            <w:vAlign w:val="center"/>
            <w:hideMark/>
          </w:tcPr>
          <w:p w14:paraId="32933D64" w14:textId="7B298AF8"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55A6ECF5" w14:textId="3C8FA472" w:rsidR="0065318B" w:rsidRPr="007A78DA" w:rsidRDefault="00C654CC" w:rsidP="0065318B">
            <w:pPr>
              <w:spacing w:after="0"/>
              <w:rPr>
                <w:rFonts w:ascii="Arial" w:hAnsi="Arial"/>
                <w:color w:val="000000"/>
                <w:lang w:val="en-GB"/>
              </w:rPr>
            </w:pPr>
            <w:r>
              <w:rPr>
                <w:rFonts w:ascii="Arial" w:hAnsi="Arial"/>
                <w:color w:val="000000"/>
                <w:lang w:val="en-GB"/>
              </w:rPr>
              <w:t>Yes</w:t>
            </w:r>
          </w:p>
        </w:tc>
        <w:tc>
          <w:tcPr>
            <w:tcW w:w="1587" w:type="dxa"/>
            <w:tcBorders>
              <w:bottom w:val="single" w:sz="12" w:space="0" w:color="auto"/>
            </w:tcBorders>
            <w:shd w:val="clear" w:color="auto" w:fill="auto"/>
            <w:noWrap/>
            <w:vAlign w:val="center"/>
            <w:hideMark/>
          </w:tcPr>
          <w:p w14:paraId="7FDD65B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28,1%</w:t>
            </w:r>
          </w:p>
        </w:tc>
      </w:tr>
      <w:tr w:rsidR="0065318B" w:rsidRPr="0007515E" w14:paraId="4DC8C0C4" w14:textId="77777777" w:rsidTr="007E38EA">
        <w:trPr>
          <w:trHeight w:val="170"/>
        </w:trPr>
        <w:tc>
          <w:tcPr>
            <w:tcW w:w="1724" w:type="dxa"/>
            <w:vMerge/>
            <w:shd w:val="clear" w:color="auto" w:fill="auto"/>
            <w:noWrap/>
            <w:vAlign w:val="center"/>
          </w:tcPr>
          <w:p w14:paraId="2CCAAE52" w14:textId="6A3260CA"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768E3EF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45</w:t>
            </w:r>
          </w:p>
        </w:tc>
        <w:tc>
          <w:tcPr>
            <w:tcW w:w="1587" w:type="dxa"/>
            <w:tcBorders>
              <w:right w:val="single" w:sz="12" w:space="0" w:color="auto"/>
            </w:tcBorders>
            <w:shd w:val="clear" w:color="auto" w:fill="auto"/>
            <w:noWrap/>
            <w:vAlign w:val="center"/>
            <w:hideMark/>
          </w:tcPr>
          <w:p w14:paraId="4A11F53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30,7%</w:t>
            </w:r>
          </w:p>
        </w:tc>
        <w:tc>
          <w:tcPr>
            <w:tcW w:w="1724" w:type="dxa"/>
            <w:vMerge w:val="restart"/>
            <w:tcBorders>
              <w:top w:val="single" w:sz="12" w:space="0" w:color="auto"/>
              <w:left w:val="single" w:sz="12" w:space="0" w:color="auto"/>
            </w:tcBorders>
            <w:shd w:val="clear" w:color="auto" w:fill="auto"/>
            <w:noWrap/>
            <w:vAlign w:val="center"/>
            <w:hideMark/>
          </w:tcPr>
          <w:p w14:paraId="2DF8885C" w14:textId="4939AC54" w:rsidR="0065318B" w:rsidRPr="007A78DA" w:rsidRDefault="00C654CC" w:rsidP="0065318B">
            <w:pPr>
              <w:spacing w:after="0"/>
              <w:rPr>
                <w:rFonts w:ascii="Arial" w:hAnsi="Arial"/>
                <w:color w:val="000000"/>
                <w:lang w:val="en-GB"/>
              </w:rPr>
            </w:pPr>
            <w:r>
              <w:rPr>
                <w:rFonts w:ascii="Arial" w:hAnsi="Arial"/>
                <w:color w:val="000000"/>
                <w:lang w:val="en-GB"/>
              </w:rPr>
              <w:t>RF: Mood swings</w:t>
            </w:r>
          </w:p>
        </w:tc>
        <w:tc>
          <w:tcPr>
            <w:tcW w:w="1744" w:type="dxa"/>
            <w:tcBorders>
              <w:top w:val="single" w:sz="12" w:space="0" w:color="auto"/>
              <w:bottom w:val="single" w:sz="4" w:space="0" w:color="auto"/>
            </w:tcBorders>
            <w:shd w:val="clear" w:color="auto" w:fill="auto"/>
            <w:noWrap/>
            <w:vAlign w:val="center"/>
            <w:hideMark/>
          </w:tcPr>
          <w:p w14:paraId="3293FB4D" w14:textId="57784CF9" w:rsidR="0065318B" w:rsidRPr="007A78DA" w:rsidRDefault="00C654CC" w:rsidP="0065318B">
            <w:pPr>
              <w:spacing w:after="0"/>
              <w:rPr>
                <w:rFonts w:ascii="Arial" w:hAnsi="Arial"/>
                <w:color w:val="000000"/>
                <w:lang w:val="en-GB"/>
              </w:rPr>
            </w:pPr>
            <w:r>
              <w:rPr>
                <w:rFonts w:ascii="Arial" w:hAnsi="Arial"/>
                <w:color w:val="000000"/>
                <w:lang w:val="en-GB"/>
              </w:rPr>
              <w:t>No</w:t>
            </w:r>
          </w:p>
        </w:tc>
        <w:tc>
          <w:tcPr>
            <w:tcW w:w="1587" w:type="dxa"/>
            <w:tcBorders>
              <w:top w:val="single" w:sz="12" w:space="0" w:color="auto"/>
              <w:bottom w:val="single" w:sz="4" w:space="0" w:color="auto"/>
            </w:tcBorders>
            <w:shd w:val="clear" w:color="auto" w:fill="auto"/>
            <w:noWrap/>
            <w:vAlign w:val="center"/>
            <w:hideMark/>
          </w:tcPr>
          <w:p w14:paraId="721C968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34,9%</w:t>
            </w:r>
          </w:p>
        </w:tc>
      </w:tr>
      <w:tr w:rsidR="0065318B" w:rsidRPr="0007515E" w14:paraId="4A577B21" w14:textId="77777777" w:rsidTr="007E38EA">
        <w:trPr>
          <w:trHeight w:val="170"/>
        </w:trPr>
        <w:tc>
          <w:tcPr>
            <w:tcW w:w="1724" w:type="dxa"/>
            <w:vMerge/>
            <w:shd w:val="clear" w:color="auto" w:fill="auto"/>
            <w:noWrap/>
            <w:vAlign w:val="center"/>
          </w:tcPr>
          <w:p w14:paraId="299810B9" w14:textId="29B820CB"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49C643C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46</w:t>
            </w:r>
          </w:p>
        </w:tc>
        <w:tc>
          <w:tcPr>
            <w:tcW w:w="1587" w:type="dxa"/>
            <w:tcBorders>
              <w:right w:val="single" w:sz="12" w:space="0" w:color="auto"/>
            </w:tcBorders>
            <w:shd w:val="clear" w:color="auto" w:fill="auto"/>
            <w:noWrap/>
            <w:vAlign w:val="center"/>
            <w:hideMark/>
          </w:tcPr>
          <w:p w14:paraId="5623EAF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13,6%</w:t>
            </w:r>
          </w:p>
        </w:tc>
        <w:tc>
          <w:tcPr>
            <w:tcW w:w="1724" w:type="dxa"/>
            <w:vMerge/>
            <w:tcBorders>
              <w:left w:val="single" w:sz="12" w:space="0" w:color="auto"/>
              <w:bottom w:val="single" w:sz="12" w:space="0" w:color="auto"/>
            </w:tcBorders>
            <w:shd w:val="clear" w:color="auto" w:fill="auto"/>
            <w:noWrap/>
            <w:vAlign w:val="center"/>
            <w:hideMark/>
          </w:tcPr>
          <w:p w14:paraId="3AF9B0E4" w14:textId="03C53D9E"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1803E649" w14:textId="5BBF211C" w:rsidR="0065318B" w:rsidRPr="007A78DA" w:rsidRDefault="00C654CC" w:rsidP="0065318B">
            <w:pPr>
              <w:spacing w:after="0"/>
              <w:rPr>
                <w:rFonts w:ascii="Arial" w:hAnsi="Arial"/>
                <w:color w:val="000000"/>
                <w:lang w:val="en-GB"/>
              </w:rPr>
            </w:pPr>
            <w:r>
              <w:rPr>
                <w:rFonts w:ascii="Arial" w:hAnsi="Arial"/>
                <w:color w:val="000000"/>
                <w:lang w:val="en-GB"/>
              </w:rPr>
              <w:t>Yes</w:t>
            </w:r>
          </w:p>
        </w:tc>
        <w:tc>
          <w:tcPr>
            <w:tcW w:w="1587" w:type="dxa"/>
            <w:tcBorders>
              <w:bottom w:val="single" w:sz="12" w:space="0" w:color="auto"/>
            </w:tcBorders>
            <w:shd w:val="clear" w:color="auto" w:fill="auto"/>
            <w:noWrap/>
            <w:vAlign w:val="center"/>
            <w:hideMark/>
          </w:tcPr>
          <w:p w14:paraId="68A62E9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25,3%</w:t>
            </w:r>
          </w:p>
        </w:tc>
      </w:tr>
      <w:tr w:rsidR="0065318B" w:rsidRPr="0007515E" w14:paraId="615862C8" w14:textId="77777777" w:rsidTr="007E38EA">
        <w:trPr>
          <w:trHeight w:val="170"/>
        </w:trPr>
        <w:tc>
          <w:tcPr>
            <w:tcW w:w="1724" w:type="dxa"/>
            <w:vMerge/>
            <w:shd w:val="clear" w:color="auto" w:fill="auto"/>
            <w:noWrap/>
            <w:vAlign w:val="center"/>
          </w:tcPr>
          <w:p w14:paraId="191B7403" w14:textId="17CEC572"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4D3E547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47</w:t>
            </w:r>
          </w:p>
        </w:tc>
        <w:tc>
          <w:tcPr>
            <w:tcW w:w="1587" w:type="dxa"/>
            <w:tcBorders>
              <w:right w:val="single" w:sz="12" w:space="0" w:color="auto"/>
            </w:tcBorders>
            <w:shd w:val="clear" w:color="auto" w:fill="auto"/>
            <w:noWrap/>
            <w:vAlign w:val="center"/>
            <w:hideMark/>
          </w:tcPr>
          <w:p w14:paraId="6B3ADD4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57,8%</w:t>
            </w:r>
          </w:p>
        </w:tc>
        <w:tc>
          <w:tcPr>
            <w:tcW w:w="1724" w:type="dxa"/>
            <w:vMerge w:val="restart"/>
            <w:tcBorders>
              <w:top w:val="single" w:sz="12" w:space="0" w:color="auto"/>
              <w:left w:val="single" w:sz="12" w:space="0" w:color="auto"/>
            </w:tcBorders>
            <w:shd w:val="clear" w:color="auto" w:fill="auto"/>
            <w:noWrap/>
            <w:vAlign w:val="center"/>
            <w:hideMark/>
          </w:tcPr>
          <w:p w14:paraId="4C47BF4A" w14:textId="47C4A244" w:rsidR="0065318B" w:rsidRPr="007A78DA" w:rsidRDefault="00C654CC" w:rsidP="0065318B">
            <w:pPr>
              <w:spacing w:after="0"/>
              <w:rPr>
                <w:rFonts w:ascii="Arial" w:hAnsi="Arial"/>
                <w:color w:val="000000"/>
                <w:lang w:val="en-GB"/>
              </w:rPr>
            </w:pPr>
            <w:r>
              <w:rPr>
                <w:rFonts w:ascii="Arial" w:hAnsi="Arial"/>
                <w:color w:val="000000"/>
                <w:lang w:val="en-GB"/>
              </w:rPr>
              <w:t>RF: Chronic physical disease</w:t>
            </w:r>
          </w:p>
        </w:tc>
        <w:tc>
          <w:tcPr>
            <w:tcW w:w="1744" w:type="dxa"/>
            <w:tcBorders>
              <w:top w:val="single" w:sz="12" w:space="0" w:color="auto"/>
              <w:bottom w:val="single" w:sz="4" w:space="0" w:color="auto"/>
            </w:tcBorders>
            <w:shd w:val="clear" w:color="auto" w:fill="auto"/>
            <w:noWrap/>
            <w:vAlign w:val="center"/>
            <w:hideMark/>
          </w:tcPr>
          <w:p w14:paraId="77825345" w14:textId="2483F096" w:rsidR="0065318B" w:rsidRPr="007A78DA" w:rsidRDefault="00C654CC" w:rsidP="0065318B">
            <w:pPr>
              <w:spacing w:after="0"/>
              <w:rPr>
                <w:rFonts w:ascii="Arial" w:hAnsi="Arial"/>
                <w:color w:val="000000"/>
                <w:lang w:val="en-GB"/>
              </w:rPr>
            </w:pPr>
            <w:r>
              <w:rPr>
                <w:rFonts w:ascii="Arial" w:hAnsi="Arial"/>
                <w:color w:val="000000"/>
                <w:lang w:val="en-GB"/>
              </w:rPr>
              <w:t>No</w:t>
            </w:r>
          </w:p>
        </w:tc>
        <w:tc>
          <w:tcPr>
            <w:tcW w:w="1587" w:type="dxa"/>
            <w:tcBorders>
              <w:top w:val="single" w:sz="12" w:space="0" w:color="auto"/>
              <w:bottom w:val="single" w:sz="4" w:space="0" w:color="auto"/>
            </w:tcBorders>
            <w:shd w:val="clear" w:color="auto" w:fill="auto"/>
            <w:noWrap/>
            <w:vAlign w:val="center"/>
            <w:hideMark/>
          </w:tcPr>
          <w:p w14:paraId="5DC172A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26,9%</w:t>
            </w:r>
          </w:p>
        </w:tc>
      </w:tr>
      <w:tr w:rsidR="0065318B" w:rsidRPr="0007515E" w14:paraId="28034328" w14:textId="77777777" w:rsidTr="007E38EA">
        <w:trPr>
          <w:trHeight w:val="170"/>
        </w:trPr>
        <w:tc>
          <w:tcPr>
            <w:tcW w:w="1724" w:type="dxa"/>
            <w:vMerge/>
            <w:shd w:val="clear" w:color="auto" w:fill="auto"/>
            <w:noWrap/>
            <w:vAlign w:val="center"/>
          </w:tcPr>
          <w:p w14:paraId="16D28500" w14:textId="727954A4"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25450B8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48</w:t>
            </w:r>
          </w:p>
        </w:tc>
        <w:tc>
          <w:tcPr>
            <w:tcW w:w="1587" w:type="dxa"/>
            <w:tcBorders>
              <w:right w:val="single" w:sz="12" w:space="0" w:color="auto"/>
            </w:tcBorders>
            <w:shd w:val="clear" w:color="auto" w:fill="auto"/>
            <w:noWrap/>
            <w:vAlign w:val="center"/>
            <w:hideMark/>
          </w:tcPr>
          <w:p w14:paraId="64D7C1D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26,5%</w:t>
            </w:r>
          </w:p>
        </w:tc>
        <w:tc>
          <w:tcPr>
            <w:tcW w:w="1724" w:type="dxa"/>
            <w:vMerge/>
            <w:tcBorders>
              <w:left w:val="single" w:sz="12" w:space="0" w:color="auto"/>
              <w:bottom w:val="single" w:sz="12" w:space="0" w:color="auto"/>
            </w:tcBorders>
            <w:shd w:val="clear" w:color="auto" w:fill="auto"/>
            <w:noWrap/>
            <w:vAlign w:val="center"/>
            <w:hideMark/>
          </w:tcPr>
          <w:p w14:paraId="44340463" w14:textId="40D981A2"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1A99150C" w14:textId="3F73DBB9" w:rsidR="0065318B" w:rsidRPr="007A78DA" w:rsidRDefault="00C654CC" w:rsidP="0065318B">
            <w:pPr>
              <w:spacing w:after="0"/>
              <w:rPr>
                <w:rFonts w:ascii="Arial" w:hAnsi="Arial"/>
                <w:color w:val="000000"/>
                <w:lang w:val="en-GB"/>
              </w:rPr>
            </w:pPr>
            <w:r>
              <w:rPr>
                <w:rFonts w:ascii="Arial" w:hAnsi="Arial"/>
                <w:color w:val="000000"/>
                <w:lang w:val="en-GB"/>
              </w:rPr>
              <w:t>Yes</w:t>
            </w:r>
          </w:p>
        </w:tc>
        <w:tc>
          <w:tcPr>
            <w:tcW w:w="1587" w:type="dxa"/>
            <w:tcBorders>
              <w:bottom w:val="single" w:sz="12" w:space="0" w:color="auto"/>
            </w:tcBorders>
            <w:shd w:val="clear" w:color="auto" w:fill="auto"/>
            <w:noWrap/>
            <w:vAlign w:val="center"/>
            <w:hideMark/>
          </w:tcPr>
          <w:p w14:paraId="7DC920F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24,9%</w:t>
            </w:r>
          </w:p>
        </w:tc>
      </w:tr>
      <w:tr w:rsidR="0065318B" w:rsidRPr="0007515E" w14:paraId="425CC6C2" w14:textId="77777777" w:rsidTr="007E38EA">
        <w:trPr>
          <w:trHeight w:val="170"/>
        </w:trPr>
        <w:tc>
          <w:tcPr>
            <w:tcW w:w="1724" w:type="dxa"/>
            <w:vMerge/>
            <w:shd w:val="clear" w:color="auto" w:fill="auto"/>
            <w:noWrap/>
            <w:vAlign w:val="center"/>
          </w:tcPr>
          <w:p w14:paraId="203426AE" w14:textId="33B11A8E"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0BBCB03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49</w:t>
            </w:r>
          </w:p>
        </w:tc>
        <w:tc>
          <w:tcPr>
            <w:tcW w:w="1587" w:type="dxa"/>
            <w:tcBorders>
              <w:right w:val="single" w:sz="12" w:space="0" w:color="auto"/>
            </w:tcBorders>
            <w:shd w:val="clear" w:color="auto" w:fill="auto"/>
            <w:noWrap/>
            <w:vAlign w:val="center"/>
            <w:hideMark/>
          </w:tcPr>
          <w:p w14:paraId="60BFE62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21,0%</w:t>
            </w:r>
          </w:p>
        </w:tc>
        <w:tc>
          <w:tcPr>
            <w:tcW w:w="1724" w:type="dxa"/>
            <w:vMerge w:val="restart"/>
            <w:tcBorders>
              <w:top w:val="single" w:sz="12" w:space="0" w:color="auto"/>
              <w:left w:val="single" w:sz="12" w:space="0" w:color="auto"/>
            </w:tcBorders>
            <w:shd w:val="clear" w:color="auto" w:fill="auto"/>
            <w:noWrap/>
            <w:vAlign w:val="center"/>
            <w:hideMark/>
          </w:tcPr>
          <w:p w14:paraId="3CED08EF" w14:textId="20B4C31A" w:rsidR="0065318B" w:rsidRPr="007A78DA" w:rsidRDefault="00C654CC" w:rsidP="0065318B">
            <w:pPr>
              <w:spacing w:after="0"/>
              <w:rPr>
                <w:rFonts w:ascii="Arial" w:hAnsi="Arial"/>
                <w:color w:val="000000"/>
                <w:lang w:val="en-GB"/>
              </w:rPr>
            </w:pPr>
            <w:r>
              <w:rPr>
                <w:rFonts w:ascii="Arial" w:hAnsi="Arial"/>
                <w:color w:val="000000"/>
                <w:lang w:val="en-GB"/>
              </w:rPr>
              <w:t>RF: Social support</w:t>
            </w:r>
          </w:p>
        </w:tc>
        <w:tc>
          <w:tcPr>
            <w:tcW w:w="1744" w:type="dxa"/>
            <w:tcBorders>
              <w:top w:val="single" w:sz="12" w:space="0" w:color="auto"/>
              <w:bottom w:val="single" w:sz="4" w:space="0" w:color="auto"/>
            </w:tcBorders>
            <w:shd w:val="clear" w:color="auto" w:fill="auto"/>
            <w:noWrap/>
            <w:vAlign w:val="center"/>
            <w:hideMark/>
          </w:tcPr>
          <w:p w14:paraId="6C7C9D73" w14:textId="587C4A91" w:rsidR="0065318B" w:rsidRPr="007A78DA" w:rsidRDefault="00C654CC" w:rsidP="0065318B">
            <w:pPr>
              <w:spacing w:after="0"/>
              <w:rPr>
                <w:rFonts w:ascii="Arial" w:hAnsi="Arial"/>
                <w:color w:val="000000"/>
                <w:lang w:val="en-GB"/>
              </w:rPr>
            </w:pPr>
            <w:r>
              <w:rPr>
                <w:rFonts w:ascii="Arial" w:hAnsi="Arial"/>
                <w:color w:val="000000"/>
                <w:lang w:val="en-GB"/>
              </w:rPr>
              <w:t>No</w:t>
            </w:r>
          </w:p>
        </w:tc>
        <w:tc>
          <w:tcPr>
            <w:tcW w:w="1587" w:type="dxa"/>
            <w:tcBorders>
              <w:top w:val="single" w:sz="12" w:space="0" w:color="auto"/>
              <w:bottom w:val="single" w:sz="4" w:space="0" w:color="auto"/>
            </w:tcBorders>
            <w:shd w:val="clear" w:color="auto" w:fill="auto"/>
            <w:noWrap/>
            <w:vAlign w:val="center"/>
            <w:hideMark/>
          </w:tcPr>
          <w:p w14:paraId="03B142D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34,5%</w:t>
            </w:r>
          </w:p>
        </w:tc>
      </w:tr>
      <w:tr w:rsidR="0065318B" w:rsidRPr="0007515E" w14:paraId="4BAED39B" w14:textId="77777777" w:rsidTr="007E38EA">
        <w:trPr>
          <w:trHeight w:val="170"/>
        </w:trPr>
        <w:tc>
          <w:tcPr>
            <w:tcW w:w="1724" w:type="dxa"/>
            <w:vMerge/>
            <w:shd w:val="clear" w:color="auto" w:fill="auto"/>
            <w:noWrap/>
            <w:vAlign w:val="center"/>
          </w:tcPr>
          <w:p w14:paraId="7C41C5DB" w14:textId="2C54808B"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02506A6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50</w:t>
            </w:r>
          </w:p>
        </w:tc>
        <w:tc>
          <w:tcPr>
            <w:tcW w:w="1587" w:type="dxa"/>
            <w:tcBorders>
              <w:right w:val="single" w:sz="12" w:space="0" w:color="auto"/>
            </w:tcBorders>
            <w:shd w:val="clear" w:color="auto" w:fill="auto"/>
            <w:noWrap/>
            <w:vAlign w:val="center"/>
            <w:hideMark/>
          </w:tcPr>
          <w:p w14:paraId="620ED76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14,3%</w:t>
            </w:r>
          </w:p>
        </w:tc>
        <w:tc>
          <w:tcPr>
            <w:tcW w:w="1724" w:type="dxa"/>
            <w:vMerge/>
            <w:tcBorders>
              <w:left w:val="single" w:sz="12" w:space="0" w:color="auto"/>
              <w:bottom w:val="single" w:sz="12" w:space="0" w:color="auto"/>
            </w:tcBorders>
            <w:shd w:val="clear" w:color="auto" w:fill="auto"/>
            <w:noWrap/>
            <w:vAlign w:val="center"/>
          </w:tcPr>
          <w:p w14:paraId="6E6A1FB3" w14:textId="734EF645"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784EF6FB" w14:textId="3CCE48D8" w:rsidR="0065318B" w:rsidRPr="007A78DA" w:rsidRDefault="00C654CC" w:rsidP="0065318B">
            <w:pPr>
              <w:spacing w:after="0"/>
              <w:rPr>
                <w:rFonts w:ascii="Arial" w:hAnsi="Arial"/>
                <w:color w:val="000000"/>
                <w:lang w:val="en-GB"/>
              </w:rPr>
            </w:pPr>
            <w:r>
              <w:rPr>
                <w:rFonts w:ascii="Arial" w:hAnsi="Arial"/>
                <w:color w:val="000000"/>
                <w:lang w:val="en-GB"/>
              </w:rPr>
              <w:t>Yes</w:t>
            </w:r>
          </w:p>
        </w:tc>
        <w:tc>
          <w:tcPr>
            <w:tcW w:w="1587" w:type="dxa"/>
            <w:tcBorders>
              <w:bottom w:val="single" w:sz="12" w:space="0" w:color="auto"/>
            </w:tcBorders>
            <w:shd w:val="clear" w:color="auto" w:fill="auto"/>
            <w:noWrap/>
            <w:vAlign w:val="center"/>
            <w:hideMark/>
          </w:tcPr>
          <w:p w14:paraId="0865FD3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23,5%</w:t>
            </w:r>
          </w:p>
        </w:tc>
      </w:tr>
      <w:tr w:rsidR="0065318B" w:rsidRPr="0007515E" w14:paraId="38799DC2" w14:textId="77777777" w:rsidTr="007E38EA">
        <w:trPr>
          <w:trHeight w:val="170"/>
        </w:trPr>
        <w:tc>
          <w:tcPr>
            <w:tcW w:w="1724" w:type="dxa"/>
            <w:vMerge/>
            <w:shd w:val="clear" w:color="auto" w:fill="auto"/>
            <w:noWrap/>
            <w:vAlign w:val="center"/>
          </w:tcPr>
          <w:p w14:paraId="0CF8D1DB" w14:textId="40D42EDC"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40976B4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51</w:t>
            </w:r>
          </w:p>
        </w:tc>
        <w:tc>
          <w:tcPr>
            <w:tcW w:w="1587" w:type="dxa"/>
            <w:tcBorders>
              <w:right w:val="single" w:sz="12" w:space="0" w:color="auto"/>
            </w:tcBorders>
            <w:shd w:val="clear" w:color="auto" w:fill="auto"/>
            <w:noWrap/>
            <w:vAlign w:val="center"/>
            <w:hideMark/>
          </w:tcPr>
          <w:p w14:paraId="0BFBE09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17,6%</w:t>
            </w:r>
          </w:p>
        </w:tc>
        <w:tc>
          <w:tcPr>
            <w:tcW w:w="1724" w:type="dxa"/>
            <w:vMerge w:val="restart"/>
            <w:tcBorders>
              <w:top w:val="single" w:sz="12" w:space="0" w:color="auto"/>
              <w:left w:val="single" w:sz="12" w:space="0" w:color="auto"/>
            </w:tcBorders>
            <w:shd w:val="clear" w:color="auto" w:fill="auto"/>
            <w:noWrap/>
            <w:vAlign w:val="center"/>
            <w:hideMark/>
          </w:tcPr>
          <w:p w14:paraId="58E380C8" w14:textId="5618860E" w:rsidR="0065318B" w:rsidRPr="007A78DA" w:rsidRDefault="00C654CC" w:rsidP="0065318B">
            <w:pPr>
              <w:spacing w:after="0"/>
              <w:rPr>
                <w:rFonts w:ascii="Arial" w:hAnsi="Arial"/>
                <w:color w:val="000000"/>
                <w:lang w:val="en-GB"/>
              </w:rPr>
            </w:pPr>
            <w:r>
              <w:rPr>
                <w:rFonts w:ascii="Arial" w:hAnsi="Arial"/>
                <w:color w:val="000000"/>
                <w:lang w:val="en-GB"/>
              </w:rPr>
              <w:t>Previous depression diagnosis</w:t>
            </w:r>
          </w:p>
        </w:tc>
        <w:tc>
          <w:tcPr>
            <w:tcW w:w="1744" w:type="dxa"/>
            <w:tcBorders>
              <w:top w:val="single" w:sz="12" w:space="0" w:color="auto"/>
            </w:tcBorders>
            <w:shd w:val="clear" w:color="auto" w:fill="auto"/>
            <w:noWrap/>
            <w:vAlign w:val="center"/>
            <w:hideMark/>
          </w:tcPr>
          <w:p w14:paraId="2AD04B87" w14:textId="16CFC286" w:rsidR="0065318B" w:rsidRPr="007A78DA" w:rsidRDefault="00C654CC" w:rsidP="0065318B">
            <w:pPr>
              <w:spacing w:after="0"/>
              <w:rPr>
                <w:rFonts w:ascii="Arial" w:hAnsi="Arial"/>
                <w:color w:val="000000"/>
                <w:lang w:val="en-GB"/>
              </w:rPr>
            </w:pPr>
            <w:r>
              <w:rPr>
                <w:rFonts w:ascii="Arial" w:hAnsi="Arial"/>
                <w:color w:val="000000"/>
                <w:lang w:val="en-GB"/>
              </w:rPr>
              <w:t>Never</w:t>
            </w:r>
          </w:p>
        </w:tc>
        <w:tc>
          <w:tcPr>
            <w:tcW w:w="1587" w:type="dxa"/>
            <w:tcBorders>
              <w:top w:val="single" w:sz="12" w:space="0" w:color="auto"/>
            </w:tcBorders>
            <w:shd w:val="clear" w:color="auto" w:fill="auto"/>
            <w:noWrap/>
            <w:vAlign w:val="center"/>
            <w:hideMark/>
          </w:tcPr>
          <w:p w14:paraId="13EE4FD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27,5%</w:t>
            </w:r>
          </w:p>
        </w:tc>
      </w:tr>
      <w:tr w:rsidR="0065318B" w:rsidRPr="0007515E" w14:paraId="76B4B8D5" w14:textId="77777777" w:rsidTr="007E38EA">
        <w:trPr>
          <w:trHeight w:val="170"/>
        </w:trPr>
        <w:tc>
          <w:tcPr>
            <w:tcW w:w="1724" w:type="dxa"/>
            <w:vMerge/>
            <w:shd w:val="clear" w:color="auto" w:fill="auto"/>
            <w:noWrap/>
            <w:vAlign w:val="center"/>
          </w:tcPr>
          <w:p w14:paraId="2CA5ED3A" w14:textId="27168A03"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748A841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52</w:t>
            </w:r>
          </w:p>
        </w:tc>
        <w:tc>
          <w:tcPr>
            <w:tcW w:w="1587" w:type="dxa"/>
            <w:tcBorders>
              <w:right w:val="single" w:sz="12" w:space="0" w:color="auto"/>
            </w:tcBorders>
            <w:shd w:val="clear" w:color="auto" w:fill="auto"/>
            <w:noWrap/>
            <w:vAlign w:val="center"/>
            <w:hideMark/>
          </w:tcPr>
          <w:p w14:paraId="00F94A4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28,2%</w:t>
            </w:r>
          </w:p>
        </w:tc>
        <w:tc>
          <w:tcPr>
            <w:tcW w:w="1724" w:type="dxa"/>
            <w:vMerge/>
            <w:tcBorders>
              <w:left w:val="single" w:sz="12" w:space="0" w:color="auto"/>
            </w:tcBorders>
            <w:shd w:val="clear" w:color="auto" w:fill="auto"/>
            <w:noWrap/>
            <w:vAlign w:val="center"/>
          </w:tcPr>
          <w:p w14:paraId="76A3785B" w14:textId="374AADC7"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784D30D8" w14:textId="57E8001F" w:rsidR="0065318B" w:rsidRPr="007A78DA" w:rsidRDefault="005C5555" w:rsidP="0065318B">
            <w:pPr>
              <w:spacing w:after="0"/>
              <w:rPr>
                <w:rFonts w:ascii="Arial" w:hAnsi="Arial"/>
                <w:color w:val="000000"/>
                <w:lang w:val="en-GB"/>
              </w:rPr>
            </w:pPr>
            <w:r>
              <w:rPr>
                <w:rFonts w:ascii="Arial" w:hAnsi="Arial"/>
                <w:color w:val="000000"/>
                <w:lang w:val="en-GB"/>
              </w:rPr>
              <w:t>1-</w:t>
            </w:r>
            <w:r w:rsidR="00C654CC">
              <w:rPr>
                <w:rFonts w:ascii="Arial" w:hAnsi="Arial"/>
                <w:color w:val="000000"/>
                <w:lang w:val="en-GB"/>
              </w:rPr>
              <w:t>5 years</w:t>
            </w:r>
            <w:r>
              <w:rPr>
                <w:rFonts w:ascii="Arial" w:hAnsi="Arial"/>
                <w:color w:val="000000"/>
                <w:lang w:val="en-GB"/>
              </w:rPr>
              <w:t xml:space="preserve"> </w:t>
            </w:r>
            <w:proofErr w:type="gramStart"/>
            <w:r>
              <w:rPr>
                <w:rFonts w:ascii="Arial" w:hAnsi="Arial"/>
                <w:color w:val="000000"/>
                <w:lang w:val="en-GB"/>
              </w:rPr>
              <w:t>ago</w:t>
            </w:r>
            <w:proofErr w:type="gramEnd"/>
          </w:p>
        </w:tc>
        <w:tc>
          <w:tcPr>
            <w:tcW w:w="1587" w:type="dxa"/>
            <w:shd w:val="clear" w:color="auto" w:fill="auto"/>
            <w:noWrap/>
            <w:vAlign w:val="center"/>
            <w:hideMark/>
          </w:tcPr>
          <w:p w14:paraId="4457C88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21,9%</w:t>
            </w:r>
          </w:p>
        </w:tc>
      </w:tr>
      <w:tr w:rsidR="0065318B" w:rsidRPr="0007515E" w14:paraId="190559FE" w14:textId="77777777" w:rsidTr="007E38EA">
        <w:trPr>
          <w:trHeight w:val="170"/>
        </w:trPr>
        <w:tc>
          <w:tcPr>
            <w:tcW w:w="1724" w:type="dxa"/>
            <w:vMerge/>
            <w:shd w:val="clear" w:color="auto" w:fill="auto"/>
            <w:noWrap/>
            <w:vAlign w:val="center"/>
          </w:tcPr>
          <w:p w14:paraId="0E23C2C3" w14:textId="26B951A2"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0CF35E3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53</w:t>
            </w:r>
          </w:p>
        </w:tc>
        <w:tc>
          <w:tcPr>
            <w:tcW w:w="1587" w:type="dxa"/>
            <w:tcBorders>
              <w:right w:val="single" w:sz="12" w:space="0" w:color="auto"/>
            </w:tcBorders>
            <w:shd w:val="clear" w:color="auto" w:fill="auto"/>
            <w:noWrap/>
            <w:vAlign w:val="center"/>
            <w:hideMark/>
          </w:tcPr>
          <w:p w14:paraId="6F72911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11,2%</w:t>
            </w:r>
          </w:p>
        </w:tc>
        <w:tc>
          <w:tcPr>
            <w:tcW w:w="1724" w:type="dxa"/>
            <w:vMerge/>
            <w:tcBorders>
              <w:left w:val="single" w:sz="12" w:space="0" w:color="auto"/>
            </w:tcBorders>
            <w:shd w:val="clear" w:color="auto" w:fill="auto"/>
            <w:noWrap/>
            <w:vAlign w:val="center"/>
          </w:tcPr>
          <w:p w14:paraId="19340348" w14:textId="46F976BF" w:rsidR="0065318B" w:rsidRPr="007A78DA" w:rsidRDefault="0065318B" w:rsidP="0065318B">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7B6EAD5B" w14:textId="65271354" w:rsidR="0065318B" w:rsidRPr="007A78DA" w:rsidRDefault="005C5555" w:rsidP="0065318B">
            <w:pPr>
              <w:spacing w:after="0"/>
              <w:rPr>
                <w:rFonts w:ascii="Arial" w:hAnsi="Arial"/>
                <w:color w:val="000000"/>
                <w:lang w:val="en-GB"/>
              </w:rPr>
            </w:pPr>
            <w:r>
              <w:rPr>
                <w:rFonts w:ascii="Arial" w:hAnsi="Arial"/>
                <w:color w:val="000000"/>
                <w:lang w:val="en-GB"/>
              </w:rPr>
              <w:t>5-</w:t>
            </w:r>
            <w:r w:rsidR="00C654CC">
              <w:rPr>
                <w:rFonts w:ascii="Arial" w:hAnsi="Arial"/>
                <w:color w:val="000000"/>
                <w:lang w:val="en-GB"/>
              </w:rPr>
              <w:t>10 years</w:t>
            </w:r>
            <w:r>
              <w:rPr>
                <w:rFonts w:ascii="Arial" w:hAnsi="Arial"/>
                <w:color w:val="000000"/>
                <w:lang w:val="en-GB"/>
              </w:rPr>
              <w:t xml:space="preserve"> </w:t>
            </w:r>
            <w:proofErr w:type="gramStart"/>
            <w:r>
              <w:rPr>
                <w:rFonts w:ascii="Arial" w:hAnsi="Arial"/>
                <w:color w:val="000000"/>
                <w:lang w:val="en-GB"/>
              </w:rPr>
              <w:t>ago</w:t>
            </w:r>
            <w:proofErr w:type="gramEnd"/>
          </w:p>
        </w:tc>
        <w:tc>
          <w:tcPr>
            <w:tcW w:w="1587" w:type="dxa"/>
            <w:tcBorders>
              <w:bottom w:val="single" w:sz="4" w:space="0" w:color="auto"/>
            </w:tcBorders>
            <w:shd w:val="clear" w:color="auto" w:fill="auto"/>
            <w:noWrap/>
            <w:vAlign w:val="center"/>
            <w:hideMark/>
          </w:tcPr>
          <w:p w14:paraId="5FFD71D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27,8%</w:t>
            </w:r>
          </w:p>
        </w:tc>
      </w:tr>
      <w:tr w:rsidR="0065318B" w:rsidRPr="0007515E" w14:paraId="49C98408" w14:textId="77777777" w:rsidTr="007E38EA">
        <w:trPr>
          <w:trHeight w:val="170"/>
        </w:trPr>
        <w:tc>
          <w:tcPr>
            <w:tcW w:w="1724" w:type="dxa"/>
            <w:vMerge/>
            <w:shd w:val="clear" w:color="auto" w:fill="auto"/>
            <w:noWrap/>
            <w:vAlign w:val="center"/>
          </w:tcPr>
          <w:p w14:paraId="7D5A15AC" w14:textId="2E7D84B3"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03FE74B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54</w:t>
            </w:r>
          </w:p>
        </w:tc>
        <w:tc>
          <w:tcPr>
            <w:tcW w:w="1587" w:type="dxa"/>
            <w:tcBorders>
              <w:right w:val="single" w:sz="12" w:space="0" w:color="auto"/>
            </w:tcBorders>
            <w:shd w:val="clear" w:color="auto" w:fill="auto"/>
            <w:noWrap/>
            <w:vAlign w:val="center"/>
            <w:hideMark/>
          </w:tcPr>
          <w:p w14:paraId="53D0C62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38,0%</w:t>
            </w:r>
          </w:p>
        </w:tc>
        <w:tc>
          <w:tcPr>
            <w:tcW w:w="1724" w:type="dxa"/>
            <w:vMerge/>
            <w:tcBorders>
              <w:left w:val="single" w:sz="12" w:space="0" w:color="auto"/>
              <w:bottom w:val="single" w:sz="12" w:space="0" w:color="auto"/>
            </w:tcBorders>
            <w:shd w:val="clear" w:color="auto" w:fill="auto"/>
            <w:noWrap/>
            <w:vAlign w:val="center"/>
          </w:tcPr>
          <w:p w14:paraId="0B4FBEE9" w14:textId="6B4D53DA"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0D5BAF37" w14:textId="615122F9" w:rsidR="0065318B" w:rsidRPr="007A78DA" w:rsidRDefault="00C654CC" w:rsidP="0065318B">
            <w:pPr>
              <w:spacing w:after="0"/>
              <w:rPr>
                <w:rFonts w:ascii="Arial" w:hAnsi="Arial"/>
                <w:color w:val="000000"/>
                <w:lang w:val="en-GB"/>
              </w:rPr>
            </w:pPr>
            <w:r>
              <w:rPr>
                <w:rFonts w:ascii="Arial" w:hAnsi="Arial"/>
                <w:color w:val="000000"/>
                <w:lang w:val="en-GB"/>
              </w:rPr>
              <w:t xml:space="preserve">&gt; 10 years </w:t>
            </w:r>
            <w:proofErr w:type="gramStart"/>
            <w:r>
              <w:rPr>
                <w:rFonts w:ascii="Arial" w:hAnsi="Arial"/>
                <w:color w:val="000000"/>
                <w:lang w:val="en-GB"/>
              </w:rPr>
              <w:t>ago</w:t>
            </w:r>
            <w:proofErr w:type="gramEnd"/>
          </w:p>
        </w:tc>
        <w:tc>
          <w:tcPr>
            <w:tcW w:w="1587" w:type="dxa"/>
            <w:tcBorders>
              <w:bottom w:val="single" w:sz="12" w:space="0" w:color="auto"/>
            </w:tcBorders>
            <w:shd w:val="clear" w:color="auto" w:fill="auto"/>
            <w:noWrap/>
            <w:vAlign w:val="center"/>
            <w:hideMark/>
          </w:tcPr>
          <w:p w14:paraId="115D77C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20,4%</w:t>
            </w:r>
          </w:p>
        </w:tc>
      </w:tr>
      <w:tr w:rsidR="005C5555" w:rsidRPr="0007515E" w14:paraId="63F7162C" w14:textId="77777777" w:rsidTr="007E38EA">
        <w:trPr>
          <w:trHeight w:val="170"/>
        </w:trPr>
        <w:tc>
          <w:tcPr>
            <w:tcW w:w="1724" w:type="dxa"/>
            <w:vMerge/>
            <w:shd w:val="clear" w:color="auto" w:fill="auto"/>
            <w:noWrap/>
            <w:vAlign w:val="center"/>
          </w:tcPr>
          <w:p w14:paraId="52DB0637" w14:textId="2058A07E" w:rsidR="005C5555" w:rsidRPr="007A78DA" w:rsidRDefault="005C5555" w:rsidP="005C5555">
            <w:pPr>
              <w:spacing w:after="0"/>
              <w:rPr>
                <w:rFonts w:ascii="Arial" w:hAnsi="Arial"/>
                <w:color w:val="000000"/>
                <w:lang w:val="en-GB"/>
              </w:rPr>
            </w:pPr>
          </w:p>
        </w:tc>
        <w:tc>
          <w:tcPr>
            <w:tcW w:w="1815" w:type="dxa"/>
            <w:shd w:val="clear" w:color="auto" w:fill="auto"/>
            <w:noWrap/>
            <w:vAlign w:val="center"/>
            <w:hideMark/>
          </w:tcPr>
          <w:p w14:paraId="378A479E" w14:textId="77777777" w:rsidR="005C5555" w:rsidRPr="007A78DA" w:rsidRDefault="005C5555" w:rsidP="005C5555">
            <w:pPr>
              <w:spacing w:after="0"/>
              <w:rPr>
                <w:rFonts w:ascii="Arial" w:hAnsi="Arial"/>
                <w:color w:val="000000"/>
                <w:lang w:val="en-GB"/>
              </w:rPr>
            </w:pPr>
            <w:r w:rsidRPr="007A78DA">
              <w:rPr>
                <w:rFonts w:ascii="Arial" w:hAnsi="Arial"/>
                <w:color w:val="000000"/>
                <w:lang w:val="en-GB"/>
              </w:rPr>
              <w:t>55</w:t>
            </w:r>
          </w:p>
        </w:tc>
        <w:tc>
          <w:tcPr>
            <w:tcW w:w="1587" w:type="dxa"/>
            <w:tcBorders>
              <w:right w:val="single" w:sz="12" w:space="0" w:color="auto"/>
            </w:tcBorders>
            <w:shd w:val="clear" w:color="auto" w:fill="auto"/>
            <w:noWrap/>
            <w:vAlign w:val="center"/>
            <w:hideMark/>
          </w:tcPr>
          <w:p w14:paraId="4EEA57DB" w14:textId="77777777" w:rsidR="005C5555" w:rsidRPr="007A78DA" w:rsidRDefault="005C5555" w:rsidP="005C5555">
            <w:pPr>
              <w:spacing w:after="0"/>
              <w:rPr>
                <w:rFonts w:ascii="Arial" w:hAnsi="Arial"/>
                <w:color w:val="000000"/>
                <w:lang w:val="en-GB"/>
              </w:rPr>
            </w:pPr>
            <w:r w:rsidRPr="007A78DA">
              <w:rPr>
                <w:rFonts w:ascii="Arial" w:hAnsi="Arial"/>
                <w:color w:val="000000"/>
                <w:lang w:val="en-GB"/>
              </w:rPr>
              <w:t>18,2%</w:t>
            </w:r>
          </w:p>
        </w:tc>
        <w:tc>
          <w:tcPr>
            <w:tcW w:w="1724" w:type="dxa"/>
            <w:vMerge w:val="restart"/>
            <w:tcBorders>
              <w:top w:val="single" w:sz="12" w:space="0" w:color="auto"/>
              <w:left w:val="single" w:sz="12" w:space="0" w:color="auto"/>
            </w:tcBorders>
            <w:shd w:val="clear" w:color="auto" w:fill="auto"/>
            <w:noWrap/>
            <w:vAlign w:val="center"/>
            <w:hideMark/>
          </w:tcPr>
          <w:p w14:paraId="0F395623" w14:textId="77C9472A" w:rsidR="005C5555" w:rsidRPr="007A78DA" w:rsidRDefault="005C5555" w:rsidP="005C5555">
            <w:pPr>
              <w:spacing w:after="0"/>
              <w:rPr>
                <w:rFonts w:ascii="Arial" w:hAnsi="Arial"/>
                <w:color w:val="000000"/>
                <w:lang w:val="en-GB"/>
              </w:rPr>
            </w:pPr>
            <w:r>
              <w:rPr>
                <w:rFonts w:ascii="Arial" w:hAnsi="Arial"/>
                <w:color w:val="000000"/>
                <w:lang w:val="en-GB"/>
              </w:rPr>
              <w:t>Previous depression treatment</w:t>
            </w:r>
          </w:p>
        </w:tc>
        <w:tc>
          <w:tcPr>
            <w:tcW w:w="1744" w:type="dxa"/>
            <w:tcBorders>
              <w:top w:val="single" w:sz="12" w:space="0" w:color="auto"/>
            </w:tcBorders>
            <w:shd w:val="clear" w:color="auto" w:fill="auto"/>
            <w:noWrap/>
            <w:vAlign w:val="center"/>
            <w:hideMark/>
          </w:tcPr>
          <w:p w14:paraId="25AA2D92" w14:textId="7C197AA5" w:rsidR="005C5555" w:rsidRPr="007A78DA" w:rsidRDefault="005C5555" w:rsidP="005C5555">
            <w:pPr>
              <w:spacing w:after="0"/>
              <w:rPr>
                <w:rFonts w:ascii="Arial" w:hAnsi="Arial"/>
                <w:color w:val="000000"/>
                <w:lang w:val="en-GB"/>
              </w:rPr>
            </w:pPr>
            <w:r>
              <w:rPr>
                <w:rFonts w:ascii="Arial" w:hAnsi="Arial"/>
                <w:color w:val="000000"/>
                <w:lang w:val="en-GB"/>
              </w:rPr>
              <w:t>Never</w:t>
            </w:r>
          </w:p>
        </w:tc>
        <w:tc>
          <w:tcPr>
            <w:tcW w:w="1587" w:type="dxa"/>
            <w:tcBorders>
              <w:top w:val="single" w:sz="12" w:space="0" w:color="auto"/>
            </w:tcBorders>
            <w:shd w:val="clear" w:color="auto" w:fill="auto"/>
            <w:noWrap/>
            <w:vAlign w:val="center"/>
            <w:hideMark/>
          </w:tcPr>
          <w:p w14:paraId="0CA2FE01" w14:textId="77777777" w:rsidR="005C5555" w:rsidRPr="007A78DA" w:rsidRDefault="005C5555" w:rsidP="005C5555">
            <w:pPr>
              <w:spacing w:after="0"/>
              <w:rPr>
                <w:rFonts w:ascii="Arial" w:hAnsi="Arial"/>
                <w:color w:val="000000"/>
                <w:lang w:val="en-GB"/>
              </w:rPr>
            </w:pPr>
            <w:r w:rsidRPr="007A78DA">
              <w:rPr>
                <w:rFonts w:ascii="Arial" w:hAnsi="Arial"/>
                <w:color w:val="000000"/>
                <w:lang w:val="en-GB"/>
              </w:rPr>
              <w:t>28,1%</w:t>
            </w:r>
          </w:p>
        </w:tc>
      </w:tr>
      <w:tr w:rsidR="005C5555" w:rsidRPr="0007515E" w14:paraId="57A2FFF6" w14:textId="77777777" w:rsidTr="007E38EA">
        <w:trPr>
          <w:trHeight w:val="170"/>
        </w:trPr>
        <w:tc>
          <w:tcPr>
            <w:tcW w:w="1724" w:type="dxa"/>
            <w:vMerge/>
            <w:shd w:val="clear" w:color="auto" w:fill="auto"/>
            <w:noWrap/>
            <w:vAlign w:val="center"/>
          </w:tcPr>
          <w:p w14:paraId="191A7D77" w14:textId="0311D6F9" w:rsidR="005C5555" w:rsidRPr="007A78DA" w:rsidRDefault="005C5555" w:rsidP="005C5555">
            <w:pPr>
              <w:spacing w:after="0"/>
              <w:rPr>
                <w:rFonts w:ascii="Arial" w:hAnsi="Arial"/>
                <w:color w:val="000000"/>
                <w:lang w:val="en-GB"/>
              </w:rPr>
            </w:pPr>
          </w:p>
        </w:tc>
        <w:tc>
          <w:tcPr>
            <w:tcW w:w="1815" w:type="dxa"/>
            <w:shd w:val="clear" w:color="auto" w:fill="auto"/>
            <w:noWrap/>
            <w:vAlign w:val="center"/>
            <w:hideMark/>
          </w:tcPr>
          <w:p w14:paraId="284BEBCA" w14:textId="77777777" w:rsidR="005C5555" w:rsidRPr="007A78DA" w:rsidRDefault="005C5555" w:rsidP="005C5555">
            <w:pPr>
              <w:spacing w:after="0"/>
              <w:rPr>
                <w:rFonts w:ascii="Arial" w:hAnsi="Arial"/>
                <w:color w:val="000000"/>
                <w:lang w:val="en-GB"/>
              </w:rPr>
            </w:pPr>
            <w:r w:rsidRPr="007A78DA">
              <w:rPr>
                <w:rFonts w:ascii="Arial" w:hAnsi="Arial"/>
                <w:color w:val="000000"/>
                <w:lang w:val="en-GB"/>
              </w:rPr>
              <w:t>56</w:t>
            </w:r>
          </w:p>
        </w:tc>
        <w:tc>
          <w:tcPr>
            <w:tcW w:w="1587" w:type="dxa"/>
            <w:tcBorders>
              <w:right w:val="single" w:sz="12" w:space="0" w:color="auto"/>
            </w:tcBorders>
            <w:shd w:val="clear" w:color="auto" w:fill="auto"/>
            <w:noWrap/>
            <w:vAlign w:val="center"/>
            <w:hideMark/>
          </w:tcPr>
          <w:p w14:paraId="03A168A6" w14:textId="77777777" w:rsidR="005C5555" w:rsidRPr="007A78DA" w:rsidRDefault="005C5555" w:rsidP="005C5555">
            <w:pPr>
              <w:spacing w:after="0"/>
              <w:rPr>
                <w:rFonts w:ascii="Arial" w:hAnsi="Arial"/>
                <w:color w:val="000000"/>
                <w:lang w:val="en-GB"/>
              </w:rPr>
            </w:pPr>
            <w:r w:rsidRPr="007A78DA">
              <w:rPr>
                <w:rFonts w:ascii="Arial" w:hAnsi="Arial"/>
                <w:color w:val="000000"/>
                <w:lang w:val="en-GB"/>
              </w:rPr>
              <w:t>39,7%</w:t>
            </w:r>
          </w:p>
        </w:tc>
        <w:tc>
          <w:tcPr>
            <w:tcW w:w="1724" w:type="dxa"/>
            <w:vMerge/>
            <w:tcBorders>
              <w:left w:val="single" w:sz="12" w:space="0" w:color="auto"/>
            </w:tcBorders>
            <w:shd w:val="clear" w:color="auto" w:fill="auto"/>
            <w:noWrap/>
            <w:vAlign w:val="center"/>
          </w:tcPr>
          <w:p w14:paraId="6238479F" w14:textId="069CD462" w:rsidR="005C5555" w:rsidRPr="007A78DA" w:rsidRDefault="005C5555" w:rsidP="005C5555">
            <w:pPr>
              <w:spacing w:after="0"/>
              <w:rPr>
                <w:rFonts w:ascii="Arial" w:hAnsi="Arial"/>
                <w:color w:val="000000"/>
                <w:lang w:val="en-GB"/>
              </w:rPr>
            </w:pPr>
          </w:p>
        </w:tc>
        <w:tc>
          <w:tcPr>
            <w:tcW w:w="1744" w:type="dxa"/>
            <w:shd w:val="clear" w:color="auto" w:fill="auto"/>
            <w:noWrap/>
            <w:vAlign w:val="center"/>
            <w:hideMark/>
          </w:tcPr>
          <w:p w14:paraId="24209C1E" w14:textId="57AC2B38" w:rsidR="005C5555" w:rsidRPr="007A78DA" w:rsidRDefault="005C5555" w:rsidP="005C5555">
            <w:pPr>
              <w:spacing w:after="0"/>
              <w:rPr>
                <w:rFonts w:ascii="Arial" w:hAnsi="Arial"/>
                <w:color w:val="000000"/>
                <w:lang w:val="en-GB"/>
              </w:rPr>
            </w:pPr>
            <w:r>
              <w:rPr>
                <w:rFonts w:ascii="Arial" w:hAnsi="Arial"/>
                <w:color w:val="000000"/>
                <w:lang w:val="en-GB"/>
              </w:rPr>
              <w:t xml:space="preserve">1-5 years </w:t>
            </w:r>
            <w:proofErr w:type="gramStart"/>
            <w:r>
              <w:rPr>
                <w:rFonts w:ascii="Arial" w:hAnsi="Arial"/>
                <w:color w:val="000000"/>
                <w:lang w:val="en-GB"/>
              </w:rPr>
              <w:t>ago</w:t>
            </w:r>
            <w:proofErr w:type="gramEnd"/>
          </w:p>
        </w:tc>
        <w:tc>
          <w:tcPr>
            <w:tcW w:w="1587" w:type="dxa"/>
            <w:shd w:val="clear" w:color="auto" w:fill="auto"/>
            <w:noWrap/>
            <w:vAlign w:val="center"/>
            <w:hideMark/>
          </w:tcPr>
          <w:p w14:paraId="12120052" w14:textId="77777777" w:rsidR="005C5555" w:rsidRPr="007A78DA" w:rsidRDefault="005C5555" w:rsidP="005C5555">
            <w:pPr>
              <w:spacing w:after="0"/>
              <w:rPr>
                <w:rFonts w:ascii="Arial" w:hAnsi="Arial"/>
                <w:color w:val="000000"/>
                <w:lang w:val="en-GB"/>
              </w:rPr>
            </w:pPr>
            <w:r w:rsidRPr="007A78DA">
              <w:rPr>
                <w:rFonts w:ascii="Arial" w:hAnsi="Arial"/>
                <w:color w:val="000000"/>
                <w:lang w:val="en-GB"/>
              </w:rPr>
              <w:t>20,8%</w:t>
            </w:r>
          </w:p>
        </w:tc>
      </w:tr>
      <w:tr w:rsidR="005C5555" w:rsidRPr="0007515E" w14:paraId="6AAB4137" w14:textId="77777777" w:rsidTr="007E38EA">
        <w:trPr>
          <w:trHeight w:val="170"/>
        </w:trPr>
        <w:tc>
          <w:tcPr>
            <w:tcW w:w="1724" w:type="dxa"/>
            <w:vMerge/>
            <w:shd w:val="clear" w:color="auto" w:fill="auto"/>
            <w:noWrap/>
            <w:vAlign w:val="center"/>
          </w:tcPr>
          <w:p w14:paraId="234266B9" w14:textId="5E70AFB9" w:rsidR="005C5555" w:rsidRPr="007A78DA" w:rsidRDefault="005C5555" w:rsidP="005C5555">
            <w:pPr>
              <w:spacing w:after="0"/>
              <w:rPr>
                <w:rFonts w:ascii="Arial" w:hAnsi="Arial"/>
                <w:color w:val="000000"/>
                <w:lang w:val="en-GB"/>
              </w:rPr>
            </w:pPr>
          </w:p>
        </w:tc>
        <w:tc>
          <w:tcPr>
            <w:tcW w:w="1815" w:type="dxa"/>
            <w:shd w:val="clear" w:color="auto" w:fill="auto"/>
            <w:noWrap/>
            <w:vAlign w:val="center"/>
            <w:hideMark/>
          </w:tcPr>
          <w:p w14:paraId="456B7F54" w14:textId="77777777" w:rsidR="005C5555" w:rsidRPr="007A78DA" w:rsidRDefault="005C5555" w:rsidP="005C5555">
            <w:pPr>
              <w:spacing w:after="0"/>
              <w:rPr>
                <w:rFonts w:ascii="Arial" w:hAnsi="Arial"/>
                <w:color w:val="000000"/>
                <w:lang w:val="en-GB"/>
              </w:rPr>
            </w:pPr>
            <w:r w:rsidRPr="007A78DA">
              <w:rPr>
                <w:rFonts w:ascii="Arial" w:hAnsi="Arial"/>
                <w:color w:val="000000"/>
                <w:lang w:val="en-GB"/>
              </w:rPr>
              <w:t>57</w:t>
            </w:r>
          </w:p>
        </w:tc>
        <w:tc>
          <w:tcPr>
            <w:tcW w:w="1587" w:type="dxa"/>
            <w:tcBorders>
              <w:right w:val="single" w:sz="12" w:space="0" w:color="auto"/>
            </w:tcBorders>
            <w:shd w:val="clear" w:color="auto" w:fill="auto"/>
            <w:noWrap/>
            <w:vAlign w:val="center"/>
            <w:hideMark/>
          </w:tcPr>
          <w:p w14:paraId="4800953A" w14:textId="77777777" w:rsidR="005C5555" w:rsidRPr="007A78DA" w:rsidRDefault="005C5555" w:rsidP="005C5555">
            <w:pPr>
              <w:spacing w:after="0"/>
              <w:rPr>
                <w:rFonts w:ascii="Arial" w:hAnsi="Arial"/>
                <w:color w:val="000000"/>
                <w:lang w:val="en-GB"/>
              </w:rPr>
            </w:pPr>
            <w:r w:rsidRPr="007A78DA">
              <w:rPr>
                <w:rFonts w:ascii="Arial" w:hAnsi="Arial"/>
                <w:color w:val="000000"/>
                <w:lang w:val="en-GB"/>
              </w:rPr>
              <w:t>28,3%</w:t>
            </w:r>
          </w:p>
        </w:tc>
        <w:tc>
          <w:tcPr>
            <w:tcW w:w="1724" w:type="dxa"/>
            <w:vMerge/>
            <w:tcBorders>
              <w:left w:val="single" w:sz="12" w:space="0" w:color="auto"/>
            </w:tcBorders>
            <w:shd w:val="clear" w:color="auto" w:fill="auto"/>
            <w:noWrap/>
            <w:vAlign w:val="center"/>
          </w:tcPr>
          <w:p w14:paraId="5969B87F" w14:textId="498C5578" w:rsidR="005C5555" w:rsidRPr="007A78DA" w:rsidRDefault="005C5555" w:rsidP="005C5555">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47D7C597" w14:textId="23337FFC" w:rsidR="005C5555" w:rsidRPr="007A78DA" w:rsidRDefault="005C5555" w:rsidP="005C5555">
            <w:pPr>
              <w:spacing w:after="0"/>
              <w:rPr>
                <w:rFonts w:ascii="Arial" w:hAnsi="Arial"/>
                <w:color w:val="000000"/>
                <w:lang w:val="en-GB"/>
              </w:rPr>
            </w:pPr>
            <w:r>
              <w:rPr>
                <w:rFonts w:ascii="Arial" w:hAnsi="Arial"/>
                <w:color w:val="000000"/>
                <w:lang w:val="en-GB"/>
              </w:rPr>
              <w:t xml:space="preserve">5-10 years </w:t>
            </w:r>
            <w:proofErr w:type="gramStart"/>
            <w:r>
              <w:rPr>
                <w:rFonts w:ascii="Arial" w:hAnsi="Arial"/>
                <w:color w:val="000000"/>
                <w:lang w:val="en-GB"/>
              </w:rPr>
              <w:t>ago</w:t>
            </w:r>
            <w:proofErr w:type="gramEnd"/>
          </w:p>
        </w:tc>
        <w:tc>
          <w:tcPr>
            <w:tcW w:w="1587" w:type="dxa"/>
            <w:tcBorders>
              <w:bottom w:val="single" w:sz="4" w:space="0" w:color="auto"/>
            </w:tcBorders>
            <w:shd w:val="clear" w:color="auto" w:fill="auto"/>
            <w:noWrap/>
            <w:vAlign w:val="center"/>
            <w:hideMark/>
          </w:tcPr>
          <w:p w14:paraId="3BC40972" w14:textId="77777777" w:rsidR="005C5555" w:rsidRPr="007A78DA" w:rsidRDefault="005C5555" w:rsidP="005C5555">
            <w:pPr>
              <w:spacing w:after="0"/>
              <w:rPr>
                <w:rFonts w:ascii="Arial" w:hAnsi="Arial"/>
                <w:color w:val="000000"/>
                <w:lang w:val="en-GB"/>
              </w:rPr>
            </w:pPr>
            <w:r w:rsidRPr="007A78DA">
              <w:rPr>
                <w:rFonts w:ascii="Arial" w:hAnsi="Arial"/>
                <w:color w:val="000000"/>
                <w:lang w:val="en-GB"/>
              </w:rPr>
              <w:t>30,7%</w:t>
            </w:r>
          </w:p>
        </w:tc>
      </w:tr>
      <w:tr w:rsidR="005C5555" w:rsidRPr="0007515E" w14:paraId="32336170" w14:textId="77777777" w:rsidTr="007E38EA">
        <w:trPr>
          <w:trHeight w:val="170"/>
        </w:trPr>
        <w:tc>
          <w:tcPr>
            <w:tcW w:w="1724" w:type="dxa"/>
            <w:vMerge/>
            <w:shd w:val="clear" w:color="auto" w:fill="auto"/>
            <w:noWrap/>
            <w:vAlign w:val="center"/>
          </w:tcPr>
          <w:p w14:paraId="46F1BCE9" w14:textId="24123EED" w:rsidR="005C5555" w:rsidRPr="007A78DA" w:rsidRDefault="005C5555" w:rsidP="005C5555">
            <w:pPr>
              <w:spacing w:after="0"/>
              <w:rPr>
                <w:rFonts w:ascii="Arial" w:hAnsi="Arial"/>
                <w:color w:val="000000"/>
                <w:lang w:val="en-GB"/>
              </w:rPr>
            </w:pPr>
          </w:p>
        </w:tc>
        <w:tc>
          <w:tcPr>
            <w:tcW w:w="1815" w:type="dxa"/>
            <w:shd w:val="clear" w:color="auto" w:fill="auto"/>
            <w:noWrap/>
            <w:vAlign w:val="center"/>
            <w:hideMark/>
          </w:tcPr>
          <w:p w14:paraId="42E91FFE" w14:textId="77777777" w:rsidR="005C5555" w:rsidRPr="007A78DA" w:rsidRDefault="005C5555" w:rsidP="005C5555">
            <w:pPr>
              <w:spacing w:after="0"/>
              <w:rPr>
                <w:rFonts w:ascii="Arial" w:hAnsi="Arial"/>
                <w:color w:val="000000"/>
                <w:lang w:val="en-GB"/>
              </w:rPr>
            </w:pPr>
            <w:r w:rsidRPr="007A78DA">
              <w:rPr>
                <w:rFonts w:ascii="Arial" w:hAnsi="Arial"/>
                <w:color w:val="000000"/>
                <w:lang w:val="en-GB"/>
              </w:rPr>
              <w:t>58</w:t>
            </w:r>
          </w:p>
        </w:tc>
        <w:tc>
          <w:tcPr>
            <w:tcW w:w="1587" w:type="dxa"/>
            <w:tcBorders>
              <w:right w:val="single" w:sz="12" w:space="0" w:color="auto"/>
            </w:tcBorders>
            <w:shd w:val="clear" w:color="auto" w:fill="auto"/>
            <w:noWrap/>
            <w:vAlign w:val="center"/>
            <w:hideMark/>
          </w:tcPr>
          <w:p w14:paraId="047D3BF4" w14:textId="77777777" w:rsidR="005C5555" w:rsidRPr="007A78DA" w:rsidRDefault="005C5555" w:rsidP="005C5555">
            <w:pPr>
              <w:spacing w:after="0"/>
              <w:rPr>
                <w:rFonts w:ascii="Arial" w:hAnsi="Arial"/>
                <w:color w:val="000000"/>
                <w:lang w:val="en-GB"/>
              </w:rPr>
            </w:pPr>
            <w:r w:rsidRPr="007A78DA">
              <w:rPr>
                <w:rFonts w:ascii="Arial" w:hAnsi="Arial"/>
                <w:color w:val="000000"/>
                <w:lang w:val="en-GB"/>
              </w:rPr>
              <w:t>64,6%</w:t>
            </w:r>
          </w:p>
        </w:tc>
        <w:tc>
          <w:tcPr>
            <w:tcW w:w="1724" w:type="dxa"/>
            <w:vMerge/>
            <w:tcBorders>
              <w:left w:val="single" w:sz="12" w:space="0" w:color="auto"/>
              <w:bottom w:val="single" w:sz="12" w:space="0" w:color="auto"/>
            </w:tcBorders>
            <w:shd w:val="clear" w:color="auto" w:fill="auto"/>
            <w:noWrap/>
            <w:vAlign w:val="center"/>
          </w:tcPr>
          <w:p w14:paraId="5371A99A" w14:textId="27B7BA55" w:rsidR="005C5555" w:rsidRPr="007A78DA" w:rsidRDefault="005C5555" w:rsidP="005C5555">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4A8447FF" w14:textId="66D0D7BA" w:rsidR="005C5555" w:rsidRPr="007A78DA" w:rsidRDefault="005C5555" w:rsidP="005C5555">
            <w:pPr>
              <w:spacing w:after="0"/>
              <w:rPr>
                <w:rFonts w:ascii="Arial" w:hAnsi="Arial"/>
                <w:color w:val="000000"/>
                <w:lang w:val="en-GB"/>
              </w:rPr>
            </w:pPr>
            <w:r>
              <w:rPr>
                <w:rFonts w:ascii="Arial" w:hAnsi="Arial"/>
                <w:color w:val="000000"/>
                <w:lang w:val="en-GB"/>
              </w:rPr>
              <w:t xml:space="preserve">&gt; 10 years </w:t>
            </w:r>
            <w:proofErr w:type="gramStart"/>
            <w:r>
              <w:rPr>
                <w:rFonts w:ascii="Arial" w:hAnsi="Arial"/>
                <w:color w:val="000000"/>
                <w:lang w:val="en-GB"/>
              </w:rPr>
              <w:t>ago</w:t>
            </w:r>
            <w:proofErr w:type="gramEnd"/>
          </w:p>
        </w:tc>
        <w:tc>
          <w:tcPr>
            <w:tcW w:w="1587" w:type="dxa"/>
            <w:tcBorders>
              <w:bottom w:val="single" w:sz="12" w:space="0" w:color="auto"/>
            </w:tcBorders>
            <w:shd w:val="clear" w:color="auto" w:fill="auto"/>
            <w:noWrap/>
            <w:vAlign w:val="center"/>
            <w:hideMark/>
          </w:tcPr>
          <w:p w14:paraId="4FCACD50" w14:textId="77777777" w:rsidR="005C5555" w:rsidRPr="007A78DA" w:rsidRDefault="005C5555" w:rsidP="005C5555">
            <w:pPr>
              <w:spacing w:after="0"/>
              <w:rPr>
                <w:rFonts w:ascii="Arial" w:hAnsi="Arial"/>
                <w:color w:val="000000"/>
                <w:lang w:val="en-GB"/>
              </w:rPr>
            </w:pPr>
            <w:r w:rsidRPr="007A78DA">
              <w:rPr>
                <w:rFonts w:ascii="Arial" w:hAnsi="Arial"/>
                <w:color w:val="000000"/>
                <w:lang w:val="en-GB"/>
              </w:rPr>
              <w:t>19,6%</w:t>
            </w:r>
          </w:p>
        </w:tc>
      </w:tr>
      <w:tr w:rsidR="0065318B" w:rsidRPr="0007515E" w14:paraId="6342EBBA" w14:textId="77777777" w:rsidTr="007E38EA">
        <w:trPr>
          <w:trHeight w:val="170"/>
        </w:trPr>
        <w:tc>
          <w:tcPr>
            <w:tcW w:w="1724" w:type="dxa"/>
            <w:vMerge/>
            <w:shd w:val="clear" w:color="auto" w:fill="auto"/>
            <w:noWrap/>
            <w:vAlign w:val="center"/>
          </w:tcPr>
          <w:p w14:paraId="782DC453" w14:textId="6B04D819"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0ED19EA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59</w:t>
            </w:r>
          </w:p>
        </w:tc>
        <w:tc>
          <w:tcPr>
            <w:tcW w:w="1587" w:type="dxa"/>
            <w:tcBorders>
              <w:right w:val="single" w:sz="12" w:space="0" w:color="auto"/>
            </w:tcBorders>
            <w:shd w:val="clear" w:color="auto" w:fill="auto"/>
            <w:noWrap/>
            <w:vAlign w:val="center"/>
            <w:hideMark/>
          </w:tcPr>
          <w:p w14:paraId="1AC092A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34,1%</w:t>
            </w:r>
          </w:p>
        </w:tc>
        <w:tc>
          <w:tcPr>
            <w:tcW w:w="1724" w:type="dxa"/>
            <w:vMerge w:val="restart"/>
            <w:tcBorders>
              <w:top w:val="single" w:sz="12" w:space="0" w:color="auto"/>
              <w:left w:val="single" w:sz="12" w:space="0" w:color="auto"/>
            </w:tcBorders>
            <w:shd w:val="clear" w:color="auto" w:fill="auto"/>
            <w:noWrap/>
            <w:vAlign w:val="center"/>
            <w:hideMark/>
          </w:tcPr>
          <w:p w14:paraId="68C63780" w14:textId="61931567" w:rsidR="0065318B" w:rsidRPr="007A78DA" w:rsidRDefault="005C5555" w:rsidP="0065318B">
            <w:pPr>
              <w:spacing w:after="0"/>
              <w:rPr>
                <w:rFonts w:ascii="Arial" w:hAnsi="Arial"/>
                <w:color w:val="000000"/>
                <w:lang w:val="en-GB"/>
              </w:rPr>
            </w:pPr>
            <w:r>
              <w:rPr>
                <w:rFonts w:ascii="Arial" w:hAnsi="Arial"/>
                <w:color w:val="000000"/>
                <w:lang w:val="en-GB"/>
              </w:rPr>
              <w:t>Treatment type</w:t>
            </w:r>
          </w:p>
        </w:tc>
        <w:tc>
          <w:tcPr>
            <w:tcW w:w="1744" w:type="dxa"/>
            <w:tcBorders>
              <w:top w:val="single" w:sz="12" w:space="0" w:color="auto"/>
            </w:tcBorders>
            <w:shd w:val="clear" w:color="auto" w:fill="auto"/>
            <w:noWrap/>
            <w:vAlign w:val="center"/>
            <w:hideMark/>
          </w:tcPr>
          <w:p w14:paraId="174C23DC" w14:textId="6AEA03DD" w:rsidR="0065318B" w:rsidRPr="007A78DA" w:rsidRDefault="005C5555" w:rsidP="0065318B">
            <w:pPr>
              <w:spacing w:after="0"/>
              <w:rPr>
                <w:rFonts w:ascii="Arial" w:hAnsi="Arial"/>
                <w:i/>
                <w:color w:val="000000"/>
                <w:lang w:val="en-GB"/>
              </w:rPr>
            </w:pPr>
            <w:r>
              <w:rPr>
                <w:rFonts w:ascii="Arial" w:hAnsi="Arial"/>
                <w:i/>
                <w:color w:val="000000"/>
                <w:lang w:val="en-GB"/>
              </w:rPr>
              <w:t>No treatment</w:t>
            </w:r>
          </w:p>
        </w:tc>
        <w:tc>
          <w:tcPr>
            <w:tcW w:w="1587" w:type="dxa"/>
            <w:tcBorders>
              <w:top w:val="single" w:sz="12" w:space="0" w:color="auto"/>
            </w:tcBorders>
            <w:shd w:val="clear" w:color="auto" w:fill="auto"/>
            <w:noWrap/>
            <w:vAlign w:val="center"/>
            <w:hideMark/>
          </w:tcPr>
          <w:p w14:paraId="5F087A2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31,0%</w:t>
            </w:r>
          </w:p>
        </w:tc>
      </w:tr>
      <w:tr w:rsidR="0065318B" w:rsidRPr="0007515E" w14:paraId="7FDB0439" w14:textId="77777777" w:rsidTr="007E38EA">
        <w:trPr>
          <w:trHeight w:val="170"/>
        </w:trPr>
        <w:tc>
          <w:tcPr>
            <w:tcW w:w="1724" w:type="dxa"/>
            <w:vMerge/>
            <w:shd w:val="clear" w:color="auto" w:fill="auto"/>
            <w:noWrap/>
            <w:vAlign w:val="center"/>
          </w:tcPr>
          <w:p w14:paraId="195A3C4D" w14:textId="33E3144B"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35C827D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60</w:t>
            </w:r>
          </w:p>
        </w:tc>
        <w:tc>
          <w:tcPr>
            <w:tcW w:w="1587" w:type="dxa"/>
            <w:tcBorders>
              <w:right w:val="single" w:sz="12" w:space="0" w:color="auto"/>
            </w:tcBorders>
            <w:shd w:val="clear" w:color="auto" w:fill="auto"/>
            <w:noWrap/>
            <w:vAlign w:val="center"/>
            <w:hideMark/>
          </w:tcPr>
          <w:p w14:paraId="5AAE5DF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35,9%</w:t>
            </w:r>
          </w:p>
        </w:tc>
        <w:tc>
          <w:tcPr>
            <w:tcW w:w="1724" w:type="dxa"/>
            <w:vMerge/>
            <w:tcBorders>
              <w:left w:val="single" w:sz="12" w:space="0" w:color="auto"/>
            </w:tcBorders>
            <w:shd w:val="clear" w:color="auto" w:fill="auto"/>
            <w:noWrap/>
            <w:vAlign w:val="center"/>
          </w:tcPr>
          <w:p w14:paraId="6E56CEC6" w14:textId="1096C391"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1347752C" w14:textId="1A777316" w:rsidR="0065318B" w:rsidRPr="007A78DA" w:rsidRDefault="005C5555" w:rsidP="0065318B">
            <w:pPr>
              <w:spacing w:after="0"/>
              <w:rPr>
                <w:rFonts w:ascii="Arial" w:hAnsi="Arial"/>
                <w:color w:val="000000"/>
                <w:lang w:val="en-GB"/>
              </w:rPr>
            </w:pPr>
            <w:r>
              <w:rPr>
                <w:rFonts w:ascii="Arial" w:hAnsi="Arial"/>
                <w:color w:val="000000"/>
                <w:lang w:val="en-GB"/>
              </w:rPr>
              <w:t>Psychotherapy</w:t>
            </w:r>
          </w:p>
        </w:tc>
        <w:tc>
          <w:tcPr>
            <w:tcW w:w="1587" w:type="dxa"/>
            <w:shd w:val="clear" w:color="auto" w:fill="auto"/>
            <w:noWrap/>
            <w:vAlign w:val="center"/>
            <w:hideMark/>
          </w:tcPr>
          <w:p w14:paraId="3766DA8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39,2%</w:t>
            </w:r>
          </w:p>
        </w:tc>
      </w:tr>
      <w:tr w:rsidR="0065318B" w:rsidRPr="0007515E" w14:paraId="7C20596C" w14:textId="77777777" w:rsidTr="007E38EA">
        <w:trPr>
          <w:trHeight w:val="170"/>
        </w:trPr>
        <w:tc>
          <w:tcPr>
            <w:tcW w:w="1724" w:type="dxa"/>
            <w:vMerge/>
            <w:shd w:val="clear" w:color="auto" w:fill="auto"/>
            <w:noWrap/>
            <w:vAlign w:val="center"/>
          </w:tcPr>
          <w:p w14:paraId="103DF6F8" w14:textId="298E5997"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3438501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61</w:t>
            </w:r>
          </w:p>
        </w:tc>
        <w:tc>
          <w:tcPr>
            <w:tcW w:w="1587" w:type="dxa"/>
            <w:tcBorders>
              <w:right w:val="single" w:sz="12" w:space="0" w:color="auto"/>
            </w:tcBorders>
            <w:shd w:val="clear" w:color="auto" w:fill="auto"/>
            <w:noWrap/>
            <w:vAlign w:val="center"/>
            <w:hideMark/>
          </w:tcPr>
          <w:p w14:paraId="6F65BE4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14,6%</w:t>
            </w:r>
          </w:p>
        </w:tc>
        <w:tc>
          <w:tcPr>
            <w:tcW w:w="1724" w:type="dxa"/>
            <w:vMerge/>
            <w:tcBorders>
              <w:left w:val="single" w:sz="12" w:space="0" w:color="auto"/>
            </w:tcBorders>
            <w:shd w:val="clear" w:color="auto" w:fill="auto"/>
            <w:noWrap/>
            <w:vAlign w:val="center"/>
          </w:tcPr>
          <w:p w14:paraId="2D41728D" w14:textId="02D93E69" w:rsidR="0065318B" w:rsidRPr="007A78DA" w:rsidRDefault="0065318B" w:rsidP="0065318B">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42D44D16" w14:textId="6CD848E0" w:rsidR="0065318B" w:rsidRPr="007A78DA" w:rsidRDefault="005C5555" w:rsidP="0065318B">
            <w:pPr>
              <w:spacing w:after="0"/>
              <w:rPr>
                <w:rFonts w:ascii="Arial" w:hAnsi="Arial"/>
                <w:color w:val="000000"/>
                <w:lang w:val="en-GB"/>
              </w:rPr>
            </w:pPr>
            <w:r>
              <w:rPr>
                <w:rFonts w:ascii="Arial" w:hAnsi="Arial"/>
                <w:color w:val="000000"/>
                <w:lang w:val="en-GB"/>
              </w:rPr>
              <w:t>Antidepressants</w:t>
            </w:r>
          </w:p>
        </w:tc>
        <w:tc>
          <w:tcPr>
            <w:tcW w:w="1587" w:type="dxa"/>
            <w:tcBorders>
              <w:bottom w:val="single" w:sz="4" w:space="0" w:color="auto"/>
            </w:tcBorders>
            <w:shd w:val="clear" w:color="auto" w:fill="auto"/>
            <w:noWrap/>
            <w:vAlign w:val="center"/>
            <w:hideMark/>
          </w:tcPr>
          <w:p w14:paraId="659E11D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55,8%</w:t>
            </w:r>
          </w:p>
        </w:tc>
      </w:tr>
      <w:tr w:rsidR="0065318B" w:rsidRPr="0007515E" w14:paraId="06D4E7A0" w14:textId="77777777" w:rsidTr="007E38EA">
        <w:trPr>
          <w:trHeight w:val="170"/>
        </w:trPr>
        <w:tc>
          <w:tcPr>
            <w:tcW w:w="1724" w:type="dxa"/>
            <w:vMerge/>
            <w:shd w:val="clear" w:color="auto" w:fill="auto"/>
            <w:noWrap/>
            <w:vAlign w:val="center"/>
          </w:tcPr>
          <w:p w14:paraId="00137408" w14:textId="550FAF40"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05570AB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62</w:t>
            </w:r>
          </w:p>
        </w:tc>
        <w:tc>
          <w:tcPr>
            <w:tcW w:w="1587" w:type="dxa"/>
            <w:tcBorders>
              <w:right w:val="single" w:sz="12" w:space="0" w:color="auto"/>
            </w:tcBorders>
            <w:shd w:val="clear" w:color="auto" w:fill="auto"/>
            <w:noWrap/>
            <w:vAlign w:val="center"/>
            <w:hideMark/>
          </w:tcPr>
          <w:p w14:paraId="7741A2C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11,4%</w:t>
            </w:r>
          </w:p>
        </w:tc>
        <w:tc>
          <w:tcPr>
            <w:tcW w:w="1724" w:type="dxa"/>
            <w:vMerge/>
            <w:tcBorders>
              <w:left w:val="single" w:sz="12" w:space="0" w:color="auto"/>
              <w:bottom w:val="single" w:sz="12" w:space="0" w:color="auto"/>
            </w:tcBorders>
            <w:shd w:val="clear" w:color="auto" w:fill="auto"/>
            <w:noWrap/>
            <w:vAlign w:val="center"/>
          </w:tcPr>
          <w:p w14:paraId="2C0DC30A" w14:textId="633C067A"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270020E3" w14:textId="6AF0F23C" w:rsidR="0065318B" w:rsidRPr="007A78DA" w:rsidRDefault="005C5555" w:rsidP="0065318B">
            <w:pPr>
              <w:spacing w:after="0"/>
              <w:rPr>
                <w:rFonts w:ascii="Arial" w:hAnsi="Arial"/>
                <w:color w:val="000000"/>
                <w:lang w:val="en-GB"/>
              </w:rPr>
            </w:pPr>
            <w:r>
              <w:rPr>
                <w:rFonts w:ascii="Arial" w:hAnsi="Arial"/>
                <w:color w:val="000000"/>
                <w:lang w:val="en-GB"/>
              </w:rPr>
              <w:t>PT + AD</w:t>
            </w:r>
          </w:p>
        </w:tc>
        <w:tc>
          <w:tcPr>
            <w:tcW w:w="1587" w:type="dxa"/>
            <w:tcBorders>
              <w:bottom w:val="single" w:sz="12" w:space="0" w:color="auto"/>
            </w:tcBorders>
            <w:shd w:val="clear" w:color="auto" w:fill="auto"/>
            <w:noWrap/>
            <w:vAlign w:val="center"/>
            <w:hideMark/>
          </w:tcPr>
          <w:p w14:paraId="4AFA7E8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36,2%</w:t>
            </w:r>
          </w:p>
        </w:tc>
      </w:tr>
      <w:tr w:rsidR="0065318B" w:rsidRPr="0007515E" w14:paraId="02A11EC4" w14:textId="77777777" w:rsidTr="000F3A05">
        <w:trPr>
          <w:trHeight w:val="50"/>
        </w:trPr>
        <w:tc>
          <w:tcPr>
            <w:tcW w:w="1724" w:type="dxa"/>
            <w:vMerge/>
            <w:shd w:val="clear" w:color="auto" w:fill="auto"/>
            <w:noWrap/>
            <w:vAlign w:val="center"/>
          </w:tcPr>
          <w:p w14:paraId="30C68BCA" w14:textId="55C30955"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4BED93B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63</w:t>
            </w:r>
          </w:p>
        </w:tc>
        <w:tc>
          <w:tcPr>
            <w:tcW w:w="1587" w:type="dxa"/>
            <w:tcBorders>
              <w:bottom w:val="single" w:sz="4" w:space="0" w:color="auto"/>
              <w:right w:val="single" w:sz="12" w:space="0" w:color="auto"/>
            </w:tcBorders>
            <w:shd w:val="clear" w:color="auto" w:fill="auto"/>
            <w:noWrap/>
            <w:vAlign w:val="center"/>
            <w:hideMark/>
          </w:tcPr>
          <w:p w14:paraId="7449547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32,4%</w:t>
            </w:r>
          </w:p>
        </w:tc>
        <w:tc>
          <w:tcPr>
            <w:tcW w:w="1724" w:type="dxa"/>
            <w:vMerge w:val="restart"/>
            <w:tcBorders>
              <w:top w:val="single" w:sz="12" w:space="0" w:color="auto"/>
              <w:left w:val="single" w:sz="12" w:space="0" w:color="auto"/>
            </w:tcBorders>
            <w:shd w:val="clear" w:color="auto" w:fill="auto"/>
            <w:noWrap/>
            <w:vAlign w:val="center"/>
            <w:hideMark/>
          </w:tcPr>
          <w:p w14:paraId="3C3AF3EF" w14:textId="4C9EAAB7" w:rsidR="0065318B" w:rsidRPr="007A78DA" w:rsidRDefault="005C5555" w:rsidP="0065318B">
            <w:pPr>
              <w:spacing w:after="0"/>
              <w:rPr>
                <w:rFonts w:ascii="Arial" w:hAnsi="Arial"/>
                <w:color w:val="000000"/>
                <w:lang w:val="en-GB"/>
              </w:rPr>
            </w:pPr>
            <w:r>
              <w:rPr>
                <w:rFonts w:ascii="Arial" w:hAnsi="Arial"/>
                <w:color w:val="000000"/>
                <w:lang w:val="en-GB"/>
              </w:rPr>
              <w:t>Diagnosis: Who?</w:t>
            </w:r>
          </w:p>
        </w:tc>
        <w:tc>
          <w:tcPr>
            <w:tcW w:w="1744" w:type="dxa"/>
            <w:tcBorders>
              <w:top w:val="single" w:sz="12" w:space="0" w:color="auto"/>
            </w:tcBorders>
            <w:shd w:val="clear" w:color="auto" w:fill="auto"/>
            <w:noWrap/>
            <w:vAlign w:val="center"/>
            <w:hideMark/>
          </w:tcPr>
          <w:p w14:paraId="3CACFE67" w14:textId="00279875" w:rsidR="0065318B" w:rsidRPr="007A78DA" w:rsidRDefault="005C5555" w:rsidP="0065318B">
            <w:pPr>
              <w:spacing w:after="0"/>
              <w:rPr>
                <w:rFonts w:ascii="Arial" w:hAnsi="Arial"/>
                <w:i/>
                <w:color w:val="000000"/>
                <w:lang w:val="en-GB"/>
              </w:rPr>
            </w:pPr>
            <w:r>
              <w:rPr>
                <w:rFonts w:ascii="Arial" w:hAnsi="Arial"/>
                <w:i/>
                <w:color w:val="000000"/>
                <w:lang w:val="en-GB"/>
              </w:rPr>
              <w:t>No diagnosis</w:t>
            </w:r>
          </w:p>
        </w:tc>
        <w:tc>
          <w:tcPr>
            <w:tcW w:w="1587" w:type="dxa"/>
            <w:tcBorders>
              <w:top w:val="single" w:sz="12" w:space="0" w:color="auto"/>
            </w:tcBorders>
            <w:shd w:val="clear" w:color="auto" w:fill="auto"/>
            <w:noWrap/>
            <w:vAlign w:val="center"/>
            <w:hideMark/>
          </w:tcPr>
          <w:p w14:paraId="53A8827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28,5%</w:t>
            </w:r>
          </w:p>
        </w:tc>
      </w:tr>
      <w:tr w:rsidR="0065318B" w:rsidRPr="0007515E" w14:paraId="3CB353C9" w14:textId="77777777" w:rsidTr="007E38EA">
        <w:trPr>
          <w:trHeight w:val="170"/>
        </w:trPr>
        <w:tc>
          <w:tcPr>
            <w:tcW w:w="1724" w:type="dxa"/>
            <w:vMerge/>
            <w:tcBorders>
              <w:bottom w:val="single" w:sz="12" w:space="0" w:color="auto"/>
            </w:tcBorders>
            <w:shd w:val="clear" w:color="auto" w:fill="auto"/>
            <w:noWrap/>
            <w:vAlign w:val="center"/>
          </w:tcPr>
          <w:p w14:paraId="7A260663" w14:textId="3649EEFA"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1FD0053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64</w:t>
            </w:r>
          </w:p>
        </w:tc>
        <w:tc>
          <w:tcPr>
            <w:tcW w:w="1587" w:type="dxa"/>
            <w:tcBorders>
              <w:bottom w:val="single" w:sz="12" w:space="0" w:color="auto"/>
              <w:right w:val="single" w:sz="12" w:space="0" w:color="auto"/>
            </w:tcBorders>
            <w:shd w:val="clear" w:color="auto" w:fill="auto"/>
            <w:noWrap/>
            <w:vAlign w:val="center"/>
            <w:hideMark/>
          </w:tcPr>
          <w:p w14:paraId="0A650C7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30,4%</w:t>
            </w:r>
          </w:p>
        </w:tc>
        <w:tc>
          <w:tcPr>
            <w:tcW w:w="1724" w:type="dxa"/>
            <w:vMerge/>
            <w:tcBorders>
              <w:left w:val="single" w:sz="12" w:space="0" w:color="auto"/>
            </w:tcBorders>
            <w:shd w:val="clear" w:color="auto" w:fill="auto"/>
            <w:noWrap/>
            <w:vAlign w:val="center"/>
          </w:tcPr>
          <w:p w14:paraId="619CD466" w14:textId="10D16957"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588D47B6" w14:textId="5DC197D2" w:rsidR="0065318B" w:rsidRPr="007A78DA" w:rsidRDefault="005C5555" w:rsidP="0065318B">
            <w:pPr>
              <w:spacing w:after="0"/>
              <w:rPr>
                <w:rFonts w:ascii="Arial" w:hAnsi="Arial"/>
                <w:color w:val="000000"/>
                <w:lang w:val="en-GB"/>
              </w:rPr>
            </w:pPr>
            <w:r>
              <w:rPr>
                <w:rFonts w:ascii="Arial" w:hAnsi="Arial"/>
                <w:color w:val="000000"/>
                <w:lang w:val="en-GB"/>
              </w:rPr>
              <w:t>GP</w:t>
            </w:r>
          </w:p>
        </w:tc>
        <w:tc>
          <w:tcPr>
            <w:tcW w:w="1587" w:type="dxa"/>
            <w:shd w:val="clear" w:color="auto" w:fill="auto"/>
            <w:noWrap/>
            <w:vAlign w:val="center"/>
            <w:hideMark/>
          </w:tcPr>
          <w:p w14:paraId="3F04F83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28,8%</w:t>
            </w:r>
          </w:p>
        </w:tc>
      </w:tr>
      <w:tr w:rsidR="0065318B" w:rsidRPr="0007515E" w14:paraId="570F8C9D" w14:textId="77777777" w:rsidTr="007E38EA">
        <w:trPr>
          <w:trHeight w:val="170"/>
        </w:trPr>
        <w:tc>
          <w:tcPr>
            <w:tcW w:w="1724" w:type="dxa"/>
            <w:vMerge w:val="restart"/>
            <w:tcBorders>
              <w:top w:val="single" w:sz="12" w:space="0" w:color="auto"/>
            </w:tcBorders>
            <w:shd w:val="clear" w:color="auto" w:fill="auto"/>
            <w:noWrap/>
            <w:vAlign w:val="center"/>
            <w:hideMark/>
          </w:tcPr>
          <w:p w14:paraId="46A21EE2" w14:textId="42E0A647" w:rsidR="0065318B" w:rsidRPr="007A78DA" w:rsidRDefault="0065318B" w:rsidP="0065318B">
            <w:pPr>
              <w:spacing w:after="0"/>
              <w:rPr>
                <w:rFonts w:ascii="Arial" w:hAnsi="Arial"/>
                <w:color w:val="000000"/>
                <w:lang w:val="en-GB"/>
              </w:rPr>
            </w:pPr>
            <w:r w:rsidRPr="0007515E">
              <w:rPr>
                <w:rFonts w:ascii="Arial" w:hAnsi="Arial"/>
                <w:color w:val="000000"/>
                <w:lang w:val="en-GB"/>
              </w:rPr>
              <w:t>City size</w:t>
            </w:r>
          </w:p>
        </w:tc>
        <w:tc>
          <w:tcPr>
            <w:tcW w:w="1815" w:type="dxa"/>
            <w:tcBorders>
              <w:top w:val="single" w:sz="12" w:space="0" w:color="auto"/>
            </w:tcBorders>
            <w:shd w:val="clear" w:color="auto" w:fill="auto"/>
            <w:noWrap/>
            <w:vAlign w:val="center"/>
            <w:hideMark/>
          </w:tcPr>
          <w:p w14:paraId="5487AE46" w14:textId="49BA3610" w:rsidR="0065318B" w:rsidRPr="007A78DA" w:rsidRDefault="0065318B" w:rsidP="0065318B">
            <w:pPr>
              <w:spacing w:after="0"/>
              <w:rPr>
                <w:rFonts w:ascii="Arial" w:hAnsi="Arial"/>
                <w:color w:val="000000"/>
                <w:lang w:val="en-GB"/>
              </w:rPr>
            </w:pPr>
            <w:r w:rsidRPr="0007515E">
              <w:rPr>
                <w:rFonts w:ascii="Arial" w:hAnsi="Arial"/>
                <w:color w:val="000000"/>
                <w:lang w:val="en-GB"/>
              </w:rPr>
              <w:t>&lt;5 000</w:t>
            </w:r>
          </w:p>
        </w:tc>
        <w:tc>
          <w:tcPr>
            <w:tcW w:w="1587" w:type="dxa"/>
            <w:tcBorders>
              <w:top w:val="single" w:sz="12" w:space="0" w:color="auto"/>
              <w:right w:val="single" w:sz="12" w:space="0" w:color="auto"/>
            </w:tcBorders>
            <w:shd w:val="clear" w:color="auto" w:fill="auto"/>
            <w:noWrap/>
            <w:vAlign w:val="center"/>
            <w:hideMark/>
          </w:tcPr>
          <w:p w14:paraId="74359C0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27,7%</w:t>
            </w:r>
          </w:p>
        </w:tc>
        <w:tc>
          <w:tcPr>
            <w:tcW w:w="1724" w:type="dxa"/>
            <w:vMerge/>
            <w:tcBorders>
              <w:left w:val="single" w:sz="12" w:space="0" w:color="auto"/>
            </w:tcBorders>
            <w:shd w:val="clear" w:color="auto" w:fill="auto"/>
            <w:noWrap/>
            <w:vAlign w:val="center"/>
          </w:tcPr>
          <w:p w14:paraId="47AFA843" w14:textId="4CC2F21E"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38D6E596" w14:textId="17B546BE" w:rsidR="0065318B" w:rsidRPr="007A78DA" w:rsidRDefault="005C5555" w:rsidP="0065318B">
            <w:pPr>
              <w:spacing w:after="0"/>
              <w:rPr>
                <w:rFonts w:ascii="Arial" w:hAnsi="Arial"/>
                <w:color w:val="000000"/>
                <w:lang w:val="en-GB"/>
              </w:rPr>
            </w:pPr>
            <w:r>
              <w:rPr>
                <w:rFonts w:ascii="Arial" w:hAnsi="Arial"/>
                <w:color w:val="000000"/>
                <w:lang w:val="en-GB"/>
              </w:rPr>
              <w:t>Psychotherapist</w:t>
            </w:r>
          </w:p>
        </w:tc>
        <w:tc>
          <w:tcPr>
            <w:tcW w:w="1587" w:type="dxa"/>
            <w:shd w:val="clear" w:color="auto" w:fill="auto"/>
            <w:noWrap/>
            <w:vAlign w:val="center"/>
            <w:hideMark/>
          </w:tcPr>
          <w:p w14:paraId="27327DC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30,2%</w:t>
            </w:r>
          </w:p>
        </w:tc>
      </w:tr>
      <w:tr w:rsidR="0065318B" w:rsidRPr="0007515E" w14:paraId="3E36AD60" w14:textId="77777777" w:rsidTr="007E38EA">
        <w:trPr>
          <w:trHeight w:val="170"/>
        </w:trPr>
        <w:tc>
          <w:tcPr>
            <w:tcW w:w="1724" w:type="dxa"/>
            <w:vMerge/>
            <w:shd w:val="clear" w:color="auto" w:fill="auto"/>
            <w:noWrap/>
            <w:vAlign w:val="center"/>
            <w:hideMark/>
          </w:tcPr>
          <w:p w14:paraId="0A9236A9" w14:textId="76685D82"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264799C8" w14:textId="106B2861" w:rsidR="0065318B" w:rsidRPr="007A78DA" w:rsidRDefault="0065318B" w:rsidP="0065318B">
            <w:pPr>
              <w:spacing w:after="0"/>
              <w:rPr>
                <w:rFonts w:ascii="Arial" w:hAnsi="Arial"/>
                <w:color w:val="000000"/>
                <w:lang w:val="en-GB"/>
              </w:rPr>
            </w:pPr>
            <w:r w:rsidRPr="0007515E">
              <w:rPr>
                <w:rFonts w:ascii="Arial" w:hAnsi="Arial"/>
                <w:color w:val="000000"/>
                <w:lang w:val="en-GB"/>
              </w:rPr>
              <w:t>5 000 - 19 999</w:t>
            </w:r>
          </w:p>
        </w:tc>
        <w:tc>
          <w:tcPr>
            <w:tcW w:w="1587" w:type="dxa"/>
            <w:tcBorders>
              <w:right w:val="single" w:sz="12" w:space="0" w:color="auto"/>
            </w:tcBorders>
            <w:shd w:val="clear" w:color="auto" w:fill="auto"/>
            <w:noWrap/>
            <w:vAlign w:val="center"/>
            <w:hideMark/>
          </w:tcPr>
          <w:p w14:paraId="23E363D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42,3%</w:t>
            </w:r>
          </w:p>
        </w:tc>
        <w:tc>
          <w:tcPr>
            <w:tcW w:w="1724" w:type="dxa"/>
            <w:vMerge/>
            <w:tcBorders>
              <w:left w:val="single" w:sz="12" w:space="0" w:color="auto"/>
            </w:tcBorders>
            <w:shd w:val="clear" w:color="auto" w:fill="auto"/>
            <w:noWrap/>
            <w:vAlign w:val="center"/>
          </w:tcPr>
          <w:p w14:paraId="65796B25" w14:textId="6DCF359F"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7E104DF1" w14:textId="2E134E89" w:rsidR="0065318B" w:rsidRPr="007A78DA" w:rsidRDefault="005C5555" w:rsidP="0065318B">
            <w:pPr>
              <w:spacing w:after="0"/>
              <w:rPr>
                <w:rFonts w:ascii="Arial" w:hAnsi="Arial"/>
                <w:color w:val="000000"/>
                <w:lang w:val="en-GB"/>
              </w:rPr>
            </w:pPr>
            <w:r>
              <w:rPr>
                <w:rFonts w:ascii="Arial" w:hAnsi="Arial"/>
                <w:color w:val="000000"/>
                <w:lang w:val="en-GB"/>
              </w:rPr>
              <w:t>Psychiatrist</w:t>
            </w:r>
          </w:p>
        </w:tc>
        <w:tc>
          <w:tcPr>
            <w:tcW w:w="1587" w:type="dxa"/>
            <w:shd w:val="clear" w:color="auto" w:fill="auto"/>
            <w:noWrap/>
            <w:vAlign w:val="center"/>
            <w:hideMark/>
          </w:tcPr>
          <w:p w14:paraId="528B1F2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33,1%</w:t>
            </w:r>
          </w:p>
        </w:tc>
      </w:tr>
      <w:tr w:rsidR="0065318B" w:rsidRPr="0007515E" w14:paraId="6E842228" w14:textId="77777777" w:rsidTr="007E38EA">
        <w:trPr>
          <w:trHeight w:val="170"/>
        </w:trPr>
        <w:tc>
          <w:tcPr>
            <w:tcW w:w="1724" w:type="dxa"/>
            <w:vMerge/>
            <w:shd w:val="clear" w:color="auto" w:fill="auto"/>
            <w:noWrap/>
            <w:vAlign w:val="center"/>
            <w:hideMark/>
          </w:tcPr>
          <w:p w14:paraId="52A61B08" w14:textId="56ACDBDE"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4967F5F8" w14:textId="784F49E8" w:rsidR="0065318B" w:rsidRPr="007A78DA" w:rsidRDefault="0065318B" w:rsidP="0065318B">
            <w:pPr>
              <w:spacing w:after="0"/>
              <w:rPr>
                <w:rFonts w:ascii="Arial" w:hAnsi="Arial"/>
                <w:color w:val="000000"/>
                <w:lang w:val="en-GB"/>
              </w:rPr>
            </w:pPr>
            <w:r w:rsidRPr="0007515E">
              <w:rPr>
                <w:rFonts w:ascii="Arial" w:hAnsi="Arial"/>
                <w:color w:val="000000"/>
                <w:lang w:val="en-GB"/>
              </w:rPr>
              <w:t>20 000 – 99 999</w:t>
            </w:r>
          </w:p>
        </w:tc>
        <w:tc>
          <w:tcPr>
            <w:tcW w:w="1587" w:type="dxa"/>
            <w:tcBorders>
              <w:bottom w:val="single" w:sz="4" w:space="0" w:color="auto"/>
              <w:right w:val="single" w:sz="12" w:space="0" w:color="auto"/>
            </w:tcBorders>
            <w:shd w:val="clear" w:color="auto" w:fill="auto"/>
            <w:noWrap/>
            <w:vAlign w:val="center"/>
            <w:hideMark/>
          </w:tcPr>
          <w:p w14:paraId="345412C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31,9%</w:t>
            </w:r>
          </w:p>
        </w:tc>
        <w:tc>
          <w:tcPr>
            <w:tcW w:w="1724" w:type="dxa"/>
            <w:vMerge/>
            <w:tcBorders>
              <w:left w:val="single" w:sz="12" w:space="0" w:color="auto"/>
            </w:tcBorders>
            <w:shd w:val="clear" w:color="auto" w:fill="auto"/>
            <w:noWrap/>
            <w:vAlign w:val="center"/>
          </w:tcPr>
          <w:p w14:paraId="1861DE93" w14:textId="414914F7" w:rsidR="0065318B" w:rsidRPr="007A78DA" w:rsidRDefault="0065318B" w:rsidP="0065318B">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7DA4654C" w14:textId="1F04AF68" w:rsidR="0065318B" w:rsidRPr="007A78DA" w:rsidRDefault="005C5555" w:rsidP="0065318B">
            <w:pPr>
              <w:spacing w:after="0"/>
              <w:rPr>
                <w:rFonts w:ascii="Arial" w:hAnsi="Arial"/>
                <w:color w:val="000000"/>
                <w:lang w:val="en-GB"/>
              </w:rPr>
            </w:pPr>
            <w:r>
              <w:rPr>
                <w:rFonts w:ascii="Arial" w:hAnsi="Arial"/>
                <w:color w:val="000000"/>
                <w:lang w:val="en-GB"/>
              </w:rPr>
              <w:t>Neurologist</w:t>
            </w:r>
          </w:p>
        </w:tc>
        <w:tc>
          <w:tcPr>
            <w:tcW w:w="1587" w:type="dxa"/>
            <w:tcBorders>
              <w:bottom w:val="single" w:sz="4" w:space="0" w:color="auto"/>
            </w:tcBorders>
            <w:shd w:val="clear" w:color="auto" w:fill="auto"/>
            <w:noWrap/>
            <w:vAlign w:val="center"/>
            <w:hideMark/>
          </w:tcPr>
          <w:p w14:paraId="26CF01C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43,7%</w:t>
            </w:r>
          </w:p>
        </w:tc>
      </w:tr>
      <w:tr w:rsidR="0065318B" w:rsidRPr="0007515E" w14:paraId="21A2A7FE" w14:textId="77777777" w:rsidTr="007E38EA">
        <w:trPr>
          <w:trHeight w:val="170"/>
        </w:trPr>
        <w:tc>
          <w:tcPr>
            <w:tcW w:w="1724" w:type="dxa"/>
            <w:vMerge/>
            <w:tcBorders>
              <w:bottom w:val="single" w:sz="12" w:space="0" w:color="auto"/>
            </w:tcBorders>
            <w:shd w:val="clear" w:color="auto" w:fill="auto"/>
            <w:noWrap/>
            <w:vAlign w:val="center"/>
            <w:hideMark/>
          </w:tcPr>
          <w:p w14:paraId="5E1F43D4" w14:textId="77A02879"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7079FA0C" w14:textId="480424BD" w:rsidR="0065318B" w:rsidRPr="007A78DA" w:rsidRDefault="0065318B" w:rsidP="0065318B">
            <w:pPr>
              <w:spacing w:after="0"/>
              <w:rPr>
                <w:rFonts w:ascii="Arial" w:hAnsi="Arial"/>
                <w:color w:val="000000"/>
                <w:lang w:val="en-GB"/>
              </w:rPr>
            </w:pPr>
            <w:r w:rsidRPr="0007515E">
              <w:rPr>
                <w:rFonts w:ascii="Arial" w:hAnsi="Arial"/>
                <w:color w:val="000000"/>
                <w:lang w:val="en-GB"/>
              </w:rPr>
              <w:t>≥ 100 000</w:t>
            </w:r>
          </w:p>
        </w:tc>
        <w:tc>
          <w:tcPr>
            <w:tcW w:w="1587" w:type="dxa"/>
            <w:tcBorders>
              <w:bottom w:val="single" w:sz="12" w:space="0" w:color="auto"/>
              <w:right w:val="single" w:sz="12" w:space="0" w:color="auto"/>
            </w:tcBorders>
            <w:shd w:val="clear" w:color="auto" w:fill="auto"/>
            <w:noWrap/>
            <w:vAlign w:val="center"/>
            <w:hideMark/>
          </w:tcPr>
          <w:p w14:paraId="127A9CF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24,6%</w:t>
            </w:r>
          </w:p>
        </w:tc>
        <w:tc>
          <w:tcPr>
            <w:tcW w:w="1724" w:type="dxa"/>
            <w:vMerge/>
            <w:tcBorders>
              <w:left w:val="single" w:sz="12" w:space="0" w:color="auto"/>
              <w:bottom w:val="single" w:sz="12" w:space="0" w:color="auto"/>
            </w:tcBorders>
            <w:shd w:val="clear" w:color="auto" w:fill="auto"/>
            <w:noWrap/>
            <w:vAlign w:val="center"/>
          </w:tcPr>
          <w:p w14:paraId="04E56EDB" w14:textId="2BB6197B"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70DA6BF9" w14:textId="2512F37B" w:rsidR="0065318B" w:rsidRPr="007A78DA" w:rsidRDefault="005C5555" w:rsidP="0065318B">
            <w:pPr>
              <w:spacing w:after="0"/>
              <w:rPr>
                <w:rFonts w:ascii="Arial" w:hAnsi="Arial"/>
                <w:color w:val="000000"/>
                <w:lang w:val="en-GB"/>
              </w:rPr>
            </w:pPr>
            <w:proofErr w:type="gramStart"/>
            <w:r>
              <w:rPr>
                <w:rFonts w:ascii="Arial" w:hAnsi="Arial"/>
                <w:color w:val="000000"/>
                <w:lang w:val="en-GB"/>
              </w:rPr>
              <w:t>Other</w:t>
            </w:r>
            <w:proofErr w:type="gramEnd"/>
            <w:r>
              <w:rPr>
                <w:rFonts w:ascii="Arial" w:hAnsi="Arial"/>
                <w:color w:val="000000"/>
                <w:lang w:val="en-GB"/>
              </w:rPr>
              <w:t xml:space="preserve"> physician</w:t>
            </w:r>
          </w:p>
        </w:tc>
        <w:tc>
          <w:tcPr>
            <w:tcW w:w="1587" w:type="dxa"/>
            <w:tcBorders>
              <w:bottom w:val="single" w:sz="12" w:space="0" w:color="auto"/>
            </w:tcBorders>
            <w:shd w:val="clear" w:color="auto" w:fill="auto"/>
            <w:noWrap/>
            <w:vAlign w:val="center"/>
            <w:hideMark/>
          </w:tcPr>
          <w:p w14:paraId="066D13F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44,3%</w:t>
            </w:r>
          </w:p>
        </w:tc>
      </w:tr>
      <w:tr w:rsidR="0065318B" w:rsidRPr="0007515E" w14:paraId="3D19B8CE" w14:textId="77777777" w:rsidTr="007E38EA">
        <w:trPr>
          <w:trHeight w:val="170"/>
        </w:trPr>
        <w:tc>
          <w:tcPr>
            <w:tcW w:w="1724" w:type="dxa"/>
            <w:vMerge w:val="restart"/>
            <w:tcBorders>
              <w:top w:val="single" w:sz="12" w:space="0" w:color="auto"/>
            </w:tcBorders>
            <w:shd w:val="clear" w:color="auto" w:fill="auto"/>
            <w:noWrap/>
            <w:vAlign w:val="center"/>
            <w:hideMark/>
          </w:tcPr>
          <w:p w14:paraId="781391E3" w14:textId="0A4DD22D" w:rsidR="0065318B" w:rsidRPr="007A78DA" w:rsidRDefault="0065318B" w:rsidP="0065318B">
            <w:pPr>
              <w:spacing w:after="0"/>
              <w:rPr>
                <w:rFonts w:ascii="Arial" w:hAnsi="Arial"/>
                <w:color w:val="000000"/>
                <w:lang w:val="en-GB"/>
              </w:rPr>
            </w:pPr>
            <w:r w:rsidRPr="0007515E">
              <w:rPr>
                <w:rFonts w:ascii="Arial" w:hAnsi="Arial"/>
                <w:color w:val="000000"/>
                <w:lang w:val="en-GB"/>
              </w:rPr>
              <w:t>Mother tongue</w:t>
            </w:r>
          </w:p>
        </w:tc>
        <w:tc>
          <w:tcPr>
            <w:tcW w:w="1815" w:type="dxa"/>
            <w:tcBorders>
              <w:top w:val="single" w:sz="12" w:space="0" w:color="auto"/>
              <w:bottom w:val="single" w:sz="4" w:space="0" w:color="auto"/>
            </w:tcBorders>
            <w:shd w:val="clear" w:color="auto" w:fill="auto"/>
            <w:noWrap/>
            <w:vAlign w:val="center"/>
            <w:hideMark/>
          </w:tcPr>
          <w:p w14:paraId="21D0B0C5" w14:textId="30868CAE" w:rsidR="0065318B" w:rsidRPr="007A78DA" w:rsidRDefault="0065318B" w:rsidP="0065318B">
            <w:pPr>
              <w:spacing w:after="0"/>
              <w:rPr>
                <w:rFonts w:ascii="Arial" w:hAnsi="Arial"/>
                <w:color w:val="000000"/>
                <w:lang w:val="en-GB"/>
              </w:rPr>
            </w:pPr>
            <w:r w:rsidRPr="0007515E">
              <w:rPr>
                <w:rFonts w:ascii="Arial" w:hAnsi="Arial"/>
                <w:color w:val="000000"/>
                <w:lang w:val="en-GB"/>
              </w:rPr>
              <w:t>German</w:t>
            </w:r>
          </w:p>
        </w:tc>
        <w:tc>
          <w:tcPr>
            <w:tcW w:w="1587" w:type="dxa"/>
            <w:tcBorders>
              <w:top w:val="single" w:sz="12" w:space="0" w:color="auto"/>
              <w:bottom w:val="single" w:sz="4" w:space="0" w:color="auto"/>
              <w:right w:val="single" w:sz="12" w:space="0" w:color="auto"/>
            </w:tcBorders>
            <w:shd w:val="clear" w:color="auto" w:fill="auto"/>
            <w:noWrap/>
            <w:vAlign w:val="center"/>
            <w:hideMark/>
          </w:tcPr>
          <w:p w14:paraId="5E1A406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24,1%</w:t>
            </w:r>
          </w:p>
        </w:tc>
        <w:tc>
          <w:tcPr>
            <w:tcW w:w="1724" w:type="dxa"/>
            <w:vMerge w:val="restart"/>
            <w:tcBorders>
              <w:top w:val="single" w:sz="12" w:space="0" w:color="auto"/>
              <w:left w:val="single" w:sz="12" w:space="0" w:color="auto"/>
            </w:tcBorders>
            <w:shd w:val="clear" w:color="auto" w:fill="auto"/>
            <w:noWrap/>
            <w:vAlign w:val="center"/>
            <w:hideMark/>
          </w:tcPr>
          <w:p w14:paraId="30263452" w14:textId="152E0599" w:rsidR="0065318B" w:rsidRPr="007A78DA" w:rsidRDefault="005C5555" w:rsidP="0065318B">
            <w:pPr>
              <w:spacing w:after="0"/>
              <w:rPr>
                <w:rFonts w:ascii="Arial" w:hAnsi="Arial"/>
                <w:color w:val="000000"/>
                <w:lang w:val="en-GB"/>
              </w:rPr>
            </w:pPr>
            <w:r>
              <w:rPr>
                <w:rFonts w:ascii="Arial" w:hAnsi="Arial"/>
                <w:color w:val="000000"/>
                <w:lang w:val="en-GB"/>
              </w:rPr>
              <w:t>RF: Other mental disorder</w:t>
            </w:r>
          </w:p>
        </w:tc>
        <w:tc>
          <w:tcPr>
            <w:tcW w:w="1744" w:type="dxa"/>
            <w:tcBorders>
              <w:top w:val="single" w:sz="12" w:space="0" w:color="auto"/>
            </w:tcBorders>
            <w:shd w:val="clear" w:color="auto" w:fill="auto"/>
            <w:noWrap/>
            <w:vAlign w:val="center"/>
            <w:hideMark/>
          </w:tcPr>
          <w:p w14:paraId="44B1F366" w14:textId="4BF74F09" w:rsidR="0065318B" w:rsidRPr="007A78DA" w:rsidRDefault="00E62CFE" w:rsidP="0065318B">
            <w:pPr>
              <w:spacing w:after="0"/>
              <w:rPr>
                <w:rFonts w:ascii="Arial" w:hAnsi="Arial"/>
                <w:color w:val="000000"/>
                <w:lang w:val="en-GB"/>
              </w:rPr>
            </w:pPr>
            <w:r>
              <w:rPr>
                <w:rFonts w:ascii="Arial" w:hAnsi="Arial"/>
                <w:color w:val="000000"/>
                <w:lang w:val="en-GB"/>
              </w:rPr>
              <w:t>Never</w:t>
            </w:r>
          </w:p>
        </w:tc>
        <w:tc>
          <w:tcPr>
            <w:tcW w:w="1587" w:type="dxa"/>
            <w:tcBorders>
              <w:top w:val="single" w:sz="12" w:space="0" w:color="auto"/>
            </w:tcBorders>
            <w:shd w:val="clear" w:color="auto" w:fill="auto"/>
            <w:noWrap/>
            <w:vAlign w:val="center"/>
            <w:hideMark/>
          </w:tcPr>
          <w:p w14:paraId="79D3601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26,8%</w:t>
            </w:r>
          </w:p>
        </w:tc>
      </w:tr>
      <w:tr w:rsidR="0065318B" w:rsidRPr="0007515E" w14:paraId="7C849DF3" w14:textId="77777777" w:rsidTr="007E38EA">
        <w:trPr>
          <w:trHeight w:val="170"/>
        </w:trPr>
        <w:tc>
          <w:tcPr>
            <w:tcW w:w="1724" w:type="dxa"/>
            <w:vMerge/>
            <w:tcBorders>
              <w:bottom w:val="single" w:sz="12" w:space="0" w:color="auto"/>
            </w:tcBorders>
            <w:shd w:val="clear" w:color="auto" w:fill="auto"/>
            <w:noWrap/>
            <w:vAlign w:val="center"/>
            <w:hideMark/>
          </w:tcPr>
          <w:p w14:paraId="1ED39313" w14:textId="736A126D"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35BE0A62" w14:textId="2D3FC73D" w:rsidR="0065318B" w:rsidRPr="007A78DA" w:rsidRDefault="0065318B" w:rsidP="0065318B">
            <w:pPr>
              <w:spacing w:after="0"/>
              <w:rPr>
                <w:rFonts w:ascii="Arial" w:hAnsi="Arial"/>
                <w:color w:val="000000"/>
                <w:lang w:val="en-GB"/>
              </w:rPr>
            </w:pPr>
            <w:r w:rsidRPr="0007515E">
              <w:rPr>
                <w:rFonts w:ascii="Arial" w:hAnsi="Arial"/>
                <w:color w:val="000000"/>
                <w:lang w:val="en-GB"/>
              </w:rPr>
              <w:t>Other</w:t>
            </w:r>
          </w:p>
        </w:tc>
        <w:tc>
          <w:tcPr>
            <w:tcW w:w="1587" w:type="dxa"/>
            <w:tcBorders>
              <w:bottom w:val="single" w:sz="12" w:space="0" w:color="auto"/>
              <w:right w:val="single" w:sz="12" w:space="0" w:color="auto"/>
            </w:tcBorders>
            <w:shd w:val="clear" w:color="auto" w:fill="auto"/>
            <w:noWrap/>
            <w:vAlign w:val="center"/>
            <w:hideMark/>
          </w:tcPr>
          <w:p w14:paraId="56A11A3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40,2%</w:t>
            </w:r>
          </w:p>
        </w:tc>
        <w:tc>
          <w:tcPr>
            <w:tcW w:w="1724" w:type="dxa"/>
            <w:vMerge/>
            <w:tcBorders>
              <w:left w:val="single" w:sz="12" w:space="0" w:color="auto"/>
            </w:tcBorders>
            <w:shd w:val="clear" w:color="auto" w:fill="auto"/>
            <w:noWrap/>
            <w:vAlign w:val="center"/>
          </w:tcPr>
          <w:p w14:paraId="7D773D77" w14:textId="03FC3DAF"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627DF2BE" w14:textId="21450F31" w:rsidR="0065318B" w:rsidRPr="007A78DA" w:rsidRDefault="00E62CFE" w:rsidP="0065318B">
            <w:pPr>
              <w:spacing w:after="0"/>
              <w:rPr>
                <w:rFonts w:ascii="Arial" w:hAnsi="Arial"/>
                <w:color w:val="000000"/>
                <w:lang w:val="en-GB"/>
              </w:rPr>
            </w:pPr>
            <w:r>
              <w:rPr>
                <w:rFonts w:ascii="Arial" w:hAnsi="Arial"/>
                <w:color w:val="000000"/>
                <w:lang w:val="en-GB"/>
              </w:rPr>
              <w:t>In the last year</w:t>
            </w:r>
          </w:p>
        </w:tc>
        <w:tc>
          <w:tcPr>
            <w:tcW w:w="1587" w:type="dxa"/>
            <w:shd w:val="clear" w:color="auto" w:fill="auto"/>
            <w:noWrap/>
            <w:vAlign w:val="center"/>
            <w:hideMark/>
          </w:tcPr>
          <w:p w14:paraId="14D64E4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20,9%</w:t>
            </w:r>
          </w:p>
        </w:tc>
      </w:tr>
      <w:tr w:rsidR="00E62CFE" w:rsidRPr="0007515E" w14:paraId="148D1E6C" w14:textId="77777777" w:rsidTr="007E38EA">
        <w:trPr>
          <w:trHeight w:val="170"/>
        </w:trPr>
        <w:tc>
          <w:tcPr>
            <w:tcW w:w="1724" w:type="dxa"/>
            <w:vMerge w:val="restart"/>
            <w:tcBorders>
              <w:top w:val="single" w:sz="12" w:space="0" w:color="auto"/>
            </w:tcBorders>
            <w:shd w:val="clear" w:color="auto" w:fill="auto"/>
            <w:noWrap/>
            <w:vAlign w:val="center"/>
            <w:hideMark/>
          </w:tcPr>
          <w:p w14:paraId="06AC7608" w14:textId="3A151AB6" w:rsidR="00E62CFE" w:rsidRPr="007A78DA" w:rsidRDefault="00E62CFE" w:rsidP="00E62CFE">
            <w:pPr>
              <w:spacing w:after="0"/>
              <w:rPr>
                <w:rFonts w:ascii="Arial" w:hAnsi="Arial"/>
                <w:color w:val="000000"/>
                <w:lang w:val="en-GB"/>
              </w:rPr>
            </w:pPr>
            <w:r w:rsidRPr="0007515E">
              <w:rPr>
                <w:rFonts w:ascii="Arial" w:hAnsi="Arial"/>
                <w:color w:val="000000"/>
                <w:lang w:val="en-GB"/>
              </w:rPr>
              <w:t>Self-definition as migrant</w:t>
            </w:r>
          </w:p>
        </w:tc>
        <w:tc>
          <w:tcPr>
            <w:tcW w:w="1815" w:type="dxa"/>
            <w:tcBorders>
              <w:top w:val="single" w:sz="12" w:space="0" w:color="auto"/>
              <w:bottom w:val="single" w:sz="4" w:space="0" w:color="auto"/>
            </w:tcBorders>
            <w:shd w:val="clear" w:color="auto" w:fill="auto"/>
            <w:noWrap/>
            <w:vAlign w:val="center"/>
            <w:hideMark/>
          </w:tcPr>
          <w:p w14:paraId="2138C309" w14:textId="1A8DDD4F" w:rsidR="00E62CFE" w:rsidRPr="007A78DA" w:rsidRDefault="00E62CFE" w:rsidP="00E62CFE">
            <w:pPr>
              <w:spacing w:after="0"/>
              <w:rPr>
                <w:rFonts w:ascii="Arial" w:hAnsi="Arial"/>
                <w:color w:val="000000"/>
                <w:lang w:val="en-GB"/>
              </w:rPr>
            </w:pPr>
            <w:r w:rsidRPr="0007515E">
              <w:rPr>
                <w:rFonts w:ascii="Arial" w:hAnsi="Arial"/>
                <w:color w:val="000000"/>
                <w:lang w:val="en-GB"/>
              </w:rPr>
              <w:t>No</w:t>
            </w:r>
          </w:p>
        </w:tc>
        <w:tc>
          <w:tcPr>
            <w:tcW w:w="1587" w:type="dxa"/>
            <w:tcBorders>
              <w:top w:val="single" w:sz="12" w:space="0" w:color="auto"/>
              <w:bottom w:val="single" w:sz="4" w:space="0" w:color="auto"/>
              <w:right w:val="single" w:sz="12" w:space="0" w:color="auto"/>
            </w:tcBorders>
            <w:shd w:val="clear" w:color="auto" w:fill="auto"/>
            <w:noWrap/>
            <w:vAlign w:val="center"/>
            <w:hideMark/>
          </w:tcPr>
          <w:p w14:paraId="199EF79B" w14:textId="77777777" w:rsidR="00E62CFE" w:rsidRPr="007A78DA" w:rsidRDefault="00E62CFE" w:rsidP="00E62CFE">
            <w:pPr>
              <w:spacing w:after="0"/>
              <w:rPr>
                <w:rFonts w:ascii="Arial" w:hAnsi="Arial"/>
                <w:color w:val="000000"/>
                <w:lang w:val="en-GB"/>
              </w:rPr>
            </w:pPr>
            <w:r w:rsidRPr="007A78DA">
              <w:rPr>
                <w:rFonts w:ascii="Arial" w:hAnsi="Arial"/>
                <w:color w:val="000000"/>
                <w:lang w:val="en-GB"/>
              </w:rPr>
              <w:t>26,0%</w:t>
            </w:r>
          </w:p>
        </w:tc>
        <w:tc>
          <w:tcPr>
            <w:tcW w:w="1724" w:type="dxa"/>
            <w:vMerge/>
            <w:tcBorders>
              <w:left w:val="single" w:sz="12" w:space="0" w:color="auto"/>
            </w:tcBorders>
            <w:shd w:val="clear" w:color="auto" w:fill="auto"/>
            <w:noWrap/>
            <w:vAlign w:val="center"/>
          </w:tcPr>
          <w:p w14:paraId="028DA5CB" w14:textId="7ED70650" w:rsidR="00E62CFE" w:rsidRPr="007A78DA" w:rsidRDefault="00E62CFE" w:rsidP="00E62CFE">
            <w:pPr>
              <w:spacing w:after="0"/>
              <w:rPr>
                <w:rFonts w:ascii="Arial" w:hAnsi="Arial"/>
                <w:color w:val="000000"/>
                <w:lang w:val="en-GB"/>
              </w:rPr>
            </w:pPr>
          </w:p>
        </w:tc>
        <w:tc>
          <w:tcPr>
            <w:tcW w:w="1744" w:type="dxa"/>
            <w:shd w:val="clear" w:color="auto" w:fill="auto"/>
            <w:noWrap/>
            <w:vAlign w:val="center"/>
            <w:hideMark/>
          </w:tcPr>
          <w:p w14:paraId="0F1DFDDE" w14:textId="5D44E37F" w:rsidR="00E62CFE" w:rsidRPr="007A78DA" w:rsidRDefault="00E62CFE" w:rsidP="00E62CFE">
            <w:pPr>
              <w:spacing w:after="0"/>
              <w:rPr>
                <w:rFonts w:ascii="Arial" w:hAnsi="Arial"/>
                <w:color w:val="000000"/>
                <w:lang w:val="en-GB"/>
              </w:rPr>
            </w:pPr>
            <w:r>
              <w:rPr>
                <w:rFonts w:ascii="Arial" w:hAnsi="Arial"/>
                <w:color w:val="000000"/>
                <w:lang w:val="en-GB"/>
              </w:rPr>
              <w:t xml:space="preserve">1-5 years </w:t>
            </w:r>
            <w:proofErr w:type="gramStart"/>
            <w:r>
              <w:rPr>
                <w:rFonts w:ascii="Arial" w:hAnsi="Arial"/>
                <w:color w:val="000000"/>
                <w:lang w:val="en-GB"/>
              </w:rPr>
              <w:t>ago</w:t>
            </w:r>
            <w:proofErr w:type="gramEnd"/>
          </w:p>
        </w:tc>
        <w:tc>
          <w:tcPr>
            <w:tcW w:w="1587" w:type="dxa"/>
            <w:shd w:val="clear" w:color="auto" w:fill="auto"/>
            <w:noWrap/>
            <w:vAlign w:val="center"/>
            <w:hideMark/>
          </w:tcPr>
          <w:p w14:paraId="0CA0EC12" w14:textId="77777777" w:rsidR="00E62CFE" w:rsidRPr="007A78DA" w:rsidRDefault="00E62CFE" w:rsidP="00E62CFE">
            <w:pPr>
              <w:spacing w:after="0"/>
              <w:rPr>
                <w:rFonts w:ascii="Arial" w:hAnsi="Arial"/>
                <w:color w:val="000000"/>
                <w:lang w:val="en-GB"/>
              </w:rPr>
            </w:pPr>
            <w:r w:rsidRPr="007A78DA">
              <w:rPr>
                <w:rFonts w:ascii="Arial" w:hAnsi="Arial"/>
                <w:color w:val="000000"/>
                <w:lang w:val="en-GB"/>
              </w:rPr>
              <w:t>26,9%</w:t>
            </w:r>
          </w:p>
        </w:tc>
      </w:tr>
      <w:tr w:rsidR="00E62CFE" w:rsidRPr="0007515E" w14:paraId="2A12C76D" w14:textId="77777777" w:rsidTr="007E38EA">
        <w:trPr>
          <w:trHeight w:val="170"/>
        </w:trPr>
        <w:tc>
          <w:tcPr>
            <w:tcW w:w="1724" w:type="dxa"/>
            <w:vMerge/>
            <w:tcBorders>
              <w:bottom w:val="single" w:sz="12" w:space="0" w:color="auto"/>
            </w:tcBorders>
            <w:shd w:val="clear" w:color="auto" w:fill="auto"/>
            <w:noWrap/>
            <w:vAlign w:val="center"/>
            <w:hideMark/>
          </w:tcPr>
          <w:p w14:paraId="04D4CB56" w14:textId="6FC57719" w:rsidR="00E62CFE" w:rsidRPr="007A78DA" w:rsidRDefault="00E62CFE" w:rsidP="00E62CFE">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72895B43" w14:textId="630A7280" w:rsidR="00E62CFE" w:rsidRPr="007A78DA" w:rsidRDefault="00E62CFE" w:rsidP="00E62CFE">
            <w:pPr>
              <w:spacing w:after="0"/>
              <w:rPr>
                <w:rFonts w:ascii="Arial" w:hAnsi="Arial"/>
                <w:color w:val="000000"/>
                <w:lang w:val="en-GB"/>
              </w:rPr>
            </w:pPr>
            <w:r w:rsidRPr="0007515E">
              <w:rPr>
                <w:rFonts w:ascii="Arial" w:hAnsi="Arial"/>
                <w:color w:val="000000"/>
                <w:lang w:val="en-GB"/>
              </w:rPr>
              <w:t>Yes</w:t>
            </w:r>
          </w:p>
        </w:tc>
        <w:tc>
          <w:tcPr>
            <w:tcW w:w="1587" w:type="dxa"/>
            <w:tcBorders>
              <w:bottom w:val="single" w:sz="12" w:space="0" w:color="auto"/>
              <w:right w:val="single" w:sz="12" w:space="0" w:color="auto"/>
            </w:tcBorders>
            <w:shd w:val="clear" w:color="auto" w:fill="auto"/>
            <w:noWrap/>
            <w:vAlign w:val="center"/>
            <w:hideMark/>
          </w:tcPr>
          <w:p w14:paraId="1A7EFBF3" w14:textId="77777777" w:rsidR="00E62CFE" w:rsidRPr="007A78DA" w:rsidRDefault="00E62CFE" w:rsidP="00E62CFE">
            <w:pPr>
              <w:spacing w:after="0"/>
              <w:rPr>
                <w:rFonts w:ascii="Arial" w:hAnsi="Arial"/>
                <w:color w:val="000000"/>
                <w:lang w:val="en-GB"/>
              </w:rPr>
            </w:pPr>
            <w:r w:rsidRPr="007A78DA">
              <w:rPr>
                <w:rFonts w:ascii="Arial" w:hAnsi="Arial"/>
                <w:color w:val="000000"/>
                <w:lang w:val="en-GB"/>
              </w:rPr>
              <w:t>26,9%</w:t>
            </w:r>
          </w:p>
        </w:tc>
        <w:tc>
          <w:tcPr>
            <w:tcW w:w="1724" w:type="dxa"/>
            <w:vMerge/>
            <w:tcBorders>
              <w:left w:val="single" w:sz="12" w:space="0" w:color="auto"/>
            </w:tcBorders>
            <w:shd w:val="clear" w:color="auto" w:fill="auto"/>
            <w:noWrap/>
            <w:vAlign w:val="center"/>
          </w:tcPr>
          <w:p w14:paraId="14944E41" w14:textId="1A1A1D8E" w:rsidR="00E62CFE" w:rsidRPr="007A78DA" w:rsidRDefault="00E62CFE" w:rsidP="00E62CFE">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188AD734" w14:textId="269FF90C" w:rsidR="00E62CFE" w:rsidRPr="007A78DA" w:rsidRDefault="00E62CFE" w:rsidP="00E62CFE">
            <w:pPr>
              <w:spacing w:after="0"/>
              <w:rPr>
                <w:rFonts w:ascii="Arial" w:hAnsi="Arial"/>
                <w:color w:val="000000"/>
                <w:lang w:val="en-GB"/>
              </w:rPr>
            </w:pPr>
            <w:r>
              <w:rPr>
                <w:rFonts w:ascii="Arial" w:hAnsi="Arial"/>
                <w:color w:val="000000"/>
                <w:lang w:val="en-GB"/>
              </w:rPr>
              <w:t xml:space="preserve">5-10 years </w:t>
            </w:r>
            <w:proofErr w:type="gramStart"/>
            <w:r>
              <w:rPr>
                <w:rFonts w:ascii="Arial" w:hAnsi="Arial"/>
                <w:color w:val="000000"/>
                <w:lang w:val="en-GB"/>
              </w:rPr>
              <w:t>ago</w:t>
            </w:r>
            <w:proofErr w:type="gramEnd"/>
          </w:p>
        </w:tc>
        <w:tc>
          <w:tcPr>
            <w:tcW w:w="1587" w:type="dxa"/>
            <w:tcBorders>
              <w:bottom w:val="single" w:sz="4" w:space="0" w:color="auto"/>
            </w:tcBorders>
            <w:shd w:val="clear" w:color="auto" w:fill="auto"/>
            <w:noWrap/>
            <w:vAlign w:val="center"/>
            <w:hideMark/>
          </w:tcPr>
          <w:p w14:paraId="216E9339" w14:textId="77777777" w:rsidR="00E62CFE" w:rsidRPr="007A78DA" w:rsidRDefault="00E62CFE" w:rsidP="00E62CFE">
            <w:pPr>
              <w:spacing w:after="0"/>
              <w:rPr>
                <w:rFonts w:ascii="Arial" w:hAnsi="Arial"/>
                <w:color w:val="000000"/>
                <w:lang w:val="en-GB"/>
              </w:rPr>
            </w:pPr>
            <w:r w:rsidRPr="007A78DA">
              <w:rPr>
                <w:rFonts w:ascii="Arial" w:hAnsi="Arial"/>
                <w:color w:val="000000"/>
                <w:lang w:val="en-GB"/>
              </w:rPr>
              <w:t>31,0%</w:t>
            </w:r>
          </w:p>
        </w:tc>
      </w:tr>
      <w:tr w:rsidR="00E62CFE" w:rsidRPr="0007515E" w14:paraId="2BEFCD11" w14:textId="77777777" w:rsidTr="007E38EA">
        <w:trPr>
          <w:trHeight w:val="170"/>
        </w:trPr>
        <w:tc>
          <w:tcPr>
            <w:tcW w:w="1724" w:type="dxa"/>
            <w:vMerge w:val="restart"/>
            <w:tcBorders>
              <w:top w:val="single" w:sz="12" w:space="0" w:color="auto"/>
            </w:tcBorders>
            <w:shd w:val="clear" w:color="auto" w:fill="auto"/>
            <w:noWrap/>
            <w:vAlign w:val="center"/>
            <w:hideMark/>
          </w:tcPr>
          <w:p w14:paraId="2D7972A5" w14:textId="75C4D16A" w:rsidR="00E62CFE" w:rsidRPr="007A78DA" w:rsidRDefault="00E62CFE" w:rsidP="00E62CFE">
            <w:pPr>
              <w:spacing w:after="0"/>
              <w:rPr>
                <w:rFonts w:ascii="Arial" w:hAnsi="Arial"/>
                <w:color w:val="000000"/>
                <w:lang w:val="en-GB"/>
              </w:rPr>
            </w:pPr>
            <w:r>
              <w:rPr>
                <w:rFonts w:ascii="Arial" w:hAnsi="Arial"/>
                <w:color w:val="000000"/>
                <w:lang w:val="en-GB"/>
              </w:rPr>
              <w:t>Perceived by others as migrant</w:t>
            </w:r>
          </w:p>
        </w:tc>
        <w:tc>
          <w:tcPr>
            <w:tcW w:w="1815" w:type="dxa"/>
            <w:tcBorders>
              <w:top w:val="single" w:sz="12" w:space="0" w:color="auto"/>
              <w:bottom w:val="single" w:sz="4" w:space="0" w:color="auto"/>
            </w:tcBorders>
            <w:shd w:val="clear" w:color="auto" w:fill="auto"/>
            <w:noWrap/>
            <w:vAlign w:val="center"/>
            <w:hideMark/>
          </w:tcPr>
          <w:p w14:paraId="272FF9D0" w14:textId="6B1B0F45" w:rsidR="00E62CFE" w:rsidRPr="007A78DA" w:rsidRDefault="00E62CFE" w:rsidP="00E62CFE">
            <w:pPr>
              <w:spacing w:after="0"/>
              <w:rPr>
                <w:rFonts w:ascii="Arial" w:hAnsi="Arial"/>
                <w:color w:val="000000"/>
                <w:lang w:val="en-GB"/>
              </w:rPr>
            </w:pPr>
            <w:r w:rsidRPr="0007515E">
              <w:rPr>
                <w:rFonts w:ascii="Arial" w:hAnsi="Arial"/>
                <w:color w:val="000000"/>
                <w:lang w:val="en-GB"/>
              </w:rPr>
              <w:t>No</w:t>
            </w:r>
          </w:p>
        </w:tc>
        <w:tc>
          <w:tcPr>
            <w:tcW w:w="1587" w:type="dxa"/>
            <w:tcBorders>
              <w:top w:val="single" w:sz="12" w:space="0" w:color="auto"/>
              <w:bottom w:val="single" w:sz="4" w:space="0" w:color="auto"/>
              <w:right w:val="single" w:sz="12" w:space="0" w:color="auto"/>
            </w:tcBorders>
            <w:shd w:val="clear" w:color="auto" w:fill="auto"/>
            <w:noWrap/>
            <w:vAlign w:val="center"/>
            <w:hideMark/>
          </w:tcPr>
          <w:p w14:paraId="768F5A2E" w14:textId="77777777" w:rsidR="00E62CFE" w:rsidRPr="007A78DA" w:rsidRDefault="00E62CFE" w:rsidP="00E62CFE">
            <w:pPr>
              <w:spacing w:after="0"/>
              <w:rPr>
                <w:rFonts w:ascii="Arial" w:hAnsi="Arial"/>
                <w:color w:val="000000"/>
                <w:lang w:val="en-GB"/>
              </w:rPr>
            </w:pPr>
            <w:r w:rsidRPr="007A78DA">
              <w:rPr>
                <w:rFonts w:ascii="Arial" w:hAnsi="Arial"/>
                <w:color w:val="000000"/>
                <w:lang w:val="en-GB"/>
              </w:rPr>
              <w:t>25,1%</w:t>
            </w:r>
          </w:p>
        </w:tc>
        <w:tc>
          <w:tcPr>
            <w:tcW w:w="1724" w:type="dxa"/>
            <w:vMerge/>
            <w:tcBorders>
              <w:left w:val="single" w:sz="12" w:space="0" w:color="auto"/>
              <w:bottom w:val="single" w:sz="12" w:space="0" w:color="auto"/>
            </w:tcBorders>
            <w:shd w:val="clear" w:color="auto" w:fill="auto"/>
            <w:noWrap/>
            <w:vAlign w:val="center"/>
          </w:tcPr>
          <w:p w14:paraId="74838AB2" w14:textId="76EC990A" w:rsidR="00E62CFE" w:rsidRPr="007A78DA" w:rsidRDefault="00E62CFE" w:rsidP="00E62CFE">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756CD5C2" w14:textId="4CDCDA5A" w:rsidR="00E62CFE" w:rsidRPr="007A78DA" w:rsidRDefault="00E62CFE" w:rsidP="00E62CFE">
            <w:pPr>
              <w:spacing w:after="0"/>
              <w:rPr>
                <w:rFonts w:ascii="Arial" w:hAnsi="Arial"/>
                <w:color w:val="000000"/>
                <w:lang w:val="en-GB"/>
              </w:rPr>
            </w:pPr>
            <w:r>
              <w:rPr>
                <w:rFonts w:ascii="Arial" w:hAnsi="Arial"/>
                <w:color w:val="000000"/>
                <w:lang w:val="en-GB"/>
              </w:rPr>
              <w:t xml:space="preserve">&gt; 10 years </w:t>
            </w:r>
            <w:proofErr w:type="gramStart"/>
            <w:r>
              <w:rPr>
                <w:rFonts w:ascii="Arial" w:hAnsi="Arial"/>
                <w:color w:val="000000"/>
                <w:lang w:val="en-GB"/>
              </w:rPr>
              <w:t>ago</w:t>
            </w:r>
            <w:proofErr w:type="gramEnd"/>
          </w:p>
        </w:tc>
        <w:tc>
          <w:tcPr>
            <w:tcW w:w="1587" w:type="dxa"/>
            <w:tcBorders>
              <w:bottom w:val="single" w:sz="12" w:space="0" w:color="auto"/>
            </w:tcBorders>
            <w:shd w:val="clear" w:color="auto" w:fill="auto"/>
            <w:noWrap/>
            <w:vAlign w:val="center"/>
            <w:hideMark/>
          </w:tcPr>
          <w:p w14:paraId="6B51607F" w14:textId="77777777" w:rsidR="00E62CFE" w:rsidRPr="007A78DA" w:rsidRDefault="00E62CFE" w:rsidP="00E62CFE">
            <w:pPr>
              <w:spacing w:after="0"/>
              <w:rPr>
                <w:rFonts w:ascii="Arial" w:hAnsi="Arial"/>
                <w:color w:val="000000"/>
                <w:lang w:val="en-GB"/>
              </w:rPr>
            </w:pPr>
            <w:r w:rsidRPr="007A78DA">
              <w:rPr>
                <w:rFonts w:ascii="Arial" w:hAnsi="Arial"/>
                <w:color w:val="000000"/>
                <w:lang w:val="en-GB"/>
              </w:rPr>
              <w:t>26,9%</w:t>
            </w:r>
          </w:p>
        </w:tc>
      </w:tr>
      <w:tr w:rsidR="0065318B" w:rsidRPr="0007515E" w14:paraId="589ED58F" w14:textId="77777777" w:rsidTr="007E38EA">
        <w:trPr>
          <w:trHeight w:val="170"/>
        </w:trPr>
        <w:tc>
          <w:tcPr>
            <w:tcW w:w="1724" w:type="dxa"/>
            <w:vMerge/>
            <w:tcBorders>
              <w:bottom w:val="single" w:sz="12" w:space="0" w:color="auto"/>
            </w:tcBorders>
            <w:shd w:val="clear" w:color="auto" w:fill="auto"/>
            <w:noWrap/>
            <w:vAlign w:val="center"/>
            <w:hideMark/>
          </w:tcPr>
          <w:p w14:paraId="299AD26E" w14:textId="0576DD4A"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338783DA" w14:textId="00A33B21" w:rsidR="0065318B" w:rsidRPr="007A78DA" w:rsidRDefault="0065318B" w:rsidP="0065318B">
            <w:pPr>
              <w:spacing w:after="0"/>
              <w:rPr>
                <w:rFonts w:ascii="Arial" w:hAnsi="Arial"/>
                <w:color w:val="000000"/>
                <w:lang w:val="en-GB"/>
              </w:rPr>
            </w:pPr>
            <w:r w:rsidRPr="0007515E">
              <w:rPr>
                <w:rFonts w:ascii="Arial" w:hAnsi="Arial"/>
                <w:color w:val="000000"/>
                <w:lang w:val="en-GB"/>
              </w:rPr>
              <w:t>Yes</w:t>
            </w:r>
          </w:p>
        </w:tc>
        <w:tc>
          <w:tcPr>
            <w:tcW w:w="1587" w:type="dxa"/>
            <w:tcBorders>
              <w:bottom w:val="single" w:sz="12" w:space="0" w:color="auto"/>
              <w:right w:val="single" w:sz="12" w:space="0" w:color="auto"/>
            </w:tcBorders>
            <w:shd w:val="clear" w:color="auto" w:fill="auto"/>
            <w:noWrap/>
            <w:vAlign w:val="center"/>
            <w:hideMark/>
          </w:tcPr>
          <w:p w14:paraId="70DA1D6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31,1%</w:t>
            </w:r>
          </w:p>
        </w:tc>
        <w:tc>
          <w:tcPr>
            <w:tcW w:w="1724" w:type="dxa"/>
            <w:vMerge w:val="restart"/>
            <w:tcBorders>
              <w:top w:val="single" w:sz="12" w:space="0" w:color="auto"/>
              <w:left w:val="single" w:sz="12" w:space="0" w:color="auto"/>
            </w:tcBorders>
            <w:shd w:val="clear" w:color="auto" w:fill="auto"/>
            <w:noWrap/>
            <w:vAlign w:val="center"/>
            <w:hideMark/>
          </w:tcPr>
          <w:p w14:paraId="7AA6149C" w14:textId="4CDEB59C" w:rsidR="0065318B" w:rsidRPr="007A78DA" w:rsidRDefault="005C5555" w:rsidP="0065318B">
            <w:pPr>
              <w:spacing w:after="0"/>
              <w:rPr>
                <w:rFonts w:ascii="Arial" w:hAnsi="Arial"/>
                <w:color w:val="000000"/>
                <w:lang w:val="en-GB"/>
              </w:rPr>
            </w:pPr>
            <w:r>
              <w:rPr>
                <w:rFonts w:ascii="Arial" w:hAnsi="Arial"/>
                <w:color w:val="000000"/>
                <w:lang w:val="en-GB"/>
              </w:rPr>
              <w:t>RF: Mental disorder in the family</w:t>
            </w:r>
          </w:p>
        </w:tc>
        <w:tc>
          <w:tcPr>
            <w:tcW w:w="1744" w:type="dxa"/>
            <w:tcBorders>
              <w:top w:val="single" w:sz="12" w:space="0" w:color="auto"/>
              <w:bottom w:val="single" w:sz="4" w:space="0" w:color="auto"/>
            </w:tcBorders>
            <w:shd w:val="clear" w:color="auto" w:fill="auto"/>
            <w:noWrap/>
            <w:vAlign w:val="center"/>
            <w:hideMark/>
          </w:tcPr>
          <w:p w14:paraId="5071A6F9" w14:textId="1531C4EF" w:rsidR="0065318B" w:rsidRPr="007A78DA" w:rsidRDefault="00E62CFE" w:rsidP="0065318B">
            <w:pPr>
              <w:spacing w:after="0"/>
              <w:rPr>
                <w:rFonts w:ascii="Arial" w:hAnsi="Arial"/>
                <w:color w:val="000000"/>
                <w:lang w:val="en-GB"/>
              </w:rPr>
            </w:pPr>
            <w:r>
              <w:rPr>
                <w:rFonts w:ascii="Arial" w:hAnsi="Arial"/>
                <w:color w:val="000000"/>
                <w:lang w:val="en-GB"/>
              </w:rPr>
              <w:t>No</w:t>
            </w:r>
          </w:p>
        </w:tc>
        <w:tc>
          <w:tcPr>
            <w:tcW w:w="1587" w:type="dxa"/>
            <w:tcBorders>
              <w:top w:val="single" w:sz="12" w:space="0" w:color="auto"/>
              <w:bottom w:val="single" w:sz="4" w:space="0" w:color="auto"/>
            </w:tcBorders>
            <w:shd w:val="clear" w:color="auto" w:fill="auto"/>
            <w:noWrap/>
            <w:vAlign w:val="center"/>
            <w:hideMark/>
          </w:tcPr>
          <w:p w14:paraId="331F738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27,4%</w:t>
            </w:r>
          </w:p>
        </w:tc>
      </w:tr>
      <w:tr w:rsidR="0065318B" w:rsidRPr="0007515E" w14:paraId="1188192A" w14:textId="77777777" w:rsidTr="007E38EA">
        <w:trPr>
          <w:trHeight w:val="170"/>
        </w:trPr>
        <w:tc>
          <w:tcPr>
            <w:tcW w:w="1724" w:type="dxa"/>
            <w:vMerge w:val="restart"/>
            <w:tcBorders>
              <w:top w:val="single" w:sz="12" w:space="0" w:color="auto"/>
            </w:tcBorders>
            <w:shd w:val="clear" w:color="auto" w:fill="auto"/>
            <w:noWrap/>
            <w:vAlign w:val="center"/>
            <w:hideMark/>
          </w:tcPr>
          <w:p w14:paraId="6073A38B" w14:textId="20BE5400" w:rsidR="0065318B" w:rsidRPr="007A78DA" w:rsidRDefault="0007515E" w:rsidP="0065318B">
            <w:pPr>
              <w:spacing w:after="0"/>
              <w:rPr>
                <w:rFonts w:ascii="Arial" w:hAnsi="Arial"/>
                <w:color w:val="000000"/>
                <w:lang w:val="en-GB"/>
              </w:rPr>
            </w:pPr>
            <w:r>
              <w:rPr>
                <w:rFonts w:ascii="Arial" w:hAnsi="Arial"/>
                <w:color w:val="000000"/>
                <w:lang w:val="en-GB"/>
              </w:rPr>
              <w:t>Gender</w:t>
            </w:r>
          </w:p>
        </w:tc>
        <w:tc>
          <w:tcPr>
            <w:tcW w:w="1815" w:type="dxa"/>
            <w:tcBorders>
              <w:top w:val="single" w:sz="12" w:space="0" w:color="auto"/>
            </w:tcBorders>
            <w:shd w:val="clear" w:color="auto" w:fill="auto"/>
            <w:noWrap/>
            <w:vAlign w:val="center"/>
            <w:hideMark/>
          </w:tcPr>
          <w:p w14:paraId="4F55E81B" w14:textId="0226A1B9" w:rsidR="0065318B" w:rsidRPr="007A78DA" w:rsidRDefault="0007515E" w:rsidP="0065318B">
            <w:pPr>
              <w:spacing w:after="0"/>
              <w:rPr>
                <w:rFonts w:ascii="Arial" w:hAnsi="Arial"/>
                <w:color w:val="000000"/>
                <w:lang w:val="en-GB"/>
              </w:rPr>
            </w:pPr>
            <w:r>
              <w:rPr>
                <w:rFonts w:ascii="Arial" w:hAnsi="Arial"/>
                <w:color w:val="000000"/>
                <w:lang w:val="en-GB"/>
              </w:rPr>
              <w:t>Female</w:t>
            </w:r>
          </w:p>
        </w:tc>
        <w:tc>
          <w:tcPr>
            <w:tcW w:w="1587" w:type="dxa"/>
            <w:tcBorders>
              <w:top w:val="single" w:sz="12" w:space="0" w:color="auto"/>
              <w:right w:val="single" w:sz="12" w:space="0" w:color="auto"/>
            </w:tcBorders>
            <w:shd w:val="clear" w:color="auto" w:fill="auto"/>
            <w:noWrap/>
            <w:vAlign w:val="center"/>
            <w:hideMark/>
          </w:tcPr>
          <w:p w14:paraId="2DB6412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24,8%</w:t>
            </w:r>
          </w:p>
        </w:tc>
        <w:tc>
          <w:tcPr>
            <w:tcW w:w="1724" w:type="dxa"/>
            <w:vMerge/>
            <w:tcBorders>
              <w:left w:val="single" w:sz="12" w:space="0" w:color="auto"/>
              <w:bottom w:val="single" w:sz="12" w:space="0" w:color="auto"/>
            </w:tcBorders>
            <w:shd w:val="clear" w:color="auto" w:fill="auto"/>
            <w:noWrap/>
            <w:vAlign w:val="center"/>
            <w:hideMark/>
          </w:tcPr>
          <w:p w14:paraId="43ED695A" w14:textId="6DB80745"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05EF7DC9" w14:textId="2E59B6DB" w:rsidR="0065318B" w:rsidRPr="007A78DA" w:rsidRDefault="00E62CFE" w:rsidP="0065318B">
            <w:pPr>
              <w:spacing w:after="0"/>
              <w:rPr>
                <w:rFonts w:ascii="Arial" w:hAnsi="Arial"/>
                <w:color w:val="000000"/>
                <w:lang w:val="en-GB"/>
              </w:rPr>
            </w:pPr>
            <w:r>
              <w:rPr>
                <w:rFonts w:ascii="Arial" w:hAnsi="Arial"/>
                <w:color w:val="000000"/>
                <w:lang w:val="en-GB"/>
              </w:rPr>
              <w:t>Yes</w:t>
            </w:r>
          </w:p>
        </w:tc>
        <w:tc>
          <w:tcPr>
            <w:tcW w:w="1587" w:type="dxa"/>
            <w:tcBorders>
              <w:bottom w:val="single" w:sz="12" w:space="0" w:color="auto"/>
            </w:tcBorders>
            <w:shd w:val="clear" w:color="auto" w:fill="auto"/>
            <w:noWrap/>
            <w:vAlign w:val="center"/>
            <w:hideMark/>
          </w:tcPr>
          <w:p w14:paraId="4FB9449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25,1%</w:t>
            </w:r>
          </w:p>
        </w:tc>
      </w:tr>
      <w:tr w:rsidR="0065318B" w:rsidRPr="0007515E" w14:paraId="5E125EB9" w14:textId="77777777" w:rsidTr="007E38EA">
        <w:trPr>
          <w:trHeight w:val="170"/>
        </w:trPr>
        <w:tc>
          <w:tcPr>
            <w:tcW w:w="1724" w:type="dxa"/>
            <w:vMerge/>
            <w:shd w:val="clear" w:color="auto" w:fill="auto"/>
            <w:noWrap/>
            <w:vAlign w:val="center"/>
          </w:tcPr>
          <w:p w14:paraId="2D3A135C" w14:textId="4BFCF069"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2805859E" w14:textId="006F9FE9" w:rsidR="0065318B" w:rsidRPr="007A78DA" w:rsidRDefault="0007515E" w:rsidP="0065318B">
            <w:pPr>
              <w:spacing w:after="0"/>
              <w:rPr>
                <w:rFonts w:ascii="Arial" w:hAnsi="Arial"/>
                <w:color w:val="000000"/>
                <w:lang w:val="en-GB"/>
              </w:rPr>
            </w:pPr>
            <w:r>
              <w:rPr>
                <w:rFonts w:ascii="Arial" w:hAnsi="Arial"/>
                <w:color w:val="000000"/>
                <w:lang w:val="en-GB"/>
              </w:rPr>
              <w:t>Male</w:t>
            </w:r>
          </w:p>
        </w:tc>
        <w:tc>
          <w:tcPr>
            <w:tcW w:w="1587" w:type="dxa"/>
            <w:tcBorders>
              <w:bottom w:val="single" w:sz="4" w:space="0" w:color="auto"/>
              <w:right w:val="single" w:sz="12" w:space="0" w:color="auto"/>
            </w:tcBorders>
            <w:shd w:val="clear" w:color="auto" w:fill="auto"/>
            <w:noWrap/>
            <w:vAlign w:val="center"/>
            <w:hideMark/>
          </w:tcPr>
          <w:p w14:paraId="76E3C60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28,1%</w:t>
            </w:r>
          </w:p>
        </w:tc>
        <w:tc>
          <w:tcPr>
            <w:tcW w:w="1724" w:type="dxa"/>
            <w:vMerge w:val="restart"/>
            <w:tcBorders>
              <w:top w:val="single" w:sz="12" w:space="0" w:color="auto"/>
              <w:left w:val="single" w:sz="12" w:space="0" w:color="auto"/>
            </w:tcBorders>
            <w:shd w:val="clear" w:color="auto" w:fill="auto"/>
            <w:noWrap/>
            <w:vAlign w:val="center"/>
            <w:hideMark/>
          </w:tcPr>
          <w:p w14:paraId="1B30ED43" w14:textId="55197A72" w:rsidR="0065318B" w:rsidRPr="007A78DA" w:rsidRDefault="00E62CFE" w:rsidP="0065318B">
            <w:pPr>
              <w:spacing w:after="0"/>
              <w:rPr>
                <w:rFonts w:ascii="Arial" w:hAnsi="Arial"/>
                <w:color w:val="000000"/>
                <w:lang w:val="en-GB"/>
              </w:rPr>
            </w:pPr>
            <w:r>
              <w:rPr>
                <w:rFonts w:ascii="Arial" w:hAnsi="Arial"/>
                <w:color w:val="000000"/>
                <w:lang w:val="en-GB"/>
              </w:rPr>
              <w:t>RF: Suicidal ideation in the family</w:t>
            </w:r>
          </w:p>
        </w:tc>
        <w:tc>
          <w:tcPr>
            <w:tcW w:w="1744" w:type="dxa"/>
            <w:tcBorders>
              <w:top w:val="single" w:sz="12" w:space="0" w:color="auto"/>
              <w:bottom w:val="single" w:sz="4" w:space="0" w:color="auto"/>
            </w:tcBorders>
            <w:shd w:val="clear" w:color="auto" w:fill="auto"/>
            <w:noWrap/>
            <w:vAlign w:val="center"/>
            <w:hideMark/>
          </w:tcPr>
          <w:p w14:paraId="3F0ADA6A" w14:textId="4E398695" w:rsidR="0065318B" w:rsidRPr="007A78DA" w:rsidRDefault="00E62CFE" w:rsidP="0065318B">
            <w:pPr>
              <w:spacing w:after="0"/>
              <w:rPr>
                <w:rFonts w:ascii="Arial" w:hAnsi="Arial"/>
                <w:color w:val="000000"/>
                <w:lang w:val="en-GB"/>
              </w:rPr>
            </w:pPr>
            <w:r>
              <w:rPr>
                <w:rFonts w:ascii="Arial" w:hAnsi="Arial"/>
                <w:color w:val="000000"/>
                <w:lang w:val="en-GB"/>
              </w:rPr>
              <w:t>No</w:t>
            </w:r>
          </w:p>
        </w:tc>
        <w:tc>
          <w:tcPr>
            <w:tcW w:w="1587" w:type="dxa"/>
            <w:tcBorders>
              <w:top w:val="single" w:sz="12" w:space="0" w:color="auto"/>
              <w:bottom w:val="single" w:sz="4" w:space="0" w:color="auto"/>
            </w:tcBorders>
            <w:shd w:val="clear" w:color="auto" w:fill="auto"/>
            <w:noWrap/>
            <w:vAlign w:val="center"/>
            <w:hideMark/>
          </w:tcPr>
          <w:p w14:paraId="1E69DB6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26,6%</w:t>
            </w:r>
          </w:p>
        </w:tc>
      </w:tr>
      <w:tr w:rsidR="0065318B" w:rsidRPr="0007515E" w14:paraId="746AD5CB" w14:textId="77777777" w:rsidTr="007E38EA">
        <w:trPr>
          <w:trHeight w:val="170"/>
        </w:trPr>
        <w:tc>
          <w:tcPr>
            <w:tcW w:w="1724" w:type="dxa"/>
            <w:vMerge/>
            <w:tcBorders>
              <w:bottom w:val="single" w:sz="12" w:space="0" w:color="auto"/>
            </w:tcBorders>
            <w:shd w:val="clear" w:color="auto" w:fill="auto"/>
            <w:noWrap/>
            <w:vAlign w:val="center"/>
          </w:tcPr>
          <w:p w14:paraId="01C8BF6B" w14:textId="419FDB90"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0D64280B" w14:textId="76005DDF" w:rsidR="0065318B" w:rsidRPr="007A78DA" w:rsidRDefault="0007515E" w:rsidP="0065318B">
            <w:pPr>
              <w:spacing w:after="0"/>
              <w:rPr>
                <w:rFonts w:ascii="Arial" w:hAnsi="Arial"/>
                <w:color w:val="000000"/>
                <w:lang w:val="en-GB"/>
              </w:rPr>
            </w:pPr>
            <w:r>
              <w:rPr>
                <w:rFonts w:ascii="Arial" w:hAnsi="Arial"/>
                <w:color w:val="000000"/>
                <w:lang w:val="en-GB"/>
              </w:rPr>
              <w:t>Diverse</w:t>
            </w:r>
          </w:p>
        </w:tc>
        <w:tc>
          <w:tcPr>
            <w:tcW w:w="1587" w:type="dxa"/>
            <w:tcBorders>
              <w:bottom w:val="single" w:sz="12" w:space="0" w:color="auto"/>
              <w:right w:val="single" w:sz="12" w:space="0" w:color="auto"/>
            </w:tcBorders>
            <w:shd w:val="clear" w:color="auto" w:fill="auto"/>
            <w:noWrap/>
            <w:vAlign w:val="center"/>
            <w:hideMark/>
          </w:tcPr>
          <w:p w14:paraId="5660DC0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20,8%</w:t>
            </w:r>
          </w:p>
        </w:tc>
        <w:tc>
          <w:tcPr>
            <w:tcW w:w="1724" w:type="dxa"/>
            <w:vMerge/>
            <w:tcBorders>
              <w:left w:val="single" w:sz="12" w:space="0" w:color="auto"/>
              <w:bottom w:val="single" w:sz="12" w:space="0" w:color="auto"/>
            </w:tcBorders>
            <w:shd w:val="clear" w:color="auto" w:fill="auto"/>
            <w:noWrap/>
            <w:vAlign w:val="center"/>
            <w:hideMark/>
          </w:tcPr>
          <w:p w14:paraId="5CE4F112" w14:textId="47FBDEF9"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56013028" w14:textId="281D4B2F" w:rsidR="0065318B" w:rsidRPr="007A78DA" w:rsidRDefault="00E62CFE" w:rsidP="0065318B">
            <w:pPr>
              <w:spacing w:after="0"/>
              <w:rPr>
                <w:rFonts w:ascii="Arial" w:hAnsi="Arial"/>
                <w:color w:val="000000"/>
                <w:lang w:val="en-GB"/>
              </w:rPr>
            </w:pPr>
            <w:r>
              <w:rPr>
                <w:rFonts w:ascii="Arial" w:hAnsi="Arial"/>
                <w:color w:val="000000"/>
                <w:lang w:val="en-GB"/>
              </w:rPr>
              <w:t>Yes</w:t>
            </w:r>
          </w:p>
        </w:tc>
        <w:tc>
          <w:tcPr>
            <w:tcW w:w="1587" w:type="dxa"/>
            <w:tcBorders>
              <w:bottom w:val="single" w:sz="12" w:space="0" w:color="auto"/>
            </w:tcBorders>
            <w:shd w:val="clear" w:color="auto" w:fill="auto"/>
            <w:noWrap/>
            <w:vAlign w:val="center"/>
            <w:hideMark/>
          </w:tcPr>
          <w:p w14:paraId="06A1489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24,1%</w:t>
            </w:r>
          </w:p>
        </w:tc>
      </w:tr>
      <w:tr w:rsidR="0065318B" w:rsidRPr="0007515E" w14:paraId="21A72191" w14:textId="77777777" w:rsidTr="007E38EA">
        <w:trPr>
          <w:trHeight w:val="170"/>
        </w:trPr>
        <w:tc>
          <w:tcPr>
            <w:tcW w:w="1724" w:type="dxa"/>
            <w:vMerge w:val="restart"/>
            <w:tcBorders>
              <w:top w:val="single" w:sz="12" w:space="0" w:color="auto"/>
            </w:tcBorders>
            <w:shd w:val="clear" w:color="auto" w:fill="auto"/>
            <w:noWrap/>
            <w:vAlign w:val="center"/>
            <w:hideMark/>
          </w:tcPr>
          <w:p w14:paraId="4198C023" w14:textId="7DAC9C82" w:rsidR="0065318B" w:rsidRPr="007A78DA" w:rsidRDefault="0007515E" w:rsidP="0065318B">
            <w:pPr>
              <w:spacing w:after="0"/>
              <w:rPr>
                <w:rFonts w:ascii="Arial" w:hAnsi="Arial"/>
                <w:color w:val="000000"/>
                <w:lang w:val="en-GB"/>
              </w:rPr>
            </w:pPr>
            <w:r>
              <w:rPr>
                <w:rFonts w:ascii="Arial" w:hAnsi="Arial"/>
                <w:color w:val="000000"/>
                <w:lang w:val="en-GB"/>
              </w:rPr>
              <w:t>Marital status</w:t>
            </w:r>
          </w:p>
        </w:tc>
        <w:tc>
          <w:tcPr>
            <w:tcW w:w="1815" w:type="dxa"/>
            <w:tcBorders>
              <w:top w:val="single" w:sz="12" w:space="0" w:color="auto"/>
            </w:tcBorders>
            <w:shd w:val="clear" w:color="auto" w:fill="auto"/>
            <w:noWrap/>
            <w:vAlign w:val="center"/>
            <w:hideMark/>
          </w:tcPr>
          <w:p w14:paraId="1C0FCE11" w14:textId="37372189" w:rsidR="0065318B" w:rsidRPr="007A78DA" w:rsidRDefault="0007515E" w:rsidP="0065318B">
            <w:pPr>
              <w:spacing w:after="0"/>
              <w:rPr>
                <w:rFonts w:ascii="Arial" w:hAnsi="Arial"/>
                <w:color w:val="000000"/>
                <w:lang w:val="en-GB"/>
              </w:rPr>
            </w:pPr>
            <w:r>
              <w:rPr>
                <w:rFonts w:ascii="Arial" w:hAnsi="Arial"/>
                <w:color w:val="000000"/>
                <w:lang w:val="en-GB"/>
              </w:rPr>
              <w:t>Unwed</w:t>
            </w:r>
          </w:p>
        </w:tc>
        <w:tc>
          <w:tcPr>
            <w:tcW w:w="1587" w:type="dxa"/>
            <w:tcBorders>
              <w:top w:val="single" w:sz="12" w:space="0" w:color="auto"/>
              <w:right w:val="single" w:sz="12" w:space="0" w:color="auto"/>
            </w:tcBorders>
            <w:shd w:val="clear" w:color="auto" w:fill="auto"/>
            <w:noWrap/>
            <w:vAlign w:val="center"/>
            <w:hideMark/>
          </w:tcPr>
          <w:p w14:paraId="2561235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30,3%</w:t>
            </w:r>
          </w:p>
        </w:tc>
        <w:tc>
          <w:tcPr>
            <w:tcW w:w="1724" w:type="dxa"/>
            <w:vMerge w:val="restart"/>
            <w:tcBorders>
              <w:top w:val="single" w:sz="12" w:space="0" w:color="auto"/>
              <w:left w:val="single" w:sz="12" w:space="0" w:color="auto"/>
            </w:tcBorders>
            <w:shd w:val="clear" w:color="auto" w:fill="auto"/>
            <w:noWrap/>
            <w:vAlign w:val="center"/>
            <w:hideMark/>
          </w:tcPr>
          <w:p w14:paraId="1A9681AD" w14:textId="7A0A6AC4" w:rsidR="0065318B" w:rsidRPr="007A78DA" w:rsidRDefault="00E62CFE" w:rsidP="0065318B">
            <w:pPr>
              <w:spacing w:after="0"/>
              <w:rPr>
                <w:rFonts w:ascii="Arial" w:hAnsi="Arial"/>
                <w:color w:val="000000"/>
                <w:lang w:val="en-GB"/>
              </w:rPr>
            </w:pPr>
            <w:r>
              <w:rPr>
                <w:rFonts w:ascii="Arial" w:hAnsi="Arial"/>
                <w:color w:val="000000"/>
                <w:lang w:val="en-GB"/>
              </w:rPr>
              <w:t>RF: Pregnancy planned</w:t>
            </w:r>
          </w:p>
        </w:tc>
        <w:tc>
          <w:tcPr>
            <w:tcW w:w="1744" w:type="dxa"/>
            <w:tcBorders>
              <w:top w:val="single" w:sz="12" w:space="0" w:color="auto"/>
              <w:bottom w:val="single" w:sz="4" w:space="0" w:color="auto"/>
            </w:tcBorders>
            <w:shd w:val="clear" w:color="auto" w:fill="auto"/>
            <w:noWrap/>
            <w:vAlign w:val="center"/>
            <w:hideMark/>
          </w:tcPr>
          <w:p w14:paraId="1AF989FD" w14:textId="0D8BA196" w:rsidR="0065318B" w:rsidRPr="007A78DA" w:rsidRDefault="00E62CFE" w:rsidP="0065318B">
            <w:pPr>
              <w:spacing w:after="0"/>
              <w:rPr>
                <w:rFonts w:ascii="Arial" w:hAnsi="Arial"/>
                <w:color w:val="000000"/>
                <w:lang w:val="en-GB"/>
              </w:rPr>
            </w:pPr>
            <w:r>
              <w:rPr>
                <w:rFonts w:ascii="Arial" w:hAnsi="Arial"/>
                <w:color w:val="000000"/>
                <w:lang w:val="en-GB"/>
              </w:rPr>
              <w:t>No</w:t>
            </w:r>
          </w:p>
        </w:tc>
        <w:tc>
          <w:tcPr>
            <w:tcW w:w="1587" w:type="dxa"/>
            <w:tcBorders>
              <w:top w:val="single" w:sz="12" w:space="0" w:color="auto"/>
              <w:bottom w:val="single" w:sz="4" w:space="0" w:color="auto"/>
            </w:tcBorders>
            <w:shd w:val="clear" w:color="auto" w:fill="auto"/>
            <w:noWrap/>
            <w:vAlign w:val="center"/>
            <w:hideMark/>
          </w:tcPr>
          <w:p w14:paraId="722F74F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26,6%</w:t>
            </w:r>
          </w:p>
        </w:tc>
      </w:tr>
      <w:tr w:rsidR="0065318B" w:rsidRPr="0007515E" w14:paraId="7A6E4ADA" w14:textId="77777777" w:rsidTr="007E38EA">
        <w:trPr>
          <w:trHeight w:val="170"/>
        </w:trPr>
        <w:tc>
          <w:tcPr>
            <w:tcW w:w="1724" w:type="dxa"/>
            <w:vMerge/>
            <w:shd w:val="clear" w:color="auto" w:fill="auto"/>
            <w:noWrap/>
            <w:vAlign w:val="center"/>
          </w:tcPr>
          <w:p w14:paraId="23BF78A4" w14:textId="73FE945B"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0383F191" w14:textId="4D297120" w:rsidR="0065318B" w:rsidRPr="007A78DA" w:rsidRDefault="007E38EA" w:rsidP="0065318B">
            <w:pPr>
              <w:spacing w:after="0"/>
              <w:rPr>
                <w:rFonts w:ascii="Arial" w:hAnsi="Arial"/>
                <w:color w:val="000000"/>
                <w:lang w:val="en-GB"/>
              </w:rPr>
            </w:pPr>
            <w:r>
              <w:rPr>
                <w:rFonts w:ascii="Arial" w:hAnsi="Arial"/>
                <w:color w:val="000000"/>
                <w:lang w:val="en-GB"/>
              </w:rPr>
              <w:t>Married</w:t>
            </w:r>
          </w:p>
        </w:tc>
        <w:tc>
          <w:tcPr>
            <w:tcW w:w="1587" w:type="dxa"/>
            <w:tcBorders>
              <w:right w:val="single" w:sz="12" w:space="0" w:color="auto"/>
            </w:tcBorders>
            <w:shd w:val="clear" w:color="auto" w:fill="auto"/>
            <w:noWrap/>
            <w:vAlign w:val="center"/>
            <w:hideMark/>
          </w:tcPr>
          <w:p w14:paraId="77D6EDD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21,6%</w:t>
            </w:r>
          </w:p>
        </w:tc>
        <w:tc>
          <w:tcPr>
            <w:tcW w:w="1724" w:type="dxa"/>
            <w:vMerge/>
            <w:tcBorders>
              <w:left w:val="single" w:sz="12" w:space="0" w:color="auto"/>
              <w:bottom w:val="single" w:sz="12" w:space="0" w:color="auto"/>
            </w:tcBorders>
            <w:shd w:val="clear" w:color="auto" w:fill="auto"/>
            <w:noWrap/>
            <w:vAlign w:val="center"/>
            <w:hideMark/>
          </w:tcPr>
          <w:p w14:paraId="0B6E2FDD" w14:textId="24A5C881"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1D2EE8F6" w14:textId="74599676" w:rsidR="0065318B" w:rsidRPr="007A78DA" w:rsidRDefault="00E62CFE" w:rsidP="0065318B">
            <w:pPr>
              <w:spacing w:after="0"/>
              <w:rPr>
                <w:rFonts w:ascii="Arial" w:hAnsi="Arial"/>
                <w:color w:val="000000"/>
                <w:lang w:val="en-GB"/>
              </w:rPr>
            </w:pPr>
            <w:r>
              <w:rPr>
                <w:rFonts w:ascii="Arial" w:hAnsi="Arial"/>
                <w:color w:val="000000"/>
                <w:lang w:val="en-GB"/>
              </w:rPr>
              <w:t>Yes</w:t>
            </w:r>
          </w:p>
        </w:tc>
        <w:tc>
          <w:tcPr>
            <w:tcW w:w="1587" w:type="dxa"/>
            <w:tcBorders>
              <w:bottom w:val="single" w:sz="12" w:space="0" w:color="auto"/>
            </w:tcBorders>
            <w:shd w:val="clear" w:color="auto" w:fill="auto"/>
            <w:noWrap/>
            <w:vAlign w:val="center"/>
            <w:hideMark/>
          </w:tcPr>
          <w:p w14:paraId="2BABD74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37,0%</w:t>
            </w:r>
          </w:p>
        </w:tc>
      </w:tr>
      <w:tr w:rsidR="0065318B" w:rsidRPr="0007515E" w14:paraId="762E61E1" w14:textId="77777777" w:rsidTr="007E38EA">
        <w:trPr>
          <w:trHeight w:val="170"/>
        </w:trPr>
        <w:tc>
          <w:tcPr>
            <w:tcW w:w="1724" w:type="dxa"/>
            <w:vMerge/>
            <w:shd w:val="clear" w:color="auto" w:fill="auto"/>
            <w:noWrap/>
            <w:vAlign w:val="center"/>
          </w:tcPr>
          <w:p w14:paraId="743A96C3" w14:textId="088E4A58"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06B6A391" w14:textId="393673D7" w:rsidR="0065318B" w:rsidRPr="007A78DA" w:rsidRDefault="007E38EA" w:rsidP="0065318B">
            <w:pPr>
              <w:spacing w:after="0"/>
              <w:rPr>
                <w:rFonts w:ascii="Arial" w:hAnsi="Arial"/>
                <w:color w:val="000000"/>
                <w:lang w:val="en-GB"/>
              </w:rPr>
            </w:pPr>
            <w:r>
              <w:rPr>
                <w:rFonts w:ascii="Arial" w:hAnsi="Arial"/>
                <w:color w:val="000000"/>
                <w:lang w:val="en-GB"/>
              </w:rPr>
              <w:t>Divorced</w:t>
            </w:r>
          </w:p>
        </w:tc>
        <w:tc>
          <w:tcPr>
            <w:tcW w:w="1587" w:type="dxa"/>
            <w:tcBorders>
              <w:right w:val="single" w:sz="12" w:space="0" w:color="auto"/>
            </w:tcBorders>
            <w:shd w:val="clear" w:color="auto" w:fill="auto"/>
            <w:noWrap/>
            <w:vAlign w:val="center"/>
            <w:hideMark/>
          </w:tcPr>
          <w:p w14:paraId="27AD945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30,0%</w:t>
            </w:r>
          </w:p>
        </w:tc>
        <w:tc>
          <w:tcPr>
            <w:tcW w:w="1724" w:type="dxa"/>
            <w:vMerge w:val="restart"/>
            <w:tcBorders>
              <w:top w:val="single" w:sz="12" w:space="0" w:color="auto"/>
              <w:left w:val="single" w:sz="12" w:space="0" w:color="auto"/>
            </w:tcBorders>
            <w:shd w:val="clear" w:color="auto" w:fill="auto"/>
            <w:noWrap/>
            <w:vAlign w:val="center"/>
            <w:hideMark/>
          </w:tcPr>
          <w:p w14:paraId="4921B7CF" w14:textId="4FAEC4F6" w:rsidR="0065318B" w:rsidRPr="007A78DA" w:rsidRDefault="00E62CFE" w:rsidP="0065318B">
            <w:pPr>
              <w:spacing w:after="0"/>
              <w:rPr>
                <w:rFonts w:ascii="Arial" w:hAnsi="Arial"/>
                <w:color w:val="000000"/>
                <w:lang w:val="en-GB"/>
              </w:rPr>
            </w:pPr>
            <w:r>
              <w:rPr>
                <w:rFonts w:ascii="Arial" w:hAnsi="Arial"/>
                <w:color w:val="000000"/>
                <w:lang w:val="en-GB"/>
              </w:rPr>
              <w:t>RF: Currently pregnant</w:t>
            </w:r>
          </w:p>
        </w:tc>
        <w:tc>
          <w:tcPr>
            <w:tcW w:w="1744" w:type="dxa"/>
            <w:tcBorders>
              <w:top w:val="single" w:sz="12" w:space="0" w:color="auto"/>
              <w:bottom w:val="single" w:sz="4" w:space="0" w:color="auto"/>
            </w:tcBorders>
            <w:shd w:val="clear" w:color="auto" w:fill="auto"/>
            <w:noWrap/>
            <w:vAlign w:val="center"/>
            <w:hideMark/>
          </w:tcPr>
          <w:p w14:paraId="2D955BFD" w14:textId="093985D8" w:rsidR="0065318B" w:rsidRPr="007A78DA" w:rsidRDefault="00E62CFE" w:rsidP="0065318B">
            <w:pPr>
              <w:spacing w:after="0"/>
              <w:rPr>
                <w:rFonts w:ascii="Arial" w:hAnsi="Arial"/>
                <w:color w:val="000000"/>
                <w:lang w:val="en-GB"/>
              </w:rPr>
            </w:pPr>
            <w:r>
              <w:rPr>
                <w:rFonts w:ascii="Arial" w:hAnsi="Arial"/>
                <w:color w:val="000000"/>
                <w:lang w:val="en-GB"/>
              </w:rPr>
              <w:t>No</w:t>
            </w:r>
          </w:p>
        </w:tc>
        <w:tc>
          <w:tcPr>
            <w:tcW w:w="1587" w:type="dxa"/>
            <w:tcBorders>
              <w:top w:val="single" w:sz="12" w:space="0" w:color="auto"/>
              <w:bottom w:val="single" w:sz="4" w:space="0" w:color="auto"/>
            </w:tcBorders>
            <w:shd w:val="clear" w:color="auto" w:fill="auto"/>
            <w:noWrap/>
            <w:vAlign w:val="center"/>
            <w:hideMark/>
          </w:tcPr>
          <w:p w14:paraId="55F6BFF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26,6%</w:t>
            </w:r>
          </w:p>
        </w:tc>
      </w:tr>
      <w:tr w:rsidR="0065318B" w:rsidRPr="0007515E" w14:paraId="792F5D19" w14:textId="77777777" w:rsidTr="007E38EA">
        <w:trPr>
          <w:trHeight w:val="170"/>
        </w:trPr>
        <w:tc>
          <w:tcPr>
            <w:tcW w:w="1724" w:type="dxa"/>
            <w:vMerge/>
            <w:shd w:val="clear" w:color="auto" w:fill="auto"/>
            <w:noWrap/>
            <w:vAlign w:val="center"/>
          </w:tcPr>
          <w:p w14:paraId="6C6DF311" w14:textId="55C6B901"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5112B69B" w14:textId="0C6DA87F" w:rsidR="0065318B" w:rsidRPr="007A78DA" w:rsidRDefault="007E38EA" w:rsidP="0065318B">
            <w:pPr>
              <w:spacing w:after="0"/>
              <w:rPr>
                <w:rFonts w:ascii="Arial" w:hAnsi="Arial"/>
                <w:color w:val="000000"/>
                <w:lang w:val="en-GB"/>
              </w:rPr>
            </w:pPr>
            <w:r>
              <w:rPr>
                <w:rFonts w:ascii="Arial" w:hAnsi="Arial"/>
                <w:color w:val="000000"/>
                <w:lang w:val="en-GB"/>
              </w:rPr>
              <w:t>Widowed</w:t>
            </w:r>
          </w:p>
        </w:tc>
        <w:tc>
          <w:tcPr>
            <w:tcW w:w="1587" w:type="dxa"/>
            <w:tcBorders>
              <w:right w:val="single" w:sz="12" w:space="0" w:color="auto"/>
            </w:tcBorders>
            <w:shd w:val="clear" w:color="auto" w:fill="auto"/>
            <w:noWrap/>
            <w:vAlign w:val="center"/>
            <w:hideMark/>
          </w:tcPr>
          <w:p w14:paraId="55F433A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35,2%</w:t>
            </w:r>
          </w:p>
        </w:tc>
        <w:tc>
          <w:tcPr>
            <w:tcW w:w="1724" w:type="dxa"/>
            <w:vMerge/>
            <w:tcBorders>
              <w:left w:val="single" w:sz="12" w:space="0" w:color="auto"/>
              <w:bottom w:val="single" w:sz="12" w:space="0" w:color="auto"/>
            </w:tcBorders>
            <w:shd w:val="clear" w:color="auto" w:fill="auto"/>
            <w:noWrap/>
            <w:vAlign w:val="center"/>
            <w:hideMark/>
          </w:tcPr>
          <w:p w14:paraId="146E2AE5" w14:textId="0709D2BC"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61704085" w14:textId="68417FF1" w:rsidR="0065318B" w:rsidRPr="007A78DA" w:rsidRDefault="00E62CFE" w:rsidP="0065318B">
            <w:pPr>
              <w:spacing w:after="0"/>
              <w:rPr>
                <w:rFonts w:ascii="Arial" w:hAnsi="Arial"/>
                <w:color w:val="000000"/>
                <w:lang w:val="en-GB"/>
              </w:rPr>
            </w:pPr>
            <w:r>
              <w:rPr>
                <w:rFonts w:ascii="Arial" w:hAnsi="Arial"/>
                <w:color w:val="000000"/>
                <w:lang w:val="en-GB"/>
              </w:rPr>
              <w:t>Yes</w:t>
            </w:r>
          </w:p>
        </w:tc>
        <w:tc>
          <w:tcPr>
            <w:tcW w:w="1587" w:type="dxa"/>
            <w:tcBorders>
              <w:bottom w:val="single" w:sz="12" w:space="0" w:color="auto"/>
            </w:tcBorders>
            <w:shd w:val="clear" w:color="auto" w:fill="auto"/>
            <w:noWrap/>
            <w:vAlign w:val="center"/>
            <w:hideMark/>
          </w:tcPr>
          <w:p w14:paraId="2A682A6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67,4%</w:t>
            </w:r>
          </w:p>
        </w:tc>
      </w:tr>
      <w:tr w:rsidR="0065318B" w:rsidRPr="0007515E" w14:paraId="237D0569" w14:textId="77777777" w:rsidTr="007E38EA">
        <w:trPr>
          <w:trHeight w:val="170"/>
        </w:trPr>
        <w:tc>
          <w:tcPr>
            <w:tcW w:w="1724" w:type="dxa"/>
            <w:vMerge/>
            <w:shd w:val="clear" w:color="auto" w:fill="auto"/>
            <w:noWrap/>
            <w:vAlign w:val="center"/>
          </w:tcPr>
          <w:p w14:paraId="29138451" w14:textId="43B44D8E"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6CC7D131" w14:textId="2B63A5E0" w:rsidR="0065318B" w:rsidRPr="007A78DA" w:rsidRDefault="007E38EA" w:rsidP="0065318B">
            <w:pPr>
              <w:spacing w:after="0"/>
              <w:rPr>
                <w:rFonts w:ascii="Arial" w:hAnsi="Arial"/>
                <w:color w:val="000000"/>
                <w:lang w:val="en-GB"/>
              </w:rPr>
            </w:pPr>
            <w:r>
              <w:rPr>
                <w:rFonts w:ascii="Arial" w:hAnsi="Arial"/>
                <w:color w:val="000000"/>
                <w:lang w:val="en-GB"/>
              </w:rPr>
              <w:t>In partnership</w:t>
            </w:r>
          </w:p>
        </w:tc>
        <w:tc>
          <w:tcPr>
            <w:tcW w:w="1587" w:type="dxa"/>
            <w:tcBorders>
              <w:bottom w:val="single" w:sz="4" w:space="0" w:color="auto"/>
              <w:right w:val="single" w:sz="12" w:space="0" w:color="auto"/>
            </w:tcBorders>
            <w:shd w:val="clear" w:color="auto" w:fill="auto"/>
            <w:noWrap/>
            <w:vAlign w:val="center"/>
            <w:hideMark/>
          </w:tcPr>
          <w:p w14:paraId="48B146B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27,8%</w:t>
            </w:r>
          </w:p>
        </w:tc>
        <w:tc>
          <w:tcPr>
            <w:tcW w:w="1724" w:type="dxa"/>
            <w:vMerge w:val="restart"/>
            <w:tcBorders>
              <w:top w:val="single" w:sz="12" w:space="0" w:color="auto"/>
              <w:left w:val="single" w:sz="12" w:space="0" w:color="auto"/>
            </w:tcBorders>
            <w:shd w:val="clear" w:color="auto" w:fill="auto"/>
            <w:noWrap/>
            <w:vAlign w:val="center"/>
            <w:hideMark/>
          </w:tcPr>
          <w:p w14:paraId="53F32636" w14:textId="0A92355B" w:rsidR="0065318B" w:rsidRPr="007A78DA" w:rsidRDefault="00E62CFE" w:rsidP="0065318B">
            <w:pPr>
              <w:spacing w:after="0"/>
              <w:rPr>
                <w:rFonts w:ascii="Arial" w:hAnsi="Arial"/>
                <w:color w:val="000000"/>
                <w:lang w:val="en-GB"/>
              </w:rPr>
            </w:pPr>
            <w:r>
              <w:rPr>
                <w:rFonts w:ascii="Arial" w:hAnsi="Arial"/>
                <w:color w:val="000000"/>
                <w:lang w:val="en-GB"/>
              </w:rPr>
              <w:t>RF: Gave birth in the last 6 months</w:t>
            </w:r>
          </w:p>
        </w:tc>
        <w:tc>
          <w:tcPr>
            <w:tcW w:w="1744" w:type="dxa"/>
            <w:tcBorders>
              <w:top w:val="single" w:sz="12" w:space="0" w:color="auto"/>
              <w:bottom w:val="single" w:sz="4" w:space="0" w:color="auto"/>
            </w:tcBorders>
            <w:shd w:val="clear" w:color="auto" w:fill="auto"/>
            <w:noWrap/>
            <w:vAlign w:val="center"/>
            <w:hideMark/>
          </w:tcPr>
          <w:p w14:paraId="320DBAE3" w14:textId="1C1A47F5" w:rsidR="0065318B" w:rsidRPr="007A78DA" w:rsidRDefault="00E62CFE" w:rsidP="0065318B">
            <w:pPr>
              <w:spacing w:after="0"/>
              <w:rPr>
                <w:rFonts w:ascii="Arial" w:hAnsi="Arial"/>
                <w:color w:val="000000"/>
                <w:lang w:val="en-GB"/>
              </w:rPr>
            </w:pPr>
            <w:r>
              <w:rPr>
                <w:rFonts w:ascii="Arial" w:hAnsi="Arial"/>
                <w:color w:val="000000"/>
                <w:lang w:val="en-GB"/>
              </w:rPr>
              <w:t>No</w:t>
            </w:r>
          </w:p>
        </w:tc>
        <w:tc>
          <w:tcPr>
            <w:tcW w:w="1587" w:type="dxa"/>
            <w:tcBorders>
              <w:top w:val="single" w:sz="12" w:space="0" w:color="auto"/>
              <w:bottom w:val="single" w:sz="4" w:space="0" w:color="auto"/>
            </w:tcBorders>
            <w:shd w:val="clear" w:color="auto" w:fill="auto"/>
            <w:noWrap/>
            <w:vAlign w:val="center"/>
            <w:hideMark/>
          </w:tcPr>
          <w:p w14:paraId="53C7651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26,4%</w:t>
            </w:r>
          </w:p>
        </w:tc>
      </w:tr>
      <w:tr w:rsidR="0065318B" w:rsidRPr="0007515E" w14:paraId="1BE98FCF" w14:textId="77777777" w:rsidTr="007E38EA">
        <w:trPr>
          <w:trHeight w:val="170"/>
        </w:trPr>
        <w:tc>
          <w:tcPr>
            <w:tcW w:w="1724" w:type="dxa"/>
            <w:vMerge/>
            <w:tcBorders>
              <w:bottom w:val="single" w:sz="12" w:space="0" w:color="auto"/>
            </w:tcBorders>
            <w:shd w:val="clear" w:color="auto" w:fill="auto"/>
            <w:noWrap/>
            <w:vAlign w:val="center"/>
          </w:tcPr>
          <w:p w14:paraId="0E454485" w14:textId="77101387"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12625EB6" w14:textId="5AE853E3" w:rsidR="0065318B" w:rsidRPr="007A78DA" w:rsidRDefault="007E38EA" w:rsidP="0065318B">
            <w:pPr>
              <w:spacing w:after="0"/>
              <w:rPr>
                <w:rFonts w:ascii="Arial" w:hAnsi="Arial"/>
                <w:color w:val="000000"/>
                <w:lang w:val="en-GB"/>
              </w:rPr>
            </w:pPr>
            <w:r>
              <w:rPr>
                <w:rFonts w:ascii="Arial" w:hAnsi="Arial"/>
                <w:color w:val="000000"/>
                <w:lang w:val="en-GB"/>
              </w:rPr>
              <w:t>Other</w:t>
            </w:r>
          </w:p>
        </w:tc>
        <w:tc>
          <w:tcPr>
            <w:tcW w:w="1587" w:type="dxa"/>
            <w:tcBorders>
              <w:bottom w:val="single" w:sz="12" w:space="0" w:color="auto"/>
              <w:right w:val="single" w:sz="12" w:space="0" w:color="auto"/>
            </w:tcBorders>
            <w:shd w:val="clear" w:color="auto" w:fill="auto"/>
            <w:noWrap/>
            <w:vAlign w:val="center"/>
            <w:hideMark/>
          </w:tcPr>
          <w:p w14:paraId="62D82F0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39,3%</w:t>
            </w:r>
          </w:p>
        </w:tc>
        <w:tc>
          <w:tcPr>
            <w:tcW w:w="1724" w:type="dxa"/>
            <w:vMerge/>
            <w:tcBorders>
              <w:left w:val="single" w:sz="12" w:space="0" w:color="auto"/>
              <w:bottom w:val="single" w:sz="12" w:space="0" w:color="auto"/>
            </w:tcBorders>
            <w:shd w:val="clear" w:color="auto" w:fill="auto"/>
            <w:noWrap/>
            <w:vAlign w:val="center"/>
            <w:hideMark/>
          </w:tcPr>
          <w:p w14:paraId="1A910141" w14:textId="1EE62FEB"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47E9C8B2" w14:textId="3D42A080" w:rsidR="0065318B" w:rsidRPr="007A78DA" w:rsidRDefault="00E62CFE" w:rsidP="0065318B">
            <w:pPr>
              <w:spacing w:after="0"/>
              <w:rPr>
                <w:rFonts w:ascii="Arial" w:hAnsi="Arial"/>
                <w:color w:val="000000"/>
                <w:lang w:val="en-GB"/>
              </w:rPr>
            </w:pPr>
            <w:r>
              <w:rPr>
                <w:rFonts w:ascii="Arial" w:hAnsi="Arial"/>
                <w:color w:val="000000"/>
                <w:lang w:val="en-GB"/>
              </w:rPr>
              <w:t>Yes</w:t>
            </w:r>
          </w:p>
        </w:tc>
        <w:tc>
          <w:tcPr>
            <w:tcW w:w="1587" w:type="dxa"/>
            <w:tcBorders>
              <w:bottom w:val="single" w:sz="12" w:space="0" w:color="auto"/>
            </w:tcBorders>
            <w:shd w:val="clear" w:color="auto" w:fill="auto"/>
            <w:noWrap/>
            <w:vAlign w:val="center"/>
            <w:hideMark/>
          </w:tcPr>
          <w:p w14:paraId="6EC5235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84,5%</w:t>
            </w:r>
          </w:p>
        </w:tc>
      </w:tr>
      <w:tr w:rsidR="0065318B" w:rsidRPr="0007515E" w14:paraId="2D62A9DB" w14:textId="77777777" w:rsidTr="007E38EA">
        <w:trPr>
          <w:trHeight w:val="170"/>
        </w:trPr>
        <w:tc>
          <w:tcPr>
            <w:tcW w:w="1724" w:type="dxa"/>
            <w:vMerge w:val="restart"/>
            <w:tcBorders>
              <w:top w:val="single" w:sz="12" w:space="0" w:color="auto"/>
            </w:tcBorders>
            <w:shd w:val="clear" w:color="auto" w:fill="auto"/>
            <w:noWrap/>
            <w:vAlign w:val="center"/>
            <w:hideMark/>
          </w:tcPr>
          <w:p w14:paraId="6A3EAB86" w14:textId="0EA60609" w:rsidR="0065318B" w:rsidRPr="007A78DA" w:rsidRDefault="007E38EA" w:rsidP="0065318B">
            <w:pPr>
              <w:spacing w:after="0"/>
              <w:rPr>
                <w:rFonts w:ascii="Arial" w:hAnsi="Arial"/>
                <w:color w:val="000000"/>
                <w:lang w:val="en-GB"/>
              </w:rPr>
            </w:pPr>
            <w:r>
              <w:rPr>
                <w:rFonts w:ascii="Arial" w:hAnsi="Arial"/>
                <w:color w:val="000000"/>
                <w:lang w:val="en-GB"/>
              </w:rPr>
              <w:t>Living situation</w:t>
            </w:r>
          </w:p>
        </w:tc>
        <w:tc>
          <w:tcPr>
            <w:tcW w:w="1815" w:type="dxa"/>
            <w:tcBorders>
              <w:top w:val="single" w:sz="12" w:space="0" w:color="auto"/>
              <w:bottom w:val="single" w:sz="4" w:space="0" w:color="auto"/>
            </w:tcBorders>
            <w:shd w:val="clear" w:color="auto" w:fill="auto"/>
            <w:noWrap/>
            <w:vAlign w:val="center"/>
            <w:hideMark/>
          </w:tcPr>
          <w:p w14:paraId="01471DC8" w14:textId="2D6FC3A6" w:rsidR="0065318B" w:rsidRPr="007A78DA" w:rsidRDefault="007E38EA" w:rsidP="0065318B">
            <w:pPr>
              <w:spacing w:after="0"/>
              <w:rPr>
                <w:rFonts w:ascii="Arial" w:hAnsi="Arial"/>
                <w:color w:val="000000"/>
                <w:lang w:val="en-GB"/>
              </w:rPr>
            </w:pPr>
            <w:r>
              <w:rPr>
                <w:rFonts w:ascii="Arial" w:hAnsi="Arial"/>
                <w:color w:val="000000"/>
                <w:lang w:val="en-GB"/>
              </w:rPr>
              <w:t>With someone</w:t>
            </w:r>
          </w:p>
        </w:tc>
        <w:tc>
          <w:tcPr>
            <w:tcW w:w="1587" w:type="dxa"/>
            <w:tcBorders>
              <w:top w:val="single" w:sz="12" w:space="0" w:color="auto"/>
              <w:bottom w:val="single" w:sz="4" w:space="0" w:color="auto"/>
              <w:right w:val="single" w:sz="12" w:space="0" w:color="auto"/>
            </w:tcBorders>
            <w:shd w:val="clear" w:color="auto" w:fill="auto"/>
            <w:noWrap/>
            <w:vAlign w:val="center"/>
            <w:hideMark/>
          </w:tcPr>
          <w:p w14:paraId="204E3CE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25,6%</w:t>
            </w:r>
          </w:p>
        </w:tc>
        <w:tc>
          <w:tcPr>
            <w:tcW w:w="1724" w:type="dxa"/>
            <w:vMerge w:val="restart"/>
            <w:tcBorders>
              <w:top w:val="single" w:sz="12" w:space="0" w:color="auto"/>
              <w:left w:val="single" w:sz="12" w:space="0" w:color="auto"/>
            </w:tcBorders>
            <w:shd w:val="clear" w:color="auto" w:fill="auto"/>
            <w:noWrap/>
            <w:vAlign w:val="center"/>
            <w:hideMark/>
          </w:tcPr>
          <w:p w14:paraId="74841D92" w14:textId="0F766726" w:rsidR="0065318B" w:rsidRPr="007A78DA" w:rsidRDefault="00E62CFE" w:rsidP="0065318B">
            <w:pPr>
              <w:spacing w:after="0"/>
              <w:rPr>
                <w:rFonts w:ascii="Arial" w:hAnsi="Arial"/>
                <w:color w:val="000000"/>
                <w:lang w:val="en-GB"/>
              </w:rPr>
            </w:pPr>
            <w:r>
              <w:rPr>
                <w:rFonts w:ascii="Arial" w:hAnsi="Arial"/>
                <w:color w:val="000000"/>
                <w:lang w:val="en-GB"/>
              </w:rPr>
              <w:t>RF: Currently breastfeeding</w:t>
            </w:r>
          </w:p>
        </w:tc>
        <w:tc>
          <w:tcPr>
            <w:tcW w:w="1744" w:type="dxa"/>
            <w:tcBorders>
              <w:top w:val="single" w:sz="12" w:space="0" w:color="auto"/>
              <w:bottom w:val="single" w:sz="4" w:space="0" w:color="auto"/>
            </w:tcBorders>
            <w:shd w:val="clear" w:color="auto" w:fill="auto"/>
            <w:noWrap/>
            <w:vAlign w:val="center"/>
            <w:hideMark/>
          </w:tcPr>
          <w:p w14:paraId="0B6F6EB4" w14:textId="459B9629" w:rsidR="0065318B" w:rsidRPr="007A78DA" w:rsidRDefault="00E62CFE" w:rsidP="0065318B">
            <w:pPr>
              <w:spacing w:after="0"/>
              <w:rPr>
                <w:rFonts w:ascii="Arial" w:hAnsi="Arial"/>
                <w:color w:val="000000"/>
                <w:lang w:val="en-GB"/>
              </w:rPr>
            </w:pPr>
            <w:r>
              <w:rPr>
                <w:rFonts w:ascii="Arial" w:hAnsi="Arial"/>
                <w:color w:val="000000"/>
                <w:lang w:val="en-GB"/>
              </w:rPr>
              <w:t>No</w:t>
            </w:r>
          </w:p>
        </w:tc>
        <w:tc>
          <w:tcPr>
            <w:tcW w:w="1587" w:type="dxa"/>
            <w:tcBorders>
              <w:top w:val="single" w:sz="12" w:space="0" w:color="auto"/>
              <w:bottom w:val="single" w:sz="4" w:space="0" w:color="auto"/>
            </w:tcBorders>
            <w:shd w:val="clear" w:color="auto" w:fill="auto"/>
            <w:noWrap/>
            <w:vAlign w:val="center"/>
            <w:hideMark/>
          </w:tcPr>
          <w:p w14:paraId="4CF6A69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26,6%</w:t>
            </w:r>
          </w:p>
        </w:tc>
      </w:tr>
      <w:tr w:rsidR="0065318B" w:rsidRPr="0007515E" w14:paraId="31E843CE" w14:textId="77777777" w:rsidTr="007E38EA">
        <w:trPr>
          <w:trHeight w:val="170"/>
        </w:trPr>
        <w:tc>
          <w:tcPr>
            <w:tcW w:w="1724" w:type="dxa"/>
            <w:vMerge/>
            <w:tcBorders>
              <w:bottom w:val="single" w:sz="12" w:space="0" w:color="auto"/>
            </w:tcBorders>
            <w:shd w:val="clear" w:color="auto" w:fill="auto"/>
            <w:noWrap/>
            <w:vAlign w:val="center"/>
            <w:hideMark/>
          </w:tcPr>
          <w:p w14:paraId="3D1B01B6" w14:textId="3ECA252B"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501D8413" w14:textId="32840CD6" w:rsidR="0065318B" w:rsidRPr="007A78DA" w:rsidRDefault="007E38EA" w:rsidP="0065318B">
            <w:pPr>
              <w:spacing w:after="0"/>
              <w:rPr>
                <w:rFonts w:ascii="Arial" w:hAnsi="Arial"/>
                <w:color w:val="000000"/>
                <w:lang w:val="en-GB"/>
              </w:rPr>
            </w:pPr>
            <w:r>
              <w:rPr>
                <w:rFonts w:ascii="Arial" w:hAnsi="Arial"/>
                <w:color w:val="000000"/>
                <w:lang w:val="en-GB"/>
              </w:rPr>
              <w:t>Alone</w:t>
            </w:r>
          </w:p>
        </w:tc>
        <w:tc>
          <w:tcPr>
            <w:tcW w:w="1587" w:type="dxa"/>
            <w:tcBorders>
              <w:bottom w:val="single" w:sz="12" w:space="0" w:color="auto"/>
              <w:right w:val="single" w:sz="12" w:space="0" w:color="auto"/>
            </w:tcBorders>
            <w:shd w:val="clear" w:color="auto" w:fill="auto"/>
            <w:noWrap/>
            <w:vAlign w:val="center"/>
            <w:hideMark/>
          </w:tcPr>
          <w:p w14:paraId="1760A86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29,8%</w:t>
            </w:r>
          </w:p>
        </w:tc>
        <w:tc>
          <w:tcPr>
            <w:tcW w:w="1724" w:type="dxa"/>
            <w:vMerge/>
            <w:tcBorders>
              <w:left w:val="single" w:sz="12" w:space="0" w:color="auto"/>
              <w:bottom w:val="single" w:sz="12" w:space="0" w:color="auto"/>
            </w:tcBorders>
            <w:shd w:val="clear" w:color="auto" w:fill="auto"/>
            <w:noWrap/>
            <w:vAlign w:val="center"/>
          </w:tcPr>
          <w:p w14:paraId="7228D5D9" w14:textId="7FC917FE"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23A0D7A6" w14:textId="61C3B31C" w:rsidR="0065318B" w:rsidRPr="007A78DA" w:rsidRDefault="00E62CFE" w:rsidP="0065318B">
            <w:pPr>
              <w:spacing w:after="0"/>
              <w:rPr>
                <w:rFonts w:ascii="Arial" w:hAnsi="Arial"/>
                <w:color w:val="000000"/>
                <w:lang w:val="en-GB"/>
              </w:rPr>
            </w:pPr>
            <w:r>
              <w:rPr>
                <w:rFonts w:ascii="Arial" w:hAnsi="Arial"/>
                <w:color w:val="000000"/>
                <w:lang w:val="en-GB"/>
              </w:rPr>
              <w:t>Yes</w:t>
            </w:r>
          </w:p>
        </w:tc>
        <w:tc>
          <w:tcPr>
            <w:tcW w:w="1587" w:type="dxa"/>
            <w:tcBorders>
              <w:bottom w:val="single" w:sz="12" w:space="0" w:color="auto"/>
            </w:tcBorders>
            <w:shd w:val="clear" w:color="auto" w:fill="auto"/>
            <w:noWrap/>
            <w:vAlign w:val="center"/>
            <w:hideMark/>
          </w:tcPr>
          <w:p w14:paraId="6C7DD1D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58,1%</w:t>
            </w:r>
          </w:p>
        </w:tc>
      </w:tr>
      <w:tr w:rsidR="0065318B" w:rsidRPr="0007515E" w14:paraId="301409E6" w14:textId="77777777" w:rsidTr="007E38EA">
        <w:trPr>
          <w:trHeight w:val="170"/>
        </w:trPr>
        <w:tc>
          <w:tcPr>
            <w:tcW w:w="1724" w:type="dxa"/>
            <w:vMerge w:val="restart"/>
            <w:tcBorders>
              <w:top w:val="single" w:sz="12" w:space="0" w:color="auto"/>
            </w:tcBorders>
            <w:shd w:val="clear" w:color="auto" w:fill="auto"/>
            <w:noWrap/>
            <w:vAlign w:val="center"/>
            <w:hideMark/>
          </w:tcPr>
          <w:p w14:paraId="367E04E3" w14:textId="14A56765" w:rsidR="0065318B" w:rsidRPr="007A78DA" w:rsidRDefault="007E38EA" w:rsidP="0065318B">
            <w:pPr>
              <w:spacing w:after="0"/>
              <w:rPr>
                <w:rFonts w:ascii="Arial" w:hAnsi="Arial"/>
                <w:color w:val="000000"/>
                <w:lang w:val="en-GB"/>
              </w:rPr>
            </w:pPr>
            <w:r>
              <w:rPr>
                <w:rFonts w:ascii="Arial" w:hAnsi="Arial"/>
                <w:color w:val="000000"/>
                <w:lang w:val="en-GB"/>
              </w:rPr>
              <w:t>Highest schooling degree</w:t>
            </w:r>
          </w:p>
        </w:tc>
        <w:tc>
          <w:tcPr>
            <w:tcW w:w="1815" w:type="dxa"/>
            <w:tcBorders>
              <w:top w:val="single" w:sz="12" w:space="0" w:color="auto"/>
            </w:tcBorders>
            <w:shd w:val="clear" w:color="auto" w:fill="auto"/>
            <w:noWrap/>
            <w:vAlign w:val="center"/>
            <w:hideMark/>
          </w:tcPr>
          <w:p w14:paraId="1B8E4425" w14:textId="0CDCE73B" w:rsidR="0065318B" w:rsidRPr="007A78DA" w:rsidRDefault="007E38EA" w:rsidP="0065318B">
            <w:pPr>
              <w:spacing w:after="0"/>
              <w:rPr>
                <w:rFonts w:ascii="Arial" w:hAnsi="Arial"/>
                <w:color w:val="000000"/>
                <w:lang w:val="en-GB"/>
              </w:rPr>
            </w:pPr>
            <w:r>
              <w:rPr>
                <w:rFonts w:ascii="Arial" w:hAnsi="Arial"/>
                <w:color w:val="000000"/>
                <w:lang w:val="en-GB"/>
              </w:rPr>
              <w:t xml:space="preserve">In school </w:t>
            </w:r>
          </w:p>
        </w:tc>
        <w:tc>
          <w:tcPr>
            <w:tcW w:w="1587" w:type="dxa"/>
            <w:tcBorders>
              <w:top w:val="single" w:sz="12" w:space="0" w:color="auto"/>
              <w:right w:val="single" w:sz="12" w:space="0" w:color="auto"/>
            </w:tcBorders>
            <w:shd w:val="clear" w:color="auto" w:fill="auto"/>
            <w:noWrap/>
            <w:vAlign w:val="center"/>
            <w:hideMark/>
          </w:tcPr>
          <w:p w14:paraId="3BD9047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40,8%</w:t>
            </w:r>
          </w:p>
        </w:tc>
        <w:tc>
          <w:tcPr>
            <w:tcW w:w="1724" w:type="dxa"/>
            <w:vMerge w:val="restart"/>
            <w:tcBorders>
              <w:top w:val="single" w:sz="12" w:space="0" w:color="auto"/>
              <w:left w:val="single" w:sz="12" w:space="0" w:color="auto"/>
            </w:tcBorders>
            <w:shd w:val="clear" w:color="auto" w:fill="auto"/>
            <w:noWrap/>
            <w:vAlign w:val="center"/>
            <w:hideMark/>
          </w:tcPr>
          <w:p w14:paraId="0F8C94C9" w14:textId="0124AE5A" w:rsidR="0065318B" w:rsidRPr="007A78DA" w:rsidRDefault="00E62CFE" w:rsidP="0065318B">
            <w:pPr>
              <w:spacing w:after="0"/>
              <w:rPr>
                <w:rFonts w:ascii="Arial" w:hAnsi="Arial"/>
                <w:color w:val="000000"/>
                <w:lang w:val="en-GB"/>
              </w:rPr>
            </w:pPr>
            <w:r>
              <w:rPr>
                <w:rFonts w:ascii="Arial" w:hAnsi="Arial"/>
                <w:color w:val="000000"/>
                <w:lang w:val="en-GB"/>
              </w:rPr>
              <w:t>RF: PMS</w:t>
            </w:r>
          </w:p>
        </w:tc>
        <w:tc>
          <w:tcPr>
            <w:tcW w:w="1744" w:type="dxa"/>
            <w:tcBorders>
              <w:top w:val="single" w:sz="12" w:space="0" w:color="auto"/>
              <w:bottom w:val="single" w:sz="4" w:space="0" w:color="auto"/>
            </w:tcBorders>
            <w:shd w:val="clear" w:color="auto" w:fill="auto"/>
            <w:noWrap/>
            <w:vAlign w:val="center"/>
            <w:hideMark/>
          </w:tcPr>
          <w:p w14:paraId="1F3490CE" w14:textId="324B02BA" w:rsidR="0065318B" w:rsidRPr="007A78DA" w:rsidRDefault="00E62CFE" w:rsidP="0065318B">
            <w:pPr>
              <w:spacing w:after="0"/>
              <w:rPr>
                <w:rFonts w:ascii="Arial" w:hAnsi="Arial"/>
                <w:color w:val="000000"/>
                <w:lang w:val="en-GB"/>
              </w:rPr>
            </w:pPr>
            <w:r>
              <w:rPr>
                <w:rFonts w:ascii="Arial" w:hAnsi="Arial"/>
                <w:color w:val="000000"/>
                <w:lang w:val="en-GB"/>
              </w:rPr>
              <w:t>No</w:t>
            </w:r>
          </w:p>
        </w:tc>
        <w:tc>
          <w:tcPr>
            <w:tcW w:w="1587" w:type="dxa"/>
            <w:tcBorders>
              <w:top w:val="single" w:sz="12" w:space="0" w:color="auto"/>
              <w:bottom w:val="single" w:sz="4" w:space="0" w:color="auto"/>
            </w:tcBorders>
            <w:shd w:val="clear" w:color="auto" w:fill="auto"/>
            <w:noWrap/>
            <w:vAlign w:val="center"/>
            <w:hideMark/>
          </w:tcPr>
          <w:p w14:paraId="3EA3E1A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26,5%</w:t>
            </w:r>
          </w:p>
        </w:tc>
      </w:tr>
      <w:tr w:rsidR="0065318B" w:rsidRPr="0007515E" w14:paraId="1C9B84A2" w14:textId="77777777" w:rsidTr="007E38EA">
        <w:trPr>
          <w:trHeight w:val="170"/>
        </w:trPr>
        <w:tc>
          <w:tcPr>
            <w:tcW w:w="1724" w:type="dxa"/>
            <w:vMerge/>
            <w:shd w:val="clear" w:color="auto" w:fill="auto"/>
            <w:noWrap/>
            <w:vAlign w:val="center"/>
          </w:tcPr>
          <w:p w14:paraId="0BCC94AD" w14:textId="6C00B7AA"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42705557" w14:textId="1653E260" w:rsidR="0065318B" w:rsidRPr="007A78DA" w:rsidRDefault="007E38EA" w:rsidP="0065318B">
            <w:pPr>
              <w:spacing w:after="0"/>
              <w:rPr>
                <w:rFonts w:ascii="Arial" w:hAnsi="Arial"/>
                <w:i/>
                <w:color w:val="000000"/>
                <w:lang w:val="en-GB"/>
              </w:rPr>
            </w:pPr>
            <w:proofErr w:type="spellStart"/>
            <w:r w:rsidRPr="007E38EA">
              <w:rPr>
                <w:rFonts w:ascii="Arial" w:hAnsi="Arial"/>
                <w:i/>
                <w:color w:val="000000"/>
                <w:lang w:val="en-GB"/>
              </w:rPr>
              <w:t>Sonderschulabschluss</w:t>
            </w:r>
            <w:proofErr w:type="spellEnd"/>
          </w:p>
        </w:tc>
        <w:tc>
          <w:tcPr>
            <w:tcW w:w="1587" w:type="dxa"/>
            <w:tcBorders>
              <w:right w:val="single" w:sz="12" w:space="0" w:color="auto"/>
            </w:tcBorders>
            <w:shd w:val="clear" w:color="auto" w:fill="auto"/>
            <w:noWrap/>
            <w:vAlign w:val="center"/>
            <w:hideMark/>
          </w:tcPr>
          <w:p w14:paraId="6A86AFB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49,6%</w:t>
            </w:r>
          </w:p>
        </w:tc>
        <w:tc>
          <w:tcPr>
            <w:tcW w:w="1724" w:type="dxa"/>
            <w:vMerge/>
            <w:tcBorders>
              <w:left w:val="single" w:sz="12" w:space="0" w:color="auto"/>
              <w:bottom w:val="single" w:sz="12" w:space="0" w:color="auto"/>
            </w:tcBorders>
            <w:shd w:val="clear" w:color="auto" w:fill="auto"/>
            <w:noWrap/>
            <w:vAlign w:val="center"/>
          </w:tcPr>
          <w:p w14:paraId="4C0EDEE9" w14:textId="60AA725E"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718A60AA" w14:textId="460E26A5" w:rsidR="0065318B" w:rsidRPr="007A78DA" w:rsidRDefault="00E62CFE" w:rsidP="0065318B">
            <w:pPr>
              <w:spacing w:after="0"/>
              <w:rPr>
                <w:rFonts w:ascii="Arial" w:hAnsi="Arial"/>
                <w:color w:val="000000"/>
                <w:lang w:val="en-GB"/>
              </w:rPr>
            </w:pPr>
            <w:r>
              <w:rPr>
                <w:rFonts w:ascii="Arial" w:hAnsi="Arial"/>
                <w:color w:val="000000"/>
                <w:lang w:val="en-GB"/>
              </w:rPr>
              <w:t>Yes</w:t>
            </w:r>
          </w:p>
        </w:tc>
        <w:tc>
          <w:tcPr>
            <w:tcW w:w="1587" w:type="dxa"/>
            <w:tcBorders>
              <w:bottom w:val="single" w:sz="12" w:space="0" w:color="auto"/>
            </w:tcBorders>
            <w:shd w:val="clear" w:color="auto" w:fill="auto"/>
            <w:noWrap/>
            <w:vAlign w:val="center"/>
            <w:hideMark/>
          </w:tcPr>
          <w:p w14:paraId="64AB59A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29,2%</w:t>
            </w:r>
          </w:p>
        </w:tc>
      </w:tr>
      <w:tr w:rsidR="0065318B" w:rsidRPr="0007515E" w14:paraId="3A1E67C2" w14:textId="77777777" w:rsidTr="007E38EA">
        <w:trPr>
          <w:trHeight w:val="170"/>
        </w:trPr>
        <w:tc>
          <w:tcPr>
            <w:tcW w:w="1724" w:type="dxa"/>
            <w:vMerge/>
            <w:shd w:val="clear" w:color="auto" w:fill="auto"/>
            <w:noWrap/>
            <w:vAlign w:val="center"/>
          </w:tcPr>
          <w:p w14:paraId="153C0555" w14:textId="7292D4D0"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3AA5567C" w14:textId="19245EFE" w:rsidR="0065318B" w:rsidRPr="007A78DA" w:rsidRDefault="007E38EA" w:rsidP="0065318B">
            <w:pPr>
              <w:spacing w:after="0"/>
              <w:rPr>
                <w:rFonts w:ascii="Arial" w:hAnsi="Arial"/>
                <w:i/>
                <w:color w:val="000000"/>
                <w:lang w:val="en-GB"/>
              </w:rPr>
            </w:pPr>
            <w:proofErr w:type="spellStart"/>
            <w:r w:rsidRPr="007E38EA">
              <w:rPr>
                <w:rFonts w:ascii="Arial" w:hAnsi="Arial"/>
                <w:i/>
                <w:color w:val="000000"/>
                <w:lang w:val="en-GB"/>
              </w:rPr>
              <w:t>Hauptschulabschluss</w:t>
            </w:r>
            <w:proofErr w:type="spellEnd"/>
          </w:p>
        </w:tc>
        <w:tc>
          <w:tcPr>
            <w:tcW w:w="1587" w:type="dxa"/>
            <w:tcBorders>
              <w:right w:val="single" w:sz="12" w:space="0" w:color="auto"/>
            </w:tcBorders>
            <w:shd w:val="clear" w:color="auto" w:fill="auto"/>
            <w:noWrap/>
            <w:vAlign w:val="center"/>
            <w:hideMark/>
          </w:tcPr>
          <w:p w14:paraId="73F3AD4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38,2%</w:t>
            </w:r>
          </w:p>
        </w:tc>
        <w:tc>
          <w:tcPr>
            <w:tcW w:w="1724" w:type="dxa"/>
            <w:vMerge w:val="restart"/>
            <w:tcBorders>
              <w:top w:val="single" w:sz="12" w:space="0" w:color="auto"/>
              <w:left w:val="single" w:sz="12" w:space="0" w:color="auto"/>
            </w:tcBorders>
            <w:shd w:val="clear" w:color="auto" w:fill="auto"/>
            <w:noWrap/>
            <w:vAlign w:val="center"/>
            <w:hideMark/>
          </w:tcPr>
          <w:p w14:paraId="664AB17D" w14:textId="1ABD3453" w:rsidR="0065318B" w:rsidRPr="007A78DA" w:rsidRDefault="00E62CFE" w:rsidP="0065318B">
            <w:pPr>
              <w:spacing w:after="0"/>
              <w:rPr>
                <w:rFonts w:ascii="Arial" w:hAnsi="Arial"/>
                <w:color w:val="000000"/>
                <w:lang w:val="en-GB"/>
              </w:rPr>
            </w:pPr>
            <w:r>
              <w:rPr>
                <w:rFonts w:ascii="Arial" w:hAnsi="Arial"/>
                <w:color w:val="000000"/>
                <w:lang w:val="en-GB"/>
              </w:rPr>
              <w:t>RF: Menopausal</w:t>
            </w:r>
          </w:p>
        </w:tc>
        <w:tc>
          <w:tcPr>
            <w:tcW w:w="1744" w:type="dxa"/>
            <w:tcBorders>
              <w:top w:val="single" w:sz="12" w:space="0" w:color="auto"/>
              <w:bottom w:val="single" w:sz="4" w:space="0" w:color="auto"/>
            </w:tcBorders>
            <w:shd w:val="clear" w:color="auto" w:fill="auto"/>
            <w:noWrap/>
            <w:vAlign w:val="center"/>
            <w:hideMark/>
          </w:tcPr>
          <w:p w14:paraId="5A87F3A2" w14:textId="5F99D65E" w:rsidR="0065318B" w:rsidRPr="007A78DA" w:rsidRDefault="00E62CFE" w:rsidP="0065318B">
            <w:pPr>
              <w:spacing w:after="0"/>
              <w:rPr>
                <w:rFonts w:ascii="Arial" w:hAnsi="Arial"/>
                <w:color w:val="000000"/>
                <w:lang w:val="en-GB"/>
              </w:rPr>
            </w:pPr>
            <w:r>
              <w:rPr>
                <w:rFonts w:ascii="Arial" w:hAnsi="Arial"/>
                <w:color w:val="000000"/>
                <w:lang w:val="en-GB"/>
              </w:rPr>
              <w:t>No</w:t>
            </w:r>
          </w:p>
        </w:tc>
        <w:tc>
          <w:tcPr>
            <w:tcW w:w="1587" w:type="dxa"/>
            <w:tcBorders>
              <w:top w:val="single" w:sz="12" w:space="0" w:color="auto"/>
              <w:bottom w:val="single" w:sz="4" w:space="0" w:color="auto"/>
            </w:tcBorders>
            <w:shd w:val="clear" w:color="auto" w:fill="auto"/>
            <w:noWrap/>
            <w:vAlign w:val="center"/>
            <w:hideMark/>
          </w:tcPr>
          <w:p w14:paraId="2C9A64E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28,0%</w:t>
            </w:r>
          </w:p>
        </w:tc>
      </w:tr>
      <w:tr w:rsidR="0065318B" w:rsidRPr="0007515E" w14:paraId="38BF27B9" w14:textId="77777777" w:rsidTr="007E38EA">
        <w:trPr>
          <w:trHeight w:val="170"/>
        </w:trPr>
        <w:tc>
          <w:tcPr>
            <w:tcW w:w="1724" w:type="dxa"/>
            <w:vMerge/>
            <w:shd w:val="clear" w:color="auto" w:fill="auto"/>
            <w:noWrap/>
            <w:vAlign w:val="center"/>
          </w:tcPr>
          <w:p w14:paraId="3B7F55E4" w14:textId="05FB2AAC"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1F0EF28F" w14:textId="37B00F3F" w:rsidR="0065318B" w:rsidRPr="007A78DA" w:rsidRDefault="007E38EA" w:rsidP="0065318B">
            <w:pPr>
              <w:spacing w:after="0"/>
              <w:rPr>
                <w:rFonts w:ascii="Arial" w:hAnsi="Arial"/>
                <w:i/>
                <w:color w:val="000000"/>
                <w:lang w:val="en-GB"/>
              </w:rPr>
            </w:pPr>
            <w:proofErr w:type="spellStart"/>
            <w:r w:rsidRPr="007E38EA">
              <w:rPr>
                <w:rFonts w:ascii="Arial" w:hAnsi="Arial"/>
                <w:i/>
                <w:color w:val="000000"/>
                <w:lang w:val="en-GB"/>
              </w:rPr>
              <w:t>Mittlere</w:t>
            </w:r>
            <w:proofErr w:type="spellEnd"/>
            <w:r w:rsidRPr="007E38EA">
              <w:rPr>
                <w:rFonts w:ascii="Arial" w:hAnsi="Arial"/>
                <w:i/>
                <w:color w:val="000000"/>
                <w:lang w:val="en-GB"/>
              </w:rPr>
              <w:t xml:space="preserve"> </w:t>
            </w:r>
            <w:proofErr w:type="spellStart"/>
            <w:r w:rsidRPr="007E38EA">
              <w:rPr>
                <w:rFonts w:ascii="Arial" w:hAnsi="Arial"/>
                <w:i/>
                <w:color w:val="000000"/>
                <w:lang w:val="en-GB"/>
              </w:rPr>
              <w:t>Reife</w:t>
            </w:r>
            <w:proofErr w:type="spellEnd"/>
          </w:p>
        </w:tc>
        <w:tc>
          <w:tcPr>
            <w:tcW w:w="1587" w:type="dxa"/>
            <w:tcBorders>
              <w:right w:val="single" w:sz="12" w:space="0" w:color="auto"/>
            </w:tcBorders>
            <w:shd w:val="clear" w:color="auto" w:fill="auto"/>
            <w:noWrap/>
            <w:vAlign w:val="center"/>
            <w:hideMark/>
          </w:tcPr>
          <w:p w14:paraId="1B7C0C8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30,1%</w:t>
            </w:r>
          </w:p>
        </w:tc>
        <w:tc>
          <w:tcPr>
            <w:tcW w:w="1724" w:type="dxa"/>
            <w:vMerge/>
            <w:tcBorders>
              <w:left w:val="single" w:sz="12" w:space="0" w:color="auto"/>
              <w:bottom w:val="single" w:sz="12" w:space="0" w:color="auto"/>
            </w:tcBorders>
            <w:shd w:val="clear" w:color="auto" w:fill="auto"/>
            <w:noWrap/>
            <w:vAlign w:val="center"/>
          </w:tcPr>
          <w:p w14:paraId="00FA4455" w14:textId="05F26D2C"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1C1C32D1" w14:textId="59B5DCDA" w:rsidR="0065318B" w:rsidRPr="007A78DA" w:rsidRDefault="00E62CFE" w:rsidP="0065318B">
            <w:pPr>
              <w:spacing w:after="0"/>
              <w:rPr>
                <w:rFonts w:ascii="Arial" w:hAnsi="Arial"/>
                <w:color w:val="000000"/>
                <w:lang w:val="en-GB"/>
              </w:rPr>
            </w:pPr>
            <w:r>
              <w:rPr>
                <w:rFonts w:ascii="Arial" w:hAnsi="Arial"/>
                <w:color w:val="000000"/>
                <w:lang w:val="en-GB"/>
              </w:rPr>
              <w:t>Yes</w:t>
            </w:r>
          </w:p>
        </w:tc>
        <w:tc>
          <w:tcPr>
            <w:tcW w:w="1587" w:type="dxa"/>
            <w:tcBorders>
              <w:bottom w:val="single" w:sz="12" w:space="0" w:color="auto"/>
            </w:tcBorders>
            <w:shd w:val="clear" w:color="auto" w:fill="auto"/>
            <w:noWrap/>
            <w:vAlign w:val="center"/>
            <w:hideMark/>
          </w:tcPr>
          <w:p w14:paraId="00D64FC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21,6%</w:t>
            </w:r>
          </w:p>
        </w:tc>
      </w:tr>
      <w:tr w:rsidR="0065318B" w:rsidRPr="0007515E" w14:paraId="688792B2" w14:textId="77777777" w:rsidTr="007E38EA">
        <w:trPr>
          <w:trHeight w:val="170"/>
        </w:trPr>
        <w:tc>
          <w:tcPr>
            <w:tcW w:w="1724" w:type="dxa"/>
            <w:vMerge/>
            <w:shd w:val="clear" w:color="auto" w:fill="auto"/>
            <w:noWrap/>
            <w:vAlign w:val="center"/>
          </w:tcPr>
          <w:p w14:paraId="1863BCAA" w14:textId="0FA0CCBF"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454981ED" w14:textId="352A8D67" w:rsidR="0065318B" w:rsidRPr="007A78DA" w:rsidRDefault="007E38EA" w:rsidP="0065318B">
            <w:pPr>
              <w:spacing w:after="0"/>
              <w:rPr>
                <w:rFonts w:ascii="Arial" w:hAnsi="Arial"/>
                <w:i/>
                <w:color w:val="000000"/>
                <w:lang w:val="en-GB"/>
              </w:rPr>
            </w:pPr>
            <w:proofErr w:type="spellStart"/>
            <w:r w:rsidRPr="007E38EA">
              <w:rPr>
                <w:rFonts w:ascii="Arial" w:hAnsi="Arial"/>
                <w:i/>
                <w:color w:val="000000"/>
                <w:lang w:val="en-GB"/>
              </w:rPr>
              <w:t>Fachabitur</w:t>
            </w:r>
            <w:proofErr w:type="spellEnd"/>
          </w:p>
        </w:tc>
        <w:tc>
          <w:tcPr>
            <w:tcW w:w="1587" w:type="dxa"/>
            <w:tcBorders>
              <w:bottom w:val="single" w:sz="4" w:space="0" w:color="auto"/>
              <w:right w:val="single" w:sz="12" w:space="0" w:color="auto"/>
            </w:tcBorders>
            <w:shd w:val="clear" w:color="auto" w:fill="auto"/>
            <w:noWrap/>
            <w:vAlign w:val="center"/>
            <w:hideMark/>
          </w:tcPr>
          <w:p w14:paraId="300A357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26,7%</w:t>
            </w:r>
          </w:p>
        </w:tc>
        <w:tc>
          <w:tcPr>
            <w:tcW w:w="1724" w:type="dxa"/>
            <w:vMerge w:val="restart"/>
            <w:tcBorders>
              <w:top w:val="single" w:sz="12" w:space="0" w:color="auto"/>
              <w:left w:val="single" w:sz="12" w:space="0" w:color="auto"/>
            </w:tcBorders>
            <w:shd w:val="clear" w:color="auto" w:fill="auto"/>
            <w:noWrap/>
            <w:vAlign w:val="center"/>
            <w:hideMark/>
          </w:tcPr>
          <w:p w14:paraId="12B2044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t0_PHQ9_1</w:t>
            </w:r>
          </w:p>
        </w:tc>
        <w:tc>
          <w:tcPr>
            <w:tcW w:w="1744" w:type="dxa"/>
            <w:tcBorders>
              <w:top w:val="single" w:sz="12" w:space="0" w:color="auto"/>
            </w:tcBorders>
            <w:shd w:val="clear" w:color="auto" w:fill="auto"/>
            <w:noWrap/>
            <w:vAlign w:val="center"/>
            <w:hideMark/>
          </w:tcPr>
          <w:p w14:paraId="525BD14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tcBorders>
            <w:shd w:val="clear" w:color="auto" w:fill="auto"/>
            <w:noWrap/>
            <w:vAlign w:val="center"/>
            <w:hideMark/>
          </w:tcPr>
          <w:p w14:paraId="2779037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37,7%</w:t>
            </w:r>
          </w:p>
        </w:tc>
      </w:tr>
      <w:tr w:rsidR="0065318B" w:rsidRPr="0007515E" w14:paraId="20EA71F9" w14:textId="77777777" w:rsidTr="007E38EA">
        <w:trPr>
          <w:trHeight w:val="170"/>
        </w:trPr>
        <w:tc>
          <w:tcPr>
            <w:tcW w:w="1724" w:type="dxa"/>
            <w:vMerge/>
            <w:tcBorders>
              <w:bottom w:val="single" w:sz="12" w:space="0" w:color="auto"/>
            </w:tcBorders>
            <w:shd w:val="clear" w:color="auto" w:fill="auto"/>
            <w:noWrap/>
            <w:vAlign w:val="center"/>
          </w:tcPr>
          <w:p w14:paraId="3413B106" w14:textId="26DB8112"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727AFE68" w14:textId="4E5BD4BC" w:rsidR="0065318B" w:rsidRPr="007A78DA" w:rsidRDefault="007E38EA" w:rsidP="0065318B">
            <w:pPr>
              <w:spacing w:after="0"/>
              <w:rPr>
                <w:rFonts w:ascii="Arial" w:hAnsi="Arial"/>
                <w:i/>
                <w:color w:val="000000"/>
                <w:lang w:val="en-GB"/>
              </w:rPr>
            </w:pPr>
            <w:r w:rsidRPr="007E38EA">
              <w:rPr>
                <w:rFonts w:ascii="Arial" w:hAnsi="Arial"/>
                <w:i/>
                <w:color w:val="000000"/>
                <w:lang w:val="en-GB"/>
              </w:rPr>
              <w:t>Abitur</w:t>
            </w:r>
          </w:p>
        </w:tc>
        <w:tc>
          <w:tcPr>
            <w:tcW w:w="1587" w:type="dxa"/>
            <w:tcBorders>
              <w:bottom w:val="single" w:sz="12" w:space="0" w:color="auto"/>
              <w:right w:val="single" w:sz="12" w:space="0" w:color="auto"/>
            </w:tcBorders>
            <w:shd w:val="clear" w:color="auto" w:fill="auto"/>
            <w:noWrap/>
            <w:vAlign w:val="center"/>
            <w:hideMark/>
          </w:tcPr>
          <w:p w14:paraId="737EC3B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18,8%</w:t>
            </w:r>
          </w:p>
        </w:tc>
        <w:tc>
          <w:tcPr>
            <w:tcW w:w="1724" w:type="dxa"/>
            <w:vMerge/>
            <w:tcBorders>
              <w:left w:val="single" w:sz="12" w:space="0" w:color="auto"/>
            </w:tcBorders>
            <w:shd w:val="clear" w:color="auto" w:fill="auto"/>
            <w:noWrap/>
            <w:vAlign w:val="center"/>
          </w:tcPr>
          <w:p w14:paraId="6126CE32" w14:textId="4052EF7A"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28C12D1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shd w:val="clear" w:color="auto" w:fill="auto"/>
            <w:noWrap/>
            <w:vAlign w:val="center"/>
            <w:hideMark/>
          </w:tcPr>
          <w:p w14:paraId="15EC2F9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24,0%</w:t>
            </w:r>
          </w:p>
        </w:tc>
      </w:tr>
      <w:tr w:rsidR="0065318B" w:rsidRPr="0007515E" w14:paraId="4D3FCD89" w14:textId="77777777" w:rsidTr="007E38EA">
        <w:trPr>
          <w:trHeight w:val="170"/>
        </w:trPr>
        <w:tc>
          <w:tcPr>
            <w:tcW w:w="1724" w:type="dxa"/>
            <w:vMerge w:val="restart"/>
            <w:tcBorders>
              <w:top w:val="single" w:sz="12" w:space="0" w:color="auto"/>
            </w:tcBorders>
            <w:shd w:val="clear" w:color="auto" w:fill="auto"/>
            <w:noWrap/>
            <w:vAlign w:val="center"/>
            <w:hideMark/>
          </w:tcPr>
          <w:p w14:paraId="5D23272F" w14:textId="41CD2A7A" w:rsidR="0065318B" w:rsidRPr="007A78DA" w:rsidRDefault="007E38EA" w:rsidP="0065318B">
            <w:pPr>
              <w:spacing w:after="0"/>
              <w:rPr>
                <w:rFonts w:ascii="Arial" w:hAnsi="Arial"/>
                <w:color w:val="000000"/>
                <w:lang w:val="en-GB"/>
              </w:rPr>
            </w:pPr>
            <w:r>
              <w:rPr>
                <w:rFonts w:ascii="Arial" w:hAnsi="Arial"/>
                <w:color w:val="000000"/>
                <w:lang w:val="en-GB"/>
              </w:rPr>
              <w:t>Level of education</w:t>
            </w:r>
          </w:p>
        </w:tc>
        <w:tc>
          <w:tcPr>
            <w:tcW w:w="1815" w:type="dxa"/>
            <w:tcBorders>
              <w:top w:val="single" w:sz="12" w:space="0" w:color="auto"/>
            </w:tcBorders>
            <w:shd w:val="clear" w:color="auto" w:fill="auto"/>
            <w:noWrap/>
            <w:vAlign w:val="center"/>
            <w:hideMark/>
          </w:tcPr>
          <w:p w14:paraId="28A32C17" w14:textId="38A83755" w:rsidR="0065318B" w:rsidRPr="007A78DA" w:rsidRDefault="007E38EA" w:rsidP="0065318B">
            <w:pPr>
              <w:spacing w:after="0"/>
              <w:rPr>
                <w:rFonts w:ascii="Arial" w:hAnsi="Arial"/>
                <w:color w:val="000000"/>
                <w:lang w:val="en-GB"/>
              </w:rPr>
            </w:pPr>
            <w:r>
              <w:rPr>
                <w:rFonts w:ascii="Arial" w:hAnsi="Arial"/>
                <w:color w:val="000000"/>
                <w:lang w:val="en-GB"/>
              </w:rPr>
              <w:t>No education degree</w:t>
            </w:r>
          </w:p>
        </w:tc>
        <w:tc>
          <w:tcPr>
            <w:tcW w:w="1587" w:type="dxa"/>
            <w:tcBorders>
              <w:top w:val="single" w:sz="12" w:space="0" w:color="auto"/>
              <w:right w:val="single" w:sz="12" w:space="0" w:color="auto"/>
            </w:tcBorders>
            <w:shd w:val="clear" w:color="auto" w:fill="auto"/>
            <w:noWrap/>
            <w:vAlign w:val="center"/>
            <w:hideMark/>
          </w:tcPr>
          <w:p w14:paraId="16DF250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33,0%</w:t>
            </w:r>
          </w:p>
        </w:tc>
        <w:tc>
          <w:tcPr>
            <w:tcW w:w="1724" w:type="dxa"/>
            <w:vMerge/>
            <w:tcBorders>
              <w:left w:val="single" w:sz="12" w:space="0" w:color="auto"/>
            </w:tcBorders>
            <w:shd w:val="clear" w:color="auto" w:fill="auto"/>
            <w:noWrap/>
            <w:vAlign w:val="center"/>
          </w:tcPr>
          <w:p w14:paraId="099D547E" w14:textId="48B9E187" w:rsidR="0065318B" w:rsidRPr="007A78DA" w:rsidRDefault="0065318B" w:rsidP="0065318B">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73BF276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bottom w:val="single" w:sz="4" w:space="0" w:color="auto"/>
            </w:tcBorders>
            <w:shd w:val="clear" w:color="auto" w:fill="auto"/>
            <w:noWrap/>
            <w:vAlign w:val="center"/>
            <w:hideMark/>
          </w:tcPr>
          <w:p w14:paraId="0757C57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25,8%</w:t>
            </w:r>
          </w:p>
        </w:tc>
      </w:tr>
      <w:tr w:rsidR="0065318B" w:rsidRPr="0007515E" w14:paraId="33814BB4" w14:textId="77777777" w:rsidTr="007E38EA">
        <w:trPr>
          <w:trHeight w:val="170"/>
        </w:trPr>
        <w:tc>
          <w:tcPr>
            <w:tcW w:w="1724" w:type="dxa"/>
            <w:vMerge/>
            <w:shd w:val="clear" w:color="auto" w:fill="auto"/>
            <w:noWrap/>
            <w:vAlign w:val="center"/>
          </w:tcPr>
          <w:p w14:paraId="23BCD00C" w14:textId="4DF36688"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1D861695" w14:textId="54C64A68" w:rsidR="0065318B" w:rsidRPr="007A78DA" w:rsidRDefault="007E38EA" w:rsidP="0065318B">
            <w:pPr>
              <w:spacing w:after="0"/>
              <w:rPr>
                <w:rFonts w:ascii="Arial" w:hAnsi="Arial"/>
                <w:color w:val="000000"/>
                <w:lang w:val="en-GB"/>
              </w:rPr>
            </w:pPr>
            <w:r>
              <w:rPr>
                <w:rFonts w:ascii="Arial" w:hAnsi="Arial"/>
                <w:color w:val="000000"/>
                <w:lang w:val="en-GB"/>
              </w:rPr>
              <w:t>In education</w:t>
            </w:r>
          </w:p>
        </w:tc>
        <w:tc>
          <w:tcPr>
            <w:tcW w:w="1587" w:type="dxa"/>
            <w:tcBorders>
              <w:right w:val="single" w:sz="12" w:space="0" w:color="auto"/>
            </w:tcBorders>
            <w:shd w:val="clear" w:color="auto" w:fill="auto"/>
            <w:noWrap/>
            <w:vAlign w:val="center"/>
            <w:hideMark/>
          </w:tcPr>
          <w:p w14:paraId="3C1D0AC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35,7%</w:t>
            </w:r>
          </w:p>
        </w:tc>
        <w:tc>
          <w:tcPr>
            <w:tcW w:w="1724" w:type="dxa"/>
            <w:vMerge/>
            <w:tcBorders>
              <w:left w:val="single" w:sz="12" w:space="0" w:color="auto"/>
              <w:bottom w:val="single" w:sz="12" w:space="0" w:color="auto"/>
            </w:tcBorders>
            <w:shd w:val="clear" w:color="auto" w:fill="auto"/>
            <w:noWrap/>
            <w:vAlign w:val="center"/>
          </w:tcPr>
          <w:p w14:paraId="4133340F" w14:textId="1E0DD974"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6460ED0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12" w:space="0" w:color="auto"/>
            </w:tcBorders>
            <w:shd w:val="clear" w:color="auto" w:fill="auto"/>
            <w:noWrap/>
            <w:vAlign w:val="center"/>
            <w:hideMark/>
          </w:tcPr>
          <w:p w14:paraId="75720D9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28,9%</w:t>
            </w:r>
          </w:p>
        </w:tc>
      </w:tr>
      <w:tr w:rsidR="0065318B" w:rsidRPr="0007515E" w14:paraId="2ABFE3E6" w14:textId="77777777" w:rsidTr="007E38EA">
        <w:trPr>
          <w:trHeight w:val="170"/>
        </w:trPr>
        <w:tc>
          <w:tcPr>
            <w:tcW w:w="1724" w:type="dxa"/>
            <w:vMerge/>
            <w:shd w:val="clear" w:color="auto" w:fill="auto"/>
            <w:noWrap/>
            <w:vAlign w:val="center"/>
          </w:tcPr>
          <w:p w14:paraId="0242020D" w14:textId="0DB144D4"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39554F0A" w14:textId="10EA544D" w:rsidR="0065318B" w:rsidRPr="007A78DA" w:rsidRDefault="007E38EA" w:rsidP="0065318B">
            <w:pPr>
              <w:spacing w:after="0"/>
              <w:rPr>
                <w:rFonts w:ascii="Arial" w:hAnsi="Arial"/>
                <w:i/>
                <w:color w:val="000000"/>
                <w:lang w:val="en-GB"/>
              </w:rPr>
            </w:pPr>
            <w:proofErr w:type="spellStart"/>
            <w:r>
              <w:rPr>
                <w:rFonts w:ascii="Arial" w:hAnsi="Arial"/>
                <w:i/>
                <w:color w:val="000000"/>
                <w:lang w:val="en-GB"/>
              </w:rPr>
              <w:t>Lehre</w:t>
            </w:r>
            <w:proofErr w:type="spellEnd"/>
            <w:r>
              <w:rPr>
                <w:rFonts w:ascii="Arial" w:hAnsi="Arial"/>
                <w:i/>
                <w:color w:val="000000"/>
                <w:lang w:val="en-GB"/>
              </w:rPr>
              <w:t>/</w:t>
            </w:r>
            <w:proofErr w:type="spellStart"/>
            <w:r>
              <w:rPr>
                <w:rFonts w:ascii="Arial" w:hAnsi="Arial"/>
                <w:i/>
                <w:color w:val="000000"/>
                <w:lang w:val="en-GB"/>
              </w:rPr>
              <w:t>Ausbildung</w:t>
            </w:r>
            <w:proofErr w:type="spellEnd"/>
            <w:r>
              <w:rPr>
                <w:rFonts w:ascii="Arial" w:hAnsi="Arial"/>
                <w:i/>
                <w:color w:val="000000"/>
                <w:lang w:val="en-GB"/>
              </w:rPr>
              <w:t>/</w:t>
            </w:r>
            <w:proofErr w:type="spellStart"/>
            <w:r>
              <w:rPr>
                <w:rFonts w:ascii="Arial" w:hAnsi="Arial"/>
                <w:i/>
                <w:color w:val="000000"/>
                <w:lang w:val="en-GB"/>
              </w:rPr>
              <w:t>Fachschule</w:t>
            </w:r>
            <w:proofErr w:type="spellEnd"/>
          </w:p>
        </w:tc>
        <w:tc>
          <w:tcPr>
            <w:tcW w:w="1587" w:type="dxa"/>
            <w:tcBorders>
              <w:right w:val="single" w:sz="12" w:space="0" w:color="auto"/>
            </w:tcBorders>
            <w:shd w:val="clear" w:color="auto" w:fill="auto"/>
            <w:noWrap/>
            <w:vAlign w:val="center"/>
            <w:hideMark/>
          </w:tcPr>
          <w:p w14:paraId="18C613D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29,5%</w:t>
            </w:r>
          </w:p>
        </w:tc>
        <w:tc>
          <w:tcPr>
            <w:tcW w:w="1724" w:type="dxa"/>
            <w:vMerge w:val="restart"/>
            <w:tcBorders>
              <w:top w:val="single" w:sz="12" w:space="0" w:color="auto"/>
              <w:left w:val="single" w:sz="12" w:space="0" w:color="auto"/>
            </w:tcBorders>
            <w:shd w:val="clear" w:color="auto" w:fill="auto"/>
            <w:noWrap/>
            <w:vAlign w:val="center"/>
            <w:hideMark/>
          </w:tcPr>
          <w:p w14:paraId="01F319F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t0_PHQ9_2</w:t>
            </w:r>
          </w:p>
        </w:tc>
        <w:tc>
          <w:tcPr>
            <w:tcW w:w="1744" w:type="dxa"/>
            <w:tcBorders>
              <w:top w:val="single" w:sz="12" w:space="0" w:color="auto"/>
            </w:tcBorders>
            <w:shd w:val="clear" w:color="auto" w:fill="auto"/>
            <w:noWrap/>
            <w:vAlign w:val="center"/>
            <w:hideMark/>
          </w:tcPr>
          <w:p w14:paraId="6637AE7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tcBorders>
            <w:shd w:val="clear" w:color="auto" w:fill="auto"/>
            <w:noWrap/>
            <w:vAlign w:val="center"/>
            <w:hideMark/>
          </w:tcPr>
          <w:p w14:paraId="012CB24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26,4%</w:t>
            </w:r>
          </w:p>
        </w:tc>
      </w:tr>
      <w:tr w:rsidR="0065318B" w:rsidRPr="0007515E" w14:paraId="7C081C4A" w14:textId="77777777" w:rsidTr="007E38EA">
        <w:trPr>
          <w:trHeight w:val="170"/>
        </w:trPr>
        <w:tc>
          <w:tcPr>
            <w:tcW w:w="1724" w:type="dxa"/>
            <w:vMerge/>
            <w:shd w:val="clear" w:color="auto" w:fill="auto"/>
            <w:noWrap/>
            <w:vAlign w:val="center"/>
          </w:tcPr>
          <w:p w14:paraId="1E96B870" w14:textId="64AA2F30"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172E636A" w14:textId="5172A391" w:rsidR="0065318B" w:rsidRPr="007A78DA" w:rsidRDefault="007E38EA" w:rsidP="0065318B">
            <w:pPr>
              <w:spacing w:after="0"/>
              <w:rPr>
                <w:rFonts w:ascii="Arial" w:hAnsi="Arial"/>
                <w:i/>
                <w:color w:val="000000"/>
                <w:lang w:val="en-GB"/>
              </w:rPr>
            </w:pPr>
            <w:r>
              <w:rPr>
                <w:rFonts w:ascii="Arial" w:hAnsi="Arial"/>
                <w:i/>
                <w:color w:val="000000"/>
                <w:lang w:val="en-GB"/>
              </w:rPr>
              <w:t>Meister</w:t>
            </w:r>
          </w:p>
        </w:tc>
        <w:tc>
          <w:tcPr>
            <w:tcW w:w="1587" w:type="dxa"/>
            <w:tcBorders>
              <w:right w:val="single" w:sz="12" w:space="0" w:color="auto"/>
            </w:tcBorders>
            <w:shd w:val="clear" w:color="auto" w:fill="auto"/>
            <w:noWrap/>
            <w:vAlign w:val="center"/>
            <w:hideMark/>
          </w:tcPr>
          <w:p w14:paraId="69A8969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34,5%</w:t>
            </w:r>
          </w:p>
        </w:tc>
        <w:tc>
          <w:tcPr>
            <w:tcW w:w="1724" w:type="dxa"/>
            <w:vMerge/>
            <w:tcBorders>
              <w:left w:val="single" w:sz="12" w:space="0" w:color="auto"/>
            </w:tcBorders>
            <w:shd w:val="clear" w:color="auto" w:fill="auto"/>
            <w:noWrap/>
            <w:vAlign w:val="center"/>
          </w:tcPr>
          <w:p w14:paraId="03A6D09B" w14:textId="145BEFB7"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319D71B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shd w:val="clear" w:color="auto" w:fill="auto"/>
            <w:noWrap/>
            <w:vAlign w:val="center"/>
            <w:hideMark/>
          </w:tcPr>
          <w:p w14:paraId="00208E8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23,3%</w:t>
            </w:r>
          </w:p>
        </w:tc>
      </w:tr>
      <w:tr w:rsidR="0065318B" w:rsidRPr="0007515E" w14:paraId="603A5A1D" w14:textId="77777777" w:rsidTr="007E38EA">
        <w:trPr>
          <w:trHeight w:val="170"/>
        </w:trPr>
        <w:tc>
          <w:tcPr>
            <w:tcW w:w="1724" w:type="dxa"/>
            <w:vMerge/>
            <w:shd w:val="clear" w:color="auto" w:fill="auto"/>
            <w:noWrap/>
            <w:vAlign w:val="center"/>
          </w:tcPr>
          <w:p w14:paraId="5E3247E1" w14:textId="6FE12AC9"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49FC7AD9" w14:textId="5BB281F7" w:rsidR="0065318B" w:rsidRPr="007A78DA" w:rsidRDefault="007E38EA" w:rsidP="0065318B">
            <w:pPr>
              <w:spacing w:after="0"/>
              <w:rPr>
                <w:rFonts w:ascii="Arial" w:hAnsi="Arial"/>
                <w:color w:val="000000"/>
                <w:lang w:val="en-GB"/>
              </w:rPr>
            </w:pPr>
            <w:r w:rsidRPr="007E38EA">
              <w:rPr>
                <w:rFonts w:ascii="Arial" w:hAnsi="Arial"/>
                <w:color w:val="000000"/>
                <w:lang w:val="en-GB"/>
              </w:rPr>
              <w:t>University</w:t>
            </w:r>
          </w:p>
        </w:tc>
        <w:tc>
          <w:tcPr>
            <w:tcW w:w="1587" w:type="dxa"/>
            <w:tcBorders>
              <w:bottom w:val="single" w:sz="4" w:space="0" w:color="auto"/>
              <w:right w:val="single" w:sz="12" w:space="0" w:color="auto"/>
            </w:tcBorders>
            <w:shd w:val="clear" w:color="auto" w:fill="auto"/>
            <w:noWrap/>
            <w:vAlign w:val="center"/>
            <w:hideMark/>
          </w:tcPr>
          <w:p w14:paraId="7601B73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18,7%</w:t>
            </w:r>
          </w:p>
        </w:tc>
        <w:tc>
          <w:tcPr>
            <w:tcW w:w="1724" w:type="dxa"/>
            <w:vMerge/>
            <w:tcBorders>
              <w:left w:val="single" w:sz="12" w:space="0" w:color="auto"/>
            </w:tcBorders>
            <w:shd w:val="clear" w:color="auto" w:fill="auto"/>
            <w:noWrap/>
            <w:vAlign w:val="center"/>
          </w:tcPr>
          <w:p w14:paraId="3ADD9CE8" w14:textId="2607F847" w:rsidR="0065318B" w:rsidRPr="007A78DA" w:rsidRDefault="0065318B" w:rsidP="0065318B">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62D93C7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bottom w:val="single" w:sz="4" w:space="0" w:color="auto"/>
            </w:tcBorders>
            <w:shd w:val="clear" w:color="auto" w:fill="auto"/>
            <w:noWrap/>
            <w:vAlign w:val="center"/>
            <w:hideMark/>
          </w:tcPr>
          <w:p w14:paraId="42F2307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25,9%</w:t>
            </w:r>
          </w:p>
        </w:tc>
      </w:tr>
      <w:tr w:rsidR="0065318B" w:rsidRPr="0007515E" w14:paraId="258B8F4A" w14:textId="77777777" w:rsidTr="007E38EA">
        <w:trPr>
          <w:trHeight w:val="170"/>
        </w:trPr>
        <w:tc>
          <w:tcPr>
            <w:tcW w:w="1724" w:type="dxa"/>
            <w:vMerge/>
            <w:tcBorders>
              <w:bottom w:val="single" w:sz="12" w:space="0" w:color="auto"/>
            </w:tcBorders>
            <w:shd w:val="clear" w:color="auto" w:fill="auto"/>
            <w:noWrap/>
            <w:vAlign w:val="center"/>
          </w:tcPr>
          <w:p w14:paraId="399FE14E" w14:textId="2C3365DE"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45932DD9" w14:textId="5E5B60EE" w:rsidR="0065318B" w:rsidRPr="007A78DA" w:rsidRDefault="007E38EA" w:rsidP="0065318B">
            <w:pPr>
              <w:spacing w:after="0"/>
              <w:rPr>
                <w:rFonts w:ascii="Arial" w:hAnsi="Arial"/>
                <w:color w:val="000000"/>
                <w:lang w:val="en-GB"/>
              </w:rPr>
            </w:pPr>
            <w:r>
              <w:rPr>
                <w:rFonts w:ascii="Arial" w:hAnsi="Arial"/>
                <w:color w:val="000000"/>
                <w:lang w:val="en-GB"/>
              </w:rPr>
              <w:t>Other</w:t>
            </w:r>
          </w:p>
        </w:tc>
        <w:tc>
          <w:tcPr>
            <w:tcW w:w="1587" w:type="dxa"/>
            <w:tcBorders>
              <w:bottom w:val="single" w:sz="12" w:space="0" w:color="auto"/>
              <w:right w:val="single" w:sz="12" w:space="0" w:color="auto"/>
            </w:tcBorders>
            <w:shd w:val="clear" w:color="auto" w:fill="auto"/>
            <w:noWrap/>
            <w:vAlign w:val="center"/>
            <w:hideMark/>
          </w:tcPr>
          <w:p w14:paraId="3A52C6B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39,4%</w:t>
            </w:r>
          </w:p>
        </w:tc>
        <w:tc>
          <w:tcPr>
            <w:tcW w:w="1724" w:type="dxa"/>
            <w:vMerge/>
            <w:tcBorders>
              <w:left w:val="single" w:sz="12" w:space="0" w:color="auto"/>
              <w:bottom w:val="single" w:sz="12" w:space="0" w:color="auto"/>
            </w:tcBorders>
            <w:shd w:val="clear" w:color="auto" w:fill="auto"/>
            <w:noWrap/>
            <w:vAlign w:val="center"/>
          </w:tcPr>
          <w:p w14:paraId="149ED92A" w14:textId="1ACC897F"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2CFDE2F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12" w:space="0" w:color="auto"/>
            </w:tcBorders>
            <w:shd w:val="clear" w:color="auto" w:fill="auto"/>
            <w:noWrap/>
            <w:vAlign w:val="center"/>
            <w:hideMark/>
          </w:tcPr>
          <w:p w14:paraId="22F82AB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34,5%</w:t>
            </w:r>
          </w:p>
        </w:tc>
      </w:tr>
      <w:tr w:rsidR="0065318B" w:rsidRPr="0007515E" w14:paraId="76F3FE7F" w14:textId="77777777" w:rsidTr="007E38EA">
        <w:trPr>
          <w:trHeight w:val="170"/>
        </w:trPr>
        <w:tc>
          <w:tcPr>
            <w:tcW w:w="1724" w:type="dxa"/>
            <w:vMerge w:val="restart"/>
            <w:tcBorders>
              <w:top w:val="single" w:sz="12" w:space="0" w:color="auto"/>
            </w:tcBorders>
            <w:shd w:val="clear" w:color="auto" w:fill="auto"/>
            <w:noWrap/>
            <w:vAlign w:val="center"/>
            <w:hideMark/>
          </w:tcPr>
          <w:p w14:paraId="7604D76E" w14:textId="135FC6B8" w:rsidR="0065318B" w:rsidRPr="007A78DA" w:rsidRDefault="007E38EA" w:rsidP="0065318B">
            <w:pPr>
              <w:spacing w:after="0"/>
              <w:rPr>
                <w:rFonts w:ascii="Arial" w:hAnsi="Arial"/>
                <w:color w:val="000000"/>
                <w:lang w:val="en-GB"/>
              </w:rPr>
            </w:pPr>
            <w:r>
              <w:rPr>
                <w:rFonts w:ascii="Arial" w:hAnsi="Arial"/>
                <w:color w:val="000000"/>
                <w:lang w:val="en-GB"/>
              </w:rPr>
              <w:t>Employment status</w:t>
            </w:r>
          </w:p>
        </w:tc>
        <w:tc>
          <w:tcPr>
            <w:tcW w:w="1815" w:type="dxa"/>
            <w:tcBorders>
              <w:top w:val="single" w:sz="12" w:space="0" w:color="auto"/>
            </w:tcBorders>
            <w:shd w:val="clear" w:color="auto" w:fill="auto"/>
            <w:noWrap/>
            <w:vAlign w:val="center"/>
            <w:hideMark/>
          </w:tcPr>
          <w:p w14:paraId="32C99717" w14:textId="37D31AB0" w:rsidR="0065318B" w:rsidRPr="007A78DA" w:rsidRDefault="007E38EA" w:rsidP="0065318B">
            <w:pPr>
              <w:spacing w:after="0"/>
              <w:rPr>
                <w:rFonts w:ascii="Arial" w:hAnsi="Arial"/>
                <w:color w:val="000000"/>
                <w:lang w:val="en-GB"/>
              </w:rPr>
            </w:pPr>
            <w:r>
              <w:rPr>
                <w:rFonts w:ascii="Arial" w:hAnsi="Arial"/>
                <w:color w:val="000000"/>
                <w:lang w:val="en-GB"/>
              </w:rPr>
              <w:t>Not in employment</w:t>
            </w:r>
          </w:p>
        </w:tc>
        <w:tc>
          <w:tcPr>
            <w:tcW w:w="1587" w:type="dxa"/>
            <w:tcBorders>
              <w:top w:val="single" w:sz="12" w:space="0" w:color="auto"/>
              <w:right w:val="single" w:sz="12" w:space="0" w:color="auto"/>
            </w:tcBorders>
            <w:shd w:val="clear" w:color="auto" w:fill="auto"/>
            <w:noWrap/>
            <w:vAlign w:val="center"/>
            <w:hideMark/>
          </w:tcPr>
          <w:p w14:paraId="7AB6183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28,0%</w:t>
            </w:r>
          </w:p>
        </w:tc>
        <w:tc>
          <w:tcPr>
            <w:tcW w:w="1724" w:type="dxa"/>
            <w:vMerge w:val="restart"/>
            <w:tcBorders>
              <w:top w:val="single" w:sz="12" w:space="0" w:color="auto"/>
              <w:left w:val="single" w:sz="12" w:space="0" w:color="auto"/>
            </w:tcBorders>
            <w:shd w:val="clear" w:color="auto" w:fill="auto"/>
            <w:noWrap/>
            <w:vAlign w:val="center"/>
            <w:hideMark/>
          </w:tcPr>
          <w:p w14:paraId="36CB94B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t0_PHQ9_3</w:t>
            </w:r>
          </w:p>
        </w:tc>
        <w:tc>
          <w:tcPr>
            <w:tcW w:w="1744" w:type="dxa"/>
            <w:tcBorders>
              <w:top w:val="single" w:sz="12" w:space="0" w:color="auto"/>
            </w:tcBorders>
            <w:shd w:val="clear" w:color="auto" w:fill="auto"/>
            <w:noWrap/>
            <w:vAlign w:val="center"/>
            <w:hideMark/>
          </w:tcPr>
          <w:p w14:paraId="3B14832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tcBorders>
            <w:shd w:val="clear" w:color="auto" w:fill="auto"/>
            <w:noWrap/>
            <w:vAlign w:val="center"/>
            <w:hideMark/>
          </w:tcPr>
          <w:p w14:paraId="1CF826C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14,7%</w:t>
            </w:r>
          </w:p>
        </w:tc>
      </w:tr>
      <w:tr w:rsidR="0065318B" w:rsidRPr="0007515E" w14:paraId="45A62513" w14:textId="77777777" w:rsidTr="007E38EA">
        <w:trPr>
          <w:trHeight w:val="170"/>
        </w:trPr>
        <w:tc>
          <w:tcPr>
            <w:tcW w:w="1724" w:type="dxa"/>
            <w:vMerge/>
            <w:shd w:val="clear" w:color="auto" w:fill="auto"/>
            <w:noWrap/>
            <w:vAlign w:val="center"/>
          </w:tcPr>
          <w:p w14:paraId="0977516A" w14:textId="4AD7D16F"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417B0BFA" w14:textId="0DF71093" w:rsidR="0065318B" w:rsidRPr="007A78DA" w:rsidRDefault="007E38EA" w:rsidP="0065318B">
            <w:pPr>
              <w:spacing w:after="0"/>
              <w:rPr>
                <w:rFonts w:ascii="Arial" w:hAnsi="Arial"/>
                <w:color w:val="000000"/>
                <w:lang w:val="en-GB"/>
              </w:rPr>
            </w:pPr>
            <w:r>
              <w:rPr>
                <w:rFonts w:ascii="Arial" w:hAnsi="Arial"/>
                <w:color w:val="000000"/>
                <w:lang w:val="en-GB"/>
              </w:rPr>
              <w:t>Retired</w:t>
            </w:r>
          </w:p>
        </w:tc>
        <w:tc>
          <w:tcPr>
            <w:tcW w:w="1587" w:type="dxa"/>
            <w:tcBorders>
              <w:right w:val="single" w:sz="12" w:space="0" w:color="auto"/>
            </w:tcBorders>
            <w:shd w:val="clear" w:color="auto" w:fill="auto"/>
            <w:noWrap/>
            <w:vAlign w:val="center"/>
            <w:hideMark/>
          </w:tcPr>
          <w:p w14:paraId="28873FB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28,0%</w:t>
            </w:r>
          </w:p>
        </w:tc>
        <w:tc>
          <w:tcPr>
            <w:tcW w:w="1724" w:type="dxa"/>
            <w:vMerge/>
            <w:tcBorders>
              <w:left w:val="single" w:sz="12" w:space="0" w:color="auto"/>
            </w:tcBorders>
            <w:shd w:val="clear" w:color="auto" w:fill="auto"/>
            <w:noWrap/>
            <w:vAlign w:val="center"/>
          </w:tcPr>
          <w:p w14:paraId="67A3939C" w14:textId="33C38E7A"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0962C2D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shd w:val="clear" w:color="auto" w:fill="auto"/>
            <w:noWrap/>
            <w:vAlign w:val="center"/>
            <w:hideMark/>
          </w:tcPr>
          <w:p w14:paraId="2CDA16B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23,8%</w:t>
            </w:r>
          </w:p>
        </w:tc>
      </w:tr>
      <w:tr w:rsidR="0065318B" w:rsidRPr="0007515E" w14:paraId="66234911" w14:textId="77777777" w:rsidTr="007E38EA">
        <w:trPr>
          <w:trHeight w:val="170"/>
        </w:trPr>
        <w:tc>
          <w:tcPr>
            <w:tcW w:w="1724" w:type="dxa"/>
            <w:vMerge/>
            <w:shd w:val="clear" w:color="auto" w:fill="auto"/>
            <w:noWrap/>
            <w:vAlign w:val="center"/>
          </w:tcPr>
          <w:p w14:paraId="11E92565" w14:textId="548A7CB8"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384C3EDA" w14:textId="7498EFF8" w:rsidR="0065318B" w:rsidRPr="007A78DA" w:rsidRDefault="007E38EA" w:rsidP="0065318B">
            <w:pPr>
              <w:spacing w:after="0"/>
              <w:rPr>
                <w:rFonts w:ascii="Arial" w:hAnsi="Arial"/>
                <w:color w:val="000000"/>
                <w:lang w:val="en-GB"/>
              </w:rPr>
            </w:pPr>
            <w:r>
              <w:rPr>
                <w:rFonts w:ascii="Arial" w:hAnsi="Arial"/>
                <w:color w:val="000000"/>
                <w:lang w:val="en-GB"/>
              </w:rPr>
              <w:t>Unemployed</w:t>
            </w:r>
          </w:p>
        </w:tc>
        <w:tc>
          <w:tcPr>
            <w:tcW w:w="1587" w:type="dxa"/>
            <w:tcBorders>
              <w:right w:val="single" w:sz="12" w:space="0" w:color="auto"/>
            </w:tcBorders>
            <w:shd w:val="clear" w:color="auto" w:fill="auto"/>
            <w:noWrap/>
            <w:vAlign w:val="center"/>
            <w:hideMark/>
          </w:tcPr>
          <w:p w14:paraId="6013FCA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38,0%</w:t>
            </w:r>
          </w:p>
        </w:tc>
        <w:tc>
          <w:tcPr>
            <w:tcW w:w="1724" w:type="dxa"/>
            <w:vMerge/>
            <w:tcBorders>
              <w:left w:val="single" w:sz="12" w:space="0" w:color="auto"/>
            </w:tcBorders>
            <w:shd w:val="clear" w:color="auto" w:fill="auto"/>
            <w:noWrap/>
            <w:vAlign w:val="center"/>
          </w:tcPr>
          <w:p w14:paraId="79D042C5" w14:textId="703DA0C7" w:rsidR="0065318B" w:rsidRPr="007A78DA" w:rsidRDefault="0065318B" w:rsidP="0065318B">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459E70E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bottom w:val="single" w:sz="4" w:space="0" w:color="auto"/>
            </w:tcBorders>
            <w:shd w:val="clear" w:color="auto" w:fill="auto"/>
            <w:noWrap/>
            <w:vAlign w:val="center"/>
            <w:hideMark/>
          </w:tcPr>
          <w:p w14:paraId="6A5F53E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25,7%</w:t>
            </w:r>
          </w:p>
        </w:tc>
      </w:tr>
      <w:tr w:rsidR="0065318B" w:rsidRPr="0007515E" w14:paraId="63816E79" w14:textId="77777777" w:rsidTr="007E38EA">
        <w:trPr>
          <w:trHeight w:val="170"/>
        </w:trPr>
        <w:tc>
          <w:tcPr>
            <w:tcW w:w="1724" w:type="dxa"/>
            <w:vMerge/>
            <w:shd w:val="clear" w:color="auto" w:fill="auto"/>
            <w:noWrap/>
            <w:vAlign w:val="center"/>
          </w:tcPr>
          <w:p w14:paraId="72B70430" w14:textId="5FDF802D"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72289EAB" w14:textId="20AE537D" w:rsidR="0065318B" w:rsidRPr="007A78DA" w:rsidRDefault="007E38EA" w:rsidP="0065318B">
            <w:pPr>
              <w:spacing w:after="0"/>
              <w:rPr>
                <w:rFonts w:ascii="Arial" w:hAnsi="Arial"/>
                <w:color w:val="000000"/>
                <w:lang w:val="en-GB"/>
              </w:rPr>
            </w:pPr>
            <w:r>
              <w:rPr>
                <w:rFonts w:ascii="Arial" w:hAnsi="Arial"/>
                <w:color w:val="000000"/>
                <w:lang w:val="en-GB"/>
              </w:rPr>
              <w:t>Part-time employment</w:t>
            </w:r>
          </w:p>
        </w:tc>
        <w:tc>
          <w:tcPr>
            <w:tcW w:w="1587" w:type="dxa"/>
            <w:tcBorders>
              <w:bottom w:val="single" w:sz="4" w:space="0" w:color="auto"/>
              <w:right w:val="single" w:sz="12" w:space="0" w:color="auto"/>
            </w:tcBorders>
            <w:shd w:val="clear" w:color="auto" w:fill="auto"/>
            <w:noWrap/>
            <w:vAlign w:val="center"/>
            <w:hideMark/>
          </w:tcPr>
          <w:p w14:paraId="1B5C026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21,5%</w:t>
            </w:r>
          </w:p>
        </w:tc>
        <w:tc>
          <w:tcPr>
            <w:tcW w:w="1724" w:type="dxa"/>
            <w:vMerge/>
            <w:tcBorders>
              <w:left w:val="single" w:sz="12" w:space="0" w:color="auto"/>
              <w:bottom w:val="single" w:sz="12" w:space="0" w:color="auto"/>
            </w:tcBorders>
            <w:shd w:val="clear" w:color="auto" w:fill="auto"/>
            <w:noWrap/>
            <w:vAlign w:val="center"/>
          </w:tcPr>
          <w:p w14:paraId="33D5F6A0" w14:textId="074DF6EB"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3263289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12" w:space="0" w:color="auto"/>
            </w:tcBorders>
            <w:shd w:val="clear" w:color="auto" w:fill="auto"/>
            <w:noWrap/>
            <w:vAlign w:val="center"/>
            <w:hideMark/>
          </w:tcPr>
          <w:p w14:paraId="2119529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29,1%</w:t>
            </w:r>
          </w:p>
        </w:tc>
      </w:tr>
      <w:tr w:rsidR="0065318B" w:rsidRPr="0007515E" w14:paraId="57043998" w14:textId="77777777" w:rsidTr="007E38EA">
        <w:trPr>
          <w:trHeight w:val="170"/>
        </w:trPr>
        <w:tc>
          <w:tcPr>
            <w:tcW w:w="1724" w:type="dxa"/>
            <w:vMerge/>
            <w:tcBorders>
              <w:bottom w:val="single" w:sz="12" w:space="0" w:color="auto"/>
            </w:tcBorders>
            <w:shd w:val="clear" w:color="auto" w:fill="auto"/>
            <w:noWrap/>
            <w:vAlign w:val="center"/>
          </w:tcPr>
          <w:p w14:paraId="77780413" w14:textId="1C451651"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5241513A" w14:textId="5852F149" w:rsidR="0065318B" w:rsidRPr="007A78DA" w:rsidRDefault="007E38EA" w:rsidP="0065318B">
            <w:pPr>
              <w:spacing w:after="0"/>
              <w:rPr>
                <w:rFonts w:ascii="Arial" w:hAnsi="Arial"/>
                <w:color w:val="000000"/>
                <w:lang w:val="en-GB"/>
              </w:rPr>
            </w:pPr>
            <w:r>
              <w:rPr>
                <w:rFonts w:ascii="Arial" w:hAnsi="Arial"/>
                <w:color w:val="000000"/>
                <w:lang w:val="en-GB"/>
              </w:rPr>
              <w:t xml:space="preserve">Full-time </w:t>
            </w:r>
            <w:proofErr w:type="spellStart"/>
            <w:r>
              <w:rPr>
                <w:rFonts w:ascii="Arial" w:hAnsi="Arial"/>
                <w:color w:val="000000"/>
                <w:lang w:val="en-GB"/>
              </w:rPr>
              <w:t>emplyoment</w:t>
            </w:r>
            <w:proofErr w:type="spellEnd"/>
          </w:p>
        </w:tc>
        <w:tc>
          <w:tcPr>
            <w:tcW w:w="1587" w:type="dxa"/>
            <w:tcBorders>
              <w:bottom w:val="single" w:sz="12" w:space="0" w:color="auto"/>
              <w:right w:val="single" w:sz="12" w:space="0" w:color="auto"/>
            </w:tcBorders>
            <w:shd w:val="clear" w:color="auto" w:fill="auto"/>
            <w:noWrap/>
            <w:vAlign w:val="center"/>
            <w:hideMark/>
          </w:tcPr>
          <w:p w14:paraId="2ED5EF8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26,7%</w:t>
            </w:r>
          </w:p>
        </w:tc>
        <w:tc>
          <w:tcPr>
            <w:tcW w:w="1724" w:type="dxa"/>
            <w:vMerge w:val="restart"/>
            <w:tcBorders>
              <w:top w:val="single" w:sz="12" w:space="0" w:color="auto"/>
              <w:left w:val="single" w:sz="12" w:space="0" w:color="auto"/>
            </w:tcBorders>
            <w:shd w:val="clear" w:color="auto" w:fill="auto"/>
            <w:noWrap/>
            <w:vAlign w:val="center"/>
            <w:hideMark/>
          </w:tcPr>
          <w:p w14:paraId="605285C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t0_PHQ9_4</w:t>
            </w:r>
          </w:p>
        </w:tc>
        <w:tc>
          <w:tcPr>
            <w:tcW w:w="1744" w:type="dxa"/>
            <w:tcBorders>
              <w:top w:val="single" w:sz="12" w:space="0" w:color="auto"/>
            </w:tcBorders>
            <w:shd w:val="clear" w:color="auto" w:fill="auto"/>
            <w:noWrap/>
            <w:vAlign w:val="center"/>
            <w:hideMark/>
          </w:tcPr>
          <w:p w14:paraId="58E3E40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tcBorders>
            <w:shd w:val="clear" w:color="auto" w:fill="auto"/>
            <w:noWrap/>
            <w:vAlign w:val="center"/>
            <w:hideMark/>
          </w:tcPr>
          <w:p w14:paraId="39B1047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25,0%</w:t>
            </w:r>
          </w:p>
        </w:tc>
      </w:tr>
      <w:tr w:rsidR="0065318B" w:rsidRPr="0007515E" w14:paraId="5B61CF7E" w14:textId="77777777" w:rsidTr="007E38EA">
        <w:trPr>
          <w:trHeight w:val="170"/>
        </w:trPr>
        <w:tc>
          <w:tcPr>
            <w:tcW w:w="1724" w:type="dxa"/>
            <w:vMerge w:val="restart"/>
            <w:tcBorders>
              <w:top w:val="single" w:sz="12" w:space="0" w:color="auto"/>
            </w:tcBorders>
            <w:shd w:val="clear" w:color="auto" w:fill="auto"/>
            <w:noWrap/>
            <w:vAlign w:val="center"/>
            <w:hideMark/>
          </w:tcPr>
          <w:p w14:paraId="58224E30" w14:textId="2E9A594F" w:rsidR="0065318B" w:rsidRPr="007A78DA" w:rsidRDefault="007E38EA" w:rsidP="0065318B">
            <w:pPr>
              <w:spacing w:after="0"/>
              <w:rPr>
                <w:rFonts w:ascii="Arial" w:hAnsi="Arial"/>
                <w:color w:val="000000"/>
                <w:lang w:val="en-GB"/>
              </w:rPr>
            </w:pPr>
            <w:r>
              <w:rPr>
                <w:rFonts w:ascii="Arial" w:hAnsi="Arial"/>
                <w:color w:val="000000"/>
                <w:lang w:val="en-GB"/>
              </w:rPr>
              <w:t>Smoking</w:t>
            </w:r>
          </w:p>
        </w:tc>
        <w:tc>
          <w:tcPr>
            <w:tcW w:w="1815" w:type="dxa"/>
            <w:tcBorders>
              <w:top w:val="single" w:sz="12" w:space="0" w:color="auto"/>
              <w:bottom w:val="single" w:sz="4" w:space="0" w:color="auto"/>
            </w:tcBorders>
            <w:shd w:val="clear" w:color="auto" w:fill="auto"/>
            <w:noWrap/>
            <w:vAlign w:val="center"/>
            <w:hideMark/>
          </w:tcPr>
          <w:p w14:paraId="371E7CB3" w14:textId="680E92F2" w:rsidR="0065318B" w:rsidRPr="007A78DA" w:rsidRDefault="007E38EA" w:rsidP="0065318B">
            <w:pPr>
              <w:spacing w:after="0"/>
              <w:rPr>
                <w:rFonts w:ascii="Arial" w:hAnsi="Arial"/>
                <w:color w:val="000000"/>
                <w:lang w:val="en-GB"/>
              </w:rPr>
            </w:pPr>
            <w:r>
              <w:rPr>
                <w:rFonts w:ascii="Arial" w:hAnsi="Arial"/>
                <w:color w:val="000000"/>
                <w:lang w:val="en-GB"/>
              </w:rPr>
              <w:t>No</w:t>
            </w:r>
          </w:p>
        </w:tc>
        <w:tc>
          <w:tcPr>
            <w:tcW w:w="1587" w:type="dxa"/>
            <w:tcBorders>
              <w:top w:val="single" w:sz="12" w:space="0" w:color="auto"/>
              <w:bottom w:val="single" w:sz="4" w:space="0" w:color="auto"/>
              <w:right w:val="single" w:sz="12" w:space="0" w:color="auto"/>
            </w:tcBorders>
            <w:shd w:val="clear" w:color="auto" w:fill="auto"/>
            <w:noWrap/>
            <w:vAlign w:val="center"/>
            <w:hideMark/>
          </w:tcPr>
          <w:p w14:paraId="27A2C32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22,6%</w:t>
            </w:r>
          </w:p>
        </w:tc>
        <w:tc>
          <w:tcPr>
            <w:tcW w:w="1724" w:type="dxa"/>
            <w:vMerge/>
            <w:tcBorders>
              <w:left w:val="single" w:sz="12" w:space="0" w:color="auto"/>
            </w:tcBorders>
            <w:shd w:val="clear" w:color="auto" w:fill="auto"/>
            <w:noWrap/>
            <w:vAlign w:val="center"/>
          </w:tcPr>
          <w:p w14:paraId="2A24BC9B" w14:textId="55065C54"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5E64443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shd w:val="clear" w:color="auto" w:fill="auto"/>
            <w:noWrap/>
            <w:vAlign w:val="center"/>
            <w:hideMark/>
          </w:tcPr>
          <w:p w14:paraId="479933B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26,3%</w:t>
            </w:r>
          </w:p>
        </w:tc>
      </w:tr>
      <w:tr w:rsidR="0065318B" w:rsidRPr="0007515E" w14:paraId="5318E9E7" w14:textId="77777777" w:rsidTr="007E38EA">
        <w:trPr>
          <w:trHeight w:val="170"/>
        </w:trPr>
        <w:tc>
          <w:tcPr>
            <w:tcW w:w="1724" w:type="dxa"/>
            <w:vMerge/>
            <w:tcBorders>
              <w:bottom w:val="single" w:sz="12" w:space="0" w:color="auto"/>
            </w:tcBorders>
            <w:shd w:val="clear" w:color="auto" w:fill="auto"/>
            <w:noWrap/>
            <w:vAlign w:val="center"/>
            <w:hideMark/>
          </w:tcPr>
          <w:p w14:paraId="5261F0B6" w14:textId="2175DE58"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125C4B17" w14:textId="5E80E93A" w:rsidR="0065318B" w:rsidRPr="007A78DA" w:rsidRDefault="007E38EA" w:rsidP="0065318B">
            <w:pPr>
              <w:spacing w:after="0"/>
              <w:rPr>
                <w:rFonts w:ascii="Arial" w:hAnsi="Arial"/>
                <w:color w:val="000000"/>
                <w:lang w:val="en-GB"/>
              </w:rPr>
            </w:pPr>
            <w:r>
              <w:rPr>
                <w:rFonts w:ascii="Arial" w:hAnsi="Arial"/>
                <w:color w:val="000000"/>
                <w:lang w:val="en-GB"/>
              </w:rPr>
              <w:t>Yes</w:t>
            </w:r>
          </w:p>
        </w:tc>
        <w:tc>
          <w:tcPr>
            <w:tcW w:w="1587" w:type="dxa"/>
            <w:tcBorders>
              <w:bottom w:val="single" w:sz="12" w:space="0" w:color="auto"/>
              <w:right w:val="single" w:sz="12" w:space="0" w:color="auto"/>
            </w:tcBorders>
            <w:shd w:val="clear" w:color="auto" w:fill="auto"/>
            <w:noWrap/>
            <w:vAlign w:val="center"/>
            <w:hideMark/>
          </w:tcPr>
          <w:p w14:paraId="79B9641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32,0%</w:t>
            </w:r>
          </w:p>
        </w:tc>
        <w:tc>
          <w:tcPr>
            <w:tcW w:w="1724" w:type="dxa"/>
            <w:vMerge/>
            <w:tcBorders>
              <w:left w:val="single" w:sz="12" w:space="0" w:color="auto"/>
            </w:tcBorders>
            <w:shd w:val="clear" w:color="auto" w:fill="auto"/>
            <w:noWrap/>
            <w:vAlign w:val="center"/>
          </w:tcPr>
          <w:p w14:paraId="58415258" w14:textId="7010DCE0" w:rsidR="0065318B" w:rsidRPr="007A78DA" w:rsidRDefault="0065318B" w:rsidP="0065318B">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5D00D63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bottom w:val="single" w:sz="4" w:space="0" w:color="auto"/>
            </w:tcBorders>
            <w:shd w:val="clear" w:color="auto" w:fill="auto"/>
            <w:noWrap/>
            <w:vAlign w:val="center"/>
            <w:hideMark/>
          </w:tcPr>
          <w:p w14:paraId="042679B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26,1%</w:t>
            </w:r>
          </w:p>
        </w:tc>
      </w:tr>
      <w:tr w:rsidR="0065318B" w:rsidRPr="0007515E" w14:paraId="42C1FD7C" w14:textId="77777777" w:rsidTr="007E38EA">
        <w:trPr>
          <w:trHeight w:val="170"/>
        </w:trPr>
        <w:tc>
          <w:tcPr>
            <w:tcW w:w="1724" w:type="dxa"/>
            <w:vMerge w:val="restart"/>
            <w:tcBorders>
              <w:top w:val="single" w:sz="12" w:space="0" w:color="auto"/>
            </w:tcBorders>
            <w:shd w:val="clear" w:color="auto" w:fill="auto"/>
            <w:noWrap/>
            <w:vAlign w:val="center"/>
            <w:hideMark/>
          </w:tcPr>
          <w:p w14:paraId="7DD21D21" w14:textId="0C3B5F6D" w:rsidR="0065318B" w:rsidRPr="007A78DA" w:rsidRDefault="007E38EA" w:rsidP="0065318B">
            <w:pPr>
              <w:spacing w:after="0"/>
              <w:rPr>
                <w:rFonts w:ascii="Arial" w:hAnsi="Arial"/>
                <w:color w:val="000000"/>
                <w:lang w:val="en-GB"/>
              </w:rPr>
            </w:pPr>
            <w:r>
              <w:rPr>
                <w:rFonts w:ascii="Arial" w:hAnsi="Arial"/>
                <w:color w:val="000000"/>
                <w:lang w:val="en-GB"/>
              </w:rPr>
              <w:t>Alcohol drinking frequency</w:t>
            </w:r>
          </w:p>
        </w:tc>
        <w:tc>
          <w:tcPr>
            <w:tcW w:w="1815" w:type="dxa"/>
            <w:tcBorders>
              <w:top w:val="single" w:sz="12" w:space="0" w:color="auto"/>
            </w:tcBorders>
            <w:shd w:val="clear" w:color="auto" w:fill="auto"/>
            <w:noWrap/>
            <w:vAlign w:val="center"/>
            <w:hideMark/>
          </w:tcPr>
          <w:p w14:paraId="00B46F82" w14:textId="0BE99AC1" w:rsidR="0065318B" w:rsidRPr="007A78DA" w:rsidRDefault="007E38EA" w:rsidP="0065318B">
            <w:pPr>
              <w:spacing w:after="0"/>
              <w:rPr>
                <w:rFonts w:ascii="Arial" w:hAnsi="Arial"/>
                <w:color w:val="000000"/>
                <w:lang w:val="en-GB"/>
              </w:rPr>
            </w:pPr>
            <w:r>
              <w:rPr>
                <w:rFonts w:ascii="Arial" w:hAnsi="Arial"/>
                <w:color w:val="000000"/>
                <w:lang w:val="en-GB"/>
              </w:rPr>
              <w:t>Never</w:t>
            </w:r>
          </w:p>
        </w:tc>
        <w:tc>
          <w:tcPr>
            <w:tcW w:w="1587" w:type="dxa"/>
            <w:tcBorders>
              <w:top w:val="single" w:sz="12" w:space="0" w:color="auto"/>
              <w:right w:val="single" w:sz="12" w:space="0" w:color="auto"/>
            </w:tcBorders>
            <w:shd w:val="clear" w:color="auto" w:fill="auto"/>
            <w:noWrap/>
            <w:vAlign w:val="center"/>
            <w:hideMark/>
          </w:tcPr>
          <w:p w14:paraId="25266CB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31,0%</w:t>
            </w:r>
          </w:p>
        </w:tc>
        <w:tc>
          <w:tcPr>
            <w:tcW w:w="1724" w:type="dxa"/>
            <w:vMerge/>
            <w:tcBorders>
              <w:left w:val="single" w:sz="12" w:space="0" w:color="auto"/>
              <w:bottom w:val="single" w:sz="12" w:space="0" w:color="auto"/>
            </w:tcBorders>
            <w:shd w:val="clear" w:color="auto" w:fill="auto"/>
            <w:noWrap/>
            <w:vAlign w:val="center"/>
          </w:tcPr>
          <w:p w14:paraId="4E25CC46" w14:textId="51F67FD3"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1B1A815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12" w:space="0" w:color="auto"/>
            </w:tcBorders>
            <w:shd w:val="clear" w:color="auto" w:fill="auto"/>
            <w:noWrap/>
            <w:vAlign w:val="center"/>
            <w:hideMark/>
          </w:tcPr>
          <w:p w14:paraId="62DFE78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26,5%</w:t>
            </w:r>
          </w:p>
        </w:tc>
      </w:tr>
      <w:tr w:rsidR="0065318B" w:rsidRPr="0007515E" w14:paraId="72E10B25" w14:textId="77777777" w:rsidTr="007E38EA">
        <w:trPr>
          <w:trHeight w:val="170"/>
        </w:trPr>
        <w:tc>
          <w:tcPr>
            <w:tcW w:w="1724" w:type="dxa"/>
            <w:vMerge/>
            <w:shd w:val="clear" w:color="auto" w:fill="auto"/>
            <w:noWrap/>
            <w:vAlign w:val="center"/>
          </w:tcPr>
          <w:p w14:paraId="272656EA" w14:textId="41DFA34C"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04E112D2" w14:textId="788A3733" w:rsidR="0065318B" w:rsidRPr="007A78DA" w:rsidRDefault="00C654CC" w:rsidP="0065318B">
            <w:pPr>
              <w:spacing w:after="0"/>
              <w:rPr>
                <w:rFonts w:ascii="Arial" w:hAnsi="Arial"/>
                <w:color w:val="000000"/>
                <w:lang w:val="en-GB"/>
              </w:rPr>
            </w:pPr>
            <w:r>
              <w:rPr>
                <w:rFonts w:ascii="Arial" w:hAnsi="Arial"/>
                <w:color w:val="000000"/>
                <w:lang w:val="en-GB"/>
              </w:rPr>
              <w:t>1 time / month</w:t>
            </w:r>
          </w:p>
        </w:tc>
        <w:tc>
          <w:tcPr>
            <w:tcW w:w="1587" w:type="dxa"/>
            <w:tcBorders>
              <w:right w:val="single" w:sz="12" w:space="0" w:color="auto"/>
            </w:tcBorders>
            <w:shd w:val="clear" w:color="auto" w:fill="auto"/>
            <w:noWrap/>
            <w:vAlign w:val="center"/>
            <w:hideMark/>
          </w:tcPr>
          <w:p w14:paraId="499BC48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28,3%</w:t>
            </w:r>
          </w:p>
        </w:tc>
        <w:tc>
          <w:tcPr>
            <w:tcW w:w="1724" w:type="dxa"/>
            <w:vMerge w:val="restart"/>
            <w:tcBorders>
              <w:top w:val="single" w:sz="12" w:space="0" w:color="auto"/>
              <w:left w:val="single" w:sz="12" w:space="0" w:color="auto"/>
            </w:tcBorders>
            <w:shd w:val="clear" w:color="auto" w:fill="auto"/>
            <w:noWrap/>
            <w:vAlign w:val="center"/>
            <w:hideMark/>
          </w:tcPr>
          <w:p w14:paraId="77CF386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t0_PHQ9_5</w:t>
            </w:r>
          </w:p>
        </w:tc>
        <w:tc>
          <w:tcPr>
            <w:tcW w:w="1744" w:type="dxa"/>
            <w:tcBorders>
              <w:top w:val="single" w:sz="12" w:space="0" w:color="auto"/>
            </w:tcBorders>
            <w:shd w:val="clear" w:color="auto" w:fill="auto"/>
            <w:noWrap/>
            <w:vAlign w:val="center"/>
            <w:hideMark/>
          </w:tcPr>
          <w:p w14:paraId="63B3743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tcBorders>
            <w:shd w:val="clear" w:color="auto" w:fill="auto"/>
            <w:noWrap/>
            <w:vAlign w:val="center"/>
            <w:hideMark/>
          </w:tcPr>
          <w:p w14:paraId="767EA08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25,2%</w:t>
            </w:r>
          </w:p>
        </w:tc>
      </w:tr>
      <w:tr w:rsidR="0065318B" w:rsidRPr="0007515E" w14:paraId="562FC711" w14:textId="77777777" w:rsidTr="007E38EA">
        <w:trPr>
          <w:trHeight w:val="170"/>
        </w:trPr>
        <w:tc>
          <w:tcPr>
            <w:tcW w:w="1724" w:type="dxa"/>
            <w:vMerge/>
            <w:shd w:val="clear" w:color="auto" w:fill="auto"/>
            <w:noWrap/>
            <w:vAlign w:val="center"/>
          </w:tcPr>
          <w:p w14:paraId="3E757BF5" w14:textId="3B885F78"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3C214709" w14:textId="16FACC49" w:rsidR="0065318B" w:rsidRPr="007A78DA" w:rsidRDefault="007E38EA" w:rsidP="0065318B">
            <w:pPr>
              <w:spacing w:after="0"/>
              <w:rPr>
                <w:rFonts w:ascii="Arial" w:hAnsi="Arial"/>
                <w:color w:val="000000"/>
                <w:lang w:val="en-GB"/>
              </w:rPr>
            </w:pPr>
            <w:r>
              <w:rPr>
                <w:rFonts w:ascii="Arial" w:hAnsi="Arial"/>
                <w:color w:val="000000"/>
                <w:lang w:val="en-GB"/>
              </w:rPr>
              <w:t xml:space="preserve">1-4 times </w:t>
            </w:r>
            <w:r w:rsidR="00C654CC">
              <w:rPr>
                <w:rFonts w:ascii="Arial" w:hAnsi="Arial"/>
                <w:color w:val="000000"/>
                <w:lang w:val="en-GB"/>
              </w:rPr>
              <w:t xml:space="preserve">/ </w:t>
            </w:r>
            <w:r>
              <w:rPr>
                <w:rFonts w:ascii="Arial" w:hAnsi="Arial"/>
                <w:color w:val="000000"/>
                <w:lang w:val="en-GB"/>
              </w:rPr>
              <w:t>month</w:t>
            </w:r>
          </w:p>
        </w:tc>
        <w:tc>
          <w:tcPr>
            <w:tcW w:w="1587" w:type="dxa"/>
            <w:tcBorders>
              <w:right w:val="single" w:sz="12" w:space="0" w:color="auto"/>
            </w:tcBorders>
            <w:shd w:val="clear" w:color="auto" w:fill="auto"/>
            <w:noWrap/>
            <w:vAlign w:val="center"/>
            <w:hideMark/>
          </w:tcPr>
          <w:p w14:paraId="63AF06B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22,8%</w:t>
            </w:r>
          </w:p>
        </w:tc>
        <w:tc>
          <w:tcPr>
            <w:tcW w:w="1724" w:type="dxa"/>
            <w:vMerge/>
            <w:tcBorders>
              <w:left w:val="single" w:sz="12" w:space="0" w:color="auto"/>
            </w:tcBorders>
            <w:shd w:val="clear" w:color="auto" w:fill="auto"/>
            <w:noWrap/>
            <w:vAlign w:val="center"/>
          </w:tcPr>
          <w:p w14:paraId="4CA1DAF9" w14:textId="7892A4A1"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785A4E4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shd w:val="clear" w:color="auto" w:fill="auto"/>
            <w:noWrap/>
            <w:vAlign w:val="center"/>
            <w:hideMark/>
          </w:tcPr>
          <w:p w14:paraId="3B7A197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25,5%</w:t>
            </w:r>
          </w:p>
        </w:tc>
      </w:tr>
      <w:tr w:rsidR="0065318B" w:rsidRPr="0007515E" w14:paraId="4356E3ED" w14:textId="77777777" w:rsidTr="007E38EA">
        <w:trPr>
          <w:trHeight w:val="170"/>
        </w:trPr>
        <w:tc>
          <w:tcPr>
            <w:tcW w:w="1724" w:type="dxa"/>
            <w:vMerge/>
            <w:shd w:val="clear" w:color="auto" w:fill="auto"/>
            <w:noWrap/>
            <w:vAlign w:val="center"/>
          </w:tcPr>
          <w:p w14:paraId="01F4B30B" w14:textId="79C355A8"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238554A3" w14:textId="2312357C" w:rsidR="0065318B" w:rsidRPr="007A78DA" w:rsidRDefault="007E38EA" w:rsidP="0065318B">
            <w:pPr>
              <w:spacing w:after="0"/>
              <w:rPr>
                <w:rFonts w:ascii="Arial" w:hAnsi="Arial"/>
                <w:color w:val="000000"/>
                <w:lang w:val="en-GB"/>
              </w:rPr>
            </w:pPr>
            <w:r>
              <w:rPr>
                <w:rFonts w:ascii="Arial" w:hAnsi="Arial"/>
                <w:color w:val="000000"/>
                <w:lang w:val="en-GB"/>
              </w:rPr>
              <w:t xml:space="preserve">1-3 times </w:t>
            </w:r>
            <w:r w:rsidR="00C654CC">
              <w:rPr>
                <w:rFonts w:ascii="Arial" w:hAnsi="Arial"/>
                <w:color w:val="000000"/>
                <w:lang w:val="en-GB"/>
              </w:rPr>
              <w:t xml:space="preserve">/ </w:t>
            </w:r>
            <w:r>
              <w:rPr>
                <w:rFonts w:ascii="Arial" w:hAnsi="Arial"/>
                <w:color w:val="000000"/>
                <w:lang w:val="en-GB"/>
              </w:rPr>
              <w:t>week</w:t>
            </w:r>
          </w:p>
        </w:tc>
        <w:tc>
          <w:tcPr>
            <w:tcW w:w="1587" w:type="dxa"/>
            <w:tcBorders>
              <w:bottom w:val="single" w:sz="4" w:space="0" w:color="auto"/>
              <w:right w:val="single" w:sz="12" w:space="0" w:color="auto"/>
            </w:tcBorders>
            <w:shd w:val="clear" w:color="auto" w:fill="auto"/>
            <w:noWrap/>
            <w:vAlign w:val="center"/>
            <w:hideMark/>
          </w:tcPr>
          <w:p w14:paraId="4D0CA81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22,5%</w:t>
            </w:r>
          </w:p>
        </w:tc>
        <w:tc>
          <w:tcPr>
            <w:tcW w:w="1724" w:type="dxa"/>
            <w:vMerge/>
            <w:tcBorders>
              <w:left w:val="single" w:sz="12" w:space="0" w:color="auto"/>
            </w:tcBorders>
            <w:shd w:val="clear" w:color="auto" w:fill="auto"/>
            <w:noWrap/>
            <w:vAlign w:val="center"/>
          </w:tcPr>
          <w:p w14:paraId="79985D27" w14:textId="2CC2B2AB" w:rsidR="0065318B" w:rsidRPr="007A78DA" w:rsidRDefault="0065318B" w:rsidP="0065318B">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653A9E3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bottom w:val="single" w:sz="4" w:space="0" w:color="auto"/>
            </w:tcBorders>
            <w:shd w:val="clear" w:color="auto" w:fill="auto"/>
            <w:noWrap/>
            <w:vAlign w:val="center"/>
            <w:hideMark/>
          </w:tcPr>
          <w:p w14:paraId="14D4D0B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24,6%</w:t>
            </w:r>
          </w:p>
        </w:tc>
      </w:tr>
      <w:tr w:rsidR="0065318B" w:rsidRPr="0007515E" w14:paraId="4C7390A1" w14:textId="77777777" w:rsidTr="007E38EA">
        <w:trPr>
          <w:trHeight w:val="170"/>
        </w:trPr>
        <w:tc>
          <w:tcPr>
            <w:tcW w:w="1724" w:type="dxa"/>
            <w:vMerge/>
            <w:tcBorders>
              <w:bottom w:val="single" w:sz="12" w:space="0" w:color="auto"/>
            </w:tcBorders>
            <w:shd w:val="clear" w:color="auto" w:fill="auto"/>
            <w:noWrap/>
            <w:vAlign w:val="center"/>
          </w:tcPr>
          <w:p w14:paraId="7772DBD4" w14:textId="55BA10C8"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0C6840F7" w14:textId="5A6C97FD" w:rsidR="0065318B" w:rsidRPr="007A78DA" w:rsidRDefault="007E38EA" w:rsidP="0065318B">
            <w:pPr>
              <w:spacing w:after="0"/>
              <w:rPr>
                <w:rFonts w:ascii="Arial" w:hAnsi="Arial"/>
                <w:color w:val="000000"/>
                <w:lang w:val="en-GB"/>
              </w:rPr>
            </w:pPr>
            <w:r w:rsidRPr="0007515E">
              <w:rPr>
                <w:rFonts w:ascii="Arial" w:hAnsi="Arial"/>
                <w:color w:val="000000"/>
                <w:lang w:val="en-GB"/>
              </w:rPr>
              <w:t>≥</w:t>
            </w:r>
            <w:r>
              <w:rPr>
                <w:rFonts w:ascii="Arial" w:hAnsi="Arial"/>
                <w:color w:val="000000"/>
                <w:lang w:val="en-GB"/>
              </w:rPr>
              <w:t xml:space="preserve"> 4 times </w:t>
            </w:r>
            <w:r w:rsidR="00C654CC">
              <w:rPr>
                <w:rFonts w:ascii="Arial" w:hAnsi="Arial"/>
                <w:color w:val="000000"/>
                <w:lang w:val="en-GB"/>
              </w:rPr>
              <w:t xml:space="preserve">/ </w:t>
            </w:r>
            <w:r>
              <w:rPr>
                <w:rFonts w:ascii="Arial" w:hAnsi="Arial"/>
                <w:color w:val="000000"/>
                <w:lang w:val="en-GB"/>
              </w:rPr>
              <w:t>week</w:t>
            </w:r>
          </w:p>
        </w:tc>
        <w:tc>
          <w:tcPr>
            <w:tcW w:w="1587" w:type="dxa"/>
            <w:tcBorders>
              <w:bottom w:val="single" w:sz="12" w:space="0" w:color="auto"/>
              <w:right w:val="single" w:sz="12" w:space="0" w:color="auto"/>
            </w:tcBorders>
            <w:shd w:val="clear" w:color="auto" w:fill="auto"/>
            <w:noWrap/>
            <w:vAlign w:val="center"/>
            <w:hideMark/>
          </w:tcPr>
          <w:p w14:paraId="1690FB6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34,0%</w:t>
            </w:r>
          </w:p>
        </w:tc>
        <w:tc>
          <w:tcPr>
            <w:tcW w:w="1724" w:type="dxa"/>
            <w:vMerge/>
            <w:tcBorders>
              <w:left w:val="single" w:sz="12" w:space="0" w:color="auto"/>
              <w:bottom w:val="single" w:sz="12" w:space="0" w:color="auto"/>
            </w:tcBorders>
            <w:shd w:val="clear" w:color="auto" w:fill="auto"/>
            <w:noWrap/>
            <w:vAlign w:val="center"/>
          </w:tcPr>
          <w:p w14:paraId="530976AF" w14:textId="444D1F77"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2D1AF05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12" w:space="0" w:color="auto"/>
            </w:tcBorders>
            <w:shd w:val="clear" w:color="auto" w:fill="auto"/>
            <w:noWrap/>
            <w:vAlign w:val="center"/>
            <w:hideMark/>
          </w:tcPr>
          <w:p w14:paraId="7D8402F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30,4%</w:t>
            </w:r>
          </w:p>
        </w:tc>
      </w:tr>
      <w:tr w:rsidR="0065318B" w:rsidRPr="0007515E" w14:paraId="41BAB715" w14:textId="77777777" w:rsidTr="007E38EA">
        <w:trPr>
          <w:trHeight w:val="170"/>
        </w:trPr>
        <w:tc>
          <w:tcPr>
            <w:tcW w:w="1724" w:type="dxa"/>
            <w:vMerge w:val="restart"/>
            <w:tcBorders>
              <w:top w:val="single" w:sz="12" w:space="0" w:color="auto"/>
            </w:tcBorders>
            <w:shd w:val="clear" w:color="auto" w:fill="auto"/>
            <w:noWrap/>
            <w:vAlign w:val="center"/>
            <w:hideMark/>
          </w:tcPr>
          <w:p w14:paraId="08805FE9" w14:textId="0A4C59AF" w:rsidR="0065318B" w:rsidRPr="007A78DA" w:rsidRDefault="007E38EA" w:rsidP="0065318B">
            <w:pPr>
              <w:spacing w:after="0"/>
              <w:rPr>
                <w:rFonts w:ascii="Arial" w:hAnsi="Arial"/>
                <w:color w:val="000000"/>
                <w:lang w:val="en-GB"/>
              </w:rPr>
            </w:pPr>
            <w:r>
              <w:rPr>
                <w:rFonts w:ascii="Arial" w:hAnsi="Arial"/>
                <w:color w:val="000000"/>
                <w:lang w:val="en-GB"/>
              </w:rPr>
              <w:t>If alcohol consumption: How much?</w:t>
            </w:r>
          </w:p>
        </w:tc>
        <w:tc>
          <w:tcPr>
            <w:tcW w:w="1815" w:type="dxa"/>
            <w:tcBorders>
              <w:top w:val="single" w:sz="12" w:space="0" w:color="auto"/>
            </w:tcBorders>
            <w:shd w:val="clear" w:color="auto" w:fill="auto"/>
            <w:noWrap/>
            <w:vAlign w:val="center"/>
            <w:hideMark/>
          </w:tcPr>
          <w:p w14:paraId="3FEC24F1" w14:textId="33C571D1" w:rsidR="0065318B" w:rsidRPr="007A78DA" w:rsidRDefault="007E38EA" w:rsidP="0065318B">
            <w:pPr>
              <w:spacing w:after="0"/>
              <w:rPr>
                <w:rFonts w:ascii="Arial" w:hAnsi="Arial"/>
                <w:color w:val="000000"/>
                <w:lang w:val="en-GB"/>
              </w:rPr>
            </w:pPr>
            <w:r w:rsidRPr="007E38EA">
              <w:rPr>
                <w:rFonts w:ascii="Arial" w:hAnsi="Arial"/>
                <w:i/>
                <w:color w:val="000000"/>
                <w:lang w:val="en-GB"/>
              </w:rPr>
              <w:t>No</w:t>
            </w:r>
            <w:r>
              <w:rPr>
                <w:rFonts w:ascii="Arial" w:hAnsi="Arial"/>
                <w:color w:val="000000"/>
                <w:lang w:val="en-GB"/>
              </w:rPr>
              <w:t xml:space="preserve"> </w:t>
            </w:r>
            <w:r w:rsidRPr="007E38EA">
              <w:rPr>
                <w:rFonts w:ascii="Arial" w:hAnsi="Arial"/>
                <w:i/>
                <w:color w:val="000000"/>
                <w:lang w:val="en-GB"/>
              </w:rPr>
              <w:t>alcohol</w:t>
            </w:r>
          </w:p>
        </w:tc>
        <w:tc>
          <w:tcPr>
            <w:tcW w:w="1587" w:type="dxa"/>
            <w:tcBorders>
              <w:top w:val="single" w:sz="12" w:space="0" w:color="auto"/>
              <w:right w:val="single" w:sz="12" w:space="0" w:color="auto"/>
            </w:tcBorders>
            <w:shd w:val="clear" w:color="auto" w:fill="auto"/>
            <w:noWrap/>
            <w:vAlign w:val="center"/>
            <w:hideMark/>
          </w:tcPr>
          <w:p w14:paraId="61520D5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31,3%</w:t>
            </w:r>
          </w:p>
        </w:tc>
        <w:tc>
          <w:tcPr>
            <w:tcW w:w="1724" w:type="dxa"/>
            <w:vMerge w:val="restart"/>
            <w:tcBorders>
              <w:top w:val="single" w:sz="12" w:space="0" w:color="auto"/>
              <w:left w:val="single" w:sz="12" w:space="0" w:color="auto"/>
            </w:tcBorders>
            <w:shd w:val="clear" w:color="auto" w:fill="auto"/>
            <w:noWrap/>
            <w:vAlign w:val="center"/>
            <w:hideMark/>
          </w:tcPr>
          <w:p w14:paraId="23D689A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t0_PHQ9_6</w:t>
            </w:r>
          </w:p>
        </w:tc>
        <w:tc>
          <w:tcPr>
            <w:tcW w:w="1744" w:type="dxa"/>
            <w:tcBorders>
              <w:top w:val="single" w:sz="12" w:space="0" w:color="auto"/>
            </w:tcBorders>
            <w:shd w:val="clear" w:color="auto" w:fill="auto"/>
            <w:noWrap/>
            <w:vAlign w:val="center"/>
            <w:hideMark/>
          </w:tcPr>
          <w:p w14:paraId="786B138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tcBorders>
            <w:shd w:val="clear" w:color="auto" w:fill="auto"/>
            <w:noWrap/>
            <w:vAlign w:val="center"/>
            <w:hideMark/>
          </w:tcPr>
          <w:p w14:paraId="3ED9B9D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29,4%</w:t>
            </w:r>
          </w:p>
        </w:tc>
      </w:tr>
      <w:tr w:rsidR="0065318B" w:rsidRPr="0007515E" w14:paraId="4EA680B7" w14:textId="77777777" w:rsidTr="007E38EA">
        <w:trPr>
          <w:trHeight w:val="170"/>
        </w:trPr>
        <w:tc>
          <w:tcPr>
            <w:tcW w:w="1724" w:type="dxa"/>
            <w:vMerge/>
            <w:shd w:val="clear" w:color="auto" w:fill="auto"/>
            <w:noWrap/>
            <w:vAlign w:val="center"/>
          </w:tcPr>
          <w:p w14:paraId="330E7BE5" w14:textId="5E22A125" w:rsidR="0065318B" w:rsidRPr="007A78DA" w:rsidRDefault="0065318B" w:rsidP="0065318B">
            <w:pPr>
              <w:spacing w:after="0"/>
              <w:rPr>
                <w:rFonts w:ascii="Arial" w:hAnsi="Arial"/>
                <w:color w:val="000000"/>
                <w:lang w:val="en-GB"/>
              </w:rPr>
            </w:pPr>
          </w:p>
        </w:tc>
        <w:tc>
          <w:tcPr>
            <w:tcW w:w="1815" w:type="dxa"/>
            <w:shd w:val="clear" w:color="auto" w:fill="auto"/>
            <w:noWrap/>
            <w:vAlign w:val="center"/>
          </w:tcPr>
          <w:p w14:paraId="4DB3BCCF" w14:textId="076DACE5" w:rsidR="0065318B" w:rsidRPr="007A78DA" w:rsidRDefault="007E38EA" w:rsidP="0065318B">
            <w:pPr>
              <w:spacing w:after="0"/>
              <w:rPr>
                <w:rFonts w:ascii="Arial" w:hAnsi="Arial"/>
                <w:color w:val="000000"/>
                <w:lang w:val="en-GB"/>
              </w:rPr>
            </w:pPr>
            <w:r>
              <w:rPr>
                <w:rFonts w:ascii="Arial" w:hAnsi="Arial"/>
                <w:color w:val="000000"/>
                <w:lang w:val="en-GB"/>
              </w:rPr>
              <w:t>1-2 drinks</w:t>
            </w:r>
          </w:p>
        </w:tc>
        <w:tc>
          <w:tcPr>
            <w:tcW w:w="1587" w:type="dxa"/>
            <w:tcBorders>
              <w:right w:val="single" w:sz="12" w:space="0" w:color="auto"/>
            </w:tcBorders>
            <w:shd w:val="clear" w:color="auto" w:fill="auto"/>
            <w:noWrap/>
            <w:vAlign w:val="center"/>
            <w:hideMark/>
          </w:tcPr>
          <w:p w14:paraId="035F290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25,0%</w:t>
            </w:r>
          </w:p>
        </w:tc>
        <w:tc>
          <w:tcPr>
            <w:tcW w:w="1724" w:type="dxa"/>
            <w:vMerge/>
            <w:tcBorders>
              <w:left w:val="single" w:sz="12" w:space="0" w:color="auto"/>
            </w:tcBorders>
            <w:shd w:val="clear" w:color="auto" w:fill="auto"/>
            <w:noWrap/>
            <w:vAlign w:val="center"/>
          </w:tcPr>
          <w:p w14:paraId="74B553CB" w14:textId="5DBCEDCC"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6B5C8EA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shd w:val="clear" w:color="auto" w:fill="auto"/>
            <w:noWrap/>
            <w:vAlign w:val="center"/>
            <w:hideMark/>
          </w:tcPr>
          <w:p w14:paraId="58DA6D7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25,1%</w:t>
            </w:r>
          </w:p>
        </w:tc>
      </w:tr>
      <w:tr w:rsidR="0065318B" w:rsidRPr="0007515E" w14:paraId="331C4EC0" w14:textId="77777777" w:rsidTr="007E38EA">
        <w:trPr>
          <w:trHeight w:val="170"/>
        </w:trPr>
        <w:tc>
          <w:tcPr>
            <w:tcW w:w="1724" w:type="dxa"/>
            <w:vMerge/>
            <w:shd w:val="clear" w:color="auto" w:fill="auto"/>
            <w:noWrap/>
            <w:vAlign w:val="center"/>
          </w:tcPr>
          <w:p w14:paraId="64A4CA70" w14:textId="718CF622" w:rsidR="0065318B" w:rsidRPr="007A78DA" w:rsidRDefault="0065318B" w:rsidP="0065318B">
            <w:pPr>
              <w:spacing w:after="0"/>
              <w:rPr>
                <w:rFonts w:ascii="Arial" w:hAnsi="Arial"/>
                <w:color w:val="000000"/>
                <w:lang w:val="en-GB"/>
              </w:rPr>
            </w:pPr>
          </w:p>
        </w:tc>
        <w:tc>
          <w:tcPr>
            <w:tcW w:w="1815" w:type="dxa"/>
            <w:shd w:val="clear" w:color="auto" w:fill="auto"/>
            <w:noWrap/>
            <w:vAlign w:val="center"/>
          </w:tcPr>
          <w:p w14:paraId="20F7225A" w14:textId="7427AC4C" w:rsidR="0065318B" w:rsidRPr="007A78DA" w:rsidRDefault="00C654CC" w:rsidP="0065318B">
            <w:pPr>
              <w:spacing w:after="0"/>
              <w:rPr>
                <w:rFonts w:ascii="Arial" w:hAnsi="Arial"/>
                <w:color w:val="000000"/>
                <w:lang w:val="en-GB"/>
              </w:rPr>
            </w:pPr>
            <w:r>
              <w:rPr>
                <w:rFonts w:ascii="Arial" w:hAnsi="Arial"/>
                <w:color w:val="000000"/>
                <w:lang w:val="en-GB"/>
              </w:rPr>
              <w:t>3-4 drinks</w:t>
            </w:r>
          </w:p>
        </w:tc>
        <w:tc>
          <w:tcPr>
            <w:tcW w:w="1587" w:type="dxa"/>
            <w:tcBorders>
              <w:right w:val="single" w:sz="12" w:space="0" w:color="auto"/>
            </w:tcBorders>
            <w:shd w:val="clear" w:color="auto" w:fill="auto"/>
            <w:noWrap/>
            <w:vAlign w:val="center"/>
            <w:hideMark/>
          </w:tcPr>
          <w:p w14:paraId="43ED8D3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25,6%</w:t>
            </w:r>
          </w:p>
        </w:tc>
        <w:tc>
          <w:tcPr>
            <w:tcW w:w="1724" w:type="dxa"/>
            <w:vMerge/>
            <w:tcBorders>
              <w:left w:val="single" w:sz="12" w:space="0" w:color="auto"/>
            </w:tcBorders>
            <w:shd w:val="clear" w:color="auto" w:fill="auto"/>
            <w:noWrap/>
            <w:vAlign w:val="center"/>
          </w:tcPr>
          <w:p w14:paraId="0B50665B" w14:textId="33FB9595" w:rsidR="0065318B" w:rsidRPr="007A78DA" w:rsidRDefault="0065318B" w:rsidP="0065318B">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26737AF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bottom w:val="single" w:sz="4" w:space="0" w:color="auto"/>
            </w:tcBorders>
            <w:shd w:val="clear" w:color="auto" w:fill="auto"/>
            <w:noWrap/>
            <w:vAlign w:val="center"/>
            <w:hideMark/>
          </w:tcPr>
          <w:p w14:paraId="374026C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24,1%</w:t>
            </w:r>
          </w:p>
        </w:tc>
      </w:tr>
      <w:tr w:rsidR="0065318B" w:rsidRPr="0007515E" w14:paraId="138295DF" w14:textId="77777777" w:rsidTr="007E38EA">
        <w:trPr>
          <w:trHeight w:val="170"/>
        </w:trPr>
        <w:tc>
          <w:tcPr>
            <w:tcW w:w="1724" w:type="dxa"/>
            <w:vMerge/>
            <w:shd w:val="clear" w:color="auto" w:fill="auto"/>
            <w:noWrap/>
            <w:vAlign w:val="center"/>
          </w:tcPr>
          <w:p w14:paraId="6005E6E7" w14:textId="47CB738E" w:rsidR="0065318B" w:rsidRPr="007A78DA" w:rsidRDefault="0065318B" w:rsidP="0065318B">
            <w:pPr>
              <w:spacing w:after="0"/>
              <w:rPr>
                <w:rFonts w:ascii="Arial" w:hAnsi="Arial"/>
                <w:color w:val="000000"/>
                <w:lang w:val="en-GB"/>
              </w:rPr>
            </w:pPr>
          </w:p>
        </w:tc>
        <w:tc>
          <w:tcPr>
            <w:tcW w:w="1815" w:type="dxa"/>
            <w:shd w:val="clear" w:color="auto" w:fill="auto"/>
            <w:noWrap/>
            <w:vAlign w:val="center"/>
          </w:tcPr>
          <w:p w14:paraId="5D780CE0" w14:textId="2300D528" w:rsidR="0065318B" w:rsidRPr="007A78DA" w:rsidRDefault="00C654CC" w:rsidP="0065318B">
            <w:pPr>
              <w:spacing w:after="0"/>
              <w:rPr>
                <w:rFonts w:ascii="Arial" w:hAnsi="Arial"/>
                <w:color w:val="000000"/>
                <w:lang w:val="en-GB"/>
              </w:rPr>
            </w:pPr>
            <w:r>
              <w:rPr>
                <w:rFonts w:ascii="Arial" w:hAnsi="Arial"/>
                <w:color w:val="000000"/>
                <w:lang w:val="en-GB"/>
              </w:rPr>
              <w:t>5-6 drinks</w:t>
            </w:r>
          </w:p>
        </w:tc>
        <w:tc>
          <w:tcPr>
            <w:tcW w:w="1587" w:type="dxa"/>
            <w:tcBorders>
              <w:right w:val="single" w:sz="12" w:space="0" w:color="auto"/>
            </w:tcBorders>
            <w:shd w:val="clear" w:color="auto" w:fill="auto"/>
            <w:noWrap/>
            <w:vAlign w:val="center"/>
            <w:hideMark/>
          </w:tcPr>
          <w:p w14:paraId="6192C8D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30,5%</w:t>
            </w:r>
          </w:p>
        </w:tc>
        <w:tc>
          <w:tcPr>
            <w:tcW w:w="1724" w:type="dxa"/>
            <w:vMerge/>
            <w:tcBorders>
              <w:left w:val="single" w:sz="12" w:space="0" w:color="auto"/>
              <w:bottom w:val="single" w:sz="12" w:space="0" w:color="auto"/>
            </w:tcBorders>
            <w:shd w:val="clear" w:color="auto" w:fill="auto"/>
            <w:noWrap/>
            <w:vAlign w:val="center"/>
          </w:tcPr>
          <w:p w14:paraId="573097CE" w14:textId="55A6533D"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7E3CABA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12" w:space="0" w:color="auto"/>
            </w:tcBorders>
            <w:shd w:val="clear" w:color="auto" w:fill="auto"/>
            <w:noWrap/>
            <w:vAlign w:val="center"/>
            <w:hideMark/>
          </w:tcPr>
          <w:p w14:paraId="7891FC2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27,5%</w:t>
            </w:r>
          </w:p>
        </w:tc>
      </w:tr>
      <w:tr w:rsidR="0065318B" w:rsidRPr="0007515E" w14:paraId="4C83DA48" w14:textId="77777777" w:rsidTr="007E38EA">
        <w:trPr>
          <w:trHeight w:val="170"/>
        </w:trPr>
        <w:tc>
          <w:tcPr>
            <w:tcW w:w="1724" w:type="dxa"/>
            <w:vMerge/>
            <w:shd w:val="clear" w:color="auto" w:fill="auto"/>
            <w:noWrap/>
            <w:vAlign w:val="center"/>
          </w:tcPr>
          <w:p w14:paraId="13BC46AF" w14:textId="631CFC81"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tcPr>
          <w:p w14:paraId="38F063AB" w14:textId="25425754" w:rsidR="0065318B" w:rsidRPr="007A78DA" w:rsidRDefault="00C654CC" w:rsidP="0065318B">
            <w:pPr>
              <w:spacing w:after="0"/>
              <w:rPr>
                <w:rFonts w:ascii="Arial" w:hAnsi="Arial"/>
                <w:color w:val="000000"/>
                <w:lang w:val="en-GB"/>
              </w:rPr>
            </w:pPr>
            <w:r>
              <w:rPr>
                <w:rFonts w:ascii="Arial" w:hAnsi="Arial"/>
                <w:color w:val="000000"/>
                <w:lang w:val="en-GB"/>
              </w:rPr>
              <w:t>7-8 drinks</w:t>
            </w:r>
          </w:p>
        </w:tc>
        <w:tc>
          <w:tcPr>
            <w:tcW w:w="1587" w:type="dxa"/>
            <w:tcBorders>
              <w:bottom w:val="single" w:sz="4" w:space="0" w:color="auto"/>
              <w:right w:val="single" w:sz="12" w:space="0" w:color="auto"/>
            </w:tcBorders>
            <w:shd w:val="clear" w:color="auto" w:fill="auto"/>
            <w:noWrap/>
            <w:vAlign w:val="center"/>
            <w:hideMark/>
          </w:tcPr>
          <w:p w14:paraId="792C648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29,0%</w:t>
            </w:r>
          </w:p>
        </w:tc>
        <w:tc>
          <w:tcPr>
            <w:tcW w:w="1724" w:type="dxa"/>
            <w:vMerge w:val="restart"/>
            <w:tcBorders>
              <w:top w:val="single" w:sz="12" w:space="0" w:color="auto"/>
              <w:left w:val="single" w:sz="12" w:space="0" w:color="auto"/>
            </w:tcBorders>
            <w:shd w:val="clear" w:color="auto" w:fill="auto"/>
            <w:noWrap/>
            <w:vAlign w:val="center"/>
            <w:hideMark/>
          </w:tcPr>
          <w:p w14:paraId="3719348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t0_PHQ9_7</w:t>
            </w:r>
          </w:p>
        </w:tc>
        <w:tc>
          <w:tcPr>
            <w:tcW w:w="1744" w:type="dxa"/>
            <w:tcBorders>
              <w:top w:val="single" w:sz="12" w:space="0" w:color="auto"/>
            </w:tcBorders>
            <w:shd w:val="clear" w:color="auto" w:fill="auto"/>
            <w:noWrap/>
            <w:vAlign w:val="center"/>
            <w:hideMark/>
          </w:tcPr>
          <w:p w14:paraId="5D00322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tcBorders>
            <w:shd w:val="clear" w:color="auto" w:fill="auto"/>
            <w:noWrap/>
            <w:vAlign w:val="center"/>
            <w:hideMark/>
          </w:tcPr>
          <w:p w14:paraId="6B919EB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27,2%</w:t>
            </w:r>
          </w:p>
        </w:tc>
      </w:tr>
      <w:tr w:rsidR="0065318B" w:rsidRPr="0007515E" w14:paraId="5AAE8E64" w14:textId="77777777" w:rsidTr="007E38EA">
        <w:trPr>
          <w:trHeight w:val="170"/>
        </w:trPr>
        <w:tc>
          <w:tcPr>
            <w:tcW w:w="1724" w:type="dxa"/>
            <w:vMerge/>
            <w:tcBorders>
              <w:bottom w:val="single" w:sz="12" w:space="0" w:color="auto"/>
            </w:tcBorders>
            <w:shd w:val="clear" w:color="auto" w:fill="auto"/>
            <w:noWrap/>
            <w:vAlign w:val="center"/>
          </w:tcPr>
          <w:p w14:paraId="7959CE59" w14:textId="6A0FCC9C"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tcPr>
          <w:p w14:paraId="054E3681" w14:textId="3E6D700F" w:rsidR="0065318B" w:rsidRPr="007A78DA" w:rsidRDefault="00C654CC" w:rsidP="0065318B">
            <w:pPr>
              <w:spacing w:after="0"/>
              <w:rPr>
                <w:rFonts w:ascii="Arial" w:hAnsi="Arial"/>
                <w:color w:val="000000"/>
                <w:lang w:val="en-GB"/>
              </w:rPr>
            </w:pPr>
            <w:r w:rsidRPr="0007515E">
              <w:rPr>
                <w:rFonts w:ascii="Arial" w:hAnsi="Arial"/>
                <w:color w:val="000000"/>
                <w:lang w:val="en-GB"/>
              </w:rPr>
              <w:t>≥</w:t>
            </w:r>
            <w:r>
              <w:rPr>
                <w:rFonts w:ascii="Arial" w:hAnsi="Arial"/>
                <w:color w:val="000000"/>
                <w:lang w:val="en-GB"/>
              </w:rPr>
              <w:t xml:space="preserve"> 9 drinks</w:t>
            </w:r>
          </w:p>
        </w:tc>
        <w:tc>
          <w:tcPr>
            <w:tcW w:w="1587" w:type="dxa"/>
            <w:tcBorders>
              <w:bottom w:val="single" w:sz="12" w:space="0" w:color="auto"/>
              <w:right w:val="single" w:sz="12" w:space="0" w:color="auto"/>
            </w:tcBorders>
            <w:shd w:val="clear" w:color="auto" w:fill="auto"/>
            <w:noWrap/>
            <w:vAlign w:val="center"/>
            <w:hideMark/>
          </w:tcPr>
          <w:p w14:paraId="248DA43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50,5%</w:t>
            </w:r>
          </w:p>
        </w:tc>
        <w:tc>
          <w:tcPr>
            <w:tcW w:w="1724" w:type="dxa"/>
            <w:vMerge/>
            <w:tcBorders>
              <w:left w:val="single" w:sz="12" w:space="0" w:color="auto"/>
            </w:tcBorders>
            <w:shd w:val="clear" w:color="auto" w:fill="auto"/>
            <w:noWrap/>
            <w:vAlign w:val="center"/>
          </w:tcPr>
          <w:p w14:paraId="68E2ACE5" w14:textId="68D42A64"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5B0FCD3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shd w:val="clear" w:color="auto" w:fill="auto"/>
            <w:noWrap/>
            <w:vAlign w:val="center"/>
            <w:hideMark/>
          </w:tcPr>
          <w:p w14:paraId="0841ADA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24,6%</w:t>
            </w:r>
          </w:p>
        </w:tc>
      </w:tr>
      <w:tr w:rsidR="0065318B" w:rsidRPr="0007515E" w14:paraId="21C9D56A" w14:textId="77777777" w:rsidTr="007E38EA">
        <w:trPr>
          <w:trHeight w:val="170"/>
        </w:trPr>
        <w:tc>
          <w:tcPr>
            <w:tcW w:w="1724" w:type="dxa"/>
            <w:vMerge w:val="restart"/>
            <w:tcBorders>
              <w:top w:val="single" w:sz="12" w:space="0" w:color="auto"/>
            </w:tcBorders>
            <w:shd w:val="clear" w:color="auto" w:fill="auto"/>
            <w:noWrap/>
            <w:vAlign w:val="center"/>
            <w:hideMark/>
          </w:tcPr>
          <w:p w14:paraId="7599862A" w14:textId="66BF42C7" w:rsidR="0065318B" w:rsidRPr="007A78DA" w:rsidRDefault="007E38EA" w:rsidP="0065318B">
            <w:pPr>
              <w:spacing w:after="0"/>
              <w:rPr>
                <w:rFonts w:ascii="Arial" w:hAnsi="Arial"/>
                <w:color w:val="000000"/>
                <w:lang w:val="en-GB"/>
              </w:rPr>
            </w:pPr>
            <w:r>
              <w:rPr>
                <w:rFonts w:ascii="Arial" w:hAnsi="Arial"/>
                <w:color w:val="000000"/>
                <w:lang w:val="en-GB"/>
              </w:rPr>
              <w:t>Binge alcohol drinking (</w:t>
            </w:r>
            <w:r w:rsidRPr="0007515E">
              <w:rPr>
                <w:rFonts w:ascii="Arial" w:hAnsi="Arial"/>
                <w:color w:val="000000"/>
                <w:lang w:val="en-GB"/>
              </w:rPr>
              <w:t>≥</w:t>
            </w:r>
            <w:r>
              <w:rPr>
                <w:rFonts w:ascii="Arial" w:hAnsi="Arial"/>
                <w:color w:val="000000"/>
                <w:lang w:val="en-GB"/>
              </w:rPr>
              <w:t xml:space="preserve"> 6 drinks)</w:t>
            </w:r>
          </w:p>
        </w:tc>
        <w:tc>
          <w:tcPr>
            <w:tcW w:w="1815" w:type="dxa"/>
            <w:tcBorders>
              <w:top w:val="single" w:sz="12" w:space="0" w:color="auto"/>
            </w:tcBorders>
            <w:shd w:val="clear" w:color="auto" w:fill="auto"/>
            <w:noWrap/>
            <w:vAlign w:val="center"/>
            <w:hideMark/>
          </w:tcPr>
          <w:p w14:paraId="1DBCF26B" w14:textId="2E12C936" w:rsidR="0065318B" w:rsidRPr="007A78DA" w:rsidRDefault="00C654CC" w:rsidP="0065318B">
            <w:pPr>
              <w:spacing w:after="0"/>
              <w:rPr>
                <w:rFonts w:ascii="Arial" w:hAnsi="Arial"/>
                <w:color w:val="000000"/>
                <w:lang w:val="en-GB"/>
              </w:rPr>
            </w:pPr>
            <w:r>
              <w:rPr>
                <w:rFonts w:ascii="Arial" w:hAnsi="Arial"/>
                <w:color w:val="000000"/>
                <w:lang w:val="en-GB"/>
              </w:rPr>
              <w:t>Never</w:t>
            </w:r>
          </w:p>
        </w:tc>
        <w:tc>
          <w:tcPr>
            <w:tcW w:w="1587" w:type="dxa"/>
            <w:tcBorders>
              <w:top w:val="single" w:sz="12" w:space="0" w:color="auto"/>
              <w:right w:val="single" w:sz="12" w:space="0" w:color="auto"/>
            </w:tcBorders>
            <w:shd w:val="clear" w:color="auto" w:fill="auto"/>
            <w:noWrap/>
            <w:vAlign w:val="center"/>
            <w:hideMark/>
          </w:tcPr>
          <w:p w14:paraId="74ACC1C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55,9%</w:t>
            </w:r>
          </w:p>
        </w:tc>
        <w:tc>
          <w:tcPr>
            <w:tcW w:w="1724" w:type="dxa"/>
            <w:vMerge/>
            <w:tcBorders>
              <w:left w:val="single" w:sz="12" w:space="0" w:color="auto"/>
            </w:tcBorders>
            <w:shd w:val="clear" w:color="auto" w:fill="auto"/>
            <w:noWrap/>
            <w:vAlign w:val="center"/>
          </w:tcPr>
          <w:p w14:paraId="229286AC" w14:textId="2E6B395D" w:rsidR="0065318B" w:rsidRPr="007A78DA" w:rsidRDefault="0065318B" w:rsidP="0065318B">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6A4541B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bottom w:val="single" w:sz="4" w:space="0" w:color="auto"/>
            </w:tcBorders>
            <w:shd w:val="clear" w:color="auto" w:fill="auto"/>
            <w:noWrap/>
            <w:vAlign w:val="center"/>
            <w:hideMark/>
          </w:tcPr>
          <w:p w14:paraId="7DF7AD8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28,4%</w:t>
            </w:r>
          </w:p>
        </w:tc>
      </w:tr>
      <w:tr w:rsidR="0065318B" w:rsidRPr="0007515E" w14:paraId="42214B5C" w14:textId="77777777" w:rsidTr="007E38EA">
        <w:trPr>
          <w:trHeight w:val="170"/>
        </w:trPr>
        <w:tc>
          <w:tcPr>
            <w:tcW w:w="1724" w:type="dxa"/>
            <w:vMerge/>
            <w:shd w:val="clear" w:color="auto" w:fill="auto"/>
            <w:noWrap/>
            <w:vAlign w:val="center"/>
          </w:tcPr>
          <w:p w14:paraId="570CF93B" w14:textId="7B295E26"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27C22F57" w14:textId="36B6C1FF" w:rsidR="0065318B" w:rsidRPr="007A78DA" w:rsidRDefault="00C654CC" w:rsidP="0065318B">
            <w:pPr>
              <w:spacing w:after="0"/>
              <w:rPr>
                <w:rFonts w:ascii="Arial" w:hAnsi="Arial"/>
                <w:color w:val="000000"/>
                <w:lang w:val="en-GB"/>
              </w:rPr>
            </w:pPr>
            <w:r>
              <w:rPr>
                <w:rFonts w:ascii="Arial" w:hAnsi="Arial"/>
                <w:color w:val="000000"/>
                <w:lang w:val="en-GB"/>
              </w:rPr>
              <w:t>≤ 1 time / month</w:t>
            </w:r>
          </w:p>
        </w:tc>
        <w:tc>
          <w:tcPr>
            <w:tcW w:w="1587" w:type="dxa"/>
            <w:tcBorders>
              <w:right w:val="single" w:sz="12" w:space="0" w:color="auto"/>
            </w:tcBorders>
            <w:shd w:val="clear" w:color="auto" w:fill="auto"/>
            <w:noWrap/>
            <w:vAlign w:val="center"/>
            <w:hideMark/>
          </w:tcPr>
          <w:p w14:paraId="5F9EED7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56,7%</w:t>
            </w:r>
          </w:p>
        </w:tc>
        <w:tc>
          <w:tcPr>
            <w:tcW w:w="1724" w:type="dxa"/>
            <w:vMerge/>
            <w:tcBorders>
              <w:left w:val="single" w:sz="12" w:space="0" w:color="auto"/>
              <w:bottom w:val="single" w:sz="12" w:space="0" w:color="auto"/>
            </w:tcBorders>
            <w:shd w:val="clear" w:color="auto" w:fill="auto"/>
            <w:noWrap/>
            <w:vAlign w:val="center"/>
          </w:tcPr>
          <w:p w14:paraId="6F08549A" w14:textId="62846200"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2DA2938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12" w:space="0" w:color="auto"/>
            </w:tcBorders>
            <w:shd w:val="clear" w:color="auto" w:fill="auto"/>
            <w:noWrap/>
            <w:vAlign w:val="center"/>
            <w:hideMark/>
          </w:tcPr>
          <w:p w14:paraId="5101839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24,6%</w:t>
            </w:r>
          </w:p>
        </w:tc>
      </w:tr>
      <w:tr w:rsidR="00E62CFE" w:rsidRPr="0007515E" w14:paraId="061C8F8F" w14:textId="77777777" w:rsidTr="007E38EA">
        <w:trPr>
          <w:trHeight w:val="170"/>
        </w:trPr>
        <w:tc>
          <w:tcPr>
            <w:tcW w:w="1724" w:type="dxa"/>
            <w:vMerge/>
            <w:shd w:val="clear" w:color="auto" w:fill="auto"/>
            <w:noWrap/>
            <w:vAlign w:val="center"/>
          </w:tcPr>
          <w:p w14:paraId="1254E1AA" w14:textId="7D0DE411" w:rsidR="00E62CFE" w:rsidRPr="007A78DA" w:rsidRDefault="00E62CFE" w:rsidP="0065318B">
            <w:pPr>
              <w:spacing w:after="0"/>
              <w:rPr>
                <w:rFonts w:ascii="Arial" w:hAnsi="Arial"/>
                <w:color w:val="000000"/>
                <w:lang w:val="en-GB"/>
              </w:rPr>
            </w:pPr>
          </w:p>
        </w:tc>
        <w:tc>
          <w:tcPr>
            <w:tcW w:w="1815" w:type="dxa"/>
            <w:shd w:val="clear" w:color="auto" w:fill="auto"/>
            <w:noWrap/>
            <w:vAlign w:val="center"/>
            <w:hideMark/>
          </w:tcPr>
          <w:p w14:paraId="5D61F70B" w14:textId="3CEC8CF0" w:rsidR="00E62CFE" w:rsidRPr="007A78DA" w:rsidRDefault="00E62CFE" w:rsidP="0065318B">
            <w:pPr>
              <w:spacing w:after="0"/>
              <w:rPr>
                <w:rFonts w:ascii="Arial" w:hAnsi="Arial"/>
                <w:color w:val="000000"/>
                <w:lang w:val="en-GB"/>
              </w:rPr>
            </w:pPr>
            <w:r>
              <w:rPr>
                <w:rFonts w:ascii="Arial" w:hAnsi="Arial"/>
                <w:color w:val="000000"/>
                <w:lang w:val="en-GB"/>
              </w:rPr>
              <w:t>1 time / month</w:t>
            </w:r>
          </w:p>
        </w:tc>
        <w:tc>
          <w:tcPr>
            <w:tcW w:w="1587" w:type="dxa"/>
            <w:tcBorders>
              <w:right w:val="single" w:sz="12" w:space="0" w:color="auto"/>
            </w:tcBorders>
            <w:shd w:val="clear" w:color="auto" w:fill="auto"/>
            <w:noWrap/>
            <w:vAlign w:val="center"/>
            <w:hideMark/>
          </w:tcPr>
          <w:p w14:paraId="124F5B5B" w14:textId="77777777" w:rsidR="00E62CFE" w:rsidRPr="007A78DA" w:rsidRDefault="00E62CFE" w:rsidP="0065318B">
            <w:pPr>
              <w:spacing w:after="0"/>
              <w:rPr>
                <w:rFonts w:ascii="Arial" w:hAnsi="Arial"/>
                <w:color w:val="000000"/>
                <w:lang w:val="en-GB"/>
              </w:rPr>
            </w:pPr>
            <w:r w:rsidRPr="007A78DA">
              <w:rPr>
                <w:rFonts w:ascii="Arial" w:hAnsi="Arial"/>
                <w:color w:val="000000"/>
                <w:lang w:val="en-GB"/>
              </w:rPr>
              <w:t>75,6%</w:t>
            </w:r>
          </w:p>
        </w:tc>
        <w:tc>
          <w:tcPr>
            <w:tcW w:w="1724" w:type="dxa"/>
            <w:vMerge w:val="restart"/>
            <w:tcBorders>
              <w:top w:val="single" w:sz="12" w:space="0" w:color="auto"/>
              <w:left w:val="single" w:sz="12" w:space="0" w:color="auto"/>
            </w:tcBorders>
            <w:shd w:val="clear" w:color="auto" w:fill="auto"/>
            <w:noWrap/>
            <w:vAlign w:val="center"/>
            <w:hideMark/>
          </w:tcPr>
          <w:p w14:paraId="09707D4A" w14:textId="77777777" w:rsidR="00E62CFE" w:rsidRPr="007A78DA" w:rsidRDefault="00E62CFE" w:rsidP="0065318B">
            <w:pPr>
              <w:spacing w:after="0"/>
              <w:rPr>
                <w:rFonts w:ascii="Arial" w:hAnsi="Arial"/>
                <w:color w:val="000000"/>
                <w:lang w:val="en-GB"/>
              </w:rPr>
            </w:pPr>
            <w:r w:rsidRPr="007A78DA">
              <w:rPr>
                <w:rFonts w:ascii="Arial" w:hAnsi="Arial"/>
                <w:color w:val="000000"/>
                <w:lang w:val="en-GB"/>
              </w:rPr>
              <w:t>t0_PHQ9_8</w:t>
            </w:r>
          </w:p>
        </w:tc>
        <w:tc>
          <w:tcPr>
            <w:tcW w:w="1744" w:type="dxa"/>
            <w:tcBorders>
              <w:top w:val="single" w:sz="12" w:space="0" w:color="auto"/>
            </w:tcBorders>
            <w:shd w:val="clear" w:color="auto" w:fill="auto"/>
            <w:noWrap/>
            <w:vAlign w:val="center"/>
            <w:hideMark/>
          </w:tcPr>
          <w:p w14:paraId="3B834172" w14:textId="77777777" w:rsidR="00E62CFE" w:rsidRPr="007A78DA" w:rsidRDefault="00E62CFE"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tcBorders>
            <w:shd w:val="clear" w:color="auto" w:fill="auto"/>
            <w:noWrap/>
            <w:vAlign w:val="center"/>
            <w:hideMark/>
          </w:tcPr>
          <w:p w14:paraId="357289C8" w14:textId="77777777" w:rsidR="00E62CFE" w:rsidRPr="007A78DA" w:rsidRDefault="00E62CFE" w:rsidP="0065318B">
            <w:pPr>
              <w:spacing w:after="0"/>
              <w:rPr>
                <w:rFonts w:ascii="Arial" w:hAnsi="Arial"/>
                <w:color w:val="000000"/>
                <w:lang w:val="en-GB"/>
              </w:rPr>
            </w:pPr>
            <w:r w:rsidRPr="007A78DA">
              <w:rPr>
                <w:rFonts w:ascii="Arial" w:hAnsi="Arial"/>
                <w:color w:val="000000"/>
                <w:lang w:val="en-GB"/>
              </w:rPr>
              <w:t>22,3%</w:t>
            </w:r>
          </w:p>
        </w:tc>
      </w:tr>
      <w:tr w:rsidR="00E62CFE" w:rsidRPr="0007515E" w14:paraId="2F0B31FA" w14:textId="77777777" w:rsidTr="007E38EA">
        <w:trPr>
          <w:trHeight w:val="170"/>
        </w:trPr>
        <w:tc>
          <w:tcPr>
            <w:tcW w:w="1724" w:type="dxa"/>
            <w:vMerge/>
            <w:shd w:val="clear" w:color="auto" w:fill="auto"/>
            <w:noWrap/>
            <w:vAlign w:val="center"/>
          </w:tcPr>
          <w:p w14:paraId="10BC0285" w14:textId="18F36194" w:rsidR="00E62CFE" w:rsidRPr="007A78DA" w:rsidRDefault="00E62CFE"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17B96A2E" w14:textId="4FBD956E" w:rsidR="00E62CFE" w:rsidRPr="007A78DA" w:rsidRDefault="00E62CFE" w:rsidP="0065318B">
            <w:pPr>
              <w:spacing w:after="0"/>
              <w:rPr>
                <w:rFonts w:ascii="Arial" w:hAnsi="Arial"/>
                <w:color w:val="000000"/>
                <w:lang w:val="en-GB"/>
              </w:rPr>
            </w:pPr>
            <w:r>
              <w:rPr>
                <w:rFonts w:ascii="Arial" w:hAnsi="Arial"/>
                <w:color w:val="000000"/>
                <w:lang w:val="en-GB"/>
              </w:rPr>
              <w:t>1 time / week</w:t>
            </w:r>
          </w:p>
        </w:tc>
        <w:tc>
          <w:tcPr>
            <w:tcW w:w="1587" w:type="dxa"/>
            <w:tcBorders>
              <w:bottom w:val="single" w:sz="4" w:space="0" w:color="auto"/>
              <w:right w:val="single" w:sz="12" w:space="0" w:color="auto"/>
            </w:tcBorders>
            <w:shd w:val="clear" w:color="auto" w:fill="auto"/>
            <w:noWrap/>
            <w:vAlign w:val="center"/>
            <w:hideMark/>
          </w:tcPr>
          <w:p w14:paraId="3F2B3396" w14:textId="77777777" w:rsidR="00E62CFE" w:rsidRPr="007A78DA" w:rsidRDefault="00E62CFE" w:rsidP="0065318B">
            <w:pPr>
              <w:spacing w:after="0"/>
              <w:rPr>
                <w:rFonts w:ascii="Arial" w:hAnsi="Arial"/>
                <w:color w:val="000000"/>
                <w:lang w:val="en-GB"/>
              </w:rPr>
            </w:pPr>
            <w:r w:rsidRPr="007A78DA">
              <w:rPr>
                <w:rFonts w:ascii="Arial" w:hAnsi="Arial"/>
                <w:color w:val="000000"/>
                <w:lang w:val="en-GB"/>
              </w:rPr>
              <w:t>84,5%</w:t>
            </w:r>
          </w:p>
        </w:tc>
        <w:tc>
          <w:tcPr>
            <w:tcW w:w="1724" w:type="dxa"/>
            <w:vMerge/>
            <w:tcBorders>
              <w:left w:val="single" w:sz="12" w:space="0" w:color="auto"/>
            </w:tcBorders>
            <w:shd w:val="clear" w:color="auto" w:fill="auto"/>
            <w:noWrap/>
            <w:vAlign w:val="center"/>
          </w:tcPr>
          <w:p w14:paraId="7766E944" w14:textId="0BB08334" w:rsidR="00E62CFE" w:rsidRPr="007A78DA" w:rsidRDefault="00E62CFE" w:rsidP="0065318B">
            <w:pPr>
              <w:spacing w:after="0"/>
              <w:rPr>
                <w:rFonts w:ascii="Arial" w:hAnsi="Arial"/>
                <w:color w:val="000000"/>
                <w:lang w:val="en-GB"/>
              </w:rPr>
            </w:pPr>
          </w:p>
        </w:tc>
        <w:tc>
          <w:tcPr>
            <w:tcW w:w="1744" w:type="dxa"/>
            <w:shd w:val="clear" w:color="auto" w:fill="auto"/>
            <w:noWrap/>
            <w:vAlign w:val="center"/>
            <w:hideMark/>
          </w:tcPr>
          <w:p w14:paraId="420FC57F" w14:textId="77777777" w:rsidR="00E62CFE" w:rsidRPr="007A78DA" w:rsidRDefault="00E62CFE" w:rsidP="0065318B">
            <w:pPr>
              <w:spacing w:after="0"/>
              <w:rPr>
                <w:rFonts w:ascii="Arial" w:hAnsi="Arial"/>
                <w:color w:val="000000"/>
                <w:lang w:val="en-GB"/>
              </w:rPr>
            </w:pPr>
            <w:r w:rsidRPr="007A78DA">
              <w:rPr>
                <w:rFonts w:ascii="Arial" w:hAnsi="Arial"/>
                <w:color w:val="000000"/>
                <w:lang w:val="en-GB"/>
              </w:rPr>
              <w:t>1</w:t>
            </w:r>
          </w:p>
        </w:tc>
        <w:tc>
          <w:tcPr>
            <w:tcW w:w="1587" w:type="dxa"/>
            <w:shd w:val="clear" w:color="auto" w:fill="auto"/>
            <w:noWrap/>
            <w:vAlign w:val="center"/>
            <w:hideMark/>
          </w:tcPr>
          <w:p w14:paraId="72187346" w14:textId="77777777" w:rsidR="00E62CFE" w:rsidRPr="007A78DA" w:rsidRDefault="00E62CFE" w:rsidP="0065318B">
            <w:pPr>
              <w:spacing w:after="0"/>
              <w:rPr>
                <w:rFonts w:ascii="Arial" w:hAnsi="Arial"/>
                <w:color w:val="000000"/>
                <w:lang w:val="en-GB"/>
              </w:rPr>
            </w:pPr>
            <w:r w:rsidRPr="007A78DA">
              <w:rPr>
                <w:rFonts w:ascii="Arial" w:hAnsi="Arial"/>
                <w:color w:val="000000"/>
                <w:lang w:val="en-GB"/>
              </w:rPr>
              <w:t>28,0%</w:t>
            </w:r>
          </w:p>
        </w:tc>
      </w:tr>
      <w:tr w:rsidR="00E62CFE" w:rsidRPr="0007515E" w14:paraId="66F51B26" w14:textId="77777777" w:rsidTr="009D572F">
        <w:trPr>
          <w:trHeight w:val="170"/>
        </w:trPr>
        <w:tc>
          <w:tcPr>
            <w:tcW w:w="1724" w:type="dxa"/>
            <w:vMerge/>
            <w:tcBorders>
              <w:bottom w:val="single" w:sz="12" w:space="0" w:color="auto"/>
            </w:tcBorders>
            <w:shd w:val="clear" w:color="auto" w:fill="auto"/>
            <w:noWrap/>
            <w:vAlign w:val="center"/>
          </w:tcPr>
          <w:p w14:paraId="5B890CE0" w14:textId="4BF338EA" w:rsidR="00E62CFE" w:rsidRPr="007A78DA" w:rsidRDefault="00E62CFE"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33BFCB09" w14:textId="221A208C" w:rsidR="00E62CFE" w:rsidRPr="007A78DA" w:rsidRDefault="00E62CFE" w:rsidP="0065318B">
            <w:pPr>
              <w:spacing w:after="0"/>
              <w:rPr>
                <w:rFonts w:ascii="Arial" w:hAnsi="Arial"/>
                <w:color w:val="000000"/>
                <w:lang w:val="en-GB"/>
              </w:rPr>
            </w:pPr>
            <w:r>
              <w:rPr>
                <w:rFonts w:ascii="Arial" w:hAnsi="Arial"/>
                <w:color w:val="000000"/>
                <w:lang w:val="en-GB"/>
              </w:rPr>
              <w:t>(nearly) daily</w:t>
            </w:r>
          </w:p>
        </w:tc>
        <w:tc>
          <w:tcPr>
            <w:tcW w:w="1587" w:type="dxa"/>
            <w:tcBorders>
              <w:bottom w:val="single" w:sz="12" w:space="0" w:color="auto"/>
              <w:right w:val="single" w:sz="12" w:space="0" w:color="auto"/>
            </w:tcBorders>
            <w:shd w:val="clear" w:color="auto" w:fill="auto"/>
            <w:noWrap/>
            <w:vAlign w:val="center"/>
            <w:hideMark/>
          </w:tcPr>
          <w:p w14:paraId="5FDCF40E" w14:textId="77777777" w:rsidR="00E62CFE" w:rsidRPr="007A78DA" w:rsidRDefault="00E62CFE" w:rsidP="0065318B">
            <w:pPr>
              <w:spacing w:after="0"/>
              <w:rPr>
                <w:rFonts w:ascii="Arial" w:hAnsi="Arial"/>
                <w:color w:val="000000"/>
                <w:lang w:val="en-GB"/>
              </w:rPr>
            </w:pPr>
            <w:r w:rsidRPr="007A78DA">
              <w:rPr>
                <w:rFonts w:ascii="Arial" w:hAnsi="Arial"/>
                <w:color w:val="000000"/>
                <w:lang w:val="en-GB"/>
              </w:rPr>
              <w:t>94,5%</w:t>
            </w:r>
          </w:p>
        </w:tc>
        <w:tc>
          <w:tcPr>
            <w:tcW w:w="1724" w:type="dxa"/>
            <w:vMerge/>
            <w:tcBorders>
              <w:left w:val="single" w:sz="12" w:space="0" w:color="auto"/>
            </w:tcBorders>
            <w:shd w:val="clear" w:color="auto" w:fill="auto"/>
            <w:noWrap/>
            <w:vAlign w:val="center"/>
          </w:tcPr>
          <w:p w14:paraId="3A8BAA7B" w14:textId="0DA61645" w:rsidR="00E62CFE" w:rsidRPr="007A78DA" w:rsidRDefault="00E62CFE" w:rsidP="0065318B">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1B181205" w14:textId="77777777" w:rsidR="00E62CFE" w:rsidRPr="007A78DA" w:rsidRDefault="00E62CFE" w:rsidP="0065318B">
            <w:pPr>
              <w:spacing w:after="0"/>
              <w:rPr>
                <w:rFonts w:ascii="Arial" w:hAnsi="Arial"/>
                <w:color w:val="000000"/>
                <w:lang w:val="en-GB"/>
              </w:rPr>
            </w:pPr>
            <w:r w:rsidRPr="007A78DA">
              <w:rPr>
                <w:rFonts w:ascii="Arial" w:hAnsi="Arial"/>
                <w:color w:val="000000"/>
                <w:lang w:val="en-GB"/>
              </w:rPr>
              <w:t>2</w:t>
            </w:r>
          </w:p>
        </w:tc>
        <w:tc>
          <w:tcPr>
            <w:tcW w:w="1587" w:type="dxa"/>
            <w:tcBorders>
              <w:bottom w:val="single" w:sz="4" w:space="0" w:color="auto"/>
            </w:tcBorders>
            <w:shd w:val="clear" w:color="auto" w:fill="auto"/>
            <w:noWrap/>
            <w:vAlign w:val="center"/>
            <w:hideMark/>
          </w:tcPr>
          <w:p w14:paraId="0577FB6C" w14:textId="77777777" w:rsidR="00E62CFE" w:rsidRPr="007A78DA" w:rsidRDefault="00E62CFE" w:rsidP="0065318B">
            <w:pPr>
              <w:spacing w:after="0"/>
              <w:rPr>
                <w:rFonts w:ascii="Arial" w:hAnsi="Arial"/>
                <w:color w:val="000000"/>
                <w:lang w:val="en-GB"/>
              </w:rPr>
            </w:pPr>
            <w:r w:rsidRPr="007A78DA">
              <w:rPr>
                <w:rFonts w:ascii="Arial" w:hAnsi="Arial"/>
                <w:color w:val="000000"/>
                <w:lang w:val="en-GB"/>
              </w:rPr>
              <w:t>31,6%</w:t>
            </w:r>
          </w:p>
        </w:tc>
      </w:tr>
      <w:tr w:rsidR="00E62CFE" w:rsidRPr="0007515E" w14:paraId="5F38E7A5" w14:textId="77777777" w:rsidTr="007E38EA">
        <w:trPr>
          <w:trHeight w:val="170"/>
        </w:trPr>
        <w:tc>
          <w:tcPr>
            <w:tcW w:w="1724" w:type="dxa"/>
            <w:vMerge w:val="restart"/>
            <w:tcBorders>
              <w:top w:val="single" w:sz="12" w:space="0" w:color="auto"/>
            </w:tcBorders>
            <w:shd w:val="clear" w:color="auto" w:fill="auto"/>
            <w:noWrap/>
            <w:vAlign w:val="center"/>
            <w:hideMark/>
          </w:tcPr>
          <w:p w14:paraId="641F747E" w14:textId="4C9959F6" w:rsidR="00E62CFE" w:rsidRPr="007A78DA" w:rsidRDefault="00E62CFE" w:rsidP="0065318B">
            <w:pPr>
              <w:spacing w:after="0"/>
              <w:rPr>
                <w:rFonts w:ascii="Arial" w:hAnsi="Arial"/>
                <w:color w:val="000000"/>
                <w:lang w:val="en-GB"/>
              </w:rPr>
            </w:pPr>
            <w:r w:rsidRPr="007A78DA">
              <w:rPr>
                <w:rFonts w:ascii="Arial" w:hAnsi="Arial"/>
                <w:color w:val="000000"/>
                <w:lang w:val="en-GB"/>
              </w:rPr>
              <w:t>t0_GAD7_1</w:t>
            </w:r>
            <w:r>
              <w:rPr>
                <w:rFonts w:ascii="Arial" w:hAnsi="Arial"/>
                <w:color w:val="000000"/>
                <w:lang w:val="en-GB"/>
              </w:rPr>
              <w:t xml:space="preserve"> </w:t>
            </w:r>
          </w:p>
        </w:tc>
        <w:tc>
          <w:tcPr>
            <w:tcW w:w="1815" w:type="dxa"/>
            <w:tcBorders>
              <w:top w:val="single" w:sz="12" w:space="0" w:color="auto"/>
            </w:tcBorders>
            <w:shd w:val="clear" w:color="auto" w:fill="auto"/>
            <w:noWrap/>
            <w:vAlign w:val="center"/>
            <w:hideMark/>
          </w:tcPr>
          <w:p w14:paraId="25C4F0FF" w14:textId="77777777" w:rsidR="00E62CFE" w:rsidRPr="007A78DA" w:rsidRDefault="00E62CFE"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right w:val="single" w:sz="12" w:space="0" w:color="auto"/>
            </w:tcBorders>
            <w:shd w:val="clear" w:color="auto" w:fill="auto"/>
            <w:noWrap/>
            <w:vAlign w:val="center"/>
            <w:hideMark/>
          </w:tcPr>
          <w:p w14:paraId="0F5E3DB5" w14:textId="77777777" w:rsidR="00E62CFE" w:rsidRPr="007A78DA" w:rsidRDefault="00E62CFE" w:rsidP="0065318B">
            <w:pPr>
              <w:spacing w:after="0"/>
              <w:rPr>
                <w:rFonts w:ascii="Arial" w:hAnsi="Arial"/>
                <w:color w:val="000000"/>
                <w:lang w:val="en-GB"/>
              </w:rPr>
            </w:pPr>
            <w:r w:rsidRPr="007A78DA">
              <w:rPr>
                <w:rFonts w:ascii="Arial" w:hAnsi="Arial"/>
                <w:color w:val="000000"/>
                <w:lang w:val="en-GB"/>
              </w:rPr>
              <w:t>32,7%</w:t>
            </w:r>
          </w:p>
        </w:tc>
        <w:tc>
          <w:tcPr>
            <w:tcW w:w="1724" w:type="dxa"/>
            <w:vMerge/>
            <w:tcBorders>
              <w:left w:val="single" w:sz="12" w:space="0" w:color="auto"/>
              <w:bottom w:val="single" w:sz="12" w:space="0" w:color="auto"/>
            </w:tcBorders>
            <w:shd w:val="clear" w:color="auto" w:fill="auto"/>
            <w:noWrap/>
            <w:vAlign w:val="center"/>
          </w:tcPr>
          <w:p w14:paraId="2D71FEC7" w14:textId="37B10745" w:rsidR="00E62CFE" w:rsidRPr="007A78DA" w:rsidRDefault="00E62CFE"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0947F0B6" w14:textId="77777777" w:rsidR="00E62CFE" w:rsidRPr="007A78DA" w:rsidRDefault="00E62CFE"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12" w:space="0" w:color="auto"/>
            </w:tcBorders>
            <w:shd w:val="clear" w:color="auto" w:fill="auto"/>
            <w:noWrap/>
            <w:vAlign w:val="center"/>
            <w:hideMark/>
          </w:tcPr>
          <w:p w14:paraId="27EA367B" w14:textId="77777777" w:rsidR="00E62CFE" w:rsidRPr="007A78DA" w:rsidRDefault="00E62CFE" w:rsidP="0065318B">
            <w:pPr>
              <w:spacing w:after="0"/>
              <w:rPr>
                <w:rFonts w:ascii="Arial" w:hAnsi="Arial"/>
                <w:color w:val="000000"/>
                <w:lang w:val="en-GB"/>
              </w:rPr>
            </w:pPr>
            <w:r w:rsidRPr="007A78DA">
              <w:rPr>
                <w:rFonts w:ascii="Arial" w:hAnsi="Arial"/>
                <w:color w:val="000000"/>
                <w:lang w:val="en-GB"/>
              </w:rPr>
              <w:t>35,5%</w:t>
            </w:r>
          </w:p>
        </w:tc>
      </w:tr>
      <w:tr w:rsidR="0065318B" w:rsidRPr="0007515E" w14:paraId="57A9923E" w14:textId="77777777" w:rsidTr="007E38EA">
        <w:trPr>
          <w:trHeight w:val="170"/>
        </w:trPr>
        <w:tc>
          <w:tcPr>
            <w:tcW w:w="1724" w:type="dxa"/>
            <w:vMerge/>
            <w:shd w:val="clear" w:color="auto" w:fill="auto"/>
            <w:noWrap/>
            <w:vAlign w:val="center"/>
          </w:tcPr>
          <w:p w14:paraId="251B926A" w14:textId="4CDB5428"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2DCCAE7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tcBorders>
              <w:right w:val="single" w:sz="12" w:space="0" w:color="auto"/>
            </w:tcBorders>
            <w:shd w:val="clear" w:color="auto" w:fill="auto"/>
            <w:noWrap/>
            <w:vAlign w:val="center"/>
            <w:hideMark/>
          </w:tcPr>
          <w:p w14:paraId="204D1F4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26,9%</w:t>
            </w:r>
          </w:p>
        </w:tc>
        <w:tc>
          <w:tcPr>
            <w:tcW w:w="1724" w:type="dxa"/>
            <w:vMerge w:val="restart"/>
            <w:tcBorders>
              <w:top w:val="single" w:sz="12" w:space="0" w:color="auto"/>
              <w:left w:val="single" w:sz="12" w:space="0" w:color="auto"/>
            </w:tcBorders>
            <w:shd w:val="clear" w:color="auto" w:fill="auto"/>
            <w:noWrap/>
            <w:vAlign w:val="center"/>
            <w:hideMark/>
          </w:tcPr>
          <w:p w14:paraId="49B50AA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t0_PHQ9_9</w:t>
            </w:r>
          </w:p>
        </w:tc>
        <w:tc>
          <w:tcPr>
            <w:tcW w:w="1744" w:type="dxa"/>
            <w:tcBorders>
              <w:top w:val="single" w:sz="12" w:space="0" w:color="auto"/>
            </w:tcBorders>
            <w:shd w:val="clear" w:color="auto" w:fill="auto"/>
            <w:noWrap/>
            <w:vAlign w:val="center"/>
            <w:hideMark/>
          </w:tcPr>
          <w:p w14:paraId="4165B2A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tcBorders>
            <w:shd w:val="clear" w:color="auto" w:fill="auto"/>
            <w:noWrap/>
            <w:vAlign w:val="center"/>
            <w:hideMark/>
          </w:tcPr>
          <w:p w14:paraId="7583ADA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25,0%</w:t>
            </w:r>
          </w:p>
        </w:tc>
      </w:tr>
      <w:tr w:rsidR="0065318B" w:rsidRPr="0007515E" w14:paraId="551A4F84" w14:textId="77777777" w:rsidTr="007E38EA">
        <w:trPr>
          <w:trHeight w:val="170"/>
        </w:trPr>
        <w:tc>
          <w:tcPr>
            <w:tcW w:w="1724" w:type="dxa"/>
            <w:vMerge/>
            <w:shd w:val="clear" w:color="auto" w:fill="auto"/>
            <w:noWrap/>
            <w:vAlign w:val="center"/>
          </w:tcPr>
          <w:p w14:paraId="1F5C45BE" w14:textId="153852A2"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31EC4F1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bottom w:val="single" w:sz="4" w:space="0" w:color="auto"/>
              <w:right w:val="single" w:sz="12" w:space="0" w:color="auto"/>
            </w:tcBorders>
            <w:shd w:val="clear" w:color="auto" w:fill="auto"/>
            <w:noWrap/>
            <w:vAlign w:val="center"/>
            <w:hideMark/>
          </w:tcPr>
          <w:p w14:paraId="51A3AAC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24,0%</w:t>
            </w:r>
          </w:p>
        </w:tc>
        <w:tc>
          <w:tcPr>
            <w:tcW w:w="1724" w:type="dxa"/>
            <w:vMerge/>
            <w:tcBorders>
              <w:left w:val="single" w:sz="12" w:space="0" w:color="auto"/>
            </w:tcBorders>
            <w:shd w:val="clear" w:color="auto" w:fill="auto"/>
            <w:noWrap/>
            <w:vAlign w:val="center"/>
          </w:tcPr>
          <w:p w14:paraId="0EDB8AAF" w14:textId="1D70B05E" w:rsidR="0065318B" w:rsidRPr="007A78DA" w:rsidRDefault="0065318B" w:rsidP="0065318B">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17640EC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tcBorders>
              <w:bottom w:val="single" w:sz="4" w:space="0" w:color="auto"/>
            </w:tcBorders>
            <w:shd w:val="clear" w:color="auto" w:fill="auto"/>
            <w:noWrap/>
            <w:vAlign w:val="center"/>
            <w:hideMark/>
          </w:tcPr>
          <w:p w14:paraId="7496B7E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26,8%</w:t>
            </w:r>
          </w:p>
        </w:tc>
      </w:tr>
      <w:tr w:rsidR="0065318B" w:rsidRPr="0007515E" w14:paraId="2AF33D8D" w14:textId="77777777" w:rsidTr="007E38EA">
        <w:trPr>
          <w:trHeight w:val="170"/>
        </w:trPr>
        <w:tc>
          <w:tcPr>
            <w:tcW w:w="1724" w:type="dxa"/>
            <w:vMerge/>
            <w:tcBorders>
              <w:bottom w:val="single" w:sz="12" w:space="0" w:color="auto"/>
            </w:tcBorders>
            <w:shd w:val="clear" w:color="auto" w:fill="auto"/>
            <w:noWrap/>
            <w:vAlign w:val="center"/>
          </w:tcPr>
          <w:p w14:paraId="6D696E1E" w14:textId="2CC6CAFF"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00B255B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12" w:space="0" w:color="auto"/>
              <w:right w:val="single" w:sz="12" w:space="0" w:color="auto"/>
            </w:tcBorders>
            <w:shd w:val="clear" w:color="auto" w:fill="auto"/>
            <w:noWrap/>
            <w:vAlign w:val="center"/>
            <w:hideMark/>
          </w:tcPr>
          <w:p w14:paraId="548ECE4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26,7%</w:t>
            </w:r>
          </w:p>
        </w:tc>
        <w:tc>
          <w:tcPr>
            <w:tcW w:w="1724" w:type="dxa"/>
            <w:vMerge/>
            <w:tcBorders>
              <w:left w:val="single" w:sz="12" w:space="0" w:color="auto"/>
              <w:bottom w:val="single" w:sz="12" w:space="0" w:color="auto"/>
            </w:tcBorders>
            <w:shd w:val="clear" w:color="auto" w:fill="auto"/>
            <w:noWrap/>
            <w:vAlign w:val="center"/>
          </w:tcPr>
          <w:p w14:paraId="058D601B" w14:textId="072AD8E0"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1BAC9B9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bottom w:val="single" w:sz="12" w:space="0" w:color="auto"/>
            </w:tcBorders>
            <w:shd w:val="clear" w:color="auto" w:fill="auto"/>
            <w:noWrap/>
            <w:vAlign w:val="center"/>
            <w:hideMark/>
          </w:tcPr>
          <w:p w14:paraId="47DAAB8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34,8%</w:t>
            </w:r>
          </w:p>
        </w:tc>
      </w:tr>
      <w:tr w:rsidR="0065318B" w:rsidRPr="0007515E" w14:paraId="62CF2FE5" w14:textId="77777777" w:rsidTr="007E38EA">
        <w:trPr>
          <w:trHeight w:val="170"/>
        </w:trPr>
        <w:tc>
          <w:tcPr>
            <w:tcW w:w="1724" w:type="dxa"/>
            <w:vMerge w:val="restart"/>
            <w:tcBorders>
              <w:top w:val="single" w:sz="12" w:space="0" w:color="auto"/>
            </w:tcBorders>
            <w:shd w:val="clear" w:color="auto" w:fill="auto"/>
            <w:noWrap/>
            <w:vAlign w:val="center"/>
            <w:hideMark/>
          </w:tcPr>
          <w:p w14:paraId="508D0617" w14:textId="321D2096" w:rsidR="0065318B" w:rsidRPr="007A78DA" w:rsidRDefault="0065318B" w:rsidP="0065318B">
            <w:pPr>
              <w:spacing w:after="0"/>
              <w:rPr>
                <w:rFonts w:ascii="Arial" w:hAnsi="Arial"/>
                <w:color w:val="000000"/>
                <w:lang w:val="en-GB"/>
              </w:rPr>
            </w:pPr>
            <w:r w:rsidRPr="007A78DA">
              <w:rPr>
                <w:rFonts w:ascii="Arial" w:hAnsi="Arial"/>
                <w:color w:val="000000"/>
                <w:lang w:val="en-GB"/>
              </w:rPr>
              <w:t>t0_GAD7_2</w:t>
            </w:r>
            <w:r w:rsidR="00C654CC">
              <w:rPr>
                <w:rFonts w:ascii="Arial" w:hAnsi="Arial"/>
                <w:color w:val="000000"/>
                <w:lang w:val="en-GB"/>
              </w:rPr>
              <w:t xml:space="preserve"> </w:t>
            </w:r>
          </w:p>
        </w:tc>
        <w:tc>
          <w:tcPr>
            <w:tcW w:w="1815" w:type="dxa"/>
            <w:tcBorders>
              <w:top w:val="single" w:sz="12" w:space="0" w:color="auto"/>
            </w:tcBorders>
            <w:shd w:val="clear" w:color="auto" w:fill="auto"/>
            <w:noWrap/>
            <w:vAlign w:val="center"/>
            <w:hideMark/>
          </w:tcPr>
          <w:p w14:paraId="4D2F7F3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right w:val="single" w:sz="12" w:space="0" w:color="auto"/>
            </w:tcBorders>
            <w:shd w:val="clear" w:color="auto" w:fill="auto"/>
            <w:noWrap/>
            <w:vAlign w:val="center"/>
            <w:hideMark/>
          </w:tcPr>
          <w:p w14:paraId="3230392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30,4%</w:t>
            </w:r>
          </w:p>
        </w:tc>
        <w:tc>
          <w:tcPr>
            <w:tcW w:w="1724" w:type="dxa"/>
            <w:vMerge w:val="restart"/>
            <w:tcBorders>
              <w:top w:val="single" w:sz="12" w:space="0" w:color="auto"/>
              <w:left w:val="single" w:sz="12" w:space="0" w:color="auto"/>
            </w:tcBorders>
            <w:shd w:val="clear" w:color="auto" w:fill="auto"/>
            <w:noWrap/>
            <w:vAlign w:val="center"/>
            <w:hideMark/>
          </w:tcPr>
          <w:p w14:paraId="7F0E1ECD" w14:textId="4AA9E0C7" w:rsidR="0065318B" w:rsidRPr="007A78DA" w:rsidRDefault="00E62CFE" w:rsidP="0065318B">
            <w:pPr>
              <w:spacing w:after="0"/>
              <w:rPr>
                <w:rFonts w:ascii="Arial" w:hAnsi="Arial"/>
                <w:color w:val="000000"/>
                <w:lang w:val="en-GB"/>
              </w:rPr>
            </w:pPr>
            <w:r>
              <w:rPr>
                <w:rFonts w:ascii="Arial" w:hAnsi="Arial"/>
                <w:color w:val="000000"/>
                <w:lang w:val="en-GB"/>
              </w:rPr>
              <w:t xml:space="preserve">Study </w:t>
            </w:r>
            <w:proofErr w:type="spellStart"/>
            <w:r>
              <w:rPr>
                <w:rFonts w:ascii="Arial" w:hAnsi="Arial"/>
                <w:color w:val="000000"/>
                <w:lang w:val="en-GB"/>
              </w:rPr>
              <w:t>center</w:t>
            </w:r>
            <w:proofErr w:type="spellEnd"/>
          </w:p>
        </w:tc>
        <w:tc>
          <w:tcPr>
            <w:tcW w:w="1744" w:type="dxa"/>
            <w:tcBorders>
              <w:top w:val="single" w:sz="12" w:space="0" w:color="auto"/>
            </w:tcBorders>
            <w:shd w:val="clear" w:color="auto" w:fill="auto"/>
            <w:noWrap/>
            <w:vAlign w:val="center"/>
            <w:hideMark/>
          </w:tcPr>
          <w:p w14:paraId="5BC0AC2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HD</w:t>
            </w:r>
          </w:p>
        </w:tc>
        <w:tc>
          <w:tcPr>
            <w:tcW w:w="1587" w:type="dxa"/>
            <w:tcBorders>
              <w:top w:val="single" w:sz="12" w:space="0" w:color="auto"/>
            </w:tcBorders>
            <w:shd w:val="clear" w:color="auto" w:fill="auto"/>
            <w:noWrap/>
            <w:vAlign w:val="center"/>
            <w:hideMark/>
          </w:tcPr>
          <w:p w14:paraId="09998D5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30,6%</w:t>
            </w:r>
          </w:p>
        </w:tc>
      </w:tr>
      <w:tr w:rsidR="0065318B" w:rsidRPr="0007515E" w14:paraId="5D07064D" w14:textId="77777777" w:rsidTr="007E38EA">
        <w:trPr>
          <w:trHeight w:val="170"/>
        </w:trPr>
        <w:tc>
          <w:tcPr>
            <w:tcW w:w="1724" w:type="dxa"/>
            <w:vMerge/>
            <w:shd w:val="clear" w:color="auto" w:fill="auto"/>
            <w:noWrap/>
            <w:vAlign w:val="center"/>
          </w:tcPr>
          <w:p w14:paraId="416D4B5E" w14:textId="616670AD"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18F1339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tcBorders>
              <w:right w:val="single" w:sz="12" w:space="0" w:color="auto"/>
            </w:tcBorders>
            <w:shd w:val="clear" w:color="auto" w:fill="auto"/>
            <w:noWrap/>
            <w:vAlign w:val="center"/>
            <w:hideMark/>
          </w:tcPr>
          <w:p w14:paraId="7853C9B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24,9%</w:t>
            </w:r>
          </w:p>
        </w:tc>
        <w:tc>
          <w:tcPr>
            <w:tcW w:w="1724" w:type="dxa"/>
            <w:vMerge/>
            <w:tcBorders>
              <w:left w:val="single" w:sz="12" w:space="0" w:color="auto"/>
            </w:tcBorders>
            <w:shd w:val="clear" w:color="auto" w:fill="auto"/>
            <w:noWrap/>
            <w:vAlign w:val="center"/>
          </w:tcPr>
          <w:p w14:paraId="416D75D9" w14:textId="11CEAADF"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1F4EEB1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HH</w:t>
            </w:r>
          </w:p>
        </w:tc>
        <w:tc>
          <w:tcPr>
            <w:tcW w:w="1587" w:type="dxa"/>
            <w:shd w:val="clear" w:color="auto" w:fill="auto"/>
            <w:noWrap/>
            <w:vAlign w:val="center"/>
            <w:hideMark/>
          </w:tcPr>
          <w:p w14:paraId="319C878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20,4%</w:t>
            </w:r>
          </w:p>
        </w:tc>
      </w:tr>
      <w:tr w:rsidR="0065318B" w:rsidRPr="0007515E" w14:paraId="2382BF13" w14:textId="77777777" w:rsidTr="007E38EA">
        <w:trPr>
          <w:trHeight w:val="170"/>
        </w:trPr>
        <w:tc>
          <w:tcPr>
            <w:tcW w:w="1724" w:type="dxa"/>
            <w:vMerge/>
            <w:shd w:val="clear" w:color="auto" w:fill="auto"/>
            <w:noWrap/>
            <w:vAlign w:val="center"/>
          </w:tcPr>
          <w:p w14:paraId="718998C7" w14:textId="31FD8719"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46B6FE3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bottom w:val="single" w:sz="4" w:space="0" w:color="auto"/>
              <w:right w:val="single" w:sz="12" w:space="0" w:color="auto"/>
            </w:tcBorders>
            <w:shd w:val="clear" w:color="auto" w:fill="auto"/>
            <w:noWrap/>
            <w:vAlign w:val="center"/>
            <w:hideMark/>
          </w:tcPr>
          <w:p w14:paraId="7543111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25,7%</w:t>
            </w:r>
          </w:p>
        </w:tc>
        <w:tc>
          <w:tcPr>
            <w:tcW w:w="1724" w:type="dxa"/>
            <w:vMerge/>
            <w:tcBorders>
              <w:left w:val="single" w:sz="12" w:space="0" w:color="auto"/>
            </w:tcBorders>
            <w:shd w:val="clear" w:color="auto" w:fill="auto"/>
            <w:noWrap/>
            <w:vAlign w:val="center"/>
          </w:tcPr>
          <w:p w14:paraId="28F39764" w14:textId="407DE7E8" w:rsidR="0065318B" w:rsidRPr="007A78DA" w:rsidRDefault="0065318B" w:rsidP="0065318B">
            <w:pPr>
              <w:spacing w:after="0"/>
              <w:rPr>
                <w:rFonts w:ascii="Arial" w:hAnsi="Arial"/>
                <w:color w:val="000000"/>
                <w:lang w:val="en-GB"/>
              </w:rPr>
            </w:pPr>
          </w:p>
        </w:tc>
        <w:tc>
          <w:tcPr>
            <w:tcW w:w="1744" w:type="dxa"/>
            <w:shd w:val="clear" w:color="auto" w:fill="auto"/>
            <w:noWrap/>
            <w:vAlign w:val="center"/>
            <w:hideMark/>
          </w:tcPr>
          <w:p w14:paraId="2403B0D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JE</w:t>
            </w:r>
          </w:p>
        </w:tc>
        <w:tc>
          <w:tcPr>
            <w:tcW w:w="1587" w:type="dxa"/>
            <w:shd w:val="clear" w:color="auto" w:fill="auto"/>
            <w:noWrap/>
            <w:vAlign w:val="center"/>
            <w:hideMark/>
          </w:tcPr>
          <w:p w14:paraId="3CA510D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33,5%</w:t>
            </w:r>
          </w:p>
        </w:tc>
      </w:tr>
      <w:tr w:rsidR="0065318B" w:rsidRPr="0007515E" w14:paraId="75C72CC4" w14:textId="77777777" w:rsidTr="007E38EA">
        <w:trPr>
          <w:trHeight w:val="170"/>
        </w:trPr>
        <w:tc>
          <w:tcPr>
            <w:tcW w:w="1724" w:type="dxa"/>
            <w:vMerge/>
            <w:tcBorders>
              <w:bottom w:val="single" w:sz="12" w:space="0" w:color="auto"/>
            </w:tcBorders>
            <w:shd w:val="clear" w:color="auto" w:fill="auto"/>
            <w:noWrap/>
            <w:vAlign w:val="center"/>
          </w:tcPr>
          <w:p w14:paraId="69E908A0" w14:textId="66349349"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2BFCE25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12" w:space="0" w:color="auto"/>
              <w:right w:val="single" w:sz="12" w:space="0" w:color="auto"/>
            </w:tcBorders>
            <w:shd w:val="clear" w:color="auto" w:fill="auto"/>
            <w:noWrap/>
            <w:vAlign w:val="center"/>
            <w:hideMark/>
          </w:tcPr>
          <w:p w14:paraId="1F83823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28,1%</w:t>
            </w:r>
          </w:p>
        </w:tc>
        <w:tc>
          <w:tcPr>
            <w:tcW w:w="1724" w:type="dxa"/>
            <w:vMerge/>
            <w:tcBorders>
              <w:left w:val="single" w:sz="12" w:space="0" w:color="auto"/>
            </w:tcBorders>
            <w:shd w:val="clear" w:color="auto" w:fill="auto"/>
            <w:noWrap/>
            <w:vAlign w:val="center"/>
          </w:tcPr>
          <w:p w14:paraId="132644D4" w14:textId="39368048" w:rsidR="0065318B" w:rsidRPr="007A78DA" w:rsidRDefault="0065318B" w:rsidP="0065318B">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3E2B473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MU</w:t>
            </w:r>
          </w:p>
        </w:tc>
        <w:tc>
          <w:tcPr>
            <w:tcW w:w="1587" w:type="dxa"/>
            <w:tcBorders>
              <w:bottom w:val="single" w:sz="4" w:space="0" w:color="auto"/>
            </w:tcBorders>
            <w:shd w:val="clear" w:color="auto" w:fill="auto"/>
            <w:noWrap/>
            <w:vAlign w:val="center"/>
            <w:hideMark/>
          </w:tcPr>
          <w:p w14:paraId="1D58E14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29,9%</w:t>
            </w:r>
          </w:p>
        </w:tc>
      </w:tr>
      <w:tr w:rsidR="0065318B" w:rsidRPr="0007515E" w14:paraId="52131E32" w14:textId="77777777" w:rsidTr="007E38EA">
        <w:trPr>
          <w:trHeight w:val="170"/>
        </w:trPr>
        <w:tc>
          <w:tcPr>
            <w:tcW w:w="1724" w:type="dxa"/>
            <w:vMerge w:val="restart"/>
            <w:tcBorders>
              <w:top w:val="single" w:sz="12" w:space="0" w:color="auto"/>
            </w:tcBorders>
            <w:shd w:val="clear" w:color="auto" w:fill="auto"/>
            <w:noWrap/>
            <w:vAlign w:val="center"/>
            <w:hideMark/>
          </w:tcPr>
          <w:p w14:paraId="750D627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t0_GAD7_3</w:t>
            </w:r>
          </w:p>
        </w:tc>
        <w:tc>
          <w:tcPr>
            <w:tcW w:w="1815" w:type="dxa"/>
            <w:tcBorders>
              <w:top w:val="single" w:sz="12" w:space="0" w:color="auto"/>
            </w:tcBorders>
            <w:shd w:val="clear" w:color="auto" w:fill="auto"/>
            <w:noWrap/>
            <w:vAlign w:val="center"/>
            <w:hideMark/>
          </w:tcPr>
          <w:p w14:paraId="1D86AA6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right w:val="single" w:sz="12" w:space="0" w:color="auto"/>
            </w:tcBorders>
            <w:shd w:val="clear" w:color="auto" w:fill="auto"/>
            <w:noWrap/>
            <w:vAlign w:val="center"/>
            <w:hideMark/>
          </w:tcPr>
          <w:p w14:paraId="5242DB3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28,6%</w:t>
            </w:r>
          </w:p>
        </w:tc>
        <w:tc>
          <w:tcPr>
            <w:tcW w:w="1724" w:type="dxa"/>
            <w:vMerge/>
            <w:tcBorders>
              <w:left w:val="single" w:sz="12" w:space="0" w:color="auto"/>
              <w:bottom w:val="single" w:sz="12" w:space="0" w:color="auto"/>
            </w:tcBorders>
            <w:shd w:val="clear" w:color="auto" w:fill="auto"/>
            <w:noWrap/>
            <w:vAlign w:val="center"/>
          </w:tcPr>
          <w:p w14:paraId="69E00173" w14:textId="7AE40B31"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51A4956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TÜ</w:t>
            </w:r>
          </w:p>
        </w:tc>
        <w:tc>
          <w:tcPr>
            <w:tcW w:w="1587" w:type="dxa"/>
            <w:tcBorders>
              <w:bottom w:val="single" w:sz="12" w:space="0" w:color="auto"/>
            </w:tcBorders>
            <w:shd w:val="clear" w:color="auto" w:fill="auto"/>
            <w:noWrap/>
            <w:vAlign w:val="center"/>
            <w:hideMark/>
          </w:tcPr>
          <w:p w14:paraId="3203AD1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28,1%</w:t>
            </w:r>
          </w:p>
        </w:tc>
      </w:tr>
      <w:tr w:rsidR="0065318B" w:rsidRPr="0007515E" w14:paraId="2D6B224F" w14:textId="77777777" w:rsidTr="007E38EA">
        <w:trPr>
          <w:trHeight w:val="170"/>
        </w:trPr>
        <w:tc>
          <w:tcPr>
            <w:tcW w:w="1724" w:type="dxa"/>
            <w:vMerge/>
            <w:shd w:val="clear" w:color="auto" w:fill="auto"/>
            <w:noWrap/>
            <w:vAlign w:val="center"/>
          </w:tcPr>
          <w:p w14:paraId="427A46C5" w14:textId="0A03431F"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67F9CEE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tcBorders>
              <w:right w:val="single" w:sz="12" w:space="0" w:color="auto"/>
            </w:tcBorders>
            <w:shd w:val="clear" w:color="auto" w:fill="auto"/>
            <w:noWrap/>
            <w:vAlign w:val="center"/>
            <w:hideMark/>
          </w:tcPr>
          <w:p w14:paraId="75835DD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25,3%</w:t>
            </w:r>
          </w:p>
        </w:tc>
        <w:tc>
          <w:tcPr>
            <w:tcW w:w="1724" w:type="dxa"/>
            <w:vMerge w:val="restart"/>
            <w:tcBorders>
              <w:top w:val="single" w:sz="12" w:space="0" w:color="auto"/>
              <w:left w:val="single" w:sz="12" w:space="0" w:color="auto"/>
            </w:tcBorders>
            <w:shd w:val="clear" w:color="auto" w:fill="auto"/>
            <w:noWrap/>
            <w:vAlign w:val="center"/>
            <w:hideMark/>
          </w:tcPr>
          <w:p w14:paraId="4BB4E158" w14:textId="16B4B82B" w:rsidR="0065318B" w:rsidRPr="007A78DA" w:rsidRDefault="00595D43" w:rsidP="0065318B">
            <w:pPr>
              <w:spacing w:after="0"/>
              <w:rPr>
                <w:rFonts w:ascii="Arial" w:hAnsi="Arial"/>
                <w:color w:val="000000"/>
                <w:lang w:val="en-GB"/>
              </w:rPr>
            </w:pPr>
            <w:r>
              <w:rPr>
                <w:rFonts w:ascii="Arial" w:hAnsi="Arial"/>
                <w:color w:val="000000"/>
                <w:lang w:val="en-GB"/>
              </w:rPr>
              <w:t xml:space="preserve"> Feedback </w:t>
            </w:r>
            <w:r w:rsidR="0065318B" w:rsidRPr="007A78DA">
              <w:rPr>
                <w:rFonts w:ascii="Arial" w:hAnsi="Arial"/>
                <w:color w:val="000000"/>
                <w:lang w:val="en-GB"/>
              </w:rPr>
              <w:t>group</w:t>
            </w:r>
          </w:p>
        </w:tc>
        <w:tc>
          <w:tcPr>
            <w:tcW w:w="1744" w:type="dxa"/>
            <w:tcBorders>
              <w:top w:val="single" w:sz="12" w:space="0" w:color="auto"/>
            </w:tcBorders>
            <w:shd w:val="clear" w:color="auto" w:fill="auto"/>
            <w:noWrap/>
            <w:vAlign w:val="center"/>
            <w:hideMark/>
          </w:tcPr>
          <w:p w14:paraId="7535C2C2" w14:textId="7F61C48B" w:rsidR="0065318B" w:rsidRPr="007A78DA" w:rsidRDefault="0065318B" w:rsidP="0065318B">
            <w:pPr>
              <w:spacing w:after="0"/>
              <w:rPr>
                <w:rFonts w:ascii="Arial" w:hAnsi="Arial"/>
                <w:color w:val="000000"/>
                <w:lang w:val="en-GB"/>
              </w:rPr>
            </w:pPr>
            <w:r w:rsidRPr="0007515E">
              <w:rPr>
                <w:rFonts w:ascii="Arial" w:hAnsi="Arial"/>
                <w:color w:val="000000"/>
                <w:lang w:val="en-GB"/>
              </w:rPr>
              <w:t>No feedback</w:t>
            </w:r>
          </w:p>
        </w:tc>
        <w:tc>
          <w:tcPr>
            <w:tcW w:w="1587" w:type="dxa"/>
            <w:tcBorders>
              <w:top w:val="single" w:sz="12" w:space="0" w:color="auto"/>
            </w:tcBorders>
            <w:shd w:val="clear" w:color="auto" w:fill="auto"/>
            <w:noWrap/>
            <w:vAlign w:val="center"/>
            <w:hideMark/>
          </w:tcPr>
          <w:p w14:paraId="2A7D8BD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25,5%</w:t>
            </w:r>
          </w:p>
        </w:tc>
      </w:tr>
      <w:tr w:rsidR="0065318B" w:rsidRPr="0007515E" w14:paraId="78B75C53" w14:textId="77777777" w:rsidTr="007E38EA">
        <w:trPr>
          <w:trHeight w:val="170"/>
        </w:trPr>
        <w:tc>
          <w:tcPr>
            <w:tcW w:w="1724" w:type="dxa"/>
            <w:vMerge/>
            <w:shd w:val="clear" w:color="auto" w:fill="auto"/>
            <w:noWrap/>
            <w:vAlign w:val="center"/>
          </w:tcPr>
          <w:p w14:paraId="020FEAB3" w14:textId="3A32A972"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37AB78C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bottom w:val="single" w:sz="4" w:space="0" w:color="auto"/>
              <w:right w:val="single" w:sz="12" w:space="0" w:color="auto"/>
            </w:tcBorders>
            <w:shd w:val="clear" w:color="auto" w:fill="auto"/>
            <w:noWrap/>
            <w:vAlign w:val="center"/>
            <w:hideMark/>
          </w:tcPr>
          <w:p w14:paraId="4844E9B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26,5%</w:t>
            </w:r>
          </w:p>
        </w:tc>
        <w:tc>
          <w:tcPr>
            <w:tcW w:w="1724" w:type="dxa"/>
            <w:vMerge/>
            <w:tcBorders>
              <w:left w:val="single" w:sz="12" w:space="0" w:color="auto"/>
            </w:tcBorders>
            <w:shd w:val="clear" w:color="auto" w:fill="auto"/>
            <w:noWrap/>
            <w:vAlign w:val="center"/>
          </w:tcPr>
          <w:p w14:paraId="16C63120" w14:textId="13475275" w:rsidR="0065318B" w:rsidRPr="007A78DA" w:rsidRDefault="0065318B" w:rsidP="0065318B">
            <w:pPr>
              <w:spacing w:after="0"/>
              <w:rPr>
                <w:rFonts w:ascii="Arial" w:hAnsi="Arial"/>
                <w:color w:val="000000"/>
                <w:lang w:val="en-GB"/>
              </w:rPr>
            </w:pPr>
          </w:p>
        </w:tc>
        <w:tc>
          <w:tcPr>
            <w:tcW w:w="1744" w:type="dxa"/>
            <w:tcBorders>
              <w:bottom w:val="single" w:sz="4" w:space="0" w:color="auto"/>
            </w:tcBorders>
            <w:shd w:val="clear" w:color="auto" w:fill="auto"/>
            <w:noWrap/>
            <w:vAlign w:val="center"/>
            <w:hideMark/>
          </w:tcPr>
          <w:p w14:paraId="4C575BD6" w14:textId="0AAD32AE" w:rsidR="0065318B" w:rsidRPr="007A78DA" w:rsidRDefault="0065318B" w:rsidP="0065318B">
            <w:pPr>
              <w:spacing w:after="0"/>
              <w:rPr>
                <w:rFonts w:ascii="Arial" w:hAnsi="Arial"/>
                <w:color w:val="000000"/>
                <w:lang w:val="en-GB"/>
              </w:rPr>
            </w:pPr>
            <w:r w:rsidRPr="0007515E">
              <w:rPr>
                <w:rFonts w:ascii="Arial" w:hAnsi="Arial"/>
                <w:color w:val="000000"/>
                <w:lang w:val="en-GB"/>
              </w:rPr>
              <w:t>GP-feedback</w:t>
            </w:r>
          </w:p>
        </w:tc>
        <w:tc>
          <w:tcPr>
            <w:tcW w:w="1587" w:type="dxa"/>
            <w:tcBorders>
              <w:bottom w:val="single" w:sz="4" w:space="0" w:color="auto"/>
            </w:tcBorders>
            <w:shd w:val="clear" w:color="auto" w:fill="auto"/>
            <w:noWrap/>
            <w:vAlign w:val="center"/>
            <w:hideMark/>
          </w:tcPr>
          <w:p w14:paraId="4E6AF7F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27,2%</w:t>
            </w:r>
          </w:p>
        </w:tc>
      </w:tr>
      <w:tr w:rsidR="0065318B" w:rsidRPr="0007515E" w14:paraId="67A62F05" w14:textId="77777777" w:rsidTr="007E38EA">
        <w:trPr>
          <w:trHeight w:val="170"/>
        </w:trPr>
        <w:tc>
          <w:tcPr>
            <w:tcW w:w="1724" w:type="dxa"/>
            <w:vMerge/>
            <w:tcBorders>
              <w:bottom w:val="single" w:sz="12" w:space="0" w:color="auto"/>
            </w:tcBorders>
            <w:shd w:val="clear" w:color="auto" w:fill="auto"/>
            <w:noWrap/>
            <w:vAlign w:val="center"/>
          </w:tcPr>
          <w:p w14:paraId="2D5DD2B1" w14:textId="449B4232"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0368919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12" w:space="0" w:color="auto"/>
              <w:right w:val="single" w:sz="12" w:space="0" w:color="auto"/>
            </w:tcBorders>
            <w:shd w:val="clear" w:color="auto" w:fill="auto"/>
            <w:noWrap/>
            <w:vAlign w:val="center"/>
            <w:hideMark/>
          </w:tcPr>
          <w:p w14:paraId="5DA5232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28,0%</w:t>
            </w:r>
          </w:p>
        </w:tc>
        <w:tc>
          <w:tcPr>
            <w:tcW w:w="1724" w:type="dxa"/>
            <w:vMerge/>
            <w:tcBorders>
              <w:left w:val="single" w:sz="12" w:space="0" w:color="auto"/>
              <w:bottom w:val="single" w:sz="12" w:space="0" w:color="auto"/>
            </w:tcBorders>
            <w:shd w:val="clear" w:color="auto" w:fill="auto"/>
            <w:noWrap/>
            <w:vAlign w:val="center"/>
          </w:tcPr>
          <w:p w14:paraId="23430B01" w14:textId="32330143" w:rsidR="0065318B" w:rsidRPr="007A78DA" w:rsidRDefault="0065318B" w:rsidP="0065318B">
            <w:pPr>
              <w:spacing w:after="0"/>
              <w:rPr>
                <w:rFonts w:ascii="Arial" w:hAnsi="Arial"/>
                <w:color w:val="000000"/>
                <w:lang w:val="en-GB"/>
              </w:rPr>
            </w:pPr>
          </w:p>
        </w:tc>
        <w:tc>
          <w:tcPr>
            <w:tcW w:w="1744" w:type="dxa"/>
            <w:tcBorders>
              <w:bottom w:val="single" w:sz="12" w:space="0" w:color="auto"/>
            </w:tcBorders>
            <w:shd w:val="clear" w:color="auto" w:fill="auto"/>
            <w:noWrap/>
            <w:vAlign w:val="center"/>
            <w:hideMark/>
          </w:tcPr>
          <w:p w14:paraId="5E09EBCB" w14:textId="06A827B4" w:rsidR="0065318B" w:rsidRPr="007A78DA" w:rsidRDefault="0065318B" w:rsidP="0065318B">
            <w:pPr>
              <w:spacing w:after="0"/>
              <w:rPr>
                <w:rFonts w:ascii="Arial" w:hAnsi="Arial"/>
                <w:color w:val="000000"/>
                <w:lang w:val="en-GB"/>
              </w:rPr>
            </w:pPr>
            <w:r w:rsidRPr="0007515E">
              <w:rPr>
                <w:rFonts w:ascii="Arial" w:hAnsi="Arial"/>
                <w:color w:val="000000"/>
                <w:lang w:val="en-GB"/>
              </w:rPr>
              <w:t>GP-patient-feedback</w:t>
            </w:r>
          </w:p>
        </w:tc>
        <w:tc>
          <w:tcPr>
            <w:tcW w:w="1587" w:type="dxa"/>
            <w:tcBorders>
              <w:bottom w:val="single" w:sz="12" w:space="0" w:color="auto"/>
            </w:tcBorders>
            <w:shd w:val="clear" w:color="auto" w:fill="auto"/>
            <w:noWrap/>
            <w:vAlign w:val="center"/>
            <w:hideMark/>
          </w:tcPr>
          <w:p w14:paraId="3DA7C10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25,4%</w:t>
            </w:r>
          </w:p>
        </w:tc>
      </w:tr>
      <w:tr w:rsidR="0065318B" w:rsidRPr="0007515E" w14:paraId="3365D1CF" w14:textId="77777777" w:rsidTr="007E38EA">
        <w:trPr>
          <w:gridAfter w:val="3"/>
          <w:wAfter w:w="5055" w:type="dxa"/>
          <w:trHeight w:val="170"/>
        </w:trPr>
        <w:tc>
          <w:tcPr>
            <w:tcW w:w="1724" w:type="dxa"/>
            <w:vMerge w:val="restart"/>
            <w:tcBorders>
              <w:top w:val="single" w:sz="12" w:space="0" w:color="auto"/>
            </w:tcBorders>
            <w:shd w:val="clear" w:color="auto" w:fill="auto"/>
            <w:noWrap/>
            <w:vAlign w:val="center"/>
            <w:hideMark/>
          </w:tcPr>
          <w:p w14:paraId="6D66B31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t0_GAD7_4</w:t>
            </w:r>
          </w:p>
        </w:tc>
        <w:tc>
          <w:tcPr>
            <w:tcW w:w="1815" w:type="dxa"/>
            <w:tcBorders>
              <w:top w:val="single" w:sz="12" w:space="0" w:color="auto"/>
            </w:tcBorders>
            <w:shd w:val="clear" w:color="auto" w:fill="auto"/>
            <w:noWrap/>
            <w:vAlign w:val="center"/>
            <w:hideMark/>
          </w:tcPr>
          <w:p w14:paraId="17F1AF9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right w:val="single" w:sz="12" w:space="0" w:color="auto"/>
            </w:tcBorders>
            <w:shd w:val="clear" w:color="auto" w:fill="auto"/>
            <w:noWrap/>
            <w:vAlign w:val="center"/>
            <w:hideMark/>
          </w:tcPr>
          <w:p w14:paraId="2DE9B76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28,8%</w:t>
            </w:r>
          </w:p>
        </w:tc>
      </w:tr>
      <w:tr w:rsidR="0065318B" w:rsidRPr="0007515E" w14:paraId="771D9679" w14:textId="77777777" w:rsidTr="007E38EA">
        <w:trPr>
          <w:gridAfter w:val="3"/>
          <w:wAfter w:w="5055" w:type="dxa"/>
          <w:trHeight w:val="170"/>
        </w:trPr>
        <w:tc>
          <w:tcPr>
            <w:tcW w:w="1724" w:type="dxa"/>
            <w:vMerge/>
            <w:shd w:val="clear" w:color="auto" w:fill="auto"/>
            <w:noWrap/>
            <w:vAlign w:val="center"/>
          </w:tcPr>
          <w:p w14:paraId="642EB076" w14:textId="198E4A1E"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6E349CE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tcBorders>
              <w:right w:val="single" w:sz="12" w:space="0" w:color="auto"/>
            </w:tcBorders>
            <w:shd w:val="clear" w:color="auto" w:fill="auto"/>
            <w:noWrap/>
            <w:vAlign w:val="center"/>
            <w:hideMark/>
          </w:tcPr>
          <w:p w14:paraId="7373EAF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26,1%</w:t>
            </w:r>
          </w:p>
        </w:tc>
      </w:tr>
      <w:tr w:rsidR="0065318B" w:rsidRPr="0007515E" w14:paraId="1862A933" w14:textId="77777777" w:rsidTr="007E38EA">
        <w:trPr>
          <w:gridAfter w:val="3"/>
          <w:wAfter w:w="5055" w:type="dxa"/>
          <w:trHeight w:val="170"/>
        </w:trPr>
        <w:tc>
          <w:tcPr>
            <w:tcW w:w="1724" w:type="dxa"/>
            <w:vMerge/>
            <w:shd w:val="clear" w:color="auto" w:fill="auto"/>
            <w:noWrap/>
            <w:vAlign w:val="center"/>
          </w:tcPr>
          <w:p w14:paraId="45229419" w14:textId="02BE295C"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5A984B8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bottom w:val="single" w:sz="4" w:space="0" w:color="auto"/>
              <w:right w:val="single" w:sz="12" w:space="0" w:color="auto"/>
            </w:tcBorders>
            <w:shd w:val="clear" w:color="auto" w:fill="auto"/>
            <w:noWrap/>
            <w:vAlign w:val="center"/>
            <w:hideMark/>
          </w:tcPr>
          <w:p w14:paraId="1F96B96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25,5%</w:t>
            </w:r>
          </w:p>
        </w:tc>
      </w:tr>
      <w:tr w:rsidR="0065318B" w:rsidRPr="0007515E" w14:paraId="3B14C1EA" w14:textId="77777777" w:rsidTr="007E38EA">
        <w:trPr>
          <w:gridAfter w:val="3"/>
          <w:wAfter w:w="5055" w:type="dxa"/>
          <w:trHeight w:val="170"/>
        </w:trPr>
        <w:tc>
          <w:tcPr>
            <w:tcW w:w="1724" w:type="dxa"/>
            <w:vMerge/>
            <w:tcBorders>
              <w:bottom w:val="single" w:sz="12" w:space="0" w:color="auto"/>
            </w:tcBorders>
            <w:shd w:val="clear" w:color="auto" w:fill="auto"/>
            <w:noWrap/>
            <w:vAlign w:val="center"/>
          </w:tcPr>
          <w:p w14:paraId="1C01B776" w14:textId="54455456"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08E7EA9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12" w:space="0" w:color="auto"/>
              <w:right w:val="single" w:sz="12" w:space="0" w:color="auto"/>
            </w:tcBorders>
            <w:shd w:val="clear" w:color="auto" w:fill="auto"/>
            <w:noWrap/>
            <w:vAlign w:val="center"/>
            <w:hideMark/>
          </w:tcPr>
          <w:p w14:paraId="442013C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27,0%</w:t>
            </w:r>
          </w:p>
        </w:tc>
      </w:tr>
      <w:tr w:rsidR="0065318B" w:rsidRPr="0007515E" w14:paraId="271A4EB1" w14:textId="77777777" w:rsidTr="007E38EA">
        <w:trPr>
          <w:gridAfter w:val="3"/>
          <w:wAfter w:w="5055" w:type="dxa"/>
          <w:trHeight w:val="170"/>
        </w:trPr>
        <w:tc>
          <w:tcPr>
            <w:tcW w:w="1724" w:type="dxa"/>
            <w:vMerge w:val="restart"/>
            <w:tcBorders>
              <w:top w:val="single" w:sz="12" w:space="0" w:color="auto"/>
            </w:tcBorders>
            <w:shd w:val="clear" w:color="auto" w:fill="auto"/>
            <w:noWrap/>
            <w:vAlign w:val="center"/>
            <w:hideMark/>
          </w:tcPr>
          <w:p w14:paraId="2660012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t0_GAD7_5</w:t>
            </w:r>
          </w:p>
        </w:tc>
        <w:tc>
          <w:tcPr>
            <w:tcW w:w="1815" w:type="dxa"/>
            <w:tcBorders>
              <w:top w:val="single" w:sz="12" w:space="0" w:color="auto"/>
            </w:tcBorders>
            <w:shd w:val="clear" w:color="auto" w:fill="auto"/>
            <w:noWrap/>
            <w:vAlign w:val="center"/>
            <w:hideMark/>
          </w:tcPr>
          <w:p w14:paraId="4C1A0D0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right w:val="single" w:sz="12" w:space="0" w:color="auto"/>
            </w:tcBorders>
            <w:shd w:val="clear" w:color="auto" w:fill="auto"/>
            <w:noWrap/>
            <w:vAlign w:val="center"/>
            <w:hideMark/>
          </w:tcPr>
          <w:p w14:paraId="1E721AF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26,1%</w:t>
            </w:r>
          </w:p>
        </w:tc>
      </w:tr>
      <w:tr w:rsidR="0065318B" w:rsidRPr="0007515E" w14:paraId="222A7333" w14:textId="77777777" w:rsidTr="007E38EA">
        <w:trPr>
          <w:gridAfter w:val="3"/>
          <w:wAfter w:w="5055" w:type="dxa"/>
          <w:trHeight w:val="170"/>
        </w:trPr>
        <w:tc>
          <w:tcPr>
            <w:tcW w:w="1724" w:type="dxa"/>
            <w:vMerge/>
            <w:shd w:val="clear" w:color="auto" w:fill="auto"/>
            <w:noWrap/>
            <w:vAlign w:val="center"/>
          </w:tcPr>
          <w:p w14:paraId="3749AB0D" w14:textId="02C13DA4"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2033E7E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tcBorders>
              <w:right w:val="single" w:sz="12" w:space="0" w:color="auto"/>
            </w:tcBorders>
            <w:shd w:val="clear" w:color="auto" w:fill="auto"/>
            <w:noWrap/>
            <w:vAlign w:val="center"/>
            <w:hideMark/>
          </w:tcPr>
          <w:p w14:paraId="0253EB5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24,9%</w:t>
            </w:r>
          </w:p>
        </w:tc>
      </w:tr>
      <w:tr w:rsidR="0065318B" w:rsidRPr="0007515E" w14:paraId="48D26FCD" w14:textId="77777777" w:rsidTr="007E38EA">
        <w:trPr>
          <w:gridAfter w:val="3"/>
          <w:wAfter w:w="5055" w:type="dxa"/>
          <w:trHeight w:val="170"/>
        </w:trPr>
        <w:tc>
          <w:tcPr>
            <w:tcW w:w="1724" w:type="dxa"/>
            <w:vMerge/>
            <w:shd w:val="clear" w:color="auto" w:fill="auto"/>
            <w:noWrap/>
            <w:vAlign w:val="center"/>
          </w:tcPr>
          <w:p w14:paraId="51923E2C" w14:textId="4A667141"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7268053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bottom w:val="single" w:sz="4" w:space="0" w:color="auto"/>
              <w:right w:val="single" w:sz="12" w:space="0" w:color="auto"/>
            </w:tcBorders>
            <w:shd w:val="clear" w:color="auto" w:fill="auto"/>
            <w:noWrap/>
            <w:vAlign w:val="center"/>
            <w:hideMark/>
          </w:tcPr>
          <w:p w14:paraId="1B9DB42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28,7%</w:t>
            </w:r>
          </w:p>
        </w:tc>
      </w:tr>
      <w:tr w:rsidR="0065318B" w:rsidRPr="0007515E" w14:paraId="0E10DFC7" w14:textId="77777777" w:rsidTr="007E38EA">
        <w:trPr>
          <w:gridAfter w:val="3"/>
          <w:wAfter w:w="5055" w:type="dxa"/>
          <w:trHeight w:val="170"/>
        </w:trPr>
        <w:tc>
          <w:tcPr>
            <w:tcW w:w="1724" w:type="dxa"/>
            <w:vMerge/>
            <w:tcBorders>
              <w:bottom w:val="single" w:sz="12" w:space="0" w:color="auto"/>
            </w:tcBorders>
            <w:shd w:val="clear" w:color="auto" w:fill="auto"/>
            <w:noWrap/>
            <w:vAlign w:val="center"/>
          </w:tcPr>
          <w:p w14:paraId="4C17DEDE" w14:textId="571398B1"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4ACDCAD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12" w:space="0" w:color="auto"/>
              <w:right w:val="single" w:sz="12" w:space="0" w:color="auto"/>
            </w:tcBorders>
            <w:shd w:val="clear" w:color="auto" w:fill="auto"/>
            <w:noWrap/>
            <w:vAlign w:val="center"/>
            <w:hideMark/>
          </w:tcPr>
          <w:p w14:paraId="53EC161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28,4%</w:t>
            </w:r>
          </w:p>
        </w:tc>
      </w:tr>
      <w:tr w:rsidR="0065318B" w:rsidRPr="0007515E" w14:paraId="6E188DA3" w14:textId="77777777" w:rsidTr="007E38EA">
        <w:trPr>
          <w:gridAfter w:val="3"/>
          <w:wAfter w:w="5055" w:type="dxa"/>
          <w:trHeight w:val="170"/>
        </w:trPr>
        <w:tc>
          <w:tcPr>
            <w:tcW w:w="1724" w:type="dxa"/>
            <w:vMerge w:val="restart"/>
            <w:tcBorders>
              <w:top w:val="single" w:sz="12" w:space="0" w:color="auto"/>
            </w:tcBorders>
            <w:shd w:val="clear" w:color="auto" w:fill="auto"/>
            <w:noWrap/>
            <w:vAlign w:val="center"/>
            <w:hideMark/>
          </w:tcPr>
          <w:p w14:paraId="3865959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t0_GAD7_6</w:t>
            </w:r>
          </w:p>
        </w:tc>
        <w:tc>
          <w:tcPr>
            <w:tcW w:w="1815" w:type="dxa"/>
            <w:tcBorders>
              <w:top w:val="single" w:sz="12" w:space="0" w:color="auto"/>
            </w:tcBorders>
            <w:shd w:val="clear" w:color="auto" w:fill="auto"/>
            <w:noWrap/>
            <w:vAlign w:val="center"/>
            <w:hideMark/>
          </w:tcPr>
          <w:p w14:paraId="2C28492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right w:val="single" w:sz="12" w:space="0" w:color="auto"/>
            </w:tcBorders>
            <w:shd w:val="clear" w:color="auto" w:fill="auto"/>
            <w:noWrap/>
            <w:vAlign w:val="center"/>
            <w:hideMark/>
          </w:tcPr>
          <w:p w14:paraId="208A1BD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26,1%</w:t>
            </w:r>
          </w:p>
        </w:tc>
      </w:tr>
      <w:tr w:rsidR="0065318B" w:rsidRPr="0007515E" w14:paraId="75343991" w14:textId="77777777" w:rsidTr="007E38EA">
        <w:trPr>
          <w:gridAfter w:val="3"/>
          <w:wAfter w:w="5055" w:type="dxa"/>
          <w:trHeight w:val="170"/>
        </w:trPr>
        <w:tc>
          <w:tcPr>
            <w:tcW w:w="1724" w:type="dxa"/>
            <w:vMerge/>
            <w:shd w:val="clear" w:color="auto" w:fill="auto"/>
            <w:noWrap/>
            <w:vAlign w:val="center"/>
          </w:tcPr>
          <w:p w14:paraId="3EFE8659" w14:textId="25D5931F"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4574DFF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tcBorders>
              <w:right w:val="single" w:sz="12" w:space="0" w:color="auto"/>
            </w:tcBorders>
            <w:shd w:val="clear" w:color="auto" w:fill="auto"/>
            <w:noWrap/>
            <w:vAlign w:val="center"/>
            <w:hideMark/>
          </w:tcPr>
          <w:p w14:paraId="2FC10C8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25,5%</w:t>
            </w:r>
          </w:p>
        </w:tc>
      </w:tr>
      <w:tr w:rsidR="0065318B" w:rsidRPr="0007515E" w14:paraId="7FB8BB0A" w14:textId="77777777" w:rsidTr="007E38EA">
        <w:trPr>
          <w:gridAfter w:val="3"/>
          <w:wAfter w:w="5055" w:type="dxa"/>
          <w:trHeight w:val="170"/>
        </w:trPr>
        <w:tc>
          <w:tcPr>
            <w:tcW w:w="1724" w:type="dxa"/>
            <w:vMerge/>
            <w:shd w:val="clear" w:color="auto" w:fill="auto"/>
            <w:noWrap/>
            <w:vAlign w:val="center"/>
          </w:tcPr>
          <w:p w14:paraId="6F915E31" w14:textId="0D79D76B"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36D77B0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bottom w:val="single" w:sz="4" w:space="0" w:color="auto"/>
              <w:right w:val="single" w:sz="12" w:space="0" w:color="auto"/>
            </w:tcBorders>
            <w:shd w:val="clear" w:color="auto" w:fill="auto"/>
            <w:noWrap/>
            <w:vAlign w:val="center"/>
            <w:hideMark/>
          </w:tcPr>
          <w:p w14:paraId="0396C34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26,5%</w:t>
            </w:r>
          </w:p>
        </w:tc>
      </w:tr>
      <w:tr w:rsidR="0065318B" w:rsidRPr="0007515E" w14:paraId="548A9D45" w14:textId="77777777" w:rsidTr="007E38EA">
        <w:trPr>
          <w:gridAfter w:val="3"/>
          <w:wAfter w:w="5055" w:type="dxa"/>
          <w:trHeight w:val="170"/>
        </w:trPr>
        <w:tc>
          <w:tcPr>
            <w:tcW w:w="1724" w:type="dxa"/>
            <w:vMerge/>
            <w:tcBorders>
              <w:bottom w:val="single" w:sz="12" w:space="0" w:color="auto"/>
            </w:tcBorders>
            <w:shd w:val="clear" w:color="auto" w:fill="auto"/>
            <w:noWrap/>
            <w:vAlign w:val="center"/>
          </w:tcPr>
          <w:p w14:paraId="6CEC6325" w14:textId="1649DE78"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43A46DA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12" w:space="0" w:color="auto"/>
              <w:right w:val="single" w:sz="12" w:space="0" w:color="auto"/>
            </w:tcBorders>
            <w:shd w:val="clear" w:color="auto" w:fill="auto"/>
            <w:noWrap/>
            <w:vAlign w:val="center"/>
            <w:hideMark/>
          </w:tcPr>
          <w:p w14:paraId="160FE9E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28,2%</w:t>
            </w:r>
          </w:p>
        </w:tc>
      </w:tr>
      <w:tr w:rsidR="0065318B" w:rsidRPr="0007515E" w14:paraId="274B93CA" w14:textId="77777777" w:rsidTr="007E38EA">
        <w:trPr>
          <w:gridAfter w:val="3"/>
          <w:wAfter w:w="5055" w:type="dxa"/>
          <w:trHeight w:val="170"/>
        </w:trPr>
        <w:tc>
          <w:tcPr>
            <w:tcW w:w="1724" w:type="dxa"/>
            <w:vMerge w:val="restart"/>
            <w:tcBorders>
              <w:top w:val="single" w:sz="12" w:space="0" w:color="auto"/>
            </w:tcBorders>
            <w:shd w:val="clear" w:color="auto" w:fill="auto"/>
            <w:noWrap/>
            <w:vAlign w:val="center"/>
            <w:hideMark/>
          </w:tcPr>
          <w:p w14:paraId="64C03BD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t0_GAD7_7</w:t>
            </w:r>
          </w:p>
        </w:tc>
        <w:tc>
          <w:tcPr>
            <w:tcW w:w="1815" w:type="dxa"/>
            <w:tcBorders>
              <w:top w:val="single" w:sz="12" w:space="0" w:color="auto"/>
            </w:tcBorders>
            <w:shd w:val="clear" w:color="auto" w:fill="auto"/>
            <w:noWrap/>
            <w:vAlign w:val="center"/>
            <w:hideMark/>
          </w:tcPr>
          <w:p w14:paraId="3DC5079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right w:val="single" w:sz="12" w:space="0" w:color="auto"/>
            </w:tcBorders>
            <w:shd w:val="clear" w:color="auto" w:fill="auto"/>
            <w:noWrap/>
            <w:vAlign w:val="center"/>
            <w:hideMark/>
          </w:tcPr>
          <w:p w14:paraId="4AC10D3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24,2%</w:t>
            </w:r>
          </w:p>
        </w:tc>
      </w:tr>
      <w:tr w:rsidR="0065318B" w:rsidRPr="0007515E" w14:paraId="511F65C0" w14:textId="77777777" w:rsidTr="007E38EA">
        <w:trPr>
          <w:gridAfter w:val="3"/>
          <w:wAfter w:w="5055" w:type="dxa"/>
          <w:trHeight w:val="170"/>
        </w:trPr>
        <w:tc>
          <w:tcPr>
            <w:tcW w:w="1724" w:type="dxa"/>
            <w:vMerge/>
            <w:shd w:val="clear" w:color="auto" w:fill="auto"/>
            <w:noWrap/>
            <w:vAlign w:val="center"/>
          </w:tcPr>
          <w:p w14:paraId="19717F55" w14:textId="2AE856B8"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322E964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tcBorders>
              <w:right w:val="single" w:sz="12" w:space="0" w:color="auto"/>
            </w:tcBorders>
            <w:shd w:val="clear" w:color="auto" w:fill="auto"/>
            <w:noWrap/>
            <w:vAlign w:val="center"/>
            <w:hideMark/>
          </w:tcPr>
          <w:p w14:paraId="4047F6B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24,5%</w:t>
            </w:r>
          </w:p>
        </w:tc>
      </w:tr>
      <w:tr w:rsidR="0065318B" w:rsidRPr="0007515E" w14:paraId="44909AB2" w14:textId="77777777" w:rsidTr="007E38EA">
        <w:trPr>
          <w:gridAfter w:val="3"/>
          <w:wAfter w:w="5055" w:type="dxa"/>
          <w:trHeight w:val="170"/>
        </w:trPr>
        <w:tc>
          <w:tcPr>
            <w:tcW w:w="1724" w:type="dxa"/>
            <w:vMerge/>
            <w:shd w:val="clear" w:color="auto" w:fill="auto"/>
            <w:noWrap/>
            <w:vAlign w:val="center"/>
          </w:tcPr>
          <w:p w14:paraId="3C8F61F9" w14:textId="2E53A25E"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63AE648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bottom w:val="single" w:sz="4" w:space="0" w:color="auto"/>
              <w:right w:val="single" w:sz="12" w:space="0" w:color="auto"/>
            </w:tcBorders>
            <w:shd w:val="clear" w:color="auto" w:fill="auto"/>
            <w:noWrap/>
            <w:vAlign w:val="center"/>
            <w:hideMark/>
          </w:tcPr>
          <w:p w14:paraId="3453451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27,5%</w:t>
            </w:r>
          </w:p>
        </w:tc>
      </w:tr>
      <w:tr w:rsidR="0065318B" w:rsidRPr="0007515E" w14:paraId="358F3229" w14:textId="77777777" w:rsidTr="007E38EA">
        <w:trPr>
          <w:gridAfter w:val="3"/>
          <w:wAfter w:w="5055" w:type="dxa"/>
          <w:trHeight w:val="170"/>
        </w:trPr>
        <w:tc>
          <w:tcPr>
            <w:tcW w:w="1724" w:type="dxa"/>
            <w:vMerge/>
            <w:tcBorders>
              <w:bottom w:val="single" w:sz="12" w:space="0" w:color="auto"/>
            </w:tcBorders>
            <w:shd w:val="clear" w:color="auto" w:fill="auto"/>
            <w:noWrap/>
            <w:vAlign w:val="center"/>
          </w:tcPr>
          <w:p w14:paraId="7A8B82D7" w14:textId="5988BB9A"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55276CB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12" w:space="0" w:color="auto"/>
              <w:right w:val="single" w:sz="12" w:space="0" w:color="auto"/>
            </w:tcBorders>
            <w:shd w:val="clear" w:color="auto" w:fill="auto"/>
            <w:noWrap/>
            <w:vAlign w:val="center"/>
            <w:hideMark/>
          </w:tcPr>
          <w:p w14:paraId="64817C1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32,5%</w:t>
            </w:r>
          </w:p>
        </w:tc>
      </w:tr>
      <w:tr w:rsidR="0065318B" w:rsidRPr="0007515E" w14:paraId="2CBB7CCA" w14:textId="77777777" w:rsidTr="007E38EA">
        <w:trPr>
          <w:gridAfter w:val="3"/>
          <w:wAfter w:w="5055" w:type="dxa"/>
          <w:trHeight w:val="170"/>
        </w:trPr>
        <w:tc>
          <w:tcPr>
            <w:tcW w:w="1724" w:type="dxa"/>
            <w:vMerge w:val="restart"/>
            <w:tcBorders>
              <w:top w:val="single" w:sz="12" w:space="0" w:color="auto"/>
            </w:tcBorders>
            <w:shd w:val="clear" w:color="auto" w:fill="auto"/>
            <w:noWrap/>
            <w:vAlign w:val="center"/>
            <w:hideMark/>
          </w:tcPr>
          <w:p w14:paraId="5184167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t0_SSS8_1</w:t>
            </w:r>
          </w:p>
        </w:tc>
        <w:tc>
          <w:tcPr>
            <w:tcW w:w="1815" w:type="dxa"/>
            <w:tcBorders>
              <w:top w:val="single" w:sz="12" w:space="0" w:color="auto"/>
            </w:tcBorders>
            <w:shd w:val="clear" w:color="auto" w:fill="auto"/>
            <w:noWrap/>
            <w:vAlign w:val="center"/>
            <w:hideMark/>
          </w:tcPr>
          <w:p w14:paraId="535E258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right w:val="single" w:sz="12" w:space="0" w:color="auto"/>
            </w:tcBorders>
            <w:shd w:val="clear" w:color="auto" w:fill="auto"/>
            <w:noWrap/>
            <w:vAlign w:val="center"/>
            <w:hideMark/>
          </w:tcPr>
          <w:p w14:paraId="5DD2672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21,5%</w:t>
            </w:r>
          </w:p>
        </w:tc>
      </w:tr>
      <w:tr w:rsidR="0065318B" w:rsidRPr="0007515E" w14:paraId="78B2B6D3" w14:textId="77777777" w:rsidTr="007E38EA">
        <w:trPr>
          <w:gridAfter w:val="3"/>
          <w:wAfter w:w="5055" w:type="dxa"/>
          <w:trHeight w:val="170"/>
        </w:trPr>
        <w:tc>
          <w:tcPr>
            <w:tcW w:w="1724" w:type="dxa"/>
            <w:vMerge/>
            <w:shd w:val="clear" w:color="auto" w:fill="auto"/>
            <w:noWrap/>
            <w:vAlign w:val="center"/>
          </w:tcPr>
          <w:p w14:paraId="2FAF217C" w14:textId="6D91D969"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6CA44C3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tcBorders>
              <w:right w:val="single" w:sz="12" w:space="0" w:color="auto"/>
            </w:tcBorders>
            <w:shd w:val="clear" w:color="auto" w:fill="auto"/>
            <w:noWrap/>
            <w:vAlign w:val="center"/>
            <w:hideMark/>
          </w:tcPr>
          <w:p w14:paraId="760BCBD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26,2%</w:t>
            </w:r>
          </w:p>
        </w:tc>
      </w:tr>
      <w:tr w:rsidR="0065318B" w:rsidRPr="0007515E" w14:paraId="001A88F2" w14:textId="77777777" w:rsidTr="007E38EA">
        <w:trPr>
          <w:gridAfter w:val="3"/>
          <w:wAfter w:w="5055" w:type="dxa"/>
          <w:trHeight w:val="170"/>
        </w:trPr>
        <w:tc>
          <w:tcPr>
            <w:tcW w:w="1724" w:type="dxa"/>
            <w:vMerge/>
            <w:shd w:val="clear" w:color="auto" w:fill="auto"/>
            <w:noWrap/>
            <w:vAlign w:val="center"/>
          </w:tcPr>
          <w:p w14:paraId="7B1CA7A6" w14:textId="0F4E8284"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155873D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right w:val="single" w:sz="12" w:space="0" w:color="auto"/>
            </w:tcBorders>
            <w:shd w:val="clear" w:color="auto" w:fill="auto"/>
            <w:noWrap/>
            <w:vAlign w:val="center"/>
            <w:hideMark/>
          </w:tcPr>
          <w:p w14:paraId="7D6074D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27,2%</w:t>
            </w:r>
          </w:p>
        </w:tc>
      </w:tr>
      <w:tr w:rsidR="0065318B" w:rsidRPr="0007515E" w14:paraId="18DB8844" w14:textId="77777777" w:rsidTr="007E38EA">
        <w:trPr>
          <w:gridAfter w:val="3"/>
          <w:wAfter w:w="5055" w:type="dxa"/>
          <w:trHeight w:val="170"/>
        </w:trPr>
        <w:tc>
          <w:tcPr>
            <w:tcW w:w="1724" w:type="dxa"/>
            <w:vMerge/>
            <w:shd w:val="clear" w:color="auto" w:fill="auto"/>
            <w:noWrap/>
            <w:vAlign w:val="center"/>
          </w:tcPr>
          <w:p w14:paraId="15046457" w14:textId="51F1AEAF"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648A087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4" w:space="0" w:color="auto"/>
              <w:right w:val="single" w:sz="12" w:space="0" w:color="auto"/>
            </w:tcBorders>
            <w:shd w:val="clear" w:color="auto" w:fill="auto"/>
            <w:noWrap/>
            <w:vAlign w:val="center"/>
            <w:hideMark/>
          </w:tcPr>
          <w:p w14:paraId="1E73A18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29,4%</w:t>
            </w:r>
          </w:p>
        </w:tc>
      </w:tr>
      <w:tr w:rsidR="0065318B" w:rsidRPr="0007515E" w14:paraId="5339C971" w14:textId="77777777" w:rsidTr="007E38EA">
        <w:trPr>
          <w:gridAfter w:val="3"/>
          <w:wAfter w:w="5055" w:type="dxa"/>
          <w:trHeight w:val="170"/>
        </w:trPr>
        <w:tc>
          <w:tcPr>
            <w:tcW w:w="1724" w:type="dxa"/>
            <w:vMerge/>
            <w:tcBorders>
              <w:bottom w:val="single" w:sz="12" w:space="0" w:color="auto"/>
            </w:tcBorders>
            <w:shd w:val="clear" w:color="auto" w:fill="auto"/>
            <w:noWrap/>
            <w:vAlign w:val="center"/>
          </w:tcPr>
          <w:p w14:paraId="390744B0" w14:textId="3FC75A46"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66E2DF5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w:t>
            </w:r>
          </w:p>
        </w:tc>
        <w:tc>
          <w:tcPr>
            <w:tcW w:w="1587" w:type="dxa"/>
            <w:tcBorders>
              <w:bottom w:val="single" w:sz="12" w:space="0" w:color="auto"/>
              <w:right w:val="single" w:sz="12" w:space="0" w:color="auto"/>
            </w:tcBorders>
            <w:shd w:val="clear" w:color="auto" w:fill="auto"/>
            <w:noWrap/>
            <w:vAlign w:val="center"/>
            <w:hideMark/>
          </w:tcPr>
          <w:p w14:paraId="289DF5E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29,2%</w:t>
            </w:r>
          </w:p>
        </w:tc>
      </w:tr>
      <w:tr w:rsidR="0065318B" w:rsidRPr="0007515E" w14:paraId="0CE9849D" w14:textId="77777777" w:rsidTr="007E38EA">
        <w:trPr>
          <w:gridAfter w:val="3"/>
          <w:wAfter w:w="5055" w:type="dxa"/>
          <w:trHeight w:val="170"/>
        </w:trPr>
        <w:tc>
          <w:tcPr>
            <w:tcW w:w="1724" w:type="dxa"/>
            <w:vMerge w:val="restart"/>
            <w:tcBorders>
              <w:top w:val="single" w:sz="12" w:space="0" w:color="auto"/>
            </w:tcBorders>
            <w:shd w:val="clear" w:color="auto" w:fill="auto"/>
            <w:noWrap/>
            <w:vAlign w:val="center"/>
            <w:hideMark/>
          </w:tcPr>
          <w:p w14:paraId="6AF1D29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t0_SSS8_2</w:t>
            </w:r>
          </w:p>
        </w:tc>
        <w:tc>
          <w:tcPr>
            <w:tcW w:w="1815" w:type="dxa"/>
            <w:tcBorders>
              <w:top w:val="single" w:sz="12" w:space="0" w:color="auto"/>
            </w:tcBorders>
            <w:shd w:val="clear" w:color="auto" w:fill="auto"/>
            <w:noWrap/>
            <w:vAlign w:val="center"/>
            <w:hideMark/>
          </w:tcPr>
          <w:p w14:paraId="5A298D5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right w:val="single" w:sz="12" w:space="0" w:color="auto"/>
            </w:tcBorders>
            <w:shd w:val="clear" w:color="auto" w:fill="auto"/>
            <w:noWrap/>
            <w:vAlign w:val="center"/>
            <w:hideMark/>
          </w:tcPr>
          <w:p w14:paraId="0720981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20,5%</w:t>
            </w:r>
          </w:p>
        </w:tc>
      </w:tr>
      <w:tr w:rsidR="0065318B" w:rsidRPr="0007515E" w14:paraId="2D6BBAB1" w14:textId="77777777" w:rsidTr="007E38EA">
        <w:trPr>
          <w:gridAfter w:val="3"/>
          <w:wAfter w:w="5055" w:type="dxa"/>
          <w:trHeight w:val="170"/>
        </w:trPr>
        <w:tc>
          <w:tcPr>
            <w:tcW w:w="1724" w:type="dxa"/>
            <w:vMerge/>
            <w:shd w:val="clear" w:color="auto" w:fill="auto"/>
            <w:noWrap/>
            <w:vAlign w:val="center"/>
          </w:tcPr>
          <w:p w14:paraId="75913E2B" w14:textId="5DDEFC14"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600AEE3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tcBorders>
              <w:right w:val="single" w:sz="12" w:space="0" w:color="auto"/>
            </w:tcBorders>
            <w:shd w:val="clear" w:color="auto" w:fill="auto"/>
            <w:noWrap/>
            <w:vAlign w:val="center"/>
            <w:hideMark/>
          </w:tcPr>
          <w:p w14:paraId="1E623BF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24,6%</w:t>
            </w:r>
          </w:p>
        </w:tc>
      </w:tr>
      <w:tr w:rsidR="0065318B" w:rsidRPr="0007515E" w14:paraId="5BACFE08" w14:textId="77777777" w:rsidTr="007E38EA">
        <w:trPr>
          <w:gridAfter w:val="3"/>
          <w:wAfter w:w="5055" w:type="dxa"/>
          <w:trHeight w:val="170"/>
        </w:trPr>
        <w:tc>
          <w:tcPr>
            <w:tcW w:w="1724" w:type="dxa"/>
            <w:vMerge/>
            <w:shd w:val="clear" w:color="auto" w:fill="auto"/>
            <w:noWrap/>
            <w:vAlign w:val="center"/>
          </w:tcPr>
          <w:p w14:paraId="18E5DAFD" w14:textId="4E798480"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450EE8B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right w:val="single" w:sz="12" w:space="0" w:color="auto"/>
            </w:tcBorders>
            <w:shd w:val="clear" w:color="auto" w:fill="auto"/>
            <w:noWrap/>
            <w:vAlign w:val="center"/>
            <w:hideMark/>
          </w:tcPr>
          <w:p w14:paraId="68026EE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25,2%</w:t>
            </w:r>
          </w:p>
        </w:tc>
      </w:tr>
      <w:tr w:rsidR="0065318B" w:rsidRPr="0007515E" w14:paraId="31E38345" w14:textId="77777777" w:rsidTr="007E38EA">
        <w:trPr>
          <w:gridAfter w:val="3"/>
          <w:wAfter w:w="5055" w:type="dxa"/>
          <w:trHeight w:val="170"/>
        </w:trPr>
        <w:tc>
          <w:tcPr>
            <w:tcW w:w="1724" w:type="dxa"/>
            <w:vMerge/>
            <w:shd w:val="clear" w:color="auto" w:fill="auto"/>
            <w:noWrap/>
            <w:vAlign w:val="center"/>
          </w:tcPr>
          <w:p w14:paraId="169A6D1F" w14:textId="26DCF84B"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3D590D8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4" w:space="0" w:color="auto"/>
              <w:right w:val="single" w:sz="12" w:space="0" w:color="auto"/>
            </w:tcBorders>
            <w:shd w:val="clear" w:color="auto" w:fill="auto"/>
            <w:noWrap/>
            <w:vAlign w:val="center"/>
            <w:hideMark/>
          </w:tcPr>
          <w:p w14:paraId="1C69215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28,6%</w:t>
            </w:r>
          </w:p>
        </w:tc>
      </w:tr>
      <w:tr w:rsidR="0065318B" w:rsidRPr="0007515E" w14:paraId="1D94BD63" w14:textId="77777777" w:rsidTr="007E38EA">
        <w:trPr>
          <w:gridAfter w:val="3"/>
          <w:wAfter w:w="5055" w:type="dxa"/>
          <w:trHeight w:val="170"/>
        </w:trPr>
        <w:tc>
          <w:tcPr>
            <w:tcW w:w="1724" w:type="dxa"/>
            <w:vMerge/>
            <w:tcBorders>
              <w:bottom w:val="single" w:sz="12" w:space="0" w:color="auto"/>
            </w:tcBorders>
            <w:shd w:val="clear" w:color="auto" w:fill="auto"/>
            <w:noWrap/>
            <w:vAlign w:val="center"/>
          </w:tcPr>
          <w:p w14:paraId="002FAD03" w14:textId="062E2E44"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400CEF6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w:t>
            </w:r>
          </w:p>
        </w:tc>
        <w:tc>
          <w:tcPr>
            <w:tcW w:w="1587" w:type="dxa"/>
            <w:tcBorders>
              <w:bottom w:val="single" w:sz="12" w:space="0" w:color="auto"/>
              <w:right w:val="single" w:sz="12" w:space="0" w:color="auto"/>
            </w:tcBorders>
            <w:shd w:val="clear" w:color="auto" w:fill="auto"/>
            <w:noWrap/>
            <w:vAlign w:val="center"/>
            <w:hideMark/>
          </w:tcPr>
          <w:p w14:paraId="4B484B4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33,1%</w:t>
            </w:r>
          </w:p>
        </w:tc>
      </w:tr>
      <w:tr w:rsidR="0065318B" w:rsidRPr="0007515E" w14:paraId="5AE74635" w14:textId="77777777" w:rsidTr="007E38EA">
        <w:trPr>
          <w:gridAfter w:val="3"/>
          <w:wAfter w:w="5055" w:type="dxa"/>
          <w:trHeight w:val="170"/>
        </w:trPr>
        <w:tc>
          <w:tcPr>
            <w:tcW w:w="1724" w:type="dxa"/>
            <w:vMerge w:val="restart"/>
            <w:tcBorders>
              <w:top w:val="single" w:sz="12" w:space="0" w:color="auto"/>
            </w:tcBorders>
            <w:shd w:val="clear" w:color="auto" w:fill="auto"/>
            <w:noWrap/>
            <w:vAlign w:val="center"/>
            <w:hideMark/>
          </w:tcPr>
          <w:p w14:paraId="6E3232E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t0_SSS8_3</w:t>
            </w:r>
          </w:p>
        </w:tc>
        <w:tc>
          <w:tcPr>
            <w:tcW w:w="1815" w:type="dxa"/>
            <w:tcBorders>
              <w:top w:val="single" w:sz="12" w:space="0" w:color="auto"/>
            </w:tcBorders>
            <w:shd w:val="clear" w:color="auto" w:fill="auto"/>
            <w:noWrap/>
            <w:vAlign w:val="center"/>
            <w:hideMark/>
          </w:tcPr>
          <w:p w14:paraId="16D729F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right w:val="single" w:sz="12" w:space="0" w:color="auto"/>
            </w:tcBorders>
            <w:shd w:val="clear" w:color="auto" w:fill="auto"/>
            <w:noWrap/>
            <w:vAlign w:val="center"/>
            <w:hideMark/>
          </w:tcPr>
          <w:p w14:paraId="57710FF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25,7%</w:t>
            </w:r>
          </w:p>
        </w:tc>
      </w:tr>
      <w:tr w:rsidR="0065318B" w:rsidRPr="0007515E" w14:paraId="26B4D2FB" w14:textId="77777777" w:rsidTr="007E38EA">
        <w:trPr>
          <w:gridAfter w:val="3"/>
          <w:wAfter w:w="5055" w:type="dxa"/>
          <w:trHeight w:val="170"/>
        </w:trPr>
        <w:tc>
          <w:tcPr>
            <w:tcW w:w="1724" w:type="dxa"/>
            <w:vMerge/>
            <w:shd w:val="clear" w:color="auto" w:fill="auto"/>
            <w:noWrap/>
            <w:vAlign w:val="center"/>
          </w:tcPr>
          <w:p w14:paraId="757D3D49" w14:textId="34B19216"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60A5182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tcBorders>
              <w:right w:val="single" w:sz="12" w:space="0" w:color="auto"/>
            </w:tcBorders>
            <w:shd w:val="clear" w:color="auto" w:fill="auto"/>
            <w:noWrap/>
            <w:vAlign w:val="center"/>
            <w:hideMark/>
          </w:tcPr>
          <w:p w14:paraId="389C42B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26,9%</w:t>
            </w:r>
          </w:p>
        </w:tc>
      </w:tr>
      <w:tr w:rsidR="0065318B" w:rsidRPr="0007515E" w14:paraId="467FC9B0" w14:textId="77777777" w:rsidTr="007E38EA">
        <w:trPr>
          <w:gridAfter w:val="3"/>
          <w:wAfter w:w="5055" w:type="dxa"/>
          <w:trHeight w:val="170"/>
        </w:trPr>
        <w:tc>
          <w:tcPr>
            <w:tcW w:w="1724" w:type="dxa"/>
            <w:vMerge/>
            <w:shd w:val="clear" w:color="auto" w:fill="auto"/>
            <w:noWrap/>
            <w:vAlign w:val="center"/>
          </w:tcPr>
          <w:p w14:paraId="020E9DE3" w14:textId="1B3E365A"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05CBB18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right w:val="single" w:sz="12" w:space="0" w:color="auto"/>
            </w:tcBorders>
            <w:shd w:val="clear" w:color="auto" w:fill="auto"/>
            <w:noWrap/>
            <w:vAlign w:val="center"/>
            <w:hideMark/>
          </w:tcPr>
          <w:p w14:paraId="726589D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22,0%</w:t>
            </w:r>
          </w:p>
        </w:tc>
      </w:tr>
      <w:tr w:rsidR="0065318B" w:rsidRPr="0007515E" w14:paraId="51E037C4" w14:textId="77777777" w:rsidTr="007E38EA">
        <w:trPr>
          <w:gridAfter w:val="3"/>
          <w:wAfter w:w="5055" w:type="dxa"/>
          <w:trHeight w:val="170"/>
        </w:trPr>
        <w:tc>
          <w:tcPr>
            <w:tcW w:w="1724" w:type="dxa"/>
            <w:vMerge/>
            <w:shd w:val="clear" w:color="auto" w:fill="auto"/>
            <w:noWrap/>
            <w:vAlign w:val="center"/>
          </w:tcPr>
          <w:p w14:paraId="2F693DA7" w14:textId="3CB7E4CD"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736F0BE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4" w:space="0" w:color="auto"/>
              <w:right w:val="single" w:sz="12" w:space="0" w:color="auto"/>
            </w:tcBorders>
            <w:shd w:val="clear" w:color="auto" w:fill="auto"/>
            <w:noWrap/>
            <w:vAlign w:val="center"/>
            <w:hideMark/>
          </w:tcPr>
          <w:p w14:paraId="06288DC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30,0%</w:t>
            </w:r>
          </w:p>
        </w:tc>
      </w:tr>
      <w:tr w:rsidR="0065318B" w:rsidRPr="0007515E" w14:paraId="67B839CD" w14:textId="77777777" w:rsidTr="007E38EA">
        <w:trPr>
          <w:gridAfter w:val="3"/>
          <w:wAfter w:w="5055" w:type="dxa"/>
          <w:trHeight w:val="170"/>
        </w:trPr>
        <w:tc>
          <w:tcPr>
            <w:tcW w:w="1724" w:type="dxa"/>
            <w:vMerge/>
            <w:tcBorders>
              <w:bottom w:val="single" w:sz="12" w:space="0" w:color="auto"/>
            </w:tcBorders>
            <w:shd w:val="clear" w:color="auto" w:fill="auto"/>
            <w:noWrap/>
            <w:vAlign w:val="center"/>
          </w:tcPr>
          <w:p w14:paraId="21C849A0" w14:textId="75D15899"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1BBD366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w:t>
            </w:r>
          </w:p>
        </w:tc>
        <w:tc>
          <w:tcPr>
            <w:tcW w:w="1587" w:type="dxa"/>
            <w:tcBorders>
              <w:bottom w:val="single" w:sz="12" w:space="0" w:color="auto"/>
              <w:right w:val="single" w:sz="12" w:space="0" w:color="auto"/>
            </w:tcBorders>
            <w:shd w:val="clear" w:color="auto" w:fill="auto"/>
            <w:noWrap/>
            <w:vAlign w:val="center"/>
            <w:hideMark/>
          </w:tcPr>
          <w:p w14:paraId="44DDA90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30,1%</w:t>
            </w:r>
          </w:p>
        </w:tc>
      </w:tr>
      <w:tr w:rsidR="0065318B" w:rsidRPr="0007515E" w14:paraId="3EC894C0" w14:textId="77777777" w:rsidTr="007E38EA">
        <w:trPr>
          <w:gridAfter w:val="3"/>
          <w:wAfter w:w="5055" w:type="dxa"/>
          <w:trHeight w:val="170"/>
        </w:trPr>
        <w:tc>
          <w:tcPr>
            <w:tcW w:w="1724" w:type="dxa"/>
            <w:vMerge w:val="restart"/>
            <w:tcBorders>
              <w:top w:val="single" w:sz="12" w:space="0" w:color="auto"/>
            </w:tcBorders>
            <w:shd w:val="clear" w:color="auto" w:fill="auto"/>
            <w:noWrap/>
            <w:vAlign w:val="center"/>
            <w:hideMark/>
          </w:tcPr>
          <w:p w14:paraId="218E612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t0_SSS8_4</w:t>
            </w:r>
          </w:p>
        </w:tc>
        <w:tc>
          <w:tcPr>
            <w:tcW w:w="1815" w:type="dxa"/>
            <w:tcBorders>
              <w:top w:val="single" w:sz="12" w:space="0" w:color="auto"/>
            </w:tcBorders>
            <w:shd w:val="clear" w:color="auto" w:fill="auto"/>
            <w:noWrap/>
            <w:vAlign w:val="center"/>
            <w:hideMark/>
          </w:tcPr>
          <w:p w14:paraId="6E324D1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right w:val="single" w:sz="12" w:space="0" w:color="auto"/>
            </w:tcBorders>
            <w:shd w:val="clear" w:color="auto" w:fill="auto"/>
            <w:noWrap/>
            <w:vAlign w:val="center"/>
            <w:hideMark/>
          </w:tcPr>
          <w:p w14:paraId="1AC54EF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22,9%</w:t>
            </w:r>
          </w:p>
        </w:tc>
      </w:tr>
      <w:tr w:rsidR="0065318B" w:rsidRPr="0007515E" w14:paraId="370BDC25" w14:textId="77777777" w:rsidTr="007E38EA">
        <w:trPr>
          <w:gridAfter w:val="3"/>
          <w:wAfter w:w="5055" w:type="dxa"/>
          <w:trHeight w:val="170"/>
        </w:trPr>
        <w:tc>
          <w:tcPr>
            <w:tcW w:w="1724" w:type="dxa"/>
            <w:vMerge/>
            <w:shd w:val="clear" w:color="auto" w:fill="auto"/>
            <w:noWrap/>
            <w:vAlign w:val="center"/>
          </w:tcPr>
          <w:p w14:paraId="2FFF702E" w14:textId="7B40D466"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757F53C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tcBorders>
              <w:right w:val="single" w:sz="12" w:space="0" w:color="auto"/>
            </w:tcBorders>
            <w:shd w:val="clear" w:color="auto" w:fill="auto"/>
            <w:noWrap/>
            <w:vAlign w:val="center"/>
            <w:hideMark/>
          </w:tcPr>
          <w:p w14:paraId="30BEB71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23,8%</w:t>
            </w:r>
          </w:p>
        </w:tc>
      </w:tr>
      <w:tr w:rsidR="0065318B" w:rsidRPr="0007515E" w14:paraId="4613DD67" w14:textId="77777777" w:rsidTr="007E38EA">
        <w:trPr>
          <w:gridAfter w:val="3"/>
          <w:wAfter w:w="5055" w:type="dxa"/>
          <w:trHeight w:val="170"/>
        </w:trPr>
        <w:tc>
          <w:tcPr>
            <w:tcW w:w="1724" w:type="dxa"/>
            <w:vMerge/>
            <w:shd w:val="clear" w:color="auto" w:fill="auto"/>
            <w:noWrap/>
            <w:vAlign w:val="center"/>
          </w:tcPr>
          <w:p w14:paraId="5D09443E" w14:textId="01213FC6"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478BDF5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right w:val="single" w:sz="12" w:space="0" w:color="auto"/>
            </w:tcBorders>
            <w:shd w:val="clear" w:color="auto" w:fill="auto"/>
            <w:noWrap/>
            <w:vAlign w:val="center"/>
            <w:hideMark/>
          </w:tcPr>
          <w:p w14:paraId="5C038D6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28,4%</w:t>
            </w:r>
          </w:p>
        </w:tc>
      </w:tr>
      <w:tr w:rsidR="0065318B" w:rsidRPr="0007515E" w14:paraId="7F532907" w14:textId="77777777" w:rsidTr="007E38EA">
        <w:trPr>
          <w:gridAfter w:val="3"/>
          <w:wAfter w:w="5055" w:type="dxa"/>
          <w:trHeight w:val="170"/>
        </w:trPr>
        <w:tc>
          <w:tcPr>
            <w:tcW w:w="1724" w:type="dxa"/>
            <w:vMerge/>
            <w:shd w:val="clear" w:color="auto" w:fill="auto"/>
            <w:noWrap/>
            <w:vAlign w:val="center"/>
          </w:tcPr>
          <w:p w14:paraId="032187B2" w14:textId="73984600"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385F71E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4" w:space="0" w:color="auto"/>
              <w:right w:val="single" w:sz="12" w:space="0" w:color="auto"/>
            </w:tcBorders>
            <w:shd w:val="clear" w:color="auto" w:fill="auto"/>
            <w:noWrap/>
            <w:vAlign w:val="center"/>
            <w:hideMark/>
          </w:tcPr>
          <w:p w14:paraId="40A0CA1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30,1%</w:t>
            </w:r>
          </w:p>
        </w:tc>
      </w:tr>
      <w:tr w:rsidR="0065318B" w:rsidRPr="0007515E" w14:paraId="203FCE12" w14:textId="77777777" w:rsidTr="007E38EA">
        <w:trPr>
          <w:gridAfter w:val="3"/>
          <w:wAfter w:w="5055" w:type="dxa"/>
          <w:trHeight w:val="170"/>
        </w:trPr>
        <w:tc>
          <w:tcPr>
            <w:tcW w:w="1724" w:type="dxa"/>
            <w:vMerge/>
            <w:tcBorders>
              <w:bottom w:val="single" w:sz="12" w:space="0" w:color="auto"/>
            </w:tcBorders>
            <w:shd w:val="clear" w:color="auto" w:fill="auto"/>
            <w:noWrap/>
            <w:vAlign w:val="center"/>
          </w:tcPr>
          <w:p w14:paraId="3459FCD6" w14:textId="33C25B3F"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7B456AF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w:t>
            </w:r>
          </w:p>
        </w:tc>
        <w:tc>
          <w:tcPr>
            <w:tcW w:w="1587" w:type="dxa"/>
            <w:tcBorders>
              <w:bottom w:val="single" w:sz="12" w:space="0" w:color="auto"/>
              <w:right w:val="single" w:sz="12" w:space="0" w:color="auto"/>
            </w:tcBorders>
            <w:shd w:val="clear" w:color="auto" w:fill="auto"/>
            <w:noWrap/>
            <w:vAlign w:val="center"/>
            <w:hideMark/>
          </w:tcPr>
          <w:p w14:paraId="3126768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31,5%</w:t>
            </w:r>
          </w:p>
        </w:tc>
      </w:tr>
      <w:tr w:rsidR="0065318B" w:rsidRPr="0007515E" w14:paraId="022B63A9" w14:textId="77777777" w:rsidTr="007E38EA">
        <w:trPr>
          <w:gridAfter w:val="3"/>
          <w:wAfter w:w="5055" w:type="dxa"/>
          <w:trHeight w:val="170"/>
        </w:trPr>
        <w:tc>
          <w:tcPr>
            <w:tcW w:w="1724" w:type="dxa"/>
            <w:vMerge w:val="restart"/>
            <w:tcBorders>
              <w:top w:val="single" w:sz="12" w:space="0" w:color="auto"/>
            </w:tcBorders>
            <w:shd w:val="clear" w:color="auto" w:fill="auto"/>
            <w:noWrap/>
            <w:vAlign w:val="center"/>
            <w:hideMark/>
          </w:tcPr>
          <w:p w14:paraId="4AD15A9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t0_SSS8_5</w:t>
            </w:r>
          </w:p>
        </w:tc>
        <w:tc>
          <w:tcPr>
            <w:tcW w:w="1815" w:type="dxa"/>
            <w:tcBorders>
              <w:top w:val="single" w:sz="12" w:space="0" w:color="auto"/>
            </w:tcBorders>
            <w:shd w:val="clear" w:color="auto" w:fill="auto"/>
            <w:noWrap/>
            <w:vAlign w:val="center"/>
            <w:hideMark/>
          </w:tcPr>
          <w:p w14:paraId="5C8D025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right w:val="single" w:sz="12" w:space="0" w:color="auto"/>
            </w:tcBorders>
            <w:shd w:val="clear" w:color="auto" w:fill="auto"/>
            <w:noWrap/>
            <w:vAlign w:val="center"/>
            <w:hideMark/>
          </w:tcPr>
          <w:p w14:paraId="28A0636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25,0%</w:t>
            </w:r>
          </w:p>
        </w:tc>
      </w:tr>
      <w:tr w:rsidR="0065318B" w:rsidRPr="0007515E" w14:paraId="7AB821C8" w14:textId="77777777" w:rsidTr="007E38EA">
        <w:trPr>
          <w:gridAfter w:val="3"/>
          <w:wAfter w:w="5055" w:type="dxa"/>
          <w:trHeight w:val="170"/>
        </w:trPr>
        <w:tc>
          <w:tcPr>
            <w:tcW w:w="1724" w:type="dxa"/>
            <w:vMerge/>
            <w:shd w:val="clear" w:color="auto" w:fill="auto"/>
            <w:noWrap/>
            <w:vAlign w:val="center"/>
          </w:tcPr>
          <w:p w14:paraId="559AEE6F" w14:textId="42335ED2"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33BA005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tcBorders>
              <w:right w:val="single" w:sz="12" w:space="0" w:color="auto"/>
            </w:tcBorders>
            <w:shd w:val="clear" w:color="auto" w:fill="auto"/>
            <w:noWrap/>
            <w:vAlign w:val="center"/>
            <w:hideMark/>
          </w:tcPr>
          <w:p w14:paraId="01AB657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24,5%</w:t>
            </w:r>
          </w:p>
        </w:tc>
      </w:tr>
      <w:tr w:rsidR="0065318B" w:rsidRPr="0007515E" w14:paraId="3EC16682" w14:textId="77777777" w:rsidTr="007E38EA">
        <w:trPr>
          <w:gridAfter w:val="3"/>
          <w:wAfter w:w="5055" w:type="dxa"/>
          <w:trHeight w:val="170"/>
        </w:trPr>
        <w:tc>
          <w:tcPr>
            <w:tcW w:w="1724" w:type="dxa"/>
            <w:vMerge/>
            <w:shd w:val="clear" w:color="auto" w:fill="auto"/>
            <w:noWrap/>
            <w:vAlign w:val="center"/>
          </w:tcPr>
          <w:p w14:paraId="04F4E441" w14:textId="47C97D73"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41E548F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right w:val="single" w:sz="12" w:space="0" w:color="auto"/>
            </w:tcBorders>
            <w:shd w:val="clear" w:color="auto" w:fill="auto"/>
            <w:noWrap/>
            <w:vAlign w:val="center"/>
            <w:hideMark/>
          </w:tcPr>
          <w:p w14:paraId="142DCE4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27,0%</w:t>
            </w:r>
          </w:p>
        </w:tc>
      </w:tr>
      <w:tr w:rsidR="0065318B" w:rsidRPr="0007515E" w14:paraId="1A4CBD57" w14:textId="77777777" w:rsidTr="007E38EA">
        <w:trPr>
          <w:gridAfter w:val="3"/>
          <w:wAfter w:w="5055" w:type="dxa"/>
          <w:trHeight w:val="170"/>
        </w:trPr>
        <w:tc>
          <w:tcPr>
            <w:tcW w:w="1724" w:type="dxa"/>
            <w:vMerge/>
            <w:shd w:val="clear" w:color="auto" w:fill="auto"/>
            <w:noWrap/>
            <w:vAlign w:val="center"/>
          </w:tcPr>
          <w:p w14:paraId="1C865F66" w14:textId="17DE727B"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6A067B2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4" w:space="0" w:color="auto"/>
              <w:right w:val="single" w:sz="12" w:space="0" w:color="auto"/>
            </w:tcBorders>
            <w:shd w:val="clear" w:color="auto" w:fill="auto"/>
            <w:noWrap/>
            <w:vAlign w:val="center"/>
            <w:hideMark/>
          </w:tcPr>
          <w:p w14:paraId="15B09D9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27,5%</w:t>
            </w:r>
          </w:p>
        </w:tc>
      </w:tr>
      <w:tr w:rsidR="0065318B" w:rsidRPr="0007515E" w14:paraId="14162C1A" w14:textId="77777777" w:rsidTr="007E38EA">
        <w:trPr>
          <w:gridAfter w:val="3"/>
          <w:wAfter w:w="5055" w:type="dxa"/>
          <w:trHeight w:val="170"/>
        </w:trPr>
        <w:tc>
          <w:tcPr>
            <w:tcW w:w="1724" w:type="dxa"/>
            <w:vMerge/>
            <w:tcBorders>
              <w:bottom w:val="single" w:sz="12" w:space="0" w:color="auto"/>
            </w:tcBorders>
            <w:shd w:val="clear" w:color="auto" w:fill="auto"/>
            <w:noWrap/>
            <w:vAlign w:val="center"/>
          </w:tcPr>
          <w:p w14:paraId="0D087392" w14:textId="4BDA9A05"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18466E0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w:t>
            </w:r>
          </w:p>
        </w:tc>
        <w:tc>
          <w:tcPr>
            <w:tcW w:w="1587" w:type="dxa"/>
            <w:tcBorders>
              <w:bottom w:val="single" w:sz="12" w:space="0" w:color="auto"/>
              <w:right w:val="single" w:sz="12" w:space="0" w:color="auto"/>
            </w:tcBorders>
            <w:shd w:val="clear" w:color="auto" w:fill="auto"/>
            <w:noWrap/>
            <w:vAlign w:val="center"/>
            <w:hideMark/>
          </w:tcPr>
          <w:p w14:paraId="60F7A8A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34,3%</w:t>
            </w:r>
          </w:p>
        </w:tc>
      </w:tr>
      <w:tr w:rsidR="0065318B" w:rsidRPr="0007515E" w14:paraId="65D52699" w14:textId="77777777" w:rsidTr="007E38EA">
        <w:trPr>
          <w:gridAfter w:val="3"/>
          <w:wAfter w:w="5055" w:type="dxa"/>
          <w:trHeight w:val="170"/>
        </w:trPr>
        <w:tc>
          <w:tcPr>
            <w:tcW w:w="1724" w:type="dxa"/>
            <w:vMerge w:val="restart"/>
            <w:tcBorders>
              <w:top w:val="single" w:sz="12" w:space="0" w:color="auto"/>
            </w:tcBorders>
            <w:shd w:val="clear" w:color="auto" w:fill="auto"/>
            <w:noWrap/>
            <w:vAlign w:val="center"/>
            <w:hideMark/>
          </w:tcPr>
          <w:p w14:paraId="31A69E4A"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t0_SSS8_6</w:t>
            </w:r>
          </w:p>
        </w:tc>
        <w:tc>
          <w:tcPr>
            <w:tcW w:w="1815" w:type="dxa"/>
            <w:tcBorders>
              <w:top w:val="single" w:sz="12" w:space="0" w:color="auto"/>
            </w:tcBorders>
            <w:shd w:val="clear" w:color="auto" w:fill="auto"/>
            <w:noWrap/>
            <w:vAlign w:val="center"/>
            <w:hideMark/>
          </w:tcPr>
          <w:p w14:paraId="6013433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right w:val="single" w:sz="12" w:space="0" w:color="auto"/>
            </w:tcBorders>
            <w:shd w:val="clear" w:color="auto" w:fill="auto"/>
            <w:noWrap/>
            <w:vAlign w:val="center"/>
            <w:hideMark/>
          </w:tcPr>
          <w:p w14:paraId="5E076A81"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22,4%</w:t>
            </w:r>
          </w:p>
        </w:tc>
      </w:tr>
      <w:tr w:rsidR="0065318B" w:rsidRPr="0007515E" w14:paraId="5481C080" w14:textId="77777777" w:rsidTr="007E38EA">
        <w:trPr>
          <w:gridAfter w:val="3"/>
          <w:wAfter w:w="5055" w:type="dxa"/>
          <w:trHeight w:val="170"/>
        </w:trPr>
        <w:tc>
          <w:tcPr>
            <w:tcW w:w="1724" w:type="dxa"/>
            <w:vMerge/>
            <w:shd w:val="clear" w:color="auto" w:fill="auto"/>
            <w:noWrap/>
            <w:vAlign w:val="center"/>
          </w:tcPr>
          <w:p w14:paraId="3D36A827" w14:textId="1C539AA5"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74DDC192"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tcBorders>
              <w:right w:val="single" w:sz="12" w:space="0" w:color="auto"/>
            </w:tcBorders>
            <w:shd w:val="clear" w:color="auto" w:fill="auto"/>
            <w:noWrap/>
            <w:vAlign w:val="center"/>
            <w:hideMark/>
          </w:tcPr>
          <w:p w14:paraId="7A58035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25,7%</w:t>
            </w:r>
          </w:p>
        </w:tc>
      </w:tr>
      <w:tr w:rsidR="0065318B" w:rsidRPr="0007515E" w14:paraId="27330B72" w14:textId="77777777" w:rsidTr="007E38EA">
        <w:trPr>
          <w:gridAfter w:val="3"/>
          <w:wAfter w:w="5055" w:type="dxa"/>
          <w:trHeight w:val="170"/>
        </w:trPr>
        <w:tc>
          <w:tcPr>
            <w:tcW w:w="1724" w:type="dxa"/>
            <w:vMerge/>
            <w:shd w:val="clear" w:color="auto" w:fill="auto"/>
            <w:noWrap/>
            <w:vAlign w:val="center"/>
          </w:tcPr>
          <w:p w14:paraId="10C2C99E" w14:textId="4E6063D6"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1BBD6115"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right w:val="single" w:sz="12" w:space="0" w:color="auto"/>
            </w:tcBorders>
            <w:shd w:val="clear" w:color="auto" w:fill="auto"/>
            <w:noWrap/>
            <w:vAlign w:val="center"/>
            <w:hideMark/>
          </w:tcPr>
          <w:p w14:paraId="4B421C5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31,4%</w:t>
            </w:r>
          </w:p>
        </w:tc>
      </w:tr>
      <w:tr w:rsidR="0065318B" w:rsidRPr="0007515E" w14:paraId="364C8F67" w14:textId="77777777" w:rsidTr="007E38EA">
        <w:trPr>
          <w:gridAfter w:val="3"/>
          <w:wAfter w:w="5055" w:type="dxa"/>
          <w:trHeight w:val="170"/>
        </w:trPr>
        <w:tc>
          <w:tcPr>
            <w:tcW w:w="1724" w:type="dxa"/>
            <w:vMerge/>
            <w:shd w:val="clear" w:color="auto" w:fill="auto"/>
            <w:noWrap/>
            <w:vAlign w:val="center"/>
          </w:tcPr>
          <w:p w14:paraId="6C4AD12E" w14:textId="62E2F5E9"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0D47B77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4" w:space="0" w:color="auto"/>
              <w:right w:val="single" w:sz="12" w:space="0" w:color="auto"/>
            </w:tcBorders>
            <w:shd w:val="clear" w:color="auto" w:fill="auto"/>
            <w:noWrap/>
            <w:vAlign w:val="center"/>
            <w:hideMark/>
          </w:tcPr>
          <w:p w14:paraId="13561D7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31,0%</w:t>
            </w:r>
          </w:p>
        </w:tc>
      </w:tr>
      <w:tr w:rsidR="0065318B" w:rsidRPr="0007515E" w14:paraId="7729167F" w14:textId="77777777" w:rsidTr="007E38EA">
        <w:trPr>
          <w:gridAfter w:val="3"/>
          <w:wAfter w:w="5055" w:type="dxa"/>
          <w:trHeight w:val="170"/>
        </w:trPr>
        <w:tc>
          <w:tcPr>
            <w:tcW w:w="1724" w:type="dxa"/>
            <w:vMerge/>
            <w:tcBorders>
              <w:bottom w:val="single" w:sz="12" w:space="0" w:color="auto"/>
            </w:tcBorders>
            <w:shd w:val="clear" w:color="auto" w:fill="auto"/>
            <w:noWrap/>
            <w:vAlign w:val="center"/>
          </w:tcPr>
          <w:p w14:paraId="322642DA" w14:textId="3800DE6F"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00DF7646"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w:t>
            </w:r>
          </w:p>
        </w:tc>
        <w:tc>
          <w:tcPr>
            <w:tcW w:w="1587" w:type="dxa"/>
            <w:tcBorders>
              <w:bottom w:val="single" w:sz="12" w:space="0" w:color="auto"/>
              <w:right w:val="single" w:sz="12" w:space="0" w:color="auto"/>
            </w:tcBorders>
            <w:shd w:val="clear" w:color="auto" w:fill="auto"/>
            <w:noWrap/>
            <w:vAlign w:val="center"/>
            <w:hideMark/>
          </w:tcPr>
          <w:p w14:paraId="17C8FD1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26,9%</w:t>
            </w:r>
          </w:p>
        </w:tc>
      </w:tr>
      <w:tr w:rsidR="0065318B" w:rsidRPr="0007515E" w14:paraId="09FAEEDC" w14:textId="77777777" w:rsidTr="007E38EA">
        <w:trPr>
          <w:gridAfter w:val="3"/>
          <w:wAfter w:w="5055" w:type="dxa"/>
          <w:trHeight w:val="170"/>
        </w:trPr>
        <w:tc>
          <w:tcPr>
            <w:tcW w:w="1724" w:type="dxa"/>
            <w:vMerge w:val="restart"/>
            <w:tcBorders>
              <w:top w:val="single" w:sz="12" w:space="0" w:color="auto"/>
            </w:tcBorders>
            <w:shd w:val="clear" w:color="auto" w:fill="auto"/>
            <w:noWrap/>
            <w:vAlign w:val="center"/>
            <w:hideMark/>
          </w:tcPr>
          <w:p w14:paraId="7E51054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t0_SSS8_7</w:t>
            </w:r>
          </w:p>
        </w:tc>
        <w:tc>
          <w:tcPr>
            <w:tcW w:w="1815" w:type="dxa"/>
            <w:tcBorders>
              <w:top w:val="single" w:sz="12" w:space="0" w:color="auto"/>
            </w:tcBorders>
            <w:shd w:val="clear" w:color="auto" w:fill="auto"/>
            <w:noWrap/>
            <w:vAlign w:val="center"/>
            <w:hideMark/>
          </w:tcPr>
          <w:p w14:paraId="0544CB2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right w:val="single" w:sz="12" w:space="0" w:color="auto"/>
            </w:tcBorders>
            <w:shd w:val="clear" w:color="auto" w:fill="auto"/>
            <w:noWrap/>
            <w:vAlign w:val="center"/>
            <w:hideMark/>
          </w:tcPr>
          <w:p w14:paraId="3B32D7A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36,1%</w:t>
            </w:r>
          </w:p>
        </w:tc>
      </w:tr>
      <w:tr w:rsidR="0065318B" w:rsidRPr="0007515E" w14:paraId="04D8B2AC" w14:textId="77777777" w:rsidTr="007E38EA">
        <w:trPr>
          <w:gridAfter w:val="3"/>
          <w:wAfter w:w="5055" w:type="dxa"/>
          <w:trHeight w:val="170"/>
        </w:trPr>
        <w:tc>
          <w:tcPr>
            <w:tcW w:w="1724" w:type="dxa"/>
            <w:vMerge/>
            <w:shd w:val="clear" w:color="auto" w:fill="auto"/>
            <w:noWrap/>
            <w:vAlign w:val="center"/>
          </w:tcPr>
          <w:p w14:paraId="7AAA19AD" w14:textId="14622CA8"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6AA8050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tcBorders>
              <w:right w:val="single" w:sz="12" w:space="0" w:color="auto"/>
            </w:tcBorders>
            <w:shd w:val="clear" w:color="auto" w:fill="auto"/>
            <w:noWrap/>
            <w:vAlign w:val="center"/>
            <w:hideMark/>
          </w:tcPr>
          <w:p w14:paraId="4AD6794C"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36,1%</w:t>
            </w:r>
          </w:p>
        </w:tc>
      </w:tr>
      <w:tr w:rsidR="0065318B" w:rsidRPr="0007515E" w14:paraId="2F918B9B" w14:textId="77777777" w:rsidTr="007E38EA">
        <w:trPr>
          <w:gridAfter w:val="3"/>
          <w:wAfter w:w="5055" w:type="dxa"/>
          <w:trHeight w:val="170"/>
        </w:trPr>
        <w:tc>
          <w:tcPr>
            <w:tcW w:w="1724" w:type="dxa"/>
            <w:vMerge/>
            <w:shd w:val="clear" w:color="auto" w:fill="auto"/>
            <w:noWrap/>
            <w:vAlign w:val="center"/>
          </w:tcPr>
          <w:p w14:paraId="084B149B" w14:textId="1557E4D4"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4362208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right w:val="single" w:sz="12" w:space="0" w:color="auto"/>
            </w:tcBorders>
            <w:shd w:val="clear" w:color="auto" w:fill="auto"/>
            <w:noWrap/>
            <w:vAlign w:val="center"/>
            <w:hideMark/>
          </w:tcPr>
          <w:p w14:paraId="26879B7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25,2%</w:t>
            </w:r>
          </w:p>
        </w:tc>
      </w:tr>
      <w:tr w:rsidR="0065318B" w:rsidRPr="0007515E" w14:paraId="1327C5C6" w14:textId="77777777" w:rsidTr="007E38EA">
        <w:trPr>
          <w:gridAfter w:val="3"/>
          <w:wAfter w:w="5055" w:type="dxa"/>
          <w:trHeight w:val="170"/>
        </w:trPr>
        <w:tc>
          <w:tcPr>
            <w:tcW w:w="1724" w:type="dxa"/>
            <w:vMerge/>
            <w:shd w:val="clear" w:color="auto" w:fill="auto"/>
            <w:noWrap/>
            <w:vAlign w:val="center"/>
          </w:tcPr>
          <w:p w14:paraId="7DA59159" w14:textId="67F24A8B"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53C5ED94"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4" w:space="0" w:color="auto"/>
              <w:right w:val="single" w:sz="12" w:space="0" w:color="auto"/>
            </w:tcBorders>
            <w:shd w:val="clear" w:color="auto" w:fill="auto"/>
            <w:noWrap/>
            <w:vAlign w:val="center"/>
            <w:hideMark/>
          </w:tcPr>
          <w:p w14:paraId="6B38367B"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27,2%</w:t>
            </w:r>
          </w:p>
        </w:tc>
      </w:tr>
      <w:tr w:rsidR="0065318B" w:rsidRPr="0007515E" w14:paraId="4FD18BB7" w14:textId="77777777" w:rsidTr="007E38EA">
        <w:trPr>
          <w:gridAfter w:val="3"/>
          <w:wAfter w:w="5055" w:type="dxa"/>
          <w:trHeight w:val="170"/>
        </w:trPr>
        <w:tc>
          <w:tcPr>
            <w:tcW w:w="1724" w:type="dxa"/>
            <w:vMerge/>
            <w:tcBorders>
              <w:bottom w:val="single" w:sz="12" w:space="0" w:color="auto"/>
            </w:tcBorders>
            <w:shd w:val="clear" w:color="auto" w:fill="auto"/>
            <w:noWrap/>
            <w:vAlign w:val="center"/>
          </w:tcPr>
          <w:p w14:paraId="77DAE995" w14:textId="552292CF"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24400339"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w:t>
            </w:r>
          </w:p>
        </w:tc>
        <w:tc>
          <w:tcPr>
            <w:tcW w:w="1587" w:type="dxa"/>
            <w:tcBorders>
              <w:bottom w:val="single" w:sz="12" w:space="0" w:color="auto"/>
              <w:right w:val="single" w:sz="12" w:space="0" w:color="auto"/>
            </w:tcBorders>
            <w:shd w:val="clear" w:color="auto" w:fill="auto"/>
            <w:noWrap/>
            <w:vAlign w:val="center"/>
            <w:hideMark/>
          </w:tcPr>
          <w:p w14:paraId="46C8728E"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23,8%</w:t>
            </w:r>
          </w:p>
        </w:tc>
      </w:tr>
      <w:tr w:rsidR="0065318B" w:rsidRPr="0007515E" w14:paraId="3B633483" w14:textId="77777777" w:rsidTr="007E38EA">
        <w:trPr>
          <w:gridAfter w:val="3"/>
          <w:wAfter w:w="5055" w:type="dxa"/>
          <w:trHeight w:val="170"/>
        </w:trPr>
        <w:tc>
          <w:tcPr>
            <w:tcW w:w="1724" w:type="dxa"/>
            <w:vMerge w:val="restart"/>
            <w:tcBorders>
              <w:top w:val="single" w:sz="12" w:space="0" w:color="auto"/>
            </w:tcBorders>
            <w:shd w:val="clear" w:color="auto" w:fill="auto"/>
            <w:noWrap/>
            <w:vAlign w:val="center"/>
            <w:hideMark/>
          </w:tcPr>
          <w:p w14:paraId="34E9C8D8"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t0_SSS8_8</w:t>
            </w:r>
          </w:p>
        </w:tc>
        <w:tc>
          <w:tcPr>
            <w:tcW w:w="1815" w:type="dxa"/>
            <w:tcBorders>
              <w:top w:val="single" w:sz="12" w:space="0" w:color="auto"/>
            </w:tcBorders>
            <w:shd w:val="clear" w:color="auto" w:fill="auto"/>
            <w:noWrap/>
            <w:vAlign w:val="center"/>
            <w:hideMark/>
          </w:tcPr>
          <w:p w14:paraId="07CAC66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0</w:t>
            </w:r>
          </w:p>
        </w:tc>
        <w:tc>
          <w:tcPr>
            <w:tcW w:w="1587" w:type="dxa"/>
            <w:tcBorders>
              <w:top w:val="single" w:sz="12" w:space="0" w:color="auto"/>
              <w:right w:val="single" w:sz="12" w:space="0" w:color="auto"/>
            </w:tcBorders>
            <w:shd w:val="clear" w:color="auto" w:fill="auto"/>
            <w:noWrap/>
            <w:vAlign w:val="center"/>
            <w:hideMark/>
          </w:tcPr>
          <w:p w14:paraId="0929751F"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23,6%</w:t>
            </w:r>
          </w:p>
        </w:tc>
      </w:tr>
      <w:tr w:rsidR="0065318B" w:rsidRPr="0007515E" w14:paraId="25E9210D" w14:textId="77777777" w:rsidTr="007E38EA">
        <w:trPr>
          <w:gridAfter w:val="3"/>
          <w:wAfter w:w="5055" w:type="dxa"/>
          <w:trHeight w:val="170"/>
        </w:trPr>
        <w:tc>
          <w:tcPr>
            <w:tcW w:w="1724" w:type="dxa"/>
            <w:vMerge/>
            <w:shd w:val="clear" w:color="auto" w:fill="auto"/>
            <w:noWrap/>
            <w:vAlign w:val="center"/>
          </w:tcPr>
          <w:p w14:paraId="67E26A84" w14:textId="2A66E0A6"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741D3D7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w:t>
            </w:r>
          </w:p>
        </w:tc>
        <w:tc>
          <w:tcPr>
            <w:tcW w:w="1587" w:type="dxa"/>
            <w:tcBorders>
              <w:right w:val="single" w:sz="12" w:space="0" w:color="auto"/>
            </w:tcBorders>
            <w:shd w:val="clear" w:color="auto" w:fill="auto"/>
            <w:noWrap/>
            <w:vAlign w:val="center"/>
            <w:hideMark/>
          </w:tcPr>
          <w:p w14:paraId="20CCE810"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18,3%</w:t>
            </w:r>
          </w:p>
        </w:tc>
      </w:tr>
      <w:tr w:rsidR="0065318B" w:rsidRPr="0007515E" w14:paraId="7DF32AA4" w14:textId="77777777" w:rsidTr="007E38EA">
        <w:trPr>
          <w:gridAfter w:val="3"/>
          <w:wAfter w:w="5055" w:type="dxa"/>
          <w:trHeight w:val="170"/>
        </w:trPr>
        <w:tc>
          <w:tcPr>
            <w:tcW w:w="1724" w:type="dxa"/>
            <w:vMerge/>
            <w:shd w:val="clear" w:color="auto" w:fill="auto"/>
            <w:noWrap/>
            <w:vAlign w:val="center"/>
          </w:tcPr>
          <w:p w14:paraId="7BA5C36A" w14:textId="47C504CA" w:rsidR="0065318B" w:rsidRPr="007A78DA" w:rsidRDefault="0065318B" w:rsidP="0065318B">
            <w:pPr>
              <w:spacing w:after="0"/>
              <w:rPr>
                <w:rFonts w:ascii="Arial" w:hAnsi="Arial"/>
                <w:color w:val="000000"/>
                <w:lang w:val="en-GB"/>
              </w:rPr>
            </w:pPr>
          </w:p>
        </w:tc>
        <w:tc>
          <w:tcPr>
            <w:tcW w:w="1815" w:type="dxa"/>
            <w:shd w:val="clear" w:color="auto" w:fill="auto"/>
            <w:noWrap/>
            <w:vAlign w:val="center"/>
            <w:hideMark/>
          </w:tcPr>
          <w:p w14:paraId="2146B59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w:t>
            </w:r>
          </w:p>
        </w:tc>
        <w:tc>
          <w:tcPr>
            <w:tcW w:w="1587" w:type="dxa"/>
            <w:tcBorders>
              <w:right w:val="single" w:sz="12" w:space="0" w:color="auto"/>
            </w:tcBorders>
            <w:shd w:val="clear" w:color="auto" w:fill="auto"/>
            <w:noWrap/>
            <w:vAlign w:val="center"/>
            <w:hideMark/>
          </w:tcPr>
          <w:p w14:paraId="30B133E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25,4%</w:t>
            </w:r>
          </w:p>
        </w:tc>
      </w:tr>
      <w:tr w:rsidR="0065318B" w:rsidRPr="0007515E" w14:paraId="1AAB3B62" w14:textId="77777777" w:rsidTr="007E38EA">
        <w:trPr>
          <w:gridAfter w:val="3"/>
          <w:wAfter w:w="5055" w:type="dxa"/>
          <w:trHeight w:val="170"/>
        </w:trPr>
        <w:tc>
          <w:tcPr>
            <w:tcW w:w="1724" w:type="dxa"/>
            <w:vMerge/>
            <w:shd w:val="clear" w:color="auto" w:fill="auto"/>
            <w:noWrap/>
            <w:vAlign w:val="center"/>
          </w:tcPr>
          <w:p w14:paraId="74B7C299" w14:textId="6C5593F8" w:rsidR="0065318B" w:rsidRPr="007A78DA" w:rsidRDefault="0065318B" w:rsidP="0065318B">
            <w:pPr>
              <w:spacing w:after="0"/>
              <w:rPr>
                <w:rFonts w:ascii="Arial" w:hAnsi="Arial"/>
                <w:color w:val="000000"/>
                <w:lang w:val="en-GB"/>
              </w:rPr>
            </w:pPr>
          </w:p>
        </w:tc>
        <w:tc>
          <w:tcPr>
            <w:tcW w:w="1815" w:type="dxa"/>
            <w:tcBorders>
              <w:bottom w:val="single" w:sz="4" w:space="0" w:color="auto"/>
            </w:tcBorders>
            <w:shd w:val="clear" w:color="auto" w:fill="auto"/>
            <w:noWrap/>
            <w:vAlign w:val="center"/>
            <w:hideMark/>
          </w:tcPr>
          <w:p w14:paraId="48B14C83"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w:t>
            </w:r>
          </w:p>
        </w:tc>
        <w:tc>
          <w:tcPr>
            <w:tcW w:w="1587" w:type="dxa"/>
            <w:tcBorders>
              <w:bottom w:val="single" w:sz="4" w:space="0" w:color="auto"/>
              <w:right w:val="single" w:sz="12" w:space="0" w:color="auto"/>
            </w:tcBorders>
            <w:shd w:val="clear" w:color="auto" w:fill="auto"/>
            <w:noWrap/>
            <w:vAlign w:val="center"/>
            <w:hideMark/>
          </w:tcPr>
          <w:p w14:paraId="54D10AD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28,1%</w:t>
            </w:r>
          </w:p>
        </w:tc>
      </w:tr>
      <w:tr w:rsidR="0065318B" w:rsidRPr="0007515E" w14:paraId="7A6DE89D" w14:textId="77777777" w:rsidTr="007E38EA">
        <w:trPr>
          <w:gridAfter w:val="3"/>
          <w:wAfter w:w="5055" w:type="dxa"/>
          <w:trHeight w:val="170"/>
        </w:trPr>
        <w:tc>
          <w:tcPr>
            <w:tcW w:w="1724" w:type="dxa"/>
            <w:vMerge/>
            <w:tcBorders>
              <w:bottom w:val="single" w:sz="12" w:space="0" w:color="auto"/>
            </w:tcBorders>
            <w:shd w:val="clear" w:color="auto" w:fill="auto"/>
            <w:noWrap/>
            <w:vAlign w:val="center"/>
          </w:tcPr>
          <w:p w14:paraId="3611EF73" w14:textId="2A1A8216" w:rsidR="0065318B" w:rsidRPr="007A78DA" w:rsidRDefault="0065318B" w:rsidP="0065318B">
            <w:pPr>
              <w:spacing w:after="0"/>
              <w:rPr>
                <w:rFonts w:ascii="Arial" w:hAnsi="Arial"/>
                <w:color w:val="000000"/>
                <w:lang w:val="en-GB"/>
              </w:rPr>
            </w:pPr>
          </w:p>
        </w:tc>
        <w:tc>
          <w:tcPr>
            <w:tcW w:w="1815" w:type="dxa"/>
            <w:tcBorders>
              <w:bottom w:val="single" w:sz="12" w:space="0" w:color="auto"/>
            </w:tcBorders>
            <w:shd w:val="clear" w:color="auto" w:fill="auto"/>
            <w:noWrap/>
            <w:vAlign w:val="center"/>
            <w:hideMark/>
          </w:tcPr>
          <w:p w14:paraId="691BE83D"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4</w:t>
            </w:r>
          </w:p>
        </w:tc>
        <w:tc>
          <w:tcPr>
            <w:tcW w:w="1587" w:type="dxa"/>
            <w:tcBorders>
              <w:bottom w:val="single" w:sz="12" w:space="0" w:color="auto"/>
              <w:right w:val="single" w:sz="12" w:space="0" w:color="auto"/>
            </w:tcBorders>
            <w:shd w:val="clear" w:color="auto" w:fill="auto"/>
            <w:noWrap/>
            <w:vAlign w:val="center"/>
            <w:hideMark/>
          </w:tcPr>
          <w:p w14:paraId="6EA967B7" w14:textId="77777777" w:rsidR="0065318B" w:rsidRPr="007A78DA" w:rsidRDefault="0065318B" w:rsidP="0065318B">
            <w:pPr>
              <w:spacing w:after="0"/>
              <w:rPr>
                <w:rFonts w:ascii="Arial" w:hAnsi="Arial"/>
                <w:color w:val="000000"/>
                <w:lang w:val="en-GB"/>
              </w:rPr>
            </w:pPr>
            <w:r w:rsidRPr="007A78DA">
              <w:rPr>
                <w:rFonts w:ascii="Arial" w:hAnsi="Arial"/>
                <w:color w:val="000000"/>
                <w:lang w:val="en-GB"/>
              </w:rPr>
              <w:t>30,9%</w:t>
            </w:r>
          </w:p>
        </w:tc>
      </w:tr>
    </w:tbl>
    <w:p w14:paraId="6C35B23E" w14:textId="6D5EA04F" w:rsidR="00BF6F77" w:rsidRPr="0007515E" w:rsidRDefault="00BF6F77">
      <w:pPr>
        <w:spacing w:after="240"/>
        <w:jc w:val="both"/>
        <w:rPr>
          <w:rFonts w:ascii="Arial" w:hAnsi="Arial"/>
          <w:sz w:val="24"/>
          <w:lang w:val="en-GB"/>
        </w:rPr>
      </w:pPr>
    </w:p>
    <w:p w14:paraId="1B35E55B" w14:textId="0C5ABBCF" w:rsidR="00D21DC0" w:rsidRPr="0007515E" w:rsidRDefault="00D21DC0" w:rsidP="00402BF4">
      <w:pPr>
        <w:spacing w:after="240"/>
        <w:jc w:val="both"/>
        <w:rPr>
          <w:rFonts w:ascii="Arial" w:hAnsi="Arial"/>
          <w:sz w:val="24"/>
          <w:lang w:val="en-GB"/>
        </w:rPr>
      </w:pPr>
      <w:r w:rsidRPr="0007515E">
        <w:rPr>
          <w:rFonts w:ascii="Arial" w:hAnsi="Arial"/>
          <w:sz w:val="24"/>
          <w:lang w:val="en-GB"/>
        </w:rPr>
        <w:br w:type="page"/>
      </w:r>
    </w:p>
    <w:p w14:paraId="3EACEFA6" w14:textId="0794FD7F" w:rsidR="001F2E3E" w:rsidRDefault="001F2E3E" w:rsidP="008E1BFE">
      <w:pPr>
        <w:pStyle w:val="Listenabsatz"/>
        <w:numPr>
          <w:ilvl w:val="0"/>
          <w:numId w:val="6"/>
        </w:numPr>
        <w:spacing w:after="240"/>
        <w:jc w:val="both"/>
        <w:rPr>
          <w:rFonts w:ascii="Arial" w:hAnsi="Arial"/>
          <w:sz w:val="24"/>
          <w:lang w:val="en-GB"/>
        </w:rPr>
      </w:pPr>
      <w:r>
        <w:rPr>
          <w:rFonts w:ascii="Arial" w:hAnsi="Arial"/>
          <w:sz w:val="24"/>
          <w:lang w:val="en-GB"/>
        </w:rPr>
        <w:lastRenderedPageBreak/>
        <w:t>Regression results</w:t>
      </w:r>
    </w:p>
    <w:p w14:paraId="00AE4D15" w14:textId="28E862BB" w:rsidR="001F2E3E" w:rsidRPr="001F2E3E" w:rsidRDefault="005725FB" w:rsidP="001F2E3E">
      <w:pPr>
        <w:spacing w:after="240"/>
        <w:jc w:val="both"/>
        <w:rPr>
          <w:rFonts w:ascii="Arial" w:hAnsi="Arial"/>
          <w:sz w:val="24"/>
          <w:lang w:val="en-GB"/>
        </w:rPr>
      </w:pPr>
      <w:r>
        <w:rPr>
          <w:rFonts w:ascii="Arial" w:hAnsi="Arial"/>
          <w:sz w:val="24"/>
          <w:lang w:val="en-GB"/>
        </w:rPr>
        <w:t xml:space="preserve">Univariate binary logistic regressions </w:t>
      </w:r>
      <w:r w:rsidR="001F2E3E">
        <w:rPr>
          <w:rFonts w:ascii="Arial" w:hAnsi="Arial"/>
          <w:sz w:val="24"/>
          <w:lang w:val="en-GB"/>
        </w:rPr>
        <w:t xml:space="preserve">were specified </w:t>
      </w:r>
      <w:r>
        <w:rPr>
          <w:rFonts w:ascii="Arial" w:hAnsi="Arial"/>
          <w:sz w:val="24"/>
          <w:lang w:val="en-GB"/>
        </w:rPr>
        <w:t xml:space="preserve">with the binary missingness indicator of the outcome variable of the health economic evaluation (total societal costs and QALYs) as the dependent variable. The baseline variables from the previous table were sequentially used as predictor variables. </w:t>
      </w:r>
      <w:r w:rsidR="002C39AB">
        <w:rPr>
          <w:rFonts w:ascii="Arial" w:hAnsi="Arial"/>
          <w:sz w:val="24"/>
          <w:lang w:val="en-GB"/>
        </w:rPr>
        <w:t>Odds Ratios (ORs) above 1 mean higher likelihood of missingness</w:t>
      </w:r>
      <w:r w:rsidR="00FF0E60">
        <w:rPr>
          <w:rFonts w:ascii="Arial" w:hAnsi="Arial"/>
          <w:sz w:val="24"/>
          <w:lang w:val="en-GB"/>
        </w:rPr>
        <w:t xml:space="preserve">. </w:t>
      </w: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694"/>
        <w:gridCol w:w="1559"/>
        <w:gridCol w:w="1134"/>
        <w:gridCol w:w="992"/>
        <w:gridCol w:w="1276"/>
        <w:gridCol w:w="1276"/>
        <w:gridCol w:w="1046"/>
      </w:tblGrid>
      <w:tr w:rsidR="006260D7" w:rsidRPr="009C19D7" w14:paraId="7B956907" w14:textId="77777777" w:rsidTr="00901E27">
        <w:trPr>
          <w:tblHeader/>
          <w:jc w:val="center"/>
        </w:trPr>
        <w:tc>
          <w:tcPr>
            <w:tcW w:w="2694" w:type="dxa"/>
            <w:vMerge w:val="restart"/>
            <w:tcBorders>
              <w:top w:val="single" w:sz="12" w:space="0" w:color="auto"/>
              <w:left w:val="nil"/>
              <w:right w:val="single" w:sz="12" w:space="0" w:color="auto"/>
            </w:tcBorders>
            <w:shd w:val="clear" w:color="auto" w:fill="FFFFFF"/>
            <w:tcMar>
              <w:top w:w="0" w:type="dxa"/>
              <w:left w:w="0" w:type="dxa"/>
              <w:bottom w:w="0" w:type="dxa"/>
              <w:right w:w="0" w:type="dxa"/>
            </w:tcMar>
            <w:vAlign w:val="center"/>
          </w:tcPr>
          <w:p w14:paraId="116C98DB" w14:textId="4D964D7E" w:rsidR="006260D7" w:rsidRPr="009C19D7" w:rsidRDefault="006260D7" w:rsidP="00921B8B">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color w:val="000000"/>
                <w:lang w:val="en-GB"/>
              </w:rPr>
            </w:pPr>
            <w:r w:rsidRPr="009C19D7">
              <w:rPr>
                <w:rFonts w:ascii="Arial" w:eastAsia="Arial" w:hAnsi="Arial"/>
                <w:b/>
                <w:color w:val="000000"/>
                <w:lang w:val="en-GB"/>
              </w:rPr>
              <w:t>Predictors</w:t>
            </w:r>
          </w:p>
        </w:tc>
        <w:tc>
          <w:tcPr>
            <w:tcW w:w="3685" w:type="dxa"/>
            <w:gridSpan w:val="3"/>
            <w:tcBorders>
              <w:top w:val="single" w:sz="12" w:space="0" w:color="auto"/>
              <w:left w:val="single" w:sz="12" w:space="0" w:color="auto"/>
              <w:bottom w:val="single" w:sz="12" w:space="0" w:color="auto"/>
              <w:right w:val="single" w:sz="12" w:space="0" w:color="auto"/>
            </w:tcBorders>
            <w:shd w:val="clear" w:color="auto" w:fill="FFFFFF"/>
            <w:tcMar>
              <w:top w:w="0" w:type="dxa"/>
              <w:left w:w="0" w:type="dxa"/>
              <w:bottom w:w="0" w:type="dxa"/>
              <w:right w:w="0" w:type="dxa"/>
            </w:tcMar>
            <w:vAlign w:val="center"/>
          </w:tcPr>
          <w:p w14:paraId="04A2352C" w14:textId="3DC7EB52" w:rsidR="006260D7" w:rsidRPr="009C19D7" w:rsidRDefault="006260D7"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Missing societal costs at 1-year FU</w:t>
            </w:r>
          </w:p>
        </w:tc>
        <w:tc>
          <w:tcPr>
            <w:tcW w:w="3598" w:type="dxa"/>
            <w:gridSpan w:val="3"/>
            <w:tcBorders>
              <w:top w:val="single" w:sz="12" w:space="0" w:color="auto"/>
              <w:left w:val="single" w:sz="12" w:space="0" w:color="auto"/>
              <w:bottom w:val="single" w:sz="12" w:space="0" w:color="auto"/>
              <w:right w:val="nil"/>
            </w:tcBorders>
            <w:shd w:val="clear" w:color="auto" w:fill="FFFFFF"/>
            <w:tcMar>
              <w:top w:w="0" w:type="dxa"/>
              <w:left w:w="0" w:type="dxa"/>
              <w:bottom w:w="0" w:type="dxa"/>
              <w:right w:w="0" w:type="dxa"/>
            </w:tcMar>
            <w:vAlign w:val="center"/>
          </w:tcPr>
          <w:p w14:paraId="4E0A48BD" w14:textId="4D4CA0D6" w:rsidR="006260D7" w:rsidRPr="009C19D7" w:rsidRDefault="006260D7"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Missing QALYs at 1-year FU</w:t>
            </w:r>
          </w:p>
        </w:tc>
      </w:tr>
      <w:tr w:rsidR="006260D7" w:rsidRPr="009C19D7" w14:paraId="6286AE10" w14:textId="77777777" w:rsidTr="00901E27">
        <w:trPr>
          <w:tblHeader/>
          <w:jc w:val="center"/>
        </w:trPr>
        <w:tc>
          <w:tcPr>
            <w:tcW w:w="2694" w:type="dxa"/>
            <w:vMerge/>
            <w:tcBorders>
              <w:left w:val="nil"/>
              <w:bottom w:val="single" w:sz="12" w:space="0" w:color="auto"/>
              <w:right w:val="single" w:sz="12" w:space="0" w:color="auto"/>
            </w:tcBorders>
            <w:shd w:val="clear" w:color="auto" w:fill="FFFFFF"/>
            <w:tcMar>
              <w:top w:w="0" w:type="dxa"/>
              <w:left w:w="0" w:type="dxa"/>
              <w:bottom w:w="0" w:type="dxa"/>
              <w:right w:w="0" w:type="dxa"/>
            </w:tcMar>
            <w:vAlign w:val="center"/>
          </w:tcPr>
          <w:p w14:paraId="3B92B8FE" w14:textId="4A3425AD" w:rsidR="006260D7" w:rsidRPr="009C19D7" w:rsidRDefault="006260D7" w:rsidP="00921B8B">
            <w:pPr>
              <w:pBdr>
                <w:top w:val="none" w:sz="0" w:space="0" w:color="000000"/>
                <w:left w:val="none" w:sz="0" w:space="0" w:color="000000"/>
                <w:bottom w:val="none" w:sz="0" w:space="0" w:color="000000"/>
                <w:right w:val="none" w:sz="0" w:space="0" w:color="000000"/>
              </w:pBdr>
              <w:spacing w:after="0"/>
              <w:ind w:left="100" w:right="100"/>
              <w:rPr>
                <w:rFonts w:ascii="Arial" w:eastAsia="Arial" w:hAnsi="Arial"/>
                <w:color w:val="000000"/>
                <w:lang w:val="en-GB"/>
              </w:rPr>
            </w:pP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vAlign w:val="center"/>
          </w:tcPr>
          <w:p w14:paraId="67E70BC7" w14:textId="77777777" w:rsidR="006260D7" w:rsidRPr="009C19D7" w:rsidRDefault="006260D7"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b/>
                <w:color w:val="000000"/>
                <w:lang w:val="en-GB"/>
              </w:rPr>
              <w:t>OR</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vAlign w:val="center"/>
          </w:tcPr>
          <w:p w14:paraId="25BBCC1A" w14:textId="77777777" w:rsidR="006260D7" w:rsidRPr="009C19D7" w:rsidRDefault="006260D7"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b/>
                <w:color w:val="000000"/>
                <w:lang w:val="en-GB"/>
              </w:rPr>
              <w:t>95% CI</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vAlign w:val="center"/>
          </w:tcPr>
          <w:p w14:paraId="3091D01F" w14:textId="77777777" w:rsidR="006260D7" w:rsidRPr="009C19D7" w:rsidRDefault="006260D7"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b/>
                <w:color w:val="000000"/>
                <w:lang w:val="en-GB"/>
              </w:rPr>
              <w:t>p-value</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vAlign w:val="center"/>
          </w:tcPr>
          <w:p w14:paraId="00B9FC7C" w14:textId="77777777" w:rsidR="006260D7" w:rsidRPr="009C19D7" w:rsidRDefault="006260D7"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b/>
                <w:color w:val="000000"/>
                <w:lang w:val="en-GB"/>
              </w:rPr>
              <w:t>OR</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vAlign w:val="center"/>
          </w:tcPr>
          <w:p w14:paraId="7A17DDCF" w14:textId="77777777" w:rsidR="006260D7" w:rsidRPr="009C19D7" w:rsidRDefault="006260D7"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b/>
                <w:color w:val="000000"/>
                <w:lang w:val="en-GB"/>
              </w:rPr>
              <w:t>95% CI</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vAlign w:val="center"/>
          </w:tcPr>
          <w:p w14:paraId="00A55A52" w14:textId="77777777" w:rsidR="006260D7" w:rsidRPr="009C19D7" w:rsidRDefault="006260D7"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b/>
                <w:color w:val="000000"/>
                <w:lang w:val="en-GB"/>
              </w:rPr>
              <w:t>p-value</w:t>
            </w:r>
          </w:p>
        </w:tc>
      </w:tr>
      <w:tr w:rsidR="00921B8B" w:rsidRPr="009C19D7" w14:paraId="66EE80B2"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7F7FDA81" w14:textId="36EBEA23" w:rsidR="00921B8B" w:rsidRPr="009C19D7" w:rsidRDefault="00873388" w:rsidP="00921B8B">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9C19D7">
              <w:rPr>
                <w:rFonts w:ascii="Arial" w:eastAsia="Arial" w:hAnsi="Arial"/>
                <w:b/>
                <w:bCs/>
                <w:color w:val="000000"/>
                <w:lang w:val="en-GB"/>
              </w:rPr>
              <w:t>General Practice ID</w:t>
            </w:r>
            <w:r w:rsidR="00921B8B" w:rsidRPr="009C19D7">
              <w:rPr>
                <w:rFonts w:ascii="Arial" w:eastAsia="Arial" w:hAnsi="Arial"/>
                <w:b/>
                <w:bCs/>
                <w:color w:val="000000"/>
                <w:lang w:val="en-GB"/>
              </w:rPr>
              <w:t xml:space="preserve"> (reference: 1)</w:t>
            </w:r>
          </w:p>
        </w:tc>
      </w:tr>
      <w:tr w:rsidR="00901E27" w:rsidRPr="009C19D7" w14:paraId="70D78597"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2684685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2"/>
              <w:rPr>
                <w:rFonts w:ascii="Arial" w:eastAsia="Arial" w:hAnsi="Arial"/>
                <w:color w:val="000000"/>
                <w:lang w:val="en-GB"/>
              </w:rPr>
            </w:pPr>
            <w:r w:rsidRPr="009C19D7">
              <w:rPr>
                <w:rFonts w:ascii="Arial" w:eastAsia="Arial" w:hAnsi="Arial"/>
                <w:color w:val="000000"/>
                <w:lang w:val="en-GB"/>
              </w:rPr>
              <w:t>2</w:t>
            </w:r>
          </w:p>
        </w:tc>
        <w:tc>
          <w:tcPr>
            <w:tcW w:w="1559" w:type="dxa"/>
            <w:tcBorders>
              <w:left w:val="single" w:sz="12" w:space="0" w:color="auto"/>
            </w:tcBorders>
            <w:shd w:val="clear" w:color="auto" w:fill="FFFFFF"/>
            <w:tcMar>
              <w:top w:w="0" w:type="dxa"/>
              <w:left w:w="0" w:type="dxa"/>
              <w:bottom w:w="0" w:type="dxa"/>
              <w:right w:w="0" w:type="dxa"/>
            </w:tcMar>
          </w:tcPr>
          <w:p w14:paraId="5408A67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2"/>
              <w:jc w:val="center"/>
              <w:rPr>
                <w:rFonts w:ascii="Arial" w:eastAsia="Arial" w:hAnsi="Arial"/>
                <w:color w:val="000000"/>
                <w:lang w:val="en-GB"/>
              </w:rPr>
            </w:pPr>
            <w:r w:rsidRPr="009C19D7">
              <w:rPr>
                <w:rFonts w:ascii="Arial" w:eastAsia="Arial" w:hAnsi="Arial"/>
                <w:color w:val="000000"/>
                <w:lang w:val="en-GB"/>
              </w:rPr>
              <w:t>0.59</w:t>
            </w:r>
          </w:p>
        </w:tc>
        <w:tc>
          <w:tcPr>
            <w:tcW w:w="1134" w:type="dxa"/>
            <w:shd w:val="clear" w:color="auto" w:fill="FFFFFF"/>
            <w:tcMar>
              <w:top w:w="0" w:type="dxa"/>
              <w:left w:w="0" w:type="dxa"/>
              <w:bottom w:w="0" w:type="dxa"/>
              <w:right w:w="0" w:type="dxa"/>
            </w:tcMar>
          </w:tcPr>
          <w:p w14:paraId="6AE66AF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2"/>
              <w:jc w:val="center"/>
              <w:rPr>
                <w:rFonts w:ascii="Arial" w:eastAsia="Arial" w:hAnsi="Arial"/>
                <w:color w:val="000000"/>
                <w:lang w:val="en-GB"/>
              </w:rPr>
            </w:pPr>
            <w:r w:rsidRPr="009C19D7">
              <w:rPr>
                <w:rFonts w:ascii="Arial" w:eastAsia="Arial" w:hAnsi="Arial"/>
                <w:color w:val="000000"/>
                <w:lang w:val="en-GB"/>
              </w:rPr>
              <w:t>0.07, 3.73</w:t>
            </w:r>
          </w:p>
        </w:tc>
        <w:tc>
          <w:tcPr>
            <w:tcW w:w="992" w:type="dxa"/>
            <w:tcBorders>
              <w:right w:val="single" w:sz="12" w:space="0" w:color="auto"/>
            </w:tcBorders>
            <w:shd w:val="clear" w:color="auto" w:fill="FFFFFF"/>
            <w:tcMar>
              <w:top w:w="0" w:type="dxa"/>
              <w:left w:w="0" w:type="dxa"/>
              <w:bottom w:w="0" w:type="dxa"/>
              <w:right w:w="0" w:type="dxa"/>
            </w:tcMar>
          </w:tcPr>
          <w:p w14:paraId="24A2296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0.571</w:t>
            </w:r>
          </w:p>
        </w:tc>
        <w:tc>
          <w:tcPr>
            <w:tcW w:w="1276" w:type="dxa"/>
            <w:tcBorders>
              <w:left w:val="single" w:sz="12" w:space="0" w:color="auto"/>
            </w:tcBorders>
            <w:shd w:val="clear" w:color="auto" w:fill="FFFFFF"/>
            <w:tcMar>
              <w:top w:w="0" w:type="dxa"/>
              <w:left w:w="0" w:type="dxa"/>
              <w:bottom w:w="0" w:type="dxa"/>
              <w:right w:w="0" w:type="dxa"/>
            </w:tcMar>
          </w:tcPr>
          <w:p w14:paraId="30F1518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0.76</w:t>
            </w:r>
          </w:p>
        </w:tc>
        <w:tc>
          <w:tcPr>
            <w:tcW w:w="1276" w:type="dxa"/>
            <w:shd w:val="clear" w:color="auto" w:fill="FFFFFF"/>
            <w:tcMar>
              <w:top w:w="0" w:type="dxa"/>
              <w:left w:w="0" w:type="dxa"/>
              <w:bottom w:w="0" w:type="dxa"/>
              <w:right w:w="0" w:type="dxa"/>
            </w:tcMar>
          </w:tcPr>
          <w:p w14:paraId="34D2A70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0.10, 4.80</w:t>
            </w:r>
          </w:p>
        </w:tc>
        <w:tc>
          <w:tcPr>
            <w:tcW w:w="1046" w:type="dxa"/>
            <w:tcBorders>
              <w:right w:val="nil"/>
            </w:tcBorders>
            <w:shd w:val="clear" w:color="auto" w:fill="FFFFFF"/>
            <w:tcMar>
              <w:top w:w="0" w:type="dxa"/>
              <w:left w:w="0" w:type="dxa"/>
              <w:bottom w:w="0" w:type="dxa"/>
              <w:right w:w="0" w:type="dxa"/>
            </w:tcMar>
          </w:tcPr>
          <w:p w14:paraId="105D92D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0.767</w:t>
            </w:r>
          </w:p>
        </w:tc>
      </w:tr>
      <w:tr w:rsidR="00901E27" w:rsidRPr="009C19D7" w14:paraId="3AF9FB07"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172CEE3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3</w:t>
            </w:r>
          </w:p>
        </w:tc>
        <w:tc>
          <w:tcPr>
            <w:tcW w:w="1559" w:type="dxa"/>
            <w:tcBorders>
              <w:left w:val="single" w:sz="12" w:space="0" w:color="auto"/>
            </w:tcBorders>
            <w:shd w:val="clear" w:color="auto" w:fill="FFFFFF"/>
            <w:tcMar>
              <w:top w:w="0" w:type="dxa"/>
              <w:left w:w="0" w:type="dxa"/>
              <w:bottom w:w="0" w:type="dxa"/>
              <w:right w:w="0" w:type="dxa"/>
            </w:tcMar>
          </w:tcPr>
          <w:p w14:paraId="22FD953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2.42</w:t>
            </w:r>
          </w:p>
        </w:tc>
        <w:tc>
          <w:tcPr>
            <w:tcW w:w="1134" w:type="dxa"/>
            <w:shd w:val="clear" w:color="auto" w:fill="FFFFFF"/>
            <w:tcMar>
              <w:top w:w="0" w:type="dxa"/>
              <w:left w:w="0" w:type="dxa"/>
              <w:bottom w:w="0" w:type="dxa"/>
              <w:right w:w="0" w:type="dxa"/>
            </w:tcMar>
          </w:tcPr>
          <w:p w14:paraId="7552B38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0.76, 9.34</w:t>
            </w:r>
          </w:p>
        </w:tc>
        <w:tc>
          <w:tcPr>
            <w:tcW w:w="992" w:type="dxa"/>
            <w:tcBorders>
              <w:right w:val="single" w:sz="12" w:space="0" w:color="auto"/>
            </w:tcBorders>
            <w:shd w:val="clear" w:color="auto" w:fill="FFFFFF"/>
            <w:tcMar>
              <w:top w:w="0" w:type="dxa"/>
              <w:left w:w="0" w:type="dxa"/>
              <w:bottom w:w="0" w:type="dxa"/>
              <w:right w:w="0" w:type="dxa"/>
            </w:tcMar>
          </w:tcPr>
          <w:p w14:paraId="00BF0E2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0.157</w:t>
            </w:r>
          </w:p>
        </w:tc>
        <w:tc>
          <w:tcPr>
            <w:tcW w:w="1276" w:type="dxa"/>
            <w:tcBorders>
              <w:left w:val="single" w:sz="12" w:space="0" w:color="auto"/>
            </w:tcBorders>
            <w:shd w:val="clear" w:color="auto" w:fill="FFFFFF"/>
            <w:tcMar>
              <w:top w:w="0" w:type="dxa"/>
              <w:left w:w="0" w:type="dxa"/>
              <w:bottom w:w="0" w:type="dxa"/>
              <w:right w:w="0" w:type="dxa"/>
            </w:tcMar>
          </w:tcPr>
          <w:p w14:paraId="248B93D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1.30</w:t>
            </w:r>
          </w:p>
        </w:tc>
        <w:tc>
          <w:tcPr>
            <w:tcW w:w="1276" w:type="dxa"/>
            <w:shd w:val="clear" w:color="auto" w:fill="FFFFFF"/>
            <w:tcMar>
              <w:top w:w="0" w:type="dxa"/>
              <w:left w:w="0" w:type="dxa"/>
              <w:bottom w:w="0" w:type="dxa"/>
              <w:right w:w="0" w:type="dxa"/>
            </w:tcMar>
          </w:tcPr>
          <w:p w14:paraId="19B3420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0.43, 4.03</w:t>
            </w:r>
          </w:p>
        </w:tc>
        <w:tc>
          <w:tcPr>
            <w:tcW w:w="1046" w:type="dxa"/>
            <w:tcBorders>
              <w:right w:val="nil"/>
            </w:tcBorders>
            <w:shd w:val="clear" w:color="auto" w:fill="FFFFFF"/>
            <w:tcMar>
              <w:top w:w="0" w:type="dxa"/>
              <w:left w:w="0" w:type="dxa"/>
              <w:bottom w:w="0" w:type="dxa"/>
              <w:right w:w="0" w:type="dxa"/>
            </w:tcMar>
          </w:tcPr>
          <w:p w14:paraId="0CF8AC6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0.645</w:t>
            </w:r>
          </w:p>
        </w:tc>
      </w:tr>
      <w:tr w:rsidR="00901E27" w:rsidRPr="009C19D7" w14:paraId="19907555"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232003B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4</w:t>
            </w:r>
          </w:p>
        </w:tc>
        <w:tc>
          <w:tcPr>
            <w:tcW w:w="1559" w:type="dxa"/>
            <w:tcBorders>
              <w:left w:val="single" w:sz="12" w:space="0" w:color="auto"/>
            </w:tcBorders>
            <w:shd w:val="clear" w:color="auto" w:fill="FFFFFF"/>
            <w:tcMar>
              <w:top w:w="0" w:type="dxa"/>
              <w:left w:w="0" w:type="dxa"/>
              <w:bottom w:w="0" w:type="dxa"/>
              <w:right w:w="0" w:type="dxa"/>
            </w:tcMar>
          </w:tcPr>
          <w:p w14:paraId="4F03129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1.98</w:t>
            </w:r>
          </w:p>
        </w:tc>
        <w:tc>
          <w:tcPr>
            <w:tcW w:w="1134" w:type="dxa"/>
            <w:shd w:val="clear" w:color="auto" w:fill="FFFFFF"/>
            <w:tcMar>
              <w:top w:w="0" w:type="dxa"/>
              <w:left w:w="0" w:type="dxa"/>
              <w:bottom w:w="0" w:type="dxa"/>
              <w:right w:w="0" w:type="dxa"/>
            </w:tcMar>
          </w:tcPr>
          <w:p w14:paraId="43EE46A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0.59, 7.81</w:t>
            </w:r>
          </w:p>
        </w:tc>
        <w:tc>
          <w:tcPr>
            <w:tcW w:w="992" w:type="dxa"/>
            <w:tcBorders>
              <w:right w:val="single" w:sz="12" w:space="0" w:color="auto"/>
            </w:tcBorders>
            <w:shd w:val="clear" w:color="auto" w:fill="FFFFFF"/>
            <w:tcMar>
              <w:top w:w="0" w:type="dxa"/>
              <w:left w:w="0" w:type="dxa"/>
              <w:bottom w:w="0" w:type="dxa"/>
              <w:right w:w="0" w:type="dxa"/>
            </w:tcMar>
          </w:tcPr>
          <w:p w14:paraId="2719A6A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0.286</w:t>
            </w:r>
          </w:p>
        </w:tc>
        <w:tc>
          <w:tcPr>
            <w:tcW w:w="1276" w:type="dxa"/>
            <w:tcBorders>
              <w:left w:val="single" w:sz="12" w:space="0" w:color="auto"/>
            </w:tcBorders>
            <w:shd w:val="clear" w:color="auto" w:fill="FFFFFF"/>
            <w:tcMar>
              <w:top w:w="0" w:type="dxa"/>
              <w:left w:w="0" w:type="dxa"/>
              <w:bottom w:w="0" w:type="dxa"/>
              <w:right w:w="0" w:type="dxa"/>
            </w:tcMar>
          </w:tcPr>
          <w:p w14:paraId="681D9A5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1.32</w:t>
            </w:r>
          </w:p>
        </w:tc>
        <w:tc>
          <w:tcPr>
            <w:tcW w:w="1276" w:type="dxa"/>
            <w:shd w:val="clear" w:color="auto" w:fill="FFFFFF"/>
            <w:tcMar>
              <w:top w:w="0" w:type="dxa"/>
              <w:left w:w="0" w:type="dxa"/>
              <w:bottom w:w="0" w:type="dxa"/>
              <w:right w:w="0" w:type="dxa"/>
            </w:tcMar>
          </w:tcPr>
          <w:p w14:paraId="52B7C29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0.40, 4.45</w:t>
            </w:r>
          </w:p>
        </w:tc>
        <w:tc>
          <w:tcPr>
            <w:tcW w:w="1046" w:type="dxa"/>
            <w:tcBorders>
              <w:right w:val="nil"/>
            </w:tcBorders>
            <w:shd w:val="clear" w:color="auto" w:fill="FFFFFF"/>
            <w:tcMar>
              <w:top w:w="0" w:type="dxa"/>
              <w:left w:w="0" w:type="dxa"/>
              <w:bottom w:w="0" w:type="dxa"/>
              <w:right w:w="0" w:type="dxa"/>
            </w:tcMar>
          </w:tcPr>
          <w:p w14:paraId="6EB10EC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0.640</w:t>
            </w:r>
          </w:p>
        </w:tc>
      </w:tr>
      <w:tr w:rsidR="00901E27" w:rsidRPr="009C19D7" w14:paraId="14DFD455"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55F208B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5</w:t>
            </w:r>
          </w:p>
        </w:tc>
        <w:tc>
          <w:tcPr>
            <w:tcW w:w="1559" w:type="dxa"/>
            <w:tcBorders>
              <w:left w:val="single" w:sz="12" w:space="0" w:color="auto"/>
            </w:tcBorders>
            <w:shd w:val="clear" w:color="auto" w:fill="FFFFFF"/>
            <w:tcMar>
              <w:top w:w="0" w:type="dxa"/>
              <w:left w:w="0" w:type="dxa"/>
              <w:bottom w:w="0" w:type="dxa"/>
              <w:right w:w="0" w:type="dxa"/>
            </w:tcMar>
          </w:tcPr>
          <w:p w14:paraId="2FB14A3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0.50</w:t>
            </w:r>
          </w:p>
        </w:tc>
        <w:tc>
          <w:tcPr>
            <w:tcW w:w="1134" w:type="dxa"/>
            <w:shd w:val="clear" w:color="auto" w:fill="FFFFFF"/>
            <w:tcMar>
              <w:top w:w="0" w:type="dxa"/>
              <w:left w:w="0" w:type="dxa"/>
              <w:bottom w:w="0" w:type="dxa"/>
              <w:right w:w="0" w:type="dxa"/>
            </w:tcMar>
          </w:tcPr>
          <w:p w14:paraId="3F78C9A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0.12, 1.80</w:t>
            </w:r>
          </w:p>
        </w:tc>
        <w:tc>
          <w:tcPr>
            <w:tcW w:w="992" w:type="dxa"/>
            <w:tcBorders>
              <w:right w:val="single" w:sz="12" w:space="0" w:color="auto"/>
            </w:tcBorders>
            <w:shd w:val="clear" w:color="auto" w:fill="FFFFFF"/>
            <w:tcMar>
              <w:top w:w="0" w:type="dxa"/>
              <w:left w:w="0" w:type="dxa"/>
              <w:bottom w:w="0" w:type="dxa"/>
              <w:right w:w="0" w:type="dxa"/>
            </w:tcMar>
          </w:tcPr>
          <w:p w14:paraId="17DC721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0.303</w:t>
            </w:r>
          </w:p>
        </w:tc>
        <w:tc>
          <w:tcPr>
            <w:tcW w:w="1276" w:type="dxa"/>
            <w:tcBorders>
              <w:left w:val="single" w:sz="12" w:space="0" w:color="auto"/>
            </w:tcBorders>
            <w:shd w:val="clear" w:color="auto" w:fill="FFFFFF"/>
            <w:tcMar>
              <w:top w:w="0" w:type="dxa"/>
              <w:left w:w="0" w:type="dxa"/>
              <w:bottom w:w="0" w:type="dxa"/>
              <w:right w:w="0" w:type="dxa"/>
            </w:tcMar>
          </w:tcPr>
          <w:p w14:paraId="0E1EBA5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0.43</w:t>
            </w:r>
          </w:p>
        </w:tc>
        <w:tc>
          <w:tcPr>
            <w:tcW w:w="1276" w:type="dxa"/>
            <w:shd w:val="clear" w:color="auto" w:fill="FFFFFF"/>
            <w:tcMar>
              <w:top w:w="0" w:type="dxa"/>
              <w:left w:w="0" w:type="dxa"/>
              <w:bottom w:w="0" w:type="dxa"/>
              <w:right w:w="0" w:type="dxa"/>
            </w:tcMar>
          </w:tcPr>
          <w:p w14:paraId="4BDECEF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0.09, 1.59</w:t>
            </w:r>
          </w:p>
        </w:tc>
        <w:tc>
          <w:tcPr>
            <w:tcW w:w="1046" w:type="dxa"/>
            <w:tcBorders>
              <w:right w:val="nil"/>
            </w:tcBorders>
            <w:shd w:val="clear" w:color="auto" w:fill="FFFFFF"/>
            <w:tcMar>
              <w:top w:w="0" w:type="dxa"/>
              <w:left w:w="0" w:type="dxa"/>
              <w:bottom w:w="0" w:type="dxa"/>
              <w:right w:w="0" w:type="dxa"/>
            </w:tcMar>
          </w:tcPr>
          <w:p w14:paraId="3DB6477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0.231</w:t>
            </w:r>
          </w:p>
        </w:tc>
      </w:tr>
      <w:tr w:rsidR="00901E27" w:rsidRPr="009C19D7" w14:paraId="09ACA9E9"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69E1744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6</w:t>
            </w:r>
          </w:p>
        </w:tc>
        <w:tc>
          <w:tcPr>
            <w:tcW w:w="1559" w:type="dxa"/>
            <w:tcBorders>
              <w:left w:val="single" w:sz="12" w:space="0" w:color="auto"/>
            </w:tcBorders>
            <w:shd w:val="clear" w:color="auto" w:fill="FFFFFF"/>
            <w:tcMar>
              <w:top w:w="0" w:type="dxa"/>
              <w:left w:w="0" w:type="dxa"/>
              <w:bottom w:w="0" w:type="dxa"/>
              <w:right w:w="0" w:type="dxa"/>
            </w:tcMar>
          </w:tcPr>
          <w:p w14:paraId="135EAD6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1.23</w:t>
            </w:r>
          </w:p>
        </w:tc>
        <w:tc>
          <w:tcPr>
            <w:tcW w:w="1134" w:type="dxa"/>
            <w:shd w:val="clear" w:color="auto" w:fill="FFFFFF"/>
            <w:tcMar>
              <w:top w:w="0" w:type="dxa"/>
              <w:left w:w="0" w:type="dxa"/>
              <w:bottom w:w="0" w:type="dxa"/>
              <w:right w:w="0" w:type="dxa"/>
            </w:tcMar>
          </w:tcPr>
          <w:p w14:paraId="3230492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0.36, 4.48</w:t>
            </w:r>
          </w:p>
        </w:tc>
        <w:tc>
          <w:tcPr>
            <w:tcW w:w="992" w:type="dxa"/>
            <w:tcBorders>
              <w:right w:val="single" w:sz="12" w:space="0" w:color="auto"/>
            </w:tcBorders>
            <w:shd w:val="clear" w:color="auto" w:fill="FFFFFF"/>
            <w:tcMar>
              <w:top w:w="0" w:type="dxa"/>
              <w:left w:w="0" w:type="dxa"/>
              <w:bottom w:w="0" w:type="dxa"/>
              <w:right w:w="0" w:type="dxa"/>
            </w:tcMar>
          </w:tcPr>
          <w:p w14:paraId="017412A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0.738</w:t>
            </w:r>
          </w:p>
        </w:tc>
        <w:tc>
          <w:tcPr>
            <w:tcW w:w="1276" w:type="dxa"/>
            <w:tcBorders>
              <w:left w:val="single" w:sz="12" w:space="0" w:color="auto"/>
            </w:tcBorders>
            <w:shd w:val="clear" w:color="auto" w:fill="FFFFFF"/>
            <w:tcMar>
              <w:top w:w="0" w:type="dxa"/>
              <w:left w:w="0" w:type="dxa"/>
              <w:bottom w:w="0" w:type="dxa"/>
              <w:right w:w="0" w:type="dxa"/>
            </w:tcMar>
          </w:tcPr>
          <w:p w14:paraId="2D9394F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1.59</w:t>
            </w:r>
          </w:p>
        </w:tc>
        <w:tc>
          <w:tcPr>
            <w:tcW w:w="1276" w:type="dxa"/>
            <w:shd w:val="clear" w:color="auto" w:fill="FFFFFF"/>
            <w:tcMar>
              <w:top w:w="0" w:type="dxa"/>
              <w:left w:w="0" w:type="dxa"/>
              <w:bottom w:w="0" w:type="dxa"/>
              <w:right w:w="0" w:type="dxa"/>
            </w:tcMar>
          </w:tcPr>
          <w:p w14:paraId="11C72C6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0.47, 5.77</w:t>
            </w:r>
          </w:p>
        </w:tc>
        <w:tc>
          <w:tcPr>
            <w:tcW w:w="1046" w:type="dxa"/>
            <w:tcBorders>
              <w:right w:val="nil"/>
            </w:tcBorders>
            <w:shd w:val="clear" w:color="auto" w:fill="FFFFFF"/>
            <w:tcMar>
              <w:top w:w="0" w:type="dxa"/>
              <w:left w:w="0" w:type="dxa"/>
              <w:bottom w:w="0" w:type="dxa"/>
              <w:right w:w="0" w:type="dxa"/>
            </w:tcMar>
          </w:tcPr>
          <w:p w14:paraId="20FFA01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0.460</w:t>
            </w:r>
          </w:p>
        </w:tc>
      </w:tr>
      <w:tr w:rsidR="00901E27" w:rsidRPr="009C19D7" w14:paraId="65B34FA8"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3FFEFB2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8</w:t>
            </w:r>
          </w:p>
        </w:tc>
        <w:tc>
          <w:tcPr>
            <w:tcW w:w="1559" w:type="dxa"/>
            <w:tcBorders>
              <w:left w:val="single" w:sz="12" w:space="0" w:color="auto"/>
            </w:tcBorders>
            <w:shd w:val="clear" w:color="auto" w:fill="FFFFFF"/>
            <w:tcMar>
              <w:top w:w="0" w:type="dxa"/>
              <w:left w:w="0" w:type="dxa"/>
              <w:bottom w:w="0" w:type="dxa"/>
              <w:right w:w="0" w:type="dxa"/>
            </w:tcMar>
          </w:tcPr>
          <w:p w14:paraId="20550AC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5.29</w:t>
            </w:r>
          </w:p>
        </w:tc>
        <w:tc>
          <w:tcPr>
            <w:tcW w:w="1134" w:type="dxa"/>
            <w:shd w:val="clear" w:color="auto" w:fill="FFFFFF"/>
            <w:tcMar>
              <w:top w:w="0" w:type="dxa"/>
              <w:left w:w="0" w:type="dxa"/>
              <w:bottom w:w="0" w:type="dxa"/>
              <w:right w:w="0" w:type="dxa"/>
            </w:tcMar>
          </w:tcPr>
          <w:p w14:paraId="798C4DB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0.85, 102</w:t>
            </w:r>
          </w:p>
        </w:tc>
        <w:tc>
          <w:tcPr>
            <w:tcW w:w="992" w:type="dxa"/>
            <w:tcBorders>
              <w:right w:val="single" w:sz="12" w:space="0" w:color="auto"/>
            </w:tcBorders>
            <w:shd w:val="clear" w:color="auto" w:fill="FFFFFF"/>
            <w:tcMar>
              <w:top w:w="0" w:type="dxa"/>
              <w:left w:w="0" w:type="dxa"/>
              <w:bottom w:w="0" w:type="dxa"/>
              <w:right w:w="0" w:type="dxa"/>
            </w:tcMar>
          </w:tcPr>
          <w:p w14:paraId="168E26E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0.131</w:t>
            </w:r>
          </w:p>
        </w:tc>
        <w:tc>
          <w:tcPr>
            <w:tcW w:w="1276" w:type="dxa"/>
            <w:tcBorders>
              <w:left w:val="single" w:sz="12" w:space="0" w:color="auto"/>
            </w:tcBorders>
            <w:shd w:val="clear" w:color="auto" w:fill="FFFFFF"/>
            <w:tcMar>
              <w:top w:w="0" w:type="dxa"/>
              <w:left w:w="0" w:type="dxa"/>
              <w:bottom w:w="0" w:type="dxa"/>
              <w:right w:w="0" w:type="dxa"/>
            </w:tcMar>
          </w:tcPr>
          <w:p w14:paraId="7AC9D5C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6.81</w:t>
            </w:r>
          </w:p>
        </w:tc>
        <w:tc>
          <w:tcPr>
            <w:tcW w:w="1276" w:type="dxa"/>
            <w:shd w:val="clear" w:color="auto" w:fill="FFFFFF"/>
            <w:tcMar>
              <w:top w:w="0" w:type="dxa"/>
              <w:left w:w="0" w:type="dxa"/>
              <w:bottom w:w="0" w:type="dxa"/>
              <w:right w:w="0" w:type="dxa"/>
            </w:tcMar>
          </w:tcPr>
          <w:p w14:paraId="2C1ACFF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1.09, 132</w:t>
            </w:r>
          </w:p>
        </w:tc>
        <w:tc>
          <w:tcPr>
            <w:tcW w:w="1046" w:type="dxa"/>
            <w:tcBorders>
              <w:right w:val="nil"/>
            </w:tcBorders>
            <w:shd w:val="clear" w:color="auto" w:fill="FFFFFF"/>
            <w:tcMar>
              <w:top w:w="0" w:type="dxa"/>
              <w:left w:w="0" w:type="dxa"/>
              <w:bottom w:w="0" w:type="dxa"/>
              <w:right w:w="0" w:type="dxa"/>
            </w:tcMar>
          </w:tcPr>
          <w:p w14:paraId="1BAA0CA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0.082</w:t>
            </w:r>
          </w:p>
        </w:tc>
      </w:tr>
      <w:tr w:rsidR="00901E27" w:rsidRPr="009C19D7" w14:paraId="7B297DD1"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2B03D1B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9</w:t>
            </w:r>
          </w:p>
        </w:tc>
        <w:tc>
          <w:tcPr>
            <w:tcW w:w="1559" w:type="dxa"/>
            <w:tcBorders>
              <w:left w:val="single" w:sz="12" w:space="0" w:color="auto"/>
            </w:tcBorders>
            <w:shd w:val="clear" w:color="auto" w:fill="FFFFFF"/>
            <w:tcMar>
              <w:top w:w="0" w:type="dxa"/>
              <w:left w:w="0" w:type="dxa"/>
              <w:bottom w:w="0" w:type="dxa"/>
              <w:right w:w="0" w:type="dxa"/>
            </w:tcMar>
          </w:tcPr>
          <w:p w14:paraId="5FD3A93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1.76</w:t>
            </w:r>
          </w:p>
        </w:tc>
        <w:tc>
          <w:tcPr>
            <w:tcW w:w="1134" w:type="dxa"/>
            <w:shd w:val="clear" w:color="auto" w:fill="FFFFFF"/>
            <w:tcMar>
              <w:top w:w="0" w:type="dxa"/>
              <w:left w:w="0" w:type="dxa"/>
              <w:bottom w:w="0" w:type="dxa"/>
              <w:right w:w="0" w:type="dxa"/>
            </w:tcMar>
          </w:tcPr>
          <w:p w14:paraId="560EB56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0.51, 7.04</w:t>
            </w:r>
          </w:p>
        </w:tc>
        <w:tc>
          <w:tcPr>
            <w:tcW w:w="992" w:type="dxa"/>
            <w:tcBorders>
              <w:right w:val="single" w:sz="12" w:space="0" w:color="auto"/>
            </w:tcBorders>
            <w:shd w:val="clear" w:color="auto" w:fill="FFFFFF"/>
            <w:tcMar>
              <w:top w:w="0" w:type="dxa"/>
              <w:left w:w="0" w:type="dxa"/>
              <w:bottom w:w="0" w:type="dxa"/>
              <w:right w:w="0" w:type="dxa"/>
            </w:tcMar>
          </w:tcPr>
          <w:p w14:paraId="0D534E1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0.385</w:t>
            </w:r>
          </w:p>
        </w:tc>
        <w:tc>
          <w:tcPr>
            <w:tcW w:w="1276" w:type="dxa"/>
            <w:tcBorders>
              <w:left w:val="single" w:sz="12" w:space="0" w:color="auto"/>
            </w:tcBorders>
            <w:shd w:val="clear" w:color="auto" w:fill="FFFFFF"/>
            <w:tcMar>
              <w:top w:w="0" w:type="dxa"/>
              <w:left w:w="0" w:type="dxa"/>
              <w:bottom w:w="0" w:type="dxa"/>
              <w:right w:w="0" w:type="dxa"/>
            </w:tcMar>
          </w:tcPr>
          <w:p w14:paraId="0ED7102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1.59</w:t>
            </w:r>
          </w:p>
        </w:tc>
        <w:tc>
          <w:tcPr>
            <w:tcW w:w="1276" w:type="dxa"/>
            <w:shd w:val="clear" w:color="auto" w:fill="FFFFFF"/>
            <w:tcMar>
              <w:top w:w="0" w:type="dxa"/>
              <w:left w:w="0" w:type="dxa"/>
              <w:bottom w:w="0" w:type="dxa"/>
              <w:right w:w="0" w:type="dxa"/>
            </w:tcMar>
          </w:tcPr>
          <w:p w14:paraId="6B930B3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0.47, 5.77</w:t>
            </w:r>
          </w:p>
        </w:tc>
        <w:tc>
          <w:tcPr>
            <w:tcW w:w="1046" w:type="dxa"/>
            <w:tcBorders>
              <w:right w:val="nil"/>
            </w:tcBorders>
            <w:shd w:val="clear" w:color="auto" w:fill="FFFFFF"/>
            <w:tcMar>
              <w:top w:w="0" w:type="dxa"/>
              <w:left w:w="0" w:type="dxa"/>
              <w:bottom w:w="0" w:type="dxa"/>
              <w:right w:w="0" w:type="dxa"/>
            </w:tcMar>
          </w:tcPr>
          <w:p w14:paraId="0323456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0.460</w:t>
            </w:r>
          </w:p>
        </w:tc>
      </w:tr>
      <w:tr w:rsidR="00901E27" w:rsidRPr="009C19D7" w14:paraId="436CFEFD"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01CCA42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10</w:t>
            </w:r>
          </w:p>
        </w:tc>
        <w:tc>
          <w:tcPr>
            <w:tcW w:w="1559" w:type="dxa"/>
            <w:tcBorders>
              <w:left w:val="single" w:sz="12" w:space="0" w:color="auto"/>
            </w:tcBorders>
            <w:shd w:val="clear" w:color="auto" w:fill="FFFFFF"/>
            <w:tcMar>
              <w:top w:w="0" w:type="dxa"/>
              <w:left w:w="0" w:type="dxa"/>
              <w:bottom w:w="0" w:type="dxa"/>
              <w:right w:w="0" w:type="dxa"/>
            </w:tcMar>
          </w:tcPr>
          <w:p w14:paraId="6D5E328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1.47</w:t>
            </w:r>
          </w:p>
        </w:tc>
        <w:tc>
          <w:tcPr>
            <w:tcW w:w="1134" w:type="dxa"/>
            <w:shd w:val="clear" w:color="auto" w:fill="FFFFFF"/>
            <w:tcMar>
              <w:top w:w="0" w:type="dxa"/>
              <w:left w:w="0" w:type="dxa"/>
              <w:bottom w:w="0" w:type="dxa"/>
              <w:right w:w="0" w:type="dxa"/>
            </w:tcMar>
          </w:tcPr>
          <w:p w14:paraId="51C4FA5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0.34, 7.55</w:t>
            </w:r>
          </w:p>
        </w:tc>
        <w:tc>
          <w:tcPr>
            <w:tcW w:w="992" w:type="dxa"/>
            <w:tcBorders>
              <w:right w:val="single" w:sz="12" w:space="0" w:color="auto"/>
            </w:tcBorders>
            <w:shd w:val="clear" w:color="auto" w:fill="FFFFFF"/>
            <w:tcMar>
              <w:top w:w="0" w:type="dxa"/>
              <w:left w:w="0" w:type="dxa"/>
              <w:bottom w:w="0" w:type="dxa"/>
              <w:right w:w="0" w:type="dxa"/>
            </w:tcMar>
          </w:tcPr>
          <w:p w14:paraId="0CC40C1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0.615</w:t>
            </w:r>
          </w:p>
        </w:tc>
        <w:tc>
          <w:tcPr>
            <w:tcW w:w="1276" w:type="dxa"/>
            <w:tcBorders>
              <w:left w:val="single" w:sz="12" w:space="0" w:color="auto"/>
            </w:tcBorders>
            <w:shd w:val="clear" w:color="auto" w:fill="FFFFFF"/>
            <w:tcMar>
              <w:top w:w="0" w:type="dxa"/>
              <w:left w:w="0" w:type="dxa"/>
              <w:bottom w:w="0" w:type="dxa"/>
              <w:right w:w="0" w:type="dxa"/>
            </w:tcMar>
          </w:tcPr>
          <w:p w14:paraId="2AAB5C7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0.68</w:t>
            </w:r>
          </w:p>
        </w:tc>
        <w:tc>
          <w:tcPr>
            <w:tcW w:w="1276" w:type="dxa"/>
            <w:shd w:val="clear" w:color="auto" w:fill="FFFFFF"/>
            <w:tcMar>
              <w:top w:w="0" w:type="dxa"/>
              <w:left w:w="0" w:type="dxa"/>
              <w:bottom w:w="0" w:type="dxa"/>
              <w:right w:w="0" w:type="dxa"/>
            </w:tcMar>
          </w:tcPr>
          <w:p w14:paraId="0B07CC9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0.13, 2.97</w:t>
            </w:r>
          </w:p>
        </w:tc>
        <w:tc>
          <w:tcPr>
            <w:tcW w:w="1046" w:type="dxa"/>
            <w:tcBorders>
              <w:right w:val="nil"/>
            </w:tcBorders>
            <w:shd w:val="clear" w:color="auto" w:fill="FFFFFF"/>
            <w:tcMar>
              <w:top w:w="0" w:type="dxa"/>
              <w:left w:w="0" w:type="dxa"/>
              <w:bottom w:w="0" w:type="dxa"/>
              <w:right w:w="0" w:type="dxa"/>
            </w:tcMar>
          </w:tcPr>
          <w:p w14:paraId="454000D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0.615</w:t>
            </w:r>
          </w:p>
        </w:tc>
      </w:tr>
      <w:tr w:rsidR="00901E27" w:rsidRPr="009C19D7" w14:paraId="72BA76E5"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477F034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11</w:t>
            </w:r>
          </w:p>
        </w:tc>
        <w:tc>
          <w:tcPr>
            <w:tcW w:w="1559" w:type="dxa"/>
            <w:tcBorders>
              <w:left w:val="single" w:sz="12" w:space="0" w:color="auto"/>
            </w:tcBorders>
            <w:shd w:val="clear" w:color="auto" w:fill="FFFFFF"/>
            <w:tcMar>
              <w:top w:w="0" w:type="dxa"/>
              <w:left w:w="0" w:type="dxa"/>
              <w:bottom w:w="0" w:type="dxa"/>
              <w:right w:w="0" w:type="dxa"/>
            </w:tcMar>
          </w:tcPr>
          <w:p w14:paraId="3D5E620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0.63</w:t>
            </w:r>
          </w:p>
        </w:tc>
        <w:tc>
          <w:tcPr>
            <w:tcW w:w="1134" w:type="dxa"/>
            <w:shd w:val="clear" w:color="auto" w:fill="FFFFFF"/>
            <w:tcMar>
              <w:top w:w="0" w:type="dxa"/>
              <w:left w:w="0" w:type="dxa"/>
              <w:bottom w:w="0" w:type="dxa"/>
              <w:right w:w="0" w:type="dxa"/>
            </w:tcMar>
          </w:tcPr>
          <w:p w14:paraId="68E37AF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0.17, 2.14</w:t>
            </w:r>
          </w:p>
        </w:tc>
        <w:tc>
          <w:tcPr>
            <w:tcW w:w="992" w:type="dxa"/>
            <w:tcBorders>
              <w:right w:val="single" w:sz="12" w:space="0" w:color="auto"/>
            </w:tcBorders>
            <w:shd w:val="clear" w:color="auto" w:fill="FFFFFF"/>
            <w:tcMar>
              <w:top w:w="0" w:type="dxa"/>
              <w:left w:w="0" w:type="dxa"/>
              <w:bottom w:w="0" w:type="dxa"/>
              <w:right w:w="0" w:type="dxa"/>
            </w:tcMar>
          </w:tcPr>
          <w:p w14:paraId="79F20A9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0.460</w:t>
            </w:r>
          </w:p>
        </w:tc>
        <w:tc>
          <w:tcPr>
            <w:tcW w:w="1276" w:type="dxa"/>
            <w:tcBorders>
              <w:left w:val="single" w:sz="12" w:space="0" w:color="auto"/>
            </w:tcBorders>
            <w:shd w:val="clear" w:color="auto" w:fill="FFFFFF"/>
            <w:tcMar>
              <w:top w:w="0" w:type="dxa"/>
              <w:left w:w="0" w:type="dxa"/>
              <w:bottom w:w="0" w:type="dxa"/>
              <w:right w:w="0" w:type="dxa"/>
            </w:tcMar>
          </w:tcPr>
          <w:p w14:paraId="1A3ABEF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0.57</w:t>
            </w:r>
          </w:p>
        </w:tc>
        <w:tc>
          <w:tcPr>
            <w:tcW w:w="1276" w:type="dxa"/>
            <w:shd w:val="clear" w:color="auto" w:fill="FFFFFF"/>
            <w:tcMar>
              <w:top w:w="0" w:type="dxa"/>
              <w:left w:w="0" w:type="dxa"/>
              <w:bottom w:w="0" w:type="dxa"/>
              <w:right w:w="0" w:type="dxa"/>
            </w:tcMar>
          </w:tcPr>
          <w:p w14:paraId="5ABDDA0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0.14, 1.96</w:t>
            </w:r>
          </w:p>
        </w:tc>
        <w:tc>
          <w:tcPr>
            <w:tcW w:w="1046" w:type="dxa"/>
            <w:tcBorders>
              <w:right w:val="nil"/>
            </w:tcBorders>
            <w:shd w:val="clear" w:color="auto" w:fill="FFFFFF"/>
            <w:tcMar>
              <w:top w:w="0" w:type="dxa"/>
              <w:left w:w="0" w:type="dxa"/>
              <w:bottom w:w="0" w:type="dxa"/>
              <w:right w:w="0" w:type="dxa"/>
            </w:tcMar>
          </w:tcPr>
          <w:p w14:paraId="4061605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0.385</w:t>
            </w:r>
          </w:p>
        </w:tc>
      </w:tr>
      <w:tr w:rsidR="00901E27" w:rsidRPr="009C19D7" w14:paraId="69D7EF06"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7670285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12</w:t>
            </w:r>
          </w:p>
        </w:tc>
        <w:tc>
          <w:tcPr>
            <w:tcW w:w="1559" w:type="dxa"/>
            <w:tcBorders>
              <w:left w:val="single" w:sz="12" w:space="0" w:color="auto"/>
            </w:tcBorders>
            <w:shd w:val="clear" w:color="auto" w:fill="FFFFFF"/>
            <w:tcMar>
              <w:top w:w="0" w:type="dxa"/>
              <w:left w:w="0" w:type="dxa"/>
              <w:bottom w:w="0" w:type="dxa"/>
              <w:right w:w="0" w:type="dxa"/>
            </w:tcMar>
          </w:tcPr>
          <w:p w14:paraId="7E6A526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0.44</w:t>
            </w:r>
          </w:p>
        </w:tc>
        <w:tc>
          <w:tcPr>
            <w:tcW w:w="1134" w:type="dxa"/>
            <w:shd w:val="clear" w:color="auto" w:fill="FFFFFF"/>
            <w:tcMar>
              <w:top w:w="0" w:type="dxa"/>
              <w:left w:w="0" w:type="dxa"/>
              <w:bottom w:w="0" w:type="dxa"/>
              <w:right w:w="0" w:type="dxa"/>
            </w:tcMar>
          </w:tcPr>
          <w:p w14:paraId="4FE7E74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0.02, 4.78</w:t>
            </w:r>
          </w:p>
        </w:tc>
        <w:tc>
          <w:tcPr>
            <w:tcW w:w="992" w:type="dxa"/>
            <w:tcBorders>
              <w:right w:val="single" w:sz="12" w:space="0" w:color="auto"/>
            </w:tcBorders>
            <w:shd w:val="clear" w:color="auto" w:fill="FFFFFF"/>
            <w:tcMar>
              <w:top w:w="0" w:type="dxa"/>
              <w:left w:w="0" w:type="dxa"/>
              <w:bottom w:w="0" w:type="dxa"/>
              <w:right w:w="0" w:type="dxa"/>
            </w:tcMar>
          </w:tcPr>
          <w:p w14:paraId="0EA0489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0.510</w:t>
            </w:r>
          </w:p>
        </w:tc>
        <w:tc>
          <w:tcPr>
            <w:tcW w:w="1276" w:type="dxa"/>
            <w:tcBorders>
              <w:left w:val="single" w:sz="12" w:space="0" w:color="auto"/>
            </w:tcBorders>
            <w:shd w:val="clear" w:color="auto" w:fill="FFFFFF"/>
            <w:tcMar>
              <w:top w:w="0" w:type="dxa"/>
              <w:left w:w="0" w:type="dxa"/>
              <w:bottom w:w="0" w:type="dxa"/>
              <w:right w:w="0" w:type="dxa"/>
            </w:tcMar>
          </w:tcPr>
          <w:p w14:paraId="1C2B44D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0.57</w:t>
            </w:r>
          </w:p>
        </w:tc>
        <w:tc>
          <w:tcPr>
            <w:tcW w:w="1276" w:type="dxa"/>
            <w:shd w:val="clear" w:color="auto" w:fill="FFFFFF"/>
            <w:tcMar>
              <w:top w:w="0" w:type="dxa"/>
              <w:left w:w="0" w:type="dxa"/>
              <w:bottom w:w="0" w:type="dxa"/>
              <w:right w:w="0" w:type="dxa"/>
            </w:tcMar>
          </w:tcPr>
          <w:p w14:paraId="42FDBFF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0.03, 6.16</w:t>
            </w:r>
          </w:p>
        </w:tc>
        <w:tc>
          <w:tcPr>
            <w:tcW w:w="1046" w:type="dxa"/>
            <w:tcBorders>
              <w:right w:val="nil"/>
            </w:tcBorders>
            <w:shd w:val="clear" w:color="auto" w:fill="FFFFFF"/>
            <w:tcMar>
              <w:top w:w="0" w:type="dxa"/>
              <w:left w:w="0" w:type="dxa"/>
              <w:bottom w:w="0" w:type="dxa"/>
              <w:right w:w="0" w:type="dxa"/>
            </w:tcMar>
          </w:tcPr>
          <w:p w14:paraId="1BBAD70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0.649</w:t>
            </w:r>
          </w:p>
        </w:tc>
      </w:tr>
      <w:tr w:rsidR="00901E27" w:rsidRPr="009C19D7" w14:paraId="2B97B387"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1BF99DF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13</w:t>
            </w:r>
          </w:p>
        </w:tc>
        <w:tc>
          <w:tcPr>
            <w:tcW w:w="1559" w:type="dxa"/>
            <w:tcBorders>
              <w:left w:val="single" w:sz="12" w:space="0" w:color="auto"/>
            </w:tcBorders>
            <w:shd w:val="clear" w:color="auto" w:fill="FFFFFF"/>
            <w:tcMar>
              <w:top w:w="0" w:type="dxa"/>
              <w:left w:w="0" w:type="dxa"/>
              <w:bottom w:w="0" w:type="dxa"/>
              <w:right w:w="0" w:type="dxa"/>
            </w:tcMar>
          </w:tcPr>
          <w:p w14:paraId="3C3710D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0.50</w:t>
            </w:r>
          </w:p>
        </w:tc>
        <w:tc>
          <w:tcPr>
            <w:tcW w:w="1134" w:type="dxa"/>
            <w:shd w:val="clear" w:color="auto" w:fill="FFFFFF"/>
            <w:tcMar>
              <w:top w:w="0" w:type="dxa"/>
              <w:left w:w="0" w:type="dxa"/>
              <w:bottom w:w="0" w:type="dxa"/>
              <w:right w:w="0" w:type="dxa"/>
            </w:tcMar>
          </w:tcPr>
          <w:p w14:paraId="278DC04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0.12, 1.80</w:t>
            </w:r>
          </w:p>
        </w:tc>
        <w:tc>
          <w:tcPr>
            <w:tcW w:w="992" w:type="dxa"/>
            <w:tcBorders>
              <w:right w:val="single" w:sz="12" w:space="0" w:color="auto"/>
            </w:tcBorders>
            <w:shd w:val="clear" w:color="auto" w:fill="FFFFFF"/>
            <w:tcMar>
              <w:top w:w="0" w:type="dxa"/>
              <w:left w:w="0" w:type="dxa"/>
              <w:bottom w:w="0" w:type="dxa"/>
              <w:right w:w="0" w:type="dxa"/>
            </w:tcMar>
          </w:tcPr>
          <w:p w14:paraId="04172CA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0.303</w:t>
            </w:r>
          </w:p>
        </w:tc>
        <w:tc>
          <w:tcPr>
            <w:tcW w:w="1276" w:type="dxa"/>
            <w:tcBorders>
              <w:left w:val="single" w:sz="12" w:space="0" w:color="auto"/>
            </w:tcBorders>
            <w:shd w:val="clear" w:color="auto" w:fill="FFFFFF"/>
            <w:tcMar>
              <w:top w:w="0" w:type="dxa"/>
              <w:left w:w="0" w:type="dxa"/>
              <w:bottom w:w="0" w:type="dxa"/>
              <w:right w:w="0" w:type="dxa"/>
            </w:tcMar>
          </w:tcPr>
          <w:p w14:paraId="3E150A4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0.43</w:t>
            </w:r>
          </w:p>
        </w:tc>
        <w:tc>
          <w:tcPr>
            <w:tcW w:w="1276" w:type="dxa"/>
            <w:shd w:val="clear" w:color="auto" w:fill="FFFFFF"/>
            <w:tcMar>
              <w:top w:w="0" w:type="dxa"/>
              <w:left w:w="0" w:type="dxa"/>
              <w:bottom w:w="0" w:type="dxa"/>
              <w:right w:w="0" w:type="dxa"/>
            </w:tcMar>
          </w:tcPr>
          <w:p w14:paraId="4838669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0.09, 1.59</w:t>
            </w:r>
          </w:p>
        </w:tc>
        <w:tc>
          <w:tcPr>
            <w:tcW w:w="1046" w:type="dxa"/>
            <w:tcBorders>
              <w:right w:val="nil"/>
            </w:tcBorders>
            <w:shd w:val="clear" w:color="auto" w:fill="FFFFFF"/>
            <w:tcMar>
              <w:top w:w="0" w:type="dxa"/>
              <w:left w:w="0" w:type="dxa"/>
              <w:bottom w:w="0" w:type="dxa"/>
              <w:right w:w="0" w:type="dxa"/>
            </w:tcMar>
          </w:tcPr>
          <w:p w14:paraId="36C4810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0.231</w:t>
            </w:r>
          </w:p>
        </w:tc>
      </w:tr>
      <w:tr w:rsidR="00901E27" w:rsidRPr="009C19D7" w14:paraId="335E889B"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75CF19C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14</w:t>
            </w:r>
          </w:p>
        </w:tc>
        <w:tc>
          <w:tcPr>
            <w:tcW w:w="1559" w:type="dxa"/>
            <w:tcBorders>
              <w:left w:val="single" w:sz="12" w:space="0" w:color="auto"/>
            </w:tcBorders>
            <w:shd w:val="clear" w:color="auto" w:fill="FFFFFF"/>
            <w:tcMar>
              <w:top w:w="0" w:type="dxa"/>
              <w:left w:w="0" w:type="dxa"/>
              <w:bottom w:w="0" w:type="dxa"/>
              <w:right w:w="0" w:type="dxa"/>
            </w:tcMar>
          </w:tcPr>
          <w:p w14:paraId="64F1B68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0.88</w:t>
            </w:r>
          </w:p>
        </w:tc>
        <w:tc>
          <w:tcPr>
            <w:tcW w:w="1134" w:type="dxa"/>
            <w:shd w:val="clear" w:color="auto" w:fill="FFFFFF"/>
            <w:tcMar>
              <w:top w:w="0" w:type="dxa"/>
              <w:left w:w="0" w:type="dxa"/>
              <w:bottom w:w="0" w:type="dxa"/>
              <w:right w:w="0" w:type="dxa"/>
            </w:tcMar>
          </w:tcPr>
          <w:p w14:paraId="27F4511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0.03, 22.8</w:t>
            </w:r>
          </w:p>
        </w:tc>
        <w:tc>
          <w:tcPr>
            <w:tcW w:w="992" w:type="dxa"/>
            <w:tcBorders>
              <w:right w:val="single" w:sz="12" w:space="0" w:color="auto"/>
            </w:tcBorders>
            <w:shd w:val="clear" w:color="auto" w:fill="FFFFFF"/>
            <w:tcMar>
              <w:top w:w="0" w:type="dxa"/>
              <w:left w:w="0" w:type="dxa"/>
              <w:bottom w:w="0" w:type="dxa"/>
              <w:right w:w="0" w:type="dxa"/>
            </w:tcMar>
          </w:tcPr>
          <w:p w14:paraId="62D745A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0.929</w:t>
            </w:r>
          </w:p>
        </w:tc>
        <w:tc>
          <w:tcPr>
            <w:tcW w:w="1276" w:type="dxa"/>
            <w:tcBorders>
              <w:left w:val="single" w:sz="12" w:space="0" w:color="auto"/>
            </w:tcBorders>
            <w:shd w:val="clear" w:color="auto" w:fill="FFFFFF"/>
            <w:tcMar>
              <w:top w:w="0" w:type="dxa"/>
              <w:left w:w="0" w:type="dxa"/>
              <w:bottom w:w="0" w:type="dxa"/>
              <w:right w:w="0" w:type="dxa"/>
            </w:tcMar>
          </w:tcPr>
          <w:p w14:paraId="1F1B0BB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1.14</w:t>
            </w:r>
          </w:p>
        </w:tc>
        <w:tc>
          <w:tcPr>
            <w:tcW w:w="1276" w:type="dxa"/>
            <w:shd w:val="clear" w:color="auto" w:fill="FFFFFF"/>
            <w:tcMar>
              <w:top w:w="0" w:type="dxa"/>
              <w:left w:w="0" w:type="dxa"/>
              <w:bottom w:w="0" w:type="dxa"/>
              <w:right w:w="0" w:type="dxa"/>
            </w:tcMar>
          </w:tcPr>
          <w:p w14:paraId="6B9DD0F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0.04, 29.4</w:t>
            </w:r>
          </w:p>
        </w:tc>
        <w:tc>
          <w:tcPr>
            <w:tcW w:w="1046" w:type="dxa"/>
            <w:tcBorders>
              <w:right w:val="nil"/>
            </w:tcBorders>
            <w:shd w:val="clear" w:color="auto" w:fill="FFFFFF"/>
            <w:tcMar>
              <w:top w:w="0" w:type="dxa"/>
              <w:left w:w="0" w:type="dxa"/>
              <w:bottom w:w="0" w:type="dxa"/>
              <w:right w:w="0" w:type="dxa"/>
            </w:tcMar>
          </w:tcPr>
          <w:p w14:paraId="20673B6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0.929</w:t>
            </w:r>
          </w:p>
        </w:tc>
      </w:tr>
      <w:tr w:rsidR="00901E27" w:rsidRPr="009C19D7" w14:paraId="09026401"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4CAB5FE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15</w:t>
            </w:r>
          </w:p>
        </w:tc>
        <w:tc>
          <w:tcPr>
            <w:tcW w:w="1559" w:type="dxa"/>
            <w:tcBorders>
              <w:left w:val="single" w:sz="12" w:space="0" w:color="auto"/>
            </w:tcBorders>
            <w:shd w:val="clear" w:color="auto" w:fill="FFFFFF"/>
            <w:tcMar>
              <w:top w:w="0" w:type="dxa"/>
              <w:left w:w="0" w:type="dxa"/>
              <w:bottom w:w="0" w:type="dxa"/>
              <w:right w:w="0" w:type="dxa"/>
            </w:tcMar>
          </w:tcPr>
          <w:p w14:paraId="1BC923E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1.76</w:t>
            </w:r>
          </w:p>
        </w:tc>
        <w:tc>
          <w:tcPr>
            <w:tcW w:w="1134" w:type="dxa"/>
            <w:shd w:val="clear" w:color="auto" w:fill="FFFFFF"/>
            <w:tcMar>
              <w:top w:w="0" w:type="dxa"/>
              <w:left w:w="0" w:type="dxa"/>
              <w:bottom w:w="0" w:type="dxa"/>
              <w:right w:w="0" w:type="dxa"/>
            </w:tcMar>
          </w:tcPr>
          <w:p w14:paraId="0E743BE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0.16, 38.8</w:t>
            </w:r>
          </w:p>
        </w:tc>
        <w:tc>
          <w:tcPr>
            <w:tcW w:w="992" w:type="dxa"/>
            <w:tcBorders>
              <w:right w:val="single" w:sz="12" w:space="0" w:color="auto"/>
            </w:tcBorders>
            <w:shd w:val="clear" w:color="auto" w:fill="FFFFFF"/>
            <w:tcMar>
              <w:top w:w="0" w:type="dxa"/>
              <w:left w:w="0" w:type="dxa"/>
              <w:bottom w:w="0" w:type="dxa"/>
              <w:right w:w="0" w:type="dxa"/>
            </w:tcMar>
          </w:tcPr>
          <w:p w14:paraId="1C2AC99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0.649</w:t>
            </w:r>
          </w:p>
        </w:tc>
        <w:tc>
          <w:tcPr>
            <w:tcW w:w="1276" w:type="dxa"/>
            <w:tcBorders>
              <w:left w:val="single" w:sz="12" w:space="0" w:color="auto"/>
            </w:tcBorders>
            <w:shd w:val="clear" w:color="auto" w:fill="FFFFFF"/>
            <w:tcMar>
              <w:top w:w="0" w:type="dxa"/>
              <w:left w:w="0" w:type="dxa"/>
              <w:bottom w:w="0" w:type="dxa"/>
              <w:right w:w="0" w:type="dxa"/>
            </w:tcMar>
          </w:tcPr>
          <w:p w14:paraId="03A00DB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2.27</w:t>
            </w:r>
          </w:p>
        </w:tc>
        <w:tc>
          <w:tcPr>
            <w:tcW w:w="1276" w:type="dxa"/>
            <w:shd w:val="clear" w:color="auto" w:fill="FFFFFF"/>
            <w:tcMar>
              <w:top w:w="0" w:type="dxa"/>
              <w:left w:w="0" w:type="dxa"/>
              <w:bottom w:w="0" w:type="dxa"/>
              <w:right w:w="0" w:type="dxa"/>
            </w:tcMar>
          </w:tcPr>
          <w:p w14:paraId="2E3B6E8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0.21, 50.0</w:t>
            </w:r>
          </w:p>
        </w:tc>
        <w:tc>
          <w:tcPr>
            <w:tcW w:w="1046" w:type="dxa"/>
            <w:tcBorders>
              <w:right w:val="nil"/>
            </w:tcBorders>
            <w:shd w:val="clear" w:color="auto" w:fill="FFFFFF"/>
            <w:tcMar>
              <w:top w:w="0" w:type="dxa"/>
              <w:left w:w="0" w:type="dxa"/>
              <w:bottom w:w="0" w:type="dxa"/>
              <w:right w:w="0" w:type="dxa"/>
            </w:tcMar>
          </w:tcPr>
          <w:p w14:paraId="390B7E8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0.510</w:t>
            </w:r>
          </w:p>
        </w:tc>
      </w:tr>
      <w:tr w:rsidR="00901E27" w:rsidRPr="009C19D7" w14:paraId="0E68D8C6"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3BC3351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16</w:t>
            </w:r>
          </w:p>
        </w:tc>
        <w:tc>
          <w:tcPr>
            <w:tcW w:w="1559" w:type="dxa"/>
            <w:tcBorders>
              <w:left w:val="single" w:sz="12" w:space="0" w:color="auto"/>
            </w:tcBorders>
            <w:shd w:val="clear" w:color="auto" w:fill="FFFFFF"/>
            <w:tcMar>
              <w:top w:w="0" w:type="dxa"/>
              <w:left w:w="0" w:type="dxa"/>
              <w:bottom w:w="0" w:type="dxa"/>
              <w:right w:w="0" w:type="dxa"/>
            </w:tcMar>
          </w:tcPr>
          <w:p w14:paraId="0A02651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0.66</w:t>
            </w:r>
          </w:p>
        </w:tc>
        <w:tc>
          <w:tcPr>
            <w:tcW w:w="1134" w:type="dxa"/>
            <w:shd w:val="clear" w:color="auto" w:fill="FFFFFF"/>
            <w:tcMar>
              <w:top w:w="0" w:type="dxa"/>
              <w:left w:w="0" w:type="dxa"/>
              <w:bottom w:w="0" w:type="dxa"/>
              <w:right w:w="0" w:type="dxa"/>
            </w:tcMar>
          </w:tcPr>
          <w:p w14:paraId="18EC7C7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0.12, 3.18</w:t>
            </w:r>
          </w:p>
        </w:tc>
        <w:tc>
          <w:tcPr>
            <w:tcW w:w="992" w:type="dxa"/>
            <w:tcBorders>
              <w:right w:val="single" w:sz="12" w:space="0" w:color="auto"/>
            </w:tcBorders>
            <w:shd w:val="clear" w:color="auto" w:fill="FFFFFF"/>
            <w:tcMar>
              <w:top w:w="0" w:type="dxa"/>
              <w:left w:w="0" w:type="dxa"/>
              <w:bottom w:w="0" w:type="dxa"/>
              <w:right w:w="0" w:type="dxa"/>
            </w:tcMar>
          </w:tcPr>
          <w:p w14:paraId="436FD70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0.603</w:t>
            </w:r>
          </w:p>
        </w:tc>
        <w:tc>
          <w:tcPr>
            <w:tcW w:w="1276" w:type="dxa"/>
            <w:tcBorders>
              <w:left w:val="single" w:sz="12" w:space="0" w:color="auto"/>
            </w:tcBorders>
            <w:shd w:val="clear" w:color="auto" w:fill="FFFFFF"/>
            <w:tcMar>
              <w:top w:w="0" w:type="dxa"/>
              <w:left w:w="0" w:type="dxa"/>
              <w:bottom w:w="0" w:type="dxa"/>
              <w:right w:w="0" w:type="dxa"/>
            </w:tcMar>
          </w:tcPr>
          <w:p w14:paraId="5EB1013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0.45</w:t>
            </w:r>
          </w:p>
        </w:tc>
        <w:tc>
          <w:tcPr>
            <w:tcW w:w="1276" w:type="dxa"/>
            <w:shd w:val="clear" w:color="auto" w:fill="FFFFFF"/>
            <w:tcMar>
              <w:top w:w="0" w:type="dxa"/>
              <w:left w:w="0" w:type="dxa"/>
              <w:bottom w:w="0" w:type="dxa"/>
              <w:right w:w="0" w:type="dxa"/>
            </w:tcMar>
          </w:tcPr>
          <w:p w14:paraId="4788CE9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0.06, 2.25</w:t>
            </w:r>
          </w:p>
        </w:tc>
        <w:tc>
          <w:tcPr>
            <w:tcW w:w="1046" w:type="dxa"/>
            <w:tcBorders>
              <w:right w:val="nil"/>
            </w:tcBorders>
            <w:shd w:val="clear" w:color="auto" w:fill="FFFFFF"/>
            <w:tcMar>
              <w:top w:w="0" w:type="dxa"/>
              <w:left w:w="0" w:type="dxa"/>
              <w:bottom w:w="0" w:type="dxa"/>
              <w:right w:w="0" w:type="dxa"/>
            </w:tcMar>
          </w:tcPr>
          <w:p w14:paraId="666A130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0.362</w:t>
            </w:r>
          </w:p>
        </w:tc>
      </w:tr>
      <w:tr w:rsidR="00901E27" w:rsidRPr="009C19D7" w14:paraId="074066F8"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6750E69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17</w:t>
            </w:r>
          </w:p>
        </w:tc>
        <w:tc>
          <w:tcPr>
            <w:tcW w:w="1559" w:type="dxa"/>
            <w:tcBorders>
              <w:left w:val="single" w:sz="12" w:space="0" w:color="auto"/>
            </w:tcBorders>
            <w:shd w:val="clear" w:color="auto" w:fill="FFFFFF"/>
            <w:tcMar>
              <w:top w:w="0" w:type="dxa"/>
              <w:left w:w="0" w:type="dxa"/>
              <w:bottom w:w="0" w:type="dxa"/>
              <w:right w:w="0" w:type="dxa"/>
            </w:tcMar>
          </w:tcPr>
          <w:p w14:paraId="53C36D5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0.98</w:t>
            </w:r>
          </w:p>
        </w:tc>
        <w:tc>
          <w:tcPr>
            <w:tcW w:w="1134" w:type="dxa"/>
            <w:shd w:val="clear" w:color="auto" w:fill="FFFFFF"/>
            <w:tcMar>
              <w:top w:w="0" w:type="dxa"/>
              <w:left w:w="0" w:type="dxa"/>
              <w:bottom w:w="0" w:type="dxa"/>
              <w:right w:w="0" w:type="dxa"/>
            </w:tcMar>
          </w:tcPr>
          <w:p w14:paraId="0B4649C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0.36, 2.71</w:t>
            </w:r>
          </w:p>
        </w:tc>
        <w:tc>
          <w:tcPr>
            <w:tcW w:w="992" w:type="dxa"/>
            <w:tcBorders>
              <w:right w:val="single" w:sz="12" w:space="0" w:color="auto"/>
            </w:tcBorders>
            <w:shd w:val="clear" w:color="auto" w:fill="FFFFFF"/>
            <w:tcMar>
              <w:top w:w="0" w:type="dxa"/>
              <w:left w:w="0" w:type="dxa"/>
              <w:bottom w:w="0" w:type="dxa"/>
              <w:right w:w="0" w:type="dxa"/>
            </w:tcMar>
          </w:tcPr>
          <w:p w14:paraId="2289CA8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0.967</w:t>
            </w:r>
          </w:p>
        </w:tc>
        <w:tc>
          <w:tcPr>
            <w:tcW w:w="1276" w:type="dxa"/>
            <w:tcBorders>
              <w:left w:val="single" w:sz="12" w:space="0" w:color="auto"/>
            </w:tcBorders>
            <w:shd w:val="clear" w:color="auto" w:fill="FFFFFF"/>
            <w:tcMar>
              <w:top w:w="0" w:type="dxa"/>
              <w:left w:w="0" w:type="dxa"/>
              <w:bottom w:w="0" w:type="dxa"/>
              <w:right w:w="0" w:type="dxa"/>
            </w:tcMar>
          </w:tcPr>
          <w:p w14:paraId="5438F0C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0.66</w:t>
            </w:r>
          </w:p>
        </w:tc>
        <w:tc>
          <w:tcPr>
            <w:tcW w:w="1276" w:type="dxa"/>
            <w:shd w:val="clear" w:color="auto" w:fill="FFFFFF"/>
            <w:tcMar>
              <w:top w:w="0" w:type="dxa"/>
              <w:left w:w="0" w:type="dxa"/>
              <w:bottom w:w="0" w:type="dxa"/>
              <w:right w:w="0" w:type="dxa"/>
            </w:tcMar>
          </w:tcPr>
          <w:p w14:paraId="2779105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0.23, 1.82</w:t>
            </w:r>
          </w:p>
        </w:tc>
        <w:tc>
          <w:tcPr>
            <w:tcW w:w="1046" w:type="dxa"/>
            <w:tcBorders>
              <w:right w:val="nil"/>
            </w:tcBorders>
            <w:shd w:val="clear" w:color="auto" w:fill="FFFFFF"/>
            <w:tcMar>
              <w:top w:w="0" w:type="dxa"/>
              <w:left w:w="0" w:type="dxa"/>
              <w:bottom w:w="0" w:type="dxa"/>
              <w:right w:w="0" w:type="dxa"/>
            </w:tcMar>
          </w:tcPr>
          <w:p w14:paraId="6A7435C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0.433</w:t>
            </w:r>
          </w:p>
        </w:tc>
      </w:tr>
      <w:tr w:rsidR="00901E27" w:rsidRPr="009C19D7" w14:paraId="1A4907A4"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4CBAF0B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18</w:t>
            </w:r>
          </w:p>
        </w:tc>
        <w:tc>
          <w:tcPr>
            <w:tcW w:w="1559" w:type="dxa"/>
            <w:tcBorders>
              <w:left w:val="single" w:sz="12" w:space="0" w:color="auto"/>
            </w:tcBorders>
            <w:shd w:val="clear" w:color="auto" w:fill="FFFFFF"/>
            <w:tcMar>
              <w:top w:w="0" w:type="dxa"/>
              <w:left w:w="0" w:type="dxa"/>
              <w:bottom w:w="0" w:type="dxa"/>
              <w:right w:w="0" w:type="dxa"/>
            </w:tcMar>
          </w:tcPr>
          <w:p w14:paraId="696AD6F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5,072,359</w:t>
            </w:r>
          </w:p>
        </w:tc>
        <w:tc>
          <w:tcPr>
            <w:tcW w:w="1134" w:type="dxa"/>
            <w:shd w:val="clear" w:color="auto" w:fill="FFFFFF"/>
            <w:tcMar>
              <w:top w:w="0" w:type="dxa"/>
              <w:left w:w="0" w:type="dxa"/>
              <w:bottom w:w="0" w:type="dxa"/>
              <w:right w:w="0" w:type="dxa"/>
            </w:tcMar>
          </w:tcPr>
          <w:p w14:paraId="42C5837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0.00, NA</w:t>
            </w:r>
          </w:p>
        </w:tc>
        <w:tc>
          <w:tcPr>
            <w:tcW w:w="992" w:type="dxa"/>
            <w:tcBorders>
              <w:right w:val="single" w:sz="12" w:space="0" w:color="auto"/>
            </w:tcBorders>
            <w:shd w:val="clear" w:color="auto" w:fill="FFFFFF"/>
            <w:tcMar>
              <w:top w:w="0" w:type="dxa"/>
              <w:left w:w="0" w:type="dxa"/>
              <w:bottom w:w="0" w:type="dxa"/>
              <w:right w:w="0" w:type="dxa"/>
            </w:tcMar>
          </w:tcPr>
          <w:p w14:paraId="2E506B5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0.979</w:t>
            </w:r>
          </w:p>
        </w:tc>
        <w:tc>
          <w:tcPr>
            <w:tcW w:w="1276" w:type="dxa"/>
            <w:tcBorders>
              <w:left w:val="single" w:sz="12" w:space="0" w:color="auto"/>
            </w:tcBorders>
            <w:shd w:val="clear" w:color="auto" w:fill="FFFFFF"/>
            <w:tcMar>
              <w:top w:w="0" w:type="dxa"/>
              <w:left w:w="0" w:type="dxa"/>
              <w:bottom w:w="0" w:type="dxa"/>
              <w:right w:w="0" w:type="dxa"/>
            </w:tcMar>
          </w:tcPr>
          <w:p w14:paraId="70EC742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5.68</w:t>
            </w:r>
          </w:p>
        </w:tc>
        <w:tc>
          <w:tcPr>
            <w:tcW w:w="1276" w:type="dxa"/>
            <w:shd w:val="clear" w:color="auto" w:fill="FFFFFF"/>
            <w:tcMar>
              <w:top w:w="0" w:type="dxa"/>
              <w:left w:w="0" w:type="dxa"/>
              <w:bottom w:w="0" w:type="dxa"/>
              <w:right w:w="0" w:type="dxa"/>
            </w:tcMar>
          </w:tcPr>
          <w:p w14:paraId="3A312A1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0.86, 111</w:t>
            </w:r>
          </w:p>
        </w:tc>
        <w:tc>
          <w:tcPr>
            <w:tcW w:w="1046" w:type="dxa"/>
            <w:tcBorders>
              <w:right w:val="nil"/>
            </w:tcBorders>
            <w:shd w:val="clear" w:color="auto" w:fill="FFFFFF"/>
            <w:tcMar>
              <w:top w:w="0" w:type="dxa"/>
              <w:left w:w="0" w:type="dxa"/>
              <w:bottom w:w="0" w:type="dxa"/>
              <w:right w:w="0" w:type="dxa"/>
            </w:tcMar>
          </w:tcPr>
          <w:p w14:paraId="0B280B6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0.121</w:t>
            </w:r>
          </w:p>
        </w:tc>
      </w:tr>
      <w:tr w:rsidR="00901E27" w:rsidRPr="009C19D7" w14:paraId="06029E5E"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7EB6E70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19</w:t>
            </w:r>
          </w:p>
        </w:tc>
        <w:tc>
          <w:tcPr>
            <w:tcW w:w="1559" w:type="dxa"/>
            <w:tcBorders>
              <w:left w:val="single" w:sz="12" w:space="0" w:color="auto"/>
            </w:tcBorders>
            <w:shd w:val="clear" w:color="auto" w:fill="FFFFFF"/>
            <w:tcMar>
              <w:top w:w="0" w:type="dxa"/>
              <w:left w:w="0" w:type="dxa"/>
              <w:bottom w:w="0" w:type="dxa"/>
              <w:right w:w="0" w:type="dxa"/>
            </w:tcMar>
          </w:tcPr>
          <w:p w14:paraId="67E9A16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1.04</w:t>
            </w:r>
          </w:p>
        </w:tc>
        <w:tc>
          <w:tcPr>
            <w:tcW w:w="1134" w:type="dxa"/>
            <w:shd w:val="clear" w:color="auto" w:fill="FFFFFF"/>
            <w:tcMar>
              <w:top w:w="0" w:type="dxa"/>
              <w:left w:w="0" w:type="dxa"/>
              <w:bottom w:w="0" w:type="dxa"/>
              <w:right w:w="0" w:type="dxa"/>
            </w:tcMar>
          </w:tcPr>
          <w:p w14:paraId="08E1BE6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0.42, 2.64</w:t>
            </w:r>
          </w:p>
        </w:tc>
        <w:tc>
          <w:tcPr>
            <w:tcW w:w="992" w:type="dxa"/>
            <w:tcBorders>
              <w:right w:val="single" w:sz="12" w:space="0" w:color="auto"/>
            </w:tcBorders>
            <w:shd w:val="clear" w:color="auto" w:fill="FFFFFF"/>
            <w:tcMar>
              <w:top w:w="0" w:type="dxa"/>
              <w:left w:w="0" w:type="dxa"/>
              <w:bottom w:w="0" w:type="dxa"/>
              <w:right w:w="0" w:type="dxa"/>
            </w:tcMar>
          </w:tcPr>
          <w:p w14:paraId="5751D13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0.931</w:t>
            </w:r>
          </w:p>
        </w:tc>
        <w:tc>
          <w:tcPr>
            <w:tcW w:w="1276" w:type="dxa"/>
            <w:tcBorders>
              <w:left w:val="single" w:sz="12" w:space="0" w:color="auto"/>
            </w:tcBorders>
            <w:shd w:val="clear" w:color="auto" w:fill="FFFFFF"/>
            <w:tcMar>
              <w:top w:w="0" w:type="dxa"/>
              <w:left w:w="0" w:type="dxa"/>
              <w:bottom w:w="0" w:type="dxa"/>
              <w:right w:w="0" w:type="dxa"/>
            </w:tcMar>
          </w:tcPr>
          <w:p w14:paraId="0B92C59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0.68</w:t>
            </w:r>
          </w:p>
        </w:tc>
        <w:tc>
          <w:tcPr>
            <w:tcW w:w="1276" w:type="dxa"/>
            <w:shd w:val="clear" w:color="auto" w:fill="FFFFFF"/>
            <w:tcMar>
              <w:top w:w="0" w:type="dxa"/>
              <w:left w:w="0" w:type="dxa"/>
              <w:bottom w:w="0" w:type="dxa"/>
              <w:right w:w="0" w:type="dxa"/>
            </w:tcMar>
          </w:tcPr>
          <w:p w14:paraId="18B362E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0.26, 1.72</w:t>
            </w:r>
          </w:p>
        </w:tc>
        <w:tc>
          <w:tcPr>
            <w:tcW w:w="1046" w:type="dxa"/>
            <w:tcBorders>
              <w:right w:val="nil"/>
            </w:tcBorders>
            <w:shd w:val="clear" w:color="auto" w:fill="FFFFFF"/>
            <w:tcMar>
              <w:top w:w="0" w:type="dxa"/>
              <w:left w:w="0" w:type="dxa"/>
              <w:bottom w:w="0" w:type="dxa"/>
              <w:right w:w="0" w:type="dxa"/>
            </w:tcMar>
          </w:tcPr>
          <w:p w14:paraId="34E666C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0.422</w:t>
            </w:r>
          </w:p>
        </w:tc>
      </w:tr>
      <w:tr w:rsidR="00901E27" w:rsidRPr="009C19D7" w14:paraId="2C5571F3"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2D82321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20</w:t>
            </w:r>
          </w:p>
        </w:tc>
        <w:tc>
          <w:tcPr>
            <w:tcW w:w="1559" w:type="dxa"/>
            <w:tcBorders>
              <w:left w:val="single" w:sz="12" w:space="0" w:color="auto"/>
            </w:tcBorders>
            <w:shd w:val="clear" w:color="auto" w:fill="FFFFFF"/>
            <w:tcMar>
              <w:top w:w="0" w:type="dxa"/>
              <w:left w:w="0" w:type="dxa"/>
              <w:bottom w:w="0" w:type="dxa"/>
              <w:right w:w="0" w:type="dxa"/>
            </w:tcMar>
          </w:tcPr>
          <w:p w14:paraId="0DA8B7E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7.05</w:t>
            </w:r>
          </w:p>
        </w:tc>
        <w:tc>
          <w:tcPr>
            <w:tcW w:w="1134" w:type="dxa"/>
            <w:shd w:val="clear" w:color="auto" w:fill="FFFFFF"/>
            <w:tcMar>
              <w:top w:w="0" w:type="dxa"/>
              <w:left w:w="0" w:type="dxa"/>
              <w:bottom w:w="0" w:type="dxa"/>
              <w:right w:w="0" w:type="dxa"/>
            </w:tcMar>
          </w:tcPr>
          <w:p w14:paraId="1CA3809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1.21, 134</w:t>
            </w:r>
          </w:p>
        </w:tc>
        <w:tc>
          <w:tcPr>
            <w:tcW w:w="992" w:type="dxa"/>
            <w:tcBorders>
              <w:right w:val="single" w:sz="12" w:space="0" w:color="auto"/>
            </w:tcBorders>
            <w:shd w:val="clear" w:color="auto" w:fill="FFFFFF"/>
            <w:tcMar>
              <w:top w:w="0" w:type="dxa"/>
              <w:left w:w="0" w:type="dxa"/>
              <w:bottom w:w="0" w:type="dxa"/>
              <w:right w:w="0" w:type="dxa"/>
            </w:tcMar>
          </w:tcPr>
          <w:p w14:paraId="4788133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0.072</w:t>
            </w:r>
          </w:p>
        </w:tc>
        <w:tc>
          <w:tcPr>
            <w:tcW w:w="1276" w:type="dxa"/>
            <w:tcBorders>
              <w:left w:val="single" w:sz="12" w:space="0" w:color="auto"/>
            </w:tcBorders>
            <w:shd w:val="clear" w:color="auto" w:fill="FFFFFF"/>
            <w:tcMar>
              <w:top w:w="0" w:type="dxa"/>
              <w:left w:w="0" w:type="dxa"/>
              <w:bottom w:w="0" w:type="dxa"/>
              <w:right w:w="0" w:type="dxa"/>
            </w:tcMar>
          </w:tcPr>
          <w:p w14:paraId="06A1146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3.97</w:t>
            </w:r>
          </w:p>
        </w:tc>
        <w:tc>
          <w:tcPr>
            <w:tcW w:w="1276" w:type="dxa"/>
            <w:shd w:val="clear" w:color="auto" w:fill="FFFFFF"/>
            <w:tcMar>
              <w:top w:w="0" w:type="dxa"/>
              <w:left w:w="0" w:type="dxa"/>
              <w:bottom w:w="0" w:type="dxa"/>
              <w:right w:w="0" w:type="dxa"/>
            </w:tcMar>
          </w:tcPr>
          <w:p w14:paraId="6C976EB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0.89, 27.8</w:t>
            </w:r>
          </w:p>
        </w:tc>
        <w:tc>
          <w:tcPr>
            <w:tcW w:w="1046" w:type="dxa"/>
            <w:tcBorders>
              <w:right w:val="nil"/>
            </w:tcBorders>
            <w:shd w:val="clear" w:color="auto" w:fill="FFFFFF"/>
            <w:tcMar>
              <w:top w:w="0" w:type="dxa"/>
              <w:left w:w="0" w:type="dxa"/>
              <w:bottom w:w="0" w:type="dxa"/>
              <w:right w:w="0" w:type="dxa"/>
            </w:tcMar>
          </w:tcPr>
          <w:p w14:paraId="087FDD3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0.098</w:t>
            </w:r>
          </w:p>
        </w:tc>
      </w:tr>
      <w:tr w:rsidR="00901E27" w:rsidRPr="009C19D7" w14:paraId="793ACF42"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6501464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21</w:t>
            </w:r>
          </w:p>
        </w:tc>
        <w:tc>
          <w:tcPr>
            <w:tcW w:w="1559" w:type="dxa"/>
            <w:tcBorders>
              <w:left w:val="single" w:sz="12" w:space="0" w:color="auto"/>
            </w:tcBorders>
            <w:shd w:val="clear" w:color="auto" w:fill="FFFFFF"/>
            <w:tcMar>
              <w:top w:w="0" w:type="dxa"/>
              <w:left w:w="0" w:type="dxa"/>
              <w:bottom w:w="0" w:type="dxa"/>
              <w:right w:w="0" w:type="dxa"/>
            </w:tcMar>
          </w:tcPr>
          <w:p w14:paraId="4240694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0.62</w:t>
            </w:r>
          </w:p>
        </w:tc>
        <w:tc>
          <w:tcPr>
            <w:tcW w:w="1134" w:type="dxa"/>
            <w:shd w:val="clear" w:color="auto" w:fill="FFFFFF"/>
            <w:tcMar>
              <w:top w:w="0" w:type="dxa"/>
              <w:left w:w="0" w:type="dxa"/>
              <w:bottom w:w="0" w:type="dxa"/>
              <w:right w:w="0" w:type="dxa"/>
            </w:tcMar>
          </w:tcPr>
          <w:p w14:paraId="3C13D3C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0.27, 1.38</w:t>
            </w:r>
          </w:p>
        </w:tc>
        <w:tc>
          <w:tcPr>
            <w:tcW w:w="992" w:type="dxa"/>
            <w:tcBorders>
              <w:right w:val="single" w:sz="12" w:space="0" w:color="auto"/>
            </w:tcBorders>
            <w:shd w:val="clear" w:color="auto" w:fill="FFFFFF"/>
            <w:tcMar>
              <w:top w:w="0" w:type="dxa"/>
              <w:left w:w="0" w:type="dxa"/>
              <w:bottom w:w="0" w:type="dxa"/>
              <w:right w:w="0" w:type="dxa"/>
            </w:tcMar>
          </w:tcPr>
          <w:p w14:paraId="5FB09DA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0.244</w:t>
            </w:r>
          </w:p>
        </w:tc>
        <w:tc>
          <w:tcPr>
            <w:tcW w:w="1276" w:type="dxa"/>
            <w:tcBorders>
              <w:left w:val="single" w:sz="12" w:space="0" w:color="auto"/>
            </w:tcBorders>
            <w:shd w:val="clear" w:color="auto" w:fill="FFFFFF"/>
            <w:tcMar>
              <w:top w:w="0" w:type="dxa"/>
              <w:left w:w="0" w:type="dxa"/>
              <w:bottom w:w="0" w:type="dxa"/>
              <w:right w:w="0" w:type="dxa"/>
            </w:tcMar>
          </w:tcPr>
          <w:p w14:paraId="70B17DC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0.47</w:t>
            </w:r>
          </w:p>
        </w:tc>
        <w:tc>
          <w:tcPr>
            <w:tcW w:w="1276" w:type="dxa"/>
            <w:shd w:val="clear" w:color="auto" w:fill="FFFFFF"/>
            <w:tcMar>
              <w:top w:w="0" w:type="dxa"/>
              <w:left w:w="0" w:type="dxa"/>
              <w:bottom w:w="0" w:type="dxa"/>
              <w:right w:w="0" w:type="dxa"/>
            </w:tcMar>
          </w:tcPr>
          <w:p w14:paraId="6433250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0.19, 1.09</w:t>
            </w:r>
          </w:p>
        </w:tc>
        <w:tc>
          <w:tcPr>
            <w:tcW w:w="1046" w:type="dxa"/>
            <w:tcBorders>
              <w:right w:val="nil"/>
            </w:tcBorders>
            <w:shd w:val="clear" w:color="auto" w:fill="FFFFFF"/>
            <w:tcMar>
              <w:top w:w="0" w:type="dxa"/>
              <w:left w:w="0" w:type="dxa"/>
              <w:bottom w:w="0" w:type="dxa"/>
              <w:right w:w="0" w:type="dxa"/>
            </w:tcMar>
          </w:tcPr>
          <w:p w14:paraId="191FEFA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0.088</w:t>
            </w:r>
          </w:p>
        </w:tc>
      </w:tr>
      <w:tr w:rsidR="00901E27" w:rsidRPr="009C19D7" w14:paraId="64174F60"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602E0A2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22</w:t>
            </w:r>
          </w:p>
        </w:tc>
        <w:tc>
          <w:tcPr>
            <w:tcW w:w="1559" w:type="dxa"/>
            <w:tcBorders>
              <w:left w:val="single" w:sz="12" w:space="0" w:color="auto"/>
            </w:tcBorders>
            <w:shd w:val="clear" w:color="auto" w:fill="FFFFFF"/>
            <w:tcMar>
              <w:top w:w="0" w:type="dxa"/>
              <w:left w:w="0" w:type="dxa"/>
              <w:bottom w:w="0" w:type="dxa"/>
              <w:right w:w="0" w:type="dxa"/>
            </w:tcMar>
          </w:tcPr>
          <w:p w14:paraId="1E9A9CE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0.29</w:t>
            </w:r>
          </w:p>
        </w:tc>
        <w:tc>
          <w:tcPr>
            <w:tcW w:w="1134" w:type="dxa"/>
            <w:shd w:val="clear" w:color="auto" w:fill="FFFFFF"/>
            <w:tcMar>
              <w:top w:w="0" w:type="dxa"/>
              <w:left w:w="0" w:type="dxa"/>
              <w:bottom w:w="0" w:type="dxa"/>
              <w:right w:w="0" w:type="dxa"/>
            </w:tcMar>
          </w:tcPr>
          <w:p w14:paraId="2C81861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0.10, 0.78</w:t>
            </w:r>
          </w:p>
        </w:tc>
        <w:tc>
          <w:tcPr>
            <w:tcW w:w="992" w:type="dxa"/>
            <w:tcBorders>
              <w:right w:val="single" w:sz="12" w:space="0" w:color="auto"/>
            </w:tcBorders>
            <w:shd w:val="clear" w:color="auto" w:fill="FFFFFF"/>
            <w:tcMar>
              <w:top w:w="0" w:type="dxa"/>
              <w:left w:w="0" w:type="dxa"/>
              <w:bottom w:w="0" w:type="dxa"/>
              <w:right w:w="0" w:type="dxa"/>
            </w:tcMar>
          </w:tcPr>
          <w:p w14:paraId="0002AB4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0.019</w:t>
            </w:r>
          </w:p>
        </w:tc>
        <w:tc>
          <w:tcPr>
            <w:tcW w:w="1276" w:type="dxa"/>
            <w:tcBorders>
              <w:left w:val="single" w:sz="12" w:space="0" w:color="auto"/>
            </w:tcBorders>
            <w:shd w:val="clear" w:color="auto" w:fill="FFFFFF"/>
            <w:tcMar>
              <w:top w:w="0" w:type="dxa"/>
              <w:left w:w="0" w:type="dxa"/>
              <w:bottom w:w="0" w:type="dxa"/>
              <w:right w:w="0" w:type="dxa"/>
            </w:tcMar>
          </w:tcPr>
          <w:p w14:paraId="565A53C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0.30</w:t>
            </w:r>
          </w:p>
        </w:tc>
        <w:tc>
          <w:tcPr>
            <w:tcW w:w="1276" w:type="dxa"/>
            <w:shd w:val="clear" w:color="auto" w:fill="FFFFFF"/>
            <w:tcMar>
              <w:top w:w="0" w:type="dxa"/>
              <w:left w:w="0" w:type="dxa"/>
              <w:bottom w:w="0" w:type="dxa"/>
              <w:right w:w="0" w:type="dxa"/>
            </w:tcMar>
          </w:tcPr>
          <w:p w14:paraId="624C8B8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0.09, 0.83</w:t>
            </w:r>
          </w:p>
        </w:tc>
        <w:tc>
          <w:tcPr>
            <w:tcW w:w="1046" w:type="dxa"/>
            <w:tcBorders>
              <w:right w:val="nil"/>
            </w:tcBorders>
            <w:shd w:val="clear" w:color="auto" w:fill="FFFFFF"/>
            <w:tcMar>
              <w:top w:w="0" w:type="dxa"/>
              <w:left w:w="0" w:type="dxa"/>
              <w:bottom w:w="0" w:type="dxa"/>
              <w:right w:w="0" w:type="dxa"/>
            </w:tcMar>
          </w:tcPr>
          <w:p w14:paraId="2D92641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0.028</w:t>
            </w:r>
          </w:p>
        </w:tc>
      </w:tr>
      <w:tr w:rsidR="00901E27" w:rsidRPr="009C19D7" w14:paraId="0CBFF255"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6D4D017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23</w:t>
            </w:r>
          </w:p>
        </w:tc>
        <w:tc>
          <w:tcPr>
            <w:tcW w:w="1559" w:type="dxa"/>
            <w:tcBorders>
              <w:left w:val="single" w:sz="12" w:space="0" w:color="auto"/>
            </w:tcBorders>
            <w:shd w:val="clear" w:color="auto" w:fill="FFFFFF"/>
            <w:tcMar>
              <w:top w:w="0" w:type="dxa"/>
              <w:left w:w="0" w:type="dxa"/>
              <w:bottom w:w="0" w:type="dxa"/>
              <w:right w:w="0" w:type="dxa"/>
            </w:tcMar>
          </w:tcPr>
          <w:p w14:paraId="77EFE6B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0.59</w:t>
            </w:r>
          </w:p>
        </w:tc>
        <w:tc>
          <w:tcPr>
            <w:tcW w:w="1134" w:type="dxa"/>
            <w:shd w:val="clear" w:color="auto" w:fill="FFFFFF"/>
            <w:tcMar>
              <w:top w:w="0" w:type="dxa"/>
              <w:left w:w="0" w:type="dxa"/>
              <w:bottom w:w="0" w:type="dxa"/>
              <w:right w:w="0" w:type="dxa"/>
            </w:tcMar>
          </w:tcPr>
          <w:p w14:paraId="4973021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0.14, 2.21</w:t>
            </w:r>
          </w:p>
        </w:tc>
        <w:tc>
          <w:tcPr>
            <w:tcW w:w="992" w:type="dxa"/>
            <w:tcBorders>
              <w:right w:val="single" w:sz="12" w:space="0" w:color="auto"/>
            </w:tcBorders>
            <w:shd w:val="clear" w:color="auto" w:fill="FFFFFF"/>
            <w:tcMar>
              <w:top w:w="0" w:type="dxa"/>
              <w:left w:w="0" w:type="dxa"/>
              <w:bottom w:w="0" w:type="dxa"/>
              <w:right w:w="0" w:type="dxa"/>
            </w:tcMar>
          </w:tcPr>
          <w:p w14:paraId="5C24709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0.436</w:t>
            </w:r>
          </w:p>
        </w:tc>
        <w:tc>
          <w:tcPr>
            <w:tcW w:w="1276" w:type="dxa"/>
            <w:tcBorders>
              <w:left w:val="single" w:sz="12" w:space="0" w:color="auto"/>
            </w:tcBorders>
            <w:shd w:val="clear" w:color="auto" w:fill="FFFFFF"/>
            <w:tcMar>
              <w:top w:w="0" w:type="dxa"/>
              <w:left w:w="0" w:type="dxa"/>
              <w:bottom w:w="0" w:type="dxa"/>
              <w:right w:w="0" w:type="dxa"/>
            </w:tcMar>
          </w:tcPr>
          <w:p w14:paraId="0E91B0E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0.49</w:t>
            </w:r>
          </w:p>
        </w:tc>
        <w:tc>
          <w:tcPr>
            <w:tcW w:w="1276" w:type="dxa"/>
            <w:shd w:val="clear" w:color="auto" w:fill="FFFFFF"/>
            <w:tcMar>
              <w:top w:w="0" w:type="dxa"/>
              <w:left w:w="0" w:type="dxa"/>
              <w:bottom w:w="0" w:type="dxa"/>
              <w:right w:w="0" w:type="dxa"/>
            </w:tcMar>
          </w:tcPr>
          <w:p w14:paraId="063B4A9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0.10, 1.89</w:t>
            </w:r>
          </w:p>
        </w:tc>
        <w:tc>
          <w:tcPr>
            <w:tcW w:w="1046" w:type="dxa"/>
            <w:tcBorders>
              <w:right w:val="nil"/>
            </w:tcBorders>
            <w:shd w:val="clear" w:color="auto" w:fill="FFFFFF"/>
            <w:tcMar>
              <w:top w:w="0" w:type="dxa"/>
              <w:left w:w="0" w:type="dxa"/>
              <w:bottom w:w="0" w:type="dxa"/>
              <w:right w:w="0" w:type="dxa"/>
            </w:tcMar>
          </w:tcPr>
          <w:p w14:paraId="2BA8FB5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0.321</w:t>
            </w:r>
          </w:p>
        </w:tc>
      </w:tr>
      <w:tr w:rsidR="00901E27" w:rsidRPr="009C19D7" w14:paraId="1F056CB5"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3AC06EA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25</w:t>
            </w:r>
          </w:p>
        </w:tc>
        <w:tc>
          <w:tcPr>
            <w:tcW w:w="1559" w:type="dxa"/>
            <w:tcBorders>
              <w:left w:val="single" w:sz="12" w:space="0" w:color="auto"/>
            </w:tcBorders>
            <w:shd w:val="clear" w:color="auto" w:fill="FFFFFF"/>
            <w:tcMar>
              <w:top w:w="0" w:type="dxa"/>
              <w:left w:w="0" w:type="dxa"/>
              <w:bottom w:w="0" w:type="dxa"/>
              <w:right w:w="0" w:type="dxa"/>
            </w:tcMar>
          </w:tcPr>
          <w:p w14:paraId="66FFC5B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1.06</w:t>
            </w:r>
          </w:p>
        </w:tc>
        <w:tc>
          <w:tcPr>
            <w:tcW w:w="1134" w:type="dxa"/>
            <w:shd w:val="clear" w:color="auto" w:fill="FFFFFF"/>
            <w:tcMar>
              <w:top w:w="0" w:type="dxa"/>
              <w:left w:w="0" w:type="dxa"/>
              <w:bottom w:w="0" w:type="dxa"/>
              <w:right w:w="0" w:type="dxa"/>
            </w:tcMar>
          </w:tcPr>
          <w:p w14:paraId="7D4FFE5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0.41, 2.78</w:t>
            </w:r>
          </w:p>
        </w:tc>
        <w:tc>
          <w:tcPr>
            <w:tcW w:w="992" w:type="dxa"/>
            <w:tcBorders>
              <w:right w:val="single" w:sz="12" w:space="0" w:color="auto"/>
            </w:tcBorders>
            <w:shd w:val="clear" w:color="auto" w:fill="FFFFFF"/>
            <w:tcMar>
              <w:top w:w="0" w:type="dxa"/>
              <w:left w:w="0" w:type="dxa"/>
              <w:bottom w:w="0" w:type="dxa"/>
              <w:right w:w="0" w:type="dxa"/>
            </w:tcMar>
          </w:tcPr>
          <w:p w14:paraId="00DCACF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0.909</w:t>
            </w:r>
          </w:p>
        </w:tc>
        <w:tc>
          <w:tcPr>
            <w:tcW w:w="1276" w:type="dxa"/>
            <w:tcBorders>
              <w:left w:val="single" w:sz="12" w:space="0" w:color="auto"/>
            </w:tcBorders>
            <w:shd w:val="clear" w:color="auto" w:fill="FFFFFF"/>
            <w:tcMar>
              <w:top w:w="0" w:type="dxa"/>
              <w:left w:w="0" w:type="dxa"/>
              <w:bottom w:w="0" w:type="dxa"/>
              <w:right w:w="0" w:type="dxa"/>
            </w:tcMar>
          </w:tcPr>
          <w:p w14:paraId="7249F4B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0.95</w:t>
            </w:r>
          </w:p>
        </w:tc>
        <w:tc>
          <w:tcPr>
            <w:tcW w:w="1276" w:type="dxa"/>
            <w:shd w:val="clear" w:color="auto" w:fill="FFFFFF"/>
            <w:tcMar>
              <w:top w:w="0" w:type="dxa"/>
              <w:left w:w="0" w:type="dxa"/>
              <w:bottom w:w="0" w:type="dxa"/>
              <w:right w:w="0" w:type="dxa"/>
            </w:tcMar>
          </w:tcPr>
          <w:p w14:paraId="1A3E995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0.36, 2.44</w:t>
            </w:r>
          </w:p>
        </w:tc>
        <w:tc>
          <w:tcPr>
            <w:tcW w:w="1046" w:type="dxa"/>
            <w:tcBorders>
              <w:right w:val="nil"/>
            </w:tcBorders>
            <w:shd w:val="clear" w:color="auto" w:fill="FFFFFF"/>
            <w:tcMar>
              <w:top w:w="0" w:type="dxa"/>
              <w:left w:w="0" w:type="dxa"/>
              <w:bottom w:w="0" w:type="dxa"/>
              <w:right w:w="0" w:type="dxa"/>
            </w:tcMar>
          </w:tcPr>
          <w:p w14:paraId="6E8C7F8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0.909</w:t>
            </w:r>
          </w:p>
        </w:tc>
      </w:tr>
      <w:tr w:rsidR="00901E27" w:rsidRPr="009C19D7" w14:paraId="410BB13B"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2E282F9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26</w:t>
            </w:r>
          </w:p>
        </w:tc>
        <w:tc>
          <w:tcPr>
            <w:tcW w:w="1559" w:type="dxa"/>
            <w:tcBorders>
              <w:left w:val="single" w:sz="12" w:space="0" w:color="auto"/>
            </w:tcBorders>
            <w:shd w:val="clear" w:color="auto" w:fill="FFFFFF"/>
            <w:tcMar>
              <w:top w:w="0" w:type="dxa"/>
              <w:left w:w="0" w:type="dxa"/>
              <w:bottom w:w="0" w:type="dxa"/>
              <w:right w:w="0" w:type="dxa"/>
            </w:tcMar>
          </w:tcPr>
          <w:p w14:paraId="415EC1F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1.08</w:t>
            </w:r>
          </w:p>
        </w:tc>
        <w:tc>
          <w:tcPr>
            <w:tcW w:w="1134" w:type="dxa"/>
            <w:shd w:val="clear" w:color="auto" w:fill="FFFFFF"/>
            <w:tcMar>
              <w:top w:w="0" w:type="dxa"/>
              <w:left w:w="0" w:type="dxa"/>
              <w:bottom w:w="0" w:type="dxa"/>
              <w:right w:w="0" w:type="dxa"/>
            </w:tcMar>
          </w:tcPr>
          <w:p w14:paraId="6B43F75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0.46, 2.58</w:t>
            </w:r>
          </w:p>
        </w:tc>
        <w:tc>
          <w:tcPr>
            <w:tcW w:w="992" w:type="dxa"/>
            <w:tcBorders>
              <w:right w:val="single" w:sz="12" w:space="0" w:color="auto"/>
            </w:tcBorders>
            <w:shd w:val="clear" w:color="auto" w:fill="FFFFFF"/>
            <w:tcMar>
              <w:top w:w="0" w:type="dxa"/>
              <w:left w:w="0" w:type="dxa"/>
              <w:bottom w:w="0" w:type="dxa"/>
              <w:right w:w="0" w:type="dxa"/>
            </w:tcMar>
          </w:tcPr>
          <w:p w14:paraId="2974EA4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0.853</w:t>
            </w:r>
          </w:p>
        </w:tc>
        <w:tc>
          <w:tcPr>
            <w:tcW w:w="1276" w:type="dxa"/>
            <w:tcBorders>
              <w:left w:val="single" w:sz="12" w:space="0" w:color="auto"/>
            </w:tcBorders>
            <w:shd w:val="clear" w:color="auto" w:fill="FFFFFF"/>
            <w:tcMar>
              <w:top w:w="0" w:type="dxa"/>
              <w:left w:w="0" w:type="dxa"/>
              <w:bottom w:w="0" w:type="dxa"/>
              <w:right w:w="0" w:type="dxa"/>
            </w:tcMar>
          </w:tcPr>
          <w:p w14:paraId="5ACA979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1.06</w:t>
            </w:r>
          </w:p>
        </w:tc>
        <w:tc>
          <w:tcPr>
            <w:tcW w:w="1276" w:type="dxa"/>
            <w:shd w:val="clear" w:color="auto" w:fill="FFFFFF"/>
            <w:tcMar>
              <w:top w:w="0" w:type="dxa"/>
              <w:left w:w="0" w:type="dxa"/>
              <w:bottom w:w="0" w:type="dxa"/>
              <w:right w:w="0" w:type="dxa"/>
            </w:tcMar>
          </w:tcPr>
          <w:p w14:paraId="2926DAE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0.45, 2.49</w:t>
            </w:r>
          </w:p>
        </w:tc>
        <w:tc>
          <w:tcPr>
            <w:tcW w:w="1046" w:type="dxa"/>
            <w:tcBorders>
              <w:right w:val="nil"/>
            </w:tcBorders>
            <w:shd w:val="clear" w:color="auto" w:fill="FFFFFF"/>
            <w:tcMar>
              <w:top w:w="0" w:type="dxa"/>
              <w:left w:w="0" w:type="dxa"/>
              <w:bottom w:w="0" w:type="dxa"/>
              <w:right w:w="0" w:type="dxa"/>
            </w:tcMar>
          </w:tcPr>
          <w:p w14:paraId="52A9396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0.894</w:t>
            </w:r>
          </w:p>
        </w:tc>
      </w:tr>
      <w:tr w:rsidR="00901E27" w:rsidRPr="009C19D7" w14:paraId="6E0A3CAB"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789B009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27</w:t>
            </w:r>
          </w:p>
        </w:tc>
        <w:tc>
          <w:tcPr>
            <w:tcW w:w="1559" w:type="dxa"/>
            <w:tcBorders>
              <w:left w:val="single" w:sz="12" w:space="0" w:color="auto"/>
            </w:tcBorders>
            <w:shd w:val="clear" w:color="auto" w:fill="FFFFFF"/>
            <w:tcMar>
              <w:top w:w="0" w:type="dxa"/>
              <w:left w:w="0" w:type="dxa"/>
              <w:bottom w:w="0" w:type="dxa"/>
              <w:right w:w="0" w:type="dxa"/>
            </w:tcMar>
          </w:tcPr>
          <w:p w14:paraId="6400B28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0.51</w:t>
            </w:r>
          </w:p>
        </w:tc>
        <w:tc>
          <w:tcPr>
            <w:tcW w:w="1134" w:type="dxa"/>
            <w:shd w:val="clear" w:color="auto" w:fill="FFFFFF"/>
            <w:tcMar>
              <w:top w:w="0" w:type="dxa"/>
              <w:left w:w="0" w:type="dxa"/>
              <w:bottom w:w="0" w:type="dxa"/>
              <w:right w:w="0" w:type="dxa"/>
            </w:tcMar>
          </w:tcPr>
          <w:p w14:paraId="09CD793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0.17, 1.41</w:t>
            </w:r>
          </w:p>
        </w:tc>
        <w:tc>
          <w:tcPr>
            <w:tcW w:w="992" w:type="dxa"/>
            <w:tcBorders>
              <w:right w:val="single" w:sz="12" w:space="0" w:color="auto"/>
            </w:tcBorders>
            <w:shd w:val="clear" w:color="auto" w:fill="FFFFFF"/>
            <w:tcMar>
              <w:top w:w="0" w:type="dxa"/>
              <w:left w:w="0" w:type="dxa"/>
              <w:bottom w:w="0" w:type="dxa"/>
              <w:right w:w="0" w:type="dxa"/>
            </w:tcMar>
          </w:tcPr>
          <w:p w14:paraId="2AAF6E0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0.206</w:t>
            </w:r>
          </w:p>
        </w:tc>
        <w:tc>
          <w:tcPr>
            <w:tcW w:w="1276" w:type="dxa"/>
            <w:tcBorders>
              <w:left w:val="single" w:sz="12" w:space="0" w:color="auto"/>
            </w:tcBorders>
            <w:shd w:val="clear" w:color="auto" w:fill="FFFFFF"/>
            <w:tcMar>
              <w:top w:w="0" w:type="dxa"/>
              <w:left w:w="0" w:type="dxa"/>
              <w:bottom w:w="0" w:type="dxa"/>
              <w:right w:w="0" w:type="dxa"/>
            </w:tcMar>
          </w:tcPr>
          <w:p w14:paraId="355D297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0.66</w:t>
            </w:r>
          </w:p>
        </w:tc>
        <w:tc>
          <w:tcPr>
            <w:tcW w:w="1276" w:type="dxa"/>
            <w:shd w:val="clear" w:color="auto" w:fill="FFFFFF"/>
            <w:tcMar>
              <w:top w:w="0" w:type="dxa"/>
              <w:left w:w="0" w:type="dxa"/>
              <w:bottom w:w="0" w:type="dxa"/>
              <w:right w:w="0" w:type="dxa"/>
            </w:tcMar>
          </w:tcPr>
          <w:p w14:paraId="520BAE0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0.23, 1.82</w:t>
            </w:r>
          </w:p>
        </w:tc>
        <w:tc>
          <w:tcPr>
            <w:tcW w:w="1046" w:type="dxa"/>
            <w:tcBorders>
              <w:right w:val="nil"/>
            </w:tcBorders>
            <w:shd w:val="clear" w:color="auto" w:fill="FFFFFF"/>
            <w:tcMar>
              <w:top w:w="0" w:type="dxa"/>
              <w:left w:w="0" w:type="dxa"/>
              <w:bottom w:w="0" w:type="dxa"/>
              <w:right w:w="0" w:type="dxa"/>
            </w:tcMar>
          </w:tcPr>
          <w:p w14:paraId="2520953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0.433</w:t>
            </w:r>
          </w:p>
        </w:tc>
      </w:tr>
      <w:tr w:rsidR="00901E27" w:rsidRPr="009C19D7" w14:paraId="565E7BDD"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19C6617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28</w:t>
            </w:r>
          </w:p>
        </w:tc>
        <w:tc>
          <w:tcPr>
            <w:tcW w:w="1559" w:type="dxa"/>
            <w:tcBorders>
              <w:left w:val="single" w:sz="12" w:space="0" w:color="auto"/>
            </w:tcBorders>
            <w:shd w:val="clear" w:color="auto" w:fill="FFFFFF"/>
            <w:tcMar>
              <w:top w:w="0" w:type="dxa"/>
              <w:left w:w="0" w:type="dxa"/>
              <w:bottom w:w="0" w:type="dxa"/>
              <w:right w:w="0" w:type="dxa"/>
            </w:tcMar>
          </w:tcPr>
          <w:p w14:paraId="0BA9A6A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2.06</w:t>
            </w:r>
          </w:p>
        </w:tc>
        <w:tc>
          <w:tcPr>
            <w:tcW w:w="1134" w:type="dxa"/>
            <w:shd w:val="clear" w:color="auto" w:fill="FFFFFF"/>
            <w:tcMar>
              <w:top w:w="0" w:type="dxa"/>
              <w:left w:w="0" w:type="dxa"/>
              <w:bottom w:w="0" w:type="dxa"/>
              <w:right w:w="0" w:type="dxa"/>
            </w:tcMar>
          </w:tcPr>
          <w:p w14:paraId="066A979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0.53, 10.1</w:t>
            </w:r>
          </w:p>
        </w:tc>
        <w:tc>
          <w:tcPr>
            <w:tcW w:w="992" w:type="dxa"/>
            <w:tcBorders>
              <w:right w:val="single" w:sz="12" w:space="0" w:color="auto"/>
            </w:tcBorders>
            <w:shd w:val="clear" w:color="auto" w:fill="FFFFFF"/>
            <w:tcMar>
              <w:top w:w="0" w:type="dxa"/>
              <w:left w:w="0" w:type="dxa"/>
              <w:bottom w:w="0" w:type="dxa"/>
              <w:right w:w="0" w:type="dxa"/>
            </w:tcMar>
          </w:tcPr>
          <w:p w14:paraId="4246C75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0.321</w:t>
            </w:r>
          </w:p>
        </w:tc>
        <w:tc>
          <w:tcPr>
            <w:tcW w:w="1276" w:type="dxa"/>
            <w:tcBorders>
              <w:left w:val="single" w:sz="12" w:space="0" w:color="auto"/>
            </w:tcBorders>
            <w:shd w:val="clear" w:color="auto" w:fill="FFFFFF"/>
            <w:tcMar>
              <w:top w:w="0" w:type="dxa"/>
              <w:left w:w="0" w:type="dxa"/>
              <w:bottom w:w="0" w:type="dxa"/>
              <w:right w:w="0" w:type="dxa"/>
            </w:tcMar>
          </w:tcPr>
          <w:p w14:paraId="2D61BBC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2.65</w:t>
            </w:r>
          </w:p>
        </w:tc>
        <w:tc>
          <w:tcPr>
            <w:tcW w:w="1276" w:type="dxa"/>
            <w:shd w:val="clear" w:color="auto" w:fill="FFFFFF"/>
            <w:tcMar>
              <w:top w:w="0" w:type="dxa"/>
              <w:left w:w="0" w:type="dxa"/>
              <w:bottom w:w="0" w:type="dxa"/>
              <w:right w:w="0" w:type="dxa"/>
            </w:tcMar>
          </w:tcPr>
          <w:p w14:paraId="196D3BA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0.68, 13.0</w:t>
            </w:r>
          </w:p>
        </w:tc>
        <w:tc>
          <w:tcPr>
            <w:tcW w:w="1046" w:type="dxa"/>
            <w:tcBorders>
              <w:right w:val="nil"/>
            </w:tcBorders>
            <w:shd w:val="clear" w:color="auto" w:fill="FFFFFF"/>
            <w:tcMar>
              <w:top w:w="0" w:type="dxa"/>
              <w:left w:w="0" w:type="dxa"/>
              <w:bottom w:w="0" w:type="dxa"/>
              <w:right w:w="0" w:type="dxa"/>
            </w:tcMar>
          </w:tcPr>
          <w:p w14:paraId="0E971DC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0.180</w:t>
            </w:r>
          </w:p>
        </w:tc>
      </w:tr>
      <w:tr w:rsidR="00901E27" w:rsidRPr="009C19D7" w14:paraId="25676AE4"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01C2B0F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29</w:t>
            </w:r>
          </w:p>
        </w:tc>
        <w:tc>
          <w:tcPr>
            <w:tcW w:w="1559" w:type="dxa"/>
            <w:tcBorders>
              <w:left w:val="single" w:sz="12" w:space="0" w:color="auto"/>
            </w:tcBorders>
            <w:shd w:val="clear" w:color="auto" w:fill="FFFFFF"/>
            <w:tcMar>
              <w:top w:w="0" w:type="dxa"/>
              <w:left w:w="0" w:type="dxa"/>
              <w:bottom w:w="0" w:type="dxa"/>
              <w:right w:w="0" w:type="dxa"/>
            </w:tcMar>
          </w:tcPr>
          <w:p w14:paraId="2BF494A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5,072,359</w:t>
            </w:r>
          </w:p>
        </w:tc>
        <w:tc>
          <w:tcPr>
            <w:tcW w:w="1134" w:type="dxa"/>
            <w:shd w:val="clear" w:color="auto" w:fill="FFFFFF"/>
            <w:tcMar>
              <w:top w:w="0" w:type="dxa"/>
              <w:left w:w="0" w:type="dxa"/>
              <w:bottom w:w="0" w:type="dxa"/>
              <w:right w:w="0" w:type="dxa"/>
            </w:tcMar>
          </w:tcPr>
          <w:p w14:paraId="60F8A0C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0.00, NA</w:t>
            </w:r>
          </w:p>
        </w:tc>
        <w:tc>
          <w:tcPr>
            <w:tcW w:w="992" w:type="dxa"/>
            <w:tcBorders>
              <w:right w:val="single" w:sz="12" w:space="0" w:color="auto"/>
            </w:tcBorders>
            <w:shd w:val="clear" w:color="auto" w:fill="FFFFFF"/>
            <w:tcMar>
              <w:top w:w="0" w:type="dxa"/>
              <w:left w:w="0" w:type="dxa"/>
              <w:bottom w:w="0" w:type="dxa"/>
              <w:right w:w="0" w:type="dxa"/>
            </w:tcMar>
          </w:tcPr>
          <w:p w14:paraId="3D3D4D7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0.992</w:t>
            </w:r>
          </w:p>
        </w:tc>
        <w:tc>
          <w:tcPr>
            <w:tcW w:w="1276" w:type="dxa"/>
            <w:tcBorders>
              <w:left w:val="single" w:sz="12" w:space="0" w:color="auto"/>
            </w:tcBorders>
            <w:shd w:val="clear" w:color="auto" w:fill="FFFFFF"/>
            <w:tcMar>
              <w:top w:w="0" w:type="dxa"/>
              <w:left w:w="0" w:type="dxa"/>
              <w:bottom w:w="0" w:type="dxa"/>
              <w:right w:w="0" w:type="dxa"/>
            </w:tcMar>
          </w:tcPr>
          <w:p w14:paraId="4361DCD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2,404,421</w:t>
            </w:r>
          </w:p>
        </w:tc>
        <w:tc>
          <w:tcPr>
            <w:tcW w:w="1276" w:type="dxa"/>
            <w:shd w:val="clear" w:color="auto" w:fill="FFFFFF"/>
            <w:tcMar>
              <w:top w:w="0" w:type="dxa"/>
              <w:left w:w="0" w:type="dxa"/>
              <w:bottom w:w="0" w:type="dxa"/>
              <w:right w:w="0" w:type="dxa"/>
            </w:tcMar>
          </w:tcPr>
          <w:p w14:paraId="1C62865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0.00, NA</w:t>
            </w:r>
          </w:p>
        </w:tc>
        <w:tc>
          <w:tcPr>
            <w:tcW w:w="1046" w:type="dxa"/>
            <w:tcBorders>
              <w:right w:val="nil"/>
            </w:tcBorders>
            <w:shd w:val="clear" w:color="auto" w:fill="FFFFFF"/>
            <w:tcMar>
              <w:top w:w="0" w:type="dxa"/>
              <w:left w:w="0" w:type="dxa"/>
              <w:bottom w:w="0" w:type="dxa"/>
              <w:right w:w="0" w:type="dxa"/>
            </w:tcMar>
          </w:tcPr>
          <w:p w14:paraId="0AC7933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0.987</w:t>
            </w:r>
          </w:p>
        </w:tc>
      </w:tr>
      <w:tr w:rsidR="00901E27" w:rsidRPr="009C19D7" w14:paraId="20CD2957"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0B7C725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30</w:t>
            </w:r>
          </w:p>
        </w:tc>
        <w:tc>
          <w:tcPr>
            <w:tcW w:w="1559" w:type="dxa"/>
            <w:tcBorders>
              <w:left w:val="single" w:sz="12" w:space="0" w:color="auto"/>
            </w:tcBorders>
            <w:shd w:val="clear" w:color="auto" w:fill="FFFFFF"/>
            <w:tcMar>
              <w:top w:w="0" w:type="dxa"/>
              <w:left w:w="0" w:type="dxa"/>
              <w:bottom w:w="0" w:type="dxa"/>
              <w:right w:w="0" w:type="dxa"/>
            </w:tcMar>
          </w:tcPr>
          <w:p w14:paraId="5E116FC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1.41</w:t>
            </w:r>
          </w:p>
        </w:tc>
        <w:tc>
          <w:tcPr>
            <w:tcW w:w="1134" w:type="dxa"/>
            <w:shd w:val="clear" w:color="auto" w:fill="FFFFFF"/>
            <w:tcMar>
              <w:top w:w="0" w:type="dxa"/>
              <w:left w:w="0" w:type="dxa"/>
              <w:bottom w:w="0" w:type="dxa"/>
              <w:right w:w="0" w:type="dxa"/>
            </w:tcMar>
          </w:tcPr>
          <w:p w14:paraId="5DF98DF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0.43, 5.02</w:t>
            </w:r>
          </w:p>
        </w:tc>
        <w:tc>
          <w:tcPr>
            <w:tcW w:w="992" w:type="dxa"/>
            <w:tcBorders>
              <w:right w:val="single" w:sz="12" w:space="0" w:color="auto"/>
            </w:tcBorders>
            <w:shd w:val="clear" w:color="auto" w:fill="FFFFFF"/>
            <w:tcMar>
              <w:top w:w="0" w:type="dxa"/>
              <w:left w:w="0" w:type="dxa"/>
              <w:bottom w:w="0" w:type="dxa"/>
              <w:right w:w="0" w:type="dxa"/>
            </w:tcMar>
          </w:tcPr>
          <w:p w14:paraId="49C9104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0.576</w:t>
            </w:r>
          </w:p>
        </w:tc>
        <w:tc>
          <w:tcPr>
            <w:tcW w:w="1276" w:type="dxa"/>
            <w:tcBorders>
              <w:left w:val="single" w:sz="12" w:space="0" w:color="auto"/>
            </w:tcBorders>
            <w:shd w:val="clear" w:color="auto" w:fill="FFFFFF"/>
            <w:tcMar>
              <w:top w:w="0" w:type="dxa"/>
              <w:left w:w="0" w:type="dxa"/>
              <w:bottom w:w="0" w:type="dxa"/>
              <w:right w:w="0" w:type="dxa"/>
            </w:tcMar>
          </w:tcPr>
          <w:p w14:paraId="6846B51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1.82</w:t>
            </w:r>
          </w:p>
        </w:tc>
        <w:tc>
          <w:tcPr>
            <w:tcW w:w="1276" w:type="dxa"/>
            <w:shd w:val="clear" w:color="auto" w:fill="FFFFFF"/>
            <w:tcMar>
              <w:top w:w="0" w:type="dxa"/>
              <w:left w:w="0" w:type="dxa"/>
              <w:bottom w:w="0" w:type="dxa"/>
              <w:right w:w="0" w:type="dxa"/>
            </w:tcMar>
          </w:tcPr>
          <w:p w14:paraId="7B9DF04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0.56, 6.47</w:t>
            </w:r>
          </w:p>
        </w:tc>
        <w:tc>
          <w:tcPr>
            <w:tcW w:w="1046" w:type="dxa"/>
            <w:tcBorders>
              <w:right w:val="nil"/>
            </w:tcBorders>
            <w:shd w:val="clear" w:color="auto" w:fill="FFFFFF"/>
            <w:tcMar>
              <w:top w:w="0" w:type="dxa"/>
              <w:left w:w="0" w:type="dxa"/>
              <w:bottom w:w="0" w:type="dxa"/>
              <w:right w:w="0" w:type="dxa"/>
            </w:tcMar>
          </w:tcPr>
          <w:p w14:paraId="75177AC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0.330</w:t>
            </w:r>
          </w:p>
        </w:tc>
      </w:tr>
      <w:tr w:rsidR="00901E27" w:rsidRPr="009C19D7" w14:paraId="63E8497A"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79B79F6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31</w:t>
            </w:r>
          </w:p>
        </w:tc>
        <w:tc>
          <w:tcPr>
            <w:tcW w:w="1559" w:type="dxa"/>
            <w:tcBorders>
              <w:left w:val="single" w:sz="12" w:space="0" w:color="auto"/>
            </w:tcBorders>
            <w:shd w:val="clear" w:color="auto" w:fill="FFFFFF"/>
            <w:tcMar>
              <w:top w:w="0" w:type="dxa"/>
              <w:left w:w="0" w:type="dxa"/>
              <w:bottom w:w="0" w:type="dxa"/>
              <w:right w:w="0" w:type="dxa"/>
            </w:tcMar>
          </w:tcPr>
          <w:p w14:paraId="4E706C7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0.45</w:t>
            </w:r>
          </w:p>
        </w:tc>
        <w:tc>
          <w:tcPr>
            <w:tcW w:w="1134" w:type="dxa"/>
            <w:shd w:val="clear" w:color="auto" w:fill="FFFFFF"/>
            <w:tcMar>
              <w:top w:w="0" w:type="dxa"/>
              <w:left w:w="0" w:type="dxa"/>
              <w:bottom w:w="0" w:type="dxa"/>
              <w:right w:w="0" w:type="dxa"/>
            </w:tcMar>
          </w:tcPr>
          <w:p w14:paraId="49FD467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0.22, 0.92</w:t>
            </w:r>
          </w:p>
        </w:tc>
        <w:tc>
          <w:tcPr>
            <w:tcW w:w="992" w:type="dxa"/>
            <w:tcBorders>
              <w:right w:val="single" w:sz="12" w:space="0" w:color="auto"/>
            </w:tcBorders>
            <w:shd w:val="clear" w:color="auto" w:fill="FFFFFF"/>
            <w:tcMar>
              <w:top w:w="0" w:type="dxa"/>
              <w:left w:w="0" w:type="dxa"/>
              <w:bottom w:w="0" w:type="dxa"/>
              <w:right w:w="0" w:type="dxa"/>
            </w:tcMar>
          </w:tcPr>
          <w:p w14:paraId="14849F5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0.031</w:t>
            </w:r>
          </w:p>
        </w:tc>
        <w:tc>
          <w:tcPr>
            <w:tcW w:w="1276" w:type="dxa"/>
            <w:tcBorders>
              <w:left w:val="single" w:sz="12" w:space="0" w:color="auto"/>
            </w:tcBorders>
            <w:shd w:val="clear" w:color="auto" w:fill="FFFFFF"/>
            <w:tcMar>
              <w:top w:w="0" w:type="dxa"/>
              <w:left w:w="0" w:type="dxa"/>
              <w:bottom w:w="0" w:type="dxa"/>
              <w:right w:w="0" w:type="dxa"/>
            </w:tcMar>
          </w:tcPr>
          <w:p w14:paraId="71B2957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0.45</w:t>
            </w:r>
          </w:p>
        </w:tc>
        <w:tc>
          <w:tcPr>
            <w:tcW w:w="1276" w:type="dxa"/>
            <w:shd w:val="clear" w:color="auto" w:fill="FFFFFF"/>
            <w:tcMar>
              <w:top w:w="0" w:type="dxa"/>
              <w:left w:w="0" w:type="dxa"/>
              <w:bottom w:w="0" w:type="dxa"/>
              <w:right w:w="0" w:type="dxa"/>
            </w:tcMar>
          </w:tcPr>
          <w:p w14:paraId="6B1D28B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0.21, 0.93</w:t>
            </w:r>
          </w:p>
        </w:tc>
        <w:tc>
          <w:tcPr>
            <w:tcW w:w="1046" w:type="dxa"/>
            <w:tcBorders>
              <w:right w:val="nil"/>
            </w:tcBorders>
            <w:shd w:val="clear" w:color="auto" w:fill="FFFFFF"/>
            <w:tcMar>
              <w:top w:w="0" w:type="dxa"/>
              <w:left w:w="0" w:type="dxa"/>
              <w:bottom w:w="0" w:type="dxa"/>
              <w:right w:w="0" w:type="dxa"/>
            </w:tcMar>
          </w:tcPr>
          <w:p w14:paraId="58AF9B5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0.034</w:t>
            </w:r>
          </w:p>
        </w:tc>
      </w:tr>
      <w:tr w:rsidR="00901E27" w:rsidRPr="009C19D7" w14:paraId="7BFBF476"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6157AF7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32</w:t>
            </w:r>
          </w:p>
        </w:tc>
        <w:tc>
          <w:tcPr>
            <w:tcW w:w="1559" w:type="dxa"/>
            <w:tcBorders>
              <w:left w:val="single" w:sz="12" w:space="0" w:color="auto"/>
            </w:tcBorders>
            <w:shd w:val="clear" w:color="auto" w:fill="FFFFFF"/>
            <w:tcMar>
              <w:top w:w="0" w:type="dxa"/>
              <w:left w:w="0" w:type="dxa"/>
              <w:bottom w:w="0" w:type="dxa"/>
              <w:right w:w="0" w:type="dxa"/>
            </w:tcMar>
          </w:tcPr>
          <w:p w14:paraId="4F2EFAE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1.36</w:t>
            </w:r>
          </w:p>
        </w:tc>
        <w:tc>
          <w:tcPr>
            <w:tcW w:w="1134" w:type="dxa"/>
            <w:shd w:val="clear" w:color="auto" w:fill="FFFFFF"/>
            <w:tcMar>
              <w:top w:w="0" w:type="dxa"/>
              <w:left w:w="0" w:type="dxa"/>
              <w:bottom w:w="0" w:type="dxa"/>
              <w:right w:w="0" w:type="dxa"/>
            </w:tcMar>
          </w:tcPr>
          <w:p w14:paraId="585D4DE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0.57, 3.35</w:t>
            </w:r>
          </w:p>
        </w:tc>
        <w:tc>
          <w:tcPr>
            <w:tcW w:w="992" w:type="dxa"/>
            <w:tcBorders>
              <w:right w:val="single" w:sz="12" w:space="0" w:color="auto"/>
            </w:tcBorders>
            <w:shd w:val="clear" w:color="auto" w:fill="FFFFFF"/>
            <w:tcMar>
              <w:top w:w="0" w:type="dxa"/>
              <w:left w:w="0" w:type="dxa"/>
              <w:bottom w:w="0" w:type="dxa"/>
              <w:right w:w="0" w:type="dxa"/>
            </w:tcMar>
          </w:tcPr>
          <w:p w14:paraId="0E82A82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0.491</w:t>
            </w:r>
          </w:p>
        </w:tc>
        <w:tc>
          <w:tcPr>
            <w:tcW w:w="1276" w:type="dxa"/>
            <w:tcBorders>
              <w:left w:val="single" w:sz="12" w:space="0" w:color="auto"/>
            </w:tcBorders>
            <w:shd w:val="clear" w:color="auto" w:fill="FFFFFF"/>
            <w:tcMar>
              <w:top w:w="0" w:type="dxa"/>
              <w:left w:w="0" w:type="dxa"/>
              <w:bottom w:w="0" w:type="dxa"/>
              <w:right w:w="0" w:type="dxa"/>
            </w:tcMar>
          </w:tcPr>
          <w:p w14:paraId="477FFC6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1.51</w:t>
            </w:r>
          </w:p>
        </w:tc>
        <w:tc>
          <w:tcPr>
            <w:tcW w:w="1276" w:type="dxa"/>
            <w:shd w:val="clear" w:color="auto" w:fill="FFFFFF"/>
            <w:tcMar>
              <w:top w:w="0" w:type="dxa"/>
              <w:left w:w="0" w:type="dxa"/>
              <w:bottom w:w="0" w:type="dxa"/>
              <w:right w:w="0" w:type="dxa"/>
            </w:tcMar>
          </w:tcPr>
          <w:p w14:paraId="1402853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0.64, 3.67</w:t>
            </w:r>
          </w:p>
        </w:tc>
        <w:tc>
          <w:tcPr>
            <w:tcW w:w="1046" w:type="dxa"/>
            <w:tcBorders>
              <w:right w:val="nil"/>
            </w:tcBorders>
            <w:shd w:val="clear" w:color="auto" w:fill="FFFFFF"/>
            <w:tcMar>
              <w:top w:w="0" w:type="dxa"/>
              <w:left w:w="0" w:type="dxa"/>
              <w:bottom w:w="0" w:type="dxa"/>
              <w:right w:w="0" w:type="dxa"/>
            </w:tcMar>
          </w:tcPr>
          <w:p w14:paraId="3FBE20C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0.350</w:t>
            </w:r>
          </w:p>
        </w:tc>
      </w:tr>
      <w:tr w:rsidR="00901E27" w:rsidRPr="009C19D7" w14:paraId="065BD21D"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0BDE5D5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33</w:t>
            </w:r>
          </w:p>
        </w:tc>
        <w:tc>
          <w:tcPr>
            <w:tcW w:w="1559" w:type="dxa"/>
            <w:tcBorders>
              <w:left w:val="single" w:sz="12" w:space="0" w:color="auto"/>
            </w:tcBorders>
            <w:shd w:val="clear" w:color="auto" w:fill="FFFFFF"/>
            <w:tcMar>
              <w:top w:w="0" w:type="dxa"/>
              <w:left w:w="0" w:type="dxa"/>
              <w:bottom w:w="0" w:type="dxa"/>
              <w:right w:w="0" w:type="dxa"/>
            </w:tcMar>
          </w:tcPr>
          <w:p w14:paraId="22D4BB0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1.23</w:t>
            </w:r>
          </w:p>
        </w:tc>
        <w:tc>
          <w:tcPr>
            <w:tcW w:w="1134" w:type="dxa"/>
            <w:shd w:val="clear" w:color="auto" w:fill="FFFFFF"/>
            <w:tcMar>
              <w:top w:w="0" w:type="dxa"/>
              <w:left w:w="0" w:type="dxa"/>
              <w:bottom w:w="0" w:type="dxa"/>
              <w:right w:w="0" w:type="dxa"/>
            </w:tcMar>
          </w:tcPr>
          <w:p w14:paraId="5617D6E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0.36, 4.48</w:t>
            </w:r>
          </w:p>
        </w:tc>
        <w:tc>
          <w:tcPr>
            <w:tcW w:w="992" w:type="dxa"/>
            <w:tcBorders>
              <w:right w:val="single" w:sz="12" w:space="0" w:color="auto"/>
            </w:tcBorders>
            <w:shd w:val="clear" w:color="auto" w:fill="FFFFFF"/>
            <w:tcMar>
              <w:top w:w="0" w:type="dxa"/>
              <w:left w:w="0" w:type="dxa"/>
              <w:bottom w:w="0" w:type="dxa"/>
              <w:right w:w="0" w:type="dxa"/>
            </w:tcMar>
          </w:tcPr>
          <w:p w14:paraId="6B9B5FA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0.738</w:t>
            </w:r>
          </w:p>
        </w:tc>
        <w:tc>
          <w:tcPr>
            <w:tcW w:w="1276" w:type="dxa"/>
            <w:tcBorders>
              <w:left w:val="single" w:sz="12" w:space="0" w:color="auto"/>
            </w:tcBorders>
            <w:shd w:val="clear" w:color="auto" w:fill="FFFFFF"/>
            <w:tcMar>
              <w:top w:w="0" w:type="dxa"/>
              <w:left w:w="0" w:type="dxa"/>
              <w:bottom w:w="0" w:type="dxa"/>
              <w:right w:w="0" w:type="dxa"/>
            </w:tcMar>
          </w:tcPr>
          <w:p w14:paraId="5D153AA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1.14</w:t>
            </w:r>
          </w:p>
        </w:tc>
        <w:tc>
          <w:tcPr>
            <w:tcW w:w="1276" w:type="dxa"/>
            <w:shd w:val="clear" w:color="auto" w:fill="FFFFFF"/>
            <w:tcMar>
              <w:top w:w="0" w:type="dxa"/>
              <w:left w:w="0" w:type="dxa"/>
              <w:bottom w:w="0" w:type="dxa"/>
              <w:right w:w="0" w:type="dxa"/>
            </w:tcMar>
          </w:tcPr>
          <w:p w14:paraId="1277A4F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0.33, 3.92</w:t>
            </w:r>
          </w:p>
        </w:tc>
        <w:tc>
          <w:tcPr>
            <w:tcW w:w="1046" w:type="dxa"/>
            <w:tcBorders>
              <w:right w:val="nil"/>
            </w:tcBorders>
            <w:shd w:val="clear" w:color="auto" w:fill="FFFFFF"/>
            <w:tcMar>
              <w:top w:w="0" w:type="dxa"/>
              <w:left w:w="0" w:type="dxa"/>
              <w:bottom w:w="0" w:type="dxa"/>
              <w:right w:w="0" w:type="dxa"/>
            </w:tcMar>
          </w:tcPr>
          <w:p w14:paraId="13001CC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0.838</w:t>
            </w:r>
          </w:p>
        </w:tc>
      </w:tr>
      <w:tr w:rsidR="00901E27" w:rsidRPr="009C19D7" w14:paraId="3E0670AA"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0B98464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34</w:t>
            </w:r>
          </w:p>
        </w:tc>
        <w:tc>
          <w:tcPr>
            <w:tcW w:w="1559" w:type="dxa"/>
            <w:tcBorders>
              <w:left w:val="single" w:sz="12" w:space="0" w:color="auto"/>
            </w:tcBorders>
            <w:shd w:val="clear" w:color="auto" w:fill="FFFFFF"/>
            <w:tcMar>
              <w:top w:w="0" w:type="dxa"/>
              <w:left w:w="0" w:type="dxa"/>
              <w:bottom w:w="0" w:type="dxa"/>
              <w:right w:w="0" w:type="dxa"/>
            </w:tcMar>
          </w:tcPr>
          <w:p w14:paraId="2D6A6F3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2.52</w:t>
            </w:r>
          </w:p>
        </w:tc>
        <w:tc>
          <w:tcPr>
            <w:tcW w:w="1134" w:type="dxa"/>
            <w:shd w:val="clear" w:color="auto" w:fill="FFFFFF"/>
            <w:tcMar>
              <w:top w:w="0" w:type="dxa"/>
              <w:left w:w="0" w:type="dxa"/>
              <w:bottom w:w="0" w:type="dxa"/>
              <w:right w:w="0" w:type="dxa"/>
            </w:tcMar>
          </w:tcPr>
          <w:p w14:paraId="6738772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0.99, 7.03</w:t>
            </w:r>
          </w:p>
        </w:tc>
        <w:tc>
          <w:tcPr>
            <w:tcW w:w="992" w:type="dxa"/>
            <w:tcBorders>
              <w:right w:val="single" w:sz="12" w:space="0" w:color="auto"/>
            </w:tcBorders>
            <w:shd w:val="clear" w:color="auto" w:fill="FFFFFF"/>
            <w:tcMar>
              <w:top w:w="0" w:type="dxa"/>
              <w:left w:w="0" w:type="dxa"/>
              <w:bottom w:w="0" w:type="dxa"/>
              <w:right w:w="0" w:type="dxa"/>
            </w:tcMar>
          </w:tcPr>
          <w:p w14:paraId="7C3FF08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0.062</w:t>
            </w:r>
          </w:p>
        </w:tc>
        <w:tc>
          <w:tcPr>
            <w:tcW w:w="1276" w:type="dxa"/>
            <w:tcBorders>
              <w:left w:val="single" w:sz="12" w:space="0" w:color="auto"/>
            </w:tcBorders>
            <w:shd w:val="clear" w:color="auto" w:fill="FFFFFF"/>
            <w:tcMar>
              <w:top w:w="0" w:type="dxa"/>
              <w:left w:w="0" w:type="dxa"/>
              <w:bottom w:w="0" w:type="dxa"/>
              <w:right w:w="0" w:type="dxa"/>
            </w:tcMar>
          </w:tcPr>
          <w:p w14:paraId="336B8E6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2.70</w:t>
            </w:r>
          </w:p>
        </w:tc>
        <w:tc>
          <w:tcPr>
            <w:tcW w:w="1276" w:type="dxa"/>
            <w:shd w:val="clear" w:color="auto" w:fill="FFFFFF"/>
            <w:tcMar>
              <w:top w:w="0" w:type="dxa"/>
              <w:left w:w="0" w:type="dxa"/>
              <w:bottom w:w="0" w:type="dxa"/>
              <w:right w:w="0" w:type="dxa"/>
            </w:tcMar>
          </w:tcPr>
          <w:p w14:paraId="4042060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1.09, 7.21</w:t>
            </w:r>
          </w:p>
        </w:tc>
        <w:tc>
          <w:tcPr>
            <w:tcW w:w="1046" w:type="dxa"/>
            <w:tcBorders>
              <w:right w:val="nil"/>
            </w:tcBorders>
            <w:shd w:val="clear" w:color="auto" w:fill="FFFFFF"/>
            <w:tcMar>
              <w:top w:w="0" w:type="dxa"/>
              <w:left w:w="0" w:type="dxa"/>
              <w:bottom w:w="0" w:type="dxa"/>
              <w:right w:w="0" w:type="dxa"/>
            </w:tcMar>
          </w:tcPr>
          <w:p w14:paraId="3FEE8F9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0.038</w:t>
            </w:r>
          </w:p>
        </w:tc>
      </w:tr>
      <w:tr w:rsidR="00901E27" w:rsidRPr="009C19D7" w14:paraId="0C6F6ADE"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181CEC1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35</w:t>
            </w:r>
          </w:p>
        </w:tc>
        <w:tc>
          <w:tcPr>
            <w:tcW w:w="1559" w:type="dxa"/>
            <w:tcBorders>
              <w:left w:val="single" w:sz="12" w:space="0" w:color="auto"/>
            </w:tcBorders>
            <w:shd w:val="clear" w:color="auto" w:fill="FFFFFF"/>
            <w:tcMar>
              <w:top w:w="0" w:type="dxa"/>
              <w:left w:w="0" w:type="dxa"/>
              <w:bottom w:w="0" w:type="dxa"/>
              <w:right w:w="0" w:type="dxa"/>
            </w:tcMar>
          </w:tcPr>
          <w:p w14:paraId="1A0D735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0.13</w:t>
            </w:r>
          </w:p>
        </w:tc>
        <w:tc>
          <w:tcPr>
            <w:tcW w:w="1134" w:type="dxa"/>
            <w:shd w:val="clear" w:color="auto" w:fill="FFFFFF"/>
            <w:tcMar>
              <w:top w:w="0" w:type="dxa"/>
              <w:left w:w="0" w:type="dxa"/>
              <w:bottom w:w="0" w:type="dxa"/>
              <w:right w:w="0" w:type="dxa"/>
            </w:tcMar>
          </w:tcPr>
          <w:p w14:paraId="110E75E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0.01, 0.75</w:t>
            </w:r>
          </w:p>
        </w:tc>
        <w:tc>
          <w:tcPr>
            <w:tcW w:w="992" w:type="dxa"/>
            <w:tcBorders>
              <w:right w:val="single" w:sz="12" w:space="0" w:color="auto"/>
            </w:tcBorders>
            <w:shd w:val="clear" w:color="auto" w:fill="FFFFFF"/>
            <w:tcMar>
              <w:top w:w="0" w:type="dxa"/>
              <w:left w:w="0" w:type="dxa"/>
              <w:bottom w:w="0" w:type="dxa"/>
              <w:right w:w="0" w:type="dxa"/>
            </w:tcMar>
          </w:tcPr>
          <w:p w14:paraId="72CEA3B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0.058</w:t>
            </w:r>
          </w:p>
        </w:tc>
        <w:tc>
          <w:tcPr>
            <w:tcW w:w="1276" w:type="dxa"/>
            <w:tcBorders>
              <w:left w:val="single" w:sz="12" w:space="0" w:color="auto"/>
            </w:tcBorders>
            <w:shd w:val="clear" w:color="auto" w:fill="FFFFFF"/>
            <w:tcMar>
              <w:top w:w="0" w:type="dxa"/>
              <w:left w:w="0" w:type="dxa"/>
              <w:bottom w:w="0" w:type="dxa"/>
              <w:right w:w="0" w:type="dxa"/>
            </w:tcMar>
          </w:tcPr>
          <w:p w14:paraId="6C9E01A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0.16</w:t>
            </w:r>
          </w:p>
        </w:tc>
        <w:tc>
          <w:tcPr>
            <w:tcW w:w="1276" w:type="dxa"/>
            <w:shd w:val="clear" w:color="auto" w:fill="FFFFFF"/>
            <w:tcMar>
              <w:top w:w="0" w:type="dxa"/>
              <w:left w:w="0" w:type="dxa"/>
              <w:bottom w:w="0" w:type="dxa"/>
              <w:right w:w="0" w:type="dxa"/>
            </w:tcMar>
          </w:tcPr>
          <w:p w14:paraId="04B3962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0.01, 0.97</w:t>
            </w:r>
          </w:p>
        </w:tc>
        <w:tc>
          <w:tcPr>
            <w:tcW w:w="1046" w:type="dxa"/>
            <w:tcBorders>
              <w:right w:val="nil"/>
            </w:tcBorders>
            <w:shd w:val="clear" w:color="auto" w:fill="FFFFFF"/>
            <w:tcMar>
              <w:top w:w="0" w:type="dxa"/>
              <w:left w:w="0" w:type="dxa"/>
              <w:bottom w:w="0" w:type="dxa"/>
              <w:right w:w="0" w:type="dxa"/>
            </w:tcMar>
          </w:tcPr>
          <w:p w14:paraId="7895231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0.096</w:t>
            </w:r>
          </w:p>
        </w:tc>
      </w:tr>
      <w:tr w:rsidR="00901E27" w:rsidRPr="009C19D7" w14:paraId="3DE3479E"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29638DE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36</w:t>
            </w:r>
          </w:p>
        </w:tc>
        <w:tc>
          <w:tcPr>
            <w:tcW w:w="1559" w:type="dxa"/>
            <w:tcBorders>
              <w:left w:val="single" w:sz="12" w:space="0" w:color="auto"/>
            </w:tcBorders>
            <w:shd w:val="clear" w:color="auto" w:fill="FFFFFF"/>
            <w:tcMar>
              <w:top w:w="0" w:type="dxa"/>
              <w:left w:w="0" w:type="dxa"/>
              <w:bottom w:w="0" w:type="dxa"/>
              <w:right w:w="0" w:type="dxa"/>
            </w:tcMar>
          </w:tcPr>
          <w:p w14:paraId="3C96432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1.76</w:t>
            </w:r>
          </w:p>
        </w:tc>
        <w:tc>
          <w:tcPr>
            <w:tcW w:w="1134" w:type="dxa"/>
            <w:shd w:val="clear" w:color="auto" w:fill="FFFFFF"/>
            <w:tcMar>
              <w:top w:w="0" w:type="dxa"/>
              <w:left w:w="0" w:type="dxa"/>
              <w:bottom w:w="0" w:type="dxa"/>
              <w:right w:w="0" w:type="dxa"/>
            </w:tcMar>
          </w:tcPr>
          <w:p w14:paraId="6B9A53D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0.16, 38.8</w:t>
            </w:r>
          </w:p>
        </w:tc>
        <w:tc>
          <w:tcPr>
            <w:tcW w:w="992" w:type="dxa"/>
            <w:tcBorders>
              <w:right w:val="single" w:sz="12" w:space="0" w:color="auto"/>
            </w:tcBorders>
            <w:shd w:val="clear" w:color="auto" w:fill="FFFFFF"/>
            <w:tcMar>
              <w:top w:w="0" w:type="dxa"/>
              <w:left w:w="0" w:type="dxa"/>
              <w:bottom w:w="0" w:type="dxa"/>
              <w:right w:w="0" w:type="dxa"/>
            </w:tcMar>
          </w:tcPr>
          <w:p w14:paraId="1A8EDC1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0.649</w:t>
            </w:r>
          </w:p>
        </w:tc>
        <w:tc>
          <w:tcPr>
            <w:tcW w:w="1276" w:type="dxa"/>
            <w:tcBorders>
              <w:left w:val="single" w:sz="12" w:space="0" w:color="auto"/>
            </w:tcBorders>
            <w:shd w:val="clear" w:color="auto" w:fill="FFFFFF"/>
            <w:tcMar>
              <w:top w:w="0" w:type="dxa"/>
              <w:left w:w="0" w:type="dxa"/>
              <w:bottom w:w="0" w:type="dxa"/>
              <w:right w:w="0" w:type="dxa"/>
            </w:tcMar>
          </w:tcPr>
          <w:p w14:paraId="6D166E5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2.27</w:t>
            </w:r>
          </w:p>
        </w:tc>
        <w:tc>
          <w:tcPr>
            <w:tcW w:w="1276" w:type="dxa"/>
            <w:shd w:val="clear" w:color="auto" w:fill="FFFFFF"/>
            <w:tcMar>
              <w:top w:w="0" w:type="dxa"/>
              <w:left w:w="0" w:type="dxa"/>
              <w:bottom w:w="0" w:type="dxa"/>
              <w:right w:w="0" w:type="dxa"/>
            </w:tcMar>
          </w:tcPr>
          <w:p w14:paraId="10943D4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0.21, 50.0</w:t>
            </w:r>
          </w:p>
        </w:tc>
        <w:tc>
          <w:tcPr>
            <w:tcW w:w="1046" w:type="dxa"/>
            <w:tcBorders>
              <w:right w:val="nil"/>
            </w:tcBorders>
            <w:shd w:val="clear" w:color="auto" w:fill="FFFFFF"/>
            <w:tcMar>
              <w:top w:w="0" w:type="dxa"/>
              <w:left w:w="0" w:type="dxa"/>
              <w:bottom w:w="0" w:type="dxa"/>
              <w:right w:w="0" w:type="dxa"/>
            </w:tcMar>
          </w:tcPr>
          <w:p w14:paraId="21FE8FE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0.510</w:t>
            </w:r>
          </w:p>
        </w:tc>
      </w:tr>
      <w:tr w:rsidR="00901E27" w:rsidRPr="009C19D7" w14:paraId="63FF01E5"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533F42C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37</w:t>
            </w:r>
          </w:p>
        </w:tc>
        <w:tc>
          <w:tcPr>
            <w:tcW w:w="1559" w:type="dxa"/>
            <w:tcBorders>
              <w:left w:val="single" w:sz="12" w:space="0" w:color="auto"/>
            </w:tcBorders>
            <w:shd w:val="clear" w:color="auto" w:fill="FFFFFF"/>
            <w:tcMar>
              <w:top w:w="0" w:type="dxa"/>
              <w:left w:w="0" w:type="dxa"/>
              <w:bottom w:w="0" w:type="dxa"/>
              <w:right w:w="0" w:type="dxa"/>
            </w:tcMar>
          </w:tcPr>
          <w:p w14:paraId="421CF24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0.18</w:t>
            </w:r>
          </w:p>
        </w:tc>
        <w:tc>
          <w:tcPr>
            <w:tcW w:w="1134" w:type="dxa"/>
            <w:shd w:val="clear" w:color="auto" w:fill="FFFFFF"/>
            <w:tcMar>
              <w:top w:w="0" w:type="dxa"/>
              <w:left w:w="0" w:type="dxa"/>
              <w:bottom w:w="0" w:type="dxa"/>
              <w:right w:w="0" w:type="dxa"/>
            </w:tcMar>
          </w:tcPr>
          <w:p w14:paraId="6B87F50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0.01, 1.16</w:t>
            </w:r>
          </w:p>
        </w:tc>
        <w:tc>
          <w:tcPr>
            <w:tcW w:w="992" w:type="dxa"/>
            <w:tcBorders>
              <w:right w:val="single" w:sz="12" w:space="0" w:color="auto"/>
            </w:tcBorders>
            <w:shd w:val="clear" w:color="auto" w:fill="FFFFFF"/>
            <w:tcMar>
              <w:top w:w="0" w:type="dxa"/>
              <w:left w:w="0" w:type="dxa"/>
              <w:bottom w:w="0" w:type="dxa"/>
              <w:right w:w="0" w:type="dxa"/>
            </w:tcMar>
          </w:tcPr>
          <w:p w14:paraId="59CFAF7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0.121</w:t>
            </w:r>
          </w:p>
        </w:tc>
        <w:tc>
          <w:tcPr>
            <w:tcW w:w="1276" w:type="dxa"/>
            <w:tcBorders>
              <w:left w:val="single" w:sz="12" w:space="0" w:color="auto"/>
            </w:tcBorders>
            <w:shd w:val="clear" w:color="auto" w:fill="FFFFFF"/>
            <w:tcMar>
              <w:top w:w="0" w:type="dxa"/>
              <w:left w:w="0" w:type="dxa"/>
              <w:bottom w:w="0" w:type="dxa"/>
              <w:right w:w="0" w:type="dxa"/>
            </w:tcMar>
          </w:tcPr>
          <w:p w14:paraId="0AD4E04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0.23</w:t>
            </w:r>
          </w:p>
        </w:tc>
        <w:tc>
          <w:tcPr>
            <w:tcW w:w="1276" w:type="dxa"/>
            <w:shd w:val="clear" w:color="auto" w:fill="FFFFFF"/>
            <w:tcMar>
              <w:top w:w="0" w:type="dxa"/>
              <w:left w:w="0" w:type="dxa"/>
              <w:bottom w:w="0" w:type="dxa"/>
              <w:right w:w="0" w:type="dxa"/>
            </w:tcMar>
          </w:tcPr>
          <w:p w14:paraId="23AC032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0.01, 1.49</w:t>
            </w:r>
          </w:p>
        </w:tc>
        <w:tc>
          <w:tcPr>
            <w:tcW w:w="1046" w:type="dxa"/>
            <w:tcBorders>
              <w:right w:val="nil"/>
            </w:tcBorders>
            <w:shd w:val="clear" w:color="auto" w:fill="FFFFFF"/>
            <w:tcMar>
              <w:top w:w="0" w:type="dxa"/>
              <w:left w:w="0" w:type="dxa"/>
              <w:bottom w:w="0" w:type="dxa"/>
              <w:right w:w="0" w:type="dxa"/>
            </w:tcMar>
          </w:tcPr>
          <w:p w14:paraId="19015AA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0.185</w:t>
            </w:r>
          </w:p>
        </w:tc>
      </w:tr>
      <w:tr w:rsidR="00901E27" w:rsidRPr="009C19D7" w14:paraId="2D3CFE95"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48F8907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38</w:t>
            </w:r>
          </w:p>
        </w:tc>
        <w:tc>
          <w:tcPr>
            <w:tcW w:w="1559" w:type="dxa"/>
            <w:tcBorders>
              <w:left w:val="single" w:sz="12" w:space="0" w:color="auto"/>
            </w:tcBorders>
            <w:shd w:val="clear" w:color="auto" w:fill="FFFFFF"/>
            <w:tcMar>
              <w:top w:w="0" w:type="dxa"/>
              <w:left w:w="0" w:type="dxa"/>
              <w:bottom w:w="0" w:type="dxa"/>
              <w:right w:w="0" w:type="dxa"/>
            </w:tcMar>
          </w:tcPr>
          <w:p w14:paraId="707200C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1.76</w:t>
            </w:r>
          </w:p>
        </w:tc>
        <w:tc>
          <w:tcPr>
            <w:tcW w:w="1134" w:type="dxa"/>
            <w:shd w:val="clear" w:color="auto" w:fill="FFFFFF"/>
            <w:tcMar>
              <w:top w:w="0" w:type="dxa"/>
              <w:left w:w="0" w:type="dxa"/>
              <w:bottom w:w="0" w:type="dxa"/>
              <w:right w:w="0" w:type="dxa"/>
            </w:tcMar>
          </w:tcPr>
          <w:p w14:paraId="60958AA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0.57, 6.09</w:t>
            </w:r>
          </w:p>
        </w:tc>
        <w:tc>
          <w:tcPr>
            <w:tcW w:w="992" w:type="dxa"/>
            <w:tcBorders>
              <w:right w:val="single" w:sz="12" w:space="0" w:color="auto"/>
            </w:tcBorders>
            <w:shd w:val="clear" w:color="auto" w:fill="FFFFFF"/>
            <w:tcMar>
              <w:top w:w="0" w:type="dxa"/>
              <w:left w:w="0" w:type="dxa"/>
              <w:bottom w:w="0" w:type="dxa"/>
              <w:right w:w="0" w:type="dxa"/>
            </w:tcMar>
          </w:tcPr>
          <w:p w14:paraId="63F5BCE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0.339</w:t>
            </w:r>
          </w:p>
        </w:tc>
        <w:tc>
          <w:tcPr>
            <w:tcW w:w="1276" w:type="dxa"/>
            <w:tcBorders>
              <w:left w:val="single" w:sz="12" w:space="0" w:color="auto"/>
            </w:tcBorders>
            <w:shd w:val="clear" w:color="auto" w:fill="FFFFFF"/>
            <w:tcMar>
              <w:top w:w="0" w:type="dxa"/>
              <w:left w:w="0" w:type="dxa"/>
              <w:bottom w:w="0" w:type="dxa"/>
              <w:right w:w="0" w:type="dxa"/>
            </w:tcMar>
          </w:tcPr>
          <w:p w14:paraId="59609EE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1.70</w:t>
            </w:r>
          </w:p>
        </w:tc>
        <w:tc>
          <w:tcPr>
            <w:tcW w:w="1276" w:type="dxa"/>
            <w:shd w:val="clear" w:color="auto" w:fill="FFFFFF"/>
            <w:tcMar>
              <w:top w:w="0" w:type="dxa"/>
              <w:left w:w="0" w:type="dxa"/>
              <w:bottom w:w="0" w:type="dxa"/>
              <w:right w:w="0" w:type="dxa"/>
            </w:tcMar>
          </w:tcPr>
          <w:p w14:paraId="6ABD509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0.56, 5.51</w:t>
            </w:r>
          </w:p>
        </w:tc>
        <w:tc>
          <w:tcPr>
            <w:tcW w:w="1046" w:type="dxa"/>
            <w:tcBorders>
              <w:right w:val="nil"/>
            </w:tcBorders>
            <w:shd w:val="clear" w:color="auto" w:fill="FFFFFF"/>
            <w:tcMar>
              <w:top w:w="0" w:type="dxa"/>
              <w:left w:w="0" w:type="dxa"/>
              <w:bottom w:w="0" w:type="dxa"/>
              <w:right w:w="0" w:type="dxa"/>
            </w:tcMar>
          </w:tcPr>
          <w:p w14:paraId="7BCAC6E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0.353</w:t>
            </w:r>
          </w:p>
        </w:tc>
      </w:tr>
      <w:tr w:rsidR="00901E27" w:rsidRPr="009C19D7" w14:paraId="1B4CB00E"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17FF676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39</w:t>
            </w:r>
          </w:p>
        </w:tc>
        <w:tc>
          <w:tcPr>
            <w:tcW w:w="1559" w:type="dxa"/>
            <w:tcBorders>
              <w:left w:val="single" w:sz="12" w:space="0" w:color="auto"/>
            </w:tcBorders>
            <w:shd w:val="clear" w:color="auto" w:fill="FFFFFF"/>
            <w:tcMar>
              <w:top w:w="0" w:type="dxa"/>
              <w:left w:w="0" w:type="dxa"/>
              <w:bottom w:w="0" w:type="dxa"/>
              <w:right w:w="0" w:type="dxa"/>
            </w:tcMar>
          </w:tcPr>
          <w:p w14:paraId="45D734F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0.09</w:t>
            </w:r>
          </w:p>
        </w:tc>
        <w:tc>
          <w:tcPr>
            <w:tcW w:w="1134" w:type="dxa"/>
            <w:shd w:val="clear" w:color="auto" w:fill="FFFFFF"/>
            <w:tcMar>
              <w:top w:w="0" w:type="dxa"/>
              <w:left w:w="0" w:type="dxa"/>
              <w:bottom w:w="0" w:type="dxa"/>
              <w:right w:w="0" w:type="dxa"/>
            </w:tcMar>
          </w:tcPr>
          <w:p w14:paraId="6C179D6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0.00, 0.49</w:t>
            </w:r>
          </w:p>
        </w:tc>
        <w:tc>
          <w:tcPr>
            <w:tcW w:w="992" w:type="dxa"/>
            <w:tcBorders>
              <w:right w:val="single" w:sz="12" w:space="0" w:color="auto"/>
            </w:tcBorders>
            <w:shd w:val="clear" w:color="auto" w:fill="FFFFFF"/>
            <w:tcMar>
              <w:top w:w="0" w:type="dxa"/>
              <w:left w:w="0" w:type="dxa"/>
              <w:bottom w:w="0" w:type="dxa"/>
              <w:right w:w="0" w:type="dxa"/>
            </w:tcMar>
          </w:tcPr>
          <w:p w14:paraId="60FD6E2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0.024</w:t>
            </w:r>
          </w:p>
        </w:tc>
        <w:tc>
          <w:tcPr>
            <w:tcW w:w="1276" w:type="dxa"/>
            <w:tcBorders>
              <w:left w:val="single" w:sz="12" w:space="0" w:color="auto"/>
            </w:tcBorders>
            <w:shd w:val="clear" w:color="auto" w:fill="FFFFFF"/>
            <w:tcMar>
              <w:top w:w="0" w:type="dxa"/>
              <w:left w:w="0" w:type="dxa"/>
              <w:bottom w:w="0" w:type="dxa"/>
              <w:right w:w="0" w:type="dxa"/>
            </w:tcMar>
          </w:tcPr>
          <w:p w14:paraId="2C3BA16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0.11</w:t>
            </w:r>
          </w:p>
        </w:tc>
        <w:tc>
          <w:tcPr>
            <w:tcW w:w="1276" w:type="dxa"/>
            <w:shd w:val="clear" w:color="auto" w:fill="FFFFFF"/>
            <w:tcMar>
              <w:top w:w="0" w:type="dxa"/>
              <w:left w:w="0" w:type="dxa"/>
              <w:bottom w:w="0" w:type="dxa"/>
              <w:right w:w="0" w:type="dxa"/>
            </w:tcMar>
          </w:tcPr>
          <w:p w14:paraId="06AB27B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0.01, 0.63</w:t>
            </w:r>
          </w:p>
        </w:tc>
        <w:tc>
          <w:tcPr>
            <w:tcW w:w="1046" w:type="dxa"/>
            <w:tcBorders>
              <w:right w:val="nil"/>
            </w:tcBorders>
            <w:shd w:val="clear" w:color="auto" w:fill="FFFFFF"/>
            <w:tcMar>
              <w:top w:w="0" w:type="dxa"/>
              <w:left w:w="0" w:type="dxa"/>
              <w:bottom w:w="0" w:type="dxa"/>
              <w:right w:w="0" w:type="dxa"/>
            </w:tcMar>
          </w:tcPr>
          <w:p w14:paraId="6F1F354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0.043</w:t>
            </w:r>
          </w:p>
        </w:tc>
      </w:tr>
      <w:tr w:rsidR="00901E27" w:rsidRPr="009C19D7" w14:paraId="720DE791"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680ABDE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40</w:t>
            </w:r>
          </w:p>
        </w:tc>
        <w:tc>
          <w:tcPr>
            <w:tcW w:w="1559" w:type="dxa"/>
            <w:tcBorders>
              <w:left w:val="single" w:sz="12" w:space="0" w:color="auto"/>
            </w:tcBorders>
            <w:shd w:val="clear" w:color="auto" w:fill="FFFFFF"/>
            <w:tcMar>
              <w:top w:w="0" w:type="dxa"/>
              <w:left w:w="0" w:type="dxa"/>
              <w:bottom w:w="0" w:type="dxa"/>
              <w:right w:w="0" w:type="dxa"/>
            </w:tcMar>
          </w:tcPr>
          <w:p w14:paraId="33DC5BF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0.59</w:t>
            </w:r>
          </w:p>
        </w:tc>
        <w:tc>
          <w:tcPr>
            <w:tcW w:w="1134" w:type="dxa"/>
            <w:shd w:val="clear" w:color="auto" w:fill="FFFFFF"/>
            <w:tcMar>
              <w:top w:w="0" w:type="dxa"/>
              <w:left w:w="0" w:type="dxa"/>
              <w:bottom w:w="0" w:type="dxa"/>
              <w:right w:w="0" w:type="dxa"/>
            </w:tcMar>
          </w:tcPr>
          <w:p w14:paraId="27C10E2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0.07, 3.73</w:t>
            </w:r>
          </w:p>
        </w:tc>
        <w:tc>
          <w:tcPr>
            <w:tcW w:w="992" w:type="dxa"/>
            <w:tcBorders>
              <w:right w:val="single" w:sz="12" w:space="0" w:color="auto"/>
            </w:tcBorders>
            <w:shd w:val="clear" w:color="auto" w:fill="FFFFFF"/>
            <w:tcMar>
              <w:top w:w="0" w:type="dxa"/>
              <w:left w:w="0" w:type="dxa"/>
              <w:bottom w:w="0" w:type="dxa"/>
              <w:right w:w="0" w:type="dxa"/>
            </w:tcMar>
          </w:tcPr>
          <w:p w14:paraId="344834C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0.571</w:t>
            </w:r>
          </w:p>
        </w:tc>
        <w:tc>
          <w:tcPr>
            <w:tcW w:w="1276" w:type="dxa"/>
            <w:tcBorders>
              <w:left w:val="single" w:sz="12" w:space="0" w:color="auto"/>
            </w:tcBorders>
            <w:shd w:val="clear" w:color="auto" w:fill="FFFFFF"/>
            <w:tcMar>
              <w:top w:w="0" w:type="dxa"/>
              <w:left w:w="0" w:type="dxa"/>
              <w:bottom w:w="0" w:type="dxa"/>
              <w:right w:w="0" w:type="dxa"/>
            </w:tcMar>
          </w:tcPr>
          <w:p w14:paraId="6FA6454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0.76</w:t>
            </w:r>
          </w:p>
        </w:tc>
        <w:tc>
          <w:tcPr>
            <w:tcW w:w="1276" w:type="dxa"/>
            <w:shd w:val="clear" w:color="auto" w:fill="FFFFFF"/>
            <w:tcMar>
              <w:top w:w="0" w:type="dxa"/>
              <w:left w:w="0" w:type="dxa"/>
              <w:bottom w:w="0" w:type="dxa"/>
              <w:right w:w="0" w:type="dxa"/>
            </w:tcMar>
          </w:tcPr>
          <w:p w14:paraId="58BD153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0.10, 4.80</w:t>
            </w:r>
          </w:p>
        </w:tc>
        <w:tc>
          <w:tcPr>
            <w:tcW w:w="1046" w:type="dxa"/>
            <w:tcBorders>
              <w:right w:val="nil"/>
            </w:tcBorders>
            <w:shd w:val="clear" w:color="auto" w:fill="FFFFFF"/>
            <w:tcMar>
              <w:top w:w="0" w:type="dxa"/>
              <w:left w:w="0" w:type="dxa"/>
              <w:bottom w:w="0" w:type="dxa"/>
              <w:right w:w="0" w:type="dxa"/>
            </w:tcMar>
          </w:tcPr>
          <w:p w14:paraId="68E3465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0.767</w:t>
            </w:r>
          </w:p>
        </w:tc>
      </w:tr>
      <w:tr w:rsidR="00901E27" w:rsidRPr="009C19D7" w14:paraId="5CB63773"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1A79AAD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41</w:t>
            </w:r>
          </w:p>
        </w:tc>
        <w:tc>
          <w:tcPr>
            <w:tcW w:w="1559" w:type="dxa"/>
            <w:tcBorders>
              <w:left w:val="single" w:sz="12" w:space="0" w:color="auto"/>
            </w:tcBorders>
            <w:shd w:val="clear" w:color="auto" w:fill="FFFFFF"/>
            <w:tcMar>
              <w:top w:w="0" w:type="dxa"/>
              <w:left w:w="0" w:type="dxa"/>
              <w:bottom w:w="0" w:type="dxa"/>
              <w:right w:w="0" w:type="dxa"/>
            </w:tcMar>
          </w:tcPr>
          <w:p w14:paraId="04D8143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0.23</w:t>
            </w:r>
          </w:p>
        </w:tc>
        <w:tc>
          <w:tcPr>
            <w:tcW w:w="1134" w:type="dxa"/>
            <w:shd w:val="clear" w:color="auto" w:fill="FFFFFF"/>
            <w:tcMar>
              <w:top w:w="0" w:type="dxa"/>
              <w:left w:w="0" w:type="dxa"/>
              <w:bottom w:w="0" w:type="dxa"/>
              <w:right w:w="0" w:type="dxa"/>
            </w:tcMar>
          </w:tcPr>
          <w:p w14:paraId="708B584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0.07, 0.64</w:t>
            </w:r>
          </w:p>
        </w:tc>
        <w:tc>
          <w:tcPr>
            <w:tcW w:w="992" w:type="dxa"/>
            <w:tcBorders>
              <w:right w:val="single" w:sz="12" w:space="0" w:color="auto"/>
            </w:tcBorders>
            <w:shd w:val="clear" w:color="auto" w:fill="FFFFFF"/>
            <w:tcMar>
              <w:top w:w="0" w:type="dxa"/>
              <w:left w:w="0" w:type="dxa"/>
              <w:bottom w:w="0" w:type="dxa"/>
              <w:right w:w="0" w:type="dxa"/>
            </w:tcMar>
          </w:tcPr>
          <w:p w14:paraId="2CC618F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0.008</w:t>
            </w:r>
          </w:p>
        </w:tc>
        <w:tc>
          <w:tcPr>
            <w:tcW w:w="1276" w:type="dxa"/>
            <w:tcBorders>
              <w:left w:val="single" w:sz="12" w:space="0" w:color="auto"/>
            </w:tcBorders>
            <w:shd w:val="clear" w:color="auto" w:fill="FFFFFF"/>
            <w:tcMar>
              <w:top w:w="0" w:type="dxa"/>
              <w:left w:w="0" w:type="dxa"/>
              <w:bottom w:w="0" w:type="dxa"/>
              <w:right w:w="0" w:type="dxa"/>
            </w:tcMar>
          </w:tcPr>
          <w:p w14:paraId="1625981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0.23</w:t>
            </w:r>
          </w:p>
        </w:tc>
        <w:tc>
          <w:tcPr>
            <w:tcW w:w="1276" w:type="dxa"/>
            <w:shd w:val="clear" w:color="auto" w:fill="FFFFFF"/>
            <w:tcMar>
              <w:top w:w="0" w:type="dxa"/>
              <w:left w:w="0" w:type="dxa"/>
              <w:bottom w:w="0" w:type="dxa"/>
              <w:right w:w="0" w:type="dxa"/>
            </w:tcMar>
          </w:tcPr>
          <w:p w14:paraId="3B4760B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0.06, 0.67</w:t>
            </w:r>
          </w:p>
        </w:tc>
        <w:tc>
          <w:tcPr>
            <w:tcW w:w="1046" w:type="dxa"/>
            <w:tcBorders>
              <w:right w:val="nil"/>
            </w:tcBorders>
            <w:shd w:val="clear" w:color="auto" w:fill="FFFFFF"/>
            <w:tcMar>
              <w:top w:w="0" w:type="dxa"/>
              <w:left w:w="0" w:type="dxa"/>
              <w:bottom w:w="0" w:type="dxa"/>
              <w:right w:w="0" w:type="dxa"/>
            </w:tcMar>
          </w:tcPr>
          <w:p w14:paraId="3C567AE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0.012</w:t>
            </w:r>
          </w:p>
        </w:tc>
      </w:tr>
      <w:tr w:rsidR="00901E27" w:rsidRPr="009C19D7" w14:paraId="188B3267"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557A2BD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42</w:t>
            </w:r>
          </w:p>
        </w:tc>
        <w:tc>
          <w:tcPr>
            <w:tcW w:w="1559" w:type="dxa"/>
            <w:tcBorders>
              <w:left w:val="single" w:sz="12" w:space="0" w:color="auto"/>
            </w:tcBorders>
            <w:shd w:val="clear" w:color="auto" w:fill="FFFFFF"/>
            <w:tcMar>
              <w:top w:w="0" w:type="dxa"/>
              <w:left w:w="0" w:type="dxa"/>
              <w:bottom w:w="0" w:type="dxa"/>
              <w:right w:w="0" w:type="dxa"/>
            </w:tcMar>
          </w:tcPr>
          <w:p w14:paraId="6AAA653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1.76</w:t>
            </w:r>
          </w:p>
        </w:tc>
        <w:tc>
          <w:tcPr>
            <w:tcW w:w="1134" w:type="dxa"/>
            <w:shd w:val="clear" w:color="auto" w:fill="FFFFFF"/>
            <w:tcMar>
              <w:top w:w="0" w:type="dxa"/>
              <w:left w:w="0" w:type="dxa"/>
              <w:bottom w:w="0" w:type="dxa"/>
              <w:right w:w="0" w:type="dxa"/>
            </w:tcMar>
          </w:tcPr>
          <w:p w14:paraId="25FAB84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0.16, 38.8</w:t>
            </w:r>
          </w:p>
        </w:tc>
        <w:tc>
          <w:tcPr>
            <w:tcW w:w="992" w:type="dxa"/>
            <w:tcBorders>
              <w:right w:val="single" w:sz="12" w:space="0" w:color="auto"/>
            </w:tcBorders>
            <w:shd w:val="clear" w:color="auto" w:fill="FFFFFF"/>
            <w:tcMar>
              <w:top w:w="0" w:type="dxa"/>
              <w:left w:w="0" w:type="dxa"/>
              <w:bottom w:w="0" w:type="dxa"/>
              <w:right w:w="0" w:type="dxa"/>
            </w:tcMar>
          </w:tcPr>
          <w:p w14:paraId="1E7CD4A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0.649</w:t>
            </w:r>
          </w:p>
        </w:tc>
        <w:tc>
          <w:tcPr>
            <w:tcW w:w="1276" w:type="dxa"/>
            <w:tcBorders>
              <w:left w:val="single" w:sz="12" w:space="0" w:color="auto"/>
            </w:tcBorders>
            <w:shd w:val="clear" w:color="auto" w:fill="FFFFFF"/>
            <w:tcMar>
              <w:top w:w="0" w:type="dxa"/>
              <w:left w:w="0" w:type="dxa"/>
              <w:bottom w:w="0" w:type="dxa"/>
              <w:right w:w="0" w:type="dxa"/>
            </w:tcMar>
          </w:tcPr>
          <w:p w14:paraId="42C17FB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2.27</w:t>
            </w:r>
          </w:p>
        </w:tc>
        <w:tc>
          <w:tcPr>
            <w:tcW w:w="1276" w:type="dxa"/>
            <w:shd w:val="clear" w:color="auto" w:fill="FFFFFF"/>
            <w:tcMar>
              <w:top w:w="0" w:type="dxa"/>
              <w:left w:w="0" w:type="dxa"/>
              <w:bottom w:w="0" w:type="dxa"/>
              <w:right w:w="0" w:type="dxa"/>
            </w:tcMar>
          </w:tcPr>
          <w:p w14:paraId="144E7F7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0.21, 50.0</w:t>
            </w:r>
          </w:p>
        </w:tc>
        <w:tc>
          <w:tcPr>
            <w:tcW w:w="1046" w:type="dxa"/>
            <w:tcBorders>
              <w:right w:val="nil"/>
            </w:tcBorders>
            <w:shd w:val="clear" w:color="auto" w:fill="FFFFFF"/>
            <w:tcMar>
              <w:top w:w="0" w:type="dxa"/>
              <w:left w:w="0" w:type="dxa"/>
              <w:bottom w:w="0" w:type="dxa"/>
              <w:right w:w="0" w:type="dxa"/>
            </w:tcMar>
          </w:tcPr>
          <w:p w14:paraId="227C606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0.510</w:t>
            </w:r>
          </w:p>
        </w:tc>
      </w:tr>
      <w:tr w:rsidR="00901E27" w:rsidRPr="009C19D7" w14:paraId="57B2C7F7"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2F194AD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43</w:t>
            </w:r>
          </w:p>
        </w:tc>
        <w:tc>
          <w:tcPr>
            <w:tcW w:w="1559" w:type="dxa"/>
            <w:tcBorders>
              <w:left w:val="single" w:sz="12" w:space="0" w:color="auto"/>
            </w:tcBorders>
            <w:shd w:val="clear" w:color="auto" w:fill="FFFFFF"/>
            <w:tcMar>
              <w:top w:w="0" w:type="dxa"/>
              <w:left w:w="0" w:type="dxa"/>
              <w:bottom w:w="0" w:type="dxa"/>
              <w:right w:w="0" w:type="dxa"/>
            </w:tcMar>
          </w:tcPr>
          <w:p w14:paraId="34E4D2A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0.58</w:t>
            </w:r>
          </w:p>
        </w:tc>
        <w:tc>
          <w:tcPr>
            <w:tcW w:w="1134" w:type="dxa"/>
            <w:shd w:val="clear" w:color="auto" w:fill="FFFFFF"/>
            <w:tcMar>
              <w:top w:w="0" w:type="dxa"/>
              <w:left w:w="0" w:type="dxa"/>
              <w:bottom w:w="0" w:type="dxa"/>
              <w:right w:w="0" w:type="dxa"/>
            </w:tcMar>
          </w:tcPr>
          <w:p w14:paraId="49712EB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0.29, 1.15</w:t>
            </w:r>
          </w:p>
        </w:tc>
        <w:tc>
          <w:tcPr>
            <w:tcW w:w="992" w:type="dxa"/>
            <w:tcBorders>
              <w:right w:val="single" w:sz="12" w:space="0" w:color="auto"/>
            </w:tcBorders>
            <w:shd w:val="clear" w:color="auto" w:fill="FFFFFF"/>
            <w:tcMar>
              <w:top w:w="0" w:type="dxa"/>
              <w:left w:w="0" w:type="dxa"/>
              <w:bottom w:w="0" w:type="dxa"/>
              <w:right w:w="0" w:type="dxa"/>
            </w:tcMar>
          </w:tcPr>
          <w:p w14:paraId="161B417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0.119</w:t>
            </w:r>
          </w:p>
        </w:tc>
        <w:tc>
          <w:tcPr>
            <w:tcW w:w="1276" w:type="dxa"/>
            <w:tcBorders>
              <w:left w:val="single" w:sz="12" w:space="0" w:color="auto"/>
            </w:tcBorders>
            <w:shd w:val="clear" w:color="auto" w:fill="FFFFFF"/>
            <w:tcMar>
              <w:top w:w="0" w:type="dxa"/>
              <w:left w:w="0" w:type="dxa"/>
              <w:bottom w:w="0" w:type="dxa"/>
              <w:right w:w="0" w:type="dxa"/>
            </w:tcMar>
          </w:tcPr>
          <w:p w14:paraId="4E26F6D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0.55</w:t>
            </w:r>
          </w:p>
        </w:tc>
        <w:tc>
          <w:tcPr>
            <w:tcW w:w="1276" w:type="dxa"/>
            <w:shd w:val="clear" w:color="auto" w:fill="FFFFFF"/>
            <w:tcMar>
              <w:top w:w="0" w:type="dxa"/>
              <w:left w:w="0" w:type="dxa"/>
              <w:bottom w:w="0" w:type="dxa"/>
              <w:right w:w="0" w:type="dxa"/>
            </w:tcMar>
          </w:tcPr>
          <w:p w14:paraId="47D8990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0.27, 1.11</w:t>
            </w:r>
          </w:p>
        </w:tc>
        <w:tc>
          <w:tcPr>
            <w:tcW w:w="1046" w:type="dxa"/>
            <w:tcBorders>
              <w:right w:val="nil"/>
            </w:tcBorders>
            <w:shd w:val="clear" w:color="auto" w:fill="FFFFFF"/>
            <w:tcMar>
              <w:top w:w="0" w:type="dxa"/>
              <w:left w:w="0" w:type="dxa"/>
              <w:bottom w:w="0" w:type="dxa"/>
              <w:right w:w="0" w:type="dxa"/>
            </w:tcMar>
          </w:tcPr>
          <w:p w14:paraId="5B72A1B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0.099</w:t>
            </w:r>
          </w:p>
        </w:tc>
      </w:tr>
      <w:tr w:rsidR="00901E27" w:rsidRPr="009C19D7" w14:paraId="0DEC7538"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00AE2A7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44</w:t>
            </w:r>
          </w:p>
        </w:tc>
        <w:tc>
          <w:tcPr>
            <w:tcW w:w="1559" w:type="dxa"/>
            <w:tcBorders>
              <w:left w:val="single" w:sz="12" w:space="0" w:color="auto"/>
            </w:tcBorders>
            <w:shd w:val="clear" w:color="auto" w:fill="FFFFFF"/>
            <w:tcMar>
              <w:top w:w="0" w:type="dxa"/>
              <w:left w:w="0" w:type="dxa"/>
              <w:bottom w:w="0" w:type="dxa"/>
              <w:right w:w="0" w:type="dxa"/>
            </w:tcMar>
          </w:tcPr>
          <w:p w14:paraId="565488C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7.05</w:t>
            </w:r>
          </w:p>
        </w:tc>
        <w:tc>
          <w:tcPr>
            <w:tcW w:w="1134" w:type="dxa"/>
            <w:shd w:val="clear" w:color="auto" w:fill="FFFFFF"/>
            <w:tcMar>
              <w:top w:w="0" w:type="dxa"/>
              <w:left w:w="0" w:type="dxa"/>
              <w:bottom w:w="0" w:type="dxa"/>
              <w:right w:w="0" w:type="dxa"/>
            </w:tcMar>
          </w:tcPr>
          <w:p w14:paraId="040FF70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1.21, 134</w:t>
            </w:r>
          </w:p>
        </w:tc>
        <w:tc>
          <w:tcPr>
            <w:tcW w:w="992" w:type="dxa"/>
            <w:tcBorders>
              <w:right w:val="single" w:sz="12" w:space="0" w:color="auto"/>
            </w:tcBorders>
            <w:shd w:val="clear" w:color="auto" w:fill="FFFFFF"/>
            <w:tcMar>
              <w:top w:w="0" w:type="dxa"/>
              <w:left w:w="0" w:type="dxa"/>
              <w:bottom w:w="0" w:type="dxa"/>
              <w:right w:w="0" w:type="dxa"/>
            </w:tcMar>
          </w:tcPr>
          <w:p w14:paraId="7384704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0.072</w:t>
            </w:r>
          </w:p>
        </w:tc>
        <w:tc>
          <w:tcPr>
            <w:tcW w:w="1276" w:type="dxa"/>
            <w:tcBorders>
              <w:left w:val="single" w:sz="12" w:space="0" w:color="auto"/>
            </w:tcBorders>
            <w:shd w:val="clear" w:color="auto" w:fill="FFFFFF"/>
            <w:tcMar>
              <w:top w:w="0" w:type="dxa"/>
              <w:left w:w="0" w:type="dxa"/>
              <w:bottom w:w="0" w:type="dxa"/>
              <w:right w:w="0" w:type="dxa"/>
            </w:tcMar>
          </w:tcPr>
          <w:p w14:paraId="2011AE8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3.97</w:t>
            </w:r>
          </w:p>
        </w:tc>
        <w:tc>
          <w:tcPr>
            <w:tcW w:w="1276" w:type="dxa"/>
            <w:shd w:val="clear" w:color="auto" w:fill="FFFFFF"/>
            <w:tcMar>
              <w:top w:w="0" w:type="dxa"/>
              <w:left w:w="0" w:type="dxa"/>
              <w:bottom w:w="0" w:type="dxa"/>
              <w:right w:w="0" w:type="dxa"/>
            </w:tcMar>
          </w:tcPr>
          <w:p w14:paraId="61609D9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0.89, 27.8</w:t>
            </w:r>
          </w:p>
        </w:tc>
        <w:tc>
          <w:tcPr>
            <w:tcW w:w="1046" w:type="dxa"/>
            <w:tcBorders>
              <w:right w:val="nil"/>
            </w:tcBorders>
            <w:shd w:val="clear" w:color="auto" w:fill="FFFFFF"/>
            <w:tcMar>
              <w:top w:w="0" w:type="dxa"/>
              <w:left w:w="0" w:type="dxa"/>
              <w:bottom w:w="0" w:type="dxa"/>
              <w:right w:w="0" w:type="dxa"/>
            </w:tcMar>
          </w:tcPr>
          <w:p w14:paraId="5289DCE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0.098</w:t>
            </w:r>
          </w:p>
        </w:tc>
      </w:tr>
      <w:tr w:rsidR="00901E27" w:rsidRPr="009C19D7" w14:paraId="0C355DEB"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43599D0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45</w:t>
            </w:r>
          </w:p>
        </w:tc>
        <w:tc>
          <w:tcPr>
            <w:tcW w:w="1559" w:type="dxa"/>
            <w:tcBorders>
              <w:left w:val="single" w:sz="12" w:space="0" w:color="auto"/>
            </w:tcBorders>
            <w:shd w:val="clear" w:color="auto" w:fill="FFFFFF"/>
            <w:tcMar>
              <w:top w:w="0" w:type="dxa"/>
              <w:left w:w="0" w:type="dxa"/>
              <w:bottom w:w="0" w:type="dxa"/>
              <w:right w:w="0" w:type="dxa"/>
            </w:tcMar>
          </w:tcPr>
          <w:p w14:paraId="1B15BDA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0.73</w:t>
            </w:r>
          </w:p>
        </w:tc>
        <w:tc>
          <w:tcPr>
            <w:tcW w:w="1134" w:type="dxa"/>
            <w:shd w:val="clear" w:color="auto" w:fill="FFFFFF"/>
            <w:tcMar>
              <w:top w:w="0" w:type="dxa"/>
              <w:left w:w="0" w:type="dxa"/>
              <w:bottom w:w="0" w:type="dxa"/>
              <w:right w:w="0" w:type="dxa"/>
            </w:tcMar>
          </w:tcPr>
          <w:p w14:paraId="2C18D30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0.20, 2.63</w:t>
            </w:r>
          </w:p>
        </w:tc>
        <w:tc>
          <w:tcPr>
            <w:tcW w:w="992" w:type="dxa"/>
            <w:tcBorders>
              <w:right w:val="single" w:sz="12" w:space="0" w:color="auto"/>
            </w:tcBorders>
            <w:shd w:val="clear" w:color="auto" w:fill="FFFFFF"/>
            <w:tcMar>
              <w:top w:w="0" w:type="dxa"/>
              <w:left w:w="0" w:type="dxa"/>
              <w:bottom w:w="0" w:type="dxa"/>
              <w:right w:w="0" w:type="dxa"/>
            </w:tcMar>
          </w:tcPr>
          <w:p w14:paraId="4F65ACC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0.632</w:t>
            </w:r>
          </w:p>
        </w:tc>
        <w:tc>
          <w:tcPr>
            <w:tcW w:w="1276" w:type="dxa"/>
            <w:tcBorders>
              <w:left w:val="single" w:sz="12" w:space="0" w:color="auto"/>
            </w:tcBorders>
            <w:shd w:val="clear" w:color="auto" w:fill="FFFFFF"/>
            <w:tcMar>
              <w:top w:w="0" w:type="dxa"/>
              <w:left w:w="0" w:type="dxa"/>
              <w:bottom w:w="0" w:type="dxa"/>
              <w:right w:w="0" w:type="dxa"/>
            </w:tcMar>
          </w:tcPr>
          <w:p w14:paraId="35619D6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0.95</w:t>
            </w:r>
          </w:p>
        </w:tc>
        <w:tc>
          <w:tcPr>
            <w:tcW w:w="1276" w:type="dxa"/>
            <w:shd w:val="clear" w:color="auto" w:fill="FFFFFF"/>
            <w:tcMar>
              <w:top w:w="0" w:type="dxa"/>
              <w:left w:w="0" w:type="dxa"/>
              <w:bottom w:w="0" w:type="dxa"/>
              <w:right w:w="0" w:type="dxa"/>
            </w:tcMar>
          </w:tcPr>
          <w:p w14:paraId="7CE0585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0.25, 3.39</w:t>
            </w:r>
          </w:p>
        </w:tc>
        <w:tc>
          <w:tcPr>
            <w:tcW w:w="1046" w:type="dxa"/>
            <w:tcBorders>
              <w:right w:val="nil"/>
            </w:tcBorders>
            <w:shd w:val="clear" w:color="auto" w:fill="FFFFFF"/>
            <w:tcMar>
              <w:top w:w="0" w:type="dxa"/>
              <w:left w:w="0" w:type="dxa"/>
              <w:bottom w:w="0" w:type="dxa"/>
              <w:right w:w="0" w:type="dxa"/>
            </w:tcMar>
          </w:tcPr>
          <w:p w14:paraId="45A9552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0.931</w:t>
            </w:r>
          </w:p>
        </w:tc>
      </w:tr>
      <w:tr w:rsidR="00901E27" w:rsidRPr="009C19D7" w14:paraId="5FD20854"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7660A72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46</w:t>
            </w:r>
          </w:p>
        </w:tc>
        <w:tc>
          <w:tcPr>
            <w:tcW w:w="1559" w:type="dxa"/>
            <w:tcBorders>
              <w:left w:val="single" w:sz="12" w:space="0" w:color="auto"/>
            </w:tcBorders>
            <w:shd w:val="clear" w:color="auto" w:fill="FFFFFF"/>
            <w:tcMar>
              <w:top w:w="0" w:type="dxa"/>
              <w:left w:w="0" w:type="dxa"/>
              <w:bottom w:w="0" w:type="dxa"/>
              <w:right w:w="0" w:type="dxa"/>
            </w:tcMar>
          </w:tcPr>
          <w:p w14:paraId="4BF40FC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0.48</w:t>
            </w:r>
          </w:p>
        </w:tc>
        <w:tc>
          <w:tcPr>
            <w:tcW w:w="1134" w:type="dxa"/>
            <w:shd w:val="clear" w:color="auto" w:fill="FFFFFF"/>
            <w:tcMar>
              <w:top w:w="0" w:type="dxa"/>
              <w:left w:w="0" w:type="dxa"/>
              <w:bottom w:w="0" w:type="dxa"/>
              <w:right w:w="0" w:type="dxa"/>
            </w:tcMar>
          </w:tcPr>
          <w:p w14:paraId="6D0F348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0.15, 1.39</w:t>
            </w:r>
          </w:p>
        </w:tc>
        <w:tc>
          <w:tcPr>
            <w:tcW w:w="992" w:type="dxa"/>
            <w:tcBorders>
              <w:right w:val="single" w:sz="12" w:space="0" w:color="auto"/>
            </w:tcBorders>
            <w:shd w:val="clear" w:color="auto" w:fill="FFFFFF"/>
            <w:tcMar>
              <w:top w:w="0" w:type="dxa"/>
              <w:left w:w="0" w:type="dxa"/>
              <w:bottom w:w="0" w:type="dxa"/>
              <w:right w:w="0" w:type="dxa"/>
            </w:tcMar>
          </w:tcPr>
          <w:p w14:paraId="7B5E8E4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0.187</w:t>
            </w:r>
          </w:p>
        </w:tc>
        <w:tc>
          <w:tcPr>
            <w:tcW w:w="1276" w:type="dxa"/>
            <w:tcBorders>
              <w:left w:val="single" w:sz="12" w:space="0" w:color="auto"/>
            </w:tcBorders>
            <w:shd w:val="clear" w:color="auto" w:fill="FFFFFF"/>
            <w:tcMar>
              <w:top w:w="0" w:type="dxa"/>
              <w:left w:w="0" w:type="dxa"/>
              <w:bottom w:w="0" w:type="dxa"/>
              <w:right w:w="0" w:type="dxa"/>
            </w:tcMar>
          </w:tcPr>
          <w:p w14:paraId="725C35F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0.47</w:t>
            </w:r>
          </w:p>
        </w:tc>
        <w:tc>
          <w:tcPr>
            <w:tcW w:w="1276" w:type="dxa"/>
            <w:shd w:val="clear" w:color="auto" w:fill="FFFFFF"/>
            <w:tcMar>
              <w:top w:w="0" w:type="dxa"/>
              <w:left w:w="0" w:type="dxa"/>
              <w:bottom w:w="0" w:type="dxa"/>
              <w:right w:w="0" w:type="dxa"/>
            </w:tcMar>
          </w:tcPr>
          <w:p w14:paraId="568FB76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0.14, 1.41</w:t>
            </w:r>
          </w:p>
        </w:tc>
        <w:tc>
          <w:tcPr>
            <w:tcW w:w="1046" w:type="dxa"/>
            <w:tcBorders>
              <w:right w:val="nil"/>
            </w:tcBorders>
            <w:shd w:val="clear" w:color="auto" w:fill="FFFFFF"/>
            <w:tcMar>
              <w:top w:w="0" w:type="dxa"/>
              <w:left w:w="0" w:type="dxa"/>
              <w:bottom w:w="0" w:type="dxa"/>
              <w:right w:w="0" w:type="dxa"/>
            </w:tcMar>
          </w:tcPr>
          <w:p w14:paraId="627C90F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0.195</w:t>
            </w:r>
          </w:p>
        </w:tc>
      </w:tr>
      <w:tr w:rsidR="00901E27" w:rsidRPr="009C19D7" w14:paraId="423AA239"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17966BF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47</w:t>
            </w:r>
          </w:p>
        </w:tc>
        <w:tc>
          <w:tcPr>
            <w:tcW w:w="1559" w:type="dxa"/>
            <w:tcBorders>
              <w:left w:val="single" w:sz="12" w:space="0" w:color="auto"/>
            </w:tcBorders>
            <w:shd w:val="clear" w:color="auto" w:fill="FFFFFF"/>
            <w:tcMar>
              <w:top w:w="0" w:type="dxa"/>
              <w:left w:w="0" w:type="dxa"/>
              <w:bottom w:w="0" w:type="dxa"/>
              <w:right w:w="0" w:type="dxa"/>
            </w:tcMar>
          </w:tcPr>
          <w:p w14:paraId="69107AA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5,072,359</w:t>
            </w:r>
          </w:p>
        </w:tc>
        <w:tc>
          <w:tcPr>
            <w:tcW w:w="1134" w:type="dxa"/>
            <w:shd w:val="clear" w:color="auto" w:fill="FFFFFF"/>
            <w:tcMar>
              <w:top w:w="0" w:type="dxa"/>
              <w:left w:w="0" w:type="dxa"/>
              <w:bottom w:w="0" w:type="dxa"/>
              <w:right w:w="0" w:type="dxa"/>
            </w:tcMar>
          </w:tcPr>
          <w:p w14:paraId="383F228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0.00, NA</w:t>
            </w:r>
          </w:p>
        </w:tc>
        <w:tc>
          <w:tcPr>
            <w:tcW w:w="992" w:type="dxa"/>
            <w:tcBorders>
              <w:right w:val="single" w:sz="12" w:space="0" w:color="auto"/>
            </w:tcBorders>
            <w:shd w:val="clear" w:color="auto" w:fill="FFFFFF"/>
            <w:tcMar>
              <w:top w:w="0" w:type="dxa"/>
              <w:left w:w="0" w:type="dxa"/>
              <w:bottom w:w="0" w:type="dxa"/>
              <w:right w:w="0" w:type="dxa"/>
            </w:tcMar>
          </w:tcPr>
          <w:p w14:paraId="691B842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0.992</w:t>
            </w:r>
          </w:p>
        </w:tc>
        <w:tc>
          <w:tcPr>
            <w:tcW w:w="1276" w:type="dxa"/>
            <w:tcBorders>
              <w:left w:val="single" w:sz="12" w:space="0" w:color="auto"/>
            </w:tcBorders>
            <w:shd w:val="clear" w:color="auto" w:fill="FFFFFF"/>
            <w:tcMar>
              <w:top w:w="0" w:type="dxa"/>
              <w:left w:w="0" w:type="dxa"/>
              <w:bottom w:w="0" w:type="dxa"/>
              <w:right w:w="0" w:type="dxa"/>
            </w:tcMar>
          </w:tcPr>
          <w:p w14:paraId="6BE48AD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2,404,421</w:t>
            </w:r>
          </w:p>
        </w:tc>
        <w:tc>
          <w:tcPr>
            <w:tcW w:w="1276" w:type="dxa"/>
            <w:shd w:val="clear" w:color="auto" w:fill="FFFFFF"/>
            <w:tcMar>
              <w:top w:w="0" w:type="dxa"/>
              <w:left w:w="0" w:type="dxa"/>
              <w:bottom w:w="0" w:type="dxa"/>
              <w:right w:w="0" w:type="dxa"/>
            </w:tcMar>
          </w:tcPr>
          <w:p w14:paraId="39B06AB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0.00, NA</w:t>
            </w:r>
          </w:p>
        </w:tc>
        <w:tc>
          <w:tcPr>
            <w:tcW w:w="1046" w:type="dxa"/>
            <w:tcBorders>
              <w:right w:val="nil"/>
            </w:tcBorders>
            <w:shd w:val="clear" w:color="auto" w:fill="FFFFFF"/>
            <w:tcMar>
              <w:top w:w="0" w:type="dxa"/>
              <w:left w:w="0" w:type="dxa"/>
              <w:bottom w:w="0" w:type="dxa"/>
              <w:right w:w="0" w:type="dxa"/>
            </w:tcMar>
          </w:tcPr>
          <w:p w14:paraId="3FFC043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0.987</w:t>
            </w:r>
          </w:p>
        </w:tc>
      </w:tr>
      <w:tr w:rsidR="00901E27" w:rsidRPr="009C19D7" w14:paraId="734E58D8"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5E6E424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48</w:t>
            </w:r>
          </w:p>
        </w:tc>
        <w:tc>
          <w:tcPr>
            <w:tcW w:w="1559" w:type="dxa"/>
            <w:tcBorders>
              <w:left w:val="single" w:sz="12" w:space="0" w:color="auto"/>
            </w:tcBorders>
            <w:shd w:val="clear" w:color="auto" w:fill="FFFFFF"/>
            <w:tcMar>
              <w:top w:w="0" w:type="dxa"/>
              <w:left w:w="0" w:type="dxa"/>
              <w:bottom w:w="0" w:type="dxa"/>
              <w:right w:w="0" w:type="dxa"/>
            </w:tcMar>
          </w:tcPr>
          <w:p w14:paraId="4EC5B35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1.17</w:t>
            </w:r>
          </w:p>
        </w:tc>
        <w:tc>
          <w:tcPr>
            <w:tcW w:w="1134" w:type="dxa"/>
            <w:shd w:val="clear" w:color="auto" w:fill="FFFFFF"/>
            <w:tcMar>
              <w:top w:w="0" w:type="dxa"/>
              <w:left w:w="0" w:type="dxa"/>
              <w:bottom w:w="0" w:type="dxa"/>
              <w:right w:w="0" w:type="dxa"/>
            </w:tcMar>
          </w:tcPr>
          <w:p w14:paraId="117D7E7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0.24, 6.29</w:t>
            </w:r>
          </w:p>
        </w:tc>
        <w:tc>
          <w:tcPr>
            <w:tcW w:w="992" w:type="dxa"/>
            <w:tcBorders>
              <w:right w:val="single" w:sz="12" w:space="0" w:color="auto"/>
            </w:tcBorders>
            <w:shd w:val="clear" w:color="auto" w:fill="FFFFFF"/>
            <w:tcMar>
              <w:top w:w="0" w:type="dxa"/>
              <w:left w:w="0" w:type="dxa"/>
              <w:bottom w:w="0" w:type="dxa"/>
              <w:right w:w="0" w:type="dxa"/>
            </w:tcMar>
          </w:tcPr>
          <w:p w14:paraId="1669C37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0.840</w:t>
            </w:r>
          </w:p>
        </w:tc>
        <w:tc>
          <w:tcPr>
            <w:tcW w:w="1276" w:type="dxa"/>
            <w:tcBorders>
              <w:left w:val="single" w:sz="12" w:space="0" w:color="auto"/>
            </w:tcBorders>
            <w:shd w:val="clear" w:color="auto" w:fill="FFFFFF"/>
            <w:tcMar>
              <w:top w:w="0" w:type="dxa"/>
              <w:left w:w="0" w:type="dxa"/>
              <w:bottom w:w="0" w:type="dxa"/>
              <w:right w:w="0" w:type="dxa"/>
            </w:tcMar>
          </w:tcPr>
          <w:p w14:paraId="10326BA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0.85</w:t>
            </w:r>
          </w:p>
        </w:tc>
        <w:tc>
          <w:tcPr>
            <w:tcW w:w="1276" w:type="dxa"/>
            <w:shd w:val="clear" w:color="auto" w:fill="FFFFFF"/>
            <w:tcMar>
              <w:top w:w="0" w:type="dxa"/>
              <w:left w:w="0" w:type="dxa"/>
              <w:bottom w:w="0" w:type="dxa"/>
              <w:right w:w="0" w:type="dxa"/>
            </w:tcMar>
          </w:tcPr>
          <w:p w14:paraId="7958491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0.16, 4.10</w:t>
            </w:r>
          </w:p>
        </w:tc>
        <w:tc>
          <w:tcPr>
            <w:tcW w:w="1046" w:type="dxa"/>
            <w:tcBorders>
              <w:right w:val="nil"/>
            </w:tcBorders>
            <w:shd w:val="clear" w:color="auto" w:fill="FFFFFF"/>
            <w:tcMar>
              <w:top w:w="0" w:type="dxa"/>
              <w:left w:w="0" w:type="dxa"/>
              <w:bottom w:w="0" w:type="dxa"/>
              <w:right w:w="0" w:type="dxa"/>
            </w:tcMar>
          </w:tcPr>
          <w:p w14:paraId="4AF9FC3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0.840</w:t>
            </w:r>
          </w:p>
        </w:tc>
      </w:tr>
      <w:tr w:rsidR="00901E27" w:rsidRPr="009C19D7" w14:paraId="61FD9C67"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1FB3488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49</w:t>
            </w:r>
          </w:p>
        </w:tc>
        <w:tc>
          <w:tcPr>
            <w:tcW w:w="1559" w:type="dxa"/>
            <w:tcBorders>
              <w:left w:val="single" w:sz="12" w:space="0" w:color="auto"/>
            </w:tcBorders>
            <w:shd w:val="clear" w:color="auto" w:fill="FFFFFF"/>
            <w:tcMar>
              <w:top w:w="0" w:type="dxa"/>
              <w:left w:w="0" w:type="dxa"/>
              <w:bottom w:w="0" w:type="dxa"/>
              <w:right w:w="0" w:type="dxa"/>
            </w:tcMar>
          </w:tcPr>
          <w:p w14:paraId="3CFE285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0.44</w:t>
            </w:r>
          </w:p>
        </w:tc>
        <w:tc>
          <w:tcPr>
            <w:tcW w:w="1134" w:type="dxa"/>
            <w:shd w:val="clear" w:color="auto" w:fill="FFFFFF"/>
            <w:tcMar>
              <w:top w:w="0" w:type="dxa"/>
              <w:left w:w="0" w:type="dxa"/>
              <w:bottom w:w="0" w:type="dxa"/>
              <w:right w:w="0" w:type="dxa"/>
            </w:tcMar>
          </w:tcPr>
          <w:p w14:paraId="7D5DEA6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0.09, 1.79</w:t>
            </w:r>
          </w:p>
        </w:tc>
        <w:tc>
          <w:tcPr>
            <w:tcW w:w="992" w:type="dxa"/>
            <w:tcBorders>
              <w:right w:val="single" w:sz="12" w:space="0" w:color="auto"/>
            </w:tcBorders>
            <w:shd w:val="clear" w:color="auto" w:fill="FFFFFF"/>
            <w:tcMar>
              <w:top w:w="0" w:type="dxa"/>
              <w:left w:w="0" w:type="dxa"/>
              <w:bottom w:w="0" w:type="dxa"/>
              <w:right w:w="0" w:type="dxa"/>
            </w:tcMar>
          </w:tcPr>
          <w:p w14:paraId="16F6E4C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0.269</w:t>
            </w:r>
          </w:p>
        </w:tc>
        <w:tc>
          <w:tcPr>
            <w:tcW w:w="1276" w:type="dxa"/>
            <w:tcBorders>
              <w:left w:val="single" w:sz="12" w:space="0" w:color="auto"/>
            </w:tcBorders>
            <w:shd w:val="clear" w:color="auto" w:fill="FFFFFF"/>
            <w:tcMar>
              <w:top w:w="0" w:type="dxa"/>
              <w:left w:w="0" w:type="dxa"/>
              <w:bottom w:w="0" w:type="dxa"/>
              <w:right w:w="0" w:type="dxa"/>
            </w:tcMar>
          </w:tcPr>
          <w:p w14:paraId="4498E7A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0.57</w:t>
            </w:r>
          </w:p>
        </w:tc>
        <w:tc>
          <w:tcPr>
            <w:tcW w:w="1276" w:type="dxa"/>
            <w:shd w:val="clear" w:color="auto" w:fill="FFFFFF"/>
            <w:tcMar>
              <w:top w:w="0" w:type="dxa"/>
              <w:left w:w="0" w:type="dxa"/>
              <w:bottom w:w="0" w:type="dxa"/>
              <w:right w:w="0" w:type="dxa"/>
            </w:tcMar>
          </w:tcPr>
          <w:p w14:paraId="38FC335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0.11, 2.31</w:t>
            </w:r>
          </w:p>
        </w:tc>
        <w:tc>
          <w:tcPr>
            <w:tcW w:w="1046" w:type="dxa"/>
            <w:tcBorders>
              <w:right w:val="nil"/>
            </w:tcBorders>
            <w:shd w:val="clear" w:color="auto" w:fill="FFFFFF"/>
            <w:tcMar>
              <w:top w:w="0" w:type="dxa"/>
              <w:left w:w="0" w:type="dxa"/>
              <w:bottom w:w="0" w:type="dxa"/>
              <w:right w:w="0" w:type="dxa"/>
            </w:tcMar>
          </w:tcPr>
          <w:p w14:paraId="3E4B18A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0.445</w:t>
            </w:r>
          </w:p>
        </w:tc>
      </w:tr>
      <w:tr w:rsidR="00901E27" w:rsidRPr="009C19D7" w14:paraId="2B924078"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5965FE2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50</w:t>
            </w:r>
          </w:p>
        </w:tc>
        <w:tc>
          <w:tcPr>
            <w:tcW w:w="1559" w:type="dxa"/>
            <w:tcBorders>
              <w:left w:val="single" w:sz="12" w:space="0" w:color="auto"/>
            </w:tcBorders>
            <w:shd w:val="clear" w:color="auto" w:fill="FFFFFF"/>
            <w:tcMar>
              <w:top w:w="0" w:type="dxa"/>
              <w:left w:w="0" w:type="dxa"/>
              <w:bottom w:w="0" w:type="dxa"/>
              <w:right w:w="0" w:type="dxa"/>
            </w:tcMar>
          </w:tcPr>
          <w:p w14:paraId="55ED10A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0.66</w:t>
            </w:r>
          </w:p>
        </w:tc>
        <w:tc>
          <w:tcPr>
            <w:tcW w:w="1134" w:type="dxa"/>
            <w:shd w:val="clear" w:color="auto" w:fill="FFFFFF"/>
            <w:tcMar>
              <w:top w:w="0" w:type="dxa"/>
              <w:left w:w="0" w:type="dxa"/>
              <w:bottom w:w="0" w:type="dxa"/>
              <w:right w:w="0" w:type="dxa"/>
            </w:tcMar>
          </w:tcPr>
          <w:p w14:paraId="02A5DE0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0.20, 2.07</w:t>
            </w:r>
          </w:p>
        </w:tc>
        <w:tc>
          <w:tcPr>
            <w:tcW w:w="992" w:type="dxa"/>
            <w:tcBorders>
              <w:right w:val="single" w:sz="12" w:space="0" w:color="auto"/>
            </w:tcBorders>
            <w:shd w:val="clear" w:color="auto" w:fill="FFFFFF"/>
            <w:tcMar>
              <w:top w:w="0" w:type="dxa"/>
              <w:left w:w="0" w:type="dxa"/>
              <w:bottom w:w="0" w:type="dxa"/>
              <w:right w:w="0" w:type="dxa"/>
            </w:tcMar>
          </w:tcPr>
          <w:p w14:paraId="3043347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0.479</w:t>
            </w:r>
          </w:p>
        </w:tc>
        <w:tc>
          <w:tcPr>
            <w:tcW w:w="1276" w:type="dxa"/>
            <w:tcBorders>
              <w:left w:val="single" w:sz="12" w:space="0" w:color="auto"/>
            </w:tcBorders>
            <w:shd w:val="clear" w:color="auto" w:fill="FFFFFF"/>
            <w:tcMar>
              <w:top w:w="0" w:type="dxa"/>
              <w:left w:w="0" w:type="dxa"/>
              <w:bottom w:w="0" w:type="dxa"/>
              <w:right w:w="0" w:type="dxa"/>
            </w:tcMar>
          </w:tcPr>
          <w:p w14:paraId="77FD051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0.45</w:t>
            </w:r>
          </w:p>
        </w:tc>
        <w:tc>
          <w:tcPr>
            <w:tcW w:w="1276" w:type="dxa"/>
            <w:shd w:val="clear" w:color="auto" w:fill="FFFFFF"/>
            <w:tcMar>
              <w:top w:w="0" w:type="dxa"/>
              <w:left w:w="0" w:type="dxa"/>
              <w:bottom w:w="0" w:type="dxa"/>
              <w:right w:w="0" w:type="dxa"/>
            </w:tcMar>
          </w:tcPr>
          <w:p w14:paraId="40B883F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0.12, 1.48</w:t>
            </w:r>
          </w:p>
        </w:tc>
        <w:tc>
          <w:tcPr>
            <w:tcW w:w="1046" w:type="dxa"/>
            <w:tcBorders>
              <w:right w:val="nil"/>
            </w:tcBorders>
            <w:shd w:val="clear" w:color="auto" w:fill="FFFFFF"/>
            <w:tcMar>
              <w:top w:w="0" w:type="dxa"/>
              <w:left w:w="0" w:type="dxa"/>
              <w:bottom w:w="0" w:type="dxa"/>
              <w:right w:w="0" w:type="dxa"/>
            </w:tcMar>
          </w:tcPr>
          <w:p w14:paraId="01AB817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0.212</w:t>
            </w:r>
          </w:p>
        </w:tc>
      </w:tr>
      <w:tr w:rsidR="00901E27" w:rsidRPr="009C19D7" w14:paraId="48806A4A"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24C002B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51</w:t>
            </w:r>
          </w:p>
        </w:tc>
        <w:tc>
          <w:tcPr>
            <w:tcW w:w="1559" w:type="dxa"/>
            <w:tcBorders>
              <w:left w:val="single" w:sz="12" w:space="0" w:color="auto"/>
            </w:tcBorders>
            <w:shd w:val="clear" w:color="auto" w:fill="FFFFFF"/>
            <w:tcMar>
              <w:top w:w="0" w:type="dxa"/>
              <w:left w:w="0" w:type="dxa"/>
              <w:bottom w:w="0" w:type="dxa"/>
              <w:right w:w="0" w:type="dxa"/>
            </w:tcMar>
          </w:tcPr>
          <w:p w14:paraId="7BF863A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1.76</w:t>
            </w:r>
          </w:p>
        </w:tc>
        <w:tc>
          <w:tcPr>
            <w:tcW w:w="1134" w:type="dxa"/>
            <w:shd w:val="clear" w:color="auto" w:fill="FFFFFF"/>
            <w:tcMar>
              <w:top w:w="0" w:type="dxa"/>
              <w:left w:w="0" w:type="dxa"/>
              <w:bottom w:w="0" w:type="dxa"/>
              <w:right w:w="0" w:type="dxa"/>
            </w:tcMar>
          </w:tcPr>
          <w:p w14:paraId="031408A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0.16, 38.8</w:t>
            </w:r>
          </w:p>
        </w:tc>
        <w:tc>
          <w:tcPr>
            <w:tcW w:w="992" w:type="dxa"/>
            <w:tcBorders>
              <w:right w:val="single" w:sz="12" w:space="0" w:color="auto"/>
            </w:tcBorders>
            <w:shd w:val="clear" w:color="auto" w:fill="FFFFFF"/>
            <w:tcMar>
              <w:top w:w="0" w:type="dxa"/>
              <w:left w:w="0" w:type="dxa"/>
              <w:bottom w:w="0" w:type="dxa"/>
              <w:right w:w="0" w:type="dxa"/>
            </w:tcMar>
          </w:tcPr>
          <w:p w14:paraId="329D132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0.649</w:t>
            </w:r>
          </w:p>
        </w:tc>
        <w:tc>
          <w:tcPr>
            <w:tcW w:w="1276" w:type="dxa"/>
            <w:tcBorders>
              <w:left w:val="single" w:sz="12" w:space="0" w:color="auto"/>
            </w:tcBorders>
            <w:shd w:val="clear" w:color="auto" w:fill="FFFFFF"/>
            <w:tcMar>
              <w:top w:w="0" w:type="dxa"/>
              <w:left w:w="0" w:type="dxa"/>
              <w:bottom w:w="0" w:type="dxa"/>
              <w:right w:w="0" w:type="dxa"/>
            </w:tcMar>
          </w:tcPr>
          <w:p w14:paraId="7FE8070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2.27</w:t>
            </w:r>
          </w:p>
        </w:tc>
        <w:tc>
          <w:tcPr>
            <w:tcW w:w="1276" w:type="dxa"/>
            <w:shd w:val="clear" w:color="auto" w:fill="FFFFFF"/>
            <w:tcMar>
              <w:top w:w="0" w:type="dxa"/>
              <w:left w:w="0" w:type="dxa"/>
              <w:bottom w:w="0" w:type="dxa"/>
              <w:right w:w="0" w:type="dxa"/>
            </w:tcMar>
          </w:tcPr>
          <w:p w14:paraId="0363386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0.21, 50.0</w:t>
            </w:r>
          </w:p>
        </w:tc>
        <w:tc>
          <w:tcPr>
            <w:tcW w:w="1046" w:type="dxa"/>
            <w:tcBorders>
              <w:right w:val="nil"/>
            </w:tcBorders>
            <w:shd w:val="clear" w:color="auto" w:fill="FFFFFF"/>
            <w:tcMar>
              <w:top w:w="0" w:type="dxa"/>
              <w:left w:w="0" w:type="dxa"/>
              <w:bottom w:w="0" w:type="dxa"/>
              <w:right w:w="0" w:type="dxa"/>
            </w:tcMar>
          </w:tcPr>
          <w:p w14:paraId="107736D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0.510</w:t>
            </w:r>
          </w:p>
        </w:tc>
      </w:tr>
      <w:tr w:rsidR="00901E27" w:rsidRPr="009C19D7" w14:paraId="25F1B101"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017A86F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52</w:t>
            </w:r>
          </w:p>
        </w:tc>
        <w:tc>
          <w:tcPr>
            <w:tcW w:w="1559" w:type="dxa"/>
            <w:tcBorders>
              <w:left w:val="single" w:sz="12" w:space="0" w:color="auto"/>
            </w:tcBorders>
            <w:shd w:val="clear" w:color="auto" w:fill="FFFFFF"/>
            <w:tcMar>
              <w:top w:w="0" w:type="dxa"/>
              <w:left w:w="0" w:type="dxa"/>
              <w:bottom w:w="0" w:type="dxa"/>
              <w:right w:w="0" w:type="dxa"/>
            </w:tcMar>
          </w:tcPr>
          <w:p w14:paraId="68F5E39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1.54</w:t>
            </w:r>
          </w:p>
        </w:tc>
        <w:tc>
          <w:tcPr>
            <w:tcW w:w="1134" w:type="dxa"/>
            <w:shd w:val="clear" w:color="auto" w:fill="FFFFFF"/>
            <w:tcMar>
              <w:top w:w="0" w:type="dxa"/>
              <w:left w:w="0" w:type="dxa"/>
              <w:bottom w:w="0" w:type="dxa"/>
              <w:right w:w="0" w:type="dxa"/>
            </w:tcMar>
          </w:tcPr>
          <w:p w14:paraId="3C29A36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0.43, 6.28</w:t>
            </w:r>
          </w:p>
        </w:tc>
        <w:tc>
          <w:tcPr>
            <w:tcW w:w="992" w:type="dxa"/>
            <w:tcBorders>
              <w:right w:val="single" w:sz="12" w:space="0" w:color="auto"/>
            </w:tcBorders>
            <w:shd w:val="clear" w:color="auto" w:fill="FFFFFF"/>
            <w:tcMar>
              <w:top w:w="0" w:type="dxa"/>
              <w:left w:w="0" w:type="dxa"/>
              <w:bottom w:w="0" w:type="dxa"/>
              <w:right w:w="0" w:type="dxa"/>
            </w:tcMar>
          </w:tcPr>
          <w:p w14:paraId="246F589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0.516</w:t>
            </w:r>
          </w:p>
        </w:tc>
        <w:tc>
          <w:tcPr>
            <w:tcW w:w="1276" w:type="dxa"/>
            <w:tcBorders>
              <w:left w:val="single" w:sz="12" w:space="0" w:color="auto"/>
            </w:tcBorders>
            <w:shd w:val="clear" w:color="auto" w:fill="FFFFFF"/>
            <w:tcMar>
              <w:top w:w="0" w:type="dxa"/>
              <w:left w:w="0" w:type="dxa"/>
              <w:bottom w:w="0" w:type="dxa"/>
              <w:right w:w="0" w:type="dxa"/>
            </w:tcMar>
          </w:tcPr>
          <w:p w14:paraId="1C9A250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1.99</w:t>
            </w:r>
          </w:p>
        </w:tc>
        <w:tc>
          <w:tcPr>
            <w:tcW w:w="1276" w:type="dxa"/>
            <w:shd w:val="clear" w:color="auto" w:fill="FFFFFF"/>
            <w:tcMar>
              <w:top w:w="0" w:type="dxa"/>
              <w:left w:w="0" w:type="dxa"/>
              <w:bottom w:w="0" w:type="dxa"/>
              <w:right w:w="0" w:type="dxa"/>
            </w:tcMar>
          </w:tcPr>
          <w:p w14:paraId="608BC64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0.55, 8.09</w:t>
            </w:r>
          </w:p>
        </w:tc>
        <w:tc>
          <w:tcPr>
            <w:tcW w:w="1046" w:type="dxa"/>
            <w:tcBorders>
              <w:right w:val="nil"/>
            </w:tcBorders>
            <w:shd w:val="clear" w:color="auto" w:fill="FFFFFF"/>
            <w:tcMar>
              <w:top w:w="0" w:type="dxa"/>
              <w:left w:w="0" w:type="dxa"/>
              <w:bottom w:w="0" w:type="dxa"/>
              <w:right w:w="0" w:type="dxa"/>
            </w:tcMar>
          </w:tcPr>
          <w:p w14:paraId="6D425CD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0.303</w:t>
            </w:r>
          </w:p>
        </w:tc>
      </w:tr>
      <w:tr w:rsidR="00901E27" w:rsidRPr="009C19D7" w14:paraId="215C007B"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44202CA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53</w:t>
            </w:r>
          </w:p>
        </w:tc>
        <w:tc>
          <w:tcPr>
            <w:tcW w:w="1559" w:type="dxa"/>
            <w:tcBorders>
              <w:left w:val="single" w:sz="12" w:space="0" w:color="auto"/>
            </w:tcBorders>
            <w:shd w:val="clear" w:color="auto" w:fill="FFFFFF"/>
            <w:tcMar>
              <w:top w:w="0" w:type="dxa"/>
              <w:left w:w="0" w:type="dxa"/>
              <w:bottom w:w="0" w:type="dxa"/>
              <w:right w:w="0" w:type="dxa"/>
            </w:tcMar>
          </w:tcPr>
          <w:p w14:paraId="569D0A2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0.30</w:t>
            </w:r>
          </w:p>
        </w:tc>
        <w:tc>
          <w:tcPr>
            <w:tcW w:w="1134" w:type="dxa"/>
            <w:shd w:val="clear" w:color="auto" w:fill="FFFFFF"/>
            <w:tcMar>
              <w:top w:w="0" w:type="dxa"/>
              <w:left w:w="0" w:type="dxa"/>
              <w:bottom w:w="0" w:type="dxa"/>
              <w:right w:w="0" w:type="dxa"/>
            </w:tcMar>
          </w:tcPr>
          <w:p w14:paraId="619B659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0.13, 0.65</w:t>
            </w:r>
          </w:p>
        </w:tc>
        <w:tc>
          <w:tcPr>
            <w:tcW w:w="992" w:type="dxa"/>
            <w:tcBorders>
              <w:right w:val="single" w:sz="12" w:space="0" w:color="auto"/>
            </w:tcBorders>
            <w:shd w:val="clear" w:color="auto" w:fill="FFFFFF"/>
            <w:tcMar>
              <w:top w:w="0" w:type="dxa"/>
              <w:left w:w="0" w:type="dxa"/>
              <w:bottom w:w="0" w:type="dxa"/>
              <w:right w:w="0" w:type="dxa"/>
            </w:tcMar>
          </w:tcPr>
          <w:p w14:paraId="2196240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0.003</w:t>
            </w:r>
          </w:p>
        </w:tc>
        <w:tc>
          <w:tcPr>
            <w:tcW w:w="1276" w:type="dxa"/>
            <w:tcBorders>
              <w:left w:val="single" w:sz="12" w:space="0" w:color="auto"/>
            </w:tcBorders>
            <w:shd w:val="clear" w:color="auto" w:fill="FFFFFF"/>
            <w:tcMar>
              <w:top w:w="0" w:type="dxa"/>
              <w:left w:w="0" w:type="dxa"/>
              <w:bottom w:w="0" w:type="dxa"/>
              <w:right w:w="0" w:type="dxa"/>
            </w:tcMar>
          </w:tcPr>
          <w:p w14:paraId="748B0F4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0.31</w:t>
            </w:r>
          </w:p>
        </w:tc>
        <w:tc>
          <w:tcPr>
            <w:tcW w:w="1276" w:type="dxa"/>
            <w:shd w:val="clear" w:color="auto" w:fill="FFFFFF"/>
            <w:tcMar>
              <w:top w:w="0" w:type="dxa"/>
              <w:left w:w="0" w:type="dxa"/>
              <w:bottom w:w="0" w:type="dxa"/>
              <w:right w:w="0" w:type="dxa"/>
            </w:tcMar>
          </w:tcPr>
          <w:p w14:paraId="15D6660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0.13, 0.68</w:t>
            </w:r>
          </w:p>
        </w:tc>
        <w:tc>
          <w:tcPr>
            <w:tcW w:w="1046" w:type="dxa"/>
            <w:tcBorders>
              <w:right w:val="nil"/>
            </w:tcBorders>
            <w:shd w:val="clear" w:color="auto" w:fill="FFFFFF"/>
            <w:tcMar>
              <w:top w:w="0" w:type="dxa"/>
              <w:left w:w="0" w:type="dxa"/>
              <w:bottom w:w="0" w:type="dxa"/>
              <w:right w:w="0" w:type="dxa"/>
            </w:tcMar>
          </w:tcPr>
          <w:p w14:paraId="5D159E0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0.005</w:t>
            </w:r>
          </w:p>
        </w:tc>
      </w:tr>
      <w:tr w:rsidR="00901E27" w:rsidRPr="009C19D7" w14:paraId="7206318D"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618B404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54</w:t>
            </w:r>
          </w:p>
        </w:tc>
        <w:tc>
          <w:tcPr>
            <w:tcW w:w="1559" w:type="dxa"/>
            <w:tcBorders>
              <w:left w:val="single" w:sz="12" w:space="0" w:color="auto"/>
            </w:tcBorders>
            <w:shd w:val="clear" w:color="auto" w:fill="FFFFFF"/>
            <w:tcMar>
              <w:top w:w="0" w:type="dxa"/>
              <w:left w:w="0" w:type="dxa"/>
              <w:bottom w:w="0" w:type="dxa"/>
              <w:right w:w="0" w:type="dxa"/>
            </w:tcMar>
          </w:tcPr>
          <w:p w14:paraId="1873EC1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1.40</w:t>
            </w:r>
          </w:p>
        </w:tc>
        <w:tc>
          <w:tcPr>
            <w:tcW w:w="1134" w:type="dxa"/>
            <w:shd w:val="clear" w:color="auto" w:fill="FFFFFF"/>
            <w:tcMar>
              <w:top w:w="0" w:type="dxa"/>
              <w:left w:w="0" w:type="dxa"/>
              <w:bottom w:w="0" w:type="dxa"/>
              <w:right w:w="0" w:type="dxa"/>
            </w:tcMar>
          </w:tcPr>
          <w:p w14:paraId="3235DFE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0.66, 3.00</w:t>
            </w:r>
          </w:p>
        </w:tc>
        <w:tc>
          <w:tcPr>
            <w:tcW w:w="992" w:type="dxa"/>
            <w:tcBorders>
              <w:right w:val="single" w:sz="12" w:space="0" w:color="auto"/>
            </w:tcBorders>
            <w:shd w:val="clear" w:color="auto" w:fill="FFFFFF"/>
            <w:tcMar>
              <w:top w:w="0" w:type="dxa"/>
              <w:left w:w="0" w:type="dxa"/>
              <w:bottom w:w="0" w:type="dxa"/>
              <w:right w:w="0" w:type="dxa"/>
            </w:tcMar>
          </w:tcPr>
          <w:p w14:paraId="57DBE38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0.381</w:t>
            </w:r>
          </w:p>
        </w:tc>
        <w:tc>
          <w:tcPr>
            <w:tcW w:w="1276" w:type="dxa"/>
            <w:tcBorders>
              <w:left w:val="single" w:sz="12" w:space="0" w:color="auto"/>
            </w:tcBorders>
            <w:shd w:val="clear" w:color="auto" w:fill="FFFFFF"/>
            <w:tcMar>
              <w:top w:w="0" w:type="dxa"/>
              <w:left w:w="0" w:type="dxa"/>
              <w:bottom w:w="0" w:type="dxa"/>
              <w:right w:w="0" w:type="dxa"/>
            </w:tcMar>
          </w:tcPr>
          <w:p w14:paraId="700D6C5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1.80</w:t>
            </w:r>
          </w:p>
        </w:tc>
        <w:tc>
          <w:tcPr>
            <w:tcW w:w="1276" w:type="dxa"/>
            <w:shd w:val="clear" w:color="auto" w:fill="FFFFFF"/>
            <w:tcMar>
              <w:top w:w="0" w:type="dxa"/>
              <w:left w:w="0" w:type="dxa"/>
              <w:bottom w:w="0" w:type="dxa"/>
              <w:right w:w="0" w:type="dxa"/>
            </w:tcMar>
          </w:tcPr>
          <w:p w14:paraId="4E022CD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0.86, 3.87</w:t>
            </w:r>
          </w:p>
        </w:tc>
        <w:tc>
          <w:tcPr>
            <w:tcW w:w="1046" w:type="dxa"/>
            <w:tcBorders>
              <w:right w:val="nil"/>
            </w:tcBorders>
            <w:shd w:val="clear" w:color="auto" w:fill="FFFFFF"/>
            <w:tcMar>
              <w:top w:w="0" w:type="dxa"/>
              <w:left w:w="0" w:type="dxa"/>
              <w:bottom w:w="0" w:type="dxa"/>
              <w:right w:w="0" w:type="dxa"/>
            </w:tcMar>
          </w:tcPr>
          <w:p w14:paraId="447FB31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0.124</w:t>
            </w:r>
          </w:p>
        </w:tc>
      </w:tr>
      <w:tr w:rsidR="00901E27" w:rsidRPr="009C19D7" w14:paraId="68415761"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72A7D0E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55</w:t>
            </w:r>
          </w:p>
        </w:tc>
        <w:tc>
          <w:tcPr>
            <w:tcW w:w="1559" w:type="dxa"/>
            <w:tcBorders>
              <w:left w:val="single" w:sz="12" w:space="0" w:color="auto"/>
            </w:tcBorders>
            <w:shd w:val="clear" w:color="auto" w:fill="FFFFFF"/>
            <w:tcMar>
              <w:top w:w="0" w:type="dxa"/>
              <w:left w:w="0" w:type="dxa"/>
              <w:bottom w:w="0" w:type="dxa"/>
              <w:right w:w="0" w:type="dxa"/>
            </w:tcMar>
          </w:tcPr>
          <w:p w14:paraId="22AC207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0.53</w:t>
            </w:r>
          </w:p>
        </w:tc>
        <w:tc>
          <w:tcPr>
            <w:tcW w:w="1134" w:type="dxa"/>
            <w:shd w:val="clear" w:color="auto" w:fill="FFFFFF"/>
            <w:tcMar>
              <w:top w:w="0" w:type="dxa"/>
              <w:left w:w="0" w:type="dxa"/>
              <w:bottom w:w="0" w:type="dxa"/>
              <w:right w:w="0" w:type="dxa"/>
            </w:tcMar>
          </w:tcPr>
          <w:p w14:paraId="4066E59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0.20, 1.33</w:t>
            </w:r>
          </w:p>
        </w:tc>
        <w:tc>
          <w:tcPr>
            <w:tcW w:w="992" w:type="dxa"/>
            <w:tcBorders>
              <w:right w:val="single" w:sz="12" w:space="0" w:color="auto"/>
            </w:tcBorders>
            <w:shd w:val="clear" w:color="auto" w:fill="FFFFFF"/>
            <w:tcMar>
              <w:top w:w="0" w:type="dxa"/>
              <w:left w:w="0" w:type="dxa"/>
              <w:bottom w:w="0" w:type="dxa"/>
              <w:right w:w="0" w:type="dxa"/>
            </w:tcMar>
          </w:tcPr>
          <w:p w14:paraId="4683136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0.182</w:t>
            </w:r>
          </w:p>
        </w:tc>
        <w:tc>
          <w:tcPr>
            <w:tcW w:w="1276" w:type="dxa"/>
            <w:tcBorders>
              <w:left w:val="single" w:sz="12" w:space="0" w:color="auto"/>
            </w:tcBorders>
            <w:shd w:val="clear" w:color="auto" w:fill="FFFFFF"/>
            <w:tcMar>
              <w:top w:w="0" w:type="dxa"/>
              <w:left w:w="0" w:type="dxa"/>
              <w:bottom w:w="0" w:type="dxa"/>
              <w:right w:w="0" w:type="dxa"/>
            </w:tcMar>
          </w:tcPr>
          <w:p w14:paraId="6BAA3E4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0.47</w:t>
            </w:r>
          </w:p>
        </w:tc>
        <w:tc>
          <w:tcPr>
            <w:tcW w:w="1276" w:type="dxa"/>
            <w:shd w:val="clear" w:color="auto" w:fill="FFFFFF"/>
            <w:tcMar>
              <w:top w:w="0" w:type="dxa"/>
              <w:left w:w="0" w:type="dxa"/>
              <w:bottom w:w="0" w:type="dxa"/>
              <w:right w:w="0" w:type="dxa"/>
            </w:tcMar>
          </w:tcPr>
          <w:p w14:paraId="7D253EB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0.17, 1.21</w:t>
            </w:r>
          </w:p>
        </w:tc>
        <w:tc>
          <w:tcPr>
            <w:tcW w:w="1046" w:type="dxa"/>
            <w:tcBorders>
              <w:right w:val="nil"/>
            </w:tcBorders>
            <w:shd w:val="clear" w:color="auto" w:fill="FFFFFF"/>
            <w:tcMar>
              <w:top w:w="0" w:type="dxa"/>
              <w:left w:w="0" w:type="dxa"/>
              <w:bottom w:w="0" w:type="dxa"/>
              <w:right w:w="0" w:type="dxa"/>
            </w:tcMar>
          </w:tcPr>
          <w:p w14:paraId="18E36FB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0.130</w:t>
            </w:r>
          </w:p>
        </w:tc>
      </w:tr>
      <w:tr w:rsidR="00901E27" w:rsidRPr="009C19D7" w14:paraId="12A850F9"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2DC2224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56</w:t>
            </w:r>
          </w:p>
        </w:tc>
        <w:tc>
          <w:tcPr>
            <w:tcW w:w="1559" w:type="dxa"/>
            <w:tcBorders>
              <w:left w:val="single" w:sz="12" w:space="0" w:color="auto"/>
            </w:tcBorders>
            <w:shd w:val="clear" w:color="auto" w:fill="FFFFFF"/>
            <w:tcMar>
              <w:top w:w="0" w:type="dxa"/>
              <w:left w:w="0" w:type="dxa"/>
              <w:bottom w:w="0" w:type="dxa"/>
              <w:right w:w="0" w:type="dxa"/>
            </w:tcMar>
          </w:tcPr>
          <w:p w14:paraId="7F7F97C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1.32</w:t>
            </w:r>
          </w:p>
        </w:tc>
        <w:tc>
          <w:tcPr>
            <w:tcW w:w="1134" w:type="dxa"/>
            <w:shd w:val="clear" w:color="auto" w:fill="FFFFFF"/>
            <w:tcMar>
              <w:top w:w="0" w:type="dxa"/>
              <w:left w:w="0" w:type="dxa"/>
              <w:bottom w:w="0" w:type="dxa"/>
              <w:right w:w="0" w:type="dxa"/>
            </w:tcMar>
          </w:tcPr>
          <w:p w14:paraId="5CEE23E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0.35, 5.51</w:t>
            </w:r>
          </w:p>
        </w:tc>
        <w:tc>
          <w:tcPr>
            <w:tcW w:w="992" w:type="dxa"/>
            <w:tcBorders>
              <w:right w:val="single" w:sz="12" w:space="0" w:color="auto"/>
            </w:tcBorders>
            <w:shd w:val="clear" w:color="auto" w:fill="FFFFFF"/>
            <w:tcMar>
              <w:top w:w="0" w:type="dxa"/>
              <w:left w:w="0" w:type="dxa"/>
              <w:bottom w:w="0" w:type="dxa"/>
              <w:right w:w="0" w:type="dxa"/>
            </w:tcMar>
          </w:tcPr>
          <w:p w14:paraId="36E5205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0.684</w:t>
            </w:r>
          </w:p>
        </w:tc>
        <w:tc>
          <w:tcPr>
            <w:tcW w:w="1276" w:type="dxa"/>
            <w:tcBorders>
              <w:left w:val="single" w:sz="12" w:space="0" w:color="auto"/>
            </w:tcBorders>
            <w:shd w:val="clear" w:color="auto" w:fill="FFFFFF"/>
            <w:tcMar>
              <w:top w:w="0" w:type="dxa"/>
              <w:left w:w="0" w:type="dxa"/>
              <w:bottom w:w="0" w:type="dxa"/>
              <w:right w:w="0" w:type="dxa"/>
            </w:tcMar>
          </w:tcPr>
          <w:p w14:paraId="59060CB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1.70</w:t>
            </w:r>
          </w:p>
        </w:tc>
        <w:tc>
          <w:tcPr>
            <w:tcW w:w="1276" w:type="dxa"/>
            <w:shd w:val="clear" w:color="auto" w:fill="FFFFFF"/>
            <w:tcMar>
              <w:top w:w="0" w:type="dxa"/>
              <w:left w:w="0" w:type="dxa"/>
              <w:bottom w:w="0" w:type="dxa"/>
              <w:right w:w="0" w:type="dxa"/>
            </w:tcMar>
          </w:tcPr>
          <w:p w14:paraId="5821C31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0.45, 7.10</w:t>
            </w:r>
          </w:p>
        </w:tc>
        <w:tc>
          <w:tcPr>
            <w:tcW w:w="1046" w:type="dxa"/>
            <w:tcBorders>
              <w:right w:val="nil"/>
            </w:tcBorders>
            <w:shd w:val="clear" w:color="auto" w:fill="FFFFFF"/>
            <w:tcMar>
              <w:top w:w="0" w:type="dxa"/>
              <w:left w:w="0" w:type="dxa"/>
              <w:bottom w:w="0" w:type="dxa"/>
              <w:right w:w="0" w:type="dxa"/>
            </w:tcMar>
          </w:tcPr>
          <w:p w14:paraId="2246D6B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0.436</w:t>
            </w:r>
          </w:p>
        </w:tc>
      </w:tr>
      <w:tr w:rsidR="00901E27" w:rsidRPr="009C19D7" w14:paraId="42D0DD84"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5E372B2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lastRenderedPageBreak/>
              <w:t>57</w:t>
            </w:r>
          </w:p>
        </w:tc>
        <w:tc>
          <w:tcPr>
            <w:tcW w:w="1559" w:type="dxa"/>
            <w:tcBorders>
              <w:left w:val="single" w:sz="12" w:space="0" w:color="auto"/>
            </w:tcBorders>
            <w:shd w:val="clear" w:color="auto" w:fill="FFFFFF"/>
            <w:tcMar>
              <w:top w:w="0" w:type="dxa"/>
              <w:left w:w="0" w:type="dxa"/>
              <w:bottom w:w="0" w:type="dxa"/>
              <w:right w:w="0" w:type="dxa"/>
            </w:tcMar>
          </w:tcPr>
          <w:p w14:paraId="0C5FE0A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1.57</w:t>
            </w:r>
          </w:p>
        </w:tc>
        <w:tc>
          <w:tcPr>
            <w:tcW w:w="1134" w:type="dxa"/>
            <w:shd w:val="clear" w:color="auto" w:fill="FFFFFF"/>
            <w:tcMar>
              <w:top w:w="0" w:type="dxa"/>
              <w:left w:w="0" w:type="dxa"/>
              <w:bottom w:w="0" w:type="dxa"/>
              <w:right w:w="0" w:type="dxa"/>
            </w:tcMar>
          </w:tcPr>
          <w:p w14:paraId="5539762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0.63, 4.10</w:t>
            </w:r>
          </w:p>
        </w:tc>
        <w:tc>
          <w:tcPr>
            <w:tcW w:w="992" w:type="dxa"/>
            <w:tcBorders>
              <w:right w:val="single" w:sz="12" w:space="0" w:color="auto"/>
            </w:tcBorders>
            <w:shd w:val="clear" w:color="auto" w:fill="FFFFFF"/>
            <w:tcMar>
              <w:top w:w="0" w:type="dxa"/>
              <w:left w:w="0" w:type="dxa"/>
              <w:bottom w:w="0" w:type="dxa"/>
              <w:right w:w="0" w:type="dxa"/>
            </w:tcMar>
          </w:tcPr>
          <w:p w14:paraId="18758A3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0.344</w:t>
            </w:r>
          </w:p>
        </w:tc>
        <w:tc>
          <w:tcPr>
            <w:tcW w:w="1276" w:type="dxa"/>
            <w:tcBorders>
              <w:left w:val="single" w:sz="12" w:space="0" w:color="auto"/>
            </w:tcBorders>
            <w:shd w:val="clear" w:color="auto" w:fill="FFFFFF"/>
            <w:tcMar>
              <w:top w:w="0" w:type="dxa"/>
              <w:left w:w="0" w:type="dxa"/>
              <w:bottom w:w="0" w:type="dxa"/>
              <w:right w:w="0" w:type="dxa"/>
            </w:tcMar>
          </w:tcPr>
          <w:p w14:paraId="79B1DA7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1.23</w:t>
            </w:r>
          </w:p>
        </w:tc>
        <w:tc>
          <w:tcPr>
            <w:tcW w:w="1276" w:type="dxa"/>
            <w:shd w:val="clear" w:color="auto" w:fill="FFFFFF"/>
            <w:tcMar>
              <w:top w:w="0" w:type="dxa"/>
              <w:left w:w="0" w:type="dxa"/>
              <w:bottom w:w="0" w:type="dxa"/>
              <w:right w:w="0" w:type="dxa"/>
            </w:tcMar>
          </w:tcPr>
          <w:p w14:paraId="3716F74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0.50, 3.06</w:t>
            </w:r>
          </w:p>
        </w:tc>
        <w:tc>
          <w:tcPr>
            <w:tcW w:w="1046" w:type="dxa"/>
            <w:tcBorders>
              <w:right w:val="nil"/>
            </w:tcBorders>
            <w:shd w:val="clear" w:color="auto" w:fill="FFFFFF"/>
            <w:tcMar>
              <w:top w:w="0" w:type="dxa"/>
              <w:left w:w="0" w:type="dxa"/>
              <w:bottom w:w="0" w:type="dxa"/>
              <w:right w:w="0" w:type="dxa"/>
            </w:tcMar>
          </w:tcPr>
          <w:p w14:paraId="07181B0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0.653</w:t>
            </w:r>
          </w:p>
        </w:tc>
      </w:tr>
      <w:tr w:rsidR="00901E27" w:rsidRPr="009C19D7" w14:paraId="7076BF66"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61CED6D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58</w:t>
            </w:r>
          </w:p>
        </w:tc>
        <w:tc>
          <w:tcPr>
            <w:tcW w:w="1559" w:type="dxa"/>
            <w:tcBorders>
              <w:left w:val="single" w:sz="12" w:space="0" w:color="auto"/>
            </w:tcBorders>
            <w:shd w:val="clear" w:color="auto" w:fill="FFFFFF"/>
            <w:tcMar>
              <w:top w:w="0" w:type="dxa"/>
              <w:left w:w="0" w:type="dxa"/>
              <w:bottom w:w="0" w:type="dxa"/>
              <w:right w:w="0" w:type="dxa"/>
            </w:tcMar>
          </w:tcPr>
          <w:p w14:paraId="73EDBE5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5,072,359</w:t>
            </w:r>
          </w:p>
        </w:tc>
        <w:tc>
          <w:tcPr>
            <w:tcW w:w="1134" w:type="dxa"/>
            <w:shd w:val="clear" w:color="auto" w:fill="FFFFFF"/>
            <w:tcMar>
              <w:top w:w="0" w:type="dxa"/>
              <w:left w:w="0" w:type="dxa"/>
              <w:bottom w:w="0" w:type="dxa"/>
              <w:right w:w="0" w:type="dxa"/>
            </w:tcMar>
          </w:tcPr>
          <w:p w14:paraId="02AC13A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0.00, NA</w:t>
            </w:r>
          </w:p>
        </w:tc>
        <w:tc>
          <w:tcPr>
            <w:tcW w:w="992" w:type="dxa"/>
            <w:tcBorders>
              <w:right w:val="single" w:sz="12" w:space="0" w:color="auto"/>
            </w:tcBorders>
            <w:shd w:val="clear" w:color="auto" w:fill="FFFFFF"/>
            <w:tcMar>
              <w:top w:w="0" w:type="dxa"/>
              <w:left w:w="0" w:type="dxa"/>
              <w:bottom w:w="0" w:type="dxa"/>
              <w:right w:w="0" w:type="dxa"/>
            </w:tcMar>
          </w:tcPr>
          <w:p w14:paraId="1E79E36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0.992</w:t>
            </w:r>
          </w:p>
        </w:tc>
        <w:tc>
          <w:tcPr>
            <w:tcW w:w="1276" w:type="dxa"/>
            <w:tcBorders>
              <w:left w:val="single" w:sz="12" w:space="0" w:color="auto"/>
            </w:tcBorders>
            <w:shd w:val="clear" w:color="auto" w:fill="FFFFFF"/>
            <w:tcMar>
              <w:top w:w="0" w:type="dxa"/>
              <w:left w:w="0" w:type="dxa"/>
              <w:bottom w:w="0" w:type="dxa"/>
              <w:right w:w="0" w:type="dxa"/>
            </w:tcMar>
          </w:tcPr>
          <w:p w14:paraId="104127C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2,404,421</w:t>
            </w:r>
          </w:p>
        </w:tc>
        <w:tc>
          <w:tcPr>
            <w:tcW w:w="1276" w:type="dxa"/>
            <w:shd w:val="clear" w:color="auto" w:fill="FFFFFF"/>
            <w:tcMar>
              <w:top w:w="0" w:type="dxa"/>
              <w:left w:w="0" w:type="dxa"/>
              <w:bottom w:w="0" w:type="dxa"/>
              <w:right w:w="0" w:type="dxa"/>
            </w:tcMar>
          </w:tcPr>
          <w:p w14:paraId="2E9F803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0.00, NA</w:t>
            </w:r>
          </w:p>
        </w:tc>
        <w:tc>
          <w:tcPr>
            <w:tcW w:w="1046" w:type="dxa"/>
            <w:tcBorders>
              <w:right w:val="nil"/>
            </w:tcBorders>
            <w:shd w:val="clear" w:color="auto" w:fill="FFFFFF"/>
            <w:tcMar>
              <w:top w:w="0" w:type="dxa"/>
              <w:left w:w="0" w:type="dxa"/>
              <w:bottom w:w="0" w:type="dxa"/>
              <w:right w:w="0" w:type="dxa"/>
            </w:tcMar>
          </w:tcPr>
          <w:p w14:paraId="38069B0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0.987</w:t>
            </w:r>
          </w:p>
        </w:tc>
      </w:tr>
      <w:tr w:rsidR="00901E27" w:rsidRPr="009C19D7" w14:paraId="0171A359"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1699940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59</w:t>
            </w:r>
          </w:p>
        </w:tc>
        <w:tc>
          <w:tcPr>
            <w:tcW w:w="1559" w:type="dxa"/>
            <w:tcBorders>
              <w:left w:val="single" w:sz="12" w:space="0" w:color="auto"/>
            </w:tcBorders>
            <w:shd w:val="clear" w:color="auto" w:fill="FFFFFF"/>
            <w:tcMar>
              <w:top w:w="0" w:type="dxa"/>
              <w:left w:w="0" w:type="dxa"/>
              <w:bottom w:w="0" w:type="dxa"/>
              <w:right w:w="0" w:type="dxa"/>
            </w:tcMar>
          </w:tcPr>
          <w:p w14:paraId="350FEC0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1.41</w:t>
            </w:r>
          </w:p>
        </w:tc>
        <w:tc>
          <w:tcPr>
            <w:tcW w:w="1134" w:type="dxa"/>
            <w:shd w:val="clear" w:color="auto" w:fill="FFFFFF"/>
            <w:tcMar>
              <w:top w:w="0" w:type="dxa"/>
              <w:left w:w="0" w:type="dxa"/>
              <w:bottom w:w="0" w:type="dxa"/>
              <w:right w:w="0" w:type="dxa"/>
            </w:tcMar>
          </w:tcPr>
          <w:p w14:paraId="3EDDF76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0.58, 3.58</w:t>
            </w:r>
          </w:p>
        </w:tc>
        <w:tc>
          <w:tcPr>
            <w:tcW w:w="992" w:type="dxa"/>
            <w:tcBorders>
              <w:right w:val="single" w:sz="12" w:space="0" w:color="auto"/>
            </w:tcBorders>
            <w:shd w:val="clear" w:color="auto" w:fill="FFFFFF"/>
            <w:tcMar>
              <w:top w:w="0" w:type="dxa"/>
              <w:left w:w="0" w:type="dxa"/>
              <w:bottom w:w="0" w:type="dxa"/>
              <w:right w:w="0" w:type="dxa"/>
            </w:tcMar>
          </w:tcPr>
          <w:p w14:paraId="6468C26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0.457</w:t>
            </w:r>
          </w:p>
        </w:tc>
        <w:tc>
          <w:tcPr>
            <w:tcW w:w="1276" w:type="dxa"/>
            <w:tcBorders>
              <w:left w:val="single" w:sz="12" w:space="0" w:color="auto"/>
            </w:tcBorders>
            <w:shd w:val="clear" w:color="auto" w:fill="FFFFFF"/>
            <w:tcMar>
              <w:top w:w="0" w:type="dxa"/>
              <w:left w:w="0" w:type="dxa"/>
              <w:bottom w:w="0" w:type="dxa"/>
              <w:right w:w="0" w:type="dxa"/>
            </w:tcMar>
          </w:tcPr>
          <w:p w14:paraId="07E608C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1.55</w:t>
            </w:r>
          </w:p>
        </w:tc>
        <w:tc>
          <w:tcPr>
            <w:tcW w:w="1276" w:type="dxa"/>
            <w:shd w:val="clear" w:color="auto" w:fill="FFFFFF"/>
            <w:tcMar>
              <w:top w:w="0" w:type="dxa"/>
              <w:left w:w="0" w:type="dxa"/>
              <w:bottom w:w="0" w:type="dxa"/>
              <w:right w:w="0" w:type="dxa"/>
            </w:tcMar>
          </w:tcPr>
          <w:p w14:paraId="1EEC7EA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0.64, 3.86</w:t>
            </w:r>
          </w:p>
        </w:tc>
        <w:tc>
          <w:tcPr>
            <w:tcW w:w="1046" w:type="dxa"/>
            <w:tcBorders>
              <w:right w:val="nil"/>
            </w:tcBorders>
            <w:shd w:val="clear" w:color="auto" w:fill="FFFFFF"/>
            <w:tcMar>
              <w:top w:w="0" w:type="dxa"/>
              <w:left w:w="0" w:type="dxa"/>
              <w:bottom w:w="0" w:type="dxa"/>
              <w:right w:w="0" w:type="dxa"/>
            </w:tcMar>
          </w:tcPr>
          <w:p w14:paraId="71C3D93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0.339</w:t>
            </w:r>
          </w:p>
        </w:tc>
      </w:tr>
      <w:tr w:rsidR="00901E27" w:rsidRPr="009C19D7" w14:paraId="72CF8B9F"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7F944AF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60</w:t>
            </w:r>
          </w:p>
        </w:tc>
        <w:tc>
          <w:tcPr>
            <w:tcW w:w="1559" w:type="dxa"/>
            <w:tcBorders>
              <w:left w:val="single" w:sz="12" w:space="0" w:color="auto"/>
            </w:tcBorders>
            <w:shd w:val="clear" w:color="auto" w:fill="FFFFFF"/>
            <w:tcMar>
              <w:top w:w="0" w:type="dxa"/>
              <w:left w:w="0" w:type="dxa"/>
              <w:bottom w:w="0" w:type="dxa"/>
              <w:right w:w="0" w:type="dxa"/>
            </w:tcMar>
          </w:tcPr>
          <w:p w14:paraId="6FED8F1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0.88</w:t>
            </w:r>
          </w:p>
        </w:tc>
        <w:tc>
          <w:tcPr>
            <w:tcW w:w="1134" w:type="dxa"/>
            <w:shd w:val="clear" w:color="auto" w:fill="FFFFFF"/>
            <w:tcMar>
              <w:top w:w="0" w:type="dxa"/>
              <w:left w:w="0" w:type="dxa"/>
              <w:bottom w:w="0" w:type="dxa"/>
              <w:right w:w="0" w:type="dxa"/>
            </w:tcMar>
          </w:tcPr>
          <w:p w14:paraId="07967F6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0.20, 3.96</w:t>
            </w:r>
          </w:p>
        </w:tc>
        <w:tc>
          <w:tcPr>
            <w:tcW w:w="992" w:type="dxa"/>
            <w:tcBorders>
              <w:right w:val="single" w:sz="12" w:space="0" w:color="auto"/>
            </w:tcBorders>
            <w:shd w:val="clear" w:color="auto" w:fill="FFFFFF"/>
            <w:tcMar>
              <w:top w:w="0" w:type="dxa"/>
              <w:left w:w="0" w:type="dxa"/>
              <w:bottom w:w="0" w:type="dxa"/>
              <w:right w:w="0" w:type="dxa"/>
            </w:tcMar>
          </w:tcPr>
          <w:p w14:paraId="33A17DF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0.864</w:t>
            </w:r>
          </w:p>
        </w:tc>
        <w:tc>
          <w:tcPr>
            <w:tcW w:w="1276" w:type="dxa"/>
            <w:tcBorders>
              <w:left w:val="single" w:sz="12" w:space="0" w:color="auto"/>
            </w:tcBorders>
            <w:shd w:val="clear" w:color="auto" w:fill="FFFFFF"/>
            <w:tcMar>
              <w:top w:w="0" w:type="dxa"/>
              <w:left w:w="0" w:type="dxa"/>
              <w:bottom w:w="0" w:type="dxa"/>
              <w:right w:w="0" w:type="dxa"/>
            </w:tcMar>
          </w:tcPr>
          <w:p w14:paraId="06DAEA6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1.14</w:t>
            </w:r>
          </w:p>
        </w:tc>
        <w:tc>
          <w:tcPr>
            <w:tcW w:w="1276" w:type="dxa"/>
            <w:shd w:val="clear" w:color="auto" w:fill="FFFFFF"/>
            <w:tcMar>
              <w:top w:w="0" w:type="dxa"/>
              <w:left w:w="0" w:type="dxa"/>
              <w:bottom w:w="0" w:type="dxa"/>
              <w:right w:w="0" w:type="dxa"/>
            </w:tcMar>
          </w:tcPr>
          <w:p w14:paraId="175EA41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0.25, 5.11</w:t>
            </w:r>
          </w:p>
        </w:tc>
        <w:tc>
          <w:tcPr>
            <w:tcW w:w="1046" w:type="dxa"/>
            <w:tcBorders>
              <w:right w:val="nil"/>
            </w:tcBorders>
            <w:shd w:val="clear" w:color="auto" w:fill="FFFFFF"/>
            <w:tcMar>
              <w:top w:w="0" w:type="dxa"/>
              <w:left w:w="0" w:type="dxa"/>
              <w:bottom w:w="0" w:type="dxa"/>
              <w:right w:w="0" w:type="dxa"/>
            </w:tcMar>
          </w:tcPr>
          <w:p w14:paraId="24C9F52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0.864</w:t>
            </w:r>
          </w:p>
        </w:tc>
      </w:tr>
      <w:tr w:rsidR="00901E27" w:rsidRPr="009C19D7" w14:paraId="7A62E37C"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1F2C4F8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61</w:t>
            </w:r>
          </w:p>
        </w:tc>
        <w:tc>
          <w:tcPr>
            <w:tcW w:w="1559" w:type="dxa"/>
            <w:tcBorders>
              <w:left w:val="single" w:sz="12" w:space="0" w:color="auto"/>
            </w:tcBorders>
            <w:shd w:val="clear" w:color="auto" w:fill="FFFFFF"/>
            <w:tcMar>
              <w:top w:w="0" w:type="dxa"/>
              <w:left w:w="0" w:type="dxa"/>
              <w:bottom w:w="0" w:type="dxa"/>
              <w:right w:w="0" w:type="dxa"/>
            </w:tcMar>
          </w:tcPr>
          <w:p w14:paraId="7186E4B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0.29</w:t>
            </w:r>
          </w:p>
        </w:tc>
        <w:tc>
          <w:tcPr>
            <w:tcW w:w="1134" w:type="dxa"/>
            <w:shd w:val="clear" w:color="auto" w:fill="FFFFFF"/>
            <w:tcMar>
              <w:top w:w="0" w:type="dxa"/>
              <w:left w:w="0" w:type="dxa"/>
              <w:bottom w:w="0" w:type="dxa"/>
              <w:right w:w="0" w:type="dxa"/>
            </w:tcMar>
          </w:tcPr>
          <w:p w14:paraId="5F00D2F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0.08, 0.92</w:t>
            </w:r>
          </w:p>
        </w:tc>
        <w:tc>
          <w:tcPr>
            <w:tcW w:w="992" w:type="dxa"/>
            <w:tcBorders>
              <w:right w:val="single" w:sz="12" w:space="0" w:color="auto"/>
            </w:tcBorders>
            <w:shd w:val="clear" w:color="auto" w:fill="FFFFFF"/>
            <w:tcMar>
              <w:top w:w="0" w:type="dxa"/>
              <w:left w:w="0" w:type="dxa"/>
              <w:bottom w:w="0" w:type="dxa"/>
              <w:right w:w="0" w:type="dxa"/>
            </w:tcMar>
          </w:tcPr>
          <w:p w14:paraId="3DAB1F9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0.048</w:t>
            </w:r>
          </w:p>
        </w:tc>
        <w:tc>
          <w:tcPr>
            <w:tcW w:w="1276" w:type="dxa"/>
            <w:tcBorders>
              <w:left w:val="single" w:sz="12" w:space="0" w:color="auto"/>
            </w:tcBorders>
            <w:shd w:val="clear" w:color="auto" w:fill="FFFFFF"/>
            <w:tcMar>
              <w:top w:w="0" w:type="dxa"/>
              <w:left w:w="0" w:type="dxa"/>
              <w:bottom w:w="0" w:type="dxa"/>
              <w:right w:w="0" w:type="dxa"/>
            </w:tcMar>
          </w:tcPr>
          <w:p w14:paraId="11FF8A9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0.26</w:t>
            </w:r>
          </w:p>
        </w:tc>
        <w:tc>
          <w:tcPr>
            <w:tcW w:w="1276" w:type="dxa"/>
            <w:shd w:val="clear" w:color="auto" w:fill="FFFFFF"/>
            <w:tcMar>
              <w:top w:w="0" w:type="dxa"/>
              <w:left w:w="0" w:type="dxa"/>
              <w:bottom w:w="0" w:type="dxa"/>
              <w:right w:w="0" w:type="dxa"/>
            </w:tcMar>
          </w:tcPr>
          <w:p w14:paraId="1375109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0.06, 0.89</w:t>
            </w:r>
          </w:p>
        </w:tc>
        <w:tc>
          <w:tcPr>
            <w:tcW w:w="1046" w:type="dxa"/>
            <w:tcBorders>
              <w:right w:val="nil"/>
            </w:tcBorders>
            <w:shd w:val="clear" w:color="auto" w:fill="FFFFFF"/>
            <w:tcMar>
              <w:top w:w="0" w:type="dxa"/>
              <w:left w:w="0" w:type="dxa"/>
              <w:bottom w:w="0" w:type="dxa"/>
              <w:right w:w="0" w:type="dxa"/>
            </w:tcMar>
          </w:tcPr>
          <w:p w14:paraId="0D0B024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0.049</w:t>
            </w:r>
          </w:p>
        </w:tc>
      </w:tr>
      <w:tr w:rsidR="00901E27" w:rsidRPr="009C19D7" w14:paraId="3571562F"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3EBE04C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62</w:t>
            </w:r>
          </w:p>
        </w:tc>
        <w:tc>
          <w:tcPr>
            <w:tcW w:w="1559" w:type="dxa"/>
            <w:tcBorders>
              <w:left w:val="single" w:sz="12" w:space="0" w:color="auto"/>
            </w:tcBorders>
            <w:shd w:val="clear" w:color="auto" w:fill="FFFFFF"/>
            <w:tcMar>
              <w:top w:w="0" w:type="dxa"/>
              <w:left w:w="0" w:type="dxa"/>
              <w:bottom w:w="0" w:type="dxa"/>
              <w:right w:w="0" w:type="dxa"/>
            </w:tcMar>
          </w:tcPr>
          <w:p w14:paraId="3858EDE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0.59</w:t>
            </w:r>
          </w:p>
        </w:tc>
        <w:tc>
          <w:tcPr>
            <w:tcW w:w="1134" w:type="dxa"/>
            <w:shd w:val="clear" w:color="auto" w:fill="FFFFFF"/>
            <w:tcMar>
              <w:top w:w="0" w:type="dxa"/>
              <w:left w:w="0" w:type="dxa"/>
              <w:bottom w:w="0" w:type="dxa"/>
              <w:right w:w="0" w:type="dxa"/>
            </w:tcMar>
          </w:tcPr>
          <w:p w14:paraId="46AC8E7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0.14, 2.21</w:t>
            </w:r>
          </w:p>
        </w:tc>
        <w:tc>
          <w:tcPr>
            <w:tcW w:w="992" w:type="dxa"/>
            <w:tcBorders>
              <w:right w:val="single" w:sz="12" w:space="0" w:color="auto"/>
            </w:tcBorders>
            <w:shd w:val="clear" w:color="auto" w:fill="FFFFFF"/>
            <w:tcMar>
              <w:top w:w="0" w:type="dxa"/>
              <w:left w:w="0" w:type="dxa"/>
              <w:bottom w:w="0" w:type="dxa"/>
              <w:right w:w="0" w:type="dxa"/>
            </w:tcMar>
          </w:tcPr>
          <w:p w14:paraId="64E23E4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0.436</w:t>
            </w:r>
          </w:p>
        </w:tc>
        <w:tc>
          <w:tcPr>
            <w:tcW w:w="1276" w:type="dxa"/>
            <w:tcBorders>
              <w:left w:val="single" w:sz="12" w:space="0" w:color="auto"/>
            </w:tcBorders>
            <w:shd w:val="clear" w:color="auto" w:fill="FFFFFF"/>
            <w:tcMar>
              <w:top w:w="0" w:type="dxa"/>
              <w:left w:w="0" w:type="dxa"/>
              <w:bottom w:w="0" w:type="dxa"/>
              <w:right w:w="0" w:type="dxa"/>
            </w:tcMar>
          </w:tcPr>
          <w:p w14:paraId="47E16DF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0.28</w:t>
            </w:r>
          </w:p>
        </w:tc>
        <w:tc>
          <w:tcPr>
            <w:tcW w:w="1276" w:type="dxa"/>
            <w:shd w:val="clear" w:color="auto" w:fill="FFFFFF"/>
            <w:tcMar>
              <w:top w:w="0" w:type="dxa"/>
              <w:left w:w="0" w:type="dxa"/>
              <w:bottom w:w="0" w:type="dxa"/>
              <w:right w:w="0" w:type="dxa"/>
            </w:tcMar>
          </w:tcPr>
          <w:p w14:paraId="2E44228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0.04, 1.22</w:t>
            </w:r>
          </w:p>
        </w:tc>
        <w:tc>
          <w:tcPr>
            <w:tcW w:w="1046" w:type="dxa"/>
            <w:tcBorders>
              <w:right w:val="nil"/>
            </w:tcBorders>
            <w:shd w:val="clear" w:color="auto" w:fill="FFFFFF"/>
            <w:tcMar>
              <w:top w:w="0" w:type="dxa"/>
              <w:left w:w="0" w:type="dxa"/>
              <w:bottom w:w="0" w:type="dxa"/>
              <w:right w:w="0" w:type="dxa"/>
            </w:tcMar>
          </w:tcPr>
          <w:p w14:paraId="06EC61D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0.125</w:t>
            </w:r>
          </w:p>
        </w:tc>
      </w:tr>
      <w:tr w:rsidR="00901E27" w:rsidRPr="009C19D7" w14:paraId="488765E8" w14:textId="77777777" w:rsidTr="00901E27">
        <w:trPr>
          <w:jc w:val="center"/>
        </w:trPr>
        <w:tc>
          <w:tcPr>
            <w:tcW w:w="2694" w:type="dxa"/>
            <w:tcBorders>
              <w:left w:val="nil"/>
              <w:bottom w:val="single" w:sz="4" w:space="0" w:color="auto"/>
              <w:right w:val="single" w:sz="12" w:space="0" w:color="auto"/>
            </w:tcBorders>
            <w:shd w:val="clear" w:color="auto" w:fill="FFFFFF"/>
            <w:tcMar>
              <w:top w:w="0" w:type="dxa"/>
              <w:left w:w="0" w:type="dxa"/>
              <w:bottom w:w="0" w:type="dxa"/>
              <w:right w:w="0" w:type="dxa"/>
            </w:tcMar>
          </w:tcPr>
          <w:p w14:paraId="580418F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63</w:t>
            </w:r>
          </w:p>
        </w:tc>
        <w:tc>
          <w:tcPr>
            <w:tcW w:w="1559" w:type="dxa"/>
            <w:tcBorders>
              <w:left w:val="single" w:sz="12" w:space="0" w:color="auto"/>
              <w:bottom w:val="single" w:sz="4" w:space="0" w:color="auto"/>
            </w:tcBorders>
            <w:shd w:val="clear" w:color="auto" w:fill="FFFFFF"/>
            <w:tcMar>
              <w:top w:w="0" w:type="dxa"/>
              <w:left w:w="0" w:type="dxa"/>
              <w:bottom w:w="0" w:type="dxa"/>
              <w:right w:w="0" w:type="dxa"/>
            </w:tcMar>
          </w:tcPr>
          <w:p w14:paraId="52DBB52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1.59</w:t>
            </w:r>
          </w:p>
        </w:tc>
        <w:tc>
          <w:tcPr>
            <w:tcW w:w="1134" w:type="dxa"/>
            <w:tcBorders>
              <w:bottom w:val="single" w:sz="4" w:space="0" w:color="auto"/>
            </w:tcBorders>
            <w:shd w:val="clear" w:color="auto" w:fill="FFFFFF"/>
            <w:tcMar>
              <w:top w:w="0" w:type="dxa"/>
              <w:left w:w="0" w:type="dxa"/>
              <w:bottom w:w="0" w:type="dxa"/>
              <w:right w:w="0" w:type="dxa"/>
            </w:tcMar>
          </w:tcPr>
          <w:p w14:paraId="51C10F3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0.50, 5.55</w:t>
            </w:r>
          </w:p>
        </w:tc>
        <w:tc>
          <w:tcPr>
            <w:tcW w:w="992" w:type="dxa"/>
            <w:tcBorders>
              <w:bottom w:val="single" w:sz="4" w:space="0" w:color="auto"/>
              <w:right w:val="single" w:sz="12" w:space="0" w:color="auto"/>
            </w:tcBorders>
            <w:shd w:val="clear" w:color="auto" w:fill="FFFFFF"/>
            <w:tcMar>
              <w:top w:w="0" w:type="dxa"/>
              <w:left w:w="0" w:type="dxa"/>
              <w:bottom w:w="0" w:type="dxa"/>
              <w:right w:w="0" w:type="dxa"/>
            </w:tcMar>
          </w:tcPr>
          <w:p w14:paraId="767111A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0.443</w:t>
            </w:r>
          </w:p>
        </w:tc>
        <w:tc>
          <w:tcPr>
            <w:tcW w:w="1276" w:type="dxa"/>
            <w:tcBorders>
              <w:left w:val="single" w:sz="12" w:space="0" w:color="auto"/>
              <w:bottom w:val="single" w:sz="4" w:space="0" w:color="auto"/>
            </w:tcBorders>
            <w:shd w:val="clear" w:color="auto" w:fill="FFFFFF"/>
            <w:tcMar>
              <w:top w:w="0" w:type="dxa"/>
              <w:left w:w="0" w:type="dxa"/>
              <w:bottom w:w="0" w:type="dxa"/>
              <w:right w:w="0" w:type="dxa"/>
            </w:tcMar>
          </w:tcPr>
          <w:p w14:paraId="4A62BCA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2.04</w:t>
            </w:r>
          </w:p>
        </w:tc>
        <w:tc>
          <w:tcPr>
            <w:tcW w:w="1276" w:type="dxa"/>
            <w:tcBorders>
              <w:bottom w:val="single" w:sz="4" w:space="0" w:color="auto"/>
            </w:tcBorders>
            <w:shd w:val="clear" w:color="auto" w:fill="FFFFFF"/>
            <w:tcMar>
              <w:top w:w="0" w:type="dxa"/>
              <w:left w:w="0" w:type="dxa"/>
              <w:bottom w:w="0" w:type="dxa"/>
              <w:right w:w="0" w:type="dxa"/>
            </w:tcMar>
          </w:tcPr>
          <w:p w14:paraId="48EB49B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0.65, 7.16</w:t>
            </w:r>
          </w:p>
        </w:tc>
        <w:tc>
          <w:tcPr>
            <w:tcW w:w="1046" w:type="dxa"/>
            <w:tcBorders>
              <w:bottom w:val="single" w:sz="4" w:space="0" w:color="auto"/>
              <w:right w:val="nil"/>
            </w:tcBorders>
            <w:shd w:val="clear" w:color="auto" w:fill="FFFFFF"/>
            <w:tcMar>
              <w:top w:w="0" w:type="dxa"/>
              <w:left w:w="0" w:type="dxa"/>
              <w:bottom w:w="0" w:type="dxa"/>
              <w:right w:w="0" w:type="dxa"/>
            </w:tcMar>
          </w:tcPr>
          <w:p w14:paraId="0577305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0.235</w:t>
            </w:r>
          </w:p>
        </w:tc>
      </w:tr>
      <w:tr w:rsidR="00901E27" w:rsidRPr="009C19D7" w14:paraId="01398E61" w14:textId="77777777" w:rsidTr="00901E27">
        <w:trPr>
          <w:jc w:val="center"/>
        </w:trPr>
        <w:tc>
          <w:tcPr>
            <w:tcW w:w="2694" w:type="dxa"/>
            <w:tcBorders>
              <w:left w:val="nil"/>
              <w:bottom w:val="single" w:sz="12" w:space="0" w:color="auto"/>
              <w:right w:val="single" w:sz="12" w:space="0" w:color="auto"/>
            </w:tcBorders>
            <w:shd w:val="clear" w:color="auto" w:fill="FFFFFF"/>
            <w:tcMar>
              <w:top w:w="0" w:type="dxa"/>
              <w:left w:w="0" w:type="dxa"/>
              <w:bottom w:w="0" w:type="dxa"/>
              <w:right w:w="0" w:type="dxa"/>
            </w:tcMar>
          </w:tcPr>
          <w:p w14:paraId="0D5D545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64</w:t>
            </w:r>
          </w:p>
        </w:tc>
        <w:tc>
          <w:tcPr>
            <w:tcW w:w="1559" w:type="dxa"/>
            <w:tcBorders>
              <w:left w:val="single" w:sz="12" w:space="0" w:color="auto"/>
              <w:bottom w:val="single" w:sz="12" w:space="0" w:color="auto"/>
            </w:tcBorders>
            <w:shd w:val="clear" w:color="auto" w:fill="FFFFFF"/>
            <w:tcMar>
              <w:top w:w="0" w:type="dxa"/>
              <w:left w:w="0" w:type="dxa"/>
              <w:bottom w:w="0" w:type="dxa"/>
              <w:right w:w="0" w:type="dxa"/>
            </w:tcMar>
          </w:tcPr>
          <w:p w14:paraId="01E3839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2.20</w:t>
            </w:r>
          </w:p>
        </w:tc>
        <w:tc>
          <w:tcPr>
            <w:tcW w:w="1134" w:type="dxa"/>
            <w:tcBorders>
              <w:bottom w:val="single" w:sz="12" w:space="0" w:color="auto"/>
            </w:tcBorders>
            <w:shd w:val="clear" w:color="auto" w:fill="FFFFFF"/>
            <w:tcMar>
              <w:top w:w="0" w:type="dxa"/>
              <w:left w:w="0" w:type="dxa"/>
              <w:bottom w:w="0" w:type="dxa"/>
              <w:right w:w="0" w:type="dxa"/>
            </w:tcMar>
          </w:tcPr>
          <w:p w14:paraId="103AED6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0.45, 16.0</w:t>
            </w:r>
          </w:p>
        </w:tc>
        <w:tc>
          <w:tcPr>
            <w:tcW w:w="992" w:type="dxa"/>
            <w:tcBorders>
              <w:bottom w:val="single" w:sz="12" w:space="0" w:color="auto"/>
              <w:right w:val="single" w:sz="12" w:space="0" w:color="auto"/>
            </w:tcBorders>
            <w:shd w:val="clear" w:color="auto" w:fill="FFFFFF"/>
            <w:tcMar>
              <w:top w:w="0" w:type="dxa"/>
              <w:left w:w="0" w:type="dxa"/>
              <w:bottom w:w="0" w:type="dxa"/>
              <w:right w:w="0" w:type="dxa"/>
            </w:tcMar>
          </w:tcPr>
          <w:p w14:paraId="3FB243D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0.362</w:t>
            </w:r>
          </w:p>
        </w:tc>
        <w:tc>
          <w:tcPr>
            <w:tcW w:w="1276" w:type="dxa"/>
            <w:tcBorders>
              <w:left w:val="single" w:sz="12" w:space="0" w:color="auto"/>
              <w:bottom w:val="single" w:sz="12" w:space="0" w:color="auto"/>
            </w:tcBorders>
            <w:shd w:val="clear" w:color="auto" w:fill="FFFFFF"/>
            <w:tcMar>
              <w:top w:w="0" w:type="dxa"/>
              <w:left w:w="0" w:type="dxa"/>
              <w:bottom w:w="0" w:type="dxa"/>
              <w:right w:w="0" w:type="dxa"/>
            </w:tcMar>
          </w:tcPr>
          <w:p w14:paraId="4472F56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1.51</w:t>
            </w:r>
          </w:p>
        </w:tc>
        <w:tc>
          <w:tcPr>
            <w:tcW w:w="1276" w:type="dxa"/>
            <w:tcBorders>
              <w:bottom w:val="single" w:sz="12" w:space="0" w:color="auto"/>
            </w:tcBorders>
            <w:shd w:val="clear" w:color="auto" w:fill="FFFFFF"/>
            <w:tcMar>
              <w:top w:w="0" w:type="dxa"/>
              <w:left w:w="0" w:type="dxa"/>
              <w:bottom w:w="0" w:type="dxa"/>
              <w:right w:w="0" w:type="dxa"/>
            </w:tcMar>
          </w:tcPr>
          <w:p w14:paraId="093C810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0.31, 8.10</w:t>
            </w:r>
          </w:p>
        </w:tc>
        <w:tc>
          <w:tcPr>
            <w:tcW w:w="1046" w:type="dxa"/>
            <w:tcBorders>
              <w:bottom w:val="single" w:sz="12" w:space="0" w:color="auto"/>
              <w:right w:val="nil"/>
            </w:tcBorders>
            <w:shd w:val="clear" w:color="auto" w:fill="FFFFFF"/>
            <w:tcMar>
              <w:top w:w="0" w:type="dxa"/>
              <w:left w:w="0" w:type="dxa"/>
              <w:bottom w:w="0" w:type="dxa"/>
              <w:right w:w="0" w:type="dxa"/>
            </w:tcMar>
          </w:tcPr>
          <w:p w14:paraId="712DB30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0.603</w:t>
            </w:r>
          </w:p>
        </w:tc>
      </w:tr>
      <w:tr w:rsidR="00921B8B" w:rsidRPr="009C19D7" w14:paraId="52E12E7E"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27DFE1AB" w14:textId="3C09FF0B" w:rsidR="00921B8B" w:rsidRPr="009C19D7" w:rsidRDefault="00BD3CD8" w:rsidP="00921B8B">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9C19D7">
              <w:rPr>
                <w:rFonts w:ascii="Arial" w:eastAsia="Arial" w:hAnsi="Arial"/>
                <w:b/>
                <w:bCs/>
                <w:color w:val="000000"/>
                <w:lang w:val="en-GB"/>
              </w:rPr>
              <w:t xml:space="preserve">City size (reference: </w:t>
            </w:r>
            <w:r w:rsidRPr="009C19D7">
              <w:rPr>
                <w:rFonts w:ascii="Arial" w:eastAsia="Arial" w:hAnsi="Arial"/>
                <w:b/>
                <w:bCs/>
                <w:color w:val="000000"/>
                <w:lang w:val="en-GB"/>
              </w:rPr>
              <w:t>&lt;5 000</w:t>
            </w:r>
            <w:r w:rsidRPr="009C19D7">
              <w:rPr>
                <w:rFonts w:ascii="Arial" w:eastAsia="Arial" w:hAnsi="Arial"/>
                <w:b/>
                <w:bCs/>
                <w:color w:val="000000"/>
                <w:lang w:val="en-GB"/>
              </w:rPr>
              <w:t xml:space="preserve"> inhabitants)</w:t>
            </w:r>
          </w:p>
        </w:tc>
      </w:tr>
      <w:tr w:rsidR="00901E27" w:rsidRPr="009C19D7" w14:paraId="4DD9F50F"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vAlign w:val="center"/>
          </w:tcPr>
          <w:p w14:paraId="195C7E7E" w14:textId="72B42EC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07515E">
              <w:rPr>
                <w:rFonts w:ascii="Arial" w:hAnsi="Arial"/>
                <w:color w:val="000000"/>
                <w:lang w:val="en-GB"/>
              </w:rPr>
              <w:t>5 000 - 19 999</w:t>
            </w:r>
          </w:p>
        </w:tc>
        <w:tc>
          <w:tcPr>
            <w:tcW w:w="1559" w:type="dxa"/>
            <w:tcBorders>
              <w:left w:val="single" w:sz="12" w:space="0" w:color="auto"/>
            </w:tcBorders>
            <w:shd w:val="clear" w:color="auto" w:fill="FFFFFF"/>
            <w:tcMar>
              <w:top w:w="0" w:type="dxa"/>
              <w:left w:w="0" w:type="dxa"/>
              <w:bottom w:w="0" w:type="dxa"/>
              <w:right w:w="0" w:type="dxa"/>
            </w:tcMar>
          </w:tcPr>
          <w:p w14:paraId="595B430B"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1.85</w:t>
            </w:r>
          </w:p>
        </w:tc>
        <w:tc>
          <w:tcPr>
            <w:tcW w:w="1134" w:type="dxa"/>
            <w:shd w:val="clear" w:color="auto" w:fill="FFFFFF"/>
            <w:tcMar>
              <w:top w:w="0" w:type="dxa"/>
              <w:left w:w="0" w:type="dxa"/>
              <w:bottom w:w="0" w:type="dxa"/>
              <w:right w:w="0" w:type="dxa"/>
            </w:tcMar>
          </w:tcPr>
          <w:p w14:paraId="1D27DF87"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0.98, 3.53</w:t>
            </w:r>
          </w:p>
        </w:tc>
        <w:tc>
          <w:tcPr>
            <w:tcW w:w="992" w:type="dxa"/>
            <w:tcBorders>
              <w:right w:val="single" w:sz="12" w:space="0" w:color="auto"/>
            </w:tcBorders>
            <w:shd w:val="clear" w:color="auto" w:fill="FFFFFF"/>
            <w:tcMar>
              <w:top w:w="0" w:type="dxa"/>
              <w:left w:w="0" w:type="dxa"/>
              <w:bottom w:w="0" w:type="dxa"/>
              <w:right w:w="0" w:type="dxa"/>
            </w:tcMar>
          </w:tcPr>
          <w:p w14:paraId="1DB7126A"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0.059</w:t>
            </w:r>
          </w:p>
        </w:tc>
        <w:tc>
          <w:tcPr>
            <w:tcW w:w="1276" w:type="dxa"/>
            <w:tcBorders>
              <w:left w:val="single" w:sz="12" w:space="0" w:color="auto"/>
            </w:tcBorders>
            <w:shd w:val="clear" w:color="auto" w:fill="FFFFFF"/>
            <w:tcMar>
              <w:top w:w="0" w:type="dxa"/>
              <w:left w:w="0" w:type="dxa"/>
              <w:bottom w:w="0" w:type="dxa"/>
              <w:right w:w="0" w:type="dxa"/>
            </w:tcMar>
          </w:tcPr>
          <w:p w14:paraId="20C1F54E"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2.51</w:t>
            </w:r>
          </w:p>
        </w:tc>
        <w:tc>
          <w:tcPr>
            <w:tcW w:w="1276" w:type="dxa"/>
            <w:shd w:val="clear" w:color="auto" w:fill="FFFFFF"/>
            <w:tcMar>
              <w:top w:w="0" w:type="dxa"/>
              <w:left w:w="0" w:type="dxa"/>
              <w:bottom w:w="0" w:type="dxa"/>
              <w:right w:w="0" w:type="dxa"/>
            </w:tcMar>
          </w:tcPr>
          <w:p w14:paraId="4BEC6436"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1.32, 4.86</w:t>
            </w:r>
          </w:p>
        </w:tc>
        <w:tc>
          <w:tcPr>
            <w:tcW w:w="1046" w:type="dxa"/>
            <w:tcBorders>
              <w:right w:val="nil"/>
            </w:tcBorders>
            <w:shd w:val="clear" w:color="auto" w:fill="FFFFFF"/>
            <w:tcMar>
              <w:top w:w="0" w:type="dxa"/>
              <w:left w:w="0" w:type="dxa"/>
              <w:bottom w:w="0" w:type="dxa"/>
              <w:right w:w="0" w:type="dxa"/>
            </w:tcMar>
          </w:tcPr>
          <w:p w14:paraId="46CD5245"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0.006</w:t>
            </w:r>
          </w:p>
        </w:tc>
      </w:tr>
      <w:tr w:rsidR="00901E27" w:rsidRPr="009C19D7" w14:paraId="14504D84" w14:textId="77777777" w:rsidTr="00901E27">
        <w:trPr>
          <w:jc w:val="center"/>
        </w:trPr>
        <w:tc>
          <w:tcPr>
            <w:tcW w:w="2694" w:type="dxa"/>
            <w:tcBorders>
              <w:left w:val="nil"/>
              <w:bottom w:val="single" w:sz="4" w:space="0" w:color="auto"/>
              <w:right w:val="single" w:sz="12" w:space="0" w:color="auto"/>
            </w:tcBorders>
            <w:shd w:val="clear" w:color="auto" w:fill="FFFFFF"/>
            <w:tcMar>
              <w:top w:w="0" w:type="dxa"/>
              <w:left w:w="0" w:type="dxa"/>
              <w:bottom w:w="0" w:type="dxa"/>
              <w:right w:w="0" w:type="dxa"/>
            </w:tcMar>
            <w:vAlign w:val="center"/>
          </w:tcPr>
          <w:p w14:paraId="3D9B320A" w14:textId="3BAD08DE"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07515E">
              <w:rPr>
                <w:rFonts w:ascii="Arial" w:hAnsi="Arial"/>
                <w:color w:val="000000"/>
                <w:lang w:val="en-GB"/>
              </w:rPr>
              <w:t>20 000 – 99 999</w:t>
            </w:r>
          </w:p>
        </w:tc>
        <w:tc>
          <w:tcPr>
            <w:tcW w:w="1559" w:type="dxa"/>
            <w:tcBorders>
              <w:left w:val="single" w:sz="12" w:space="0" w:color="auto"/>
              <w:bottom w:val="single" w:sz="4" w:space="0" w:color="auto"/>
            </w:tcBorders>
            <w:shd w:val="clear" w:color="auto" w:fill="FFFFFF"/>
            <w:tcMar>
              <w:top w:w="0" w:type="dxa"/>
              <w:left w:w="0" w:type="dxa"/>
              <w:bottom w:w="0" w:type="dxa"/>
              <w:right w:w="0" w:type="dxa"/>
            </w:tcMar>
          </w:tcPr>
          <w:p w14:paraId="536BF251"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1.40</w:t>
            </w:r>
          </w:p>
        </w:tc>
        <w:tc>
          <w:tcPr>
            <w:tcW w:w="1134" w:type="dxa"/>
            <w:tcBorders>
              <w:bottom w:val="single" w:sz="4" w:space="0" w:color="auto"/>
            </w:tcBorders>
            <w:shd w:val="clear" w:color="auto" w:fill="FFFFFF"/>
            <w:tcMar>
              <w:top w:w="0" w:type="dxa"/>
              <w:left w:w="0" w:type="dxa"/>
              <w:bottom w:w="0" w:type="dxa"/>
              <w:right w:w="0" w:type="dxa"/>
            </w:tcMar>
          </w:tcPr>
          <w:p w14:paraId="6F3BDF52"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0.77, 2.54</w:t>
            </w:r>
          </w:p>
        </w:tc>
        <w:tc>
          <w:tcPr>
            <w:tcW w:w="992" w:type="dxa"/>
            <w:tcBorders>
              <w:bottom w:val="single" w:sz="4" w:space="0" w:color="auto"/>
              <w:right w:val="single" w:sz="12" w:space="0" w:color="auto"/>
            </w:tcBorders>
            <w:shd w:val="clear" w:color="auto" w:fill="FFFFFF"/>
            <w:tcMar>
              <w:top w:w="0" w:type="dxa"/>
              <w:left w:w="0" w:type="dxa"/>
              <w:bottom w:w="0" w:type="dxa"/>
              <w:right w:w="0" w:type="dxa"/>
            </w:tcMar>
          </w:tcPr>
          <w:p w14:paraId="66F33B15"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0.273</w:t>
            </w:r>
          </w:p>
        </w:tc>
        <w:tc>
          <w:tcPr>
            <w:tcW w:w="1276" w:type="dxa"/>
            <w:tcBorders>
              <w:left w:val="single" w:sz="12" w:space="0" w:color="auto"/>
              <w:bottom w:val="single" w:sz="4" w:space="0" w:color="auto"/>
            </w:tcBorders>
            <w:shd w:val="clear" w:color="auto" w:fill="FFFFFF"/>
            <w:tcMar>
              <w:top w:w="0" w:type="dxa"/>
              <w:left w:w="0" w:type="dxa"/>
              <w:bottom w:w="0" w:type="dxa"/>
              <w:right w:w="0" w:type="dxa"/>
            </w:tcMar>
          </w:tcPr>
          <w:p w14:paraId="3E78AA6F"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1.80</w:t>
            </w:r>
          </w:p>
        </w:tc>
        <w:tc>
          <w:tcPr>
            <w:tcW w:w="1276" w:type="dxa"/>
            <w:tcBorders>
              <w:bottom w:val="single" w:sz="4" w:space="0" w:color="auto"/>
            </w:tcBorders>
            <w:shd w:val="clear" w:color="auto" w:fill="FFFFFF"/>
            <w:tcMar>
              <w:top w:w="0" w:type="dxa"/>
              <w:left w:w="0" w:type="dxa"/>
              <w:bottom w:w="0" w:type="dxa"/>
              <w:right w:w="0" w:type="dxa"/>
            </w:tcMar>
          </w:tcPr>
          <w:p w14:paraId="362F4C1A"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0.98, 3.36</w:t>
            </w:r>
          </w:p>
        </w:tc>
        <w:tc>
          <w:tcPr>
            <w:tcW w:w="1046" w:type="dxa"/>
            <w:tcBorders>
              <w:bottom w:val="single" w:sz="4" w:space="0" w:color="auto"/>
              <w:right w:val="nil"/>
            </w:tcBorders>
            <w:shd w:val="clear" w:color="auto" w:fill="FFFFFF"/>
            <w:tcMar>
              <w:top w:w="0" w:type="dxa"/>
              <w:left w:w="0" w:type="dxa"/>
              <w:bottom w:w="0" w:type="dxa"/>
              <w:right w:w="0" w:type="dxa"/>
            </w:tcMar>
          </w:tcPr>
          <w:p w14:paraId="4F874AE0"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0.059</w:t>
            </w:r>
          </w:p>
        </w:tc>
      </w:tr>
      <w:tr w:rsidR="00901E27" w:rsidRPr="009C19D7" w14:paraId="31538F6C" w14:textId="77777777" w:rsidTr="00901E27">
        <w:trPr>
          <w:jc w:val="center"/>
        </w:trPr>
        <w:tc>
          <w:tcPr>
            <w:tcW w:w="2694" w:type="dxa"/>
            <w:tcBorders>
              <w:left w:val="nil"/>
              <w:bottom w:val="single" w:sz="12" w:space="0" w:color="auto"/>
              <w:right w:val="single" w:sz="12" w:space="0" w:color="auto"/>
            </w:tcBorders>
            <w:shd w:val="clear" w:color="auto" w:fill="FFFFFF"/>
            <w:tcMar>
              <w:top w:w="0" w:type="dxa"/>
              <w:left w:w="0" w:type="dxa"/>
              <w:bottom w:w="0" w:type="dxa"/>
              <w:right w:w="0" w:type="dxa"/>
            </w:tcMar>
            <w:vAlign w:val="center"/>
          </w:tcPr>
          <w:p w14:paraId="67BA8822" w14:textId="64EC9D05"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07515E">
              <w:rPr>
                <w:rFonts w:ascii="Arial" w:hAnsi="Arial"/>
                <w:color w:val="000000"/>
                <w:lang w:val="en-GB"/>
              </w:rPr>
              <w:t>≥ 100 000</w:t>
            </w:r>
          </w:p>
        </w:tc>
        <w:tc>
          <w:tcPr>
            <w:tcW w:w="1559" w:type="dxa"/>
            <w:tcBorders>
              <w:left w:val="single" w:sz="12" w:space="0" w:color="auto"/>
              <w:bottom w:val="single" w:sz="12" w:space="0" w:color="auto"/>
            </w:tcBorders>
            <w:shd w:val="clear" w:color="auto" w:fill="FFFFFF"/>
            <w:tcMar>
              <w:top w:w="0" w:type="dxa"/>
              <w:left w:w="0" w:type="dxa"/>
              <w:bottom w:w="0" w:type="dxa"/>
              <w:right w:w="0" w:type="dxa"/>
            </w:tcMar>
          </w:tcPr>
          <w:p w14:paraId="3D97F67C"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0.98</w:t>
            </w:r>
          </w:p>
        </w:tc>
        <w:tc>
          <w:tcPr>
            <w:tcW w:w="1134" w:type="dxa"/>
            <w:tcBorders>
              <w:bottom w:val="single" w:sz="12" w:space="0" w:color="auto"/>
            </w:tcBorders>
            <w:shd w:val="clear" w:color="auto" w:fill="FFFFFF"/>
            <w:tcMar>
              <w:top w:w="0" w:type="dxa"/>
              <w:left w:w="0" w:type="dxa"/>
              <w:bottom w:w="0" w:type="dxa"/>
              <w:right w:w="0" w:type="dxa"/>
            </w:tcMar>
          </w:tcPr>
          <w:p w14:paraId="09D7D714"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0.60, 1.63</w:t>
            </w:r>
          </w:p>
        </w:tc>
        <w:tc>
          <w:tcPr>
            <w:tcW w:w="992" w:type="dxa"/>
            <w:tcBorders>
              <w:bottom w:val="single" w:sz="12" w:space="0" w:color="auto"/>
              <w:right w:val="single" w:sz="12" w:space="0" w:color="auto"/>
            </w:tcBorders>
            <w:shd w:val="clear" w:color="auto" w:fill="FFFFFF"/>
            <w:tcMar>
              <w:top w:w="0" w:type="dxa"/>
              <w:left w:w="0" w:type="dxa"/>
              <w:bottom w:w="0" w:type="dxa"/>
              <w:right w:w="0" w:type="dxa"/>
            </w:tcMar>
          </w:tcPr>
          <w:p w14:paraId="3862E08D"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0.949</w:t>
            </w:r>
          </w:p>
        </w:tc>
        <w:tc>
          <w:tcPr>
            <w:tcW w:w="1276" w:type="dxa"/>
            <w:tcBorders>
              <w:left w:val="single" w:sz="12" w:space="0" w:color="auto"/>
              <w:bottom w:val="single" w:sz="12" w:space="0" w:color="auto"/>
            </w:tcBorders>
            <w:shd w:val="clear" w:color="auto" w:fill="FFFFFF"/>
            <w:tcMar>
              <w:top w:w="0" w:type="dxa"/>
              <w:left w:w="0" w:type="dxa"/>
              <w:bottom w:w="0" w:type="dxa"/>
              <w:right w:w="0" w:type="dxa"/>
            </w:tcMar>
          </w:tcPr>
          <w:p w14:paraId="63192F9C"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1.23</w:t>
            </w:r>
          </w:p>
        </w:tc>
        <w:tc>
          <w:tcPr>
            <w:tcW w:w="1276" w:type="dxa"/>
            <w:tcBorders>
              <w:bottom w:val="single" w:sz="12" w:space="0" w:color="auto"/>
            </w:tcBorders>
            <w:shd w:val="clear" w:color="auto" w:fill="FFFFFF"/>
            <w:tcMar>
              <w:top w:w="0" w:type="dxa"/>
              <w:left w:w="0" w:type="dxa"/>
              <w:bottom w:w="0" w:type="dxa"/>
              <w:right w:w="0" w:type="dxa"/>
            </w:tcMar>
          </w:tcPr>
          <w:p w14:paraId="58445334"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0.74, 2.09</w:t>
            </w:r>
          </w:p>
        </w:tc>
        <w:tc>
          <w:tcPr>
            <w:tcW w:w="1046" w:type="dxa"/>
            <w:tcBorders>
              <w:bottom w:val="single" w:sz="12" w:space="0" w:color="auto"/>
              <w:right w:val="nil"/>
            </w:tcBorders>
            <w:shd w:val="clear" w:color="auto" w:fill="FFFFFF"/>
            <w:tcMar>
              <w:top w:w="0" w:type="dxa"/>
              <w:left w:w="0" w:type="dxa"/>
              <w:bottom w:w="0" w:type="dxa"/>
              <w:right w:w="0" w:type="dxa"/>
            </w:tcMar>
          </w:tcPr>
          <w:p w14:paraId="5038E26F"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0.439</w:t>
            </w:r>
          </w:p>
        </w:tc>
      </w:tr>
      <w:tr w:rsidR="00901E27" w:rsidRPr="009C19D7" w14:paraId="2808F9F4"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6DB1E691" w14:textId="7534DE28" w:rsidR="00921B8B" w:rsidRPr="009C19D7" w:rsidRDefault="00873388" w:rsidP="00921B8B">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9C19D7">
              <w:rPr>
                <w:rFonts w:ascii="Arial" w:eastAsia="Arial" w:hAnsi="Arial"/>
                <w:b/>
                <w:bCs/>
                <w:color w:val="000000"/>
                <w:lang w:val="en-GB"/>
              </w:rPr>
              <w:t>Height in cm</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2DE9C83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0.99</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7CB3F5A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0.98, 1.00</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1EE3B63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0.144</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2343610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0.99</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6AED87D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0.98, 1.01</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3580C4C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0.260</w:t>
            </w:r>
          </w:p>
        </w:tc>
      </w:tr>
      <w:tr w:rsidR="00901E27" w:rsidRPr="009C19D7" w14:paraId="6D8418D6"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7B69D74F" w14:textId="741E5EAB" w:rsidR="00921B8B" w:rsidRPr="009C19D7" w:rsidRDefault="00873388" w:rsidP="00921B8B">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9C19D7">
              <w:rPr>
                <w:rFonts w:ascii="Arial" w:eastAsia="Arial" w:hAnsi="Arial"/>
                <w:b/>
                <w:bCs/>
                <w:color w:val="000000"/>
                <w:lang w:val="en-GB"/>
              </w:rPr>
              <w:t>Weight in kg</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15BCBD7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1.00</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04BC6AC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1.0, 1.01</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4B58F5C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0.845</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7C6FD1C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1.00</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68D019C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0.99, 1.01</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127A00F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0.991</w:t>
            </w:r>
          </w:p>
        </w:tc>
      </w:tr>
      <w:tr w:rsidR="00873388" w:rsidRPr="009C19D7" w14:paraId="62CF584C"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3A1F6E18" w14:textId="5225A25C" w:rsidR="00873388" w:rsidRPr="009C19D7" w:rsidRDefault="00873388" w:rsidP="00873388">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color w:val="000000"/>
                <w:lang w:val="en-GB"/>
              </w:rPr>
            </w:pPr>
            <w:r w:rsidRPr="009C19D7">
              <w:rPr>
                <w:rFonts w:ascii="Arial" w:eastAsia="Arial" w:hAnsi="Arial"/>
                <w:b/>
                <w:color w:val="000000"/>
                <w:lang w:val="en-GB"/>
              </w:rPr>
              <w:t>Mother tongue (reference: German)</w:t>
            </w:r>
          </w:p>
        </w:tc>
      </w:tr>
      <w:tr w:rsidR="00901E27" w:rsidRPr="009C19D7" w14:paraId="405A73DD" w14:textId="77777777" w:rsidTr="00901E27">
        <w:trPr>
          <w:jc w:val="center"/>
        </w:trPr>
        <w:tc>
          <w:tcPr>
            <w:tcW w:w="2694" w:type="dxa"/>
            <w:tcBorders>
              <w:left w:val="nil"/>
              <w:bottom w:val="single" w:sz="12" w:space="0" w:color="auto"/>
              <w:right w:val="single" w:sz="12" w:space="0" w:color="auto"/>
            </w:tcBorders>
            <w:shd w:val="clear" w:color="auto" w:fill="FFFFFF"/>
            <w:tcMar>
              <w:top w:w="0" w:type="dxa"/>
              <w:left w:w="0" w:type="dxa"/>
              <w:bottom w:w="0" w:type="dxa"/>
              <w:right w:w="0" w:type="dxa"/>
            </w:tcMar>
          </w:tcPr>
          <w:p w14:paraId="2B4C6F2C" w14:textId="7EA72145" w:rsidR="00921B8B" w:rsidRPr="009C19D7" w:rsidRDefault="00873388"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Other</w:t>
            </w:r>
          </w:p>
        </w:tc>
        <w:tc>
          <w:tcPr>
            <w:tcW w:w="1559" w:type="dxa"/>
            <w:tcBorders>
              <w:left w:val="single" w:sz="12" w:space="0" w:color="auto"/>
              <w:bottom w:val="single" w:sz="12" w:space="0" w:color="auto"/>
            </w:tcBorders>
            <w:shd w:val="clear" w:color="auto" w:fill="FFFFFF"/>
            <w:tcMar>
              <w:top w:w="0" w:type="dxa"/>
              <w:left w:w="0" w:type="dxa"/>
              <w:bottom w:w="0" w:type="dxa"/>
              <w:right w:w="0" w:type="dxa"/>
            </w:tcMar>
          </w:tcPr>
          <w:p w14:paraId="11494C3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1.72</w:t>
            </w:r>
          </w:p>
        </w:tc>
        <w:tc>
          <w:tcPr>
            <w:tcW w:w="1134" w:type="dxa"/>
            <w:tcBorders>
              <w:bottom w:val="single" w:sz="12" w:space="0" w:color="auto"/>
            </w:tcBorders>
            <w:shd w:val="clear" w:color="auto" w:fill="FFFFFF"/>
            <w:tcMar>
              <w:top w:w="0" w:type="dxa"/>
              <w:left w:w="0" w:type="dxa"/>
              <w:bottom w:w="0" w:type="dxa"/>
              <w:right w:w="0" w:type="dxa"/>
            </w:tcMar>
          </w:tcPr>
          <w:p w14:paraId="43FDA23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1.22, 2.45</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7444CF5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0.002</w:t>
            </w:r>
          </w:p>
        </w:tc>
        <w:tc>
          <w:tcPr>
            <w:tcW w:w="1276" w:type="dxa"/>
            <w:tcBorders>
              <w:left w:val="single" w:sz="12" w:space="0" w:color="auto"/>
              <w:bottom w:val="single" w:sz="12" w:space="0" w:color="auto"/>
            </w:tcBorders>
            <w:shd w:val="clear" w:color="auto" w:fill="FFFFFF"/>
            <w:tcMar>
              <w:top w:w="0" w:type="dxa"/>
              <w:left w:w="0" w:type="dxa"/>
              <w:bottom w:w="0" w:type="dxa"/>
              <w:right w:w="0" w:type="dxa"/>
            </w:tcMar>
          </w:tcPr>
          <w:p w14:paraId="65A62F3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2.02</w:t>
            </w:r>
          </w:p>
        </w:tc>
        <w:tc>
          <w:tcPr>
            <w:tcW w:w="1276" w:type="dxa"/>
            <w:tcBorders>
              <w:bottom w:val="single" w:sz="12" w:space="0" w:color="auto"/>
            </w:tcBorders>
            <w:shd w:val="clear" w:color="auto" w:fill="FFFFFF"/>
            <w:tcMar>
              <w:top w:w="0" w:type="dxa"/>
              <w:left w:w="0" w:type="dxa"/>
              <w:bottom w:w="0" w:type="dxa"/>
              <w:right w:w="0" w:type="dxa"/>
            </w:tcMar>
          </w:tcPr>
          <w:p w14:paraId="336DA72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1.43, 2.86</w:t>
            </w:r>
          </w:p>
        </w:tc>
        <w:tc>
          <w:tcPr>
            <w:tcW w:w="1046" w:type="dxa"/>
            <w:tcBorders>
              <w:bottom w:val="single" w:sz="12" w:space="0" w:color="auto"/>
              <w:right w:val="nil"/>
            </w:tcBorders>
            <w:shd w:val="clear" w:color="auto" w:fill="FFFFFF"/>
            <w:tcMar>
              <w:top w:w="0" w:type="dxa"/>
              <w:left w:w="0" w:type="dxa"/>
              <w:bottom w:w="0" w:type="dxa"/>
              <w:right w:w="0" w:type="dxa"/>
            </w:tcMar>
          </w:tcPr>
          <w:p w14:paraId="10B30F3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&lt;0.001</w:t>
            </w:r>
          </w:p>
        </w:tc>
      </w:tr>
      <w:tr w:rsidR="00873388" w:rsidRPr="009C19D7" w14:paraId="207DC783"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2AC9F30B" w14:textId="4341AB4E" w:rsidR="00873388" w:rsidRPr="009C19D7" w:rsidRDefault="00873388" w:rsidP="00873388">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9C19D7">
              <w:rPr>
                <w:rFonts w:ascii="Arial" w:eastAsia="Arial" w:hAnsi="Arial"/>
                <w:b/>
                <w:bCs/>
                <w:color w:val="000000"/>
                <w:lang w:val="en-GB"/>
              </w:rPr>
              <w:t>Self-definition as migrant</w:t>
            </w:r>
            <w:r w:rsidRPr="009C19D7">
              <w:rPr>
                <w:rFonts w:ascii="Arial" w:eastAsia="Arial" w:hAnsi="Arial"/>
                <w:b/>
                <w:bCs/>
                <w:color w:val="000000"/>
                <w:lang w:val="en-GB"/>
              </w:rPr>
              <w:t xml:space="preserve"> (reference: No)</w:t>
            </w:r>
          </w:p>
        </w:tc>
      </w:tr>
      <w:tr w:rsidR="00901E27" w:rsidRPr="009C19D7" w14:paraId="6A8E6578" w14:textId="77777777" w:rsidTr="00901E27">
        <w:trPr>
          <w:jc w:val="center"/>
        </w:trPr>
        <w:tc>
          <w:tcPr>
            <w:tcW w:w="2694" w:type="dxa"/>
            <w:tcBorders>
              <w:left w:val="nil"/>
              <w:bottom w:val="single" w:sz="12" w:space="0" w:color="auto"/>
              <w:right w:val="single" w:sz="12" w:space="0" w:color="auto"/>
            </w:tcBorders>
            <w:shd w:val="clear" w:color="auto" w:fill="FFFFFF"/>
            <w:tcMar>
              <w:top w:w="0" w:type="dxa"/>
              <w:left w:w="0" w:type="dxa"/>
              <w:bottom w:w="0" w:type="dxa"/>
              <w:right w:w="0" w:type="dxa"/>
            </w:tcMar>
          </w:tcPr>
          <w:p w14:paraId="73932E22" w14:textId="5479EB96" w:rsidR="00921B8B" w:rsidRPr="009C19D7" w:rsidRDefault="00873388"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Yes</w:t>
            </w:r>
          </w:p>
        </w:tc>
        <w:tc>
          <w:tcPr>
            <w:tcW w:w="1559" w:type="dxa"/>
            <w:tcBorders>
              <w:left w:val="single" w:sz="12" w:space="0" w:color="auto"/>
              <w:bottom w:val="single" w:sz="12" w:space="0" w:color="auto"/>
            </w:tcBorders>
            <w:shd w:val="clear" w:color="auto" w:fill="FFFFFF"/>
            <w:tcMar>
              <w:top w:w="0" w:type="dxa"/>
              <w:left w:w="0" w:type="dxa"/>
              <w:bottom w:w="0" w:type="dxa"/>
              <w:right w:w="0" w:type="dxa"/>
            </w:tcMar>
          </w:tcPr>
          <w:p w14:paraId="586B3F1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0.99</w:t>
            </w:r>
          </w:p>
        </w:tc>
        <w:tc>
          <w:tcPr>
            <w:tcW w:w="1134" w:type="dxa"/>
            <w:tcBorders>
              <w:bottom w:val="single" w:sz="12" w:space="0" w:color="auto"/>
            </w:tcBorders>
            <w:shd w:val="clear" w:color="auto" w:fill="FFFFFF"/>
            <w:tcMar>
              <w:top w:w="0" w:type="dxa"/>
              <w:left w:w="0" w:type="dxa"/>
              <w:bottom w:w="0" w:type="dxa"/>
              <w:right w:w="0" w:type="dxa"/>
            </w:tcMar>
          </w:tcPr>
          <w:p w14:paraId="2560F9A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0.71, 1.39</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1456456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0.973</w:t>
            </w:r>
          </w:p>
        </w:tc>
        <w:tc>
          <w:tcPr>
            <w:tcW w:w="1276" w:type="dxa"/>
            <w:tcBorders>
              <w:left w:val="single" w:sz="12" w:space="0" w:color="auto"/>
              <w:bottom w:val="single" w:sz="12" w:space="0" w:color="auto"/>
            </w:tcBorders>
            <w:shd w:val="clear" w:color="auto" w:fill="FFFFFF"/>
            <w:tcMar>
              <w:top w:w="0" w:type="dxa"/>
              <w:left w:w="0" w:type="dxa"/>
              <w:bottom w:w="0" w:type="dxa"/>
              <w:right w:w="0" w:type="dxa"/>
            </w:tcMar>
          </w:tcPr>
          <w:p w14:paraId="4399BB7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1.08</w:t>
            </w:r>
          </w:p>
        </w:tc>
        <w:tc>
          <w:tcPr>
            <w:tcW w:w="1276" w:type="dxa"/>
            <w:tcBorders>
              <w:bottom w:val="single" w:sz="12" w:space="0" w:color="auto"/>
            </w:tcBorders>
            <w:shd w:val="clear" w:color="auto" w:fill="FFFFFF"/>
            <w:tcMar>
              <w:top w:w="0" w:type="dxa"/>
              <w:left w:w="0" w:type="dxa"/>
              <w:bottom w:w="0" w:type="dxa"/>
              <w:right w:w="0" w:type="dxa"/>
            </w:tcMar>
          </w:tcPr>
          <w:p w14:paraId="7BB91B8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0.76, 1.51</w:t>
            </w:r>
          </w:p>
        </w:tc>
        <w:tc>
          <w:tcPr>
            <w:tcW w:w="1046" w:type="dxa"/>
            <w:tcBorders>
              <w:bottom w:val="single" w:sz="12" w:space="0" w:color="auto"/>
              <w:right w:val="nil"/>
            </w:tcBorders>
            <w:shd w:val="clear" w:color="auto" w:fill="FFFFFF"/>
            <w:tcMar>
              <w:top w:w="0" w:type="dxa"/>
              <w:left w:w="0" w:type="dxa"/>
              <w:bottom w:w="0" w:type="dxa"/>
              <w:right w:w="0" w:type="dxa"/>
            </w:tcMar>
          </w:tcPr>
          <w:p w14:paraId="07628B8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0.673</w:t>
            </w:r>
          </w:p>
        </w:tc>
      </w:tr>
      <w:tr w:rsidR="00873388" w:rsidRPr="009C19D7" w14:paraId="753AD7B0"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1A2414B3" w14:textId="7FF8FA18" w:rsidR="00873388" w:rsidRPr="009C19D7" w:rsidRDefault="00873388" w:rsidP="00873388">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9C19D7">
              <w:rPr>
                <w:rFonts w:ascii="Arial" w:eastAsia="Arial" w:hAnsi="Arial"/>
                <w:b/>
                <w:bCs/>
                <w:color w:val="000000"/>
                <w:lang w:val="en-GB"/>
              </w:rPr>
              <w:t>Perceived by others as migrant</w:t>
            </w:r>
            <w:r w:rsidRPr="009C19D7">
              <w:rPr>
                <w:rFonts w:ascii="Arial" w:eastAsia="Arial" w:hAnsi="Arial"/>
                <w:b/>
                <w:bCs/>
                <w:color w:val="000000"/>
                <w:lang w:val="en-GB"/>
              </w:rPr>
              <w:t xml:space="preserve"> (reference: No)</w:t>
            </w:r>
          </w:p>
        </w:tc>
      </w:tr>
      <w:tr w:rsidR="00901E27" w:rsidRPr="009C19D7" w14:paraId="2F779071"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0D740196" w14:textId="617DC4AA" w:rsidR="00921B8B" w:rsidRPr="009C19D7" w:rsidRDefault="00873388"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Yes</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2508ABC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1.14</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58B3406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0.83, 1.56</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6FBA3EA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0.407</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6EEA10B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1.33</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24912FA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0.97, 1.82</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70DED3F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0.074</w:t>
            </w:r>
          </w:p>
        </w:tc>
      </w:tr>
      <w:tr w:rsidR="009C19D7" w:rsidRPr="009C19D7" w14:paraId="1E8DCEA1"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4EA80327" w14:textId="16B80391"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color w:val="000000"/>
                <w:lang w:val="en-GB"/>
              </w:rPr>
            </w:pPr>
            <w:r w:rsidRPr="009C19D7">
              <w:rPr>
                <w:rFonts w:ascii="Arial" w:eastAsia="Arial" w:hAnsi="Arial"/>
                <w:b/>
                <w:color w:val="000000"/>
                <w:lang w:val="en-GB"/>
              </w:rPr>
              <w:t xml:space="preserve">Gender (reference: </w:t>
            </w:r>
            <w:r>
              <w:rPr>
                <w:rFonts w:ascii="Arial" w:eastAsia="Arial" w:hAnsi="Arial"/>
                <w:b/>
                <w:color w:val="000000"/>
                <w:lang w:val="en-GB"/>
              </w:rPr>
              <w:t>F</w:t>
            </w:r>
            <w:r w:rsidRPr="009C19D7">
              <w:rPr>
                <w:rFonts w:ascii="Arial" w:eastAsia="Arial" w:hAnsi="Arial"/>
                <w:b/>
                <w:color w:val="000000"/>
                <w:lang w:val="en-GB"/>
              </w:rPr>
              <w:t>emale)</w:t>
            </w:r>
          </w:p>
        </w:tc>
      </w:tr>
      <w:tr w:rsidR="00901E27" w:rsidRPr="009C19D7" w14:paraId="69A2630D" w14:textId="77777777" w:rsidTr="00901E27">
        <w:trPr>
          <w:jc w:val="center"/>
        </w:trPr>
        <w:tc>
          <w:tcPr>
            <w:tcW w:w="2694" w:type="dxa"/>
            <w:tcBorders>
              <w:top w:val="single" w:sz="12" w:space="0" w:color="auto"/>
              <w:left w:val="nil"/>
              <w:bottom w:val="single" w:sz="4" w:space="0" w:color="auto"/>
              <w:right w:val="single" w:sz="12" w:space="0" w:color="auto"/>
            </w:tcBorders>
            <w:shd w:val="clear" w:color="auto" w:fill="FFFFFF"/>
            <w:tcMar>
              <w:top w:w="0" w:type="dxa"/>
              <w:left w:w="0" w:type="dxa"/>
              <w:bottom w:w="0" w:type="dxa"/>
              <w:right w:w="0" w:type="dxa"/>
            </w:tcMar>
          </w:tcPr>
          <w:p w14:paraId="511749F2" w14:textId="26ED56F9" w:rsidR="00921B8B" w:rsidRPr="009C19D7" w:rsidRDefault="009C19D7"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Male</w:t>
            </w:r>
          </w:p>
        </w:tc>
        <w:tc>
          <w:tcPr>
            <w:tcW w:w="1559" w:type="dxa"/>
            <w:tcBorders>
              <w:top w:val="single" w:sz="12" w:space="0" w:color="auto"/>
              <w:left w:val="single" w:sz="12" w:space="0" w:color="auto"/>
              <w:bottom w:val="single" w:sz="4" w:space="0" w:color="auto"/>
            </w:tcBorders>
            <w:shd w:val="clear" w:color="auto" w:fill="FFFFFF"/>
            <w:tcMar>
              <w:top w:w="0" w:type="dxa"/>
              <w:left w:w="0" w:type="dxa"/>
              <w:bottom w:w="0" w:type="dxa"/>
              <w:right w:w="0" w:type="dxa"/>
            </w:tcMar>
          </w:tcPr>
          <w:p w14:paraId="1B4E42D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0.94</w:t>
            </w:r>
          </w:p>
        </w:tc>
        <w:tc>
          <w:tcPr>
            <w:tcW w:w="1134" w:type="dxa"/>
            <w:tcBorders>
              <w:top w:val="single" w:sz="12" w:space="0" w:color="auto"/>
              <w:bottom w:val="single" w:sz="4" w:space="0" w:color="auto"/>
            </w:tcBorders>
            <w:shd w:val="clear" w:color="auto" w:fill="FFFFFF"/>
            <w:tcMar>
              <w:top w:w="0" w:type="dxa"/>
              <w:left w:w="0" w:type="dxa"/>
              <w:bottom w:w="0" w:type="dxa"/>
              <w:right w:w="0" w:type="dxa"/>
            </w:tcMar>
          </w:tcPr>
          <w:p w14:paraId="2466D5B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0.73, 1.22</w:t>
            </w:r>
          </w:p>
        </w:tc>
        <w:tc>
          <w:tcPr>
            <w:tcW w:w="992" w:type="dxa"/>
            <w:tcBorders>
              <w:top w:val="single" w:sz="12" w:space="0" w:color="auto"/>
              <w:bottom w:val="single" w:sz="4" w:space="0" w:color="auto"/>
              <w:right w:val="single" w:sz="12" w:space="0" w:color="auto"/>
            </w:tcBorders>
            <w:shd w:val="clear" w:color="auto" w:fill="FFFFFF"/>
            <w:tcMar>
              <w:top w:w="0" w:type="dxa"/>
              <w:left w:w="0" w:type="dxa"/>
              <w:bottom w:w="0" w:type="dxa"/>
              <w:right w:w="0" w:type="dxa"/>
            </w:tcMar>
          </w:tcPr>
          <w:p w14:paraId="1820F23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0.663</w:t>
            </w:r>
          </w:p>
        </w:tc>
        <w:tc>
          <w:tcPr>
            <w:tcW w:w="1276" w:type="dxa"/>
            <w:tcBorders>
              <w:top w:val="single" w:sz="12" w:space="0" w:color="auto"/>
              <w:left w:val="single" w:sz="12" w:space="0" w:color="auto"/>
              <w:bottom w:val="single" w:sz="4" w:space="0" w:color="auto"/>
            </w:tcBorders>
            <w:shd w:val="clear" w:color="auto" w:fill="FFFFFF"/>
            <w:tcMar>
              <w:top w:w="0" w:type="dxa"/>
              <w:left w:w="0" w:type="dxa"/>
              <w:bottom w:w="0" w:type="dxa"/>
              <w:right w:w="0" w:type="dxa"/>
            </w:tcMar>
          </w:tcPr>
          <w:p w14:paraId="6A28B48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0.98</w:t>
            </w:r>
          </w:p>
        </w:tc>
        <w:tc>
          <w:tcPr>
            <w:tcW w:w="1276" w:type="dxa"/>
            <w:tcBorders>
              <w:top w:val="single" w:sz="12" w:space="0" w:color="auto"/>
              <w:bottom w:val="single" w:sz="4" w:space="0" w:color="auto"/>
            </w:tcBorders>
            <w:shd w:val="clear" w:color="auto" w:fill="FFFFFF"/>
            <w:tcMar>
              <w:top w:w="0" w:type="dxa"/>
              <w:left w:w="0" w:type="dxa"/>
              <w:bottom w:w="0" w:type="dxa"/>
              <w:right w:w="0" w:type="dxa"/>
            </w:tcMar>
          </w:tcPr>
          <w:p w14:paraId="36A2561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0.76, 1.28</w:t>
            </w:r>
          </w:p>
        </w:tc>
        <w:tc>
          <w:tcPr>
            <w:tcW w:w="1046" w:type="dxa"/>
            <w:tcBorders>
              <w:top w:val="single" w:sz="12" w:space="0" w:color="auto"/>
              <w:bottom w:val="single" w:sz="4" w:space="0" w:color="auto"/>
              <w:right w:val="nil"/>
            </w:tcBorders>
            <w:shd w:val="clear" w:color="auto" w:fill="FFFFFF"/>
            <w:tcMar>
              <w:top w:w="0" w:type="dxa"/>
              <w:left w:w="0" w:type="dxa"/>
              <w:bottom w:w="0" w:type="dxa"/>
              <w:right w:w="0" w:type="dxa"/>
            </w:tcMar>
          </w:tcPr>
          <w:p w14:paraId="0CCE83C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0.904</w:t>
            </w:r>
          </w:p>
        </w:tc>
      </w:tr>
      <w:tr w:rsidR="00901E27" w:rsidRPr="009C19D7" w14:paraId="1B8C4D67" w14:textId="77777777" w:rsidTr="00901E27">
        <w:trPr>
          <w:jc w:val="center"/>
        </w:trPr>
        <w:tc>
          <w:tcPr>
            <w:tcW w:w="2694" w:type="dxa"/>
            <w:tcBorders>
              <w:left w:val="nil"/>
              <w:bottom w:val="single" w:sz="12" w:space="0" w:color="auto"/>
              <w:right w:val="single" w:sz="12" w:space="0" w:color="auto"/>
            </w:tcBorders>
            <w:shd w:val="clear" w:color="auto" w:fill="FFFFFF"/>
            <w:tcMar>
              <w:top w:w="0" w:type="dxa"/>
              <w:left w:w="0" w:type="dxa"/>
              <w:bottom w:w="0" w:type="dxa"/>
              <w:right w:w="0" w:type="dxa"/>
            </w:tcMar>
          </w:tcPr>
          <w:p w14:paraId="15BEC9EF" w14:textId="693BDFA1" w:rsidR="00921B8B" w:rsidRPr="009C19D7" w:rsidRDefault="009C19D7"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Diverse</w:t>
            </w:r>
          </w:p>
        </w:tc>
        <w:tc>
          <w:tcPr>
            <w:tcW w:w="1559" w:type="dxa"/>
            <w:tcBorders>
              <w:left w:val="single" w:sz="12" w:space="0" w:color="auto"/>
              <w:bottom w:val="single" w:sz="12" w:space="0" w:color="auto"/>
            </w:tcBorders>
            <w:shd w:val="clear" w:color="auto" w:fill="FFFFFF"/>
            <w:tcMar>
              <w:top w:w="0" w:type="dxa"/>
              <w:left w:w="0" w:type="dxa"/>
              <w:bottom w:w="0" w:type="dxa"/>
              <w:right w:w="0" w:type="dxa"/>
            </w:tcMar>
          </w:tcPr>
          <w:p w14:paraId="14CE91A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3.04</w:t>
            </w:r>
          </w:p>
        </w:tc>
        <w:tc>
          <w:tcPr>
            <w:tcW w:w="1134" w:type="dxa"/>
            <w:tcBorders>
              <w:bottom w:val="single" w:sz="12" w:space="0" w:color="auto"/>
            </w:tcBorders>
            <w:shd w:val="clear" w:color="auto" w:fill="FFFFFF"/>
            <w:tcMar>
              <w:top w:w="0" w:type="dxa"/>
              <w:left w:w="0" w:type="dxa"/>
              <w:bottom w:w="0" w:type="dxa"/>
              <w:right w:w="0" w:type="dxa"/>
            </w:tcMar>
          </w:tcPr>
          <w:p w14:paraId="53B62EA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0.39, 61.6</w:t>
            </w:r>
          </w:p>
        </w:tc>
        <w:tc>
          <w:tcPr>
            <w:tcW w:w="992" w:type="dxa"/>
            <w:tcBorders>
              <w:bottom w:val="single" w:sz="4" w:space="0" w:color="auto"/>
              <w:right w:val="single" w:sz="12" w:space="0" w:color="auto"/>
            </w:tcBorders>
            <w:shd w:val="clear" w:color="auto" w:fill="FFFFFF"/>
            <w:tcMar>
              <w:top w:w="0" w:type="dxa"/>
              <w:left w:w="0" w:type="dxa"/>
              <w:bottom w:w="0" w:type="dxa"/>
              <w:right w:w="0" w:type="dxa"/>
            </w:tcMar>
          </w:tcPr>
          <w:p w14:paraId="0F2869A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0.336</w:t>
            </w:r>
          </w:p>
        </w:tc>
        <w:tc>
          <w:tcPr>
            <w:tcW w:w="1276" w:type="dxa"/>
            <w:tcBorders>
              <w:left w:val="single" w:sz="12" w:space="0" w:color="auto"/>
              <w:bottom w:val="single" w:sz="12" w:space="0" w:color="auto"/>
            </w:tcBorders>
            <w:shd w:val="clear" w:color="auto" w:fill="FFFFFF"/>
            <w:tcMar>
              <w:top w:w="0" w:type="dxa"/>
              <w:left w:w="0" w:type="dxa"/>
              <w:bottom w:w="0" w:type="dxa"/>
              <w:right w:w="0" w:type="dxa"/>
            </w:tcMar>
          </w:tcPr>
          <w:p w14:paraId="020CEE7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4.03</w:t>
            </w:r>
          </w:p>
        </w:tc>
        <w:tc>
          <w:tcPr>
            <w:tcW w:w="1276" w:type="dxa"/>
            <w:tcBorders>
              <w:bottom w:val="single" w:sz="12" w:space="0" w:color="auto"/>
            </w:tcBorders>
            <w:shd w:val="clear" w:color="auto" w:fill="FFFFFF"/>
            <w:tcMar>
              <w:top w:w="0" w:type="dxa"/>
              <w:left w:w="0" w:type="dxa"/>
              <w:bottom w:w="0" w:type="dxa"/>
              <w:right w:w="0" w:type="dxa"/>
            </w:tcMar>
          </w:tcPr>
          <w:p w14:paraId="452412A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0.51, 81.7</w:t>
            </w:r>
          </w:p>
        </w:tc>
        <w:tc>
          <w:tcPr>
            <w:tcW w:w="1046" w:type="dxa"/>
            <w:tcBorders>
              <w:bottom w:val="single" w:sz="12" w:space="0" w:color="auto"/>
              <w:right w:val="nil"/>
            </w:tcBorders>
            <w:shd w:val="clear" w:color="auto" w:fill="FFFFFF"/>
            <w:tcMar>
              <w:top w:w="0" w:type="dxa"/>
              <w:left w:w="0" w:type="dxa"/>
              <w:bottom w:w="0" w:type="dxa"/>
              <w:right w:w="0" w:type="dxa"/>
            </w:tcMar>
          </w:tcPr>
          <w:p w14:paraId="13ED8EC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0.229</w:t>
            </w:r>
          </w:p>
        </w:tc>
      </w:tr>
      <w:tr w:rsidR="00901E27" w:rsidRPr="009C19D7" w14:paraId="0D762774" w14:textId="77777777" w:rsidTr="00901E27">
        <w:trPr>
          <w:jc w:val="center"/>
        </w:trPr>
        <w:tc>
          <w:tcPr>
            <w:tcW w:w="2694" w:type="dxa"/>
            <w:tcBorders>
              <w:top w:val="single" w:sz="12" w:space="0" w:color="auto"/>
              <w:left w:val="nil"/>
              <w:bottom w:val="single" w:sz="12" w:space="0" w:color="auto"/>
            </w:tcBorders>
            <w:shd w:val="clear" w:color="auto" w:fill="FFFFFF"/>
            <w:tcMar>
              <w:top w:w="0" w:type="dxa"/>
              <w:left w:w="0" w:type="dxa"/>
              <w:bottom w:w="0" w:type="dxa"/>
              <w:right w:w="0" w:type="dxa"/>
            </w:tcMar>
          </w:tcPr>
          <w:p w14:paraId="708236B7" w14:textId="0388630C" w:rsidR="00921B8B" w:rsidRPr="009C19D7" w:rsidRDefault="009C19D7" w:rsidP="00921B8B">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9C19D7">
              <w:rPr>
                <w:rFonts w:ascii="Arial" w:eastAsia="Arial" w:hAnsi="Arial"/>
                <w:b/>
                <w:bCs/>
                <w:color w:val="000000"/>
                <w:lang w:val="en-GB"/>
              </w:rPr>
              <w:t>Age (years)</w:t>
            </w:r>
          </w:p>
        </w:tc>
        <w:tc>
          <w:tcPr>
            <w:tcW w:w="1559" w:type="dxa"/>
            <w:tcBorders>
              <w:top w:val="single" w:sz="12" w:space="0" w:color="auto"/>
              <w:bottom w:val="single" w:sz="12" w:space="0" w:color="auto"/>
            </w:tcBorders>
            <w:shd w:val="clear" w:color="auto" w:fill="FFFFFF"/>
            <w:tcMar>
              <w:top w:w="0" w:type="dxa"/>
              <w:left w:w="0" w:type="dxa"/>
              <w:bottom w:w="0" w:type="dxa"/>
              <w:right w:w="0" w:type="dxa"/>
            </w:tcMar>
          </w:tcPr>
          <w:p w14:paraId="39E7998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1.00</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04F9D7A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0.99, 1.01</w:t>
            </w:r>
          </w:p>
        </w:tc>
        <w:tc>
          <w:tcPr>
            <w:tcW w:w="992" w:type="dxa"/>
            <w:tcBorders>
              <w:top w:val="single" w:sz="4" w:space="0" w:color="auto"/>
              <w:bottom w:val="single" w:sz="12" w:space="0" w:color="auto"/>
              <w:right w:val="single" w:sz="12" w:space="0" w:color="auto"/>
            </w:tcBorders>
            <w:shd w:val="clear" w:color="auto" w:fill="FFFFFF"/>
            <w:tcMar>
              <w:top w:w="0" w:type="dxa"/>
              <w:left w:w="0" w:type="dxa"/>
              <w:bottom w:w="0" w:type="dxa"/>
              <w:right w:w="0" w:type="dxa"/>
            </w:tcMar>
          </w:tcPr>
          <w:p w14:paraId="7FD365C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0.564</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782F88E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0.99</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52A3F4B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0.98, 1.00</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76F0C30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0.084</w:t>
            </w:r>
          </w:p>
        </w:tc>
      </w:tr>
      <w:tr w:rsidR="009C19D7" w:rsidRPr="009C19D7" w14:paraId="65EE4B95"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27F465B3" w14:textId="30305019"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9C19D7">
              <w:rPr>
                <w:rFonts w:ascii="Arial" w:hAnsi="Arial"/>
                <w:b/>
                <w:bCs/>
                <w:color w:val="000000"/>
                <w:lang w:val="en-GB"/>
              </w:rPr>
              <w:t>Marital status</w:t>
            </w:r>
            <w:r>
              <w:rPr>
                <w:rFonts w:ascii="Arial" w:hAnsi="Arial"/>
                <w:b/>
                <w:bCs/>
                <w:color w:val="000000"/>
                <w:lang w:val="en-GB"/>
              </w:rPr>
              <w:t xml:space="preserve"> (reference: Unwed)</w:t>
            </w:r>
          </w:p>
        </w:tc>
      </w:tr>
      <w:tr w:rsidR="00901E27" w:rsidRPr="009C19D7" w14:paraId="32614F4B" w14:textId="77777777" w:rsidTr="00901E27">
        <w:trPr>
          <w:jc w:val="center"/>
        </w:trPr>
        <w:tc>
          <w:tcPr>
            <w:tcW w:w="2694" w:type="dxa"/>
            <w:tcBorders>
              <w:top w:val="single" w:sz="12" w:space="0" w:color="auto"/>
              <w:left w:val="nil"/>
              <w:right w:val="single" w:sz="12" w:space="0" w:color="auto"/>
            </w:tcBorders>
            <w:shd w:val="clear" w:color="auto" w:fill="FFFFFF"/>
            <w:tcMar>
              <w:top w:w="0" w:type="dxa"/>
              <w:left w:w="0" w:type="dxa"/>
              <w:bottom w:w="0" w:type="dxa"/>
              <w:right w:w="0" w:type="dxa"/>
            </w:tcMar>
          </w:tcPr>
          <w:p w14:paraId="3F01DC6B" w14:textId="759FE708" w:rsidR="00921B8B" w:rsidRPr="009C19D7" w:rsidRDefault="009C19D7"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Married</w:t>
            </w:r>
          </w:p>
        </w:tc>
        <w:tc>
          <w:tcPr>
            <w:tcW w:w="1559" w:type="dxa"/>
            <w:tcBorders>
              <w:top w:val="single" w:sz="12" w:space="0" w:color="auto"/>
              <w:left w:val="single" w:sz="12" w:space="0" w:color="auto"/>
            </w:tcBorders>
            <w:shd w:val="clear" w:color="auto" w:fill="FFFFFF"/>
            <w:tcMar>
              <w:top w:w="0" w:type="dxa"/>
              <w:left w:w="0" w:type="dxa"/>
              <w:bottom w:w="0" w:type="dxa"/>
              <w:right w:w="0" w:type="dxa"/>
            </w:tcMar>
          </w:tcPr>
          <w:p w14:paraId="36F7B19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0.78</w:t>
            </w:r>
          </w:p>
        </w:tc>
        <w:tc>
          <w:tcPr>
            <w:tcW w:w="1134" w:type="dxa"/>
            <w:tcBorders>
              <w:top w:val="single" w:sz="12" w:space="0" w:color="auto"/>
            </w:tcBorders>
            <w:shd w:val="clear" w:color="auto" w:fill="FFFFFF"/>
            <w:tcMar>
              <w:top w:w="0" w:type="dxa"/>
              <w:left w:w="0" w:type="dxa"/>
              <w:bottom w:w="0" w:type="dxa"/>
              <w:right w:w="0" w:type="dxa"/>
            </w:tcMar>
          </w:tcPr>
          <w:p w14:paraId="5765A40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0.57, 1.07</w:t>
            </w:r>
          </w:p>
        </w:tc>
        <w:tc>
          <w:tcPr>
            <w:tcW w:w="992" w:type="dxa"/>
            <w:tcBorders>
              <w:top w:val="single" w:sz="12" w:space="0" w:color="auto"/>
              <w:right w:val="single" w:sz="12" w:space="0" w:color="auto"/>
            </w:tcBorders>
            <w:shd w:val="clear" w:color="auto" w:fill="FFFFFF"/>
            <w:tcMar>
              <w:top w:w="0" w:type="dxa"/>
              <w:left w:w="0" w:type="dxa"/>
              <w:bottom w:w="0" w:type="dxa"/>
              <w:right w:w="0" w:type="dxa"/>
            </w:tcMar>
          </w:tcPr>
          <w:p w14:paraId="7153ACF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0.124</w:t>
            </w:r>
          </w:p>
        </w:tc>
        <w:tc>
          <w:tcPr>
            <w:tcW w:w="1276" w:type="dxa"/>
            <w:tcBorders>
              <w:top w:val="single" w:sz="12" w:space="0" w:color="auto"/>
              <w:left w:val="single" w:sz="12" w:space="0" w:color="auto"/>
            </w:tcBorders>
            <w:shd w:val="clear" w:color="auto" w:fill="FFFFFF"/>
            <w:tcMar>
              <w:top w:w="0" w:type="dxa"/>
              <w:left w:w="0" w:type="dxa"/>
              <w:bottom w:w="0" w:type="dxa"/>
              <w:right w:w="0" w:type="dxa"/>
            </w:tcMar>
          </w:tcPr>
          <w:p w14:paraId="1A93969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0.68</w:t>
            </w:r>
          </w:p>
        </w:tc>
        <w:tc>
          <w:tcPr>
            <w:tcW w:w="1276" w:type="dxa"/>
            <w:tcBorders>
              <w:top w:val="single" w:sz="12" w:space="0" w:color="auto"/>
            </w:tcBorders>
            <w:shd w:val="clear" w:color="auto" w:fill="FFFFFF"/>
            <w:tcMar>
              <w:top w:w="0" w:type="dxa"/>
              <w:left w:w="0" w:type="dxa"/>
              <w:bottom w:w="0" w:type="dxa"/>
              <w:right w:w="0" w:type="dxa"/>
            </w:tcMar>
          </w:tcPr>
          <w:p w14:paraId="2B03ECF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0.49, 0.94</w:t>
            </w:r>
          </w:p>
        </w:tc>
        <w:tc>
          <w:tcPr>
            <w:tcW w:w="1046" w:type="dxa"/>
            <w:tcBorders>
              <w:top w:val="single" w:sz="12" w:space="0" w:color="auto"/>
              <w:right w:val="nil"/>
            </w:tcBorders>
            <w:shd w:val="clear" w:color="auto" w:fill="FFFFFF"/>
            <w:tcMar>
              <w:top w:w="0" w:type="dxa"/>
              <w:left w:w="0" w:type="dxa"/>
              <w:bottom w:w="0" w:type="dxa"/>
              <w:right w:w="0" w:type="dxa"/>
            </w:tcMar>
          </w:tcPr>
          <w:p w14:paraId="50A7046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0.018</w:t>
            </w:r>
          </w:p>
        </w:tc>
      </w:tr>
      <w:tr w:rsidR="00901E27" w:rsidRPr="009C19D7" w14:paraId="591331E1"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5A2BC297" w14:textId="73701864" w:rsidR="00921B8B" w:rsidRPr="009C19D7" w:rsidRDefault="009C19D7"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Divorced</w:t>
            </w:r>
          </w:p>
        </w:tc>
        <w:tc>
          <w:tcPr>
            <w:tcW w:w="1559" w:type="dxa"/>
            <w:tcBorders>
              <w:left w:val="single" w:sz="12" w:space="0" w:color="auto"/>
            </w:tcBorders>
            <w:shd w:val="clear" w:color="auto" w:fill="FFFFFF"/>
            <w:tcMar>
              <w:top w:w="0" w:type="dxa"/>
              <w:left w:w="0" w:type="dxa"/>
              <w:bottom w:w="0" w:type="dxa"/>
              <w:right w:w="0" w:type="dxa"/>
            </w:tcMar>
          </w:tcPr>
          <w:p w14:paraId="1751191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1.27</w:t>
            </w:r>
          </w:p>
        </w:tc>
        <w:tc>
          <w:tcPr>
            <w:tcW w:w="1134" w:type="dxa"/>
            <w:shd w:val="clear" w:color="auto" w:fill="FFFFFF"/>
            <w:tcMar>
              <w:top w:w="0" w:type="dxa"/>
              <w:left w:w="0" w:type="dxa"/>
              <w:bottom w:w="0" w:type="dxa"/>
              <w:right w:w="0" w:type="dxa"/>
            </w:tcMar>
          </w:tcPr>
          <w:p w14:paraId="1D3C09C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0.81, 2.02</w:t>
            </w:r>
          </w:p>
        </w:tc>
        <w:tc>
          <w:tcPr>
            <w:tcW w:w="992" w:type="dxa"/>
            <w:tcBorders>
              <w:right w:val="single" w:sz="12" w:space="0" w:color="auto"/>
            </w:tcBorders>
            <w:shd w:val="clear" w:color="auto" w:fill="FFFFFF"/>
            <w:tcMar>
              <w:top w:w="0" w:type="dxa"/>
              <w:left w:w="0" w:type="dxa"/>
              <w:bottom w:w="0" w:type="dxa"/>
              <w:right w:w="0" w:type="dxa"/>
            </w:tcMar>
          </w:tcPr>
          <w:p w14:paraId="234F03C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0.301</w:t>
            </w:r>
          </w:p>
        </w:tc>
        <w:tc>
          <w:tcPr>
            <w:tcW w:w="1276" w:type="dxa"/>
            <w:tcBorders>
              <w:left w:val="single" w:sz="12" w:space="0" w:color="auto"/>
            </w:tcBorders>
            <w:shd w:val="clear" w:color="auto" w:fill="FFFFFF"/>
            <w:tcMar>
              <w:top w:w="0" w:type="dxa"/>
              <w:left w:w="0" w:type="dxa"/>
              <w:bottom w:w="0" w:type="dxa"/>
              <w:right w:w="0" w:type="dxa"/>
            </w:tcMar>
          </w:tcPr>
          <w:p w14:paraId="7F9E94F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0.96</w:t>
            </w:r>
          </w:p>
        </w:tc>
        <w:tc>
          <w:tcPr>
            <w:tcW w:w="1276" w:type="dxa"/>
            <w:shd w:val="clear" w:color="auto" w:fill="FFFFFF"/>
            <w:tcMar>
              <w:top w:w="0" w:type="dxa"/>
              <w:left w:w="0" w:type="dxa"/>
              <w:bottom w:w="0" w:type="dxa"/>
              <w:right w:w="0" w:type="dxa"/>
            </w:tcMar>
          </w:tcPr>
          <w:p w14:paraId="01C4FEE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0.61, 1.51</w:t>
            </w:r>
          </w:p>
        </w:tc>
        <w:tc>
          <w:tcPr>
            <w:tcW w:w="1046" w:type="dxa"/>
            <w:tcBorders>
              <w:right w:val="nil"/>
            </w:tcBorders>
            <w:shd w:val="clear" w:color="auto" w:fill="FFFFFF"/>
            <w:tcMar>
              <w:top w:w="0" w:type="dxa"/>
              <w:left w:w="0" w:type="dxa"/>
              <w:bottom w:w="0" w:type="dxa"/>
              <w:right w:w="0" w:type="dxa"/>
            </w:tcMar>
          </w:tcPr>
          <w:p w14:paraId="7D73A87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0.866</w:t>
            </w:r>
          </w:p>
        </w:tc>
      </w:tr>
      <w:tr w:rsidR="00901E27" w:rsidRPr="009C19D7" w14:paraId="57F76119"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506D6253" w14:textId="3B300EC5" w:rsidR="00921B8B" w:rsidRPr="009C19D7" w:rsidRDefault="009C19D7"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Widowed</w:t>
            </w:r>
          </w:p>
        </w:tc>
        <w:tc>
          <w:tcPr>
            <w:tcW w:w="1559" w:type="dxa"/>
            <w:tcBorders>
              <w:left w:val="single" w:sz="12" w:space="0" w:color="auto"/>
            </w:tcBorders>
            <w:shd w:val="clear" w:color="auto" w:fill="FFFFFF"/>
            <w:tcMar>
              <w:top w:w="0" w:type="dxa"/>
              <w:left w:w="0" w:type="dxa"/>
              <w:bottom w:w="0" w:type="dxa"/>
              <w:right w:w="0" w:type="dxa"/>
            </w:tcMar>
          </w:tcPr>
          <w:p w14:paraId="38B3C19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0.80</w:t>
            </w:r>
          </w:p>
        </w:tc>
        <w:tc>
          <w:tcPr>
            <w:tcW w:w="1134" w:type="dxa"/>
            <w:shd w:val="clear" w:color="auto" w:fill="FFFFFF"/>
            <w:tcMar>
              <w:top w:w="0" w:type="dxa"/>
              <w:left w:w="0" w:type="dxa"/>
              <w:bottom w:w="0" w:type="dxa"/>
              <w:right w:w="0" w:type="dxa"/>
            </w:tcMar>
          </w:tcPr>
          <w:p w14:paraId="63175EA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0.33, 1.88</w:t>
            </w:r>
          </w:p>
        </w:tc>
        <w:tc>
          <w:tcPr>
            <w:tcW w:w="992" w:type="dxa"/>
            <w:tcBorders>
              <w:right w:val="single" w:sz="12" w:space="0" w:color="auto"/>
            </w:tcBorders>
            <w:shd w:val="clear" w:color="auto" w:fill="FFFFFF"/>
            <w:tcMar>
              <w:top w:w="0" w:type="dxa"/>
              <w:left w:w="0" w:type="dxa"/>
              <w:bottom w:w="0" w:type="dxa"/>
              <w:right w:w="0" w:type="dxa"/>
            </w:tcMar>
          </w:tcPr>
          <w:p w14:paraId="129621F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0.602</w:t>
            </w:r>
          </w:p>
        </w:tc>
        <w:tc>
          <w:tcPr>
            <w:tcW w:w="1276" w:type="dxa"/>
            <w:tcBorders>
              <w:left w:val="single" w:sz="12" w:space="0" w:color="auto"/>
            </w:tcBorders>
            <w:shd w:val="clear" w:color="auto" w:fill="FFFFFF"/>
            <w:tcMar>
              <w:top w:w="0" w:type="dxa"/>
              <w:left w:w="0" w:type="dxa"/>
              <w:bottom w:w="0" w:type="dxa"/>
              <w:right w:w="0" w:type="dxa"/>
            </w:tcMar>
          </w:tcPr>
          <w:p w14:paraId="004B0C6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0.67</w:t>
            </w:r>
          </w:p>
        </w:tc>
        <w:tc>
          <w:tcPr>
            <w:tcW w:w="1276" w:type="dxa"/>
            <w:shd w:val="clear" w:color="auto" w:fill="FFFFFF"/>
            <w:tcMar>
              <w:top w:w="0" w:type="dxa"/>
              <w:left w:w="0" w:type="dxa"/>
              <w:bottom w:w="0" w:type="dxa"/>
              <w:right w:w="0" w:type="dxa"/>
            </w:tcMar>
          </w:tcPr>
          <w:p w14:paraId="5A2861B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0.26, 1.60</w:t>
            </w:r>
          </w:p>
        </w:tc>
        <w:tc>
          <w:tcPr>
            <w:tcW w:w="1046" w:type="dxa"/>
            <w:tcBorders>
              <w:right w:val="nil"/>
            </w:tcBorders>
            <w:shd w:val="clear" w:color="auto" w:fill="FFFFFF"/>
            <w:tcMar>
              <w:top w:w="0" w:type="dxa"/>
              <w:left w:w="0" w:type="dxa"/>
              <w:bottom w:w="0" w:type="dxa"/>
              <w:right w:w="0" w:type="dxa"/>
            </w:tcMar>
          </w:tcPr>
          <w:p w14:paraId="5A39016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0.377</w:t>
            </w:r>
          </w:p>
        </w:tc>
      </w:tr>
      <w:tr w:rsidR="00901E27" w:rsidRPr="009C19D7" w14:paraId="0E29F965" w14:textId="77777777" w:rsidTr="00901E27">
        <w:trPr>
          <w:jc w:val="center"/>
        </w:trPr>
        <w:tc>
          <w:tcPr>
            <w:tcW w:w="2694" w:type="dxa"/>
            <w:tcBorders>
              <w:left w:val="nil"/>
              <w:bottom w:val="single" w:sz="4" w:space="0" w:color="auto"/>
              <w:right w:val="single" w:sz="12" w:space="0" w:color="auto"/>
            </w:tcBorders>
            <w:shd w:val="clear" w:color="auto" w:fill="FFFFFF"/>
            <w:tcMar>
              <w:top w:w="0" w:type="dxa"/>
              <w:left w:w="0" w:type="dxa"/>
              <w:bottom w:w="0" w:type="dxa"/>
              <w:right w:w="0" w:type="dxa"/>
            </w:tcMar>
          </w:tcPr>
          <w:p w14:paraId="4854DB04" w14:textId="7919D885" w:rsidR="00921B8B" w:rsidRPr="009C19D7" w:rsidRDefault="009C19D7"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In partnership</w:t>
            </w:r>
          </w:p>
        </w:tc>
        <w:tc>
          <w:tcPr>
            <w:tcW w:w="1559" w:type="dxa"/>
            <w:tcBorders>
              <w:left w:val="single" w:sz="12" w:space="0" w:color="auto"/>
              <w:bottom w:val="single" w:sz="4" w:space="0" w:color="auto"/>
            </w:tcBorders>
            <w:shd w:val="clear" w:color="auto" w:fill="FFFFFF"/>
            <w:tcMar>
              <w:top w:w="0" w:type="dxa"/>
              <w:left w:w="0" w:type="dxa"/>
              <w:bottom w:w="0" w:type="dxa"/>
              <w:right w:w="0" w:type="dxa"/>
            </w:tcMar>
          </w:tcPr>
          <w:p w14:paraId="4427DFB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0.86</w:t>
            </w:r>
          </w:p>
        </w:tc>
        <w:tc>
          <w:tcPr>
            <w:tcW w:w="1134" w:type="dxa"/>
            <w:tcBorders>
              <w:bottom w:val="single" w:sz="4" w:space="0" w:color="auto"/>
            </w:tcBorders>
            <w:shd w:val="clear" w:color="auto" w:fill="FFFFFF"/>
            <w:tcMar>
              <w:top w:w="0" w:type="dxa"/>
              <w:left w:w="0" w:type="dxa"/>
              <w:bottom w:w="0" w:type="dxa"/>
              <w:right w:w="0" w:type="dxa"/>
            </w:tcMar>
          </w:tcPr>
          <w:p w14:paraId="48BF171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0.61, 1.22</w:t>
            </w:r>
          </w:p>
        </w:tc>
        <w:tc>
          <w:tcPr>
            <w:tcW w:w="992" w:type="dxa"/>
            <w:tcBorders>
              <w:bottom w:val="single" w:sz="4" w:space="0" w:color="auto"/>
              <w:right w:val="single" w:sz="12" w:space="0" w:color="auto"/>
            </w:tcBorders>
            <w:shd w:val="clear" w:color="auto" w:fill="FFFFFF"/>
            <w:tcMar>
              <w:top w:w="0" w:type="dxa"/>
              <w:left w:w="0" w:type="dxa"/>
              <w:bottom w:w="0" w:type="dxa"/>
              <w:right w:w="0" w:type="dxa"/>
            </w:tcMar>
          </w:tcPr>
          <w:p w14:paraId="65E4FD5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0.406</w:t>
            </w:r>
          </w:p>
        </w:tc>
        <w:tc>
          <w:tcPr>
            <w:tcW w:w="1276" w:type="dxa"/>
            <w:tcBorders>
              <w:left w:val="single" w:sz="12" w:space="0" w:color="auto"/>
              <w:bottom w:val="single" w:sz="4" w:space="0" w:color="auto"/>
            </w:tcBorders>
            <w:shd w:val="clear" w:color="auto" w:fill="FFFFFF"/>
            <w:tcMar>
              <w:top w:w="0" w:type="dxa"/>
              <w:left w:w="0" w:type="dxa"/>
              <w:bottom w:w="0" w:type="dxa"/>
              <w:right w:w="0" w:type="dxa"/>
            </w:tcMar>
          </w:tcPr>
          <w:p w14:paraId="1257070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0.88</w:t>
            </w:r>
          </w:p>
        </w:tc>
        <w:tc>
          <w:tcPr>
            <w:tcW w:w="1276" w:type="dxa"/>
            <w:tcBorders>
              <w:bottom w:val="single" w:sz="4" w:space="0" w:color="auto"/>
            </w:tcBorders>
            <w:shd w:val="clear" w:color="auto" w:fill="FFFFFF"/>
            <w:tcMar>
              <w:top w:w="0" w:type="dxa"/>
              <w:left w:w="0" w:type="dxa"/>
              <w:bottom w:w="0" w:type="dxa"/>
              <w:right w:w="0" w:type="dxa"/>
            </w:tcMar>
          </w:tcPr>
          <w:p w14:paraId="2FB453E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0.62, 1.25</w:t>
            </w:r>
          </w:p>
        </w:tc>
        <w:tc>
          <w:tcPr>
            <w:tcW w:w="1046" w:type="dxa"/>
            <w:tcBorders>
              <w:bottom w:val="single" w:sz="4" w:space="0" w:color="auto"/>
              <w:right w:val="nil"/>
            </w:tcBorders>
            <w:shd w:val="clear" w:color="auto" w:fill="FFFFFF"/>
            <w:tcMar>
              <w:top w:w="0" w:type="dxa"/>
              <w:left w:w="0" w:type="dxa"/>
              <w:bottom w:w="0" w:type="dxa"/>
              <w:right w:w="0" w:type="dxa"/>
            </w:tcMar>
          </w:tcPr>
          <w:p w14:paraId="3403BB0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0.487</w:t>
            </w:r>
          </w:p>
        </w:tc>
      </w:tr>
      <w:tr w:rsidR="00901E27" w:rsidRPr="009C19D7" w14:paraId="497CC95B" w14:textId="77777777" w:rsidTr="00901E27">
        <w:trPr>
          <w:jc w:val="center"/>
        </w:trPr>
        <w:tc>
          <w:tcPr>
            <w:tcW w:w="2694" w:type="dxa"/>
            <w:tcBorders>
              <w:left w:val="nil"/>
              <w:bottom w:val="single" w:sz="12" w:space="0" w:color="auto"/>
              <w:right w:val="single" w:sz="12" w:space="0" w:color="auto"/>
            </w:tcBorders>
            <w:shd w:val="clear" w:color="auto" w:fill="FFFFFF"/>
            <w:tcMar>
              <w:top w:w="0" w:type="dxa"/>
              <w:left w:w="0" w:type="dxa"/>
              <w:bottom w:w="0" w:type="dxa"/>
              <w:right w:w="0" w:type="dxa"/>
            </w:tcMar>
          </w:tcPr>
          <w:p w14:paraId="7B515DF9" w14:textId="5ADD5D29" w:rsidR="00921B8B" w:rsidRPr="009C19D7" w:rsidRDefault="009C19D7"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Other</w:t>
            </w:r>
          </w:p>
        </w:tc>
        <w:tc>
          <w:tcPr>
            <w:tcW w:w="1559" w:type="dxa"/>
            <w:tcBorders>
              <w:left w:val="single" w:sz="12" w:space="0" w:color="auto"/>
              <w:bottom w:val="single" w:sz="12" w:space="0" w:color="auto"/>
            </w:tcBorders>
            <w:shd w:val="clear" w:color="auto" w:fill="FFFFFF"/>
            <w:tcMar>
              <w:top w:w="0" w:type="dxa"/>
              <w:left w:w="0" w:type="dxa"/>
              <w:bottom w:w="0" w:type="dxa"/>
              <w:right w:w="0" w:type="dxa"/>
            </w:tcMar>
          </w:tcPr>
          <w:p w14:paraId="3846234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0.95</w:t>
            </w:r>
          </w:p>
        </w:tc>
        <w:tc>
          <w:tcPr>
            <w:tcW w:w="1134" w:type="dxa"/>
            <w:tcBorders>
              <w:bottom w:val="single" w:sz="12" w:space="0" w:color="auto"/>
            </w:tcBorders>
            <w:shd w:val="clear" w:color="auto" w:fill="FFFFFF"/>
            <w:tcMar>
              <w:top w:w="0" w:type="dxa"/>
              <w:left w:w="0" w:type="dxa"/>
              <w:bottom w:w="0" w:type="dxa"/>
              <w:right w:w="0" w:type="dxa"/>
            </w:tcMar>
          </w:tcPr>
          <w:p w14:paraId="75C3CE4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0.29, 3.10</w:t>
            </w:r>
          </w:p>
        </w:tc>
        <w:tc>
          <w:tcPr>
            <w:tcW w:w="992" w:type="dxa"/>
            <w:tcBorders>
              <w:bottom w:val="single" w:sz="12" w:space="0" w:color="auto"/>
              <w:right w:val="single" w:sz="12" w:space="0" w:color="auto"/>
            </w:tcBorders>
            <w:shd w:val="clear" w:color="auto" w:fill="FFFFFF"/>
            <w:tcMar>
              <w:top w:w="0" w:type="dxa"/>
              <w:left w:w="0" w:type="dxa"/>
              <w:bottom w:w="0" w:type="dxa"/>
              <w:right w:w="0" w:type="dxa"/>
            </w:tcMar>
          </w:tcPr>
          <w:p w14:paraId="73CD6D2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0.936</w:t>
            </w:r>
          </w:p>
        </w:tc>
        <w:tc>
          <w:tcPr>
            <w:tcW w:w="1276" w:type="dxa"/>
            <w:tcBorders>
              <w:left w:val="single" w:sz="12" w:space="0" w:color="auto"/>
              <w:bottom w:val="single" w:sz="12" w:space="0" w:color="auto"/>
            </w:tcBorders>
            <w:shd w:val="clear" w:color="auto" w:fill="FFFFFF"/>
            <w:tcMar>
              <w:top w:w="0" w:type="dxa"/>
              <w:left w:w="0" w:type="dxa"/>
              <w:bottom w:w="0" w:type="dxa"/>
              <w:right w:w="0" w:type="dxa"/>
            </w:tcMar>
          </w:tcPr>
          <w:p w14:paraId="4C72DDD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0.84</w:t>
            </w:r>
          </w:p>
        </w:tc>
        <w:tc>
          <w:tcPr>
            <w:tcW w:w="1276" w:type="dxa"/>
            <w:tcBorders>
              <w:bottom w:val="single" w:sz="12" w:space="0" w:color="auto"/>
            </w:tcBorders>
            <w:shd w:val="clear" w:color="auto" w:fill="FFFFFF"/>
            <w:tcMar>
              <w:top w:w="0" w:type="dxa"/>
              <w:left w:w="0" w:type="dxa"/>
              <w:bottom w:w="0" w:type="dxa"/>
              <w:right w:w="0" w:type="dxa"/>
            </w:tcMar>
          </w:tcPr>
          <w:p w14:paraId="6DB622C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0.24, 2.66</w:t>
            </w:r>
          </w:p>
        </w:tc>
        <w:tc>
          <w:tcPr>
            <w:tcW w:w="1046" w:type="dxa"/>
            <w:tcBorders>
              <w:bottom w:val="single" w:sz="12" w:space="0" w:color="auto"/>
              <w:right w:val="nil"/>
            </w:tcBorders>
            <w:shd w:val="clear" w:color="auto" w:fill="FFFFFF"/>
            <w:tcMar>
              <w:top w:w="0" w:type="dxa"/>
              <w:left w:w="0" w:type="dxa"/>
              <w:bottom w:w="0" w:type="dxa"/>
              <w:right w:w="0" w:type="dxa"/>
            </w:tcMar>
          </w:tcPr>
          <w:p w14:paraId="7F610EA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0.765</w:t>
            </w:r>
          </w:p>
        </w:tc>
      </w:tr>
      <w:tr w:rsidR="009C19D7" w:rsidRPr="009C19D7" w14:paraId="6F3761CE"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578A49A0" w14:textId="5B00944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color w:val="000000"/>
                <w:lang w:val="en-GB"/>
              </w:rPr>
            </w:pPr>
            <w:r w:rsidRPr="009C19D7">
              <w:rPr>
                <w:rFonts w:ascii="Arial" w:eastAsia="Arial" w:hAnsi="Arial"/>
                <w:b/>
                <w:color w:val="000000"/>
                <w:lang w:val="en-GB"/>
              </w:rPr>
              <w:t>Living situation (reference: With someone)</w:t>
            </w:r>
          </w:p>
        </w:tc>
      </w:tr>
      <w:tr w:rsidR="00901E27" w:rsidRPr="009C19D7" w14:paraId="43A7AE3B" w14:textId="77777777" w:rsidTr="00901E27">
        <w:trPr>
          <w:jc w:val="center"/>
        </w:trPr>
        <w:tc>
          <w:tcPr>
            <w:tcW w:w="2694" w:type="dxa"/>
            <w:tcBorders>
              <w:top w:val="single" w:sz="12" w:space="0" w:color="auto"/>
              <w:left w:val="nil"/>
              <w:bottom w:val="single" w:sz="4" w:space="0" w:color="auto"/>
              <w:right w:val="single" w:sz="12" w:space="0" w:color="auto"/>
            </w:tcBorders>
            <w:shd w:val="clear" w:color="auto" w:fill="FFFFFF"/>
            <w:tcMar>
              <w:top w:w="0" w:type="dxa"/>
              <w:left w:w="0" w:type="dxa"/>
              <w:bottom w:w="0" w:type="dxa"/>
              <w:right w:w="0" w:type="dxa"/>
            </w:tcMar>
          </w:tcPr>
          <w:p w14:paraId="6D361CC5" w14:textId="2CD60971" w:rsidR="00921B8B" w:rsidRPr="009C19D7" w:rsidRDefault="009C19D7"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Alone</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5D82FB5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1.16</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04F0D0E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0.88, 1.53</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258A423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0.280</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0B6B866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1.22</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37101BE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0.93, 1.61</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000B116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0.158</w:t>
            </w:r>
          </w:p>
        </w:tc>
      </w:tr>
      <w:tr w:rsidR="009C19D7" w:rsidRPr="009C19D7" w14:paraId="2BA388C7"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1CF2DA0B" w14:textId="04B76406"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color w:val="000000"/>
                <w:lang w:val="en-GB"/>
              </w:rPr>
            </w:pPr>
            <w:r w:rsidRPr="009C19D7">
              <w:rPr>
                <w:rFonts w:ascii="Arial" w:eastAsia="Arial" w:hAnsi="Arial"/>
                <w:b/>
                <w:color w:val="000000"/>
                <w:lang w:val="en-GB"/>
              </w:rPr>
              <w:t>Highest schooling degree (reference: In school)</w:t>
            </w:r>
          </w:p>
        </w:tc>
      </w:tr>
      <w:tr w:rsidR="00901E27" w:rsidRPr="009C19D7" w14:paraId="4A2916FE" w14:textId="77777777" w:rsidTr="00901E27">
        <w:trPr>
          <w:jc w:val="center"/>
        </w:trPr>
        <w:tc>
          <w:tcPr>
            <w:tcW w:w="2694" w:type="dxa"/>
            <w:tcBorders>
              <w:top w:val="single" w:sz="12" w:space="0" w:color="auto"/>
              <w:left w:val="nil"/>
              <w:right w:val="single" w:sz="12" w:space="0" w:color="auto"/>
            </w:tcBorders>
            <w:shd w:val="clear" w:color="auto" w:fill="FFFFFF"/>
            <w:tcMar>
              <w:top w:w="0" w:type="dxa"/>
              <w:left w:w="0" w:type="dxa"/>
              <w:bottom w:w="0" w:type="dxa"/>
              <w:right w:w="0" w:type="dxa"/>
            </w:tcMar>
            <w:vAlign w:val="center"/>
          </w:tcPr>
          <w:p w14:paraId="4800614F" w14:textId="77EB4A75"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proofErr w:type="spellStart"/>
            <w:r w:rsidRPr="007E38EA">
              <w:rPr>
                <w:rFonts w:ascii="Arial" w:hAnsi="Arial"/>
                <w:i/>
                <w:color w:val="000000"/>
                <w:lang w:val="en-GB"/>
              </w:rPr>
              <w:t>Sonderschulabschluss</w:t>
            </w:r>
            <w:proofErr w:type="spellEnd"/>
          </w:p>
        </w:tc>
        <w:tc>
          <w:tcPr>
            <w:tcW w:w="1559" w:type="dxa"/>
            <w:tcBorders>
              <w:top w:val="single" w:sz="12" w:space="0" w:color="auto"/>
              <w:left w:val="single" w:sz="12" w:space="0" w:color="auto"/>
            </w:tcBorders>
            <w:shd w:val="clear" w:color="auto" w:fill="FFFFFF"/>
            <w:tcMar>
              <w:top w:w="0" w:type="dxa"/>
              <w:left w:w="0" w:type="dxa"/>
              <w:bottom w:w="0" w:type="dxa"/>
              <w:right w:w="0" w:type="dxa"/>
            </w:tcMar>
          </w:tcPr>
          <w:p w14:paraId="4B34038A"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4.27</w:t>
            </w:r>
          </w:p>
        </w:tc>
        <w:tc>
          <w:tcPr>
            <w:tcW w:w="1134" w:type="dxa"/>
            <w:tcBorders>
              <w:top w:val="single" w:sz="12" w:space="0" w:color="auto"/>
            </w:tcBorders>
            <w:shd w:val="clear" w:color="auto" w:fill="FFFFFF"/>
            <w:tcMar>
              <w:top w:w="0" w:type="dxa"/>
              <w:left w:w="0" w:type="dxa"/>
              <w:bottom w:w="0" w:type="dxa"/>
              <w:right w:w="0" w:type="dxa"/>
            </w:tcMar>
          </w:tcPr>
          <w:p w14:paraId="25789B4D"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0.81, 27.7</w:t>
            </w:r>
          </w:p>
        </w:tc>
        <w:tc>
          <w:tcPr>
            <w:tcW w:w="992" w:type="dxa"/>
            <w:tcBorders>
              <w:top w:val="single" w:sz="12" w:space="0" w:color="auto"/>
              <w:right w:val="single" w:sz="12" w:space="0" w:color="auto"/>
            </w:tcBorders>
            <w:shd w:val="clear" w:color="auto" w:fill="FFFFFF"/>
            <w:tcMar>
              <w:top w:w="0" w:type="dxa"/>
              <w:left w:w="0" w:type="dxa"/>
              <w:bottom w:w="0" w:type="dxa"/>
              <w:right w:w="0" w:type="dxa"/>
            </w:tcMar>
          </w:tcPr>
          <w:p w14:paraId="1EEAAE78"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0.101</w:t>
            </w:r>
          </w:p>
        </w:tc>
        <w:tc>
          <w:tcPr>
            <w:tcW w:w="1276" w:type="dxa"/>
            <w:tcBorders>
              <w:top w:val="single" w:sz="12" w:space="0" w:color="auto"/>
              <w:left w:val="single" w:sz="12" w:space="0" w:color="auto"/>
            </w:tcBorders>
            <w:shd w:val="clear" w:color="auto" w:fill="FFFFFF"/>
            <w:tcMar>
              <w:top w:w="0" w:type="dxa"/>
              <w:left w:w="0" w:type="dxa"/>
              <w:bottom w:w="0" w:type="dxa"/>
              <w:right w:w="0" w:type="dxa"/>
            </w:tcMar>
          </w:tcPr>
          <w:p w14:paraId="5F5A8487"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4.27</w:t>
            </w:r>
          </w:p>
        </w:tc>
        <w:tc>
          <w:tcPr>
            <w:tcW w:w="1276" w:type="dxa"/>
            <w:tcBorders>
              <w:top w:val="single" w:sz="12" w:space="0" w:color="auto"/>
            </w:tcBorders>
            <w:shd w:val="clear" w:color="auto" w:fill="FFFFFF"/>
            <w:tcMar>
              <w:top w:w="0" w:type="dxa"/>
              <w:left w:w="0" w:type="dxa"/>
              <w:bottom w:w="0" w:type="dxa"/>
              <w:right w:w="0" w:type="dxa"/>
            </w:tcMar>
          </w:tcPr>
          <w:p w14:paraId="2E9B0DE7"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0.81, 27.7</w:t>
            </w:r>
          </w:p>
        </w:tc>
        <w:tc>
          <w:tcPr>
            <w:tcW w:w="1046" w:type="dxa"/>
            <w:tcBorders>
              <w:top w:val="single" w:sz="12" w:space="0" w:color="auto"/>
              <w:right w:val="nil"/>
            </w:tcBorders>
            <w:shd w:val="clear" w:color="auto" w:fill="FFFFFF"/>
            <w:tcMar>
              <w:top w:w="0" w:type="dxa"/>
              <w:left w:w="0" w:type="dxa"/>
              <w:bottom w:w="0" w:type="dxa"/>
              <w:right w:w="0" w:type="dxa"/>
            </w:tcMar>
          </w:tcPr>
          <w:p w14:paraId="0D712F1D"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0.101</w:t>
            </w:r>
          </w:p>
        </w:tc>
      </w:tr>
      <w:tr w:rsidR="00901E27" w:rsidRPr="009C19D7" w14:paraId="7C42A868"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vAlign w:val="center"/>
          </w:tcPr>
          <w:p w14:paraId="2563F59A" w14:textId="10CB93B5"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proofErr w:type="spellStart"/>
            <w:r w:rsidRPr="007E38EA">
              <w:rPr>
                <w:rFonts w:ascii="Arial" w:hAnsi="Arial"/>
                <w:i/>
                <w:color w:val="000000"/>
                <w:lang w:val="en-GB"/>
              </w:rPr>
              <w:t>Hauptschulabschluss</w:t>
            </w:r>
            <w:proofErr w:type="spellEnd"/>
          </w:p>
        </w:tc>
        <w:tc>
          <w:tcPr>
            <w:tcW w:w="1559" w:type="dxa"/>
            <w:tcBorders>
              <w:left w:val="single" w:sz="12" w:space="0" w:color="auto"/>
            </w:tcBorders>
            <w:shd w:val="clear" w:color="auto" w:fill="FFFFFF"/>
            <w:tcMar>
              <w:top w:w="0" w:type="dxa"/>
              <w:left w:w="0" w:type="dxa"/>
              <w:bottom w:w="0" w:type="dxa"/>
              <w:right w:w="0" w:type="dxa"/>
            </w:tcMar>
          </w:tcPr>
          <w:p w14:paraId="3BC8A8F7"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2.46</w:t>
            </w:r>
          </w:p>
        </w:tc>
        <w:tc>
          <w:tcPr>
            <w:tcW w:w="1134" w:type="dxa"/>
            <w:shd w:val="clear" w:color="auto" w:fill="FFFFFF"/>
            <w:tcMar>
              <w:top w:w="0" w:type="dxa"/>
              <w:left w:w="0" w:type="dxa"/>
              <w:bottom w:w="0" w:type="dxa"/>
              <w:right w:w="0" w:type="dxa"/>
            </w:tcMar>
          </w:tcPr>
          <w:p w14:paraId="1C06D0AB"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0.78, 8.51</w:t>
            </w:r>
          </w:p>
        </w:tc>
        <w:tc>
          <w:tcPr>
            <w:tcW w:w="992" w:type="dxa"/>
            <w:tcBorders>
              <w:right w:val="single" w:sz="12" w:space="0" w:color="auto"/>
            </w:tcBorders>
            <w:shd w:val="clear" w:color="auto" w:fill="FFFFFF"/>
            <w:tcMar>
              <w:top w:w="0" w:type="dxa"/>
              <w:left w:w="0" w:type="dxa"/>
              <w:bottom w:w="0" w:type="dxa"/>
              <w:right w:w="0" w:type="dxa"/>
            </w:tcMar>
          </w:tcPr>
          <w:p w14:paraId="4C7FE7CB"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0.131</w:t>
            </w:r>
          </w:p>
        </w:tc>
        <w:tc>
          <w:tcPr>
            <w:tcW w:w="1276" w:type="dxa"/>
            <w:tcBorders>
              <w:left w:val="single" w:sz="12" w:space="0" w:color="auto"/>
            </w:tcBorders>
            <w:shd w:val="clear" w:color="auto" w:fill="FFFFFF"/>
            <w:tcMar>
              <w:top w:w="0" w:type="dxa"/>
              <w:left w:w="0" w:type="dxa"/>
              <w:bottom w:w="0" w:type="dxa"/>
              <w:right w:w="0" w:type="dxa"/>
            </w:tcMar>
          </w:tcPr>
          <w:p w14:paraId="3CD45EE1"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1.99</w:t>
            </w:r>
          </w:p>
        </w:tc>
        <w:tc>
          <w:tcPr>
            <w:tcW w:w="1276" w:type="dxa"/>
            <w:shd w:val="clear" w:color="auto" w:fill="FFFFFF"/>
            <w:tcMar>
              <w:top w:w="0" w:type="dxa"/>
              <w:left w:w="0" w:type="dxa"/>
              <w:bottom w:w="0" w:type="dxa"/>
              <w:right w:w="0" w:type="dxa"/>
            </w:tcMar>
          </w:tcPr>
          <w:p w14:paraId="3A48C0F2"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0.63, 6.89</w:t>
            </w:r>
          </w:p>
        </w:tc>
        <w:tc>
          <w:tcPr>
            <w:tcW w:w="1046" w:type="dxa"/>
            <w:tcBorders>
              <w:right w:val="nil"/>
            </w:tcBorders>
            <w:shd w:val="clear" w:color="auto" w:fill="FFFFFF"/>
            <w:tcMar>
              <w:top w:w="0" w:type="dxa"/>
              <w:left w:w="0" w:type="dxa"/>
              <w:bottom w:w="0" w:type="dxa"/>
              <w:right w:w="0" w:type="dxa"/>
            </w:tcMar>
          </w:tcPr>
          <w:p w14:paraId="141ECA46"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0.247</w:t>
            </w:r>
          </w:p>
        </w:tc>
      </w:tr>
      <w:tr w:rsidR="00901E27" w:rsidRPr="009C19D7" w14:paraId="6A77B575"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vAlign w:val="center"/>
          </w:tcPr>
          <w:p w14:paraId="24439AD7" w14:textId="0CE03CB8"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proofErr w:type="spellStart"/>
            <w:r w:rsidRPr="007E38EA">
              <w:rPr>
                <w:rFonts w:ascii="Arial" w:hAnsi="Arial"/>
                <w:i/>
                <w:color w:val="000000"/>
                <w:lang w:val="en-GB"/>
              </w:rPr>
              <w:t>Mittlere</w:t>
            </w:r>
            <w:proofErr w:type="spellEnd"/>
            <w:r w:rsidRPr="007E38EA">
              <w:rPr>
                <w:rFonts w:ascii="Arial" w:hAnsi="Arial"/>
                <w:i/>
                <w:color w:val="000000"/>
                <w:lang w:val="en-GB"/>
              </w:rPr>
              <w:t xml:space="preserve"> </w:t>
            </w:r>
            <w:proofErr w:type="spellStart"/>
            <w:r w:rsidRPr="007E38EA">
              <w:rPr>
                <w:rFonts w:ascii="Arial" w:hAnsi="Arial"/>
                <w:i/>
                <w:color w:val="000000"/>
                <w:lang w:val="en-GB"/>
              </w:rPr>
              <w:t>Reife</w:t>
            </w:r>
            <w:proofErr w:type="spellEnd"/>
          </w:p>
        </w:tc>
        <w:tc>
          <w:tcPr>
            <w:tcW w:w="1559" w:type="dxa"/>
            <w:tcBorders>
              <w:left w:val="single" w:sz="12" w:space="0" w:color="auto"/>
            </w:tcBorders>
            <w:shd w:val="clear" w:color="auto" w:fill="FFFFFF"/>
            <w:tcMar>
              <w:top w:w="0" w:type="dxa"/>
              <w:left w:w="0" w:type="dxa"/>
              <w:bottom w:w="0" w:type="dxa"/>
              <w:right w:w="0" w:type="dxa"/>
            </w:tcMar>
          </w:tcPr>
          <w:p w14:paraId="6E082432"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2.12</w:t>
            </w:r>
          </w:p>
        </w:tc>
        <w:tc>
          <w:tcPr>
            <w:tcW w:w="1134" w:type="dxa"/>
            <w:shd w:val="clear" w:color="auto" w:fill="FFFFFF"/>
            <w:tcMar>
              <w:top w:w="0" w:type="dxa"/>
              <w:left w:w="0" w:type="dxa"/>
              <w:bottom w:w="0" w:type="dxa"/>
              <w:right w:w="0" w:type="dxa"/>
            </w:tcMar>
          </w:tcPr>
          <w:p w14:paraId="496172E5"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0.69, 7.15</w:t>
            </w:r>
          </w:p>
        </w:tc>
        <w:tc>
          <w:tcPr>
            <w:tcW w:w="992" w:type="dxa"/>
            <w:tcBorders>
              <w:right w:val="single" w:sz="12" w:space="0" w:color="auto"/>
            </w:tcBorders>
            <w:shd w:val="clear" w:color="auto" w:fill="FFFFFF"/>
            <w:tcMar>
              <w:top w:w="0" w:type="dxa"/>
              <w:left w:w="0" w:type="dxa"/>
              <w:bottom w:w="0" w:type="dxa"/>
              <w:right w:w="0" w:type="dxa"/>
            </w:tcMar>
          </w:tcPr>
          <w:p w14:paraId="3A81A836"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0.198</w:t>
            </w:r>
          </w:p>
        </w:tc>
        <w:tc>
          <w:tcPr>
            <w:tcW w:w="1276" w:type="dxa"/>
            <w:tcBorders>
              <w:left w:val="single" w:sz="12" w:space="0" w:color="auto"/>
            </w:tcBorders>
            <w:shd w:val="clear" w:color="auto" w:fill="FFFFFF"/>
            <w:tcMar>
              <w:top w:w="0" w:type="dxa"/>
              <w:left w:w="0" w:type="dxa"/>
              <w:bottom w:w="0" w:type="dxa"/>
              <w:right w:w="0" w:type="dxa"/>
            </w:tcMar>
          </w:tcPr>
          <w:p w14:paraId="0FFB5C2B"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1.58</w:t>
            </w:r>
          </w:p>
        </w:tc>
        <w:tc>
          <w:tcPr>
            <w:tcW w:w="1276" w:type="dxa"/>
            <w:shd w:val="clear" w:color="auto" w:fill="FFFFFF"/>
            <w:tcMar>
              <w:top w:w="0" w:type="dxa"/>
              <w:left w:w="0" w:type="dxa"/>
              <w:bottom w:w="0" w:type="dxa"/>
              <w:right w:w="0" w:type="dxa"/>
            </w:tcMar>
          </w:tcPr>
          <w:p w14:paraId="390B98AA"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0.51, 5.33</w:t>
            </w:r>
          </w:p>
        </w:tc>
        <w:tc>
          <w:tcPr>
            <w:tcW w:w="1046" w:type="dxa"/>
            <w:tcBorders>
              <w:right w:val="nil"/>
            </w:tcBorders>
            <w:shd w:val="clear" w:color="auto" w:fill="FFFFFF"/>
            <w:tcMar>
              <w:top w:w="0" w:type="dxa"/>
              <w:left w:w="0" w:type="dxa"/>
              <w:bottom w:w="0" w:type="dxa"/>
              <w:right w:w="0" w:type="dxa"/>
            </w:tcMar>
          </w:tcPr>
          <w:p w14:paraId="0CEC90B2"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0.433</w:t>
            </w:r>
          </w:p>
        </w:tc>
      </w:tr>
      <w:tr w:rsidR="00901E27" w:rsidRPr="009C19D7" w14:paraId="483B1437" w14:textId="77777777" w:rsidTr="00901E27">
        <w:trPr>
          <w:jc w:val="center"/>
        </w:trPr>
        <w:tc>
          <w:tcPr>
            <w:tcW w:w="2694" w:type="dxa"/>
            <w:tcBorders>
              <w:left w:val="nil"/>
              <w:bottom w:val="single" w:sz="4" w:space="0" w:color="auto"/>
              <w:right w:val="single" w:sz="12" w:space="0" w:color="auto"/>
            </w:tcBorders>
            <w:shd w:val="clear" w:color="auto" w:fill="FFFFFF"/>
            <w:tcMar>
              <w:top w:w="0" w:type="dxa"/>
              <w:left w:w="0" w:type="dxa"/>
              <w:bottom w:w="0" w:type="dxa"/>
              <w:right w:w="0" w:type="dxa"/>
            </w:tcMar>
            <w:vAlign w:val="center"/>
          </w:tcPr>
          <w:p w14:paraId="0D793D92" w14:textId="5E03F646"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proofErr w:type="spellStart"/>
            <w:r w:rsidRPr="007E38EA">
              <w:rPr>
                <w:rFonts w:ascii="Arial" w:hAnsi="Arial"/>
                <w:i/>
                <w:color w:val="000000"/>
                <w:lang w:val="en-GB"/>
              </w:rPr>
              <w:t>Fachabitur</w:t>
            </w:r>
            <w:proofErr w:type="spellEnd"/>
          </w:p>
        </w:tc>
        <w:tc>
          <w:tcPr>
            <w:tcW w:w="1559" w:type="dxa"/>
            <w:tcBorders>
              <w:left w:val="single" w:sz="12" w:space="0" w:color="auto"/>
              <w:bottom w:val="single" w:sz="4" w:space="0" w:color="auto"/>
            </w:tcBorders>
            <w:shd w:val="clear" w:color="auto" w:fill="FFFFFF"/>
            <w:tcMar>
              <w:top w:w="0" w:type="dxa"/>
              <w:left w:w="0" w:type="dxa"/>
              <w:bottom w:w="0" w:type="dxa"/>
              <w:right w:w="0" w:type="dxa"/>
            </w:tcMar>
          </w:tcPr>
          <w:p w14:paraId="33F60AB3"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1.68</w:t>
            </w:r>
          </w:p>
        </w:tc>
        <w:tc>
          <w:tcPr>
            <w:tcW w:w="1134" w:type="dxa"/>
            <w:tcBorders>
              <w:bottom w:val="single" w:sz="4" w:space="0" w:color="auto"/>
            </w:tcBorders>
            <w:shd w:val="clear" w:color="auto" w:fill="FFFFFF"/>
            <w:tcMar>
              <w:top w:w="0" w:type="dxa"/>
              <w:left w:w="0" w:type="dxa"/>
              <w:bottom w:w="0" w:type="dxa"/>
              <w:right w:w="0" w:type="dxa"/>
            </w:tcMar>
          </w:tcPr>
          <w:p w14:paraId="0105535E"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0.53, 5.82</w:t>
            </w:r>
          </w:p>
        </w:tc>
        <w:tc>
          <w:tcPr>
            <w:tcW w:w="992" w:type="dxa"/>
            <w:tcBorders>
              <w:bottom w:val="single" w:sz="4" w:space="0" w:color="auto"/>
              <w:right w:val="single" w:sz="12" w:space="0" w:color="auto"/>
            </w:tcBorders>
            <w:shd w:val="clear" w:color="auto" w:fill="FFFFFF"/>
            <w:tcMar>
              <w:top w:w="0" w:type="dxa"/>
              <w:left w:w="0" w:type="dxa"/>
              <w:bottom w:w="0" w:type="dxa"/>
              <w:right w:w="0" w:type="dxa"/>
            </w:tcMar>
          </w:tcPr>
          <w:p w14:paraId="445BE490"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0.386</w:t>
            </w:r>
          </w:p>
        </w:tc>
        <w:tc>
          <w:tcPr>
            <w:tcW w:w="1276" w:type="dxa"/>
            <w:tcBorders>
              <w:left w:val="single" w:sz="12" w:space="0" w:color="auto"/>
              <w:bottom w:val="single" w:sz="4" w:space="0" w:color="auto"/>
            </w:tcBorders>
            <w:shd w:val="clear" w:color="auto" w:fill="FFFFFF"/>
            <w:tcMar>
              <w:top w:w="0" w:type="dxa"/>
              <w:left w:w="0" w:type="dxa"/>
              <w:bottom w:w="0" w:type="dxa"/>
              <w:right w:w="0" w:type="dxa"/>
            </w:tcMar>
          </w:tcPr>
          <w:p w14:paraId="2FC20D91"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1.22</w:t>
            </w:r>
          </w:p>
        </w:tc>
        <w:tc>
          <w:tcPr>
            <w:tcW w:w="1276" w:type="dxa"/>
            <w:tcBorders>
              <w:bottom w:val="single" w:sz="4" w:space="0" w:color="auto"/>
            </w:tcBorders>
            <w:shd w:val="clear" w:color="auto" w:fill="FFFFFF"/>
            <w:tcMar>
              <w:top w:w="0" w:type="dxa"/>
              <w:left w:w="0" w:type="dxa"/>
              <w:bottom w:w="0" w:type="dxa"/>
              <w:right w:w="0" w:type="dxa"/>
            </w:tcMar>
          </w:tcPr>
          <w:p w14:paraId="428F4A4B"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0.38, 4.22</w:t>
            </w:r>
          </w:p>
        </w:tc>
        <w:tc>
          <w:tcPr>
            <w:tcW w:w="1046" w:type="dxa"/>
            <w:tcBorders>
              <w:bottom w:val="single" w:sz="4" w:space="0" w:color="auto"/>
              <w:right w:val="nil"/>
            </w:tcBorders>
            <w:shd w:val="clear" w:color="auto" w:fill="FFFFFF"/>
            <w:tcMar>
              <w:top w:w="0" w:type="dxa"/>
              <w:left w:w="0" w:type="dxa"/>
              <w:bottom w:w="0" w:type="dxa"/>
              <w:right w:w="0" w:type="dxa"/>
            </w:tcMar>
          </w:tcPr>
          <w:p w14:paraId="0E21F830"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0.743</w:t>
            </w:r>
          </w:p>
        </w:tc>
      </w:tr>
      <w:tr w:rsidR="00901E27" w:rsidRPr="009C19D7" w14:paraId="0B3845CD" w14:textId="77777777" w:rsidTr="00901E27">
        <w:trPr>
          <w:jc w:val="center"/>
        </w:trPr>
        <w:tc>
          <w:tcPr>
            <w:tcW w:w="2694" w:type="dxa"/>
            <w:tcBorders>
              <w:left w:val="nil"/>
              <w:bottom w:val="single" w:sz="4" w:space="0" w:color="auto"/>
              <w:right w:val="single" w:sz="12" w:space="0" w:color="auto"/>
            </w:tcBorders>
            <w:shd w:val="clear" w:color="auto" w:fill="FFFFFF"/>
            <w:tcMar>
              <w:top w:w="0" w:type="dxa"/>
              <w:left w:w="0" w:type="dxa"/>
              <w:bottom w:w="0" w:type="dxa"/>
              <w:right w:w="0" w:type="dxa"/>
            </w:tcMar>
            <w:vAlign w:val="center"/>
          </w:tcPr>
          <w:p w14:paraId="1D836676" w14:textId="30F0ECD8"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7E38EA">
              <w:rPr>
                <w:rFonts w:ascii="Arial" w:hAnsi="Arial"/>
                <w:i/>
                <w:color w:val="000000"/>
                <w:lang w:val="en-GB"/>
              </w:rPr>
              <w:t>Abitur</w:t>
            </w:r>
          </w:p>
        </w:tc>
        <w:tc>
          <w:tcPr>
            <w:tcW w:w="1559" w:type="dxa"/>
            <w:tcBorders>
              <w:left w:val="single" w:sz="12" w:space="0" w:color="auto"/>
              <w:bottom w:val="single" w:sz="12" w:space="0" w:color="auto"/>
            </w:tcBorders>
            <w:shd w:val="clear" w:color="auto" w:fill="FFFFFF"/>
            <w:tcMar>
              <w:top w:w="0" w:type="dxa"/>
              <w:left w:w="0" w:type="dxa"/>
              <w:bottom w:w="0" w:type="dxa"/>
              <w:right w:w="0" w:type="dxa"/>
            </w:tcMar>
          </w:tcPr>
          <w:p w14:paraId="437E6B3B"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1.03</w:t>
            </w:r>
          </w:p>
        </w:tc>
        <w:tc>
          <w:tcPr>
            <w:tcW w:w="1134" w:type="dxa"/>
            <w:tcBorders>
              <w:bottom w:val="single" w:sz="12" w:space="0" w:color="auto"/>
            </w:tcBorders>
            <w:shd w:val="clear" w:color="auto" w:fill="FFFFFF"/>
            <w:tcMar>
              <w:top w:w="0" w:type="dxa"/>
              <w:left w:w="0" w:type="dxa"/>
              <w:bottom w:w="0" w:type="dxa"/>
              <w:right w:w="0" w:type="dxa"/>
            </w:tcMar>
          </w:tcPr>
          <w:p w14:paraId="63E4937E"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0.34, 3.45</w:t>
            </w:r>
          </w:p>
        </w:tc>
        <w:tc>
          <w:tcPr>
            <w:tcW w:w="992" w:type="dxa"/>
            <w:tcBorders>
              <w:bottom w:val="single" w:sz="12" w:space="0" w:color="auto"/>
              <w:right w:val="single" w:sz="12" w:space="0" w:color="auto"/>
            </w:tcBorders>
            <w:shd w:val="clear" w:color="auto" w:fill="FFFFFF"/>
            <w:tcMar>
              <w:top w:w="0" w:type="dxa"/>
              <w:left w:w="0" w:type="dxa"/>
              <w:bottom w:w="0" w:type="dxa"/>
              <w:right w:w="0" w:type="dxa"/>
            </w:tcMar>
          </w:tcPr>
          <w:p w14:paraId="52FB398A"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0.964</w:t>
            </w:r>
          </w:p>
        </w:tc>
        <w:tc>
          <w:tcPr>
            <w:tcW w:w="1276" w:type="dxa"/>
            <w:tcBorders>
              <w:left w:val="single" w:sz="12" w:space="0" w:color="auto"/>
              <w:bottom w:val="single" w:sz="12" w:space="0" w:color="auto"/>
            </w:tcBorders>
            <w:shd w:val="clear" w:color="auto" w:fill="FFFFFF"/>
            <w:tcMar>
              <w:top w:w="0" w:type="dxa"/>
              <w:left w:w="0" w:type="dxa"/>
              <w:bottom w:w="0" w:type="dxa"/>
              <w:right w:w="0" w:type="dxa"/>
            </w:tcMar>
          </w:tcPr>
          <w:p w14:paraId="19DE35B0"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0.78</w:t>
            </w:r>
          </w:p>
        </w:tc>
        <w:tc>
          <w:tcPr>
            <w:tcW w:w="1276" w:type="dxa"/>
            <w:tcBorders>
              <w:bottom w:val="single" w:sz="12" w:space="0" w:color="auto"/>
            </w:tcBorders>
            <w:shd w:val="clear" w:color="auto" w:fill="FFFFFF"/>
            <w:tcMar>
              <w:top w:w="0" w:type="dxa"/>
              <w:left w:w="0" w:type="dxa"/>
              <w:bottom w:w="0" w:type="dxa"/>
              <w:right w:w="0" w:type="dxa"/>
            </w:tcMar>
          </w:tcPr>
          <w:p w14:paraId="7CBE6EB6"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0.26, 2.62</w:t>
            </w:r>
          </w:p>
        </w:tc>
        <w:tc>
          <w:tcPr>
            <w:tcW w:w="1046" w:type="dxa"/>
            <w:tcBorders>
              <w:bottom w:val="single" w:sz="12" w:space="0" w:color="auto"/>
              <w:right w:val="nil"/>
            </w:tcBorders>
            <w:shd w:val="clear" w:color="auto" w:fill="FFFFFF"/>
            <w:tcMar>
              <w:top w:w="0" w:type="dxa"/>
              <w:left w:w="0" w:type="dxa"/>
              <w:bottom w:w="0" w:type="dxa"/>
              <w:right w:w="0" w:type="dxa"/>
            </w:tcMar>
          </w:tcPr>
          <w:p w14:paraId="30AA2ACA"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0.668</w:t>
            </w:r>
          </w:p>
        </w:tc>
      </w:tr>
      <w:tr w:rsidR="009C19D7" w:rsidRPr="009C19D7" w14:paraId="687B05F7"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27544F82" w14:textId="5E47FEE1"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color w:val="000000"/>
                <w:lang w:val="en-GB"/>
              </w:rPr>
            </w:pPr>
            <w:r w:rsidRPr="009C19D7">
              <w:rPr>
                <w:rFonts w:ascii="Arial" w:eastAsia="Arial" w:hAnsi="Arial"/>
                <w:b/>
                <w:color w:val="000000"/>
                <w:lang w:val="en-GB"/>
              </w:rPr>
              <w:t>Level of education (reference: No education degree)</w:t>
            </w:r>
          </w:p>
        </w:tc>
      </w:tr>
      <w:tr w:rsidR="00901E27" w:rsidRPr="009C19D7" w14:paraId="417F4861" w14:textId="77777777" w:rsidTr="00901E27">
        <w:trPr>
          <w:jc w:val="center"/>
        </w:trPr>
        <w:tc>
          <w:tcPr>
            <w:tcW w:w="2694" w:type="dxa"/>
            <w:tcBorders>
              <w:top w:val="single" w:sz="12" w:space="0" w:color="auto"/>
              <w:left w:val="nil"/>
              <w:right w:val="single" w:sz="12" w:space="0" w:color="auto"/>
            </w:tcBorders>
            <w:shd w:val="clear" w:color="auto" w:fill="FFFFFF"/>
            <w:tcMar>
              <w:top w:w="0" w:type="dxa"/>
              <w:left w:w="0" w:type="dxa"/>
              <w:bottom w:w="0" w:type="dxa"/>
              <w:right w:w="0" w:type="dxa"/>
            </w:tcMar>
          </w:tcPr>
          <w:p w14:paraId="3237B5D1" w14:textId="3EC95681" w:rsidR="00921B8B" w:rsidRPr="009C19D7" w:rsidRDefault="009C19D7"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In education</w:t>
            </w:r>
          </w:p>
        </w:tc>
        <w:tc>
          <w:tcPr>
            <w:tcW w:w="1559" w:type="dxa"/>
            <w:tcBorders>
              <w:top w:val="single" w:sz="12" w:space="0" w:color="auto"/>
              <w:left w:val="single" w:sz="12" w:space="0" w:color="auto"/>
            </w:tcBorders>
            <w:shd w:val="clear" w:color="auto" w:fill="FFFFFF"/>
            <w:tcMar>
              <w:top w:w="0" w:type="dxa"/>
              <w:left w:w="0" w:type="dxa"/>
              <w:bottom w:w="0" w:type="dxa"/>
              <w:right w:w="0" w:type="dxa"/>
            </w:tcMar>
          </w:tcPr>
          <w:p w14:paraId="2167A34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1.06</w:t>
            </w:r>
          </w:p>
        </w:tc>
        <w:tc>
          <w:tcPr>
            <w:tcW w:w="1134" w:type="dxa"/>
            <w:tcBorders>
              <w:top w:val="single" w:sz="12" w:space="0" w:color="auto"/>
            </w:tcBorders>
            <w:shd w:val="clear" w:color="auto" w:fill="FFFFFF"/>
            <w:tcMar>
              <w:top w:w="0" w:type="dxa"/>
              <w:left w:w="0" w:type="dxa"/>
              <w:bottom w:w="0" w:type="dxa"/>
              <w:right w:w="0" w:type="dxa"/>
            </w:tcMar>
          </w:tcPr>
          <w:p w14:paraId="1FEFAD2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0.57, 1.96</w:t>
            </w:r>
          </w:p>
        </w:tc>
        <w:tc>
          <w:tcPr>
            <w:tcW w:w="992" w:type="dxa"/>
            <w:tcBorders>
              <w:top w:val="single" w:sz="12" w:space="0" w:color="auto"/>
              <w:right w:val="single" w:sz="12" w:space="0" w:color="auto"/>
            </w:tcBorders>
            <w:shd w:val="clear" w:color="auto" w:fill="FFFFFF"/>
            <w:tcMar>
              <w:top w:w="0" w:type="dxa"/>
              <w:left w:w="0" w:type="dxa"/>
              <w:bottom w:w="0" w:type="dxa"/>
              <w:right w:w="0" w:type="dxa"/>
            </w:tcMar>
          </w:tcPr>
          <w:p w14:paraId="48D3796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0.858</w:t>
            </w:r>
          </w:p>
        </w:tc>
        <w:tc>
          <w:tcPr>
            <w:tcW w:w="1276" w:type="dxa"/>
            <w:tcBorders>
              <w:top w:val="single" w:sz="12" w:space="0" w:color="auto"/>
              <w:left w:val="single" w:sz="12" w:space="0" w:color="auto"/>
            </w:tcBorders>
            <w:shd w:val="clear" w:color="auto" w:fill="FFFFFF"/>
            <w:tcMar>
              <w:top w:w="0" w:type="dxa"/>
              <w:left w:w="0" w:type="dxa"/>
              <w:bottom w:w="0" w:type="dxa"/>
              <w:right w:w="0" w:type="dxa"/>
            </w:tcMar>
          </w:tcPr>
          <w:p w14:paraId="2C57268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1.02</w:t>
            </w:r>
          </w:p>
        </w:tc>
        <w:tc>
          <w:tcPr>
            <w:tcW w:w="1276" w:type="dxa"/>
            <w:tcBorders>
              <w:top w:val="single" w:sz="12" w:space="0" w:color="auto"/>
            </w:tcBorders>
            <w:shd w:val="clear" w:color="auto" w:fill="FFFFFF"/>
            <w:tcMar>
              <w:top w:w="0" w:type="dxa"/>
              <w:left w:w="0" w:type="dxa"/>
              <w:bottom w:w="0" w:type="dxa"/>
              <w:right w:w="0" w:type="dxa"/>
            </w:tcMar>
          </w:tcPr>
          <w:p w14:paraId="266ECFF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0.55, 1.90</w:t>
            </w:r>
          </w:p>
        </w:tc>
        <w:tc>
          <w:tcPr>
            <w:tcW w:w="1046" w:type="dxa"/>
            <w:tcBorders>
              <w:top w:val="single" w:sz="12" w:space="0" w:color="auto"/>
              <w:right w:val="nil"/>
            </w:tcBorders>
            <w:shd w:val="clear" w:color="auto" w:fill="FFFFFF"/>
            <w:tcMar>
              <w:top w:w="0" w:type="dxa"/>
              <w:left w:w="0" w:type="dxa"/>
              <w:bottom w:w="0" w:type="dxa"/>
              <w:right w:w="0" w:type="dxa"/>
            </w:tcMar>
          </w:tcPr>
          <w:p w14:paraId="042CB09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0.939</w:t>
            </w:r>
          </w:p>
        </w:tc>
      </w:tr>
      <w:tr w:rsidR="00901E27" w:rsidRPr="009C19D7" w14:paraId="21FFC709"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vAlign w:val="center"/>
          </w:tcPr>
          <w:p w14:paraId="4B087B91" w14:textId="6EB47E02"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proofErr w:type="spellStart"/>
            <w:r>
              <w:rPr>
                <w:rFonts w:ascii="Arial" w:hAnsi="Arial"/>
                <w:i/>
                <w:color w:val="000000"/>
                <w:lang w:val="en-GB"/>
              </w:rPr>
              <w:t>Lehre</w:t>
            </w:r>
            <w:proofErr w:type="spellEnd"/>
            <w:r>
              <w:rPr>
                <w:rFonts w:ascii="Arial" w:hAnsi="Arial"/>
                <w:i/>
                <w:color w:val="000000"/>
                <w:lang w:val="en-GB"/>
              </w:rPr>
              <w:t>/</w:t>
            </w:r>
            <w:proofErr w:type="spellStart"/>
            <w:r>
              <w:rPr>
                <w:rFonts w:ascii="Arial" w:hAnsi="Arial"/>
                <w:i/>
                <w:color w:val="000000"/>
                <w:lang w:val="en-GB"/>
              </w:rPr>
              <w:t>Ausbildung</w:t>
            </w:r>
            <w:proofErr w:type="spellEnd"/>
            <w:r>
              <w:rPr>
                <w:rFonts w:ascii="Arial" w:hAnsi="Arial"/>
                <w:i/>
                <w:color w:val="000000"/>
                <w:lang w:val="en-GB"/>
              </w:rPr>
              <w:t>/</w:t>
            </w:r>
            <w:proofErr w:type="spellStart"/>
            <w:r>
              <w:rPr>
                <w:rFonts w:ascii="Arial" w:hAnsi="Arial"/>
                <w:i/>
                <w:color w:val="000000"/>
                <w:lang w:val="en-GB"/>
              </w:rPr>
              <w:t>Fachschule</w:t>
            </w:r>
            <w:proofErr w:type="spellEnd"/>
          </w:p>
        </w:tc>
        <w:tc>
          <w:tcPr>
            <w:tcW w:w="1559" w:type="dxa"/>
            <w:tcBorders>
              <w:left w:val="single" w:sz="12" w:space="0" w:color="auto"/>
            </w:tcBorders>
            <w:shd w:val="clear" w:color="auto" w:fill="FFFFFF"/>
            <w:tcMar>
              <w:top w:w="0" w:type="dxa"/>
              <w:left w:w="0" w:type="dxa"/>
              <w:bottom w:w="0" w:type="dxa"/>
              <w:right w:w="0" w:type="dxa"/>
            </w:tcMar>
          </w:tcPr>
          <w:p w14:paraId="0B33E437"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1.20</w:t>
            </w:r>
          </w:p>
        </w:tc>
        <w:tc>
          <w:tcPr>
            <w:tcW w:w="1134" w:type="dxa"/>
            <w:shd w:val="clear" w:color="auto" w:fill="FFFFFF"/>
            <w:tcMar>
              <w:top w:w="0" w:type="dxa"/>
              <w:left w:w="0" w:type="dxa"/>
              <w:bottom w:w="0" w:type="dxa"/>
              <w:right w:w="0" w:type="dxa"/>
            </w:tcMar>
          </w:tcPr>
          <w:p w14:paraId="60C6B904"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0.78, 1.83</w:t>
            </w:r>
          </w:p>
        </w:tc>
        <w:tc>
          <w:tcPr>
            <w:tcW w:w="992" w:type="dxa"/>
            <w:tcBorders>
              <w:right w:val="single" w:sz="12" w:space="0" w:color="auto"/>
            </w:tcBorders>
            <w:shd w:val="clear" w:color="auto" w:fill="FFFFFF"/>
            <w:tcMar>
              <w:top w:w="0" w:type="dxa"/>
              <w:left w:w="0" w:type="dxa"/>
              <w:bottom w:w="0" w:type="dxa"/>
              <w:right w:w="0" w:type="dxa"/>
            </w:tcMar>
          </w:tcPr>
          <w:p w14:paraId="42B4C0A5"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0.406</w:t>
            </w:r>
          </w:p>
        </w:tc>
        <w:tc>
          <w:tcPr>
            <w:tcW w:w="1276" w:type="dxa"/>
            <w:tcBorders>
              <w:left w:val="single" w:sz="12" w:space="0" w:color="auto"/>
            </w:tcBorders>
            <w:shd w:val="clear" w:color="auto" w:fill="FFFFFF"/>
            <w:tcMar>
              <w:top w:w="0" w:type="dxa"/>
              <w:left w:w="0" w:type="dxa"/>
              <w:bottom w:w="0" w:type="dxa"/>
              <w:right w:w="0" w:type="dxa"/>
            </w:tcMar>
          </w:tcPr>
          <w:p w14:paraId="1C457D3B"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1.07</w:t>
            </w:r>
          </w:p>
        </w:tc>
        <w:tc>
          <w:tcPr>
            <w:tcW w:w="1276" w:type="dxa"/>
            <w:shd w:val="clear" w:color="auto" w:fill="FFFFFF"/>
            <w:tcMar>
              <w:top w:w="0" w:type="dxa"/>
              <w:left w:w="0" w:type="dxa"/>
              <w:bottom w:w="0" w:type="dxa"/>
              <w:right w:w="0" w:type="dxa"/>
            </w:tcMar>
          </w:tcPr>
          <w:p w14:paraId="30E1EEF7"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0.70, 1.64</w:t>
            </w:r>
          </w:p>
        </w:tc>
        <w:tc>
          <w:tcPr>
            <w:tcW w:w="1046" w:type="dxa"/>
            <w:tcBorders>
              <w:right w:val="nil"/>
            </w:tcBorders>
            <w:shd w:val="clear" w:color="auto" w:fill="FFFFFF"/>
            <w:tcMar>
              <w:top w:w="0" w:type="dxa"/>
              <w:left w:w="0" w:type="dxa"/>
              <w:bottom w:w="0" w:type="dxa"/>
              <w:right w:w="0" w:type="dxa"/>
            </w:tcMar>
          </w:tcPr>
          <w:p w14:paraId="66994BDA"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0.765</w:t>
            </w:r>
          </w:p>
        </w:tc>
      </w:tr>
      <w:tr w:rsidR="00901E27" w:rsidRPr="009C19D7" w14:paraId="5BA5732D"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vAlign w:val="center"/>
          </w:tcPr>
          <w:p w14:paraId="6C8359C4" w14:textId="13E24AA0"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i/>
                <w:color w:val="000000"/>
                <w:lang w:val="en-GB"/>
              </w:rPr>
              <w:t>Meister</w:t>
            </w:r>
          </w:p>
        </w:tc>
        <w:tc>
          <w:tcPr>
            <w:tcW w:w="1559" w:type="dxa"/>
            <w:tcBorders>
              <w:left w:val="single" w:sz="12" w:space="0" w:color="auto"/>
            </w:tcBorders>
            <w:shd w:val="clear" w:color="auto" w:fill="FFFFFF"/>
            <w:tcMar>
              <w:top w:w="0" w:type="dxa"/>
              <w:left w:w="0" w:type="dxa"/>
              <w:bottom w:w="0" w:type="dxa"/>
              <w:right w:w="0" w:type="dxa"/>
            </w:tcMar>
          </w:tcPr>
          <w:p w14:paraId="54AA9FF6"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1.23</w:t>
            </w:r>
          </w:p>
        </w:tc>
        <w:tc>
          <w:tcPr>
            <w:tcW w:w="1134" w:type="dxa"/>
            <w:shd w:val="clear" w:color="auto" w:fill="FFFFFF"/>
            <w:tcMar>
              <w:top w:w="0" w:type="dxa"/>
              <w:left w:w="0" w:type="dxa"/>
              <w:bottom w:w="0" w:type="dxa"/>
              <w:right w:w="0" w:type="dxa"/>
            </w:tcMar>
          </w:tcPr>
          <w:p w14:paraId="30C77FAD"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0.59, 2.59</w:t>
            </w:r>
          </w:p>
        </w:tc>
        <w:tc>
          <w:tcPr>
            <w:tcW w:w="992" w:type="dxa"/>
            <w:tcBorders>
              <w:right w:val="single" w:sz="12" w:space="0" w:color="auto"/>
            </w:tcBorders>
            <w:shd w:val="clear" w:color="auto" w:fill="FFFFFF"/>
            <w:tcMar>
              <w:top w:w="0" w:type="dxa"/>
              <w:left w:w="0" w:type="dxa"/>
              <w:bottom w:w="0" w:type="dxa"/>
              <w:right w:w="0" w:type="dxa"/>
            </w:tcMar>
          </w:tcPr>
          <w:p w14:paraId="7079EB7B"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0.575</w:t>
            </w:r>
          </w:p>
        </w:tc>
        <w:tc>
          <w:tcPr>
            <w:tcW w:w="1276" w:type="dxa"/>
            <w:tcBorders>
              <w:left w:val="single" w:sz="12" w:space="0" w:color="auto"/>
            </w:tcBorders>
            <w:shd w:val="clear" w:color="auto" w:fill="FFFFFF"/>
            <w:tcMar>
              <w:top w:w="0" w:type="dxa"/>
              <w:left w:w="0" w:type="dxa"/>
              <w:bottom w:w="0" w:type="dxa"/>
              <w:right w:w="0" w:type="dxa"/>
            </w:tcMar>
          </w:tcPr>
          <w:p w14:paraId="47FDE596"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0.95</w:t>
            </w:r>
          </w:p>
        </w:tc>
        <w:tc>
          <w:tcPr>
            <w:tcW w:w="1276" w:type="dxa"/>
            <w:shd w:val="clear" w:color="auto" w:fill="FFFFFF"/>
            <w:tcMar>
              <w:top w:w="0" w:type="dxa"/>
              <w:left w:w="0" w:type="dxa"/>
              <w:bottom w:w="0" w:type="dxa"/>
              <w:right w:w="0" w:type="dxa"/>
            </w:tcMar>
          </w:tcPr>
          <w:p w14:paraId="725D90A5"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0.45, 1.98</w:t>
            </w:r>
          </w:p>
        </w:tc>
        <w:tc>
          <w:tcPr>
            <w:tcW w:w="1046" w:type="dxa"/>
            <w:tcBorders>
              <w:right w:val="nil"/>
            </w:tcBorders>
            <w:shd w:val="clear" w:color="auto" w:fill="FFFFFF"/>
            <w:tcMar>
              <w:top w:w="0" w:type="dxa"/>
              <w:left w:w="0" w:type="dxa"/>
              <w:bottom w:w="0" w:type="dxa"/>
              <w:right w:w="0" w:type="dxa"/>
            </w:tcMar>
          </w:tcPr>
          <w:p w14:paraId="0A82EC07"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0.891</w:t>
            </w:r>
          </w:p>
        </w:tc>
      </w:tr>
      <w:tr w:rsidR="00901E27" w:rsidRPr="009C19D7" w14:paraId="7E396574" w14:textId="77777777" w:rsidTr="00901E27">
        <w:trPr>
          <w:jc w:val="center"/>
        </w:trPr>
        <w:tc>
          <w:tcPr>
            <w:tcW w:w="2694" w:type="dxa"/>
            <w:tcBorders>
              <w:left w:val="nil"/>
              <w:bottom w:val="single" w:sz="4" w:space="0" w:color="auto"/>
              <w:right w:val="single" w:sz="12" w:space="0" w:color="auto"/>
            </w:tcBorders>
            <w:shd w:val="clear" w:color="auto" w:fill="FFFFFF"/>
            <w:tcMar>
              <w:top w:w="0" w:type="dxa"/>
              <w:left w:w="0" w:type="dxa"/>
              <w:bottom w:w="0" w:type="dxa"/>
              <w:right w:w="0" w:type="dxa"/>
            </w:tcMar>
            <w:vAlign w:val="center"/>
          </w:tcPr>
          <w:p w14:paraId="75406CBF" w14:textId="4F89550D"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7E38EA">
              <w:rPr>
                <w:rFonts w:ascii="Arial" w:hAnsi="Arial"/>
                <w:color w:val="000000"/>
                <w:lang w:val="en-GB"/>
              </w:rPr>
              <w:t>University</w:t>
            </w:r>
          </w:p>
        </w:tc>
        <w:tc>
          <w:tcPr>
            <w:tcW w:w="1559" w:type="dxa"/>
            <w:tcBorders>
              <w:left w:val="single" w:sz="12" w:space="0" w:color="auto"/>
              <w:bottom w:val="single" w:sz="4" w:space="0" w:color="auto"/>
            </w:tcBorders>
            <w:shd w:val="clear" w:color="auto" w:fill="FFFFFF"/>
            <w:tcMar>
              <w:top w:w="0" w:type="dxa"/>
              <w:left w:w="0" w:type="dxa"/>
              <w:bottom w:w="0" w:type="dxa"/>
              <w:right w:w="0" w:type="dxa"/>
            </w:tcMar>
          </w:tcPr>
          <w:p w14:paraId="583E97D8"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0.69</w:t>
            </w:r>
          </w:p>
        </w:tc>
        <w:tc>
          <w:tcPr>
            <w:tcW w:w="1134" w:type="dxa"/>
            <w:tcBorders>
              <w:bottom w:val="single" w:sz="4" w:space="0" w:color="auto"/>
            </w:tcBorders>
            <w:shd w:val="clear" w:color="auto" w:fill="FFFFFF"/>
            <w:tcMar>
              <w:top w:w="0" w:type="dxa"/>
              <w:left w:w="0" w:type="dxa"/>
              <w:bottom w:w="0" w:type="dxa"/>
              <w:right w:w="0" w:type="dxa"/>
            </w:tcMar>
          </w:tcPr>
          <w:p w14:paraId="74542C1B"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0.44, 1.09</w:t>
            </w:r>
          </w:p>
        </w:tc>
        <w:tc>
          <w:tcPr>
            <w:tcW w:w="992" w:type="dxa"/>
            <w:tcBorders>
              <w:bottom w:val="single" w:sz="4" w:space="0" w:color="auto"/>
              <w:right w:val="single" w:sz="12" w:space="0" w:color="auto"/>
            </w:tcBorders>
            <w:shd w:val="clear" w:color="auto" w:fill="FFFFFF"/>
            <w:tcMar>
              <w:top w:w="0" w:type="dxa"/>
              <w:left w:w="0" w:type="dxa"/>
              <w:bottom w:w="0" w:type="dxa"/>
              <w:right w:w="0" w:type="dxa"/>
            </w:tcMar>
          </w:tcPr>
          <w:p w14:paraId="5C2D0490"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0.112</w:t>
            </w:r>
          </w:p>
        </w:tc>
        <w:tc>
          <w:tcPr>
            <w:tcW w:w="1276" w:type="dxa"/>
            <w:tcBorders>
              <w:left w:val="single" w:sz="12" w:space="0" w:color="auto"/>
              <w:bottom w:val="single" w:sz="4" w:space="0" w:color="auto"/>
            </w:tcBorders>
            <w:shd w:val="clear" w:color="auto" w:fill="FFFFFF"/>
            <w:tcMar>
              <w:top w:w="0" w:type="dxa"/>
              <w:left w:w="0" w:type="dxa"/>
              <w:bottom w:w="0" w:type="dxa"/>
              <w:right w:w="0" w:type="dxa"/>
            </w:tcMar>
          </w:tcPr>
          <w:p w14:paraId="2CB2E722"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0.60</w:t>
            </w:r>
          </w:p>
        </w:tc>
        <w:tc>
          <w:tcPr>
            <w:tcW w:w="1276" w:type="dxa"/>
            <w:tcBorders>
              <w:bottom w:val="single" w:sz="4" w:space="0" w:color="auto"/>
            </w:tcBorders>
            <w:shd w:val="clear" w:color="auto" w:fill="FFFFFF"/>
            <w:tcMar>
              <w:top w:w="0" w:type="dxa"/>
              <w:left w:w="0" w:type="dxa"/>
              <w:bottom w:w="0" w:type="dxa"/>
              <w:right w:w="0" w:type="dxa"/>
            </w:tcMar>
          </w:tcPr>
          <w:p w14:paraId="6659BC38"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0.38, 0.95</w:t>
            </w:r>
          </w:p>
        </w:tc>
        <w:tc>
          <w:tcPr>
            <w:tcW w:w="1046" w:type="dxa"/>
            <w:tcBorders>
              <w:bottom w:val="single" w:sz="4" w:space="0" w:color="auto"/>
              <w:right w:val="nil"/>
            </w:tcBorders>
            <w:shd w:val="clear" w:color="auto" w:fill="FFFFFF"/>
            <w:tcMar>
              <w:top w:w="0" w:type="dxa"/>
              <w:left w:w="0" w:type="dxa"/>
              <w:bottom w:w="0" w:type="dxa"/>
              <w:right w:w="0" w:type="dxa"/>
            </w:tcMar>
          </w:tcPr>
          <w:p w14:paraId="1B96AB61"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0.027</w:t>
            </w:r>
          </w:p>
        </w:tc>
      </w:tr>
      <w:tr w:rsidR="00901E27" w:rsidRPr="009C19D7" w14:paraId="1DD00382" w14:textId="77777777" w:rsidTr="00901E27">
        <w:trPr>
          <w:jc w:val="center"/>
        </w:trPr>
        <w:tc>
          <w:tcPr>
            <w:tcW w:w="2694" w:type="dxa"/>
            <w:tcBorders>
              <w:left w:val="nil"/>
              <w:bottom w:val="single" w:sz="4" w:space="0" w:color="auto"/>
              <w:right w:val="single" w:sz="12" w:space="0" w:color="auto"/>
            </w:tcBorders>
            <w:shd w:val="clear" w:color="auto" w:fill="FFFFFF"/>
            <w:tcMar>
              <w:top w:w="0" w:type="dxa"/>
              <w:left w:w="0" w:type="dxa"/>
              <w:bottom w:w="0" w:type="dxa"/>
              <w:right w:w="0" w:type="dxa"/>
            </w:tcMar>
            <w:vAlign w:val="center"/>
          </w:tcPr>
          <w:p w14:paraId="7AF5FC56" w14:textId="65F4613D"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Other</w:t>
            </w:r>
          </w:p>
        </w:tc>
        <w:tc>
          <w:tcPr>
            <w:tcW w:w="1559" w:type="dxa"/>
            <w:tcBorders>
              <w:left w:val="single" w:sz="12" w:space="0" w:color="auto"/>
              <w:bottom w:val="single" w:sz="12" w:space="0" w:color="auto"/>
            </w:tcBorders>
            <w:shd w:val="clear" w:color="auto" w:fill="FFFFFF"/>
            <w:tcMar>
              <w:top w:w="0" w:type="dxa"/>
              <w:left w:w="0" w:type="dxa"/>
              <w:bottom w:w="0" w:type="dxa"/>
              <w:right w:w="0" w:type="dxa"/>
            </w:tcMar>
          </w:tcPr>
          <w:p w14:paraId="7588B89B"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1.63</w:t>
            </w:r>
          </w:p>
        </w:tc>
        <w:tc>
          <w:tcPr>
            <w:tcW w:w="1134" w:type="dxa"/>
            <w:tcBorders>
              <w:bottom w:val="single" w:sz="12" w:space="0" w:color="auto"/>
            </w:tcBorders>
            <w:shd w:val="clear" w:color="auto" w:fill="FFFFFF"/>
            <w:tcMar>
              <w:top w:w="0" w:type="dxa"/>
              <w:left w:w="0" w:type="dxa"/>
              <w:bottom w:w="0" w:type="dxa"/>
              <w:right w:w="0" w:type="dxa"/>
            </w:tcMar>
          </w:tcPr>
          <w:p w14:paraId="191F0DF1"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0.85, 3.18</w:t>
            </w:r>
          </w:p>
        </w:tc>
        <w:tc>
          <w:tcPr>
            <w:tcW w:w="992" w:type="dxa"/>
            <w:tcBorders>
              <w:bottom w:val="single" w:sz="12" w:space="0" w:color="auto"/>
              <w:right w:val="single" w:sz="12" w:space="0" w:color="auto"/>
            </w:tcBorders>
            <w:shd w:val="clear" w:color="auto" w:fill="FFFFFF"/>
            <w:tcMar>
              <w:top w:w="0" w:type="dxa"/>
              <w:left w:w="0" w:type="dxa"/>
              <w:bottom w:w="0" w:type="dxa"/>
              <w:right w:w="0" w:type="dxa"/>
            </w:tcMar>
          </w:tcPr>
          <w:p w14:paraId="5766A54D"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0.143</w:t>
            </w:r>
          </w:p>
        </w:tc>
        <w:tc>
          <w:tcPr>
            <w:tcW w:w="1276" w:type="dxa"/>
            <w:tcBorders>
              <w:left w:val="single" w:sz="12" w:space="0" w:color="auto"/>
              <w:bottom w:val="single" w:sz="12" w:space="0" w:color="auto"/>
            </w:tcBorders>
            <w:shd w:val="clear" w:color="auto" w:fill="FFFFFF"/>
            <w:tcMar>
              <w:top w:w="0" w:type="dxa"/>
              <w:left w:w="0" w:type="dxa"/>
              <w:bottom w:w="0" w:type="dxa"/>
              <w:right w:w="0" w:type="dxa"/>
            </w:tcMar>
          </w:tcPr>
          <w:p w14:paraId="1395A793"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1.32</w:t>
            </w:r>
          </w:p>
        </w:tc>
        <w:tc>
          <w:tcPr>
            <w:tcW w:w="1276" w:type="dxa"/>
            <w:tcBorders>
              <w:bottom w:val="single" w:sz="12" w:space="0" w:color="auto"/>
            </w:tcBorders>
            <w:shd w:val="clear" w:color="auto" w:fill="FFFFFF"/>
            <w:tcMar>
              <w:top w:w="0" w:type="dxa"/>
              <w:left w:w="0" w:type="dxa"/>
              <w:bottom w:w="0" w:type="dxa"/>
              <w:right w:w="0" w:type="dxa"/>
            </w:tcMar>
          </w:tcPr>
          <w:p w14:paraId="6F4A6F8B"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0.69, 2.53</w:t>
            </w:r>
          </w:p>
        </w:tc>
        <w:tc>
          <w:tcPr>
            <w:tcW w:w="1046" w:type="dxa"/>
            <w:tcBorders>
              <w:bottom w:val="single" w:sz="12" w:space="0" w:color="auto"/>
              <w:right w:val="nil"/>
            </w:tcBorders>
            <w:shd w:val="clear" w:color="auto" w:fill="FFFFFF"/>
            <w:tcMar>
              <w:top w:w="0" w:type="dxa"/>
              <w:left w:w="0" w:type="dxa"/>
              <w:bottom w:w="0" w:type="dxa"/>
              <w:right w:w="0" w:type="dxa"/>
            </w:tcMar>
          </w:tcPr>
          <w:p w14:paraId="15A609BB"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0.401</w:t>
            </w:r>
          </w:p>
        </w:tc>
      </w:tr>
      <w:tr w:rsidR="009C19D7" w:rsidRPr="009C19D7" w14:paraId="0C6ED332"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60613659" w14:textId="5AF2224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color w:val="000000"/>
                <w:lang w:val="en-GB"/>
              </w:rPr>
            </w:pPr>
            <w:r w:rsidRPr="009C19D7">
              <w:rPr>
                <w:rFonts w:ascii="Arial" w:eastAsia="Arial" w:hAnsi="Arial"/>
                <w:b/>
                <w:color w:val="000000"/>
                <w:lang w:val="en-GB"/>
              </w:rPr>
              <w:t xml:space="preserve">Employment status </w:t>
            </w:r>
            <w:r w:rsidRPr="009C19D7">
              <w:rPr>
                <w:rFonts w:ascii="Arial" w:eastAsia="Arial" w:hAnsi="Arial"/>
                <w:b/>
                <w:color w:val="000000"/>
                <w:lang w:val="en-GB"/>
              </w:rPr>
              <w:t>(reference: Not in employment)</w:t>
            </w:r>
          </w:p>
        </w:tc>
      </w:tr>
      <w:tr w:rsidR="00901E27" w:rsidRPr="009C19D7" w14:paraId="1B610098" w14:textId="77777777" w:rsidTr="00901E27">
        <w:trPr>
          <w:jc w:val="center"/>
        </w:trPr>
        <w:tc>
          <w:tcPr>
            <w:tcW w:w="2694" w:type="dxa"/>
            <w:tcBorders>
              <w:top w:val="single" w:sz="12" w:space="0" w:color="auto"/>
              <w:left w:val="nil"/>
              <w:right w:val="single" w:sz="12" w:space="0" w:color="auto"/>
            </w:tcBorders>
            <w:shd w:val="clear" w:color="auto" w:fill="FFFFFF"/>
            <w:tcMar>
              <w:top w:w="0" w:type="dxa"/>
              <w:left w:w="0" w:type="dxa"/>
              <w:bottom w:w="0" w:type="dxa"/>
              <w:right w:w="0" w:type="dxa"/>
            </w:tcMar>
          </w:tcPr>
          <w:p w14:paraId="16C6240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1</w:t>
            </w:r>
          </w:p>
        </w:tc>
        <w:tc>
          <w:tcPr>
            <w:tcW w:w="1559" w:type="dxa"/>
            <w:tcBorders>
              <w:top w:val="single" w:sz="12" w:space="0" w:color="auto"/>
              <w:left w:val="single" w:sz="12" w:space="0" w:color="auto"/>
            </w:tcBorders>
            <w:shd w:val="clear" w:color="auto" w:fill="FFFFFF"/>
            <w:tcMar>
              <w:top w:w="0" w:type="dxa"/>
              <w:left w:w="0" w:type="dxa"/>
              <w:bottom w:w="0" w:type="dxa"/>
              <w:right w:w="0" w:type="dxa"/>
            </w:tcMar>
          </w:tcPr>
          <w:p w14:paraId="0EBE683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1.54</w:t>
            </w:r>
          </w:p>
        </w:tc>
        <w:tc>
          <w:tcPr>
            <w:tcW w:w="1134" w:type="dxa"/>
            <w:tcBorders>
              <w:top w:val="single" w:sz="12" w:space="0" w:color="auto"/>
            </w:tcBorders>
            <w:shd w:val="clear" w:color="auto" w:fill="FFFFFF"/>
            <w:tcMar>
              <w:top w:w="0" w:type="dxa"/>
              <w:left w:w="0" w:type="dxa"/>
              <w:bottom w:w="0" w:type="dxa"/>
              <w:right w:w="0" w:type="dxa"/>
            </w:tcMar>
          </w:tcPr>
          <w:p w14:paraId="39AFFB4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0.83, 2.87</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2F48176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0.171</w:t>
            </w:r>
          </w:p>
        </w:tc>
        <w:tc>
          <w:tcPr>
            <w:tcW w:w="1276" w:type="dxa"/>
            <w:tcBorders>
              <w:top w:val="single" w:sz="12" w:space="0" w:color="auto"/>
              <w:left w:val="single" w:sz="12" w:space="0" w:color="auto"/>
            </w:tcBorders>
            <w:shd w:val="clear" w:color="auto" w:fill="FFFFFF"/>
            <w:tcMar>
              <w:top w:w="0" w:type="dxa"/>
              <w:left w:w="0" w:type="dxa"/>
              <w:bottom w:w="0" w:type="dxa"/>
              <w:right w:w="0" w:type="dxa"/>
            </w:tcMar>
          </w:tcPr>
          <w:p w14:paraId="2C60204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1.53</w:t>
            </w:r>
          </w:p>
        </w:tc>
        <w:tc>
          <w:tcPr>
            <w:tcW w:w="1276" w:type="dxa"/>
            <w:tcBorders>
              <w:top w:val="single" w:sz="12" w:space="0" w:color="auto"/>
            </w:tcBorders>
            <w:shd w:val="clear" w:color="auto" w:fill="FFFFFF"/>
            <w:tcMar>
              <w:top w:w="0" w:type="dxa"/>
              <w:left w:w="0" w:type="dxa"/>
              <w:bottom w:w="0" w:type="dxa"/>
              <w:right w:w="0" w:type="dxa"/>
            </w:tcMar>
          </w:tcPr>
          <w:p w14:paraId="7EC29BD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0.82, 2.87</w:t>
            </w:r>
          </w:p>
        </w:tc>
        <w:tc>
          <w:tcPr>
            <w:tcW w:w="1046" w:type="dxa"/>
            <w:tcBorders>
              <w:top w:val="single" w:sz="12" w:space="0" w:color="auto"/>
              <w:right w:val="nil"/>
            </w:tcBorders>
            <w:shd w:val="clear" w:color="auto" w:fill="FFFFFF"/>
            <w:tcMar>
              <w:top w:w="0" w:type="dxa"/>
              <w:left w:w="0" w:type="dxa"/>
              <w:bottom w:w="0" w:type="dxa"/>
              <w:right w:w="0" w:type="dxa"/>
            </w:tcMar>
          </w:tcPr>
          <w:p w14:paraId="0AE2018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0.179</w:t>
            </w:r>
          </w:p>
        </w:tc>
      </w:tr>
      <w:tr w:rsidR="00901E27" w:rsidRPr="009C19D7" w14:paraId="06AE908F"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7360805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2</w:t>
            </w:r>
          </w:p>
        </w:tc>
        <w:tc>
          <w:tcPr>
            <w:tcW w:w="1559" w:type="dxa"/>
            <w:tcBorders>
              <w:left w:val="single" w:sz="12" w:space="0" w:color="auto"/>
            </w:tcBorders>
            <w:shd w:val="clear" w:color="auto" w:fill="FFFFFF"/>
            <w:tcMar>
              <w:top w:w="0" w:type="dxa"/>
              <w:left w:w="0" w:type="dxa"/>
              <w:bottom w:w="0" w:type="dxa"/>
              <w:right w:w="0" w:type="dxa"/>
            </w:tcMar>
          </w:tcPr>
          <w:p w14:paraId="7A99528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1.45</w:t>
            </w:r>
          </w:p>
        </w:tc>
        <w:tc>
          <w:tcPr>
            <w:tcW w:w="1134" w:type="dxa"/>
            <w:shd w:val="clear" w:color="auto" w:fill="FFFFFF"/>
            <w:tcMar>
              <w:top w:w="0" w:type="dxa"/>
              <w:left w:w="0" w:type="dxa"/>
              <w:bottom w:w="0" w:type="dxa"/>
              <w:right w:w="0" w:type="dxa"/>
            </w:tcMar>
          </w:tcPr>
          <w:p w14:paraId="66FF102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0.75, 2.83</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621B9A9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0.268</w:t>
            </w:r>
          </w:p>
        </w:tc>
        <w:tc>
          <w:tcPr>
            <w:tcW w:w="1276" w:type="dxa"/>
            <w:tcBorders>
              <w:left w:val="single" w:sz="12" w:space="0" w:color="auto"/>
            </w:tcBorders>
            <w:shd w:val="clear" w:color="auto" w:fill="FFFFFF"/>
            <w:tcMar>
              <w:top w:w="0" w:type="dxa"/>
              <w:left w:w="0" w:type="dxa"/>
              <w:bottom w:w="0" w:type="dxa"/>
              <w:right w:w="0" w:type="dxa"/>
            </w:tcMar>
          </w:tcPr>
          <w:p w14:paraId="001EC69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1.77</w:t>
            </w:r>
          </w:p>
        </w:tc>
        <w:tc>
          <w:tcPr>
            <w:tcW w:w="1276" w:type="dxa"/>
            <w:shd w:val="clear" w:color="auto" w:fill="FFFFFF"/>
            <w:tcMar>
              <w:top w:w="0" w:type="dxa"/>
              <w:left w:w="0" w:type="dxa"/>
              <w:bottom w:w="0" w:type="dxa"/>
              <w:right w:w="0" w:type="dxa"/>
            </w:tcMar>
          </w:tcPr>
          <w:p w14:paraId="37B5182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0.91, 3.47</w:t>
            </w:r>
          </w:p>
        </w:tc>
        <w:tc>
          <w:tcPr>
            <w:tcW w:w="1046" w:type="dxa"/>
            <w:tcBorders>
              <w:right w:val="nil"/>
            </w:tcBorders>
            <w:shd w:val="clear" w:color="auto" w:fill="FFFFFF"/>
            <w:tcMar>
              <w:top w:w="0" w:type="dxa"/>
              <w:left w:w="0" w:type="dxa"/>
              <w:bottom w:w="0" w:type="dxa"/>
              <w:right w:w="0" w:type="dxa"/>
            </w:tcMar>
          </w:tcPr>
          <w:p w14:paraId="396C315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0.093</w:t>
            </w:r>
          </w:p>
        </w:tc>
      </w:tr>
      <w:tr w:rsidR="00901E27" w:rsidRPr="009C19D7" w14:paraId="3A0CB8AB" w14:textId="77777777" w:rsidTr="00901E27">
        <w:trPr>
          <w:jc w:val="center"/>
        </w:trPr>
        <w:tc>
          <w:tcPr>
            <w:tcW w:w="2694" w:type="dxa"/>
            <w:tcBorders>
              <w:left w:val="nil"/>
              <w:bottom w:val="single" w:sz="4" w:space="0" w:color="auto"/>
              <w:right w:val="single" w:sz="12" w:space="0" w:color="auto"/>
            </w:tcBorders>
            <w:shd w:val="clear" w:color="auto" w:fill="FFFFFF"/>
            <w:tcMar>
              <w:top w:w="0" w:type="dxa"/>
              <w:left w:w="0" w:type="dxa"/>
              <w:bottom w:w="0" w:type="dxa"/>
              <w:right w:w="0" w:type="dxa"/>
            </w:tcMar>
          </w:tcPr>
          <w:p w14:paraId="71EC744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3</w:t>
            </w:r>
          </w:p>
        </w:tc>
        <w:tc>
          <w:tcPr>
            <w:tcW w:w="1559" w:type="dxa"/>
            <w:tcBorders>
              <w:left w:val="single" w:sz="12" w:space="0" w:color="auto"/>
              <w:bottom w:val="single" w:sz="4" w:space="0" w:color="auto"/>
            </w:tcBorders>
            <w:shd w:val="clear" w:color="auto" w:fill="FFFFFF"/>
            <w:tcMar>
              <w:top w:w="0" w:type="dxa"/>
              <w:left w:w="0" w:type="dxa"/>
              <w:bottom w:w="0" w:type="dxa"/>
              <w:right w:w="0" w:type="dxa"/>
            </w:tcMar>
          </w:tcPr>
          <w:p w14:paraId="77FDCC4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0.74</w:t>
            </w:r>
          </w:p>
        </w:tc>
        <w:tc>
          <w:tcPr>
            <w:tcW w:w="1134" w:type="dxa"/>
            <w:tcBorders>
              <w:bottom w:val="single" w:sz="4" w:space="0" w:color="auto"/>
            </w:tcBorders>
            <w:shd w:val="clear" w:color="auto" w:fill="FFFFFF"/>
            <w:tcMar>
              <w:top w:w="0" w:type="dxa"/>
              <w:left w:w="0" w:type="dxa"/>
              <w:bottom w:w="0" w:type="dxa"/>
              <w:right w:w="0" w:type="dxa"/>
            </w:tcMar>
          </w:tcPr>
          <w:p w14:paraId="5E93826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0.44, 1.27</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5BFFBBD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0.274</w:t>
            </w:r>
          </w:p>
        </w:tc>
        <w:tc>
          <w:tcPr>
            <w:tcW w:w="1276" w:type="dxa"/>
            <w:tcBorders>
              <w:left w:val="single" w:sz="12" w:space="0" w:color="auto"/>
              <w:bottom w:val="single" w:sz="4" w:space="0" w:color="auto"/>
            </w:tcBorders>
            <w:shd w:val="clear" w:color="auto" w:fill="FFFFFF"/>
            <w:tcMar>
              <w:top w:w="0" w:type="dxa"/>
              <w:left w:w="0" w:type="dxa"/>
              <w:bottom w:w="0" w:type="dxa"/>
              <w:right w:w="0" w:type="dxa"/>
            </w:tcMar>
          </w:tcPr>
          <w:p w14:paraId="5355058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0.75</w:t>
            </w:r>
          </w:p>
        </w:tc>
        <w:tc>
          <w:tcPr>
            <w:tcW w:w="1276" w:type="dxa"/>
            <w:tcBorders>
              <w:bottom w:val="single" w:sz="4" w:space="0" w:color="auto"/>
            </w:tcBorders>
            <w:shd w:val="clear" w:color="auto" w:fill="FFFFFF"/>
            <w:tcMar>
              <w:top w:w="0" w:type="dxa"/>
              <w:left w:w="0" w:type="dxa"/>
              <w:bottom w:w="0" w:type="dxa"/>
              <w:right w:w="0" w:type="dxa"/>
            </w:tcMar>
          </w:tcPr>
          <w:p w14:paraId="7FC269E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0.43, 1.30</w:t>
            </w:r>
          </w:p>
        </w:tc>
        <w:tc>
          <w:tcPr>
            <w:tcW w:w="1046" w:type="dxa"/>
            <w:tcBorders>
              <w:bottom w:val="single" w:sz="4" w:space="0" w:color="auto"/>
              <w:right w:val="nil"/>
            </w:tcBorders>
            <w:shd w:val="clear" w:color="auto" w:fill="FFFFFF"/>
            <w:tcMar>
              <w:top w:w="0" w:type="dxa"/>
              <w:left w:w="0" w:type="dxa"/>
              <w:bottom w:w="0" w:type="dxa"/>
              <w:right w:w="0" w:type="dxa"/>
            </w:tcMar>
          </w:tcPr>
          <w:p w14:paraId="6065BCE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0.298</w:t>
            </w:r>
          </w:p>
        </w:tc>
      </w:tr>
      <w:tr w:rsidR="00901E27" w:rsidRPr="009C19D7" w14:paraId="583029CF" w14:textId="77777777" w:rsidTr="00901E27">
        <w:trPr>
          <w:jc w:val="center"/>
        </w:trPr>
        <w:tc>
          <w:tcPr>
            <w:tcW w:w="2694" w:type="dxa"/>
            <w:tcBorders>
              <w:left w:val="nil"/>
              <w:bottom w:val="single" w:sz="4" w:space="0" w:color="auto"/>
              <w:right w:val="single" w:sz="12" w:space="0" w:color="auto"/>
            </w:tcBorders>
            <w:shd w:val="clear" w:color="auto" w:fill="FFFFFF"/>
            <w:tcMar>
              <w:top w:w="0" w:type="dxa"/>
              <w:left w:w="0" w:type="dxa"/>
              <w:bottom w:w="0" w:type="dxa"/>
              <w:right w:w="0" w:type="dxa"/>
            </w:tcMar>
          </w:tcPr>
          <w:p w14:paraId="15154E4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9C19D7">
              <w:rPr>
                <w:rFonts w:ascii="Arial" w:eastAsia="Arial" w:hAnsi="Arial"/>
                <w:color w:val="000000"/>
                <w:lang w:val="en-GB"/>
              </w:rPr>
              <w:t>4</w:t>
            </w:r>
          </w:p>
        </w:tc>
        <w:tc>
          <w:tcPr>
            <w:tcW w:w="1559" w:type="dxa"/>
            <w:tcBorders>
              <w:left w:val="single" w:sz="12" w:space="0" w:color="auto"/>
              <w:bottom w:val="single" w:sz="12" w:space="0" w:color="auto"/>
            </w:tcBorders>
            <w:shd w:val="clear" w:color="auto" w:fill="FFFFFF"/>
            <w:tcMar>
              <w:top w:w="0" w:type="dxa"/>
              <w:left w:w="0" w:type="dxa"/>
              <w:bottom w:w="0" w:type="dxa"/>
              <w:right w:w="0" w:type="dxa"/>
            </w:tcMar>
          </w:tcPr>
          <w:p w14:paraId="7A24406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1.17</w:t>
            </w:r>
          </w:p>
        </w:tc>
        <w:tc>
          <w:tcPr>
            <w:tcW w:w="1134" w:type="dxa"/>
            <w:tcBorders>
              <w:bottom w:val="single" w:sz="12" w:space="0" w:color="auto"/>
            </w:tcBorders>
            <w:shd w:val="clear" w:color="auto" w:fill="FFFFFF"/>
            <w:tcMar>
              <w:top w:w="0" w:type="dxa"/>
              <w:left w:w="0" w:type="dxa"/>
              <w:bottom w:w="0" w:type="dxa"/>
              <w:right w:w="0" w:type="dxa"/>
            </w:tcMar>
          </w:tcPr>
          <w:p w14:paraId="5BC6AB7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0.73, 1.90</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6FACF98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0.515</w:t>
            </w:r>
          </w:p>
        </w:tc>
        <w:tc>
          <w:tcPr>
            <w:tcW w:w="1276" w:type="dxa"/>
            <w:tcBorders>
              <w:left w:val="single" w:sz="12" w:space="0" w:color="auto"/>
              <w:bottom w:val="single" w:sz="12" w:space="0" w:color="auto"/>
            </w:tcBorders>
            <w:shd w:val="clear" w:color="auto" w:fill="FFFFFF"/>
            <w:tcMar>
              <w:top w:w="0" w:type="dxa"/>
              <w:left w:w="0" w:type="dxa"/>
              <w:bottom w:w="0" w:type="dxa"/>
              <w:right w:w="0" w:type="dxa"/>
            </w:tcMar>
          </w:tcPr>
          <w:p w14:paraId="099B8BB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1.25</w:t>
            </w:r>
          </w:p>
        </w:tc>
        <w:tc>
          <w:tcPr>
            <w:tcW w:w="1276" w:type="dxa"/>
            <w:tcBorders>
              <w:bottom w:val="single" w:sz="12" w:space="0" w:color="auto"/>
            </w:tcBorders>
            <w:shd w:val="clear" w:color="auto" w:fill="FFFFFF"/>
            <w:tcMar>
              <w:top w:w="0" w:type="dxa"/>
              <w:left w:w="0" w:type="dxa"/>
              <w:bottom w:w="0" w:type="dxa"/>
              <w:right w:w="0" w:type="dxa"/>
            </w:tcMar>
          </w:tcPr>
          <w:p w14:paraId="2F4CC74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0.77, 2.04</w:t>
            </w:r>
          </w:p>
        </w:tc>
        <w:tc>
          <w:tcPr>
            <w:tcW w:w="1046" w:type="dxa"/>
            <w:tcBorders>
              <w:bottom w:val="single" w:sz="12" w:space="0" w:color="auto"/>
              <w:right w:val="nil"/>
            </w:tcBorders>
            <w:shd w:val="clear" w:color="auto" w:fill="FFFFFF"/>
            <w:tcMar>
              <w:top w:w="0" w:type="dxa"/>
              <w:left w:w="0" w:type="dxa"/>
              <w:bottom w:w="0" w:type="dxa"/>
              <w:right w:w="0" w:type="dxa"/>
            </w:tcMar>
          </w:tcPr>
          <w:p w14:paraId="2F868F3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0.378</w:t>
            </w:r>
          </w:p>
        </w:tc>
      </w:tr>
      <w:tr w:rsidR="009C19D7" w:rsidRPr="009C19D7" w14:paraId="4FF99BEE"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6C388956" w14:textId="5B40DF52"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color w:val="000000"/>
                <w:lang w:val="en-GB"/>
              </w:rPr>
            </w:pPr>
            <w:r w:rsidRPr="009C19D7">
              <w:rPr>
                <w:rFonts w:ascii="Arial" w:eastAsia="Arial" w:hAnsi="Arial"/>
                <w:b/>
                <w:color w:val="000000"/>
                <w:lang w:val="en-GB"/>
              </w:rPr>
              <w:t>Smoking (reference: No)</w:t>
            </w:r>
          </w:p>
        </w:tc>
      </w:tr>
      <w:tr w:rsidR="00901E27" w:rsidRPr="009C19D7" w14:paraId="3099C4D3"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6BC6D37E" w14:textId="2F5250EE" w:rsidR="00921B8B" w:rsidRPr="009C19D7" w:rsidRDefault="009C19D7"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Yes</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041BB28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1.53</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359BE1E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1.18, 1.98</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3836D32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0.001</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458BA00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1.65</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1888200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1.27, 2.14</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3941E92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&lt;0.001</w:t>
            </w:r>
          </w:p>
        </w:tc>
      </w:tr>
      <w:tr w:rsidR="00901E27" w:rsidRPr="009C19D7" w14:paraId="1E794DD5"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162095B7" w14:textId="32E3B235" w:rsidR="00921B8B" w:rsidRPr="006260D7" w:rsidRDefault="006260D7" w:rsidP="00921B8B">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Pr>
                <w:rFonts w:ascii="Arial" w:eastAsia="Arial" w:hAnsi="Arial"/>
                <w:b/>
                <w:bCs/>
                <w:color w:val="000000"/>
                <w:lang w:val="en-GB"/>
              </w:rPr>
              <w:t xml:space="preserve">Smoking: </w:t>
            </w:r>
            <w:r w:rsidRPr="006260D7">
              <w:rPr>
                <w:rFonts w:ascii="Arial" w:eastAsia="Arial" w:hAnsi="Arial"/>
                <w:b/>
                <w:bCs/>
                <w:color w:val="000000"/>
                <w:lang w:val="en-GB"/>
              </w:rPr>
              <w:t>How many units?</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0939430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1.03</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74CDCC7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1.01, 1.05</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162AF34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&lt;0.001</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414861C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1.04</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10DCB47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1.02, 1.06</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7E04F00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&lt;0.001</w:t>
            </w:r>
          </w:p>
        </w:tc>
      </w:tr>
      <w:tr w:rsidR="00901E27" w:rsidRPr="009C19D7" w14:paraId="1905940E"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2EAB9FA6" w14:textId="1305C646" w:rsidR="00921B8B" w:rsidRPr="006260D7" w:rsidRDefault="00D96220" w:rsidP="00921B8B">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Pr>
                <w:rFonts w:ascii="Arial" w:eastAsia="Arial" w:hAnsi="Arial"/>
                <w:b/>
                <w:bCs/>
                <w:color w:val="000000"/>
                <w:lang w:val="en-GB"/>
              </w:rPr>
              <w:t>Previous smoking: How many cigarettes per day?</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09AB7B7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1.02</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12ABDFF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1.00, 1.03</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66BBE3D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0.014</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0F2BDCB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1.01</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20BE776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1.00, 1.03</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45F6682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0.065</w:t>
            </w:r>
          </w:p>
        </w:tc>
      </w:tr>
      <w:tr w:rsidR="00901E27" w:rsidRPr="009C19D7" w14:paraId="2B5ABABB" w14:textId="77777777" w:rsidTr="00901E27">
        <w:trPr>
          <w:jc w:val="center"/>
        </w:trPr>
        <w:tc>
          <w:tcPr>
            <w:tcW w:w="2694" w:type="dxa"/>
            <w:tcBorders>
              <w:top w:val="single" w:sz="12" w:space="0" w:color="auto"/>
              <w:left w:val="nil"/>
              <w:bottom w:val="single" w:sz="4" w:space="0" w:color="auto"/>
              <w:right w:val="single" w:sz="12" w:space="0" w:color="auto"/>
            </w:tcBorders>
            <w:shd w:val="clear" w:color="auto" w:fill="FFFFFF"/>
            <w:tcMar>
              <w:top w:w="0" w:type="dxa"/>
              <w:left w:w="0" w:type="dxa"/>
              <w:bottom w:w="0" w:type="dxa"/>
              <w:right w:w="0" w:type="dxa"/>
            </w:tcMar>
          </w:tcPr>
          <w:p w14:paraId="060D9D4E" w14:textId="28E53A2B" w:rsidR="00921B8B" w:rsidRPr="006260D7" w:rsidRDefault="00D96220" w:rsidP="00921B8B">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Pr>
                <w:rFonts w:ascii="Arial" w:eastAsia="Arial" w:hAnsi="Arial"/>
                <w:b/>
                <w:bCs/>
                <w:color w:val="000000"/>
                <w:lang w:val="en-GB"/>
              </w:rPr>
              <w:t>Years smoked</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0067AF5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1.01</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24BED0E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1.00, 1.02</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476048F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0.102</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615AA7B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1.01</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6DE1B92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1.00, 1.02</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0788EF8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0.232</w:t>
            </w:r>
          </w:p>
        </w:tc>
      </w:tr>
      <w:tr w:rsidR="009C19D7" w:rsidRPr="009C19D7" w14:paraId="7AC81F98"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17001F94" w14:textId="1B59F70E"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color w:val="000000"/>
                <w:lang w:val="en-GB"/>
              </w:rPr>
            </w:pPr>
            <w:r w:rsidRPr="009C19D7">
              <w:rPr>
                <w:rFonts w:ascii="Arial" w:hAnsi="Arial"/>
                <w:b/>
                <w:color w:val="000000"/>
                <w:lang w:val="en-GB"/>
              </w:rPr>
              <w:t>Alcohol drinking frequency</w:t>
            </w:r>
            <w:r w:rsidRPr="009C19D7">
              <w:rPr>
                <w:rFonts w:ascii="Arial" w:hAnsi="Arial"/>
                <w:b/>
                <w:color w:val="000000"/>
                <w:lang w:val="en-GB"/>
              </w:rPr>
              <w:t xml:space="preserve"> (reference: Never)</w:t>
            </w:r>
          </w:p>
        </w:tc>
      </w:tr>
      <w:tr w:rsidR="00901E27" w:rsidRPr="009C19D7" w14:paraId="18FAAAC4" w14:textId="77777777" w:rsidTr="00901E27">
        <w:trPr>
          <w:jc w:val="center"/>
        </w:trPr>
        <w:tc>
          <w:tcPr>
            <w:tcW w:w="2694" w:type="dxa"/>
            <w:tcBorders>
              <w:top w:val="single" w:sz="12" w:space="0" w:color="auto"/>
              <w:left w:val="nil"/>
              <w:right w:val="single" w:sz="12" w:space="0" w:color="auto"/>
            </w:tcBorders>
            <w:shd w:val="clear" w:color="auto" w:fill="FFFFFF"/>
            <w:tcMar>
              <w:top w:w="0" w:type="dxa"/>
              <w:left w:w="0" w:type="dxa"/>
              <w:bottom w:w="0" w:type="dxa"/>
              <w:right w:w="0" w:type="dxa"/>
            </w:tcMar>
          </w:tcPr>
          <w:p w14:paraId="004798A5" w14:textId="02EDB63B" w:rsidR="00921B8B" w:rsidRPr="009C19D7" w:rsidRDefault="009C19D7"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1 time / month</w:t>
            </w:r>
          </w:p>
        </w:tc>
        <w:tc>
          <w:tcPr>
            <w:tcW w:w="1559" w:type="dxa"/>
            <w:tcBorders>
              <w:top w:val="single" w:sz="12" w:space="0" w:color="auto"/>
              <w:left w:val="single" w:sz="12" w:space="0" w:color="auto"/>
            </w:tcBorders>
            <w:shd w:val="clear" w:color="auto" w:fill="FFFFFF"/>
            <w:tcMar>
              <w:top w:w="0" w:type="dxa"/>
              <w:left w:w="0" w:type="dxa"/>
              <w:bottom w:w="0" w:type="dxa"/>
              <w:right w:w="0" w:type="dxa"/>
            </w:tcMar>
          </w:tcPr>
          <w:p w14:paraId="01D6059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1.06</w:t>
            </w:r>
          </w:p>
        </w:tc>
        <w:tc>
          <w:tcPr>
            <w:tcW w:w="1134" w:type="dxa"/>
            <w:tcBorders>
              <w:top w:val="single" w:sz="12" w:space="0" w:color="auto"/>
            </w:tcBorders>
            <w:shd w:val="clear" w:color="auto" w:fill="FFFFFF"/>
            <w:tcMar>
              <w:top w:w="0" w:type="dxa"/>
              <w:left w:w="0" w:type="dxa"/>
              <w:bottom w:w="0" w:type="dxa"/>
              <w:right w:w="0" w:type="dxa"/>
            </w:tcMar>
          </w:tcPr>
          <w:p w14:paraId="0AA1823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0.74, 1.52</w:t>
            </w:r>
          </w:p>
        </w:tc>
        <w:tc>
          <w:tcPr>
            <w:tcW w:w="992" w:type="dxa"/>
            <w:tcBorders>
              <w:top w:val="single" w:sz="12" w:space="0" w:color="auto"/>
              <w:right w:val="single" w:sz="12" w:space="0" w:color="auto"/>
            </w:tcBorders>
            <w:shd w:val="clear" w:color="auto" w:fill="FFFFFF"/>
            <w:tcMar>
              <w:top w:w="0" w:type="dxa"/>
              <w:left w:w="0" w:type="dxa"/>
              <w:bottom w:w="0" w:type="dxa"/>
              <w:right w:w="0" w:type="dxa"/>
            </w:tcMar>
          </w:tcPr>
          <w:p w14:paraId="710E5F3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0.742</w:t>
            </w:r>
          </w:p>
        </w:tc>
        <w:tc>
          <w:tcPr>
            <w:tcW w:w="1276" w:type="dxa"/>
            <w:tcBorders>
              <w:top w:val="single" w:sz="12" w:space="0" w:color="auto"/>
              <w:left w:val="single" w:sz="12" w:space="0" w:color="auto"/>
            </w:tcBorders>
            <w:shd w:val="clear" w:color="auto" w:fill="FFFFFF"/>
            <w:tcMar>
              <w:top w:w="0" w:type="dxa"/>
              <w:left w:w="0" w:type="dxa"/>
              <w:bottom w:w="0" w:type="dxa"/>
              <w:right w:w="0" w:type="dxa"/>
            </w:tcMar>
          </w:tcPr>
          <w:p w14:paraId="2EA2F62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0.96</w:t>
            </w:r>
          </w:p>
        </w:tc>
        <w:tc>
          <w:tcPr>
            <w:tcW w:w="1276" w:type="dxa"/>
            <w:tcBorders>
              <w:top w:val="single" w:sz="12" w:space="0" w:color="auto"/>
            </w:tcBorders>
            <w:shd w:val="clear" w:color="auto" w:fill="FFFFFF"/>
            <w:tcMar>
              <w:top w:w="0" w:type="dxa"/>
              <w:left w:w="0" w:type="dxa"/>
              <w:bottom w:w="0" w:type="dxa"/>
              <w:right w:w="0" w:type="dxa"/>
            </w:tcMar>
          </w:tcPr>
          <w:p w14:paraId="3CC908A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0.67, 1.37</w:t>
            </w:r>
          </w:p>
        </w:tc>
        <w:tc>
          <w:tcPr>
            <w:tcW w:w="1046" w:type="dxa"/>
            <w:tcBorders>
              <w:top w:val="single" w:sz="12" w:space="0" w:color="auto"/>
              <w:right w:val="nil"/>
            </w:tcBorders>
            <w:shd w:val="clear" w:color="auto" w:fill="FFFFFF"/>
            <w:tcMar>
              <w:top w:w="0" w:type="dxa"/>
              <w:left w:w="0" w:type="dxa"/>
              <w:bottom w:w="0" w:type="dxa"/>
              <w:right w:w="0" w:type="dxa"/>
            </w:tcMar>
          </w:tcPr>
          <w:p w14:paraId="075D14F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0.803</w:t>
            </w:r>
          </w:p>
        </w:tc>
      </w:tr>
      <w:tr w:rsidR="00901E27" w:rsidRPr="009C19D7" w14:paraId="2450A9DB"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vAlign w:val="center"/>
          </w:tcPr>
          <w:p w14:paraId="6375E2EA" w14:textId="348533B0"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lastRenderedPageBreak/>
              <w:t>1-4 times / month</w:t>
            </w:r>
          </w:p>
        </w:tc>
        <w:tc>
          <w:tcPr>
            <w:tcW w:w="1559" w:type="dxa"/>
            <w:tcBorders>
              <w:left w:val="single" w:sz="12" w:space="0" w:color="auto"/>
            </w:tcBorders>
            <w:shd w:val="clear" w:color="auto" w:fill="FFFFFF"/>
            <w:tcMar>
              <w:top w:w="0" w:type="dxa"/>
              <w:left w:w="0" w:type="dxa"/>
              <w:bottom w:w="0" w:type="dxa"/>
              <w:right w:w="0" w:type="dxa"/>
            </w:tcMar>
          </w:tcPr>
          <w:p w14:paraId="577196B7"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0.81</w:t>
            </w:r>
          </w:p>
        </w:tc>
        <w:tc>
          <w:tcPr>
            <w:tcW w:w="1134" w:type="dxa"/>
            <w:shd w:val="clear" w:color="auto" w:fill="FFFFFF"/>
            <w:tcMar>
              <w:top w:w="0" w:type="dxa"/>
              <w:left w:w="0" w:type="dxa"/>
              <w:bottom w:w="0" w:type="dxa"/>
              <w:right w:w="0" w:type="dxa"/>
            </w:tcMar>
          </w:tcPr>
          <w:p w14:paraId="3BAFD986"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0.56, 1.17</w:t>
            </w:r>
          </w:p>
        </w:tc>
        <w:tc>
          <w:tcPr>
            <w:tcW w:w="992" w:type="dxa"/>
            <w:tcBorders>
              <w:right w:val="single" w:sz="12" w:space="0" w:color="auto"/>
            </w:tcBorders>
            <w:shd w:val="clear" w:color="auto" w:fill="FFFFFF"/>
            <w:tcMar>
              <w:top w:w="0" w:type="dxa"/>
              <w:left w:w="0" w:type="dxa"/>
              <w:bottom w:w="0" w:type="dxa"/>
              <w:right w:w="0" w:type="dxa"/>
            </w:tcMar>
          </w:tcPr>
          <w:p w14:paraId="6438CADC"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0.259</w:t>
            </w:r>
          </w:p>
        </w:tc>
        <w:tc>
          <w:tcPr>
            <w:tcW w:w="1276" w:type="dxa"/>
            <w:tcBorders>
              <w:left w:val="single" w:sz="12" w:space="0" w:color="auto"/>
            </w:tcBorders>
            <w:shd w:val="clear" w:color="auto" w:fill="FFFFFF"/>
            <w:tcMar>
              <w:top w:w="0" w:type="dxa"/>
              <w:left w:w="0" w:type="dxa"/>
              <w:bottom w:w="0" w:type="dxa"/>
              <w:right w:w="0" w:type="dxa"/>
            </w:tcMar>
          </w:tcPr>
          <w:p w14:paraId="1EEECA96"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0.80</w:t>
            </w:r>
          </w:p>
        </w:tc>
        <w:tc>
          <w:tcPr>
            <w:tcW w:w="1276" w:type="dxa"/>
            <w:shd w:val="clear" w:color="auto" w:fill="FFFFFF"/>
            <w:tcMar>
              <w:top w:w="0" w:type="dxa"/>
              <w:left w:w="0" w:type="dxa"/>
              <w:bottom w:w="0" w:type="dxa"/>
              <w:right w:w="0" w:type="dxa"/>
            </w:tcMar>
          </w:tcPr>
          <w:p w14:paraId="49DEA925"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0.55, 1.16</w:t>
            </w:r>
          </w:p>
        </w:tc>
        <w:tc>
          <w:tcPr>
            <w:tcW w:w="1046" w:type="dxa"/>
            <w:tcBorders>
              <w:right w:val="nil"/>
            </w:tcBorders>
            <w:shd w:val="clear" w:color="auto" w:fill="FFFFFF"/>
            <w:tcMar>
              <w:top w:w="0" w:type="dxa"/>
              <w:left w:w="0" w:type="dxa"/>
              <w:bottom w:w="0" w:type="dxa"/>
              <w:right w:w="0" w:type="dxa"/>
            </w:tcMar>
          </w:tcPr>
          <w:p w14:paraId="7E0BC34F"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0.245</w:t>
            </w:r>
          </w:p>
        </w:tc>
      </w:tr>
      <w:tr w:rsidR="00901E27" w:rsidRPr="009C19D7" w14:paraId="28C86F9E" w14:textId="77777777" w:rsidTr="00901E27">
        <w:trPr>
          <w:jc w:val="center"/>
        </w:trPr>
        <w:tc>
          <w:tcPr>
            <w:tcW w:w="2694" w:type="dxa"/>
            <w:tcBorders>
              <w:left w:val="nil"/>
              <w:bottom w:val="single" w:sz="4" w:space="0" w:color="auto"/>
              <w:right w:val="single" w:sz="12" w:space="0" w:color="auto"/>
            </w:tcBorders>
            <w:shd w:val="clear" w:color="auto" w:fill="FFFFFF"/>
            <w:tcMar>
              <w:top w:w="0" w:type="dxa"/>
              <w:left w:w="0" w:type="dxa"/>
              <w:bottom w:w="0" w:type="dxa"/>
              <w:right w:w="0" w:type="dxa"/>
            </w:tcMar>
            <w:vAlign w:val="center"/>
          </w:tcPr>
          <w:p w14:paraId="45910FA6" w14:textId="68DD7DD4"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1-3 times / week</w:t>
            </w:r>
          </w:p>
        </w:tc>
        <w:tc>
          <w:tcPr>
            <w:tcW w:w="1559" w:type="dxa"/>
            <w:tcBorders>
              <w:left w:val="single" w:sz="12" w:space="0" w:color="auto"/>
              <w:bottom w:val="single" w:sz="4" w:space="0" w:color="auto"/>
            </w:tcBorders>
            <w:shd w:val="clear" w:color="auto" w:fill="FFFFFF"/>
            <w:tcMar>
              <w:top w:w="0" w:type="dxa"/>
              <w:left w:w="0" w:type="dxa"/>
              <w:bottom w:w="0" w:type="dxa"/>
              <w:right w:w="0" w:type="dxa"/>
            </w:tcMar>
          </w:tcPr>
          <w:p w14:paraId="792F980D"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0.73</w:t>
            </w:r>
          </w:p>
        </w:tc>
        <w:tc>
          <w:tcPr>
            <w:tcW w:w="1134" w:type="dxa"/>
            <w:tcBorders>
              <w:bottom w:val="single" w:sz="4" w:space="0" w:color="auto"/>
            </w:tcBorders>
            <w:shd w:val="clear" w:color="auto" w:fill="FFFFFF"/>
            <w:tcMar>
              <w:top w:w="0" w:type="dxa"/>
              <w:left w:w="0" w:type="dxa"/>
              <w:bottom w:w="0" w:type="dxa"/>
              <w:right w:w="0" w:type="dxa"/>
            </w:tcMar>
          </w:tcPr>
          <w:p w14:paraId="31E91B91"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0.49, 1.08</w:t>
            </w:r>
          </w:p>
        </w:tc>
        <w:tc>
          <w:tcPr>
            <w:tcW w:w="992" w:type="dxa"/>
            <w:tcBorders>
              <w:bottom w:val="single" w:sz="4" w:space="0" w:color="auto"/>
              <w:right w:val="single" w:sz="12" w:space="0" w:color="auto"/>
            </w:tcBorders>
            <w:shd w:val="clear" w:color="auto" w:fill="FFFFFF"/>
            <w:tcMar>
              <w:top w:w="0" w:type="dxa"/>
              <w:left w:w="0" w:type="dxa"/>
              <w:bottom w:w="0" w:type="dxa"/>
              <w:right w:w="0" w:type="dxa"/>
            </w:tcMar>
          </w:tcPr>
          <w:p w14:paraId="56D3526E"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0.119</w:t>
            </w:r>
          </w:p>
        </w:tc>
        <w:tc>
          <w:tcPr>
            <w:tcW w:w="1276" w:type="dxa"/>
            <w:tcBorders>
              <w:left w:val="single" w:sz="12" w:space="0" w:color="auto"/>
              <w:bottom w:val="single" w:sz="4" w:space="0" w:color="auto"/>
            </w:tcBorders>
            <w:shd w:val="clear" w:color="auto" w:fill="FFFFFF"/>
            <w:tcMar>
              <w:top w:w="0" w:type="dxa"/>
              <w:left w:w="0" w:type="dxa"/>
              <w:bottom w:w="0" w:type="dxa"/>
              <w:right w:w="0" w:type="dxa"/>
            </w:tcMar>
          </w:tcPr>
          <w:p w14:paraId="2F0BD472"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0.73</w:t>
            </w:r>
          </w:p>
        </w:tc>
        <w:tc>
          <w:tcPr>
            <w:tcW w:w="1276" w:type="dxa"/>
            <w:tcBorders>
              <w:bottom w:val="single" w:sz="4" w:space="0" w:color="auto"/>
            </w:tcBorders>
            <w:shd w:val="clear" w:color="auto" w:fill="FFFFFF"/>
            <w:tcMar>
              <w:top w:w="0" w:type="dxa"/>
              <w:left w:w="0" w:type="dxa"/>
              <w:bottom w:w="0" w:type="dxa"/>
              <w:right w:w="0" w:type="dxa"/>
            </w:tcMar>
          </w:tcPr>
          <w:p w14:paraId="73E1DEF2"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0.49, 1.09</w:t>
            </w:r>
          </w:p>
        </w:tc>
        <w:tc>
          <w:tcPr>
            <w:tcW w:w="1046" w:type="dxa"/>
            <w:tcBorders>
              <w:bottom w:val="single" w:sz="4" w:space="0" w:color="auto"/>
              <w:right w:val="nil"/>
            </w:tcBorders>
            <w:shd w:val="clear" w:color="auto" w:fill="FFFFFF"/>
            <w:tcMar>
              <w:top w:w="0" w:type="dxa"/>
              <w:left w:w="0" w:type="dxa"/>
              <w:bottom w:w="0" w:type="dxa"/>
              <w:right w:w="0" w:type="dxa"/>
            </w:tcMar>
          </w:tcPr>
          <w:p w14:paraId="3B32D955"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0.123</w:t>
            </w:r>
          </w:p>
        </w:tc>
      </w:tr>
      <w:tr w:rsidR="00901E27" w:rsidRPr="009C19D7" w14:paraId="59533490" w14:textId="77777777" w:rsidTr="00901E27">
        <w:trPr>
          <w:jc w:val="center"/>
        </w:trPr>
        <w:tc>
          <w:tcPr>
            <w:tcW w:w="2694" w:type="dxa"/>
            <w:tcBorders>
              <w:left w:val="nil"/>
              <w:bottom w:val="single" w:sz="4" w:space="0" w:color="auto"/>
              <w:right w:val="single" w:sz="12" w:space="0" w:color="auto"/>
            </w:tcBorders>
            <w:shd w:val="clear" w:color="auto" w:fill="FFFFFF"/>
            <w:tcMar>
              <w:top w:w="0" w:type="dxa"/>
              <w:left w:w="0" w:type="dxa"/>
              <w:bottom w:w="0" w:type="dxa"/>
              <w:right w:w="0" w:type="dxa"/>
            </w:tcMar>
            <w:vAlign w:val="center"/>
          </w:tcPr>
          <w:p w14:paraId="2C6EBCCB" w14:textId="3AC48EAD"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07515E">
              <w:rPr>
                <w:rFonts w:ascii="Arial" w:hAnsi="Arial"/>
                <w:color w:val="000000"/>
                <w:lang w:val="en-GB"/>
              </w:rPr>
              <w:t>≥</w:t>
            </w:r>
            <w:r>
              <w:rPr>
                <w:rFonts w:ascii="Arial" w:hAnsi="Arial"/>
                <w:color w:val="000000"/>
                <w:lang w:val="en-GB"/>
              </w:rPr>
              <w:t xml:space="preserve"> 4 times / week</w:t>
            </w:r>
          </w:p>
        </w:tc>
        <w:tc>
          <w:tcPr>
            <w:tcW w:w="1559" w:type="dxa"/>
            <w:tcBorders>
              <w:left w:val="single" w:sz="12" w:space="0" w:color="auto"/>
              <w:bottom w:val="single" w:sz="12" w:space="0" w:color="auto"/>
            </w:tcBorders>
            <w:shd w:val="clear" w:color="auto" w:fill="FFFFFF"/>
            <w:tcMar>
              <w:top w:w="0" w:type="dxa"/>
              <w:left w:w="0" w:type="dxa"/>
              <w:bottom w:w="0" w:type="dxa"/>
              <w:right w:w="0" w:type="dxa"/>
            </w:tcMar>
          </w:tcPr>
          <w:p w14:paraId="4A6760BD"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1.16</w:t>
            </w:r>
          </w:p>
        </w:tc>
        <w:tc>
          <w:tcPr>
            <w:tcW w:w="1134" w:type="dxa"/>
            <w:tcBorders>
              <w:bottom w:val="single" w:sz="12" w:space="0" w:color="auto"/>
            </w:tcBorders>
            <w:shd w:val="clear" w:color="auto" w:fill="FFFFFF"/>
            <w:tcMar>
              <w:top w:w="0" w:type="dxa"/>
              <w:left w:w="0" w:type="dxa"/>
              <w:bottom w:w="0" w:type="dxa"/>
              <w:right w:w="0" w:type="dxa"/>
            </w:tcMar>
          </w:tcPr>
          <w:p w14:paraId="7AF7071A"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0.65, 2.10</w:t>
            </w:r>
          </w:p>
        </w:tc>
        <w:tc>
          <w:tcPr>
            <w:tcW w:w="992" w:type="dxa"/>
            <w:tcBorders>
              <w:bottom w:val="single" w:sz="12" w:space="0" w:color="auto"/>
              <w:right w:val="single" w:sz="12" w:space="0" w:color="auto"/>
            </w:tcBorders>
            <w:shd w:val="clear" w:color="auto" w:fill="FFFFFF"/>
            <w:tcMar>
              <w:top w:w="0" w:type="dxa"/>
              <w:left w:w="0" w:type="dxa"/>
              <w:bottom w:w="0" w:type="dxa"/>
              <w:right w:w="0" w:type="dxa"/>
            </w:tcMar>
          </w:tcPr>
          <w:p w14:paraId="71D8657B"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0.609</w:t>
            </w:r>
          </w:p>
        </w:tc>
        <w:tc>
          <w:tcPr>
            <w:tcW w:w="1276" w:type="dxa"/>
            <w:tcBorders>
              <w:left w:val="single" w:sz="12" w:space="0" w:color="auto"/>
              <w:bottom w:val="single" w:sz="12" w:space="0" w:color="auto"/>
            </w:tcBorders>
            <w:shd w:val="clear" w:color="auto" w:fill="FFFFFF"/>
            <w:tcMar>
              <w:top w:w="0" w:type="dxa"/>
              <w:left w:w="0" w:type="dxa"/>
              <w:bottom w:w="0" w:type="dxa"/>
              <w:right w:w="0" w:type="dxa"/>
            </w:tcMar>
          </w:tcPr>
          <w:p w14:paraId="1ED3AB52"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1.29</w:t>
            </w:r>
          </w:p>
        </w:tc>
        <w:tc>
          <w:tcPr>
            <w:tcW w:w="1276" w:type="dxa"/>
            <w:tcBorders>
              <w:bottom w:val="single" w:sz="12" w:space="0" w:color="auto"/>
            </w:tcBorders>
            <w:shd w:val="clear" w:color="auto" w:fill="FFFFFF"/>
            <w:tcMar>
              <w:top w:w="0" w:type="dxa"/>
              <w:left w:w="0" w:type="dxa"/>
              <w:bottom w:w="0" w:type="dxa"/>
              <w:right w:w="0" w:type="dxa"/>
            </w:tcMar>
          </w:tcPr>
          <w:p w14:paraId="39602448"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0.72, 2.31</w:t>
            </w:r>
          </w:p>
        </w:tc>
        <w:tc>
          <w:tcPr>
            <w:tcW w:w="1046" w:type="dxa"/>
            <w:tcBorders>
              <w:bottom w:val="single" w:sz="12" w:space="0" w:color="auto"/>
              <w:right w:val="nil"/>
            </w:tcBorders>
            <w:shd w:val="clear" w:color="auto" w:fill="FFFFFF"/>
            <w:tcMar>
              <w:top w:w="0" w:type="dxa"/>
              <w:left w:w="0" w:type="dxa"/>
              <w:bottom w:w="0" w:type="dxa"/>
              <w:right w:w="0" w:type="dxa"/>
            </w:tcMar>
          </w:tcPr>
          <w:p w14:paraId="385CC08A" w14:textId="77777777" w:rsidR="009C19D7" w:rsidRPr="009C19D7" w:rsidRDefault="009C19D7" w:rsidP="009C19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0.390</w:t>
            </w:r>
          </w:p>
        </w:tc>
      </w:tr>
      <w:tr w:rsidR="009C19D7" w:rsidRPr="009C19D7" w14:paraId="1A16DE88"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42FDB508" w14:textId="6BB921AB" w:rsidR="009C19D7" w:rsidRPr="006260D7" w:rsidRDefault="009C19D7" w:rsidP="009C19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6260D7">
              <w:rPr>
                <w:rFonts w:ascii="Arial" w:eastAsia="Arial" w:hAnsi="Arial"/>
                <w:b/>
                <w:bCs/>
                <w:color w:val="000000"/>
                <w:lang w:val="en-GB"/>
              </w:rPr>
              <w:t>Alcohol consumption: How much? (</w:t>
            </w:r>
            <w:proofErr w:type="gramStart"/>
            <w:r w:rsidRPr="006260D7">
              <w:rPr>
                <w:rFonts w:ascii="Arial" w:eastAsia="Arial" w:hAnsi="Arial"/>
                <w:b/>
                <w:bCs/>
                <w:color w:val="000000"/>
                <w:lang w:val="en-GB"/>
              </w:rPr>
              <w:t>reference</w:t>
            </w:r>
            <w:proofErr w:type="gramEnd"/>
            <w:r w:rsidRPr="006260D7">
              <w:rPr>
                <w:rFonts w:ascii="Arial" w:eastAsia="Arial" w:hAnsi="Arial"/>
                <w:b/>
                <w:bCs/>
                <w:color w:val="000000"/>
                <w:lang w:val="en-GB"/>
              </w:rPr>
              <w:t xml:space="preserve">: </w:t>
            </w:r>
            <w:r w:rsidR="006260D7" w:rsidRPr="006260D7">
              <w:rPr>
                <w:rFonts w:ascii="Arial" w:eastAsia="Arial" w:hAnsi="Arial"/>
                <w:b/>
                <w:bCs/>
                <w:i/>
                <w:color w:val="000000"/>
                <w:lang w:val="en-GB"/>
              </w:rPr>
              <w:t>No alcohol</w:t>
            </w:r>
            <w:r w:rsidRPr="006260D7">
              <w:rPr>
                <w:rFonts w:ascii="Arial" w:eastAsia="Arial" w:hAnsi="Arial"/>
                <w:b/>
                <w:bCs/>
                <w:color w:val="000000"/>
                <w:lang w:val="en-GB"/>
              </w:rPr>
              <w:t>)</w:t>
            </w:r>
          </w:p>
        </w:tc>
      </w:tr>
      <w:tr w:rsidR="00901E27" w:rsidRPr="009C19D7" w14:paraId="43F4B19A" w14:textId="77777777" w:rsidTr="00901E27">
        <w:trPr>
          <w:jc w:val="center"/>
        </w:trPr>
        <w:tc>
          <w:tcPr>
            <w:tcW w:w="2694" w:type="dxa"/>
            <w:tcBorders>
              <w:top w:val="single" w:sz="12" w:space="0" w:color="auto"/>
              <w:left w:val="nil"/>
              <w:right w:val="single" w:sz="12" w:space="0" w:color="auto"/>
            </w:tcBorders>
            <w:shd w:val="clear" w:color="auto" w:fill="FFFFFF"/>
            <w:tcMar>
              <w:top w:w="0" w:type="dxa"/>
              <w:left w:w="0" w:type="dxa"/>
              <w:bottom w:w="0" w:type="dxa"/>
              <w:right w:w="0" w:type="dxa"/>
            </w:tcMar>
          </w:tcPr>
          <w:p w14:paraId="0C39D9FA" w14:textId="3CF3CA1E" w:rsidR="00921B8B" w:rsidRPr="009C19D7" w:rsidRDefault="006260D7"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1-2 drinks</w:t>
            </w:r>
          </w:p>
        </w:tc>
        <w:tc>
          <w:tcPr>
            <w:tcW w:w="1559" w:type="dxa"/>
            <w:tcBorders>
              <w:left w:val="single" w:sz="12" w:space="0" w:color="auto"/>
            </w:tcBorders>
            <w:shd w:val="clear" w:color="auto" w:fill="FFFFFF"/>
            <w:tcMar>
              <w:top w:w="0" w:type="dxa"/>
              <w:left w:w="0" w:type="dxa"/>
              <w:bottom w:w="0" w:type="dxa"/>
              <w:right w:w="0" w:type="dxa"/>
            </w:tcMar>
          </w:tcPr>
          <w:p w14:paraId="2325642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0.92</w:t>
            </w:r>
          </w:p>
        </w:tc>
        <w:tc>
          <w:tcPr>
            <w:tcW w:w="1134" w:type="dxa"/>
            <w:shd w:val="clear" w:color="auto" w:fill="FFFFFF"/>
            <w:tcMar>
              <w:top w:w="0" w:type="dxa"/>
              <w:left w:w="0" w:type="dxa"/>
              <w:bottom w:w="0" w:type="dxa"/>
              <w:right w:w="0" w:type="dxa"/>
            </w:tcMar>
          </w:tcPr>
          <w:p w14:paraId="6C810D9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0.67, 1.27</w:t>
            </w:r>
          </w:p>
        </w:tc>
        <w:tc>
          <w:tcPr>
            <w:tcW w:w="992" w:type="dxa"/>
            <w:tcBorders>
              <w:top w:val="single" w:sz="12" w:space="0" w:color="auto"/>
              <w:right w:val="single" w:sz="12" w:space="0" w:color="auto"/>
            </w:tcBorders>
            <w:shd w:val="clear" w:color="auto" w:fill="FFFFFF"/>
            <w:tcMar>
              <w:top w:w="0" w:type="dxa"/>
              <w:left w:w="0" w:type="dxa"/>
              <w:bottom w:w="0" w:type="dxa"/>
              <w:right w:w="0" w:type="dxa"/>
            </w:tcMar>
          </w:tcPr>
          <w:p w14:paraId="2DF3C56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0.605</w:t>
            </w:r>
          </w:p>
        </w:tc>
        <w:tc>
          <w:tcPr>
            <w:tcW w:w="1276" w:type="dxa"/>
            <w:tcBorders>
              <w:left w:val="single" w:sz="12" w:space="0" w:color="auto"/>
            </w:tcBorders>
            <w:shd w:val="clear" w:color="auto" w:fill="FFFFFF"/>
            <w:tcMar>
              <w:top w:w="0" w:type="dxa"/>
              <w:left w:w="0" w:type="dxa"/>
              <w:bottom w:w="0" w:type="dxa"/>
              <w:right w:w="0" w:type="dxa"/>
            </w:tcMar>
          </w:tcPr>
          <w:p w14:paraId="57BB12F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0.85</w:t>
            </w:r>
          </w:p>
        </w:tc>
        <w:tc>
          <w:tcPr>
            <w:tcW w:w="1276" w:type="dxa"/>
            <w:shd w:val="clear" w:color="auto" w:fill="FFFFFF"/>
            <w:tcMar>
              <w:top w:w="0" w:type="dxa"/>
              <w:left w:w="0" w:type="dxa"/>
              <w:bottom w:w="0" w:type="dxa"/>
              <w:right w:w="0" w:type="dxa"/>
            </w:tcMar>
          </w:tcPr>
          <w:p w14:paraId="3ED3A89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0.61, 1.17</w:t>
            </w:r>
          </w:p>
        </w:tc>
        <w:tc>
          <w:tcPr>
            <w:tcW w:w="1046" w:type="dxa"/>
            <w:tcBorders>
              <w:right w:val="nil"/>
            </w:tcBorders>
            <w:shd w:val="clear" w:color="auto" w:fill="FFFFFF"/>
            <w:tcMar>
              <w:top w:w="0" w:type="dxa"/>
              <w:left w:w="0" w:type="dxa"/>
              <w:bottom w:w="0" w:type="dxa"/>
              <w:right w:w="0" w:type="dxa"/>
            </w:tcMar>
          </w:tcPr>
          <w:p w14:paraId="58F82D7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0.320</w:t>
            </w:r>
          </w:p>
        </w:tc>
      </w:tr>
      <w:tr w:rsidR="00901E27" w:rsidRPr="009C19D7" w14:paraId="46057722"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vAlign w:val="center"/>
          </w:tcPr>
          <w:p w14:paraId="1D4E4175" w14:textId="32E9AB38"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3-4 drinks</w:t>
            </w:r>
          </w:p>
        </w:tc>
        <w:tc>
          <w:tcPr>
            <w:tcW w:w="1559" w:type="dxa"/>
            <w:tcBorders>
              <w:left w:val="single" w:sz="12" w:space="0" w:color="auto"/>
            </w:tcBorders>
            <w:shd w:val="clear" w:color="auto" w:fill="FFFFFF"/>
            <w:tcMar>
              <w:top w:w="0" w:type="dxa"/>
              <w:left w:w="0" w:type="dxa"/>
              <w:bottom w:w="0" w:type="dxa"/>
              <w:right w:w="0" w:type="dxa"/>
            </w:tcMar>
          </w:tcPr>
          <w:p w14:paraId="3918E9F6"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0.78</w:t>
            </w:r>
          </w:p>
        </w:tc>
        <w:tc>
          <w:tcPr>
            <w:tcW w:w="1134" w:type="dxa"/>
            <w:shd w:val="clear" w:color="auto" w:fill="FFFFFF"/>
            <w:tcMar>
              <w:top w:w="0" w:type="dxa"/>
              <w:left w:w="0" w:type="dxa"/>
              <w:bottom w:w="0" w:type="dxa"/>
              <w:right w:w="0" w:type="dxa"/>
            </w:tcMar>
          </w:tcPr>
          <w:p w14:paraId="0BD44B93"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0.53, 1.15</w:t>
            </w:r>
          </w:p>
        </w:tc>
        <w:tc>
          <w:tcPr>
            <w:tcW w:w="992" w:type="dxa"/>
            <w:tcBorders>
              <w:right w:val="single" w:sz="12" w:space="0" w:color="auto"/>
            </w:tcBorders>
            <w:shd w:val="clear" w:color="auto" w:fill="FFFFFF"/>
            <w:tcMar>
              <w:top w:w="0" w:type="dxa"/>
              <w:left w:w="0" w:type="dxa"/>
              <w:bottom w:w="0" w:type="dxa"/>
              <w:right w:w="0" w:type="dxa"/>
            </w:tcMar>
          </w:tcPr>
          <w:p w14:paraId="6A640BA2"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0.203</w:t>
            </w:r>
          </w:p>
        </w:tc>
        <w:tc>
          <w:tcPr>
            <w:tcW w:w="1276" w:type="dxa"/>
            <w:tcBorders>
              <w:left w:val="single" w:sz="12" w:space="0" w:color="auto"/>
            </w:tcBorders>
            <w:shd w:val="clear" w:color="auto" w:fill="FFFFFF"/>
            <w:tcMar>
              <w:top w:w="0" w:type="dxa"/>
              <w:left w:w="0" w:type="dxa"/>
              <w:bottom w:w="0" w:type="dxa"/>
              <w:right w:w="0" w:type="dxa"/>
            </w:tcMar>
          </w:tcPr>
          <w:p w14:paraId="18DDE3A0"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0.82</w:t>
            </w:r>
          </w:p>
        </w:tc>
        <w:tc>
          <w:tcPr>
            <w:tcW w:w="1276" w:type="dxa"/>
            <w:shd w:val="clear" w:color="auto" w:fill="FFFFFF"/>
            <w:tcMar>
              <w:top w:w="0" w:type="dxa"/>
              <w:left w:w="0" w:type="dxa"/>
              <w:bottom w:w="0" w:type="dxa"/>
              <w:right w:w="0" w:type="dxa"/>
            </w:tcMar>
          </w:tcPr>
          <w:p w14:paraId="1372250E"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0.55, 1.21</w:t>
            </w:r>
          </w:p>
        </w:tc>
        <w:tc>
          <w:tcPr>
            <w:tcW w:w="1046" w:type="dxa"/>
            <w:tcBorders>
              <w:right w:val="nil"/>
            </w:tcBorders>
            <w:shd w:val="clear" w:color="auto" w:fill="FFFFFF"/>
            <w:tcMar>
              <w:top w:w="0" w:type="dxa"/>
              <w:left w:w="0" w:type="dxa"/>
              <w:bottom w:w="0" w:type="dxa"/>
              <w:right w:w="0" w:type="dxa"/>
            </w:tcMar>
          </w:tcPr>
          <w:p w14:paraId="1D0438D8"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0.312</w:t>
            </w:r>
          </w:p>
        </w:tc>
      </w:tr>
      <w:tr w:rsidR="00901E27" w:rsidRPr="009C19D7" w14:paraId="1EAB54EA"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vAlign w:val="center"/>
          </w:tcPr>
          <w:p w14:paraId="5AB823D3" w14:textId="28FAF9AA"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5-6 drinks</w:t>
            </w:r>
          </w:p>
        </w:tc>
        <w:tc>
          <w:tcPr>
            <w:tcW w:w="1559" w:type="dxa"/>
            <w:tcBorders>
              <w:left w:val="single" w:sz="12" w:space="0" w:color="auto"/>
            </w:tcBorders>
            <w:shd w:val="clear" w:color="auto" w:fill="FFFFFF"/>
            <w:tcMar>
              <w:top w:w="0" w:type="dxa"/>
              <w:left w:w="0" w:type="dxa"/>
              <w:bottom w:w="0" w:type="dxa"/>
              <w:right w:w="0" w:type="dxa"/>
            </w:tcMar>
          </w:tcPr>
          <w:p w14:paraId="5DFA8103"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1.16</w:t>
            </w:r>
          </w:p>
        </w:tc>
        <w:tc>
          <w:tcPr>
            <w:tcW w:w="1134" w:type="dxa"/>
            <w:shd w:val="clear" w:color="auto" w:fill="FFFFFF"/>
            <w:tcMar>
              <w:top w:w="0" w:type="dxa"/>
              <w:left w:w="0" w:type="dxa"/>
              <w:bottom w:w="0" w:type="dxa"/>
              <w:right w:w="0" w:type="dxa"/>
            </w:tcMar>
          </w:tcPr>
          <w:p w14:paraId="6E343C35"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0.65, 2.06</w:t>
            </w:r>
          </w:p>
        </w:tc>
        <w:tc>
          <w:tcPr>
            <w:tcW w:w="992" w:type="dxa"/>
            <w:tcBorders>
              <w:right w:val="single" w:sz="12" w:space="0" w:color="auto"/>
            </w:tcBorders>
            <w:shd w:val="clear" w:color="auto" w:fill="FFFFFF"/>
            <w:tcMar>
              <w:top w:w="0" w:type="dxa"/>
              <w:left w:w="0" w:type="dxa"/>
              <w:bottom w:w="0" w:type="dxa"/>
              <w:right w:w="0" w:type="dxa"/>
            </w:tcMar>
          </w:tcPr>
          <w:p w14:paraId="64F6C193"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0.620</w:t>
            </w:r>
          </w:p>
        </w:tc>
        <w:tc>
          <w:tcPr>
            <w:tcW w:w="1276" w:type="dxa"/>
            <w:tcBorders>
              <w:left w:val="single" w:sz="12" w:space="0" w:color="auto"/>
            </w:tcBorders>
            <w:shd w:val="clear" w:color="auto" w:fill="FFFFFF"/>
            <w:tcMar>
              <w:top w:w="0" w:type="dxa"/>
              <w:left w:w="0" w:type="dxa"/>
              <w:bottom w:w="0" w:type="dxa"/>
              <w:right w:w="0" w:type="dxa"/>
            </w:tcMar>
          </w:tcPr>
          <w:p w14:paraId="19E02E78"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1.13</w:t>
            </w:r>
          </w:p>
        </w:tc>
        <w:tc>
          <w:tcPr>
            <w:tcW w:w="1276" w:type="dxa"/>
            <w:shd w:val="clear" w:color="auto" w:fill="FFFFFF"/>
            <w:tcMar>
              <w:top w:w="0" w:type="dxa"/>
              <w:left w:w="0" w:type="dxa"/>
              <w:bottom w:w="0" w:type="dxa"/>
              <w:right w:w="0" w:type="dxa"/>
            </w:tcMar>
          </w:tcPr>
          <w:p w14:paraId="486365D2"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0.63, 2.00</w:t>
            </w:r>
          </w:p>
        </w:tc>
        <w:tc>
          <w:tcPr>
            <w:tcW w:w="1046" w:type="dxa"/>
            <w:tcBorders>
              <w:right w:val="nil"/>
            </w:tcBorders>
            <w:shd w:val="clear" w:color="auto" w:fill="FFFFFF"/>
            <w:tcMar>
              <w:top w:w="0" w:type="dxa"/>
              <w:left w:w="0" w:type="dxa"/>
              <w:bottom w:w="0" w:type="dxa"/>
              <w:right w:w="0" w:type="dxa"/>
            </w:tcMar>
          </w:tcPr>
          <w:p w14:paraId="2845F3EB"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0.684</w:t>
            </w:r>
          </w:p>
        </w:tc>
      </w:tr>
      <w:tr w:rsidR="00901E27" w:rsidRPr="009C19D7" w14:paraId="1B48B1A0" w14:textId="77777777" w:rsidTr="00901E27">
        <w:trPr>
          <w:jc w:val="center"/>
        </w:trPr>
        <w:tc>
          <w:tcPr>
            <w:tcW w:w="2694" w:type="dxa"/>
            <w:tcBorders>
              <w:left w:val="nil"/>
              <w:bottom w:val="single" w:sz="4" w:space="0" w:color="auto"/>
              <w:right w:val="single" w:sz="12" w:space="0" w:color="auto"/>
            </w:tcBorders>
            <w:shd w:val="clear" w:color="auto" w:fill="FFFFFF"/>
            <w:tcMar>
              <w:top w:w="0" w:type="dxa"/>
              <w:left w:w="0" w:type="dxa"/>
              <w:bottom w:w="0" w:type="dxa"/>
              <w:right w:w="0" w:type="dxa"/>
            </w:tcMar>
            <w:vAlign w:val="center"/>
          </w:tcPr>
          <w:p w14:paraId="2DE566FB" w14:textId="6392864A"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7-8 drinks</w:t>
            </w:r>
          </w:p>
        </w:tc>
        <w:tc>
          <w:tcPr>
            <w:tcW w:w="1559" w:type="dxa"/>
            <w:tcBorders>
              <w:left w:val="single" w:sz="12" w:space="0" w:color="auto"/>
              <w:bottom w:val="single" w:sz="4" w:space="0" w:color="auto"/>
            </w:tcBorders>
            <w:shd w:val="clear" w:color="auto" w:fill="FFFFFF"/>
            <w:tcMar>
              <w:top w:w="0" w:type="dxa"/>
              <w:left w:w="0" w:type="dxa"/>
              <w:bottom w:w="0" w:type="dxa"/>
              <w:right w:w="0" w:type="dxa"/>
            </w:tcMar>
          </w:tcPr>
          <w:p w14:paraId="77D45BBB"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0.47</w:t>
            </w:r>
          </w:p>
        </w:tc>
        <w:tc>
          <w:tcPr>
            <w:tcW w:w="1134" w:type="dxa"/>
            <w:tcBorders>
              <w:bottom w:val="single" w:sz="4" w:space="0" w:color="auto"/>
            </w:tcBorders>
            <w:shd w:val="clear" w:color="auto" w:fill="FFFFFF"/>
            <w:tcMar>
              <w:top w:w="0" w:type="dxa"/>
              <w:left w:w="0" w:type="dxa"/>
              <w:bottom w:w="0" w:type="dxa"/>
              <w:right w:w="0" w:type="dxa"/>
            </w:tcMar>
          </w:tcPr>
          <w:p w14:paraId="28D0088D"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0.17, 1.18</w:t>
            </w:r>
          </w:p>
        </w:tc>
        <w:tc>
          <w:tcPr>
            <w:tcW w:w="992" w:type="dxa"/>
            <w:tcBorders>
              <w:bottom w:val="single" w:sz="4" w:space="0" w:color="auto"/>
              <w:right w:val="single" w:sz="12" w:space="0" w:color="auto"/>
            </w:tcBorders>
            <w:shd w:val="clear" w:color="auto" w:fill="FFFFFF"/>
            <w:tcMar>
              <w:top w:w="0" w:type="dxa"/>
              <w:left w:w="0" w:type="dxa"/>
              <w:bottom w:w="0" w:type="dxa"/>
              <w:right w:w="0" w:type="dxa"/>
            </w:tcMar>
          </w:tcPr>
          <w:p w14:paraId="4FE4C730"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0.121</w:t>
            </w:r>
          </w:p>
        </w:tc>
        <w:tc>
          <w:tcPr>
            <w:tcW w:w="1276" w:type="dxa"/>
            <w:tcBorders>
              <w:left w:val="single" w:sz="12" w:space="0" w:color="auto"/>
              <w:bottom w:val="single" w:sz="4" w:space="0" w:color="auto"/>
            </w:tcBorders>
            <w:shd w:val="clear" w:color="auto" w:fill="FFFFFF"/>
            <w:tcMar>
              <w:top w:w="0" w:type="dxa"/>
              <w:left w:w="0" w:type="dxa"/>
              <w:bottom w:w="0" w:type="dxa"/>
              <w:right w:w="0" w:type="dxa"/>
            </w:tcMar>
          </w:tcPr>
          <w:p w14:paraId="06CBC51D"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0.60</w:t>
            </w:r>
          </w:p>
        </w:tc>
        <w:tc>
          <w:tcPr>
            <w:tcW w:w="1276" w:type="dxa"/>
            <w:tcBorders>
              <w:bottom w:val="single" w:sz="4" w:space="0" w:color="auto"/>
            </w:tcBorders>
            <w:shd w:val="clear" w:color="auto" w:fill="FFFFFF"/>
            <w:tcMar>
              <w:top w:w="0" w:type="dxa"/>
              <w:left w:w="0" w:type="dxa"/>
              <w:bottom w:w="0" w:type="dxa"/>
              <w:right w:w="0" w:type="dxa"/>
            </w:tcMar>
          </w:tcPr>
          <w:p w14:paraId="52559F7C"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0.22, 1.51</w:t>
            </w:r>
          </w:p>
        </w:tc>
        <w:tc>
          <w:tcPr>
            <w:tcW w:w="1046" w:type="dxa"/>
            <w:tcBorders>
              <w:bottom w:val="single" w:sz="4" w:space="0" w:color="auto"/>
              <w:right w:val="nil"/>
            </w:tcBorders>
            <w:shd w:val="clear" w:color="auto" w:fill="FFFFFF"/>
            <w:tcMar>
              <w:top w:w="0" w:type="dxa"/>
              <w:left w:w="0" w:type="dxa"/>
              <w:bottom w:w="0" w:type="dxa"/>
              <w:right w:w="0" w:type="dxa"/>
            </w:tcMar>
          </w:tcPr>
          <w:p w14:paraId="39D4297F"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0.293</w:t>
            </w:r>
          </w:p>
        </w:tc>
      </w:tr>
      <w:tr w:rsidR="00901E27" w:rsidRPr="009C19D7" w14:paraId="58A235A1" w14:textId="77777777" w:rsidTr="00901E27">
        <w:trPr>
          <w:jc w:val="center"/>
        </w:trPr>
        <w:tc>
          <w:tcPr>
            <w:tcW w:w="2694" w:type="dxa"/>
            <w:tcBorders>
              <w:left w:val="nil"/>
              <w:bottom w:val="single" w:sz="4" w:space="0" w:color="auto"/>
              <w:right w:val="single" w:sz="12" w:space="0" w:color="auto"/>
            </w:tcBorders>
            <w:shd w:val="clear" w:color="auto" w:fill="FFFFFF"/>
            <w:tcMar>
              <w:top w:w="0" w:type="dxa"/>
              <w:left w:w="0" w:type="dxa"/>
              <w:bottom w:w="0" w:type="dxa"/>
              <w:right w:w="0" w:type="dxa"/>
            </w:tcMar>
            <w:vAlign w:val="center"/>
          </w:tcPr>
          <w:p w14:paraId="4ED2FB59" w14:textId="59E07DEC"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07515E">
              <w:rPr>
                <w:rFonts w:ascii="Arial" w:hAnsi="Arial"/>
                <w:color w:val="000000"/>
                <w:lang w:val="en-GB"/>
              </w:rPr>
              <w:t>≥</w:t>
            </w:r>
            <w:r>
              <w:rPr>
                <w:rFonts w:ascii="Arial" w:hAnsi="Arial"/>
                <w:color w:val="000000"/>
                <w:lang w:val="en-GB"/>
              </w:rPr>
              <w:t xml:space="preserve"> 9 drinks</w:t>
            </w:r>
          </w:p>
        </w:tc>
        <w:tc>
          <w:tcPr>
            <w:tcW w:w="1559" w:type="dxa"/>
            <w:tcBorders>
              <w:left w:val="single" w:sz="12" w:space="0" w:color="auto"/>
              <w:bottom w:val="single" w:sz="12" w:space="0" w:color="auto"/>
            </w:tcBorders>
            <w:shd w:val="clear" w:color="auto" w:fill="FFFFFF"/>
            <w:tcMar>
              <w:top w:w="0" w:type="dxa"/>
              <w:left w:w="0" w:type="dxa"/>
              <w:bottom w:w="0" w:type="dxa"/>
              <w:right w:w="0" w:type="dxa"/>
            </w:tcMar>
          </w:tcPr>
          <w:p w14:paraId="462524B2"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2.60</w:t>
            </w:r>
          </w:p>
        </w:tc>
        <w:tc>
          <w:tcPr>
            <w:tcW w:w="1134" w:type="dxa"/>
            <w:tcBorders>
              <w:bottom w:val="single" w:sz="12" w:space="0" w:color="auto"/>
            </w:tcBorders>
            <w:shd w:val="clear" w:color="auto" w:fill="FFFFFF"/>
            <w:tcMar>
              <w:top w:w="0" w:type="dxa"/>
              <w:left w:w="0" w:type="dxa"/>
              <w:bottom w:w="0" w:type="dxa"/>
              <w:right w:w="0" w:type="dxa"/>
            </w:tcMar>
          </w:tcPr>
          <w:p w14:paraId="19FD92A3"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0.86, 9.62</w:t>
            </w:r>
          </w:p>
        </w:tc>
        <w:tc>
          <w:tcPr>
            <w:tcW w:w="992" w:type="dxa"/>
            <w:tcBorders>
              <w:bottom w:val="single" w:sz="12" w:space="0" w:color="auto"/>
              <w:right w:val="single" w:sz="12" w:space="0" w:color="auto"/>
            </w:tcBorders>
            <w:shd w:val="clear" w:color="auto" w:fill="FFFFFF"/>
            <w:tcMar>
              <w:top w:w="0" w:type="dxa"/>
              <w:left w:w="0" w:type="dxa"/>
              <w:bottom w:w="0" w:type="dxa"/>
              <w:right w:w="0" w:type="dxa"/>
            </w:tcMar>
          </w:tcPr>
          <w:p w14:paraId="2FEF461E"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0.111</w:t>
            </w:r>
          </w:p>
        </w:tc>
        <w:tc>
          <w:tcPr>
            <w:tcW w:w="1276" w:type="dxa"/>
            <w:tcBorders>
              <w:left w:val="single" w:sz="12" w:space="0" w:color="auto"/>
              <w:bottom w:val="single" w:sz="12" w:space="0" w:color="auto"/>
            </w:tcBorders>
            <w:shd w:val="clear" w:color="auto" w:fill="FFFFFF"/>
            <w:tcMar>
              <w:top w:w="0" w:type="dxa"/>
              <w:left w:w="0" w:type="dxa"/>
              <w:bottom w:w="0" w:type="dxa"/>
              <w:right w:w="0" w:type="dxa"/>
            </w:tcMar>
          </w:tcPr>
          <w:p w14:paraId="02DC22D5"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2.41</w:t>
            </w:r>
          </w:p>
        </w:tc>
        <w:tc>
          <w:tcPr>
            <w:tcW w:w="1276" w:type="dxa"/>
            <w:tcBorders>
              <w:bottom w:val="single" w:sz="12" w:space="0" w:color="auto"/>
            </w:tcBorders>
            <w:shd w:val="clear" w:color="auto" w:fill="FFFFFF"/>
            <w:tcMar>
              <w:top w:w="0" w:type="dxa"/>
              <w:left w:w="0" w:type="dxa"/>
              <w:bottom w:w="0" w:type="dxa"/>
              <w:right w:w="0" w:type="dxa"/>
            </w:tcMar>
          </w:tcPr>
          <w:p w14:paraId="52310345"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0.83, 7.95</w:t>
            </w:r>
          </w:p>
        </w:tc>
        <w:tc>
          <w:tcPr>
            <w:tcW w:w="1046" w:type="dxa"/>
            <w:tcBorders>
              <w:bottom w:val="single" w:sz="12" w:space="0" w:color="auto"/>
              <w:right w:val="nil"/>
            </w:tcBorders>
            <w:shd w:val="clear" w:color="auto" w:fill="FFFFFF"/>
            <w:tcMar>
              <w:top w:w="0" w:type="dxa"/>
              <w:left w:w="0" w:type="dxa"/>
              <w:bottom w:w="0" w:type="dxa"/>
              <w:right w:w="0" w:type="dxa"/>
            </w:tcMar>
          </w:tcPr>
          <w:p w14:paraId="3D574942"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0.120</w:t>
            </w:r>
          </w:p>
        </w:tc>
      </w:tr>
      <w:tr w:rsidR="006260D7" w:rsidRPr="009C19D7" w14:paraId="24CE2763"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3144506D" w14:textId="41629389" w:rsidR="006260D7" w:rsidRPr="006260D7" w:rsidRDefault="006260D7" w:rsidP="006260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6260D7">
              <w:rPr>
                <w:rFonts w:ascii="Arial" w:hAnsi="Arial"/>
                <w:b/>
                <w:bCs/>
                <w:color w:val="000000"/>
                <w:lang w:val="en-GB"/>
              </w:rPr>
              <w:t>Binge alcohol drinking (≥ 6 drinks)</w:t>
            </w:r>
            <w:r>
              <w:rPr>
                <w:rFonts w:ascii="Arial" w:hAnsi="Arial"/>
                <w:b/>
                <w:bCs/>
                <w:color w:val="000000"/>
                <w:lang w:val="en-GB"/>
              </w:rPr>
              <w:t xml:space="preserve"> (reference: Never)</w:t>
            </w:r>
          </w:p>
        </w:tc>
      </w:tr>
      <w:tr w:rsidR="00901E27" w:rsidRPr="009C19D7" w14:paraId="1EE1434F" w14:textId="77777777" w:rsidTr="00901E27">
        <w:trPr>
          <w:jc w:val="center"/>
        </w:trPr>
        <w:tc>
          <w:tcPr>
            <w:tcW w:w="2694" w:type="dxa"/>
            <w:tcBorders>
              <w:top w:val="single" w:sz="12" w:space="0" w:color="auto"/>
              <w:left w:val="nil"/>
              <w:right w:val="single" w:sz="12" w:space="0" w:color="auto"/>
            </w:tcBorders>
            <w:shd w:val="clear" w:color="auto" w:fill="FFFFFF"/>
            <w:tcMar>
              <w:top w:w="0" w:type="dxa"/>
              <w:left w:w="0" w:type="dxa"/>
              <w:bottom w:w="0" w:type="dxa"/>
              <w:right w:w="0" w:type="dxa"/>
            </w:tcMar>
            <w:vAlign w:val="center"/>
          </w:tcPr>
          <w:p w14:paraId="4E7B5A9A" w14:textId="74AD52B8"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 1 time / month</w:t>
            </w:r>
          </w:p>
        </w:tc>
        <w:tc>
          <w:tcPr>
            <w:tcW w:w="1559" w:type="dxa"/>
            <w:tcBorders>
              <w:top w:val="single" w:sz="12" w:space="0" w:color="auto"/>
              <w:left w:val="single" w:sz="12" w:space="0" w:color="auto"/>
            </w:tcBorders>
            <w:shd w:val="clear" w:color="auto" w:fill="FFFFFF"/>
            <w:tcMar>
              <w:top w:w="0" w:type="dxa"/>
              <w:left w:w="0" w:type="dxa"/>
              <w:bottom w:w="0" w:type="dxa"/>
              <w:right w:w="0" w:type="dxa"/>
            </w:tcMar>
          </w:tcPr>
          <w:p w14:paraId="228F353F"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1.06</w:t>
            </w:r>
          </w:p>
        </w:tc>
        <w:tc>
          <w:tcPr>
            <w:tcW w:w="1134" w:type="dxa"/>
            <w:tcBorders>
              <w:top w:val="single" w:sz="12" w:space="0" w:color="auto"/>
            </w:tcBorders>
            <w:shd w:val="clear" w:color="auto" w:fill="FFFFFF"/>
            <w:tcMar>
              <w:top w:w="0" w:type="dxa"/>
              <w:left w:w="0" w:type="dxa"/>
              <w:bottom w:w="0" w:type="dxa"/>
              <w:right w:w="0" w:type="dxa"/>
            </w:tcMar>
          </w:tcPr>
          <w:p w14:paraId="6AFA7026"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0.76, 1.46</w:t>
            </w:r>
          </w:p>
        </w:tc>
        <w:tc>
          <w:tcPr>
            <w:tcW w:w="992" w:type="dxa"/>
            <w:tcBorders>
              <w:top w:val="single" w:sz="12" w:space="0" w:color="auto"/>
              <w:right w:val="single" w:sz="12" w:space="0" w:color="auto"/>
            </w:tcBorders>
            <w:shd w:val="clear" w:color="auto" w:fill="FFFFFF"/>
            <w:tcMar>
              <w:top w:w="0" w:type="dxa"/>
              <w:left w:w="0" w:type="dxa"/>
              <w:bottom w:w="0" w:type="dxa"/>
              <w:right w:w="0" w:type="dxa"/>
            </w:tcMar>
          </w:tcPr>
          <w:p w14:paraId="24AD5FD6"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0.736</w:t>
            </w:r>
          </w:p>
        </w:tc>
        <w:tc>
          <w:tcPr>
            <w:tcW w:w="1276" w:type="dxa"/>
            <w:tcBorders>
              <w:top w:val="single" w:sz="12" w:space="0" w:color="auto"/>
              <w:left w:val="single" w:sz="12" w:space="0" w:color="auto"/>
            </w:tcBorders>
            <w:shd w:val="clear" w:color="auto" w:fill="FFFFFF"/>
            <w:tcMar>
              <w:top w:w="0" w:type="dxa"/>
              <w:left w:w="0" w:type="dxa"/>
              <w:bottom w:w="0" w:type="dxa"/>
              <w:right w:w="0" w:type="dxa"/>
            </w:tcMar>
          </w:tcPr>
          <w:p w14:paraId="4EDBBB5B"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0.96</w:t>
            </w:r>
          </w:p>
        </w:tc>
        <w:tc>
          <w:tcPr>
            <w:tcW w:w="1276" w:type="dxa"/>
            <w:tcBorders>
              <w:top w:val="single" w:sz="12" w:space="0" w:color="auto"/>
            </w:tcBorders>
            <w:shd w:val="clear" w:color="auto" w:fill="FFFFFF"/>
            <w:tcMar>
              <w:top w:w="0" w:type="dxa"/>
              <w:left w:w="0" w:type="dxa"/>
              <w:bottom w:w="0" w:type="dxa"/>
              <w:right w:w="0" w:type="dxa"/>
            </w:tcMar>
          </w:tcPr>
          <w:p w14:paraId="5EAF738A"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0.69, 1.34</w:t>
            </w:r>
          </w:p>
        </w:tc>
        <w:tc>
          <w:tcPr>
            <w:tcW w:w="1046" w:type="dxa"/>
            <w:tcBorders>
              <w:top w:val="single" w:sz="12" w:space="0" w:color="auto"/>
              <w:right w:val="nil"/>
            </w:tcBorders>
            <w:shd w:val="clear" w:color="auto" w:fill="FFFFFF"/>
            <w:tcMar>
              <w:top w:w="0" w:type="dxa"/>
              <w:left w:w="0" w:type="dxa"/>
              <w:bottom w:w="0" w:type="dxa"/>
              <w:right w:w="0" w:type="dxa"/>
            </w:tcMar>
          </w:tcPr>
          <w:p w14:paraId="0BF05B0A"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0.824</w:t>
            </w:r>
          </w:p>
        </w:tc>
      </w:tr>
      <w:tr w:rsidR="00901E27" w:rsidRPr="009C19D7" w14:paraId="5F9C6FBB"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vAlign w:val="center"/>
          </w:tcPr>
          <w:p w14:paraId="42DFFBC6" w14:textId="3B240ACD"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1 time / month</w:t>
            </w:r>
          </w:p>
        </w:tc>
        <w:tc>
          <w:tcPr>
            <w:tcW w:w="1559" w:type="dxa"/>
            <w:tcBorders>
              <w:left w:val="single" w:sz="12" w:space="0" w:color="auto"/>
            </w:tcBorders>
            <w:shd w:val="clear" w:color="auto" w:fill="FFFFFF"/>
            <w:tcMar>
              <w:top w:w="0" w:type="dxa"/>
              <w:left w:w="0" w:type="dxa"/>
              <w:bottom w:w="0" w:type="dxa"/>
              <w:right w:w="0" w:type="dxa"/>
            </w:tcMar>
          </w:tcPr>
          <w:p w14:paraId="6E126964"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1.18</w:t>
            </w:r>
          </w:p>
        </w:tc>
        <w:tc>
          <w:tcPr>
            <w:tcW w:w="1134" w:type="dxa"/>
            <w:shd w:val="clear" w:color="auto" w:fill="FFFFFF"/>
            <w:tcMar>
              <w:top w:w="0" w:type="dxa"/>
              <w:left w:w="0" w:type="dxa"/>
              <w:bottom w:w="0" w:type="dxa"/>
              <w:right w:w="0" w:type="dxa"/>
            </w:tcMar>
          </w:tcPr>
          <w:p w14:paraId="53620176"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0.77, 1.82</w:t>
            </w:r>
          </w:p>
        </w:tc>
        <w:tc>
          <w:tcPr>
            <w:tcW w:w="992" w:type="dxa"/>
            <w:tcBorders>
              <w:right w:val="single" w:sz="12" w:space="0" w:color="auto"/>
            </w:tcBorders>
            <w:shd w:val="clear" w:color="auto" w:fill="FFFFFF"/>
            <w:tcMar>
              <w:top w:w="0" w:type="dxa"/>
              <w:left w:w="0" w:type="dxa"/>
              <w:bottom w:w="0" w:type="dxa"/>
              <w:right w:w="0" w:type="dxa"/>
            </w:tcMar>
          </w:tcPr>
          <w:p w14:paraId="71DEE780"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0.451</w:t>
            </w:r>
          </w:p>
        </w:tc>
        <w:tc>
          <w:tcPr>
            <w:tcW w:w="1276" w:type="dxa"/>
            <w:tcBorders>
              <w:left w:val="single" w:sz="12" w:space="0" w:color="auto"/>
            </w:tcBorders>
            <w:shd w:val="clear" w:color="auto" w:fill="FFFFFF"/>
            <w:tcMar>
              <w:top w:w="0" w:type="dxa"/>
              <w:left w:w="0" w:type="dxa"/>
              <w:bottom w:w="0" w:type="dxa"/>
              <w:right w:w="0" w:type="dxa"/>
            </w:tcMar>
          </w:tcPr>
          <w:p w14:paraId="0F127684"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1.13</w:t>
            </w:r>
          </w:p>
        </w:tc>
        <w:tc>
          <w:tcPr>
            <w:tcW w:w="1276" w:type="dxa"/>
            <w:shd w:val="clear" w:color="auto" w:fill="FFFFFF"/>
            <w:tcMar>
              <w:top w:w="0" w:type="dxa"/>
              <w:left w:w="0" w:type="dxa"/>
              <w:bottom w:w="0" w:type="dxa"/>
              <w:right w:w="0" w:type="dxa"/>
            </w:tcMar>
          </w:tcPr>
          <w:p w14:paraId="525964BE"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0.73, 1.75</w:t>
            </w:r>
          </w:p>
        </w:tc>
        <w:tc>
          <w:tcPr>
            <w:tcW w:w="1046" w:type="dxa"/>
            <w:tcBorders>
              <w:right w:val="nil"/>
            </w:tcBorders>
            <w:shd w:val="clear" w:color="auto" w:fill="FFFFFF"/>
            <w:tcMar>
              <w:top w:w="0" w:type="dxa"/>
              <w:left w:w="0" w:type="dxa"/>
              <w:bottom w:w="0" w:type="dxa"/>
              <w:right w:w="0" w:type="dxa"/>
            </w:tcMar>
          </w:tcPr>
          <w:p w14:paraId="4A7AAF1B"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0.568</w:t>
            </w:r>
          </w:p>
        </w:tc>
      </w:tr>
      <w:tr w:rsidR="00901E27" w:rsidRPr="009C19D7" w14:paraId="291CD05A" w14:textId="77777777" w:rsidTr="00901E27">
        <w:trPr>
          <w:jc w:val="center"/>
        </w:trPr>
        <w:tc>
          <w:tcPr>
            <w:tcW w:w="2694" w:type="dxa"/>
            <w:tcBorders>
              <w:left w:val="nil"/>
              <w:bottom w:val="single" w:sz="4" w:space="0" w:color="auto"/>
              <w:right w:val="single" w:sz="12" w:space="0" w:color="auto"/>
            </w:tcBorders>
            <w:shd w:val="clear" w:color="auto" w:fill="FFFFFF"/>
            <w:tcMar>
              <w:top w:w="0" w:type="dxa"/>
              <w:left w:w="0" w:type="dxa"/>
              <w:bottom w:w="0" w:type="dxa"/>
              <w:right w:w="0" w:type="dxa"/>
            </w:tcMar>
            <w:vAlign w:val="center"/>
          </w:tcPr>
          <w:p w14:paraId="0F77395F" w14:textId="713B5EC2"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1 time / week</w:t>
            </w:r>
          </w:p>
        </w:tc>
        <w:tc>
          <w:tcPr>
            <w:tcW w:w="1559" w:type="dxa"/>
            <w:tcBorders>
              <w:left w:val="single" w:sz="12" w:space="0" w:color="auto"/>
              <w:bottom w:val="single" w:sz="4" w:space="0" w:color="auto"/>
            </w:tcBorders>
            <w:shd w:val="clear" w:color="auto" w:fill="FFFFFF"/>
            <w:tcMar>
              <w:top w:w="0" w:type="dxa"/>
              <w:left w:w="0" w:type="dxa"/>
              <w:bottom w:w="0" w:type="dxa"/>
              <w:right w:w="0" w:type="dxa"/>
            </w:tcMar>
          </w:tcPr>
          <w:p w14:paraId="22D5FEB7"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1.02</w:t>
            </w:r>
          </w:p>
        </w:tc>
        <w:tc>
          <w:tcPr>
            <w:tcW w:w="1134" w:type="dxa"/>
            <w:tcBorders>
              <w:bottom w:val="single" w:sz="4" w:space="0" w:color="auto"/>
            </w:tcBorders>
            <w:shd w:val="clear" w:color="auto" w:fill="FFFFFF"/>
            <w:tcMar>
              <w:top w:w="0" w:type="dxa"/>
              <w:left w:w="0" w:type="dxa"/>
              <w:bottom w:w="0" w:type="dxa"/>
              <w:right w:w="0" w:type="dxa"/>
            </w:tcMar>
          </w:tcPr>
          <w:p w14:paraId="06997B64"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0.57, 1.83</w:t>
            </w:r>
          </w:p>
        </w:tc>
        <w:tc>
          <w:tcPr>
            <w:tcW w:w="992" w:type="dxa"/>
            <w:tcBorders>
              <w:bottom w:val="single" w:sz="4" w:space="0" w:color="auto"/>
              <w:right w:val="single" w:sz="12" w:space="0" w:color="auto"/>
            </w:tcBorders>
            <w:shd w:val="clear" w:color="auto" w:fill="FFFFFF"/>
            <w:tcMar>
              <w:top w:w="0" w:type="dxa"/>
              <w:left w:w="0" w:type="dxa"/>
              <w:bottom w:w="0" w:type="dxa"/>
              <w:right w:w="0" w:type="dxa"/>
            </w:tcMar>
          </w:tcPr>
          <w:p w14:paraId="491F54B0"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0.939</w:t>
            </w:r>
          </w:p>
        </w:tc>
        <w:tc>
          <w:tcPr>
            <w:tcW w:w="1276" w:type="dxa"/>
            <w:tcBorders>
              <w:left w:val="single" w:sz="12" w:space="0" w:color="auto"/>
              <w:bottom w:val="single" w:sz="4" w:space="0" w:color="auto"/>
            </w:tcBorders>
            <w:shd w:val="clear" w:color="auto" w:fill="FFFFFF"/>
            <w:tcMar>
              <w:top w:w="0" w:type="dxa"/>
              <w:left w:w="0" w:type="dxa"/>
              <w:bottom w:w="0" w:type="dxa"/>
              <w:right w:w="0" w:type="dxa"/>
            </w:tcMar>
          </w:tcPr>
          <w:p w14:paraId="03043B61"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1.12</w:t>
            </w:r>
          </w:p>
        </w:tc>
        <w:tc>
          <w:tcPr>
            <w:tcW w:w="1276" w:type="dxa"/>
            <w:tcBorders>
              <w:bottom w:val="single" w:sz="4" w:space="0" w:color="auto"/>
            </w:tcBorders>
            <w:shd w:val="clear" w:color="auto" w:fill="FFFFFF"/>
            <w:tcMar>
              <w:top w:w="0" w:type="dxa"/>
              <w:left w:w="0" w:type="dxa"/>
              <w:bottom w:w="0" w:type="dxa"/>
              <w:right w:w="0" w:type="dxa"/>
            </w:tcMar>
          </w:tcPr>
          <w:p w14:paraId="5466BA40"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0.62, 2.00</w:t>
            </w:r>
          </w:p>
        </w:tc>
        <w:tc>
          <w:tcPr>
            <w:tcW w:w="1046" w:type="dxa"/>
            <w:tcBorders>
              <w:bottom w:val="single" w:sz="4" w:space="0" w:color="auto"/>
              <w:right w:val="nil"/>
            </w:tcBorders>
            <w:shd w:val="clear" w:color="auto" w:fill="FFFFFF"/>
            <w:tcMar>
              <w:top w:w="0" w:type="dxa"/>
              <w:left w:w="0" w:type="dxa"/>
              <w:bottom w:w="0" w:type="dxa"/>
              <w:right w:w="0" w:type="dxa"/>
            </w:tcMar>
          </w:tcPr>
          <w:p w14:paraId="04040412"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0.710</w:t>
            </w:r>
          </w:p>
        </w:tc>
      </w:tr>
      <w:tr w:rsidR="00901E27" w:rsidRPr="009C19D7" w14:paraId="29F0686E" w14:textId="77777777" w:rsidTr="00901E27">
        <w:trPr>
          <w:jc w:val="center"/>
        </w:trPr>
        <w:tc>
          <w:tcPr>
            <w:tcW w:w="2694" w:type="dxa"/>
            <w:tcBorders>
              <w:left w:val="nil"/>
              <w:bottom w:val="single" w:sz="12" w:space="0" w:color="auto"/>
              <w:right w:val="single" w:sz="12" w:space="0" w:color="auto"/>
            </w:tcBorders>
            <w:shd w:val="clear" w:color="auto" w:fill="FFFFFF"/>
            <w:tcMar>
              <w:top w:w="0" w:type="dxa"/>
              <w:left w:w="0" w:type="dxa"/>
              <w:bottom w:w="0" w:type="dxa"/>
              <w:right w:w="0" w:type="dxa"/>
            </w:tcMar>
            <w:vAlign w:val="center"/>
          </w:tcPr>
          <w:p w14:paraId="5171CDCF" w14:textId="16017E41"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(nearly) daily</w:t>
            </w:r>
          </w:p>
        </w:tc>
        <w:tc>
          <w:tcPr>
            <w:tcW w:w="1559" w:type="dxa"/>
            <w:tcBorders>
              <w:left w:val="single" w:sz="12" w:space="0" w:color="auto"/>
              <w:bottom w:val="single" w:sz="12" w:space="0" w:color="auto"/>
            </w:tcBorders>
            <w:shd w:val="clear" w:color="auto" w:fill="FFFFFF"/>
            <w:tcMar>
              <w:top w:w="0" w:type="dxa"/>
              <w:left w:w="0" w:type="dxa"/>
              <w:bottom w:w="0" w:type="dxa"/>
              <w:right w:w="0" w:type="dxa"/>
            </w:tcMar>
          </w:tcPr>
          <w:p w14:paraId="65E83385"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0.77</w:t>
            </w:r>
          </w:p>
        </w:tc>
        <w:tc>
          <w:tcPr>
            <w:tcW w:w="1134" w:type="dxa"/>
            <w:tcBorders>
              <w:bottom w:val="single" w:sz="12" w:space="0" w:color="auto"/>
            </w:tcBorders>
            <w:shd w:val="clear" w:color="auto" w:fill="FFFFFF"/>
            <w:tcMar>
              <w:top w:w="0" w:type="dxa"/>
              <w:left w:w="0" w:type="dxa"/>
              <w:bottom w:w="0" w:type="dxa"/>
              <w:right w:w="0" w:type="dxa"/>
            </w:tcMar>
          </w:tcPr>
          <w:p w14:paraId="180D615E"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0.27, 2.06</w:t>
            </w:r>
          </w:p>
        </w:tc>
        <w:tc>
          <w:tcPr>
            <w:tcW w:w="992" w:type="dxa"/>
            <w:tcBorders>
              <w:bottom w:val="single" w:sz="12" w:space="0" w:color="auto"/>
              <w:right w:val="single" w:sz="12" w:space="0" w:color="auto"/>
            </w:tcBorders>
            <w:shd w:val="clear" w:color="auto" w:fill="FFFFFF"/>
            <w:tcMar>
              <w:top w:w="0" w:type="dxa"/>
              <w:left w:w="0" w:type="dxa"/>
              <w:bottom w:w="0" w:type="dxa"/>
              <w:right w:w="0" w:type="dxa"/>
            </w:tcMar>
          </w:tcPr>
          <w:p w14:paraId="545D03C7"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0.608</w:t>
            </w:r>
          </w:p>
        </w:tc>
        <w:tc>
          <w:tcPr>
            <w:tcW w:w="1276" w:type="dxa"/>
            <w:tcBorders>
              <w:left w:val="single" w:sz="12" w:space="0" w:color="auto"/>
              <w:bottom w:val="single" w:sz="12" w:space="0" w:color="auto"/>
            </w:tcBorders>
            <w:shd w:val="clear" w:color="auto" w:fill="FFFFFF"/>
            <w:tcMar>
              <w:top w:w="0" w:type="dxa"/>
              <w:left w:w="0" w:type="dxa"/>
              <w:bottom w:w="0" w:type="dxa"/>
              <w:right w:w="0" w:type="dxa"/>
            </w:tcMar>
          </w:tcPr>
          <w:p w14:paraId="73AF28A7"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0.76</w:t>
            </w:r>
          </w:p>
        </w:tc>
        <w:tc>
          <w:tcPr>
            <w:tcW w:w="1276" w:type="dxa"/>
            <w:tcBorders>
              <w:bottom w:val="single" w:sz="12" w:space="0" w:color="auto"/>
            </w:tcBorders>
            <w:shd w:val="clear" w:color="auto" w:fill="FFFFFF"/>
            <w:tcMar>
              <w:top w:w="0" w:type="dxa"/>
              <w:left w:w="0" w:type="dxa"/>
              <w:bottom w:w="0" w:type="dxa"/>
              <w:right w:w="0" w:type="dxa"/>
            </w:tcMar>
          </w:tcPr>
          <w:p w14:paraId="21B77506"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0.26, 2.06</w:t>
            </w:r>
          </w:p>
        </w:tc>
        <w:tc>
          <w:tcPr>
            <w:tcW w:w="1046" w:type="dxa"/>
            <w:tcBorders>
              <w:bottom w:val="single" w:sz="12" w:space="0" w:color="auto"/>
              <w:right w:val="nil"/>
            </w:tcBorders>
            <w:shd w:val="clear" w:color="auto" w:fill="FFFFFF"/>
            <w:tcMar>
              <w:top w:w="0" w:type="dxa"/>
              <w:left w:w="0" w:type="dxa"/>
              <w:bottom w:w="0" w:type="dxa"/>
              <w:right w:w="0" w:type="dxa"/>
            </w:tcMar>
          </w:tcPr>
          <w:p w14:paraId="16111F74" w14:textId="77777777" w:rsidR="006260D7" w:rsidRPr="009C19D7" w:rsidRDefault="006260D7" w:rsidP="006260D7">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0.602</w:t>
            </w:r>
          </w:p>
        </w:tc>
      </w:tr>
      <w:tr w:rsidR="00901E27" w:rsidRPr="009C19D7" w14:paraId="01C143B4"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06E2FBC9" w14:textId="489FEBBD" w:rsidR="00921B8B" w:rsidRPr="006260D7" w:rsidRDefault="00C91BE6" w:rsidP="00921B8B">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color w:val="000000"/>
                <w:lang w:val="en-GB"/>
              </w:rPr>
            </w:pPr>
            <w:r>
              <w:rPr>
                <w:rFonts w:ascii="Arial" w:eastAsia="Arial" w:hAnsi="Arial"/>
                <w:b/>
                <w:color w:val="000000"/>
                <w:lang w:val="en-GB"/>
              </w:rPr>
              <w:t xml:space="preserve">Baseline </w:t>
            </w:r>
            <w:r w:rsidR="006260D7" w:rsidRPr="006260D7">
              <w:rPr>
                <w:rFonts w:ascii="Arial" w:eastAsia="Arial" w:hAnsi="Arial"/>
                <w:b/>
                <w:color w:val="000000"/>
                <w:lang w:val="en-GB"/>
              </w:rPr>
              <w:t>EQ-5D-5L index</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173A817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0.99</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3A85BC8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0.98, 0.99</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379F2C8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&lt;0.001</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70EBBB2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0.99</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1E77373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0.98, 0.99</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5E8DD21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&lt;0.001</w:t>
            </w:r>
          </w:p>
        </w:tc>
      </w:tr>
      <w:tr w:rsidR="00C91BE6" w:rsidRPr="009C19D7" w14:paraId="46447671"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5C0F5B31" w14:textId="51EE94C2" w:rsidR="00C91BE6" w:rsidRDefault="00C91BE6" w:rsidP="00921B8B">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color w:val="000000"/>
                <w:lang w:val="en-GB"/>
              </w:rPr>
            </w:pPr>
            <w:r>
              <w:rPr>
                <w:rFonts w:ascii="Arial" w:eastAsia="Arial" w:hAnsi="Arial"/>
                <w:b/>
                <w:color w:val="000000"/>
                <w:lang w:val="en-GB"/>
              </w:rPr>
              <w:t>Baseline PHQ-9 score</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542A4762" w14:textId="1CBFFE67" w:rsidR="00C91BE6" w:rsidRPr="009C19D7" w:rsidRDefault="00C91BE6"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Pr>
                <w:rFonts w:ascii="Arial" w:eastAsia="Arial" w:hAnsi="Arial"/>
                <w:color w:val="000000"/>
                <w:lang w:val="en-GB"/>
              </w:rPr>
              <w:t>1.08</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7501599C" w14:textId="6FC5CC8C" w:rsidR="00C91BE6" w:rsidRPr="009C19D7" w:rsidRDefault="00C91BE6"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Pr>
                <w:rFonts w:ascii="Arial" w:eastAsia="Arial" w:hAnsi="Arial"/>
                <w:color w:val="000000"/>
                <w:lang w:val="en-GB"/>
              </w:rPr>
              <w:t>1.04, 1.12</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4FD79BCC" w14:textId="7C4298A2" w:rsidR="00C91BE6" w:rsidRPr="009C19D7" w:rsidRDefault="00C91BE6"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&lt;0.001</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1D80D121" w14:textId="55D593DB" w:rsidR="00C91BE6" w:rsidRPr="009C19D7" w:rsidRDefault="00507720"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Pr>
                <w:rFonts w:ascii="Arial" w:eastAsia="Arial" w:hAnsi="Arial"/>
                <w:color w:val="000000"/>
                <w:lang w:val="en-GB"/>
              </w:rPr>
              <w:t>1.07</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71E3A7AA" w14:textId="3A3361D7" w:rsidR="00C91BE6" w:rsidRPr="009C19D7" w:rsidRDefault="00507720"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Pr>
                <w:rFonts w:ascii="Arial" w:eastAsia="Arial" w:hAnsi="Arial"/>
                <w:color w:val="000000"/>
                <w:lang w:val="en-GB"/>
              </w:rPr>
              <w:t>1.03, 1.11</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45A42C4E" w14:textId="21E672B1" w:rsidR="00C91BE6" w:rsidRPr="009C19D7" w:rsidRDefault="00C91BE6"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&lt;0.001</w:t>
            </w:r>
          </w:p>
        </w:tc>
      </w:tr>
      <w:tr w:rsidR="00901E27" w:rsidRPr="009C19D7" w14:paraId="79575BB6"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6E4EFC39" w14:textId="64DC94C9" w:rsidR="00921B8B" w:rsidRPr="00D96220" w:rsidRDefault="00D96220" w:rsidP="00921B8B">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color w:val="000000"/>
                <w:lang w:val="en-GB"/>
              </w:rPr>
            </w:pPr>
            <w:r w:rsidRPr="00D96220">
              <w:rPr>
                <w:rFonts w:ascii="Arial" w:eastAsia="Arial" w:hAnsi="Arial"/>
                <w:b/>
                <w:color w:val="000000"/>
                <w:lang w:val="en-GB"/>
              </w:rPr>
              <w:t>Baseline inpatient days</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104D626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1.01</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03C5226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0.99, 1.02</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3CC65FA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0.444</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7E4356D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1.00</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786699A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0.99, 1.01</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1321236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0.885</w:t>
            </w:r>
          </w:p>
        </w:tc>
      </w:tr>
      <w:tr w:rsidR="00901E27" w:rsidRPr="009C19D7" w14:paraId="3A737071" w14:textId="77777777" w:rsidTr="00901E27">
        <w:trPr>
          <w:jc w:val="center"/>
        </w:trPr>
        <w:tc>
          <w:tcPr>
            <w:tcW w:w="2694" w:type="dxa"/>
            <w:tcBorders>
              <w:top w:val="single" w:sz="12" w:space="0" w:color="auto"/>
              <w:left w:val="nil"/>
              <w:bottom w:val="single" w:sz="4" w:space="0" w:color="auto"/>
              <w:right w:val="single" w:sz="12" w:space="0" w:color="auto"/>
            </w:tcBorders>
            <w:shd w:val="clear" w:color="auto" w:fill="FFFFFF"/>
            <w:tcMar>
              <w:top w:w="0" w:type="dxa"/>
              <w:left w:w="0" w:type="dxa"/>
              <w:bottom w:w="0" w:type="dxa"/>
              <w:right w:w="0" w:type="dxa"/>
            </w:tcMar>
          </w:tcPr>
          <w:p w14:paraId="276651A6" w14:textId="0D6C5E07" w:rsidR="00921B8B" w:rsidRPr="00D96220" w:rsidRDefault="00D96220" w:rsidP="00921B8B">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color w:val="000000"/>
                <w:lang w:val="en-GB"/>
              </w:rPr>
            </w:pPr>
            <w:r w:rsidRPr="00D96220">
              <w:rPr>
                <w:rFonts w:ascii="Arial" w:eastAsia="Arial" w:hAnsi="Arial"/>
                <w:b/>
                <w:color w:val="000000"/>
                <w:lang w:val="en-GB"/>
              </w:rPr>
              <w:t>Baseline GP visits</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78E48F5A"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1.06</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735C700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1.03, 1.09</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3C435C0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&lt;0.001</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45DB054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1.04</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7E659C4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1.01, 1.07</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1B2A225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0.007</w:t>
            </w:r>
          </w:p>
        </w:tc>
      </w:tr>
      <w:tr w:rsidR="006260D7" w:rsidRPr="009C19D7" w14:paraId="7C9C20B6"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16BD70C6" w14:textId="3BF8B0E0" w:rsidR="006260D7" w:rsidRPr="00D96220" w:rsidRDefault="00D96220" w:rsidP="006260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color w:val="000000"/>
                <w:lang w:val="en-GB"/>
              </w:rPr>
            </w:pPr>
            <w:r w:rsidRPr="00D96220">
              <w:rPr>
                <w:rFonts w:ascii="Arial" w:eastAsia="Arial" w:hAnsi="Arial"/>
                <w:b/>
                <w:color w:val="000000"/>
                <w:lang w:val="en-GB"/>
              </w:rPr>
              <w:t xml:space="preserve">Baseline </w:t>
            </w:r>
            <w:r w:rsidRPr="00D96220">
              <w:rPr>
                <w:rFonts w:ascii="Arial" w:hAnsi="Arial"/>
                <w:b/>
                <w:color w:val="000000"/>
                <w:lang w:val="en-GB"/>
              </w:rPr>
              <w:t>s</w:t>
            </w:r>
            <w:r w:rsidRPr="00D96220">
              <w:rPr>
                <w:rFonts w:ascii="Arial" w:hAnsi="Arial"/>
                <w:b/>
                <w:color w:val="000000"/>
                <w:lang w:val="en-GB"/>
              </w:rPr>
              <w:t>ick leave period in the last 6 months</w:t>
            </w:r>
            <w:r w:rsidRPr="00D96220">
              <w:rPr>
                <w:rFonts w:ascii="Arial" w:hAnsi="Arial"/>
                <w:b/>
                <w:color w:val="000000"/>
                <w:lang w:val="en-GB"/>
              </w:rPr>
              <w:t xml:space="preserve"> (reference: 0 days)</w:t>
            </w:r>
          </w:p>
        </w:tc>
      </w:tr>
      <w:tr w:rsidR="00901E27" w:rsidRPr="009C19D7" w14:paraId="1129724F" w14:textId="77777777" w:rsidTr="00901E27">
        <w:trPr>
          <w:jc w:val="center"/>
        </w:trPr>
        <w:tc>
          <w:tcPr>
            <w:tcW w:w="2694" w:type="dxa"/>
            <w:tcBorders>
              <w:top w:val="single" w:sz="12" w:space="0" w:color="auto"/>
              <w:left w:val="nil"/>
              <w:right w:val="single" w:sz="12" w:space="0" w:color="auto"/>
            </w:tcBorders>
            <w:shd w:val="clear" w:color="auto" w:fill="FFFFFF"/>
            <w:tcMar>
              <w:top w:w="0" w:type="dxa"/>
              <w:left w:w="0" w:type="dxa"/>
              <w:bottom w:w="0" w:type="dxa"/>
              <w:right w:w="0" w:type="dxa"/>
            </w:tcMar>
            <w:vAlign w:val="center"/>
          </w:tcPr>
          <w:p w14:paraId="7D1DB7F5" w14:textId="1010EAEB"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7A78DA">
              <w:rPr>
                <w:rFonts w:ascii="Arial" w:hAnsi="Arial"/>
                <w:color w:val="000000"/>
                <w:lang w:val="en-GB"/>
              </w:rPr>
              <w:t>1</w:t>
            </w:r>
            <w:r>
              <w:rPr>
                <w:rFonts w:ascii="Arial" w:hAnsi="Arial"/>
                <w:color w:val="000000"/>
                <w:lang w:val="en-GB"/>
              </w:rPr>
              <w:t xml:space="preserve"> week</w:t>
            </w:r>
          </w:p>
        </w:tc>
        <w:tc>
          <w:tcPr>
            <w:tcW w:w="1559" w:type="dxa"/>
            <w:tcBorders>
              <w:top w:val="single" w:sz="12" w:space="0" w:color="auto"/>
              <w:left w:val="single" w:sz="12" w:space="0" w:color="auto"/>
            </w:tcBorders>
            <w:shd w:val="clear" w:color="auto" w:fill="FFFFFF"/>
            <w:tcMar>
              <w:top w:w="0" w:type="dxa"/>
              <w:left w:w="0" w:type="dxa"/>
              <w:bottom w:w="0" w:type="dxa"/>
              <w:right w:w="0" w:type="dxa"/>
            </w:tcMar>
          </w:tcPr>
          <w:p w14:paraId="10344A3B"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0.98</w:t>
            </w:r>
          </w:p>
        </w:tc>
        <w:tc>
          <w:tcPr>
            <w:tcW w:w="1134" w:type="dxa"/>
            <w:tcBorders>
              <w:top w:val="single" w:sz="12" w:space="0" w:color="auto"/>
            </w:tcBorders>
            <w:shd w:val="clear" w:color="auto" w:fill="FFFFFF"/>
            <w:tcMar>
              <w:top w:w="0" w:type="dxa"/>
              <w:left w:w="0" w:type="dxa"/>
              <w:bottom w:w="0" w:type="dxa"/>
              <w:right w:w="0" w:type="dxa"/>
            </w:tcMar>
          </w:tcPr>
          <w:p w14:paraId="41107E25"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0.70, 1.37</w:t>
            </w:r>
          </w:p>
        </w:tc>
        <w:tc>
          <w:tcPr>
            <w:tcW w:w="992" w:type="dxa"/>
            <w:tcBorders>
              <w:top w:val="single" w:sz="12" w:space="0" w:color="auto"/>
              <w:right w:val="single" w:sz="12" w:space="0" w:color="auto"/>
            </w:tcBorders>
            <w:shd w:val="clear" w:color="auto" w:fill="FFFFFF"/>
            <w:tcMar>
              <w:top w:w="0" w:type="dxa"/>
              <w:left w:w="0" w:type="dxa"/>
              <w:bottom w:w="0" w:type="dxa"/>
              <w:right w:w="0" w:type="dxa"/>
            </w:tcMar>
          </w:tcPr>
          <w:p w14:paraId="30C41A93"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0.903</w:t>
            </w:r>
          </w:p>
        </w:tc>
        <w:tc>
          <w:tcPr>
            <w:tcW w:w="1276" w:type="dxa"/>
            <w:tcBorders>
              <w:top w:val="single" w:sz="12" w:space="0" w:color="auto"/>
              <w:left w:val="single" w:sz="12" w:space="0" w:color="auto"/>
            </w:tcBorders>
            <w:shd w:val="clear" w:color="auto" w:fill="FFFFFF"/>
            <w:tcMar>
              <w:top w:w="0" w:type="dxa"/>
              <w:left w:w="0" w:type="dxa"/>
              <w:bottom w:w="0" w:type="dxa"/>
              <w:right w:w="0" w:type="dxa"/>
            </w:tcMar>
          </w:tcPr>
          <w:p w14:paraId="173072CA"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0.93</w:t>
            </w:r>
          </w:p>
        </w:tc>
        <w:tc>
          <w:tcPr>
            <w:tcW w:w="1276" w:type="dxa"/>
            <w:tcBorders>
              <w:top w:val="single" w:sz="12" w:space="0" w:color="auto"/>
            </w:tcBorders>
            <w:shd w:val="clear" w:color="auto" w:fill="FFFFFF"/>
            <w:tcMar>
              <w:top w:w="0" w:type="dxa"/>
              <w:left w:w="0" w:type="dxa"/>
              <w:bottom w:w="0" w:type="dxa"/>
              <w:right w:w="0" w:type="dxa"/>
            </w:tcMar>
          </w:tcPr>
          <w:p w14:paraId="38B076F1"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0.66, 1.30</w:t>
            </w:r>
          </w:p>
        </w:tc>
        <w:tc>
          <w:tcPr>
            <w:tcW w:w="1046" w:type="dxa"/>
            <w:tcBorders>
              <w:top w:val="single" w:sz="12" w:space="0" w:color="auto"/>
              <w:right w:val="nil"/>
            </w:tcBorders>
            <w:shd w:val="clear" w:color="auto" w:fill="FFFFFF"/>
            <w:tcMar>
              <w:top w:w="0" w:type="dxa"/>
              <w:left w:w="0" w:type="dxa"/>
              <w:bottom w:w="0" w:type="dxa"/>
              <w:right w:w="0" w:type="dxa"/>
            </w:tcMar>
          </w:tcPr>
          <w:p w14:paraId="64CFC0EF"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0.677</w:t>
            </w:r>
          </w:p>
        </w:tc>
      </w:tr>
      <w:tr w:rsidR="00901E27" w:rsidRPr="009C19D7" w14:paraId="699AF600"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vAlign w:val="center"/>
          </w:tcPr>
          <w:p w14:paraId="7E13003C" w14:textId="4B8B6DC6"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sidRPr="007A78DA">
              <w:rPr>
                <w:rFonts w:ascii="Arial" w:hAnsi="Arial"/>
                <w:color w:val="000000"/>
                <w:lang w:val="en-GB"/>
              </w:rPr>
              <w:t>2</w:t>
            </w:r>
            <w:r>
              <w:rPr>
                <w:rFonts w:ascii="Arial" w:hAnsi="Arial"/>
                <w:color w:val="000000"/>
                <w:lang w:val="en-GB"/>
              </w:rPr>
              <w:t>-3 weeks</w:t>
            </w:r>
          </w:p>
        </w:tc>
        <w:tc>
          <w:tcPr>
            <w:tcW w:w="1559" w:type="dxa"/>
            <w:tcBorders>
              <w:left w:val="single" w:sz="12" w:space="0" w:color="auto"/>
            </w:tcBorders>
            <w:shd w:val="clear" w:color="auto" w:fill="FFFFFF"/>
            <w:tcMar>
              <w:top w:w="0" w:type="dxa"/>
              <w:left w:w="0" w:type="dxa"/>
              <w:bottom w:w="0" w:type="dxa"/>
              <w:right w:w="0" w:type="dxa"/>
            </w:tcMar>
          </w:tcPr>
          <w:p w14:paraId="39D715AE"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1.36</w:t>
            </w:r>
          </w:p>
        </w:tc>
        <w:tc>
          <w:tcPr>
            <w:tcW w:w="1134" w:type="dxa"/>
            <w:shd w:val="clear" w:color="auto" w:fill="FFFFFF"/>
            <w:tcMar>
              <w:top w:w="0" w:type="dxa"/>
              <w:left w:w="0" w:type="dxa"/>
              <w:bottom w:w="0" w:type="dxa"/>
              <w:right w:w="0" w:type="dxa"/>
            </w:tcMar>
          </w:tcPr>
          <w:p w14:paraId="0B677900"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0.97, 1.91</w:t>
            </w:r>
          </w:p>
        </w:tc>
        <w:tc>
          <w:tcPr>
            <w:tcW w:w="992" w:type="dxa"/>
            <w:tcBorders>
              <w:right w:val="single" w:sz="12" w:space="0" w:color="auto"/>
            </w:tcBorders>
            <w:shd w:val="clear" w:color="auto" w:fill="FFFFFF"/>
            <w:tcMar>
              <w:top w:w="0" w:type="dxa"/>
              <w:left w:w="0" w:type="dxa"/>
              <w:bottom w:w="0" w:type="dxa"/>
              <w:right w:w="0" w:type="dxa"/>
            </w:tcMar>
          </w:tcPr>
          <w:p w14:paraId="1B999EBD"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0.077</w:t>
            </w:r>
          </w:p>
        </w:tc>
        <w:tc>
          <w:tcPr>
            <w:tcW w:w="1276" w:type="dxa"/>
            <w:tcBorders>
              <w:left w:val="single" w:sz="12" w:space="0" w:color="auto"/>
            </w:tcBorders>
            <w:shd w:val="clear" w:color="auto" w:fill="FFFFFF"/>
            <w:tcMar>
              <w:top w:w="0" w:type="dxa"/>
              <w:left w:w="0" w:type="dxa"/>
              <w:bottom w:w="0" w:type="dxa"/>
              <w:right w:w="0" w:type="dxa"/>
            </w:tcMar>
          </w:tcPr>
          <w:p w14:paraId="082020E1"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1.21</w:t>
            </w:r>
          </w:p>
        </w:tc>
        <w:tc>
          <w:tcPr>
            <w:tcW w:w="1276" w:type="dxa"/>
            <w:shd w:val="clear" w:color="auto" w:fill="FFFFFF"/>
            <w:tcMar>
              <w:top w:w="0" w:type="dxa"/>
              <w:left w:w="0" w:type="dxa"/>
              <w:bottom w:w="0" w:type="dxa"/>
              <w:right w:w="0" w:type="dxa"/>
            </w:tcMar>
          </w:tcPr>
          <w:p w14:paraId="539A1BB3"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0.86, 1.70</w:t>
            </w:r>
          </w:p>
        </w:tc>
        <w:tc>
          <w:tcPr>
            <w:tcW w:w="1046" w:type="dxa"/>
            <w:tcBorders>
              <w:right w:val="nil"/>
            </w:tcBorders>
            <w:shd w:val="clear" w:color="auto" w:fill="FFFFFF"/>
            <w:tcMar>
              <w:top w:w="0" w:type="dxa"/>
              <w:left w:w="0" w:type="dxa"/>
              <w:bottom w:w="0" w:type="dxa"/>
              <w:right w:w="0" w:type="dxa"/>
            </w:tcMar>
          </w:tcPr>
          <w:p w14:paraId="5A257233"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0.281</w:t>
            </w:r>
          </w:p>
        </w:tc>
      </w:tr>
      <w:tr w:rsidR="00901E27" w:rsidRPr="009C19D7" w14:paraId="11C27EAD"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vAlign w:val="center"/>
          </w:tcPr>
          <w:p w14:paraId="78DC5848" w14:textId="5F151D2A"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1-2 month(s)</w:t>
            </w:r>
          </w:p>
        </w:tc>
        <w:tc>
          <w:tcPr>
            <w:tcW w:w="1559" w:type="dxa"/>
            <w:tcBorders>
              <w:left w:val="single" w:sz="12" w:space="0" w:color="auto"/>
            </w:tcBorders>
            <w:shd w:val="clear" w:color="auto" w:fill="FFFFFF"/>
            <w:tcMar>
              <w:top w:w="0" w:type="dxa"/>
              <w:left w:w="0" w:type="dxa"/>
              <w:bottom w:w="0" w:type="dxa"/>
              <w:right w:w="0" w:type="dxa"/>
            </w:tcMar>
          </w:tcPr>
          <w:p w14:paraId="31783A6A"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1.34</w:t>
            </w:r>
          </w:p>
        </w:tc>
        <w:tc>
          <w:tcPr>
            <w:tcW w:w="1134" w:type="dxa"/>
            <w:shd w:val="clear" w:color="auto" w:fill="FFFFFF"/>
            <w:tcMar>
              <w:top w:w="0" w:type="dxa"/>
              <w:left w:w="0" w:type="dxa"/>
              <w:bottom w:w="0" w:type="dxa"/>
              <w:right w:w="0" w:type="dxa"/>
            </w:tcMar>
          </w:tcPr>
          <w:p w14:paraId="6C65D277"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0.86, 2.12</w:t>
            </w:r>
          </w:p>
        </w:tc>
        <w:tc>
          <w:tcPr>
            <w:tcW w:w="992" w:type="dxa"/>
            <w:tcBorders>
              <w:right w:val="single" w:sz="12" w:space="0" w:color="auto"/>
            </w:tcBorders>
            <w:shd w:val="clear" w:color="auto" w:fill="FFFFFF"/>
            <w:tcMar>
              <w:top w:w="0" w:type="dxa"/>
              <w:left w:w="0" w:type="dxa"/>
              <w:bottom w:w="0" w:type="dxa"/>
              <w:right w:w="0" w:type="dxa"/>
            </w:tcMar>
          </w:tcPr>
          <w:p w14:paraId="194816E5"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0.200</w:t>
            </w:r>
          </w:p>
        </w:tc>
        <w:tc>
          <w:tcPr>
            <w:tcW w:w="1276" w:type="dxa"/>
            <w:tcBorders>
              <w:left w:val="single" w:sz="12" w:space="0" w:color="auto"/>
            </w:tcBorders>
            <w:shd w:val="clear" w:color="auto" w:fill="FFFFFF"/>
            <w:tcMar>
              <w:top w:w="0" w:type="dxa"/>
              <w:left w:w="0" w:type="dxa"/>
              <w:bottom w:w="0" w:type="dxa"/>
              <w:right w:w="0" w:type="dxa"/>
            </w:tcMar>
          </w:tcPr>
          <w:p w14:paraId="7222E65C"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1.10</w:t>
            </w:r>
          </w:p>
        </w:tc>
        <w:tc>
          <w:tcPr>
            <w:tcW w:w="1276" w:type="dxa"/>
            <w:shd w:val="clear" w:color="auto" w:fill="FFFFFF"/>
            <w:tcMar>
              <w:top w:w="0" w:type="dxa"/>
              <w:left w:w="0" w:type="dxa"/>
              <w:bottom w:w="0" w:type="dxa"/>
              <w:right w:w="0" w:type="dxa"/>
            </w:tcMar>
          </w:tcPr>
          <w:p w14:paraId="3FEC438B"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0.70, 1.74</w:t>
            </w:r>
          </w:p>
        </w:tc>
        <w:tc>
          <w:tcPr>
            <w:tcW w:w="1046" w:type="dxa"/>
            <w:tcBorders>
              <w:right w:val="nil"/>
            </w:tcBorders>
            <w:shd w:val="clear" w:color="auto" w:fill="FFFFFF"/>
            <w:tcMar>
              <w:top w:w="0" w:type="dxa"/>
              <w:left w:w="0" w:type="dxa"/>
              <w:bottom w:w="0" w:type="dxa"/>
              <w:right w:w="0" w:type="dxa"/>
            </w:tcMar>
          </w:tcPr>
          <w:p w14:paraId="65E80987"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0.670</w:t>
            </w:r>
          </w:p>
        </w:tc>
      </w:tr>
      <w:tr w:rsidR="00901E27" w:rsidRPr="009C19D7" w14:paraId="3C57649F" w14:textId="77777777" w:rsidTr="00901E27">
        <w:trPr>
          <w:jc w:val="center"/>
        </w:trPr>
        <w:tc>
          <w:tcPr>
            <w:tcW w:w="2694" w:type="dxa"/>
            <w:tcBorders>
              <w:left w:val="nil"/>
              <w:bottom w:val="single" w:sz="4" w:space="0" w:color="auto"/>
              <w:right w:val="single" w:sz="12" w:space="0" w:color="auto"/>
            </w:tcBorders>
            <w:shd w:val="clear" w:color="auto" w:fill="FFFFFF"/>
            <w:tcMar>
              <w:top w:w="0" w:type="dxa"/>
              <w:left w:w="0" w:type="dxa"/>
              <w:bottom w:w="0" w:type="dxa"/>
              <w:right w:w="0" w:type="dxa"/>
            </w:tcMar>
            <w:vAlign w:val="center"/>
          </w:tcPr>
          <w:p w14:paraId="6D826546" w14:textId="2B7F6FBC"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3-4 months</w:t>
            </w:r>
          </w:p>
        </w:tc>
        <w:tc>
          <w:tcPr>
            <w:tcW w:w="1559" w:type="dxa"/>
            <w:tcBorders>
              <w:left w:val="single" w:sz="12" w:space="0" w:color="auto"/>
              <w:bottom w:val="single" w:sz="4" w:space="0" w:color="auto"/>
            </w:tcBorders>
            <w:shd w:val="clear" w:color="auto" w:fill="FFFFFF"/>
            <w:tcMar>
              <w:top w:w="0" w:type="dxa"/>
              <w:left w:w="0" w:type="dxa"/>
              <w:bottom w:w="0" w:type="dxa"/>
              <w:right w:w="0" w:type="dxa"/>
            </w:tcMar>
          </w:tcPr>
          <w:p w14:paraId="05D56094"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1.48</w:t>
            </w:r>
          </w:p>
        </w:tc>
        <w:tc>
          <w:tcPr>
            <w:tcW w:w="1134" w:type="dxa"/>
            <w:tcBorders>
              <w:bottom w:val="single" w:sz="4" w:space="0" w:color="auto"/>
            </w:tcBorders>
            <w:shd w:val="clear" w:color="auto" w:fill="FFFFFF"/>
            <w:tcMar>
              <w:top w:w="0" w:type="dxa"/>
              <w:left w:w="0" w:type="dxa"/>
              <w:bottom w:w="0" w:type="dxa"/>
              <w:right w:w="0" w:type="dxa"/>
            </w:tcMar>
          </w:tcPr>
          <w:p w14:paraId="65E6B061"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0.65, 3.42</w:t>
            </w:r>
          </w:p>
        </w:tc>
        <w:tc>
          <w:tcPr>
            <w:tcW w:w="992" w:type="dxa"/>
            <w:tcBorders>
              <w:bottom w:val="single" w:sz="4" w:space="0" w:color="auto"/>
              <w:right w:val="single" w:sz="12" w:space="0" w:color="auto"/>
            </w:tcBorders>
            <w:shd w:val="clear" w:color="auto" w:fill="FFFFFF"/>
            <w:tcMar>
              <w:top w:w="0" w:type="dxa"/>
              <w:left w:w="0" w:type="dxa"/>
              <w:bottom w:w="0" w:type="dxa"/>
              <w:right w:w="0" w:type="dxa"/>
            </w:tcMar>
          </w:tcPr>
          <w:p w14:paraId="5E09764B"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0.348</w:t>
            </w:r>
          </w:p>
        </w:tc>
        <w:tc>
          <w:tcPr>
            <w:tcW w:w="1276" w:type="dxa"/>
            <w:tcBorders>
              <w:left w:val="single" w:sz="12" w:space="0" w:color="auto"/>
              <w:bottom w:val="single" w:sz="4" w:space="0" w:color="auto"/>
            </w:tcBorders>
            <w:shd w:val="clear" w:color="auto" w:fill="FFFFFF"/>
            <w:tcMar>
              <w:top w:w="0" w:type="dxa"/>
              <w:left w:w="0" w:type="dxa"/>
              <w:bottom w:w="0" w:type="dxa"/>
              <w:right w:w="0" w:type="dxa"/>
            </w:tcMar>
          </w:tcPr>
          <w:p w14:paraId="62AEF430"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1.09</w:t>
            </w:r>
          </w:p>
        </w:tc>
        <w:tc>
          <w:tcPr>
            <w:tcW w:w="1276" w:type="dxa"/>
            <w:tcBorders>
              <w:bottom w:val="single" w:sz="4" w:space="0" w:color="auto"/>
            </w:tcBorders>
            <w:shd w:val="clear" w:color="auto" w:fill="FFFFFF"/>
            <w:tcMar>
              <w:top w:w="0" w:type="dxa"/>
              <w:left w:w="0" w:type="dxa"/>
              <w:bottom w:w="0" w:type="dxa"/>
              <w:right w:w="0" w:type="dxa"/>
            </w:tcMar>
          </w:tcPr>
          <w:p w14:paraId="6CDABA4A"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0.47, 2.46</w:t>
            </w:r>
          </w:p>
        </w:tc>
        <w:tc>
          <w:tcPr>
            <w:tcW w:w="1046" w:type="dxa"/>
            <w:tcBorders>
              <w:bottom w:val="single" w:sz="4" w:space="0" w:color="auto"/>
              <w:right w:val="nil"/>
            </w:tcBorders>
            <w:shd w:val="clear" w:color="auto" w:fill="FFFFFF"/>
            <w:tcMar>
              <w:top w:w="0" w:type="dxa"/>
              <w:left w:w="0" w:type="dxa"/>
              <w:bottom w:w="0" w:type="dxa"/>
              <w:right w:w="0" w:type="dxa"/>
            </w:tcMar>
          </w:tcPr>
          <w:p w14:paraId="1E299575"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0.838</w:t>
            </w:r>
          </w:p>
        </w:tc>
      </w:tr>
      <w:tr w:rsidR="00901E27" w:rsidRPr="009C19D7" w14:paraId="58C2D565" w14:textId="77777777" w:rsidTr="00901E27">
        <w:trPr>
          <w:jc w:val="center"/>
        </w:trPr>
        <w:tc>
          <w:tcPr>
            <w:tcW w:w="2694" w:type="dxa"/>
            <w:tcBorders>
              <w:left w:val="nil"/>
              <w:bottom w:val="single" w:sz="12" w:space="0" w:color="auto"/>
              <w:right w:val="single" w:sz="12" w:space="0" w:color="auto"/>
            </w:tcBorders>
            <w:shd w:val="clear" w:color="auto" w:fill="FFFFFF"/>
            <w:tcMar>
              <w:top w:w="0" w:type="dxa"/>
              <w:left w:w="0" w:type="dxa"/>
              <w:bottom w:w="0" w:type="dxa"/>
              <w:right w:w="0" w:type="dxa"/>
            </w:tcMar>
            <w:vAlign w:val="center"/>
          </w:tcPr>
          <w:p w14:paraId="7FBC0DA9" w14:textId="1C1AEE2F"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&gt; 4 months</w:t>
            </w:r>
          </w:p>
        </w:tc>
        <w:tc>
          <w:tcPr>
            <w:tcW w:w="1559" w:type="dxa"/>
            <w:tcBorders>
              <w:left w:val="single" w:sz="12" w:space="0" w:color="auto"/>
              <w:bottom w:val="single" w:sz="12" w:space="0" w:color="auto"/>
            </w:tcBorders>
            <w:shd w:val="clear" w:color="auto" w:fill="FFFFFF"/>
            <w:tcMar>
              <w:top w:w="0" w:type="dxa"/>
              <w:left w:w="0" w:type="dxa"/>
              <w:bottom w:w="0" w:type="dxa"/>
              <w:right w:w="0" w:type="dxa"/>
            </w:tcMar>
          </w:tcPr>
          <w:p w14:paraId="7BCF1942"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1.08</w:t>
            </w:r>
          </w:p>
        </w:tc>
        <w:tc>
          <w:tcPr>
            <w:tcW w:w="1134" w:type="dxa"/>
            <w:tcBorders>
              <w:bottom w:val="single" w:sz="12" w:space="0" w:color="auto"/>
            </w:tcBorders>
            <w:shd w:val="clear" w:color="auto" w:fill="FFFFFF"/>
            <w:tcMar>
              <w:top w:w="0" w:type="dxa"/>
              <w:left w:w="0" w:type="dxa"/>
              <w:bottom w:w="0" w:type="dxa"/>
              <w:right w:w="0" w:type="dxa"/>
            </w:tcMar>
          </w:tcPr>
          <w:p w14:paraId="5308E433"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0.61, 1.91</w:t>
            </w:r>
          </w:p>
        </w:tc>
        <w:tc>
          <w:tcPr>
            <w:tcW w:w="992" w:type="dxa"/>
            <w:tcBorders>
              <w:bottom w:val="single" w:sz="12" w:space="0" w:color="auto"/>
              <w:right w:val="single" w:sz="12" w:space="0" w:color="auto"/>
            </w:tcBorders>
            <w:shd w:val="clear" w:color="auto" w:fill="FFFFFF"/>
            <w:tcMar>
              <w:top w:w="0" w:type="dxa"/>
              <w:left w:w="0" w:type="dxa"/>
              <w:bottom w:w="0" w:type="dxa"/>
              <w:right w:w="0" w:type="dxa"/>
            </w:tcMar>
          </w:tcPr>
          <w:p w14:paraId="17274FAC"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0.784</w:t>
            </w:r>
          </w:p>
        </w:tc>
        <w:tc>
          <w:tcPr>
            <w:tcW w:w="1276" w:type="dxa"/>
            <w:tcBorders>
              <w:left w:val="single" w:sz="12" w:space="0" w:color="auto"/>
              <w:bottom w:val="single" w:sz="12" w:space="0" w:color="auto"/>
            </w:tcBorders>
            <w:shd w:val="clear" w:color="auto" w:fill="FFFFFF"/>
            <w:tcMar>
              <w:top w:w="0" w:type="dxa"/>
              <w:left w:w="0" w:type="dxa"/>
              <w:bottom w:w="0" w:type="dxa"/>
              <w:right w:w="0" w:type="dxa"/>
            </w:tcMar>
          </w:tcPr>
          <w:p w14:paraId="53BEBA9D"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0.71</w:t>
            </w:r>
          </w:p>
        </w:tc>
        <w:tc>
          <w:tcPr>
            <w:tcW w:w="1276" w:type="dxa"/>
            <w:tcBorders>
              <w:bottom w:val="single" w:sz="12" w:space="0" w:color="auto"/>
            </w:tcBorders>
            <w:shd w:val="clear" w:color="auto" w:fill="FFFFFF"/>
            <w:tcMar>
              <w:top w:w="0" w:type="dxa"/>
              <w:left w:w="0" w:type="dxa"/>
              <w:bottom w:w="0" w:type="dxa"/>
              <w:right w:w="0" w:type="dxa"/>
            </w:tcMar>
          </w:tcPr>
          <w:p w14:paraId="570A0023"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0.39, 1.27</w:t>
            </w:r>
          </w:p>
        </w:tc>
        <w:tc>
          <w:tcPr>
            <w:tcW w:w="1046" w:type="dxa"/>
            <w:tcBorders>
              <w:bottom w:val="single" w:sz="12" w:space="0" w:color="auto"/>
              <w:right w:val="nil"/>
            </w:tcBorders>
            <w:shd w:val="clear" w:color="auto" w:fill="FFFFFF"/>
            <w:tcMar>
              <w:top w:w="0" w:type="dxa"/>
              <w:left w:w="0" w:type="dxa"/>
              <w:bottom w:w="0" w:type="dxa"/>
              <w:right w:w="0" w:type="dxa"/>
            </w:tcMar>
          </w:tcPr>
          <w:p w14:paraId="35B41628"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0.261</w:t>
            </w:r>
          </w:p>
        </w:tc>
      </w:tr>
      <w:tr w:rsidR="00901E27" w:rsidRPr="009C19D7" w14:paraId="581C49C3"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45816DDD" w14:textId="5C9C020F" w:rsidR="00921B8B" w:rsidRPr="00D96220" w:rsidRDefault="00D96220" w:rsidP="00921B8B">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color w:val="000000"/>
                <w:lang w:val="en-GB"/>
              </w:rPr>
            </w:pPr>
            <w:r w:rsidRPr="00D96220">
              <w:rPr>
                <w:rFonts w:ascii="Arial" w:eastAsia="Arial" w:hAnsi="Arial"/>
                <w:b/>
                <w:color w:val="000000"/>
                <w:lang w:val="en-GB"/>
              </w:rPr>
              <w:t>Baseline pharmaceutical intake</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42E290D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1.06</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08DA9B7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1.01, 1.11</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458AC92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0.030</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58C74C3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1.05</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70C312D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1.00, 1.10</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06B7E6C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0.060</w:t>
            </w:r>
          </w:p>
        </w:tc>
      </w:tr>
      <w:tr w:rsidR="009C19D7" w:rsidRPr="009C19D7" w14:paraId="558DECF3"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5F83923C" w14:textId="2ADFAAEB" w:rsidR="009C19D7" w:rsidRPr="006260D7" w:rsidRDefault="009C19D7" w:rsidP="009C19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6260D7">
              <w:rPr>
                <w:rFonts w:ascii="Arial" w:eastAsia="Arial" w:hAnsi="Arial"/>
                <w:b/>
                <w:bCs/>
                <w:color w:val="000000"/>
                <w:lang w:val="en-GB"/>
              </w:rPr>
              <w:t>Risk factor (RF): Reason for GP visit</w:t>
            </w:r>
            <w:r w:rsidRPr="006260D7">
              <w:rPr>
                <w:rFonts w:ascii="Arial" w:eastAsia="Arial" w:hAnsi="Arial"/>
                <w:b/>
                <w:bCs/>
                <w:color w:val="000000"/>
                <w:lang w:val="en-GB"/>
              </w:rPr>
              <w:t xml:space="preserve"> (reference: physical symptoms)</w:t>
            </w:r>
          </w:p>
        </w:tc>
      </w:tr>
      <w:tr w:rsidR="00901E27" w:rsidRPr="009C19D7" w14:paraId="76A2B730" w14:textId="77777777" w:rsidTr="00901E27">
        <w:trPr>
          <w:jc w:val="center"/>
        </w:trPr>
        <w:tc>
          <w:tcPr>
            <w:tcW w:w="2694" w:type="dxa"/>
            <w:tcBorders>
              <w:top w:val="single" w:sz="12" w:space="0" w:color="auto"/>
              <w:left w:val="nil"/>
              <w:bottom w:val="single" w:sz="4" w:space="0" w:color="auto"/>
              <w:right w:val="single" w:sz="12" w:space="0" w:color="auto"/>
            </w:tcBorders>
            <w:shd w:val="clear" w:color="auto" w:fill="FFFFFF"/>
            <w:tcMar>
              <w:top w:w="0" w:type="dxa"/>
              <w:left w:w="0" w:type="dxa"/>
              <w:bottom w:w="0" w:type="dxa"/>
              <w:right w:w="0" w:type="dxa"/>
            </w:tcMar>
          </w:tcPr>
          <w:p w14:paraId="22A81E30" w14:textId="4060FC3D" w:rsidR="00921B8B" w:rsidRPr="009C19D7" w:rsidRDefault="009C19D7"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Mental symptoms</w:t>
            </w:r>
          </w:p>
        </w:tc>
        <w:tc>
          <w:tcPr>
            <w:tcW w:w="1559" w:type="dxa"/>
            <w:tcBorders>
              <w:top w:val="single" w:sz="12" w:space="0" w:color="auto"/>
              <w:left w:val="single" w:sz="12" w:space="0" w:color="auto"/>
              <w:bottom w:val="single" w:sz="4" w:space="0" w:color="auto"/>
            </w:tcBorders>
            <w:shd w:val="clear" w:color="auto" w:fill="FFFFFF"/>
            <w:tcMar>
              <w:top w:w="0" w:type="dxa"/>
              <w:left w:w="0" w:type="dxa"/>
              <w:bottom w:w="0" w:type="dxa"/>
              <w:right w:w="0" w:type="dxa"/>
            </w:tcMar>
          </w:tcPr>
          <w:p w14:paraId="1C6FB8C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0.97</w:t>
            </w:r>
          </w:p>
        </w:tc>
        <w:tc>
          <w:tcPr>
            <w:tcW w:w="1134" w:type="dxa"/>
            <w:tcBorders>
              <w:top w:val="single" w:sz="12" w:space="0" w:color="auto"/>
              <w:bottom w:val="single" w:sz="4" w:space="0" w:color="auto"/>
            </w:tcBorders>
            <w:shd w:val="clear" w:color="auto" w:fill="FFFFFF"/>
            <w:tcMar>
              <w:top w:w="0" w:type="dxa"/>
              <w:left w:w="0" w:type="dxa"/>
              <w:bottom w:w="0" w:type="dxa"/>
              <w:right w:w="0" w:type="dxa"/>
            </w:tcMar>
          </w:tcPr>
          <w:p w14:paraId="0510AE8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0.70, 1.34</w:t>
            </w:r>
          </w:p>
        </w:tc>
        <w:tc>
          <w:tcPr>
            <w:tcW w:w="992" w:type="dxa"/>
            <w:tcBorders>
              <w:top w:val="single" w:sz="12" w:space="0" w:color="auto"/>
              <w:bottom w:val="single" w:sz="4" w:space="0" w:color="auto"/>
              <w:right w:val="single" w:sz="12" w:space="0" w:color="auto"/>
            </w:tcBorders>
            <w:shd w:val="clear" w:color="auto" w:fill="FFFFFF"/>
            <w:tcMar>
              <w:top w:w="0" w:type="dxa"/>
              <w:left w:w="0" w:type="dxa"/>
              <w:bottom w:w="0" w:type="dxa"/>
              <w:right w:w="0" w:type="dxa"/>
            </w:tcMar>
          </w:tcPr>
          <w:p w14:paraId="6C04D4D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0.857</w:t>
            </w:r>
          </w:p>
        </w:tc>
        <w:tc>
          <w:tcPr>
            <w:tcW w:w="1276" w:type="dxa"/>
            <w:tcBorders>
              <w:top w:val="single" w:sz="12" w:space="0" w:color="auto"/>
              <w:left w:val="single" w:sz="12" w:space="0" w:color="auto"/>
              <w:bottom w:val="single" w:sz="4" w:space="0" w:color="auto"/>
            </w:tcBorders>
            <w:shd w:val="clear" w:color="auto" w:fill="FFFFFF"/>
            <w:tcMar>
              <w:top w:w="0" w:type="dxa"/>
              <w:left w:w="0" w:type="dxa"/>
              <w:bottom w:w="0" w:type="dxa"/>
              <w:right w:w="0" w:type="dxa"/>
            </w:tcMar>
          </w:tcPr>
          <w:p w14:paraId="2179B31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0.90</w:t>
            </w:r>
          </w:p>
        </w:tc>
        <w:tc>
          <w:tcPr>
            <w:tcW w:w="1276" w:type="dxa"/>
            <w:tcBorders>
              <w:top w:val="single" w:sz="12" w:space="0" w:color="auto"/>
              <w:bottom w:val="single" w:sz="4" w:space="0" w:color="auto"/>
            </w:tcBorders>
            <w:shd w:val="clear" w:color="auto" w:fill="FFFFFF"/>
            <w:tcMar>
              <w:top w:w="0" w:type="dxa"/>
              <w:left w:w="0" w:type="dxa"/>
              <w:bottom w:w="0" w:type="dxa"/>
              <w:right w:w="0" w:type="dxa"/>
            </w:tcMar>
          </w:tcPr>
          <w:p w14:paraId="54D8E72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0.65, 1.25</w:t>
            </w:r>
          </w:p>
        </w:tc>
        <w:tc>
          <w:tcPr>
            <w:tcW w:w="1046" w:type="dxa"/>
            <w:tcBorders>
              <w:top w:val="single" w:sz="12" w:space="0" w:color="auto"/>
              <w:bottom w:val="single" w:sz="4" w:space="0" w:color="auto"/>
              <w:right w:val="nil"/>
            </w:tcBorders>
            <w:shd w:val="clear" w:color="auto" w:fill="FFFFFF"/>
            <w:tcMar>
              <w:top w:w="0" w:type="dxa"/>
              <w:left w:w="0" w:type="dxa"/>
              <w:bottom w:w="0" w:type="dxa"/>
              <w:right w:w="0" w:type="dxa"/>
            </w:tcMar>
          </w:tcPr>
          <w:p w14:paraId="2029976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0.541</w:t>
            </w:r>
          </w:p>
        </w:tc>
      </w:tr>
      <w:tr w:rsidR="00901E27" w:rsidRPr="009C19D7" w14:paraId="037082C1" w14:textId="77777777" w:rsidTr="00901E27">
        <w:trPr>
          <w:jc w:val="center"/>
        </w:trPr>
        <w:tc>
          <w:tcPr>
            <w:tcW w:w="2694" w:type="dxa"/>
            <w:tcBorders>
              <w:left w:val="nil"/>
              <w:bottom w:val="single" w:sz="12" w:space="0" w:color="auto"/>
              <w:right w:val="single" w:sz="12" w:space="0" w:color="auto"/>
            </w:tcBorders>
            <w:shd w:val="clear" w:color="auto" w:fill="FFFFFF"/>
            <w:tcMar>
              <w:top w:w="0" w:type="dxa"/>
              <w:left w:w="0" w:type="dxa"/>
              <w:bottom w:w="0" w:type="dxa"/>
              <w:right w:w="0" w:type="dxa"/>
            </w:tcMar>
          </w:tcPr>
          <w:p w14:paraId="5B5AAC0A" w14:textId="097E2160" w:rsidR="00921B8B" w:rsidRPr="009C19D7" w:rsidRDefault="009C19D7"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Neither</w:t>
            </w:r>
          </w:p>
        </w:tc>
        <w:tc>
          <w:tcPr>
            <w:tcW w:w="1559" w:type="dxa"/>
            <w:tcBorders>
              <w:left w:val="single" w:sz="12" w:space="0" w:color="auto"/>
              <w:bottom w:val="single" w:sz="12" w:space="0" w:color="auto"/>
            </w:tcBorders>
            <w:shd w:val="clear" w:color="auto" w:fill="FFFFFF"/>
            <w:tcMar>
              <w:top w:w="0" w:type="dxa"/>
              <w:left w:w="0" w:type="dxa"/>
              <w:bottom w:w="0" w:type="dxa"/>
              <w:right w:w="0" w:type="dxa"/>
            </w:tcMar>
          </w:tcPr>
          <w:p w14:paraId="11A6BE63"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0.71</w:t>
            </w:r>
          </w:p>
        </w:tc>
        <w:tc>
          <w:tcPr>
            <w:tcW w:w="1134" w:type="dxa"/>
            <w:tcBorders>
              <w:bottom w:val="single" w:sz="12" w:space="0" w:color="auto"/>
            </w:tcBorders>
            <w:shd w:val="clear" w:color="auto" w:fill="FFFFFF"/>
            <w:tcMar>
              <w:top w:w="0" w:type="dxa"/>
              <w:left w:w="0" w:type="dxa"/>
              <w:bottom w:w="0" w:type="dxa"/>
              <w:right w:w="0" w:type="dxa"/>
            </w:tcMar>
          </w:tcPr>
          <w:p w14:paraId="44E2A31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0.51, 1.00</w:t>
            </w:r>
          </w:p>
        </w:tc>
        <w:tc>
          <w:tcPr>
            <w:tcW w:w="992" w:type="dxa"/>
            <w:tcBorders>
              <w:bottom w:val="single" w:sz="12" w:space="0" w:color="auto"/>
              <w:right w:val="single" w:sz="12" w:space="0" w:color="auto"/>
            </w:tcBorders>
            <w:shd w:val="clear" w:color="auto" w:fill="FFFFFF"/>
            <w:tcMar>
              <w:top w:w="0" w:type="dxa"/>
              <w:left w:w="0" w:type="dxa"/>
              <w:bottom w:w="0" w:type="dxa"/>
              <w:right w:w="0" w:type="dxa"/>
            </w:tcMar>
          </w:tcPr>
          <w:p w14:paraId="4596D1D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0.051</w:t>
            </w:r>
          </w:p>
        </w:tc>
        <w:tc>
          <w:tcPr>
            <w:tcW w:w="1276" w:type="dxa"/>
            <w:tcBorders>
              <w:left w:val="single" w:sz="12" w:space="0" w:color="auto"/>
              <w:bottom w:val="single" w:sz="12" w:space="0" w:color="auto"/>
            </w:tcBorders>
            <w:shd w:val="clear" w:color="auto" w:fill="FFFFFF"/>
            <w:tcMar>
              <w:top w:w="0" w:type="dxa"/>
              <w:left w:w="0" w:type="dxa"/>
              <w:bottom w:w="0" w:type="dxa"/>
              <w:right w:w="0" w:type="dxa"/>
            </w:tcMar>
          </w:tcPr>
          <w:p w14:paraId="14E765E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0.75</w:t>
            </w:r>
          </w:p>
        </w:tc>
        <w:tc>
          <w:tcPr>
            <w:tcW w:w="1276" w:type="dxa"/>
            <w:tcBorders>
              <w:bottom w:val="single" w:sz="12" w:space="0" w:color="auto"/>
            </w:tcBorders>
            <w:shd w:val="clear" w:color="auto" w:fill="FFFFFF"/>
            <w:tcMar>
              <w:top w:w="0" w:type="dxa"/>
              <w:left w:w="0" w:type="dxa"/>
              <w:bottom w:w="0" w:type="dxa"/>
              <w:right w:w="0" w:type="dxa"/>
            </w:tcMar>
          </w:tcPr>
          <w:p w14:paraId="0C3E4BA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0.53, 1.05</w:t>
            </w:r>
          </w:p>
        </w:tc>
        <w:tc>
          <w:tcPr>
            <w:tcW w:w="1046" w:type="dxa"/>
            <w:tcBorders>
              <w:bottom w:val="single" w:sz="12" w:space="0" w:color="auto"/>
              <w:right w:val="nil"/>
            </w:tcBorders>
            <w:shd w:val="clear" w:color="auto" w:fill="FFFFFF"/>
            <w:tcMar>
              <w:top w:w="0" w:type="dxa"/>
              <w:left w:w="0" w:type="dxa"/>
              <w:bottom w:w="0" w:type="dxa"/>
              <w:right w:w="0" w:type="dxa"/>
            </w:tcMar>
          </w:tcPr>
          <w:p w14:paraId="4CE8361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0.101</w:t>
            </w:r>
          </w:p>
        </w:tc>
      </w:tr>
      <w:tr w:rsidR="006260D7" w:rsidRPr="009C19D7" w14:paraId="594DF2C1"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5D2E6E65" w14:textId="33479AA7" w:rsidR="006260D7" w:rsidRPr="006260D7" w:rsidRDefault="00D96220" w:rsidP="006260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Pr>
                <w:rFonts w:ascii="Arial" w:eastAsia="Arial" w:hAnsi="Arial"/>
                <w:b/>
                <w:bCs/>
                <w:color w:val="000000"/>
                <w:lang w:val="en-GB"/>
              </w:rPr>
              <w:t>RF: Anxieties (reference: No)</w:t>
            </w:r>
          </w:p>
        </w:tc>
      </w:tr>
      <w:tr w:rsidR="00901E27" w:rsidRPr="009C19D7" w14:paraId="1C6148B9"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6CA6EE39" w14:textId="36D0D3C0" w:rsidR="00921B8B" w:rsidRPr="009C19D7" w:rsidRDefault="009C19D7"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Yes</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4101168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1.21</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61C99AC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0.94, 1.56</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0E43691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0.142</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1F4BF4F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1.24</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400212B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0.96, 1.61</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2A94753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0.095</w:t>
            </w:r>
          </w:p>
        </w:tc>
      </w:tr>
      <w:tr w:rsidR="006260D7" w:rsidRPr="009C19D7" w14:paraId="4DFFA37A"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3033CB01" w14:textId="29AD057C" w:rsidR="006260D7" w:rsidRPr="006260D7" w:rsidRDefault="00D96220" w:rsidP="006260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Pr>
                <w:rFonts w:ascii="Arial" w:eastAsia="Arial" w:hAnsi="Arial"/>
                <w:b/>
                <w:bCs/>
                <w:color w:val="000000"/>
                <w:lang w:val="en-GB"/>
              </w:rPr>
              <w:t xml:space="preserve">RF: </w:t>
            </w:r>
            <w:r w:rsidRPr="00D96220">
              <w:rPr>
                <w:rFonts w:ascii="Arial" w:eastAsia="Arial" w:hAnsi="Arial"/>
                <w:b/>
                <w:bCs/>
                <w:color w:val="000000"/>
                <w:lang w:val="en-GB"/>
              </w:rPr>
              <w:t>Addiction</w:t>
            </w:r>
            <w:r>
              <w:rPr>
                <w:rFonts w:ascii="Arial" w:eastAsia="Arial" w:hAnsi="Arial"/>
                <w:b/>
                <w:bCs/>
                <w:color w:val="000000"/>
                <w:lang w:val="en-GB"/>
              </w:rPr>
              <w:t xml:space="preserve"> </w:t>
            </w:r>
            <w:r>
              <w:rPr>
                <w:rFonts w:ascii="Arial" w:eastAsia="Arial" w:hAnsi="Arial"/>
                <w:b/>
                <w:bCs/>
                <w:color w:val="000000"/>
                <w:lang w:val="en-GB"/>
              </w:rPr>
              <w:t>(reference: No)</w:t>
            </w:r>
          </w:p>
        </w:tc>
      </w:tr>
      <w:tr w:rsidR="00901E27" w:rsidRPr="009C19D7" w14:paraId="0209A8CF"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6B5537FD" w14:textId="4C001FD4" w:rsidR="00921B8B" w:rsidRPr="009C19D7" w:rsidRDefault="009C19D7"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Yes</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42B5A7F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1.53</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4DF9303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1.17, 2.01</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6BBC132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0.002</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069F978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1.63</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33856B97"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1.25, 2.15</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207D4D42"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&lt;0.001</w:t>
            </w:r>
          </w:p>
        </w:tc>
      </w:tr>
      <w:tr w:rsidR="006260D7" w:rsidRPr="009C19D7" w14:paraId="3F8A04CE"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5A77C33E" w14:textId="4C8720FD" w:rsidR="006260D7" w:rsidRPr="006260D7" w:rsidRDefault="00D96220" w:rsidP="006260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Pr>
                <w:rFonts w:ascii="Arial" w:eastAsia="Arial" w:hAnsi="Arial"/>
                <w:b/>
                <w:bCs/>
                <w:color w:val="000000"/>
                <w:lang w:val="en-GB"/>
              </w:rPr>
              <w:t xml:space="preserve">RF: </w:t>
            </w:r>
            <w:r w:rsidRPr="00D96220">
              <w:rPr>
                <w:rFonts w:ascii="Arial" w:eastAsia="Arial" w:hAnsi="Arial"/>
                <w:b/>
                <w:bCs/>
                <w:color w:val="000000"/>
                <w:lang w:val="en-GB"/>
              </w:rPr>
              <w:t>Traumatic event</w:t>
            </w:r>
            <w:r>
              <w:rPr>
                <w:rFonts w:ascii="Arial" w:eastAsia="Arial" w:hAnsi="Arial"/>
                <w:b/>
                <w:bCs/>
                <w:color w:val="000000"/>
                <w:lang w:val="en-GB"/>
              </w:rPr>
              <w:t xml:space="preserve"> </w:t>
            </w:r>
            <w:r>
              <w:rPr>
                <w:rFonts w:ascii="Arial" w:eastAsia="Arial" w:hAnsi="Arial"/>
                <w:b/>
                <w:bCs/>
                <w:color w:val="000000"/>
                <w:lang w:val="en-GB"/>
              </w:rPr>
              <w:t>(reference: No)</w:t>
            </w:r>
          </w:p>
        </w:tc>
      </w:tr>
      <w:tr w:rsidR="00901E27" w:rsidRPr="009C19D7" w14:paraId="3B6AEBB1"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5615C4C4" w14:textId="00B23F21" w:rsidR="00921B8B" w:rsidRPr="009C19D7" w:rsidRDefault="009C19D7"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Yes</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260469D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1.05</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125E60B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0.80, 1.37</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49B0F1A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0.735</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5907641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1.04</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0B98CCA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0.80, 1.37</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7FF0293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0.759</w:t>
            </w:r>
          </w:p>
        </w:tc>
      </w:tr>
      <w:tr w:rsidR="006260D7" w:rsidRPr="009C19D7" w14:paraId="66AC276E"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5D998C67" w14:textId="6965FD11" w:rsidR="006260D7" w:rsidRPr="006260D7" w:rsidRDefault="00D96220" w:rsidP="006260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Pr>
                <w:rFonts w:ascii="Arial" w:eastAsia="Arial" w:hAnsi="Arial"/>
                <w:b/>
                <w:bCs/>
                <w:color w:val="000000"/>
                <w:lang w:val="en-GB"/>
              </w:rPr>
              <w:t xml:space="preserve">RF: </w:t>
            </w:r>
            <w:r w:rsidRPr="00D96220">
              <w:rPr>
                <w:rFonts w:ascii="Arial" w:eastAsia="Arial" w:hAnsi="Arial"/>
                <w:b/>
                <w:bCs/>
                <w:color w:val="000000"/>
                <w:lang w:val="en-GB"/>
              </w:rPr>
              <w:t>Persistent somatic symptoms</w:t>
            </w:r>
            <w:r>
              <w:rPr>
                <w:rFonts w:ascii="Arial" w:eastAsia="Arial" w:hAnsi="Arial"/>
                <w:b/>
                <w:bCs/>
                <w:color w:val="000000"/>
                <w:lang w:val="en-GB"/>
              </w:rPr>
              <w:t xml:space="preserve"> </w:t>
            </w:r>
            <w:r>
              <w:rPr>
                <w:rFonts w:ascii="Arial" w:eastAsia="Arial" w:hAnsi="Arial"/>
                <w:b/>
                <w:bCs/>
                <w:color w:val="000000"/>
                <w:lang w:val="en-GB"/>
              </w:rPr>
              <w:t>(reference: No)</w:t>
            </w:r>
          </w:p>
        </w:tc>
      </w:tr>
      <w:tr w:rsidR="00901E27" w:rsidRPr="009C19D7" w14:paraId="03F87A50"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2112A18A" w14:textId="318AF0CA" w:rsidR="00921B8B" w:rsidRPr="009C19D7" w:rsidRDefault="009C19D7"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Yes</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424A56C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1.42</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38F0780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1.10, 1.84</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7C3A371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0.008</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5A66BE6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1.37</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32A26735"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1.06, 1.79</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1B5E192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0.018</w:t>
            </w:r>
          </w:p>
        </w:tc>
      </w:tr>
      <w:tr w:rsidR="006260D7" w:rsidRPr="009C19D7" w14:paraId="5C41B003"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31DF3D5C" w14:textId="5412AAF2" w:rsidR="006260D7" w:rsidRPr="006260D7" w:rsidRDefault="00D96220" w:rsidP="006260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Pr>
                <w:rFonts w:ascii="Arial" w:eastAsia="Arial" w:hAnsi="Arial"/>
                <w:b/>
                <w:bCs/>
                <w:color w:val="000000"/>
                <w:lang w:val="en-GB"/>
              </w:rPr>
              <w:t xml:space="preserve">RF: </w:t>
            </w:r>
            <w:r w:rsidRPr="00D96220">
              <w:rPr>
                <w:rFonts w:ascii="Arial" w:eastAsia="Arial" w:hAnsi="Arial"/>
                <w:b/>
                <w:bCs/>
                <w:color w:val="000000"/>
                <w:lang w:val="en-GB"/>
              </w:rPr>
              <w:t>Mood swings</w:t>
            </w:r>
            <w:r>
              <w:rPr>
                <w:rFonts w:ascii="Arial" w:eastAsia="Arial" w:hAnsi="Arial"/>
                <w:b/>
                <w:bCs/>
                <w:color w:val="000000"/>
                <w:lang w:val="en-GB"/>
              </w:rPr>
              <w:t xml:space="preserve"> </w:t>
            </w:r>
            <w:r>
              <w:rPr>
                <w:rFonts w:ascii="Arial" w:eastAsia="Arial" w:hAnsi="Arial"/>
                <w:b/>
                <w:bCs/>
                <w:color w:val="000000"/>
                <w:lang w:val="en-GB"/>
              </w:rPr>
              <w:t>(reference: No)</w:t>
            </w:r>
          </w:p>
        </w:tc>
      </w:tr>
      <w:tr w:rsidR="00901E27" w:rsidRPr="009C19D7" w14:paraId="2A913F6F"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10AD216D" w14:textId="665B9503" w:rsidR="00921B8B" w:rsidRPr="009C19D7" w:rsidRDefault="009C19D7"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Yes</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4F8252F1"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0.80</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55B4B6F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0.52, 1.23</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10DC5CF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0.312</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04C7965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0.72</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77E07D1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0.47, 1.11</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7A2CFA7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0.134</w:t>
            </w:r>
          </w:p>
        </w:tc>
      </w:tr>
      <w:tr w:rsidR="006260D7" w:rsidRPr="009C19D7" w14:paraId="484E2066"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63BC4273" w14:textId="187CEE5C" w:rsidR="006260D7" w:rsidRPr="006260D7" w:rsidRDefault="00D96220" w:rsidP="006260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Pr>
                <w:rFonts w:ascii="Arial" w:eastAsia="Arial" w:hAnsi="Arial"/>
                <w:b/>
                <w:bCs/>
                <w:color w:val="000000"/>
                <w:lang w:val="en-GB"/>
              </w:rPr>
              <w:t xml:space="preserve">RF: </w:t>
            </w:r>
            <w:r w:rsidRPr="00D96220">
              <w:rPr>
                <w:rFonts w:ascii="Arial" w:eastAsia="Arial" w:hAnsi="Arial"/>
                <w:b/>
                <w:bCs/>
                <w:color w:val="000000"/>
                <w:lang w:val="en-GB"/>
              </w:rPr>
              <w:t>Chronic physical disease</w:t>
            </w:r>
            <w:r>
              <w:rPr>
                <w:rFonts w:ascii="Arial" w:eastAsia="Arial" w:hAnsi="Arial"/>
                <w:b/>
                <w:bCs/>
                <w:color w:val="000000"/>
                <w:lang w:val="en-GB"/>
              </w:rPr>
              <w:t xml:space="preserve"> </w:t>
            </w:r>
            <w:r>
              <w:rPr>
                <w:rFonts w:ascii="Arial" w:eastAsia="Arial" w:hAnsi="Arial"/>
                <w:b/>
                <w:bCs/>
                <w:color w:val="000000"/>
                <w:lang w:val="en-GB"/>
              </w:rPr>
              <w:t>(reference: No)</w:t>
            </w:r>
          </w:p>
        </w:tc>
      </w:tr>
      <w:tr w:rsidR="00901E27" w:rsidRPr="009C19D7" w14:paraId="4DF71270"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5219A8FA" w14:textId="0FA324B6" w:rsidR="00921B8B" w:rsidRPr="009C19D7" w:rsidRDefault="009C19D7"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Yes</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3226EC54"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0.98</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1A451F78"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0.76, 1.26</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68D506F9"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0.859</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7FE94E80"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0.89</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34756E8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0.68, 1.15</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181DE56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0.367</w:t>
            </w:r>
          </w:p>
        </w:tc>
      </w:tr>
      <w:tr w:rsidR="006260D7" w:rsidRPr="009C19D7" w14:paraId="2323BF32"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46721F33" w14:textId="7CFBF791" w:rsidR="006260D7" w:rsidRPr="006260D7" w:rsidRDefault="00D96220" w:rsidP="006260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Pr>
                <w:rFonts w:ascii="Arial" w:eastAsia="Arial" w:hAnsi="Arial"/>
                <w:b/>
                <w:bCs/>
                <w:color w:val="000000"/>
                <w:lang w:val="en-GB"/>
              </w:rPr>
              <w:t xml:space="preserve">RF: </w:t>
            </w:r>
            <w:r w:rsidRPr="00D96220">
              <w:rPr>
                <w:rFonts w:ascii="Arial" w:eastAsia="Arial" w:hAnsi="Arial"/>
                <w:b/>
                <w:bCs/>
                <w:color w:val="000000"/>
                <w:lang w:val="en-GB"/>
              </w:rPr>
              <w:t>Social support</w:t>
            </w:r>
            <w:r>
              <w:rPr>
                <w:rFonts w:ascii="Arial" w:eastAsia="Arial" w:hAnsi="Arial"/>
                <w:b/>
                <w:bCs/>
                <w:color w:val="000000"/>
                <w:lang w:val="en-GB"/>
              </w:rPr>
              <w:t xml:space="preserve"> (reference: No)</w:t>
            </w:r>
          </w:p>
        </w:tc>
      </w:tr>
      <w:tr w:rsidR="00901E27" w:rsidRPr="009C19D7" w14:paraId="14D52061"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5CE4A1D7" w14:textId="7E471AFF" w:rsidR="00921B8B" w:rsidRPr="009C19D7" w:rsidRDefault="009C19D7" w:rsidP="00921B8B">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Yes</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04B7C89E"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0.62</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1997F65F"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0.47, 0.82</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75D34AFD"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0.001</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3F13060B"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0.59</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57DBA12C"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0.44, 0.78</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1FC2F246" w14:textId="77777777" w:rsidR="00921B8B" w:rsidRPr="009C19D7" w:rsidRDefault="00921B8B" w:rsidP="00921B8B">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&lt;0.001</w:t>
            </w:r>
          </w:p>
        </w:tc>
      </w:tr>
      <w:tr w:rsidR="00D96220" w:rsidRPr="009C19D7" w14:paraId="36928DD9"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vAlign w:val="center"/>
          </w:tcPr>
          <w:p w14:paraId="76585A71" w14:textId="4FDB624F" w:rsidR="00D96220" w:rsidRPr="00D96220" w:rsidRDefault="00D96220" w:rsidP="00D96220">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D96220">
              <w:rPr>
                <w:rFonts w:ascii="Arial" w:hAnsi="Arial"/>
                <w:b/>
                <w:color w:val="000000"/>
                <w:lang w:val="en-GB"/>
              </w:rPr>
              <w:t>Previous depression diagnosis</w:t>
            </w:r>
            <w:r w:rsidRPr="00D96220">
              <w:rPr>
                <w:rFonts w:ascii="Arial" w:hAnsi="Arial"/>
                <w:b/>
                <w:color w:val="000000"/>
                <w:lang w:val="en-GB"/>
              </w:rPr>
              <w:t xml:space="preserve"> (reference: Never)</w:t>
            </w:r>
          </w:p>
        </w:tc>
      </w:tr>
      <w:tr w:rsidR="00901E27" w:rsidRPr="009C19D7" w14:paraId="7EFEE1D9" w14:textId="77777777" w:rsidTr="00901E27">
        <w:trPr>
          <w:jc w:val="center"/>
        </w:trPr>
        <w:tc>
          <w:tcPr>
            <w:tcW w:w="2694" w:type="dxa"/>
            <w:tcBorders>
              <w:top w:val="single" w:sz="12" w:space="0" w:color="auto"/>
              <w:left w:val="nil"/>
              <w:right w:val="single" w:sz="12" w:space="0" w:color="auto"/>
            </w:tcBorders>
            <w:shd w:val="clear" w:color="auto" w:fill="FFFFFF"/>
            <w:tcMar>
              <w:top w:w="0" w:type="dxa"/>
              <w:left w:w="0" w:type="dxa"/>
              <w:bottom w:w="0" w:type="dxa"/>
              <w:right w:w="0" w:type="dxa"/>
            </w:tcMar>
            <w:vAlign w:val="center"/>
          </w:tcPr>
          <w:p w14:paraId="7D4863DD" w14:textId="1E2F6CD0"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 xml:space="preserve">1-5 years </w:t>
            </w:r>
            <w:proofErr w:type="gramStart"/>
            <w:r>
              <w:rPr>
                <w:rFonts w:ascii="Arial" w:hAnsi="Arial"/>
                <w:color w:val="000000"/>
                <w:lang w:val="en-GB"/>
              </w:rPr>
              <w:t>ago</w:t>
            </w:r>
            <w:proofErr w:type="gramEnd"/>
          </w:p>
        </w:tc>
        <w:tc>
          <w:tcPr>
            <w:tcW w:w="1559" w:type="dxa"/>
            <w:tcBorders>
              <w:top w:val="single" w:sz="12" w:space="0" w:color="auto"/>
              <w:left w:val="single" w:sz="12" w:space="0" w:color="auto"/>
            </w:tcBorders>
            <w:shd w:val="clear" w:color="auto" w:fill="FFFFFF"/>
            <w:tcMar>
              <w:top w:w="0" w:type="dxa"/>
              <w:left w:w="0" w:type="dxa"/>
              <w:bottom w:w="0" w:type="dxa"/>
              <w:right w:w="0" w:type="dxa"/>
            </w:tcMar>
          </w:tcPr>
          <w:p w14:paraId="7BC05681"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0.81</w:t>
            </w:r>
          </w:p>
        </w:tc>
        <w:tc>
          <w:tcPr>
            <w:tcW w:w="1134" w:type="dxa"/>
            <w:tcBorders>
              <w:top w:val="single" w:sz="12" w:space="0" w:color="auto"/>
            </w:tcBorders>
            <w:shd w:val="clear" w:color="auto" w:fill="FFFFFF"/>
            <w:tcMar>
              <w:top w:w="0" w:type="dxa"/>
              <w:left w:w="0" w:type="dxa"/>
              <w:bottom w:w="0" w:type="dxa"/>
              <w:right w:w="0" w:type="dxa"/>
            </w:tcMar>
          </w:tcPr>
          <w:p w14:paraId="1CC38701"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0.58, 1.14</w:t>
            </w:r>
          </w:p>
        </w:tc>
        <w:tc>
          <w:tcPr>
            <w:tcW w:w="992" w:type="dxa"/>
            <w:tcBorders>
              <w:top w:val="single" w:sz="12" w:space="0" w:color="auto"/>
              <w:right w:val="single" w:sz="12" w:space="0" w:color="auto"/>
            </w:tcBorders>
            <w:shd w:val="clear" w:color="auto" w:fill="FFFFFF"/>
            <w:tcMar>
              <w:top w:w="0" w:type="dxa"/>
              <w:left w:w="0" w:type="dxa"/>
              <w:bottom w:w="0" w:type="dxa"/>
              <w:right w:w="0" w:type="dxa"/>
            </w:tcMar>
          </w:tcPr>
          <w:p w14:paraId="141EF9D2"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0.226</w:t>
            </w:r>
          </w:p>
        </w:tc>
        <w:tc>
          <w:tcPr>
            <w:tcW w:w="1276" w:type="dxa"/>
            <w:tcBorders>
              <w:top w:val="single" w:sz="12" w:space="0" w:color="auto"/>
              <w:left w:val="single" w:sz="12" w:space="0" w:color="auto"/>
            </w:tcBorders>
            <w:shd w:val="clear" w:color="auto" w:fill="FFFFFF"/>
            <w:tcMar>
              <w:top w:w="0" w:type="dxa"/>
              <w:left w:w="0" w:type="dxa"/>
              <w:bottom w:w="0" w:type="dxa"/>
              <w:right w:w="0" w:type="dxa"/>
            </w:tcMar>
          </w:tcPr>
          <w:p w14:paraId="7D75C611"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0.72</w:t>
            </w:r>
          </w:p>
        </w:tc>
        <w:tc>
          <w:tcPr>
            <w:tcW w:w="1276" w:type="dxa"/>
            <w:tcBorders>
              <w:top w:val="single" w:sz="12" w:space="0" w:color="auto"/>
            </w:tcBorders>
            <w:shd w:val="clear" w:color="auto" w:fill="FFFFFF"/>
            <w:tcMar>
              <w:top w:w="0" w:type="dxa"/>
              <w:left w:w="0" w:type="dxa"/>
              <w:bottom w:w="0" w:type="dxa"/>
              <w:right w:w="0" w:type="dxa"/>
            </w:tcMar>
          </w:tcPr>
          <w:p w14:paraId="2A3C6493"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0.51, 1.01</w:t>
            </w:r>
          </w:p>
        </w:tc>
        <w:tc>
          <w:tcPr>
            <w:tcW w:w="1046" w:type="dxa"/>
            <w:tcBorders>
              <w:top w:val="single" w:sz="12" w:space="0" w:color="auto"/>
              <w:right w:val="nil"/>
            </w:tcBorders>
            <w:shd w:val="clear" w:color="auto" w:fill="FFFFFF"/>
            <w:tcMar>
              <w:top w:w="0" w:type="dxa"/>
              <w:left w:w="0" w:type="dxa"/>
              <w:bottom w:w="0" w:type="dxa"/>
              <w:right w:w="0" w:type="dxa"/>
            </w:tcMar>
          </w:tcPr>
          <w:p w14:paraId="69EB328B"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0.061</w:t>
            </w:r>
          </w:p>
        </w:tc>
      </w:tr>
      <w:tr w:rsidR="00901E27" w:rsidRPr="009C19D7" w14:paraId="5269B5B0" w14:textId="77777777" w:rsidTr="00901E27">
        <w:trPr>
          <w:jc w:val="center"/>
        </w:trPr>
        <w:tc>
          <w:tcPr>
            <w:tcW w:w="2694" w:type="dxa"/>
            <w:tcBorders>
              <w:left w:val="nil"/>
              <w:bottom w:val="single" w:sz="4" w:space="0" w:color="auto"/>
              <w:right w:val="single" w:sz="12" w:space="0" w:color="auto"/>
            </w:tcBorders>
            <w:shd w:val="clear" w:color="auto" w:fill="FFFFFF"/>
            <w:tcMar>
              <w:top w:w="0" w:type="dxa"/>
              <w:left w:w="0" w:type="dxa"/>
              <w:bottom w:w="0" w:type="dxa"/>
              <w:right w:w="0" w:type="dxa"/>
            </w:tcMar>
            <w:vAlign w:val="center"/>
          </w:tcPr>
          <w:p w14:paraId="132B3C7E" w14:textId="469765BC"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 xml:space="preserve">5-10 years </w:t>
            </w:r>
            <w:proofErr w:type="gramStart"/>
            <w:r>
              <w:rPr>
                <w:rFonts w:ascii="Arial" w:hAnsi="Arial"/>
                <w:color w:val="000000"/>
                <w:lang w:val="en-GB"/>
              </w:rPr>
              <w:t>ago</w:t>
            </w:r>
            <w:proofErr w:type="gramEnd"/>
          </w:p>
        </w:tc>
        <w:tc>
          <w:tcPr>
            <w:tcW w:w="1559" w:type="dxa"/>
            <w:tcBorders>
              <w:left w:val="single" w:sz="12" w:space="0" w:color="auto"/>
              <w:bottom w:val="single" w:sz="4" w:space="0" w:color="auto"/>
            </w:tcBorders>
            <w:shd w:val="clear" w:color="auto" w:fill="FFFFFF"/>
            <w:tcMar>
              <w:top w:w="0" w:type="dxa"/>
              <w:left w:w="0" w:type="dxa"/>
              <w:bottom w:w="0" w:type="dxa"/>
              <w:right w:w="0" w:type="dxa"/>
            </w:tcMar>
          </w:tcPr>
          <w:p w14:paraId="63EB4EE6"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1.26</w:t>
            </w:r>
          </w:p>
        </w:tc>
        <w:tc>
          <w:tcPr>
            <w:tcW w:w="1134" w:type="dxa"/>
            <w:tcBorders>
              <w:bottom w:val="single" w:sz="4" w:space="0" w:color="auto"/>
            </w:tcBorders>
            <w:shd w:val="clear" w:color="auto" w:fill="FFFFFF"/>
            <w:tcMar>
              <w:top w:w="0" w:type="dxa"/>
              <w:left w:w="0" w:type="dxa"/>
              <w:bottom w:w="0" w:type="dxa"/>
              <w:right w:w="0" w:type="dxa"/>
            </w:tcMar>
          </w:tcPr>
          <w:p w14:paraId="553EC8A9"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0.83, 1.94</w:t>
            </w:r>
          </w:p>
        </w:tc>
        <w:tc>
          <w:tcPr>
            <w:tcW w:w="992" w:type="dxa"/>
            <w:tcBorders>
              <w:bottom w:val="single" w:sz="4" w:space="0" w:color="auto"/>
              <w:right w:val="single" w:sz="12" w:space="0" w:color="auto"/>
            </w:tcBorders>
            <w:shd w:val="clear" w:color="auto" w:fill="FFFFFF"/>
            <w:tcMar>
              <w:top w:w="0" w:type="dxa"/>
              <w:left w:w="0" w:type="dxa"/>
              <w:bottom w:w="0" w:type="dxa"/>
              <w:right w:w="0" w:type="dxa"/>
            </w:tcMar>
          </w:tcPr>
          <w:p w14:paraId="64A4E5F1"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0.284</w:t>
            </w:r>
          </w:p>
        </w:tc>
        <w:tc>
          <w:tcPr>
            <w:tcW w:w="1276" w:type="dxa"/>
            <w:tcBorders>
              <w:left w:val="single" w:sz="12" w:space="0" w:color="auto"/>
              <w:bottom w:val="single" w:sz="4" w:space="0" w:color="auto"/>
            </w:tcBorders>
            <w:shd w:val="clear" w:color="auto" w:fill="FFFFFF"/>
            <w:tcMar>
              <w:top w:w="0" w:type="dxa"/>
              <w:left w:w="0" w:type="dxa"/>
              <w:bottom w:w="0" w:type="dxa"/>
              <w:right w:w="0" w:type="dxa"/>
            </w:tcMar>
          </w:tcPr>
          <w:p w14:paraId="5FC78299"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1.02</w:t>
            </w:r>
          </w:p>
        </w:tc>
        <w:tc>
          <w:tcPr>
            <w:tcW w:w="1276" w:type="dxa"/>
            <w:tcBorders>
              <w:bottom w:val="single" w:sz="4" w:space="0" w:color="auto"/>
            </w:tcBorders>
            <w:shd w:val="clear" w:color="auto" w:fill="FFFFFF"/>
            <w:tcMar>
              <w:top w:w="0" w:type="dxa"/>
              <w:left w:w="0" w:type="dxa"/>
              <w:bottom w:w="0" w:type="dxa"/>
              <w:right w:w="0" w:type="dxa"/>
            </w:tcMar>
          </w:tcPr>
          <w:p w14:paraId="03EA22FE"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0.66, 1.55</w:t>
            </w:r>
          </w:p>
        </w:tc>
        <w:tc>
          <w:tcPr>
            <w:tcW w:w="1046" w:type="dxa"/>
            <w:tcBorders>
              <w:bottom w:val="single" w:sz="4" w:space="0" w:color="auto"/>
              <w:right w:val="nil"/>
            </w:tcBorders>
            <w:shd w:val="clear" w:color="auto" w:fill="FFFFFF"/>
            <w:tcMar>
              <w:top w:w="0" w:type="dxa"/>
              <w:left w:w="0" w:type="dxa"/>
              <w:bottom w:w="0" w:type="dxa"/>
              <w:right w:w="0" w:type="dxa"/>
            </w:tcMar>
          </w:tcPr>
          <w:p w14:paraId="484D23F8"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0.939</w:t>
            </w:r>
          </w:p>
        </w:tc>
      </w:tr>
      <w:tr w:rsidR="00901E27" w:rsidRPr="009C19D7" w14:paraId="6DB5C057" w14:textId="77777777" w:rsidTr="00901E27">
        <w:trPr>
          <w:jc w:val="center"/>
        </w:trPr>
        <w:tc>
          <w:tcPr>
            <w:tcW w:w="2694" w:type="dxa"/>
            <w:tcBorders>
              <w:left w:val="nil"/>
              <w:bottom w:val="single" w:sz="12" w:space="0" w:color="auto"/>
              <w:right w:val="single" w:sz="12" w:space="0" w:color="auto"/>
            </w:tcBorders>
            <w:shd w:val="clear" w:color="auto" w:fill="FFFFFF"/>
            <w:tcMar>
              <w:top w:w="0" w:type="dxa"/>
              <w:left w:w="0" w:type="dxa"/>
              <w:bottom w:w="0" w:type="dxa"/>
              <w:right w:w="0" w:type="dxa"/>
            </w:tcMar>
            <w:vAlign w:val="center"/>
          </w:tcPr>
          <w:p w14:paraId="3C6BFD8D" w14:textId="202C6A48"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 xml:space="preserve">&gt; 10 years </w:t>
            </w:r>
            <w:proofErr w:type="gramStart"/>
            <w:r>
              <w:rPr>
                <w:rFonts w:ascii="Arial" w:hAnsi="Arial"/>
                <w:color w:val="000000"/>
                <w:lang w:val="en-GB"/>
              </w:rPr>
              <w:t>ago</w:t>
            </w:r>
            <w:proofErr w:type="gramEnd"/>
          </w:p>
        </w:tc>
        <w:tc>
          <w:tcPr>
            <w:tcW w:w="1559" w:type="dxa"/>
            <w:tcBorders>
              <w:left w:val="single" w:sz="12" w:space="0" w:color="auto"/>
              <w:bottom w:val="single" w:sz="12" w:space="0" w:color="auto"/>
            </w:tcBorders>
            <w:shd w:val="clear" w:color="auto" w:fill="FFFFFF"/>
            <w:tcMar>
              <w:top w:w="0" w:type="dxa"/>
              <w:left w:w="0" w:type="dxa"/>
              <w:bottom w:w="0" w:type="dxa"/>
              <w:right w:w="0" w:type="dxa"/>
            </w:tcMar>
          </w:tcPr>
          <w:p w14:paraId="6C67AC12"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0.89</w:t>
            </w:r>
          </w:p>
        </w:tc>
        <w:tc>
          <w:tcPr>
            <w:tcW w:w="1134" w:type="dxa"/>
            <w:tcBorders>
              <w:bottom w:val="single" w:sz="12" w:space="0" w:color="auto"/>
            </w:tcBorders>
            <w:shd w:val="clear" w:color="auto" w:fill="FFFFFF"/>
            <w:tcMar>
              <w:top w:w="0" w:type="dxa"/>
              <w:left w:w="0" w:type="dxa"/>
              <w:bottom w:w="0" w:type="dxa"/>
              <w:right w:w="0" w:type="dxa"/>
            </w:tcMar>
          </w:tcPr>
          <w:p w14:paraId="604130FD"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0.54, 1.48</w:t>
            </w:r>
          </w:p>
        </w:tc>
        <w:tc>
          <w:tcPr>
            <w:tcW w:w="992" w:type="dxa"/>
            <w:tcBorders>
              <w:bottom w:val="single" w:sz="12" w:space="0" w:color="auto"/>
              <w:right w:val="single" w:sz="12" w:space="0" w:color="auto"/>
            </w:tcBorders>
            <w:shd w:val="clear" w:color="auto" w:fill="FFFFFF"/>
            <w:tcMar>
              <w:top w:w="0" w:type="dxa"/>
              <w:left w:w="0" w:type="dxa"/>
              <w:bottom w:w="0" w:type="dxa"/>
              <w:right w:w="0" w:type="dxa"/>
            </w:tcMar>
          </w:tcPr>
          <w:p w14:paraId="40013CE4"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0.665</w:t>
            </w:r>
          </w:p>
        </w:tc>
        <w:tc>
          <w:tcPr>
            <w:tcW w:w="1276" w:type="dxa"/>
            <w:tcBorders>
              <w:left w:val="single" w:sz="12" w:space="0" w:color="auto"/>
              <w:bottom w:val="single" w:sz="12" w:space="0" w:color="auto"/>
            </w:tcBorders>
            <w:shd w:val="clear" w:color="auto" w:fill="FFFFFF"/>
            <w:tcMar>
              <w:top w:w="0" w:type="dxa"/>
              <w:left w:w="0" w:type="dxa"/>
              <w:bottom w:w="0" w:type="dxa"/>
              <w:right w:w="0" w:type="dxa"/>
            </w:tcMar>
          </w:tcPr>
          <w:p w14:paraId="63C96548"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1.00</w:t>
            </w:r>
          </w:p>
        </w:tc>
        <w:tc>
          <w:tcPr>
            <w:tcW w:w="1276" w:type="dxa"/>
            <w:tcBorders>
              <w:bottom w:val="single" w:sz="12" w:space="0" w:color="auto"/>
            </w:tcBorders>
            <w:shd w:val="clear" w:color="auto" w:fill="FFFFFF"/>
            <w:tcMar>
              <w:top w:w="0" w:type="dxa"/>
              <w:left w:w="0" w:type="dxa"/>
              <w:bottom w:w="0" w:type="dxa"/>
              <w:right w:w="0" w:type="dxa"/>
            </w:tcMar>
          </w:tcPr>
          <w:p w14:paraId="403F7717"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0.59, 1.66</w:t>
            </w:r>
          </w:p>
        </w:tc>
        <w:tc>
          <w:tcPr>
            <w:tcW w:w="1046" w:type="dxa"/>
            <w:tcBorders>
              <w:bottom w:val="single" w:sz="12" w:space="0" w:color="auto"/>
              <w:right w:val="nil"/>
            </w:tcBorders>
            <w:shd w:val="clear" w:color="auto" w:fill="FFFFFF"/>
            <w:tcMar>
              <w:top w:w="0" w:type="dxa"/>
              <w:left w:w="0" w:type="dxa"/>
              <w:bottom w:w="0" w:type="dxa"/>
              <w:right w:w="0" w:type="dxa"/>
            </w:tcMar>
          </w:tcPr>
          <w:p w14:paraId="5DC87177"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0.989</w:t>
            </w:r>
          </w:p>
        </w:tc>
      </w:tr>
      <w:tr w:rsidR="006260D7" w:rsidRPr="009C19D7" w14:paraId="0ADEBFD0"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112D1DD9" w14:textId="6472CB71" w:rsidR="006260D7" w:rsidRPr="006260D7" w:rsidRDefault="00D96220" w:rsidP="006260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D96220">
              <w:rPr>
                <w:rFonts w:ascii="Arial" w:hAnsi="Arial"/>
                <w:b/>
                <w:color w:val="000000"/>
                <w:lang w:val="en-GB"/>
              </w:rPr>
              <w:t xml:space="preserve">Previous depression </w:t>
            </w:r>
            <w:r>
              <w:rPr>
                <w:rFonts w:ascii="Arial" w:hAnsi="Arial"/>
                <w:b/>
                <w:color w:val="000000"/>
                <w:lang w:val="en-GB"/>
              </w:rPr>
              <w:t>treatment</w:t>
            </w:r>
            <w:r w:rsidRPr="00D96220">
              <w:rPr>
                <w:rFonts w:ascii="Arial" w:hAnsi="Arial"/>
                <w:b/>
                <w:color w:val="000000"/>
                <w:lang w:val="en-GB"/>
              </w:rPr>
              <w:t xml:space="preserve"> (reference: Never)</w:t>
            </w:r>
          </w:p>
        </w:tc>
      </w:tr>
      <w:tr w:rsidR="00901E27" w:rsidRPr="009C19D7" w14:paraId="0D9D214B" w14:textId="77777777" w:rsidTr="00901E27">
        <w:trPr>
          <w:jc w:val="center"/>
        </w:trPr>
        <w:tc>
          <w:tcPr>
            <w:tcW w:w="2694" w:type="dxa"/>
            <w:tcBorders>
              <w:top w:val="single" w:sz="12" w:space="0" w:color="auto"/>
              <w:left w:val="nil"/>
              <w:right w:val="single" w:sz="12" w:space="0" w:color="auto"/>
            </w:tcBorders>
            <w:shd w:val="clear" w:color="auto" w:fill="FFFFFF"/>
            <w:tcMar>
              <w:top w:w="0" w:type="dxa"/>
              <w:left w:w="0" w:type="dxa"/>
              <w:bottom w:w="0" w:type="dxa"/>
              <w:right w:w="0" w:type="dxa"/>
            </w:tcMar>
            <w:vAlign w:val="center"/>
          </w:tcPr>
          <w:p w14:paraId="3DD5C050" w14:textId="640E6371"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 xml:space="preserve">1-5 years </w:t>
            </w:r>
            <w:proofErr w:type="gramStart"/>
            <w:r>
              <w:rPr>
                <w:rFonts w:ascii="Arial" w:hAnsi="Arial"/>
                <w:color w:val="000000"/>
                <w:lang w:val="en-GB"/>
              </w:rPr>
              <w:t>ago</w:t>
            </w:r>
            <w:proofErr w:type="gramEnd"/>
          </w:p>
        </w:tc>
        <w:tc>
          <w:tcPr>
            <w:tcW w:w="1559" w:type="dxa"/>
            <w:tcBorders>
              <w:top w:val="single" w:sz="12" w:space="0" w:color="auto"/>
              <w:left w:val="single" w:sz="12" w:space="0" w:color="auto"/>
            </w:tcBorders>
            <w:shd w:val="clear" w:color="auto" w:fill="FFFFFF"/>
            <w:tcMar>
              <w:top w:w="0" w:type="dxa"/>
              <w:left w:w="0" w:type="dxa"/>
              <w:bottom w:w="0" w:type="dxa"/>
              <w:right w:w="0" w:type="dxa"/>
            </w:tcMar>
          </w:tcPr>
          <w:p w14:paraId="40AF1505"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0.71</w:t>
            </w:r>
          </w:p>
        </w:tc>
        <w:tc>
          <w:tcPr>
            <w:tcW w:w="1134" w:type="dxa"/>
            <w:tcBorders>
              <w:top w:val="single" w:sz="12" w:space="0" w:color="auto"/>
            </w:tcBorders>
            <w:shd w:val="clear" w:color="auto" w:fill="FFFFFF"/>
            <w:tcMar>
              <w:top w:w="0" w:type="dxa"/>
              <w:left w:w="0" w:type="dxa"/>
              <w:bottom w:w="0" w:type="dxa"/>
              <w:right w:w="0" w:type="dxa"/>
            </w:tcMar>
          </w:tcPr>
          <w:p w14:paraId="17C62A79"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0.51, 0.99</w:t>
            </w:r>
          </w:p>
        </w:tc>
        <w:tc>
          <w:tcPr>
            <w:tcW w:w="992" w:type="dxa"/>
            <w:tcBorders>
              <w:top w:val="single" w:sz="12" w:space="0" w:color="auto"/>
              <w:right w:val="single" w:sz="12" w:space="0" w:color="auto"/>
            </w:tcBorders>
            <w:shd w:val="clear" w:color="auto" w:fill="FFFFFF"/>
            <w:tcMar>
              <w:top w:w="0" w:type="dxa"/>
              <w:left w:w="0" w:type="dxa"/>
              <w:bottom w:w="0" w:type="dxa"/>
              <w:right w:w="0" w:type="dxa"/>
            </w:tcMar>
          </w:tcPr>
          <w:p w14:paraId="28582CA4"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0.044</w:t>
            </w:r>
          </w:p>
        </w:tc>
        <w:tc>
          <w:tcPr>
            <w:tcW w:w="1276" w:type="dxa"/>
            <w:tcBorders>
              <w:top w:val="single" w:sz="12" w:space="0" w:color="auto"/>
              <w:left w:val="single" w:sz="12" w:space="0" w:color="auto"/>
            </w:tcBorders>
            <w:shd w:val="clear" w:color="auto" w:fill="FFFFFF"/>
            <w:tcMar>
              <w:top w:w="0" w:type="dxa"/>
              <w:left w:w="0" w:type="dxa"/>
              <w:bottom w:w="0" w:type="dxa"/>
              <w:right w:w="0" w:type="dxa"/>
            </w:tcMar>
          </w:tcPr>
          <w:p w14:paraId="1AF3F516"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0.68</w:t>
            </w:r>
          </w:p>
        </w:tc>
        <w:tc>
          <w:tcPr>
            <w:tcW w:w="1276" w:type="dxa"/>
            <w:tcBorders>
              <w:top w:val="single" w:sz="12" w:space="0" w:color="auto"/>
            </w:tcBorders>
            <w:shd w:val="clear" w:color="auto" w:fill="FFFFFF"/>
            <w:tcMar>
              <w:top w:w="0" w:type="dxa"/>
              <w:left w:w="0" w:type="dxa"/>
              <w:bottom w:w="0" w:type="dxa"/>
              <w:right w:w="0" w:type="dxa"/>
            </w:tcMar>
          </w:tcPr>
          <w:p w14:paraId="1C0E1227"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0.48, 0.95</w:t>
            </w:r>
          </w:p>
        </w:tc>
        <w:tc>
          <w:tcPr>
            <w:tcW w:w="1046" w:type="dxa"/>
            <w:tcBorders>
              <w:top w:val="single" w:sz="12" w:space="0" w:color="auto"/>
              <w:right w:val="nil"/>
            </w:tcBorders>
            <w:shd w:val="clear" w:color="auto" w:fill="FFFFFF"/>
            <w:tcMar>
              <w:top w:w="0" w:type="dxa"/>
              <w:left w:w="0" w:type="dxa"/>
              <w:bottom w:w="0" w:type="dxa"/>
              <w:right w:w="0" w:type="dxa"/>
            </w:tcMar>
          </w:tcPr>
          <w:p w14:paraId="62DB2EBE"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b/>
                <w:color w:val="000000"/>
                <w:lang w:val="en-GB"/>
              </w:rPr>
            </w:pPr>
            <w:r w:rsidRPr="009C19D7">
              <w:rPr>
                <w:rFonts w:ascii="Arial" w:eastAsia="Arial" w:hAnsi="Arial"/>
                <w:b/>
                <w:color w:val="000000"/>
                <w:lang w:val="en-GB"/>
              </w:rPr>
              <w:t>0.024</w:t>
            </w:r>
          </w:p>
        </w:tc>
      </w:tr>
      <w:tr w:rsidR="00901E27" w:rsidRPr="009C19D7" w14:paraId="2B110C7C" w14:textId="77777777" w:rsidTr="00901E27">
        <w:trPr>
          <w:jc w:val="center"/>
        </w:trPr>
        <w:tc>
          <w:tcPr>
            <w:tcW w:w="2694" w:type="dxa"/>
            <w:tcBorders>
              <w:left w:val="nil"/>
              <w:bottom w:val="single" w:sz="4" w:space="0" w:color="auto"/>
              <w:right w:val="single" w:sz="12" w:space="0" w:color="auto"/>
            </w:tcBorders>
            <w:shd w:val="clear" w:color="auto" w:fill="FFFFFF"/>
            <w:tcMar>
              <w:top w:w="0" w:type="dxa"/>
              <w:left w:w="0" w:type="dxa"/>
              <w:bottom w:w="0" w:type="dxa"/>
              <w:right w:w="0" w:type="dxa"/>
            </w:tcMar>
            <w:vAlign w:val="center"/>
          </w:tcPr>
          <w:p w14:paraId="6012EDCC" w14:textId="6F8E7768"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 xml:space="preserve">5-10 years </w:t>
            </w:r>
            <w:proofErr w:type="gramStart"/>
            <w:r>
              <w:rPr>
                <w:rFonts w:ascii="Arial" w:hAnsi="Arial"/>
                <w:color w:val="000000"/>
                <w:lang w:val="en-GB"/>
              </w:rPr>
              <w:t>ago</w:t>
            </w:r>
            <w:proofErr w:type="gramEnd"/>
          </w:p>
        </w:tc>
        <w:tc>
          <w:tcPr>
            <w:tcW w:w="1559" w:type="dxa"/>
            <w:tcBorders>
              <w:left w:val="single" w:sz="12" w:space="0" w:color="auto"/>
              <w:bottom w:val="single" w:sz="4" w:space="0" w:color="auto"/>
            </w:tcBorders>
            <w:shd w:val="clear" w:color="auto" w:fill="FFFFFF"/>
            <w:tcMar>
              <w:top w:w="0" w:type="dxa"/>
              <w:left w:w="0" w:type="dxa"/>
              <w:bottom w:w="0" w:type="dxa"/>
              <w:right w:w="0" w:type="dxa"/>
            </w:tcMar>
          </w:tcPr>
          <w:p w14:paraId="26803205"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1.44</w:t>
            </w:r>
          </w:p>
        </w:tc>
        <w:tc>
          <w:tcPr>
            <w:tcW w:w="1134" w:type="dxa"/>
            <w:tcBorders>
              <w:bottom w:val="single" w:sz="4" w:space="0" w:color="auto"/>
            </w:tcBorders>
            <w:shd w:val="clear" w:color="auto" w:fill="FFFFFF"/>
            <w:tcMar>
              <w:top w:w="0" w:type="dxa"/>
              <w:left w:w="0" w:type="dxa"/>
              <w:bottom w:w="0" w:type="dxa"/>
              <w:right w:w="0" w:type="dxa"/>
            </w:tcMar>
          </w:tcPr>
          <w:p w14:paraId="1F0BB86B"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0.91, 2.29</w:t>
            </w:r>
          </w:p>
        </w:tc>
        <w:tc>
          <w:tcPr>
            <w:tcW w:w="992" w:type="dxa"/>
            <w:tcBorders>
              <w:bottom w:val="single" w:sz="4" w:space="0" w:color="auto"/>
              <w:right w:val="single" w:sz="12" w:space="0" w:color="auto"/>
            </w:tcBorders>
            <w:shd w:val="clear" w:color="auto" w:fill="FFFFFF"/>
            <w:tcMar>
              <w:top w:w="0" w:type="dxa"/>
              <w:left w:w="0" w:type="dxa"/>
              <w:bottom w:w="0" w:type="dxa"/>
              <w:right w:w="0" w:type="dxa"/>
            </w:tcMar>
          </w:tcPr>
          <w:p w14:paraId="1FAEA91B"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0.124</w:t>
            </w:r>
          </w:p>
        </w:tc>
        <w:tc>
          <w:tcPr>
            <w:tcW w:w="1276" w:type="dxa"/>
            <w:tcBorders>
              <w:left w:val="single" w:sz="12" w:space="0" w:color="auto"/>
              <w:bottom w:val="single" w:sz="4" w:space="0" w:color="auto"/>
            </w:tcBorders>
            <w:shd w:val="clear" w:color="auto" w:fill="FFFFFF"/>
            <w:tcMar>
              <w:top w:w="0" w:type="dxa"/>
              <w:left w:w="0" w:type="dxa"/>
              <w:bottom w:w="0" w:type="dxa"/>
              <w:right w:w="0" w:type="dxa"/>
            </w:tcMar>
          </w:tcPr>
          <w:p w14:paraId="57044F77"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1.13</w:t>
            </w:r>
          </w:p>
        </w:tc>
        <w:tc>
          <w:tcPr>
            <w:tcW w:w="1276" w:type="dxa"/>
            <w:tcBorders>
              <w:bottom w:val="single" w:sz="4" w:space="0" w:color="auto"/>
            </w:tcBorders>
            <w:shd w:val="clear" w:color="auto" w:fill="FFFFFF"/>
            <w:tcMar>
              <w:top w:w="0" w:type="dxa"/>
              <w:left w:w="0" w:type="dxa"/>
              <w:bottom w:w="0" w:type="dxa"/>
              <w:right w:w="0" w:type="dxa"/>
            </w:tcMar>
          </w:tcPr>
          <w:p w14:paraId="5B697181"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0.72, 1.78</w:t>
            </w:r>
          </w:p>
        </w:tc>
        <w:tc>
          <w:tcPr>
            <w:tcW w:w="1046" w:type="dxa"/>
            <w:tcBorders>
              <w:bottom w:val="single" w:sz="4" w:space="0" w:color="auto"/>
              <w:right w:val="nil"/>
            </w:tcBorders>
            <w:shd w:val="clear" w:color="auto" w:fill="FFFFFF"/>
            <w:tcMar>
              <w:top w:w="0" w:type="dxa"/>
              <w:left w:w="0" w:type="dxa"/>
              <w:bottom w:w="0" w:type="dxa"/>
              <w:right w:w="0" w:type="dxa"/>
            </w:tcMar>
          </w:tcPr>
          <w:p w14:paraId="77344391"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0.591</w:t>
            </w:r>
          </w:p>
        </w:tc>
      </w:tr>
      <w:tr w:rsidR="00901E27" w:rsidRPr="009C19D7" w14:paraId="2440A218" w14:textId="77777777" w:rsidTr="00901E27">
        <w:trPr>
          <w:jc w:val="center"/>
        </w:trPr>
        <w:tc>
          <w:tcPr>
            <w:tcW w:w="2694" w:type="dxa"/>
            <w:tcBorders>
              <w:left w:val="nil"/>
              <w:bottom w:val="single" w:sz="12" w:space="0" w:color="auto"/>
              <w:right w:val="single" w:sz="12" w:space="0" w:color="auto"/>
            </w:tcBorders>
            <w:shd w:val="clear" w:color="auto" w:fill="FFFFFF"/>
            <w:tcMar>
              <w:top w:w="0" w:type="dxa"/>
              <w:left w:w="0" w:type="dxa"/>
              <w:bottom w:w="0" w:type="dxa"/>
              <w:right w:w="0" w:type="dxa"/>
            </w:tcMar>
            <w:vAlign w:val="center"/>
          </w:tcPr>
          <w:p w14:paraId="4818BFCC" w14:textId="3E9D39FC"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 xml:space="preserve">&gt; 10 years </w:t>
            </w:r>
            <w:proofErr w:type="gramStart"/>
            <w:r>
              <w:rPr>
                <w:rFonts w:ascii="Arial" w:hAnsi="Arial"/>
                <w:color w:val="000000"/>
                <w:lang w:val="en-GB"/>
              </w:rPr>
              <w:t>ago</w:t>
            </w:r>
            <w:proofErr w:type="gramEnd"/>
          </w:p>
        </w:tc>
        <w:tc>
          <w:tcPr>
            <w:tcW w:w="1559" w:type="dxa"/>
            <w:tcBorders>
              <w:left w:val="single" w:sz="12" w:space="0" w:color="auto"/>
              <w:bottom w:val="single" w:sz="12" w:space="0" w:color="auto"/>
            </w:tcBorders>
            <w:shd w:val="clear" w:color="auto" w:fill="FFFFFF"/>
            <w:tcMar>
              <w:top w:w="0" w:type="dxa"/>
              <w:left w:w="0" w:type="dxa"/>
              <w:bottom w:w="0" w:type="dxa"/>
              <w:right w:w="0" w:type="dxa"/>
            </w:tcMar>
          </w:tcPr>
          <w:p w14:paraId="4CBD3849"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0.57</w:t>
            </w:r>
          </w:p>
        </w:tc>
        <w:tc>
          <w:tcPr>
            <w:tcW w:w="1134" w:type="dxa"/>
            <w:tcBorders>
              <w:bottom w:val="single" w:sz="12" w:space="0" w:color="auto"/>
            </w:tcBorders>
            <w:shd w:val="clear" w:color="auto" w:fill="FFFFFF"/>
            <w:tcMar>
              <w:top w:w="0" w:type="dxa"/>
              <w:left w:w="0" w:type="dxa"/>
              <w:bottom w:w="0" w:type="dxa"/>
              <w:right w:w="0" w:type="dxa"/>
            </w:tcMar>
          </w:tcPr>
          <w:p w14:paraId="12252C1A"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0.28, 1.11</w:t>
            </w:r>
          </w:p>
        </w:tc>
        <w:tc>
          <w:tcPr>
            <w:tcW w:w="992" w:type="dxa"/>
            <w:tcBorders>
              <w:bottom w:val="single" w:sz="12" w:space="0" w:color="auto"/>
              <w:right w:val="single" w:sz="12" w:space="0" w:color="auto"/>
            </w:tcBorders>
            <w:shd w:val="clear" w:color="auto" w:fill="FFFFFF"/>
            <w:tcMar>
              <w:top w:w="0" w:type="dxa"/>
              <w:left w:w="0" w:type="dxa"/>
              <w:bottom w:w="0" w:type="dxa"/>
              <w:right w:w="0" w:type="dxa"/>
            </w:tcMar>
          </w:tcPr>
          <w:p w14:paraId="3719A448"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0.103</w:t>
            </w:r>
          </w:p>
        </w:tc>
        <w:tc>
          <w:tcPr>
            <w:tcW w:w="1276" w:type="dxa"/>
            <w:tcBorders>
              <w:left w:val="single" w:sz="12" w:space="0" w:color="auto"/>
              <w:bottom w:val="single" w:sz="12" w:space="0" w:color="auto"/>
            </w:tcBorders>
            <w:shd w:val="clear" w:color="auto" w:fill="FFFFFF"/>
            <w:tcMar>
              <w:top w:w="0" w:type="dxa"/>
              <w:left w:w="0" w:type="dxa"/>
              <w:bottom w:w="0" w:type="dxa"/>
              <w:right w:w="0" w:type="dxa"/>
            </w:tcMar>
          </w:tcPr>
          <w:p w14:paraId="025381C3"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0.65</w:t>
            </w:r>
          </w:p>
        </w:tc>
        <w:tc>
          <w:tcPr>
            <w:tcW w:w="1276" w:type="dxa"/>
            <w:tcBorders>
              <w:bottom w:val="single" w:sz="12" w:space="0" w:color="auto"/>
            </w:tcBorders>
            <w:shd w:val="clear" w:color="auto" w:fill="FFFFFF"/>
            <w:tcMar>
              <w:top w:w="0" w:type="dxa"/>
              <w:left w:w="0" w:type="dxa"/>
              <w:bottom w:w="0" w:type="dxa"/>
              <w:right w:w="0" w:type="dxa"/>
            </w:tcMar>
          </w:tcPr>
          <w:p w14:paraId="58A5BDED"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0.32, 1.27</w:t>
            </w:r>
          </w:p>
        </w:tc>
        <w:tc>
          <w:tcPr>
            <w:tcW w:w="1046" w:type="dxa"/>
            <w:tcBorders>
              <w:bottom w:val="single" w:sz="12" w:space="0" w:color="auto"/>
              <w:right w:val="nil"/>
            </w:tcBorders>
            <w:shd w:val="clear" w:color="auto" w:fill="FFFFFF"/>
            <w:tcMar>
              <w:top w:w="0" w:type="dxa"/>
              <w:left w:w="0" w:type="dxa"/>
              <w:bottom w:w="0" w:type="dxa"/>
              <w:right w:w="0" w:type="dxa"/>
            </w:tcMar>
          </w:tcPr>
          <w:p w14:paraId="69740DC1"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0.216</w:t>
            </w:r>
          </w:p>
        </w:tc>
      </w:tr>
      <w:tr w:rsidR="006260D7" w:rsidRPr="009C19D7" w14:paraId="692C9CE1"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2692CF6F" w14:textId="76FD0F20" w:rsidR="006260D7" w:rsidRPr="00D96220" w:rsidRDefault="00D96220" w:rsidP="006260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Pr>
                <w:rFonts w:ascii="Arial" w:eastAsia="Arial" w:hAnsi="Arial"/>
                <w:b/>
                <w:bCs/>
                <w:color w:val="000000"/>
                <w:lang w:val="en-GB"/>
              </w:rPr>
              <w:t xml:space="preserve">Treatment type (reference: </w:t>
            </w:r>
            <w:r>
              <w:rPr>
                <w:rFonts w:ascii="Arial" w:eastAsia="Arial" w:hAnsi="Arial"/>
                <w:b/>
                <w:bCs/>
                <w:i/>
                <w:color w:val="000000"/>
                <w:lang w:val="en-GB"/>
              </w:rPr>
              <w:t>No treatment</w:t>
            </w:r>
            <w:r>
              <w:rPr>
                <w:rFonts w:ascii="Arial" w:eastAsia="Arial" w:hAnsi="Arial"/>
                <w:b/>
                <w:bCs/>
                <w:color w:val="000000"/>
                <w:lang w:val="en-GB"/>
              </w:rPr>
              <w:t>)</w:t>
            </w:r>
          </w:p>
        </w:tc>
      </w:tr>
      <w:tr w:rsidR="00901E27" w:rsidRPr="009C19D7" w14:paraId="3BDBF4EF"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vAlign w:val="center"/>
          </w:tcPr>
          <w:p w14:paraId="58AC5702" w14:textId="50629A75"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Psychotherapy</w:t>
            </w:r>
          </w:p>
        </w:tc>
        <w:tc>
          <w:tcPr>
            <w:tcW w:w="1559" w:type="dxa"/>
            <w:tcBorders>
              <w:left w:val="single" w:sz="12" w:space="0" w:color="auto"/>
            </w:tcBorders>
            <w:shd w:val="clear" w:color="auto" w:fill="FFFFFF"/>
            <w:tcMar>
              <w:top w:w="0" w:type="dxa"/>
              <w:left w:w="0" w:type="dxa"/>
              <w:bottom w:w="0" w:type="dxa"/>
              <w:right w:w="0" w:type="dxa"/>
            </w:tcMar>
          </w:tcPr>
          <w:p w14:paraId="2785E46F"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0.94</w:t>
            </w:r>
          </w:p>
        </w:tc>
        <w:tc>
          <w:tcPr>
            <w:tcW w:w="1134" w:type="dxa"/>
            <w:shd w:val="clear" w:color="auto" w:fill="FFFFFF"/>
            <w:tcMar>
              <w:top w:w="0" w:type="dxa"/>
              <w:left w:w="0" w:type="dxa"/>
              <w:bottom w:w="0" w:type="dxa"/>
              <w:right w:w="0" w:type="dxa"/>
            </w:tcMar>
          </w:tcPr>
          <w:p w14:paraId="56994C91"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0.64, 1.40</w:t>
            </w:r>
          </w:p>
        </w:tc>
        <w:tc>
          <w:tcPr>
            <w:tcW w:w="992" w:type="dxa"/>
            <w:tcBorders>
              <w:bottom w:val="single" w:sz="12" w:space="0" w:color="auto"/>
              <w:right w:val="single" w:sz="12" w:space="0" w:color="auto"/>
            </w:tcBorders>
            <w:shd w:val="clear" w:color="auto" w:fill="FFFFFF"/>
            <w:tcMar>
              <w:top w:w="0" w:type="dxa"/>
              <w:left w:w="0" w:type="dxa"/>
              <w:bottom w:w="0" w:type="dxa"/>
              <w:right w:w="0" w:type="dxa"/>
            </w:tcMar>
          </w:tcPr>
          <w:p w14:paraId="521B3323"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0.770</w:t>
            </w:r>
          </w:p>
        </w:tc>
        <w:tc>
          <w:tcPr>
            <w:tcW w:w="1276" w:type="dxa"/>
            <w:tcBorders>
              <w:left w:val="single" w:sz="12" w:space="0" w:color="auto"/>
            </w:tcBorders>
            <w:shd w:val="clear" w:color="auto" w:fill="FFFFFF"/>
            <w:tcMar>
              <w:top w:w="0" w:type="dxa"/>
              <w:left w:w="0" w:type="dxa"/>
              <w:bottom w:w="0" w:type="dxa"/>
              <w:right w:w="0" w:type="dxa"/>
            </w:tcMar>
          </w:tcPr>
          <w:p w14:paraId="3A1B92B0"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0.78</w:t>
            </w:r>
          </w:p>
        </w:tc>
        <w:tc>
          <w:tcPr>
            <w:tcW w:w="1276" w:type="dxa"/>
            <w:shd w:val="clear" w:color="auto" w:fill="FFFFFF"/>
            <w:tcMar>
              <w:top w:w="0" w:type="dxa"/>
              <w:left w:w="0" w:type="dxa"/>
              <w:bottom w:w="0" w:type="dxa"/>
              <w:right w:w="0" w:type="dxa"/>
            </w:tcMar>
          </w:tcPr>
          <w:p w14:paraId="4ED74546"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0.52, 1.17</w:t>
            </w:r>
          </w:p>
        </w:tc>
        <w:tc>
          <w:tcPr>
            <w:tcW w:w="1046" w:type="dxa"/>
            <w:tcBorders>
              <w:right w:val="nil"/>
            </w:tcBorders>
            <w:shd w:val="clear" w:color="auto" w:fill="FFFFFF"/>
            <w:tcMar>
              <w:top w:w="0" w:type="dxa"/>
              <w:left w:w="0" w:type="dxa"/>
              <w:bottom w:w="0" w:type="dxa"/>
              <w:right w:w="0" w:type="dxa"/>
            </w:tcMar>
          </w:tcPr>
          <w:p w14:paraId="33897861"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0.235</w:t>
            </w:r>
          </w:p>
        </w:tc>
      </w:tr>
      <w:tr w:rsidR="00901E27" w:rsidRPr="009C19D7" w14:paraId="5A2EDD31" w14:textId="77777777" w:rsidTr="00901E27">
        <w:trPr>
          <w:jc w:val="center"/>
        </w:trPr>
        <w:tc>
          <w:tcPr>
            <w:tcW w:w="2694" w:type="dxa"/>
            <w:tcBorders>
              <w:left w:val="nil"/>
              <w:bottom w:val="single" w:sz="4" w:space="0" w:color="auto"/>
              <w:right w:val="single" w:sz="12" w:space="0" w:color="auto"/>
            </w:tcBorders>
            <w:shd w:val="clear" w:color="auto" w:fill="FFFFFF"/>
            <w:tcMar>
              <w:top w:w="0" w:type="dxa"/>
              <w:left w:w="0" w:type="dxa"/>
              <w:bottom w:w="0" w:type="dxa"/>
              <w:right w:w="0" w:type="dxa"/>
            </w:tcMar>
            <w:vAlign w:val="center"/>
          </w:tcPr>
          <w:p w14:paraId="00504A8C" w14:textId="4A3C1E11"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Antidepressants</w:t>
            </w:r>
          </w:p>
        </w:tc>
        <w:tc>
          <w:tcPr>
            <w:tcW w:w="1559" w:type="dxa"/>
            <w:tcBorders>
              <w:left w:val="single" w:sz="12" w:space="0" w:color="auto"/>
              <w:bottom w:val="single" w:sz="4" w:space="0" w:color="auto"/>
            </w:tcBorders>
            <w:shd w:val="clear" w:color="auto" w:fill="FFFFFF"/>
            <w:tcMar>
              <w:top w:w="0" w:type="dxa"/>
              <w:left w:w="0" w:type="dxa"/>
              <w:bottom w:w="0" w:type="dxa"/>
              <w:right w:w="0" w:type="dxa"/>
            </w:tcMar>
          </w:tcPr>
          <w:p w14:paraId="30AB125E"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0.79</w:t>
            </w:r>
          </w:p>
        </w:tc>
        <w:tc>
          <w:tcPr>
            <w:tcW w:w="1134" w:type="dxa"/>
            <w:tcBorders>
              <w:bottom w:val="single" w:sz="4" w:space="0" w:color="auto"/>
            </w:tcBorders>
            <w:shd w:val="clear" w:color="auto" w:fill="FFFFFF"/>
            <w:tcMar>
              <w:top w:w="0" w:type="dxa"/>
              <w:left w:w="0" w:type="dxa"/>
              <w:bottom w:w="0" w:type="dxa"/>
              <w:right w:w="0" w:type="dxa"/>
            </w:tcMar>
          </w:tcPr>
          <w:p w14:paraId="2DEC6828"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0.41, 1.49</w:t>
            </w:r>
          </w:p>
        </w:tc>
        <w:tc>
          <w:tcPr>
            <w:tcW w:w="992" w:type="dxa"/>
            <w:tcBorders>
              <w:bottom w:val="single" w:sz="4" w:space="0" w:color="auto"/>
              <w:right w:val="single" w:sz="12" w:space="0" w:color="auto"/>
            </w:tcBorders>
            <w:shd w:val="clear" w:color="auto" w:fill="FFFFFF"/>
            <w:tcMar>
              <w:top w:w="0" w:type="dxa"/>
              <w:left w:w="0" w:type="dxa"/>
              <w:bottom w:w="0" w:type="dxa"/>
              <w:right w:w="0" w:type="dxa"/>
            </w:tcMar>
          </w:tcPr>
          <w:p w14:paraId="61648F5C"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0.467</w:t>
            </w:r>
          </w:p>
        </w:tc>
        <w:tc>
          <w:tcPr>
            <w:tcW w:w="1276" w:type="dxa"/>
            <w:tcBorders>
              <w:left w:val="single" w:sz="12" w:space="0" w:color="auto"/>
              <w:bottom w:val="single" w:sz="4" w:space="0" w:color="auto"/>
            </w:tcBorders>
            <w:shd w:val="clear" w:color="auto" w:fill="FFFFFF"/>
            <w:tcMar>
              <w:top w:w="0" w:type="dxa"/>
              <w:left w:w="0" w:type="dxa"/>
              <w:bottom w:w="0" w:type="dxa"/>
              <w:right w:w="0" w:type="dxa"/>
            </w:tcMar>
          </w:tcPr>
          <w:p w14:paraId="51ADB548"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0.81</w:t>
            </w:r>
          </w:p>
        </w:tc>
        <w:tc>
          <w:tcPr>
            <w:tcW w:w="1276" w:type="dxa"/>
            <w:tcBorders>
              <w:bottom w:val="single" w:sz="4" w:space="0" w:color="auto"/>
            </w:tcBorders>
            <w:shd w:val="clear" w:color="auto" w:fill="FFFFFF"/>
            <w:tcMar>
              <w:top w:w="0" w:type="dxa"/>
              <w:left w:w="0" w:type="dxa"/>
              <w:bottom w:w="0" w:type="dxa"/>
              <w:right w:w="0" w:type="dxa"/>
            </w:tcMar>
          </w:tcPr>
          <w:p w14:paraId="1010776E"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0.42, 1.54</w:t>
            </w:r>
          </w:p>
        </w:tc>
        <w:tc>
          <w:tcPr>
            <w:tcW w:w="1046" w:type="dxa"/>
            <w:tcBorders>
              <w:bottom w:val="single" w:sz="4" w:space="0" w:color="auto"/>
              <w:right w:val="nil"/>
            </w:tcBorders>
            <w:shd w:val="clear" w:color="auto" w:fill="FFFFFF"/>
            <w:tcMar>
              <w:top w:w="0" w:type="dxa"/>
              <w:left w:w="0" w:type="dxa"/>
              <w:bottom w:w="0" w:type="dxa"/>
              <w:right w:w="0" w:type="dxa"/>
            </w:tcMar>
          </w:tcPr>
          <w:p w14:paraId="62C27C7E"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0.532</w:t>
            </w:r>
          </w:p>
        </w:tc>
      </w:tr>
      <w:tr w:rsidR="00901E27" w:rsidRPr="009C19D7" w14:paraId="0FCD8154" w14:textId="77777777" w:rsidTr="00901E27">
        <w:trPr>
          <w:jc w:val="center"/>
        </w:trPr>
        <w:tc>
          <w:tcPr>
            <w:tcW w:w="2694" w:type="dxa"/>
            <w:tcBorders>
              <w:left w:val="nil"/>
              <w:bottom w:val="single" w:sz="12" w:space="0" w:color="auto"/>
              <w:right w:val="single" w:sz="12" w:space="0" w:color="auto"/>
            </w:tcBorders>
            <w:shd w:val="clear" w:color="auto" w:fill="FFFFFF"/>
            <w:tcMar>
              <w:top w:w="0" w:type="dxa"/>
              <w:left w:w="0" w:type="dxa"/>
              <w:bottom w:w="0" w:type="dxa"/>
              <w:right w:w="0" w:type="dxa"/>
            </w:tcMar>
            <w:vAlign w:val="center"/>
          </w:tcPr>
          <w:p w14:paraId="52E87E76" w14:textId="46CF7F5E"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PT + AD</w:t>
            </w:r>
          </w:p>
        </w:tc>
        <w:tc>
          <w:tcPr>
            <w:tcW w:w="1559" w:type="dxa"/>
            <w:tcBorders>
              <w:left w:val="single" w:sz="12" w:space="0" w:color="auto"/>
              <w:bottom w:val="single" w:sz="12" w:space="0" w:color="auto"/>
            </w:tcBorders>
            <w:shd w:val="clear" w:color="auto" w:fill="FFFFFF"/>
            <w:tcMar>
              <w:top w:w="0" w:type="dxa"/>
              <w:left w:w="0" w:type="dxa"/>
              <w:bottom w:w="0" w:type="dxa"/>
              <w:right w:w="0" w:type="dxa"/>
            </w:tcMar>
          </w:tcPr>
          <w:p w14:paraId="3D4B0410"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0.84</w:t>
            </w:r>
          </w:p>
        </w:tc>
        <w:tc>
          <w:tcPr>
            <w:tcW w:w="1134" w:type="dxa"/>
            <w:tcBorders>
              <w:bottom w:val="single" w:sz="12" w:space="0" w:color="auto"/>
            </w:tcBorders>
            <w:shd w:val="clear" w:color="auto" w:fill="FFFFFF"/>
            <w:tcMar>
              <w:top w:w="0" w:type="dxa"/>
              <w:left w:w="0" w:type="dxa"/>
              <w:bottom w:w="0" w:type="dxa"/>
              <w:right w:w="0" w:type="dxa"/>
            </w:tcMar>
          </w:tcPr>
          <w:p w14:paraId="01E7BB26"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0.58, 1.19</w:t>
            </w:r>
          </w:p>
        </w:tc>
        <w:tc>
          <w:tcPr>
            <w:tcW w:w="992" w:type="dxa"/>
            <w:tcBorders>
              <w:bottom w:val="single" w:sz="12" w:space="0" w:color="auto"/>
              <w:right w:val="single" w:sz="12" w:space="0" w:color="auto"/>
            </w:tcBorders>
            <w:shd w:val="clear" w:color="auto" w:fill="FFFFFF"/>
            <w:tcMar>
              <w:top w:w="0" w:type="dxa"/>
              <w:left w:w="0" w:type="dxa"/>
              <w:bottom w:w="0" w:type="dxa"/>
              <w:right w:w="0" w:type="dxa"/>
            </w:tcMar>
          </w:tcPr>
          <w:p w14:paraId="32035269"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0.328</w:t>
            </w:r>
          </w:p>
        </w:tc>
        <w:tc>
          <w:tcPr>
            <w:tcW w:w="1276" w:type="dxa"/>
            <w:tcBorders>
              <w:left w:val="single" w:sz="12" w:space="0" w:color="auto"/>
              <w:bottom w:val="single" w:sz="12" w:space="0" w:color="auto"/>
            </w:tcBorders>
            <w:shd w:val="clear" w:color="auto" w:fill="FFFFFF"/>
            <w:tcMar>
              <w:top w:w="0" w:type="dxa"/>
              <w:left w:w="0" w:type="dxa"/>
              <w:bottom w:w="0" w:type="dxa"/>
              <w:right w:w="0" w:type="dxa"/>
            </w:tcMar>
          </w:tcPr>
          <w:p w14:paraId="1482A125"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0.80</w:t>
            </w:r>
          </w:p>
        </w:tc>
        <w:tc>
          <w:tcPr>
            <w:tcW w:w="1276" w:type="dxa"/>
            <w:tcBorders>
              <w:bottom w:val="single" w:sz="12" w:space="0" w:color="auto"/>
            </w:tcBorders>
            <w:shd w:val="clear" w:color="auto" w:fill="FFFFFF"/>
            <w:tcMar>
              <w:top w:w="0" w:type="dxa"/>
              <w:left w:w="0" w:type="dxa"/>
              <w:bottom w:w="0" w:type="dxa"/>
              <w:right w:w="0" w:type="dxa"/>
            </w:tcMar>
          </w:tcPr>
          <w:p w14:paraId="726CC43B"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0.55, 1.15</w:t>
            </w:r>
          </w:p>
        </w:tc>
        <w:tc>
          <w:tcPr>
            <w:tcW w:w="1046" w:type="dxa"/>
            <w:tcBorders>
              <w:bottom w:val="single" w:sz="12" w:space="0" w:color="auto"/>
              <w:right w:val="nil"/>
            </w:tcBorders>
            <w:shd w:val="clear" w:color="auto" w:fill="FFFFFF"/>
            <w:tcMar>
              <w:top w:w="0" w:type="dxa"/>
              <w:left w:w="0" w:type="dxa"/>
              <w:bottom w:w="0" w:type="dxa"/>
              <w:right w:w="0" w:type="dxa"/>
            </w:tcMar>
          </w:tcPr>
          <w:p w14:paraId="51B109B0"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0.233</w:t>
            </w:r>
          </w:p>
        </w:tc>
      </w:tr>
      <w:tr w:rsidR="006260D7" w:rsidRPr="009C19D7" w14:paraId="72441BF0"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0CA6B395" w14:textId="231E5428" w:rsidR="006260D7" w:rsidRPr="00D96220" w:rsidRDefault="00D96220" w:rsidP="006260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D96220">
              <w:rPr>
                <w:rFonts w:ascii="Arial" w:eastAsia="Arial" w:hAnsi="Arial"/>
                <w:b/>
                <w:bCs/>
                <w:color w:val="000000"/>
                <w:lang w:val="en-GB"/>
              </w:rPr>
              <w:t>Diagnosis: Who?</w:t>
            </w:r>
            <w:r>
              <w:rPr>
                <w:rFonts w:ascii="Arial" w:eastAsia="Arial" w:hAnsi="Arial"/>
                <w:b/>
                <w:bCs/>
                <w:color w:val="000000"/>
                <w:lang w:val="en-GB"/>
              </w:rPr>
              <w:t xml:space="preserve"> (</w:t>
            </w:r>
            <w:proofErr w:type="gramStart"/>
            <w:r>
              <w:rPr>
                <w:rFonts w:ascii="Arial" w:eastAsia="Arial" w:hAnsi="Arial"/>
                <w:b/>
                <w:bCs/>
                <w:color w:val="000000"/>
                <w:lang w:val="en-GB"/>
              </w:rPr>
              <w:t>reference</w:t>
            </w:r>
            <w:proofErr w:type="gramEnd"/>
            <w:r>
              <w:rPr>
                <w:rFonts w:ascii="Arial" w:eastAsia="Arial" w:hAnsi="Arial"/>
                <w:b/>
                <w:bCs/>
                <w:color w:val="000000"/>
                <w:lang w:val="en-GB"/>
              </w:rPr>
              <w:t xml:space="preserve">: </w:t>
            </w:r>
            <w:r>
              <w:rPr>
                <w:rFonts w:ascii="Arial" w:eastAsia="Arial" w:hAnsi="Arial"/>
                <w:b/>
                <w:bCs/>
                <w:i/>
                <w:color w:val="000000"/>
                <w:lang w:val="en-GB"/>
              </w:rPr>
              <w:t>No diagnosis</w:t>
            </w:r>
            <w:r>
              <w:rPr>
                <w:rFonts w:ascii="Arial" w:eastAsia="Arial" w:hAnsi="Arial"/>
                <w:b/>
                <w:bCs/>
                <w:color w:val="000000"/>
                <w:lang w:val="en-GB"/>
              </w:rPr>
              <w:t>)</w:t>
            </w:r>
          </w:p>
        </w:tc>
      </w:tr>
      <w:tr w:rsidR="00901E27" w:rsidRPr="009C19D7" w14:paraId="3F84FAA2"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vAlign w:val="center"/>
          </w:tcPr>
          <w:p w14:paraId="4B51D6B1" w14:textId="584446EA"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GP</w:t>
            </w:r>
          </w:p>
        </w:tc>
        <w:tc>
          <w:tcPr>
            <w:tcW w:w="1559" w:type="dxa"/>
            <w:tcBorders>
              <w:left w:val="single" w:sz="12" w:space="0" w:color="auto"/>
            </w:tcBorders>
            <w:shd w:val="clear" w:color="auto" w:fill="FFFFFF"/>
            <w:tcMar>
              <w:top w:w="0" w:type="dxa"/>
              <w:left w:w="0" w:type="dxa"/>
              <w:bottom w:w="0" w:type="dxa"/>
              <w:right w:w="0" w:type="dxa"/>
            </w:tcMar>
          </w:tcPr>
          <w:p w14:paraId="0801C6B6"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0.93</w:t>
            </w:r>
          </w:p>
        </w:tc>
        <w:tc>
          <w:tcPr>
            <w:tcW w:w="1134" w:type="dxa"/>
            <w:shd w:val="clear" w:color="auto" w:fill="FFFFFF"/>
            <w:tcMar>
              <w:top w:w="0" w:type="dxa"/>
              <w:left w:w="0" w:type="dxa"/>
              <w:bottom w:w="0" w:type="dxa"/>
              <w:right w:w="0" w:type="dxa"/>
            </w:tcMar>
          </w:tcPr>
          <w:p w14:paraId="4730F18F"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0.65, 1.33</w:t>
            </w:r>
          </w:p>
        </w:tc>
        <w:tc>
          <w:tcPr>
            <w:tcW w:w="992" w:type="dxa"/>
            <w:tcBorders>
              <w:right w:val="single" w:sz="12" w:space="0" w:color="auto"/>
            </w:tcBorders>
            <w:shd w:val="clear" w:color="auto" w:fill="FFFFFF"/>
            <w:tcMar>
              <w:top w:w="0" w:type="dxa"/>
              <w:left w:w="0" w:type="dxa"/>
              <w:bottom w:w="0" w:type="dxa"/>
              <w:right w:w="0" w:type="dxa"/>
            </w:tcMar>
          </w:tcPr>
          <w:p w14:paraId="3BAFD2B1"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0.699</w:t>
            </w:r>
          </w:p>
        </w:tc>
        <w:tc>
          <w:tcPr>
            <w:tcW w:w="1276" w:type="dxa"/>
            <w:tcBorders>
              <w:left w:val="single" w:sz="12" w:space="0" w:color="auto"/>
            </w:tcBorders>
            <w:shd w:val="clear" w:color="auto" w:fill="FFFFFF"/>
            <w:tcMar>
              <w:top w:w="0" w:type="dxa"/>
              <w:left w:w="0" w:type="dxa"/>
              <w:bottom w:w="0" w:type="dxa"/>
              <w:right w:w="0" w:type="dxa"/>
            </w:tcMar>
          </w:tcPr>
          <w:p w14:paraId="27FE2C8A"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0.88</w:t>
            </w:r>
          </w:p>
        </w:tc>
        <w:tc>
          <w:tcPr>
            <w:tcW w:w="1276" w:type="dxa"/>
            <w:shd w:val="clear" w:color="auto" w:fill="FFFFFF"/>
            <w:tcMar>
              <w:top w:w="0" w:type="dxa"/>
              <w:left w:w="0" w:type="dxa"/>
              <w:bottom w:w="0" w:type="dxa"/>
              <w:right w:w="0" w:type="dxa"/>
            </w:tcMar>
          </w:tcPr>
          <w:p w14:paraId="5CFF6DDE"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0.61, 1.25</w:t>
            </w:r>
          </w:p>
        </w:tc>
        <w:tc>
          <w:tcPr>
            <w:tcW w:w="1046" w:type="dxa"/>
            <w:tcBorders>
              <w:right w:val="nil"/>
            </w:tcBorders>
            <w:shd w:val="clear" w:color="auto" w:fill="FFFFFF"/>
            <w:tcMar>
              <w:top w:w="0" w:type="dxa"/>
              <w:left w:w="0" w:type="dxa"/>
              <w:bottom w:w="0" w:type="dxa"/>
              <w:right w:w="0" w:type="dxa"/>
            </w:tcMar>
          </w:tcPr>
          <w:p w14:paraId="4E26BF48"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0.468</w:t>
            </w:r>
          </w:p>
        </w:tc>
      </w:tr>
      <w:tr w:rsidR="00901E27" w:rsidRPr="009C19D7" w14:paraId="4A6D424E"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vAlign w:val="center"/>
          </w:tcPr>
          <w:p w14:paraId="6B8FEBA5" w14:textId="081BA8B0"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Psychotherapist</w:t>
            </w:r>
          </w:p>
        </w:tc>
        <w:tc>
          <w:tcPr>
            <w:tcW w:w="1559" w:type="dxa"/>
            <w:tcBorders>
              <w:left w:val="single" w:sz="12" w:space="0" w:color="auto"/>
            </w:tcBorders>
            <w:shd w:val="clear" w:color="auto" w:fill="FFFFFF"/>
            <w:tcMar>
              <w:top w:w="0" w:type="dxa"/>
              <w:left w:w="0" w:type="dxa"/>
              <w:bottom w:w="0" w:type="dxa"/>
              <w:right w:w="0" w:type="dxa"/>
            </w:tcMar>
          </w:tcPr>
          <w:p w14:paraId="193AE520"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0.89</w:t>
            </w:r>
          </w:p>
        </w:tc>
        <w:tc>
          <w:tcPr>
            <w:tcW w:w="1134" w:type="dxa"/>
            <w:shd w:val="clear" w:color="auto" w:fill="FFFFFF"/>
            <w:tcMar>
              <w:top w:w="0" w:type="dxa"/>
              <w:left w:w="0" w:type="dxa"/>
              <w:bottom w:w="0" w:type="dxa"/>
              <w:right w:w="0" w:type="dxa"/>
            </w:tcMar>
          </w:tcPr>
          <w:p w14:paraId="0374CE00"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0.56, 1.42</w:t>
            </w:r>
          </w:p>
        </w:tc>
        <w:tc>
          <w:tcPr>
            <w:tcW w:w="992" w:type="dxa"/>
            <w:tcBorders>
              <w:right w:val="single" w:sz="12" w:space="0" w:color="auto"/>
            </w:tcBorders>
            <w:shd w:val="clear" w:color="auto" w:fill="FFFFFF"/>
            <w:tcMar>
              <w:top w:w="0" w:type="dxa"/>
              <w:left w:w="0" w:type="dxa"/>
              <w:bottom w:w="0" w:type="dxa"/>
              <w:right w:w="0" w:type="dxa"/>
            </w:tcMar>
          </w:tcPr>
          <w:p w14:paraId="330F9384"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0.628</w:t>
            </w:r>
          </w:p>
        </w:tc>
        <w:tc>
          <w:tcPr>
            <w:tcW w:w="1276" w:type="dxa"/>
            <w:tcBorders>
              <w:left w:val="single" w:sz="12" w:space="0" w:color="auto"/>
            </w:tcBorders>
            <w:shd w:val="clear" w:color="auto" w:fill="FFFFFF"/>
            <w:tcMar>
              <w:top w:w="0" w:type="dxa"/>
              <w:left w:w="0" w:type="dxa"/>
              <w:bottom w:w="0" w:type="dxa"/>
              <w:right w:w="0" w:type="dxa"/>
            </w:tcMar>
          </w:tcPr>
          <w:p w14:paraId="1267FD04"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0.83</w:t>
            </w:r>
          </w:p>
        </w:tc>
        <w:tc>
          <w:tcPr>
            <w:tcW w:w="1276" w:type="dxa"/>
            <w:shd w:val="clear" w:color="auto" w:fill="FFFFFF"/>
            <w:tcMar>
              <w:top w:w="0" w:type="dxa"/>
              <w:left w:w="0" w:type="dxa"/>
              <w:bottom w:w="0" w:type="dxa"/>
              <w:right w:w="0" w:type="dxa"/>
            </w:tcMar>
          </w:tcPr>
          <w:p w14:paraId="3A62363B"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0.51, 1.32</w:t>
            </w:r>
          </w:p>
        </w:tc>
        <w:tc>
          <w:tcPr>
            <w:tcW w:w="1046" w:type="dxa"/>
            <w:tcBorders>
              <w:right w:val="nil"/>
            </w:tcBorders>
            <w:shd w:val="clear" w:color="auto" w:fill="FFFFFF"/>
            <w:tcMar>
              <w:top w:w="0" w:type="dxa"/>
              <w:left w:w="0" w:type="dxa"/>
              <w:bottom w:w="0" w:type="dxa"/>
              <w:right w:w="0" w:type="dxa"/>
            </w:tcMar>
          </w:tcPr>
          <w:p w14:paraId="64C73C9D"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0.439</w:t>
            </w:r>
          </w:p>
        </w:tc>
      </w:tr>
      <w:tr w:rsidR="00901E27" w:rsidRPr="009C19D7" w14:paraId="0B8A42C8"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vAlign w:val="center"/>
          </w:tcPr>
          <w:p w14:paraId="5C957A0F" w14:textId="66C298F6"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lastRenderedPageBreak/>
              <w:t>Psychiatrist</w:t>
            </w:r>
          </w:p>
        </w:tc>
        <w:tc>
          <w:tcPr>
            <w:tcW w:w="1559" w:type="dxa"/>
            <w:tcBorders>
              <w:left w:val="single" w:sz="12" w:space="0" w:color="auto"/>
            </w:tcBorders>
            <w:shd w:val="clear" w:color="auto" w:fill="FFFFFF"/>
            <w:tcMar>
              <w:top w:w="0" w:type="dxa"/>
              <w:left w:w="0" w:type="dxa"/>
              <w:bottom w:w="0" w:type="dxa"/>
              <w:right w:w="0" w:type="dxa"/>
            </w:tcMar>
          </w:tcPr>
          <w:p w14:paraId="413FB5F7"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1.04</w:t>
            </w:r>
          </w:p>
        </w:tc>
        <w:tc>
          <w:tcPr>
            <w:tcW w:w="1134" w:type="dxa"/>
            <w:shd w:val="clear" w:color="auto" w:fill="FFFFFF"/>
            <w:tcMar>
              <w:top w:w="0" w:type="dxa"/>
              <w:left w:w="0" w:type="dxa"/>
              <w:bottom w:w="0" w:type="dxa"/>
              <w:right w:w="0" w:type="dxa"/>
            </w:tcMar>
          </w:tcPr>
          <w:p w14:paraId="4434AD41"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0.61, 1.79</w:t>
            </w:r>
          </w:p>
        </w:tc>
        <w:tc>
          <w:tcPr>
            <w:tcW w:w="992" w:type="dxa"/>
            <w:tcBorders>
              <w:right w:val="single" w:sz="12" w:space="0" w:color="auto"/>
            </w:tcBorders>
            <w:shd w:val="clear" w:color="auto" w:fill="FFFFFF"/>
            <w:tcMar>
              <w:top w:w="0" w:type="dxa"/>
              <w:left w:w="0" w:type="dxa"/>
              <w:bottom w:w="0" w:type="dxa"/>
              <w:right w:w="0" w:type="dxa"/>
            </w:tcMar>
          </w:tcPr>
          <w:p w14:paraId="33E77F5D"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0.874</w:t>
            </w:r>
          </w:p>
        </w:tc>
        <w:tc>
          <w:tcPr>
            <w:tcW w:w="1276" w:type="dxa"/>
            <w:tcBorders>
              <w:left w:val="single" w:sz="12" w:space="0" w:color="auto"/>
            </w:tcBorders>
            <w:shd w:val="clear" w:color="auto" w:fill="FFFFFF"/>
            <w:tcMar>
              <w:top w:w="0" w:type="dxa"/>
              <w:left w:w="0" w:type="dxa"/>
              <w:bottom w:w="0" w:type="dxa"/>
              <w:right w:w="0" w:type="dxa"/>
            </w:tcMar>
          </w:tcPr>
          <w:p w14:paraId="57D9CC31"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1.00</w:t>
            </w:r>
          </w:p>
        </w:tc>
        <w:tc>
          <w:tcPr>
            <w:tcW w:w="1276" w:type="dxa"/>
            <w:shd w:val="clear" w:color="auto" w:fill="FFFFFF"/>
            <w:tcMar>
              <w:top w:w="0" w:type="dxa"/>
              <w:left w:w="0" w:type="dxa"/>
              <w:bottom w:w="0" w:type="dxa"/>
              <w:right w:w="0" w:type="dxa"/>
            </w:tcMar>
          </w:tcPr>
          <w:p w14:paraId="597B6637"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0.58, 1.71</w:t>
            </w:r>
          </w:p>
        </w:tc>
        <w:tc>
          <w:tcPr>
            <w:tcW w:w="1046" w:type="dxa"/>
            <w:tcBorders>
              <w:right w:val="nil"/>
            </w:tcBorders>
            <w:shd w:val="clear" w:color="auto" w:fill="FFFFFF"/>
            <w:tcMar>
              <w:top w:w="0" w:type="dxa"/>
              <w:left w:w="0" w:type="dxa"/>
              <w:bottom w:w="0" w:type="dxa"/>
              <w:right w:w="0" w:type="dxa"/>
            </w:tcMar>
          </w:tcPr>
          <w:p w14:paraId="6E0D33D4"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0.996</w:t>
            </w:r>
          </w:p>
        </w:tc>
      </w:tr>
      <w:tr w:rsidR="00901E27" w:rsidRPr="009C19D7" w14:paraId="008BB396" w14:textId="77777777" w:rsidTr="00901E27">
        <w:trPr>
          <w:jc w:val="center"/>
        </w:trPr>
        <w:tc>
          <w:tcPr>
            <w:tcW w:w="2694" w:type="dxa"/>
            <w:tcBorders>
              <w:left w:val="nil"/>
              <w:bottom w:val="single" w:sz="4" w:space="0" w:color="auto"/>
              <w:right w:val="single" w:sz="12" w:space="0" w:color="auto"/>
            </w:tcBorders>
            <w:shd w:val="clear" w:color="auto" w:fill="FFFFFF"/>
            <w:tcMar>
              <w:top w:w="0" w:type="dxa"/>
              <w:left w:w="0" w:type="dxa"/>
              <w:bottom w:w="0" w:type="dxa"/>
              <w:right w:w="0" w:type="dxa"/>
            </w:tcMar>
            <w:vAlign w:val="center"/>
          </w:tcPr>
          <w:p w14:paraId="5230A263" w14:textId="213254B1"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Neurologist</w:t>
            </w:r>
          </w:p>
        </w:tc>
        <w:tc>
          <w:tcPr>
            <w:tcW w:w="1559" w:type="dxa"/>
            <w:tcBorders>
              <w:left w:val="single" w:sz="12" w:space="0" w:color="auto"/>
              <w:bottom w:val="single" w:sz="4" w:space="0" w:color="auto"/>
            </w:tcBorders>
            <w:shd w:val="clear" w:color="auto" w:fill="FFFFFF"/>
            <w:tcMar>
              <w:top w:w="0" w:type="dxa"/>
              <w:left w:w="0" w:type="dxa"/>
              <w:bottom w:w="0" w:type="dxa"/>
              <w:right w:w="0" w:type="dxa"/>
            </w:tcMar>
          </w:tcPr>
          <w:p w14:paraId="5C4B6909"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1.46</w:t>
            </w:r>
          </w:p>
        </w:tc>
        <w:tc>
          <w:tcPr>
            <w:tcW w:w="1134" w:type="dxa"/>
            <w:tcBorders>
              <w:bottom w:val="single" w:sz="4" w:space="0" w:color="auto"/>
            </w:tcBorders>
            <w:shd w:val="clear" w:color="auto" w:fill="FFFFFF"/>
            <w:tcMar>
              <w:top w:w="0" w:type="dxa"/>
              <w:left w:w="0" w:type="dxa"/>
              <w:bottom w:w="0" w:type="dxa"/>
              <w:right w:w="0" w:type="dxa"/>
            </w:tcMar>
          </w:tcPr>
          <w:p w14:paraId="54096020"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0.62, 3.58</w:t>
            </w:r>
          </w:p>
        </w:tc>
        <w:tc>
          <w:tcPr>
            <w:tcW w:w="992" w:type="dxa"/>
            <w:tcBorders>
              <w:bottom w:val="single" w:sz="4" w:space="0" w:color="auto"/>
              <w:right w:val="single" w:sz="12" w:space="0" w:color="auto"/>
            </w:tcBorders>
            <w:shd w:val="clear" w:color="auto" w:fill="FFFFFF"/>
            <w:tcMar>
              <w:top w:w="0" w:type="dxa"/>
              <w:left w:w="0" w:type="dxa"/>
              <w:bottom w:w="0" w:type="dxa"/>
              <w:right w:w="0" w:type="dxa"/>
            </w:tcMar>
          </w:tcPr>
          <w:p w14:paraId="06B98E02"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0.392</w:t>
            </w:r>
          </w:p>
        </w:tc>
        <w:tc>
          <w:tcPr>
            <w:tcW w:w="1276" w:type="dxa"/>
            <w:tcBorders>
              <w:left w:val="single" w:sz="12" w:space="0" w:color="auto"/>
              <w:bottom w:val="single" w:sz="4" w:space="0" w:color="auto"/>
            </w:tcBorders>
            <w:shd w:val="clear" w:color="auto" w:fill="FFFFFF"/>
            <w:tcMar>
              <w:top w:w="0" w:type="dxa"/>
              <w:left w:w="0" w:type="dxa"/>
              <w:bottom w:w="0" w:type="dxa"/>
              <w:right w:w="0" w:type="dxa"/>
            </w:tcMar>
          </w:tcPr>
          <w:p w14:paraId="172B59D9"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0.88</w:t>
            </w:r>
          </w:p>
        </w:tc>
        <w:tc>
          <w:tcPr>
            <w:tcW w:w="1276" w:type="dxa"/>
            <w:tcBorders>
              <w:bottom w:val="single" w:sz="4" w:space="0" w:color="auto"/>
            </w:tcBorders>
            <w:shd w:val="clear" w:color="auto" w:fill="FFFFFF"/>
            <w:tcMar>
              <w:top w:w="0" w:type="dxa"/>
              <w:left w:w="0" w:type="dxa"/>
              <w:bottom w:w="0" w:type="dxa"/>
              <w:right w:w="0" w:type="dxa"/>
            </w:tcMar>
          </w:tcPr>
          <w:p w14:paraId="75228609"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0.36, 2.07</w:t>
            </w:r>
          </w:p>
        </w:tc>
        <w:tc>
          <w:tcPr>
            <w:tcW w:w="1046" w:type="dxa"/>
            <w:tcBorders>
              <w:bottom w:val="single" w:sz="4" w:space="0" w:color="auto"/>
              <w:right w:val="nil"/>
            </w:tcBorders>
            <w:shd w:val="clear" w:color="auto" w:fill="FFFFFF"/>
            <w:tcMar>
              <w:top w:w="0" w:type="dxa"/>
              <w:left w:w="0" w:type="dxa"/>
              <w:bottom w:w="0" w:type="dxa"/>
              <w:right w:w="0" w:type="dxa"/>
            </w:tcMar>
          </w:tcPr>
          <w:p w14:paraId="487D0DEA"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0.772</w:t>
            </w:r>
          </w:p>
        </w:tc>
      </w:tr>
      <w:tr w:rsidR="00901E27" w:rsidRPr="009C19D7" w14:paraId="3D6703FD" w14:textId="77777777" w:rsidTr="00901E27">
        <w:trPr>
          <w:jc w:val="center"/>
        </w:trPr>
        <w:tc>
          <w:tcPr>
            <w:tcW w:w="2694" w:type="dxa"/>
            <w:tcBorders>
              <w:left w:val="nil"/>
              <w:bottom w:val="single" w:sz="12" w:space="0" w:color="auto"/>
              <w:right w:val="single" w:sz="12" w:space="0" w:color="auto"/>
            </w:tcBorders>
            <w:shd w:val="clear" w:color="auto" w:fill="FFFFFF"/>
            <w:tcMar>
              <w:top w:w="0" w:type="dxa"/>
              <w:left w:w="0" w:type="dxa"/>
              <w:bottom w:w="0" w:type="dxa"/>
              <w:right w:w="0" w:type="dxa"/>
            </w:tcMar>
            <w:vAlign w:val="center"/>
          </w:tcPr>
          <w:p w14:paraId="0A753259" w14:textId="3198D3BF"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proofErr w:type="gramStart"/>
            <w:r>
              <w:rPr>
                <w:rFonts w:ascii="Arial" w:hAnsi="Arial"/>
                <w:color w:val="000000"/>
                <w:lang w:val="en-GB"/>
              </w:rPr>
              <w:t>Other</w:t>
            </w:r>
            <w:proofErr w:type="gramEnd"/>
            <w:r>
              <w:rPr>
                <w:rFonts w:ascii="Arial" w:hAnsi="Arial"/>
                <w:color w:val="000000"/>
                <w:lang w:val="en-GB"/>
              </w:rPr>
              <w:t xml:space="preserve"> physician</w:t>
            </w:r>
          </w:p>
        </w:tc>
        <w:tc>
          <w:tcPr>
            <w:tcW w:w="1559" w:type="dxa"/>
            <w:tcBorders>
              <w:left w:val="single" w:sz="12" w:space="0" w:color="auto"/>
              <w:bottom w:val="single" w:sz="12" w:space="0" w:color="auto"/>
            </w:tcBorders>
            <w:shd w:val="clear" w:color="auto" w:fill="FFFFFF"/>
            <w:tcMar>
              <w:top w:w="0" w:type="dxa"/>
              <w:left w:w="0" w:type="dxa"/>
              <w:bottom w:w="0" w:type="dxa"/>
              <w:right w:w="0" w:type="dxa"/>
            </w:tcMar>
          </w:tcPr>
          <w:p w14:paraId="5D5DCCEB"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0.59</w:t>
            </w:r>
          </w:p>
        </w:tc>
        <w:tc>
          <w:tcPr>
            <w:tcW w:w="1134" w:type="dxa"/>
            <w:tcBorders>
              <w:bottom w:val="single" w:sz="12" w:space="0" w:color="auto"/>
            </w:tcBorders>
            <w:shd w:val="clear" w:color="auto" w:fill="FFFFFF"/>
            <w:tcMar>
              <w:top w:w="0" w:type="dxa"/>
              <w:left w:w="0" w:type="dxa"/>
              <w:bottom w:w="0" w:type="dxa"/>
              <w:right w:w="0" w:type="dxa"/>
            </w:tcMar>
          </w:tcPr>
          <w:p w14:paraId="728B4975"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0.22, 1.48</w:t>
            </w:r>
          </w:p>
        </w:tc>
        <w:tc>
          <w:tcPr>
            <w:tcW w:w="992" w:type="dxa"/>
            <w:tcBorders>
              <w:bottom w:val="single" w:sz="12" w:space="0" w:color="auto"/>
              <w:right w:val="single" w:sz="12" w:space="0" w:color="auto"/>
            </w:tcBorders>
            <w:shd w:val="clear" w:color="auto" w:fill="FFFFFF"/>
            <w:tcMar>
              <w:top w:w="0" w:type="dxa"/>
              <w:left w:w="0" w:type="dxa"/>
              <w:bottom w:w="0" w:type="dxa"/>
              <w:right w:w="0" w:type="dxa"/>
            </w:tcMar>
          </w:tcPr>
          <w:p w14:paraId="648DF188"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0.272</w:t>
            </w:r>
          </w:p>
        </w:tc>
        <w:tc>
          <w:tcPr>
            <w:tcW w:w="1276" w:type="dxa"/>
            <w:tcBorders>
              <w:left w:val="single" w:sz="12" w:space="0" w:color="auto"/>
              <w:bottom w:val="single" w:sz="12" w:space="0" w:color="auto"/>
            </w:tcBorders>
            <w:shd w:val="clear" w:color="auto" w:fill="FFFFFF"/>
            <w:tcMar>
              <w:top w:w="0" w:type="dxa"/>
              <w:left w:w="0" w:type="dxa"/>
              <w:bottom w:w="0" w:type="dxa"/>
              <w:right w:w="0" w:type="dxa"/>
            </w:tcMar>
          </w:tcPr>
          <w:p w14:paraId="751E49F7"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0.45</w:t>
            </w:r>
          </w:p>
        </w:tc>
        <w:tc>
          <w:tcPr>
            <w:tcW w:w="1276" w:type="dxa"/>
            <w:tcBorders>
              <w:bottom w:val="single" w:sz="12" w:space="0" w:color="auto"/>
            </w:tcBorders>
            <w:shd w:val="clear" w:color="auto" w:fill="FFFFFF"/>
            <w:tcMar>
              <w:top w:w="0" w:type="dxa"/>
              <w:left w:w="0" w:type="dxa"/>
              <w:bottom w:w="0" w:type="dxa"/>
              <w:right w:w="0" w:type="dxa"/>
            </w:tcMar>
          </w:tcPr>
          <w:p w14:paraId="260885CA"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0.15, 1.20</w:t>
            </w:r>
          </w:p>
        </w:tc>
        <w:tc>
          <w:tcPr>
            <w:tcW w:w="1046" w:type="dxa"/>
            <w:tcBorders>
              <w:bottom w:val="single" w:sz="12" w:space="0" w:color="auto"/>
              <w:right w:val="nil"/>
            </w:tcBorders>
            <w:shd w:val="clear" w:color="auto" w:fill="FFFFFF"/>
            <w:tcMar>
              <w:top w:w="0" w:type="dxa"/>
              <w:left w:w="0" w:type="dxa"/>
              <w:bottom w:w="0" w:type="dxa"/>
              <w:right w:w="0" w:type="dxa"/>
            </w:tcMar>
          </w:tcPr>
          <w:p w14:paraId="30015001"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0.134</w:t>
            </w:r>
          </w:p>
        </w:tc>
      </w:tr>
      <w:tr w:rsidR="006260D7" w:rsidRPr="009C19D7" w14:paraId="29FBF371"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0BADEA23" w14:textId="0F1A9C89" w:rsidR="006260D7" w:rsidRPr="006260D7" w:rsidRDefault="00D96220" w:rsidP="006260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D96220">
              <w:rPr>
                <w:rFonts w:ascii="Arial" w:eastAsia="Arial" w:hAnsi="Arial"/>
                <w:b/>
                <w:bCs/>
                <w:color w:val="000000"/>
                <w:lang w:val="en-GB"/>
              </w:rPr>
              <w:t>RF: Other mental disorder</w:t>
            </w:r>
            <w:r>
              <w:rPr>
                <w:rFonts w:ascii="Arial" w:eastAsia="Arial" w:hAnsi="Arial"/>
                <w:b/>
                <w:bCs/>
                <w:color w:val="000000"/>
                <w:lang w:val="en-GB"/>
              </w:rPr>
              <w:t xml:space="preserve"> (reference: Never)</w:t>
            </w:r>
          </w:p>
        </w:tc>
      </w:tr>
      <w:tr w:rsidR="00901E27" w:rsidRPr="009C19D7" w14:paraId="3272431B" w14:textId="77777777" w:rsidTr="00901E27">
        <w:trPr>
          <w:jc w:val="center"/>
        </w:trPr>
        <w:tc>
          <w:tcPr>
            <w:tcW w:w="2694" w:type="dxa"/>
            <w:tcBorders>
              <w:top w:val="single" w:sz="12" w:space="0" w:color="auto"/>
              <w:left w:val="nil"/>
              <w:right w:val="single" w:sz="12" w:space="0" w:color="auto"/>
            </w:tcBorders>
            <w:shd w:val="clear" w:color="auto" w:fill="FFFFFF"/>
            <w:tcMar>
              <w:top w:w="0" w:type="dxa"/>
              <w:left w:w="0" w:type="dxa"/>
              <w:bottom w:w="0" w:type="dxa"/>
              <w:right w:w="0" w:type="dxa"/>
            </w:tcMar>
            <w:vAlign w:val="center"/>
          </w:tcPr>
          <w:p w14:paraId="0BCD9859" w14:textId="41408A25"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In the last year</w:t>
            </w:r>
          </w:p>
        </w:tc>
        <w:tc>
          <w:tcPr>
            <w:tcW w:w="1559" w:type="dxa"/>
            <w:tcBorders>
              <w:top w:val="single" w:sz="12" w:space="0" w:color="auto"/>
              <w:left w:val="single" w:sz="12" w:space="0" w:color="auto"/>
            </w:tcBorders>
            <w:shd w:val="clear" w:color="auto" w:fill="FFFFFF"/>
            <w:tcMar>
              <w:top w:w="0" w:type="dxa"/>
              <w:left w:w="0" w:type="dxa"/>
              <w:bottom w:w="0" w:type="dxa"/>
              <w:right w:w="0" w:type="dxa"/>
            </w:tcMar>
          </w:tcPr>
          <w:p w14:paraId="496D0A67"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0.77</w:t>
            </w:r>
          </w:p>
        </w:tc>
        <w:tc>
          <w:tcPr>
            <w:tcW w:w="1134" w:type="dxa"/>
            <w:tcBorders>
              <w:top w:val="single" w:sz="12" w:space="0" w:color="auto"/>
            </w:tcBorders>
            <w:shd w:val="clear" w:color="auto" w:fill="FFFFFF"/>
            <w:tcMar>
              <w:top w:w="0" w:type="dxa"/>
              <w:left w:w="0" w:type="dxa"/>
              <w:bottom w:w="0" w:type="dxa"/>
              <w:right w:w="0" w:type="dxa"/>
            </w:tcMar>
          </w:tcPr>
          <w:p w14:paraId="7734FA3D"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0.45, 1.28</w:t>
            </w:r>
          </w:p>
        </w:tc>
        <w:tc>
          <w:tcPr>
            <w:tcW w:w="992" w:type="dxa"/>
            <w:tcBorders>
              <w:top w:val="single" w:sz="4" w:space="0" w:color="auto"/>
              <w:right w:val="single" w:sz="12" w:space="0" w:color="auto"/>
            </w:tcBorders>
            <w:shd w:val="clear" w:color="auto" w:fill="FFFFFF"/>
            <w:tcMar>
              <w:top w:w="0" w:type="dxa"/>
              <w:left w:w="0" w:type="dxa"/>
              <w:bottom w:w="0" w:type="dxa"/>
              <w:right w:w="0" w:type="dxa"/>
            </w:tcMar>
          </w:tcPr>
          <w:p w14:paraId="4670FAC8"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0.315</w:t>
            </w:r>
          </w:p>
        </w:tc>
        <w:tc>
          <w:tcPr>
            <w:tcW w:w="1276" w:type="dxa"/>
            <w:tcBorders>
              <w:top w:val="single" w:sz="12" w:space="0" w:color="auto"/>
              <w:left w:val="single" w:sz="12" w:space="0" w:color="auto"/>
            </w:tcBorders>
            <w:shd w:val="clear" w:color="auto" w:fill="FFFFFF"/>
            <w:tcMar>
              <w:top w:w="0" w:type="dxa"/>
              <w:left w:w="0" w:type="dxa"/>
              <w:bottom w:w="0" w:type="dxa"/>
              <w:right w:w="0" w:type="dxa"/>
            </w:tcMar>
          </w:tcPr>
          <w:p w14:paraId="150BCC30"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0.70</w:t>
            </w:r>
          </w:p>
        </w:tc>
        <w:tc>
          <w:tcPr>
            <w:tcW w:w="1276" w:type="dxa"/>
            <w:tcBorders>
              <w:top w:val="single" w:sz="12" w:space="0" w:color="auto"/>
            </w:tcBorders>
            <w:shd w:val="clear" w:color="auto" w:fill="FFFFFF"/>
            <w:tcMar>
              <w:top w:w="0" w:type="dxa"/>
              <w:left w:w="0" w:type="dxa"/>
              <w:bottom w:w="0" w:type="dxa"/>
              <w:right w:w="0" w:type="dxa"/>
            </w:tcMar>
          </w:tcPr>
          <w:p w14:paraId="00A50351"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0.40, 1.19</w:t>
            </w:r>
          </w:p>
        </w:tc>
        <w:tc>
          <w:tcPr>
            <w:tcW w:w="1046" w:type="dxa"/>
            <w:tcBorders>
              <w:top w:val="single" w:sz="12" w:space="0" w:color="auto"/>
              <w:right w:val="nil"/>
            </w:tcBorders>
            <w:shd w:val="clear" w:color="auto" w:fill="FFFFFF"/>
            <w:tcMar>
              <w:top w:w="0" w:type="dxa"/>
              <w:left w:w="0" w:type="dxa"/>
              <w:bottom w:w="0" w:type="dxa"/>
              <w:right w:w="0" w:type="dxa"/>
            </w:tcMar>
          </w:tcPr>
          <w:p w14:paraId="557CDE8A"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0.195</w:t>
            </w:r>
          </w:p>
        </w:tc>
      </w:tr>
      <w:tr w:rsidR="00901E27" w:rsidRPr="009C19D7" w14:paraId="56E0C16F"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vAlign w:val="center"/>
          </w:tcPr>
          <w:p w14:paraId="6485221F" w14:textId="052FD15D"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 xml:space="preserve">1-5 years </w:t>
            </w:r>
            <w:proofErr w:type="gramStart"/>
            <w:r>
              <w:rPr>
                <w:rFonts w:ascii="Arial" w:hAnsi="Arial"/>
                <w:color w:val="000000"/>
                <w:lang w:val="en-GB"/>
              </w:rPr>
              <w:t>ago</w:t>
            </w:r>
            <w:proofErr w:type="gramEnd"/>
          </w:p>
        </w:tc>
        <w:tc>
          <w:tcPr>
            <w:tcW w:w="1559" w:type="dxa"/>
            <w:tcBorders>
              <w:left w:val="single" w:sz="12" w:space="0" w:color="auto"/>
            </w:tcBorders>
            <w:shd w:val="clear" w:color="auto" w:fill="FFFFFF"/>
            <w:tcMar>
              <w:top w:w="0" w:type="dxa"/>
              <w:left w:w="0" w:type="dxa"/>
              <w:bottom w:w="0" w:type="dxa"/>
              <w:right w:w="0" w:type="dxa"/>
            </w:tcMar>
          </w:tcPr>
          <w:p w14:paraId="20B34BEB"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1.01</w:t>
            </w:r>
          </w:p>
        </w:tc>
        <w:tc>
          <w:tcPr>
            <w:tcW w:w="1134" w:type="dxa"/>
            <w:shd w:val="clear" w:color="auto" w:fill="FFFFFF"/>
            <w:tcMar>
              <w:top w:w="0" w:type="dxa"/>
              <w:left w:w="0" w:type="dxa"/>
              <w:bottom w:w="0" w:type="dxa"/>
              <w:right w:w="0" w:type="dxa"/>
            </w:tcMar>
          </w:tcPr>
          <w:p w14:paraId="19743311"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0.66, 1.54</w:t>
            </w:r>
          </w:p>
        </w:tc>
        <w:tc>
          <w:tcPr>
            <w:tcW w:w="992" w:type="dxa"/>
            <w:tcBorders>
              <w:right w:val="single" w:sz="12" w:space="0" w:color="auto"/>
            </w:tcBorders>
            <w:shd w:val="clear" w:color="auto" w:fill="FFFFFF"/>
            <w:tcMar>
              <w:top w:w="0" w:type="dxa"/>
              <w:left w:w="0" w:type="dxa"/>
              <w:bottom w:w="0" w:type="dxa"/>
              <w:right w:w="0" w:type="dxa"/>
            </w:tcMar>
          </w:tcPr>
          <w:p w14:paraId="19D7CB99"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0.962</w:t>
            </w:r>
          </w:p>
        </w:tc>
        <w:tc>
          <w:tcPr>
            <w:tcW w:w="1276" w:type="dxa"/>
            <w:tcBorders>
              <w:left w:val="single" w:sz="12" w:space="0" w:color="auto"/>
            </w:tcBorders>
            <w:shd w:val="clear" w:color="auto" w:fill="FFFFFF"/>
            <w:tcMar>
              <w:top w:w="0" w:type="dxa"/>
              <w:left w:w="0" w:type="dxa"/>
              <w:bottom w:w="0" w:type="dxa"/>
              <w:right w:w="0" w:type="dxa"/>
            </w:tcMar>
          </w:tcPr>
          <w:p w14:paraId="55A91DC7"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1.01</w:t>
            </w:r>
          </w:p>
        </w:tc>
        <w:tc>
          <w:tcPr>
            <w:tcW w:w="1276" w:type="dxa"/>
            <w:shd w:val="clear" w:color="auto" w:fill="FFFFFF"/>
            <w:tcMar>
              <w:top w:w="0" w:type="dxa"/>
              <w:left w:w="0" w:type="dxa"/>
              <w:bottom w:w="0" w:type="dxa"/>
              <w:right w:w="0" w:type="dxa"/>
            </w:tcMar>
          </w:tcPr>
          <w:p w14:paraId="53E8423E"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0.66, 1.54</w:t>
            </w:r>
          </w:p>
        </w:tc>
        <w:tc>
          <w:tcPr>
            <w:tcW w:w="1046" w:type="dxa"/>
            <w:tcBorders>
              <w:right w:val="nil"/>
            </w:tcBorders>
            <w:shd w:val="clear" w:color="auto" w:fill="FFFFFF"/>
            <w:tcMar>
              <w:top w:w="0" w:type="dxa"/>
              <w:left w:w="0" w:type="dxa"/>
              <w:bottom w:w="0" w:type="dxa"/>
              <w:right w:w="0" w:type="dxa"/>
            </w:tcMar>
          </w:tcPr>
          <w:p w14:paraId="10423465"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0.963</w:t>
            </w:r>
          </w:p>
        </w:tc>
      </w:tr>
      <w:tr w:rsidR="00901E27" w:rsidRPr="009C19D7" w14:paraId="6B97F139" w14:textId="77777777" w:rsidTr="00901E27">
        <w:trPr>
          <w:jc w:val="center"/>
        </w:trPr>
        <w:tc>
          <w:tcPr>
            <w:tcW w:w="2694" w:type="dxa"/>
            <w:tcBorders>
              <w:left w:val="nil"/>
              <w:bottom w:val="single" w:sz="4" w:space="0" w:color="auto"/>
              <w:right w:val="single" w:sz="12" w:space="0" w:color="auto"/>
            </w:tcBorders>
            <w:shd w:val="clear" w:color="auto" w:fill="FFFFFF"/>
            <w:tcMar>
              <w:top w:w="0" w:type="dxa"/>
              <w:left w:w="0" w:type="dxa"/>
              <w:bottom w:w="0" w:type="dxa"/>
              <w:right w:w="0" w:type="dxa"/>
            </w:tcMar>
            <w:vAlign w:val="center"/>
          </w:tcPr>
          <w:p w14:paraId="0769A8C1" w14:textId="37B421AB"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 xml:space="preserve">5-10 years </w:t>
            </w:r>
            <w:proofErr w:type="gramStart"/>
            <w:r>
              <w:rPr>
                <w:rFonts w:ascii="Arial" w:hAnsi="Arial"/>
                <w:color w:val="000000"/>
                <w:lang w:val="en-GB"/>
              </w:rPr>
              <w:t>ago</w:t>
            </w:r>
            <w:proofErr w:type="gramEnd"/>
          </w:p>
        </w:tc>
        <w:tc>
          <w:tcPr>
            <w:tcW w:w="1559" w:type="dxa"/>
            <w:tcBorders>
              <w:left w:val="single" w:sz="12" w:space="0" w:color="auto"/>
              <w:bottom w:val="single" w:sz="4" w:space="0" w:color="auto"/>
            </w:tcBorders>
            <w:shd w:val="clear" w:color="auto" w:fill="FFFFFF"/>
            <w:tcMar>
              <w:top w:w="0" w:type="dxa"/>
              <w:left w:w="0" w:type="dxa"/>
              <w:bottom w:w="0" w:type="dxa"/>
              <w:right w:w="0" w:type="dxa"/>
            </w:tcMar>
          </w:tcPr>
          <w:p w14:paraId="4F5DDA1C"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1.43</w:t>
            </w:r>
          </w:p>
        </w:tc>
        <w:tc>
          <w:tcPr>
            <w:tcW w:w="1134" w:type="dxa"/>
            <w:tcBorders>
              <w:bottom w:val="single" w:sz="4" w:space="0" w:color="auto"/>
            </w:tcBorders>
            <w:shd w:val="clear" w:color="auto" w:fill="FFFFFF"/>
            <w:tcMar>
              <w:top w:w="0" w:type="dxa"/>
              <w:left w:w="0" w:type="dxa"/>
              <w:bottom w:w="0" w:type="dxa"/>
              <w:right w:w="0" w:type="dxa"/>
            </w:tcMar>
          </w:tcPr>
          <w:p w14:paraId="5E8533AB"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0.81, 2.56</w:t>
            </w:r>
          </w:p>
        </w:tc>
        <w:tc>
          <w:tcPr>
            <w:tcW w:w="992" w:type="dxa"/>
            <w:tcBorders>
              <w:bottom w:val="single" w:sz="4" w:space="0" w:color="auto"/>
              <w:right w:val="single" w:sz="12" w:space="0" w:color="auto"/>
            </w:tcBorders>
            <w:shd w:val="clear" w:color="auto" w:fill="FFFFFF"/>
            <w:tcMar>
              <w:top w:w="0" w:type="dxa"/>
              <w:left w:w="0" w:type="dxa"/>
              <w:bottom w:w="0" w:type="dxa"/>
              <w:right w:w="0" w:type="dxa"/>
            </w:tcMar>
          </w:tcPr>
          <w:p w14:paraId="371C1C9C"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0.215</w:t>
            </w:r>
          </w:p>
        </w:tc>
        <w:tc>
          <w:tcPr>
            <w:tcW w:w="1276" w:type="dxa"/>
            <w:tcBorders>
              <w:left w:val="single" w:sz="12" w:space="0" w:color="auto"/>
              <w:bottom w:val="single" w:sz="4" w:space="0" w:color="auto"/>
            </w:tcBorders>
            <w:shd w:val="clear" w:color="auto" w:fill="FFFFFF"/>
            <w:tcMar>
              <w:top w:w="0" w:type="dxa"/>
              <w:left w:w="0" w:type="dxa"/>
              <w:bottom w:w="0" w:type="dxa"/>
              <w:right w:w="0" w:type="dxa"/>
            </w:tcMar>
          </w:tcPr>
          <w:p w14:paraId="408F8DAD"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1.24</w:t>
            </w:r>
          </w:p>
        </w:tc>
        <w:tc>
          <w:tcPr>
            <w:tcW w:w="1276" w:type="dxa"/>
            <w:tcBorders>
              <w:bottom w:val="single" w:sz="4" w:space="0" w:color="auto"/>
            </w:tcBorders>
            <w:shd w:val="clear" w:color="auto" w:fill="FFFFFF"/>
            <w:tcMar>
              <w:top w:w="0" w:type="dxa"/>
              <w:left w:w="0" w:type="dxa"/>
              <w:bottom w:w="0" w:type="dxa"/>
              <w:right w:w="0" w:type="dxa"/>
            </w:tcMar>
          </w:tcPr>
          <w:p w14:paraId="5E3B0B39"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0.70, 2.18</w:t>
            </w:r>
          </w:p>
        </w:tc>
        <w:tc>
          <w:tcPr>
            <w:tcW w:w="1046" w:type="dxa"/>
            <w:tcBorders>
              <w:bottom w:val="single" w:sz="4" w:space="0" w:color="auto"/>
              <w:right w:val="nil"/>
            </w:tcBorders>
            <w:shd w:val="clear" w:color="auto" w:fill="FFFFFF"/>
            <w:tcMar>
              <w:top w:w="0" w:type="dxa"/>
              <w:left w:w="0" w:type="dxa"/>
              <w:bottom w:w="0" w:type="dxa"/>
              <w:right w:w="0" w:type="dxa"/>
            </w:tcMar>
          </w:tcPr>
          <w:p w14:paraId="1A2A80B2"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0.455</w:t>
            </w:r>
          </w:p>
        </w:tc>
      </w:tr>
      <w:tr w:rsidR="00901E27" w:rsidRPr="009C19D7" w14:paraId="5BEBB981" w14:textId="77777777" w:rsidTr="00901E27">
        <w:trPr>
          <w:jc w:val="center"/>
        </w:trPr>
        <w:tc>
          <w:tcPr>
            <w:tcW w:w="2694" w:type="dxa"/>
            <w:tcBorders>
              <w:left w:val="nil"/>
              <w:bottom w:val="single" w:sz="12" w:space="0" w:color="auto"/>
              <w:right w:val="single" w:sz="12" w:space="0" w:color="auto"/>
            </w:tcBorders>
            <w:shd w:val="clear" w:color="auto" w:fill="FFFFFF"/>
            <w:tcMar>
              <w:top w:w="0" w:type="dxa"/>
              <w:left w:w="0" w:type="dxa"/>
              <w:bottom w:w="0" w:type="dxa"/>
              <w:right w:w="0" w:type="dxa"/>
            </w:tcMar>
            <w:vAlign w:val="center"/>
          </w:tcPr>
          <w:p w14:paraId="3F0DF944" w14:textId="02717522"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hAnsi="Arial"/>
                <w:color w:val="000000"/>
                <w:lang w:val="en-GB"/>
              </w:rPr>
              <w:t xml:space="preserve">&gt; 10 years </w:t>
            </w:r>
            <w:proofErr w:type="gramStart"/>
            <w:r>
              <w:rPr>
                <w:rFonts w:ascii="Arial" w:hAnsi="Arial"/>
                <w:color w:val="000000"/>
                <w:lang w:val="en-GB"/>
              </w:rPr>
              <w:t>ago</w:t>
            </w:r>
            <w:proofErr w:type="gramEnd"/>
          </w:p>
        </w:tc>
        <w:tc>
          <w:tcPr>
            <w:tcW w:w="1559" w:type="dxa"/>
            <w:tcBorders>
              <w:left w:val="single" w:sz="12" w:space="0" w:color="auto"/>
              <w:bottom w:val="single" w:sz="12" w:space="0" w:color="auto"/>
            </w:tcBorders>
            <w:shd w:val="clear" w:color="auto" w:fill="FFFFFF"/>
            <w:tcMar>
              <w:top w:w="0" w:type="dxa"/>
              <w:left w:w="0" w:type="dxa"/>
              <w:bottom w:w="0" w:type="dxa"/>
              <w:right w:w="0" w:type="dxa"/>
            </w:tcMar>
          </w:tcPr>
          <w:p w14:paraId="74E9EA46"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1.28</w:t>
            </w:r>
          </w:p>
        </w:tc>
        <w:tc>
          <w:tcPr>
            <w:tcW w:w="1134" w:type="dxa"/>
            <w:tcBorders>
              <w:bottom w:val="single" w:sz="12" w:space="0" w:color="auto"/>
            </w:tcBorders>
            <w:shd w:val="clear" w:color="auto" w:fill="FFFFFF"/>
            <w:tcMar>
              <w:top w:w="0" w:type="dxa"/>
              <w:left w:w="0" w:type="dxa"/>
              <w:bottom w:w="0" w:type="dxa"/>
              <w:right w:w="0" w:type="dxa"/>
            </w:tcMar>
          </w:tcPr>
          <w:p w14:paraId="4CCD6C00"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0.72, 2.28</w:t>
            </w:r>
          </w:p>
        </w:tc>
        <w:tc>
          <w:tcPr>
            <w:tcW w:w="992" w:type="dxa"/>
            <w:tcBorders>
              <w:bottom w:val="single" w:sz="12" w:space="0" w:color="auto"/>
              <w:right w:val="single" w:sz="12" w:space="0" w:color="auto"/>
            </w:tcBorders>
            <w:shd w:val="clear" w:color="auto" w:fill="FFFFFF"/>
            <w:tcMar>
              <w:top w:w="0" w:type="dxa"/>
              <w:left w:w="0" w:type="dxa"/>
              <w:bottom w:w="0" w:type="dxa"/>
              <w:right w:w="0" w:type="dxa"/>
            </w:tcMar>
          </w:tcPr>
          <w:p w14:paraId="7FB51D7A"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0.396</w:t>
            </w:r>
          </w:p>
        </w:tc>
        <w:tc>
          <w:tcPr>
            <w:tcW w:w="1276" w:type="dxa"/>
            <w:tcBorders>
              <w:left w:val="single" w:sz="12" w:space="0" w:color="auto"/>
              <w:bottom w:val="single" w:sz="12" w:space="0" w:color="auto"/>
            </w:tcBorders>
            <w:shd w:val="clear" w:color="auto" w:fill="FFFFFF"/>
            <w:tcMar>
              <w:top w:w="0" w:type="dxa"/>
              <w:left w:w="0" w:type="dxa"/>
              <w:bottom w:w="0" w:type="dxa"/>
              <w:right w:w="0" w:type="dxa"/>
            </w:tcMar>
          </w:tcPr>
          <w:p w14:paraId="3A999E88"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1.02</w:t>
            </w:r>
          </w:p>
        </w:tc>
        <w:tc>
          <w:tcPr>
            <w:tcW w:w="1276" w:type="dxa"/>
            <w:tcBorders>
              <w:bottom w:val="single" w:sz="12" w:space="0" w:color="auto"/>
            </w:tcBorders>
            <w:shd w:val="clear" w:color="auto" w:fill="FFFFFF"/>
            <w:tcMar>
              <w:top w:w="0" w:type="dxa"/>
              <w:left w:w="0" w:type="dxa"/>
              <w:bottom w:w="0" w:type="dxa"/>
              <w:right w:w="0" w:type="dxa"/>
            </w:tcMar>
          </w:tcPr>
          <w:p w14:paraId="3263957C"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0.57, 1.80</w:t>
            </w:r>
          </w:p>
        </w:tc>
        <w:tc>
          <w:tcPr>
            <w:tcW w:w="1046" w:type="dxa"/>
            <w:tcBorders>
              <w:bottom w:val="single" w:sz="12" w:space="0" w:color="auto"/>
              <w:right w:val="nil"/>
            </w:tcBorders>
            <w:shd w:val="clear" w:color="auto" w:fill="FFFFFF"/>
            <w:tcMar>
              <w:top w:w="0" w:type="dxa"/>
              <w:left w:w="0" w:type="dxa"/>
              <w:bottom w:w="0" w:type="dxa"/>
              <w:right w:w="0" w:type="dxa"/>
            </w:tcMar>
          </w:tcPr>
          <w:p w14:paraId="316A73DD"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0.958</w:t>
            </w:r>
          </w:p>
        </w:tc>
      </w:tr>
      <w:tr w:rsidR="006260D7" w:rsidRPr="009C19D7" w14:paraId="46E915A7"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754082DC" w14:textId="6E556046" w:rsidR="006260D7" w:rsidRPr="006260D7" w:rsidRDefault="00D96220" w:rsidP="006260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D96220">
              <w:rPr>
                <w:rFonts w:ascii="Arial" w:eastAsia="Arial" w:hAnsi="Arial"/>
                <w:b/>
                <w:bCs/>
                <w:color w:val="000000"/>
                <w:lang w:val="en-GB"/>
              </w:rPr>
              <w:t>RF: Mental disorder in the family</w:t>
            </w:r>
            <w:r>
              <w:rPr>
                <w:rFonts w:ascii="Arial" w:eastAsia="Arial" w:hAnsi="Arial"/>
                <w:b/>
                <w:bCs/>
                <w:color w:val="000000"/>
                <w:lang w:val="en-GB"/>
              </w:rPr>
              <w:t xml:space="preserve"> (reference: No)</w:t>
            </w:r>
          </w:p>
        </w:tc>
      </w:tr>
      <w:tr w:rsidR="00901E27" w:rsidRPr="009C19D7" w14:paraId="38C9E00D"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2DF1516F" w14:textId="3F2F0705"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Yes</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7FCCFE0C"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0.93</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763B0991"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0.72, 1.20</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51EAFF94"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0.568</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3B08C9D8"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0.87</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5B342C13"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0.67, 1.12</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7B8BAF1D"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0.275</w:t>
            </w:r>
          </w:p>
        </w:tc>
      </w:tr>
      <w:tr w:rsidR="006260D7" w:rsidRPr="009C19D7" w14:paraId="2602F1E0"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0EF9F399" w14:textId="28E47A67" w:rsidR="006260D7" w:rsidRPr="006260D7" w:rsidRDefault="00D96220" w:rsidP="006260D7">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D96220">
              <w:rPr>
                <w:rFonts w:ascii="Arial" w:eastAsia="Arial" w:hAnsi="Arial"/>
                <w:b/>
                <w:bCs/>
                <w:color w:val="000000"/>
                <w:lang w:val="en-GB"/>
              </w:rPr>
              <w:t xml:space="preserve">RF: </w:t>
            </w:r>
            <w:r w:rsidR="001D1690" w:rsidRPr="001D1690">
              <w:rPr>
                <w:rFonts w:ascii="Arial" w:eastAsia="Arial" w:hAnsi="Arial"/>
                <w:b/>
                <w:bCs/>
                <w:color w:val="000000"/>
                <w:lang w:val="en-GB"/>
              </w:rPr>
              <w:t>Suicidal ideation in the family</w:t>
            </w:r>
            <w:r w:rsidR="001D1690">
              <w:rPr>
                <w:rFonts w:ascii="Arial" w:eastAsia="Arial" w:hAnsi="Arial"/>
                <w:b/>
                <w:bCs/>
                <w:color w:val="000000"/>
                <w:lang w:val="en-GB"/>
              </w:rPr>
              <w:t xml:space="preserve"> </w:t>
            </w:r>
            <w:r>
              <w:rPr>
                <w:rFonts w:ascii="Arial" w:eastAsia="Arial" w:hAnsi="Arial"/>
                <w:b/>
                <w:bCs/>
                <w:color w:val="000000"/>
                <w:lang w:val="en-GB"/>
              </w:rPr>
              <w:t>(reference: No)</w:t>
            </w:r>
          </w:p>
        </w:tc>
      </w:tr>
      <w:tr w:rsidR="00901E27" w:rsidRPr="009C19D7" w14:paraId="4B430E1F"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3310235C" w14:textId="2C9AB49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Yes</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049B637C"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0.98</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584438A1"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0.73, 1.32</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4C3D5540"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0.917</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55285690"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0.98</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078DAF27"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0.72, 1.31</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618520AA"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0.869</w:t>
            </w:r>
          </w:p>
        </w:tc>
      </w:tr>
      <w:tr w:rsidR="00D96220" w:rsidRPr="009C19D7" w14:paraId="7F2C83C3"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7FB5DEAD" w14:textId="6BED2085" w:rsidR="00D96220" w:rsidRPr="006260D7" w:rsidRDefault="00D96220" w:rsidP="00D96220">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D96220">
              <w:rPr>
                <w:rFonts w:ascii="Arial" w:eastAsia="Arial" w:hAnsi="Arial"/>
                <w:b/>
                <w:bCs/>
                <w:color w:val="000000"/>
                <w:lang w:val="en-GB"/>
              </w:rPr>
              <w:t xml:space="preserve">RF: </w:t>
            </w:r>
            <w:r w:rsidR="001D1690" w:rsidRPr="001D1690">
              <w:rPr>
                <w:rFonts w:ascii="Arial" w:eastAsia="Arial" w:hAnsi="Arial"/>
                <w:b/>
                <w:bCs/>
                <w:color w:val="000000"/>
                <w:lang w:val="en-GB"/>
              </w:rPr>
              <w:t>Pregnancy planned</w:t>
            </w:r>
            <w:r w:rsidR="001D1690">
              <w:rPr>
                <w:rFonts w:ascii="Arial" w:eastAsia="Arial" w:hAnsi="Arial"/>
                <w:b/>
                <w:bCs/>
                <w:color w:val="000000"/>
                <w:lang w:val="en-GB"/>
              </w:rPr>
              <w:t xml:space="preserve"> </w:t>
            </w:r>
            <w:r>
              <w:rPr>
                <w:rFonts w:ascii="Arial" w:eastAsia="Arial" w:hAnsi="Arial"/>
                <w:b/>
                <w:bCs/>
                <w:color w:val="000000"/>
                <w:lang w:val="en-GB"/>
              </w:rPr>
              <w:t>(reference: No)</w:t>
            </w:r>
          </w:p>
        </w:tc>
      </w:tr>
      <w:tr w:rsidR="00901E27" w:rsidRPr="009C19D7" w14:paraId="0E4CD521"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24CF6B5C" w14:textId="5C1B120E"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Yes</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42E4B7A3"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0.96</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5B65BEE8"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0.44, 2.08</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6959AA30"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0.917</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2DC9CD5C"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0.79</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31D808A2"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0.35, 1.72</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47CFE9E5"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0.561</w:t>
            </w:r>
          </w:p>
        </w:tc>
      </w:tr>
      <w:tr w:rsidR="00D96220" w:rsidRPr="009C19D7" w14:paraId="4A02BA7B"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09DEF8FD" w14:textId="5B423DF1" w:rsidR="00D96220" w:rsidRPr="006260D7" w:rsidRDefault="00D96220" w:rsidP="00D96220">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D96220">
              <w:rPr>
                <w:rFonts w:ascii="Arial" w:eastAsia="Arial" w:hAnsi="Arial"/>
                <w:b/>
                <w:bCs/>
                <w:color w:val="000000"/>
                <w:lang w:val="en-GB"/>
              </w:rPr>
              <w:t xml:space="preserve">RF: </w:t>
            </w:r>
            <w:r w:rsidR="001D1690" w:rsidRPr="001D1690">
              <w:rPr>
                <w:rFonts w:ascii="Arial" w:eastAsia="Arial" w:hAnsi="Arial"/>
                <w:b/>
                <w:bCs/>
                <w:color w:val="000000"/>
                <w:lang w:val="en-GB"/>
              </w:rPr>
              <w:t>Currently pregnant</w:t>
            </w:r>
            <w:r w:rsidR="001D1690">
              <w:rPr>
                <w:rFonts w:ascii="Arial" w:eastAsia="Arial" w:hAnsi="Arial"/>
                <w:b/>
                <w:bCs/>
                <w:color w:val="000000"/>
                <w:lang w:val="en-GB"/>
              </w:rPr>
              <w:t xml:space="preserve"> </w:t>
            </w:r>
            <w:r>
              <w:rPr>
                <w:rFonts w:ascii="Arial" w:eastAsia="Arial" w:hAnsi="Arial"/>
                <w:b/>
                <w:bCs/>
                <w:color w:val="000000"/>
                <w:lang w:val="en-GB"/>
              </w:rPr>
              <w:t>(reference: No)</w:t>
            </w:r>
          </w:p>
        </w:tc>
      </w:tr>
      <w:tr w:rsidR="00901E27" w:rsidRPr="009C19D7" w14:paraId="1CD24123"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7E8C7560" w14:textId="32B0EDF0"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Yes</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5BC2C304"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0.51</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59C04DE3"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0.07, 2.65</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4178EAB6"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0.444</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2F1950CD"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0.67</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793D84A3"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0.09, 3.47</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48165BF2"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0.649</w:t>
            </w:r>
          </w:p>
        </w:tc>
      </w:tr>
      <w:tr w:rsidR="00D96220" w:rsidRPr="009C19D7" w14:paraId="5F796AAA"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1AE5083A" w14:textId="52B4414B" w:rsidR="00D96220" w:rsidRPr="006260D7" w:rsidRDefault="00D96220" w:rsidP="00D96220">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D96220">
              <w:rPr>
                <w:rFonts w:ascii="Arial" w:eastAsia="Arial" w:hAnsi="Arial"/>
                <w:b/>
                <w:bCs/>
                <w:color w:val="000000"/>
                <w:lang w:val="en-GB"/>
              </w:rPr>
              <w:t xml:space="preserve">RF: </w:t>
            </w:r>
            <w:r w:rsidR="001D1690" w:rsidRPr="001D1690">
              <w:rPr>
                <w:rFonts w:ascii="Arial" w:eastAsia="Arial" w:hAnsi="Arial"/>
                <w:b/>
                <w:bCs/>
                <w:color w:val="000000"/>
                <w:lang w:val="en-GB"/>
              </w:rPr>
              <w:t>Gave birth in the last 6 months</w:t>
            </w:r>
            <w:r w:rsidR="001D1690">
              <w:rPr>
                <w:rFonts w:ascii="Arial" w:eastAsia="Arial" w:hAnsi="Arial"/>
                <w:b/>
                <w:bCs/>
                <w:color w:val="000000"/>
                <w:lang w:val="en-GB"/>
              </w:rPr>
              <w:t xml:space="preserve"> </w:t>
            </w:r>
            <w:r>
              <w:rPr>
                <w:rFonts w:ascii="Arial" w:eastAsia="Arial" w:hAnsi="Arial"/>
                <w:b/>
                <w:bCs/>
                <w:color w:val="000000"/>
                <w:lang w:val="en-GB"/>
              </w:rPr>
              <w:t>(reference: No)</w:t>
            </w:r>
          </w:p>
        </w:tc>
      </w:tr>
      <w:tr w:rsidR="00901E27" w:rsidRPr="009C19D7" w14:paraId="77CF5E63"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0D2EB935" w14:textId="28D3A608"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Yes</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5F6A61F1"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2.07</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0F3C4FBE"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0.20, 44.7</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17CBE2CC"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0.552</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3D82BB90"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2.71</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5B626205"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0.26, 58.5</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68574A6E"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0.416</w:t>
            </w:r>
          </w:p>
        </w:tc>
      </w:tr>
      <w:tr w:rsidR="00D96220" w:rsidRPr="009C19D7" w14:paraId="53F9B8E1"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0A395189" w14:textId="23B4D430" w:rsidR="00D96220" w:rsidRPr="006260D7" w:rsidRDefault="00D96220" w:rsidP="001D1690">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D96220">
              <w:rPr>
                <w:rFonts w:ascii="Arial" w:eastAsia="Arial" w:hAnsi="Arial"/>
                <w:b/>
                <w:bCs/>
                <w:color w:val="000000"/>
                <w:lang w:val="en-GB"/>
              </w:rPr>
              <w:t xml:space="preserve">RF: </w:t>
            </w:r>
            <w:r w:rsidR="001D1690" w:rsidRPr="001D1690">
              <w:rPr>
                <w:rFonts w:ascii="Arial" w:eastAsia="Arial" w:hAnsi="Arial"/>
                <w:b/>
                <w:bCs/>
                <w:color w:val="000000"/>
                <w:lang w:val="en-GB"/>
              </w:rPr>
              <w:t>Currently breastfeeding</w:t>
            </w:r>
            <w:r w:rsidR="001D1690">
              <w:rPr>
                <w:rFonts w:ascii="Arial" w:eastAsia="Arial" w:hAnsi="Arial"/>
                <w:b/>
                <w:bCs/>
                <w:color w:val="000000"/>
                <w:lang w:val="en-GB"/>
              </w:rPr>
              <w:t xml:space="preserve"> </w:t>
            </w:r>
            <w:r>
              <w:rPr>
                <w:rFonts w:ascii="Arial" w:eastAsia="Arial" w:hAnsi="Arial"/>
                <w:b/>
                <w:bCs/>
                <w:color w:val="000000"/>
                <w:lang w:val="en-GB"/>
              </w:rPr>
              <w:t>(reference: No)</w:t>
            </w:r>
          </w:p>
        </w:tc>
      </w:tr>
      <w:tr w:rsidR="00901E27" w:rsidRPr="009C19D7" w14:paraId="1CDDD2AC"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57B71FBC" w14:textId="3F479EB4"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Yes</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41B9B528"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0.52</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0C678CC9"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0.07, 2.65</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7B90B8E8"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0.445</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373DD077"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0.67</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59734836"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0.09, 3.47</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36A6176F"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0.650</w:t>
            </w:r>
          </w:p>
        </w:tc>
      </w:tr>
      <w:tr w:rsidR="00D96220" w:rsidRPr="009C19D7" w14:paraId="6110DCF8"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7D41D18C" w14:textId="4165C256" w:rsidR="00D96220" w:rsidRPr="006260D7" w:rsidRDefault="00D96220" w:rsidP="00D96220">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D96220">
              <w:rPr>
                <w:rFonts w:ascii="Arial" w:eastAsia="Arial" w:hAnsi="Arial"/>
                <w:b/>
                <w:bCs/>
                <w:color w:val="000000"/>
                <w:lang w:val="en-GB"/>
              </w:rPr>
              <w:t xml:space="preserve">RF: </w:t>
            </w:r>
            <w:r w:rsidR="001D1690">
              <w:rPr>
                <w:rFonts w:ascii="Arial" w:eastAsia="Arial" w:hAnsi="Arial"/>
                <w:b/>
                <w:bCs/>
                <w:color w:val="000000"/>
                <w:lang w:val="en-GB"/>
              </w:rPr>
              <w:t>PMS</w:t>
            </w:r>
            <w:r>
              <w:rPr>
                <w:rFonts w:ascii="Arial" w:eastAsia="Arial" w:hAnsi="Arial"/>
                <w:b/>
                <w:bCs/>
                <w:color w:val="000000"/>
                <w:lang w:val="en-GB"/>
              </w:rPr>
              <w:t xml:space="preserve"> (reference: No)</w:t>
            </w:r>
          </w:p>
        </w:tc>
      </w:tr>
      <w:tr w:rsidR="00901E27" w:rsidRPr="009C19D7" w14:paraId="79CD54F3"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6BDFE3B6" w14:textId="07821F8F"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Yes</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4BAD197C"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1.09</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4AB799D7"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0.78, 1.53</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0095A740"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0.617</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493CF272"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1.15</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422DDAA4"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0.82, 1.61</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742991DA"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0.414</w:t>
            </w:r>
          </w:p>
        </w:tc>
      </w:tr>
      <w:tr w:rsidR="00D96220" w:rsidRPr="009C19D7" w14:paraId="57A062DD"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42F54D39" w14:textId="2DC510CF" w:rsidR="00D96220" w:rsidRPr="006260D7" w:rsidRDefault="00D96220" w:rsidP="00D96220">
            <w:pPr>
              <w:pBdr>
                <w:top w:val="none" w:sz="0" w:space="0" w:color="000000"/>
                <w:left w:val="none" w:sz="0" w:space="0" w:color="000000"/>
                <w:bottom w:val="none" w:sz="0" w:space="0" w:color="000000"/>
                <w:right w:val="none" w:sz="0" w:space="0" w:color="000000"/>
              </w:pBdr>
              <w:spacing w:after="0"/>
              <w:ind w:left="100" w:right="100"/>
              <w:rPr>
                <w:rFonts w:ascii="Arial" w:eastAsia="Arial" w:hAnsi="Arial"/>
                <w:b/>
                <w:bCs/>
                <w:color w:val="000000"/>
                <w:lang w:val="en-GB"/>
              </w:rPr>
            </w:pPr>
            <w:r w:rsidRPr="00D96220">
              <w:rPr>
                <w:rFonts w:ascii="Arial" w:eastAsia="Arial" w:hAnsi="Arial"/>
                <w:b/>
                <w:bCs/>
                <w:color w:val="000000"/>
                <w:lang w:val="en-GB"/>
              </w:rPr>
              <w:t xml:space="preserve">RF: </w:t>
            </w:r>
            <w:r w:rsidR="001D1690" w:rsidRPr="001D1690">
              <w:rPr>
                <w:rFonts w:ascii="Arial" w:eastAsia="Arial" w:hAnsi="Arial"/>
                <w:b/>
                <w:bCs/>
                <w:color w:val="000000"/>
                <w:lang w:val="en-GB"/>
              </w:rPr>
              <w:t>Menopausal</w:t>
            </w:r>
            <w:r w:rsidR="001D1690">
              <w:rPr>
                <w:rFonts w:ascii="Arial" w:eastAsia="Arial" w:hAnsi="Arial"/>
                <w:b/>
                <w:bCs/>
                <w:color w:val="000000"/>
                <w:lang w:val="en-GB"/>
              </w:rPr>
              <w:t xml:space="preserve"> </w:t>
            </w:r>
            <w:r>
              <w:rPr>
                <w:rFonts w:ascii="Arial" w:eastAsia="Arial" w:hAnsi="Arial"/>
                <w:b/>
                <w:bCs/>
                <w:color w:val="000000"/>
                <w:lang w:val="en-GB"/>
              </w:rPr>
              <w:t>(reference: No)</w:t>
            </w:r>
          </w:p>
        </w:tc>
      </w:tr>
      <w:tr w:rsidR="00901E27" w:rsidRPr="009C19D7" w14:paraId="5BC0C06B" w14:textId="77777777" w:rsidTr="00901E27">
        <w:trPr>
          <w:jc w:val="center"/>
        </w:trPr>
        <w:tc>
          <w:tcPr>
            <w:tcW w:w="2694" w:type="dxa"/>
            <w:tcBorders>
              <w:top w:val="single" w:sz="12" w:space="0" w:color="auto"/>
              <w:left w:val="nil"/>
              <w:bottom w:val="single" w:sz="12" w:space="0" w:color="auto"/>
              <w:right w:val="single" w:sz="12" w:space="0" w:color="auto"/>
            </w:tcBorders>
            <w:shd w:val="clear" w:color="auto" w:fill="FFFFFF"/>
            <w:tcMar>
              <w:top w:w="0" w:type="dxa"/>
              <w:left w:w="0" w:type="dxa"/>
              <w:bottom w:w="0" w:type="dxa"/>
              <w:right w:w="0" w:type="dxa"/>
            </w:tcMar>
          </w:tcPr>
          <w:p w14:paraId="1F8C4A1D" w14:textId="0397714B"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Yes</w:t>
            </w:r>
          </w:p>
        </w:tc>
        <w:tc>
          <w:tcPr>
            <w:tcW w:w="1559"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085B3D69"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0.92</w:t>
            </w:r>
          </w:p>
        </w:tc>
        <w:tc>
          <w:tcPr>
            <w:tcW w:w="1134" w:type="dxa"/>
            <w:tcBorders>
              <w:top w:val="single" w:sz="12" w:space="0" w:color="auto"/>
              <w:bottom w:val="single" w:sz="12" w:space="0" w:color="auto"/>
            </w:tcBorders>
            <w:shd w:val="clear" w:color="auto" w:fill="FFFFFF"/>
            <w:tcMar>
              <w:top w:w="0" w:type="dxa"/>
              <w:left w:w="0" w:type="dxa"/>
              <w:bottom w:w="0" w:type="dxa"/>
              <w:right w:w="0" w:type="dxa"/>
            </w:tcMar>
          </w:tcPr>
          <w:p w14:paraId="2F4F8969"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0.64, 1.33</w:t>
            </w:r>
          </w:p>
        </w:tc>
        <w:tc>
          <w:tcPr>
            <w:tcW w:w="992" w:type="dxa"/>
            <w:tcBorders>
              <w:top w:val="single" w:sz="12" w:space="0" w:color="auto"/>
              <w:bottom w:val="single" w:sz="12" w:space="0" w:color="auto"/>
              <w:right w:val="single" w:sz="12" w:space="0" w:color="auto"/>
            </w:tcBorders>
            <w:shd w:val="clear" w:color="auto" w:fill="FFFFFF"/>
            <w:tcMar>
              <w:top w:w="0" w:type="dxa"/>
              <w:left w:w="0" w:type="dxa"/>
              <w:bottom w:w="0" w:type="dxa"/>
              <w:right w:w="0" w:type="dxa"/>
            </w:tcMar>
          </w:tcPr>
          <w:p w14:paraId="195757B0"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0.666</w:t>
            </w:r>
          </w:p>
        </w:tc>
        <w:tc>
          <w:tcPr>
            <w:tcW w:w="1276" w:type="dxa"/>
            <w:tcBorders>
              <w:top w:val="single" w:sz="12" w:space="0" w:color="auto"/>
              <w:left w:val="single" w:sz="12" w:space="0" w:color="auto"/>
              <w:bottom w:val="single" w:sz="12" w:space="0" w:color="auto"/>
            </w:tcBorders>
            <w:shd w:val="clear" w:color="auto" w:fill="FFFFFF"/>
            <w:tcMar>
              <w:top w:w="0" w:type="dxa"/>
              <w:left w:w="0" w:type="dxa"/>
              <w:bottom w:w="0" w:type="dxa"/>
              <w:right w:w="0" w:type="dxa"/>
            </w:tcMar>
          </w:tcPr>
          <w:p w14:paraId="1380D58C"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0.70</w:t>
            </w:r>
          </w:p>
        </w:tc>
        <w:tc>
          <w:tcPr>
            <w:tcW w:w="1276" w:type="dxa"/>
            <w:tcBorders>
              <w:top w:val="single" w:sz="12" w:space="0" w:color="auto"/>
              <w:bottom w:val="single" w:sz="12" w:space="0" w:color="auto"/>
            </w:tcBorders>
            <w:shd w:val="clear" w:color="auto" w:fill="FFFFFF"/>
            <w:tcMar>
              <w:top w:w="0" w:type="dxa"/>
              <w:left w:w="0" w:type="dxa"/>
              <w:bottom w:w="0" w:type="dxa"/>
              <w:right w:w="0" w:type="dxa"/>
            </w:tcMar>
          </w:tcPr>
          <w:p w14:paraId="508D1999"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0.47, 1.02</w:t>
            </w:r>
          </w:p>
        </w:tc>
        <w:tc>
          <w:tcPr>
            <w:tcW w:w="1046" w:type="dxa"/>
            <w:tcBorders>
              <w:top w:val="single" w:sz="12" w:space="0" w:color="auto"/>
              <w:bottom w:val="single" w:sz="12" w:space="0" w:color="auto"/>
              <w:right w:val="nil"/>
            </w:tcBorders>
            <w:shd w:val="clear" w:color="auto" w:fill="FFFFFF"/>
            <w:tcMar>
              <w:top w:w="0" w:type="dxa"/>
              <w:left w:w="0" w:type="dxa"/>
              <w:bottom w:w="0" w:type="dxa"/>
              <w:right w:w="0" w:type="dxa"/>
            </w:tcMar>
          </w:tcPr>
          <w:p w14:paraId="501BF632"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0.069</w:t>
            </w:r>
          </w:p>
        </w:tc>
      </w:tr>
      <w:tr w:rsidR="00D96220" w:rsidRPr="009C19D7" w14:paraId="7BEA3819"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6B6AD13E" w14:textId="2505A8EF" w:rsidR="00D96220" w:rsidRPr="006260D7" w:rsidRDefault="00D96220" w:rsidP="00D96220">
            <w:pPr>
              <w:pBdr>
                <w:bottom w:val="single" w:sz="12" w:space="0" w:color="auto"/>
              </w:pBdr>
              <w:spacing w:after="0"/>
              <w:ind w:left="100" w:right="100"/>
              <w:rPr>
                <w:rFonts w:ascii="Arial" w:eastAsia="Arial" w:hAnsi="Arial"/>
                <w:b/>
                <w:bCs/>
                <w:color w:val="000000"/>
                <w:lang w:val="en-GB"/>
              </w:rPr>
            </w:pPr>
            <w:r w:rsidRPr="006260D7">
              <w:rPr>
                <w:rFonts w:ascii="Arial" w:eastAsia="Arial" w:hAnsi="Arial"/>
                <w:b/>
                <w:bCs/>
                <w:color w:val="000000"/>
                <w:lang w:val="en-GB"/>
              </w:rPr>
              <w:t xml:space="preserve">Study </w:t>
            </w:r>
            <w:proofErr w:type="spellStart"/>
            <w:r w:rsidRPr="006260D7">
              <w:rPr>
                <w:rFonts w:ascii="Arial" w:eastAsia="Arial" w:hAnsi="Arial"/>
                <w:b/>
                <w:bCs/>
                <w:color w:val="000000"/>
                <w:lang w:val="en-GB"/>
              </w:rPr>
              <w:t>center</w:t>
            </w:r>
            <w:proofErr w:type="spellEnd"/>
            <w:r w:rsidRPr="006260D7">
              <w:rPr>
                <w:rFonts w:ascii="Arial" w:eastAsia="Arial" w:hAnsi="Arial"/>
                <w:b/>
                <w:bCs/>
                <w:color w:val="000000"/>
                <w:lang w:val="en-GB"/>
              </w:rPr>
              <w:t xml:space="preserve"> (reference: HD)</w:t>
            </w:r>
          </w:p>
        </w:tc>
      </w:tr>
      <w:tr w:rsidR="00901E27" w:rsidRPr="009C19D7" w14:paraId="068FA7CC" w14:textId="77777777" w:rsidTr="00901E27">
        <w:trPr>
          <w:jc w:val="center"/>
        </w:trPr>
        <w:tc>
          <w:tcPr>
            <w:tcW w:w="2694" w:type="dxa"/>
            <w:tcBorders>
              <w:top w:val="single" w:sz="12" w:space="0" w:color="auto"/>
              <w:left w:val="nil"/>
              <w:right w:val="single" w:sz="12" w:space="0" w:color="auto"/>
            </w:tcBorders>
            <w:shd w:val="clear" w:color="auto" w:fill="FFFFFF"/>
            <w:tcMar>
              <w:top w:w="0" w:type="dxa"/>
              <w:left w:w="0" w:type="dxa"/>
              <w:bottom w:w="0" w:type="dxa"/>
              <w:right w:w="0" w:type="dxa"/>
            </w:tcMar>
          </w:tcPr>
          <w:p w14:paraId="71947272" w14:textId="77777777" w:rsidR="00D96220" w:rsidRPr="001D1690"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b/>
                <w:bCs/>
                <w:color w:val="000000"/>
                <w:lang w:val="en-GB"/>
              </w:rPr>
            </w:pPr>
            <w:r w:rsidRPr="001D1690">
              <w:rPr>
                <w:rFonts w:ascii="Arial" w:eastAsia="Arial" w:hAnsi="Arial"/>
                <w:b/>
                <w:bCs/>
                <w:color w:val="000000"/>
                <w:lang w:val="en-GB"/>
              </w:rPr>
              <w:t>HH</w:t>
            </w:r>
          </w:p>
        </w:tc>
        <w:tc>
          <w:tcPr>
            <w:tcW w:w="1559" w:type="dxa"/>
            <w:tcBorders>
              <w:top w:val="single" w:sz="12" w:space="0" w:color="auto"/>
              <w:left w:val="single" w:sz="12" w:space="0" w:color="auto"/>
            </w:tcBorders>
            <w:shd w:val="clear" w:color="auto" w:fill="FFFFFF"/>
            <w:tcMar>
              <w:top w:w="0" w:type="dxa"/>
              <w:left w:w="0" w:type="dxa"/>
              <w:bottom w:w="0" w:type="dxa"/>
              <w:right w:w="0" w:type="dxa"/>
            </w:tcMar>
          </w:tcPr>
          <w:p w14:paraId="409CBA13"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0.68</w:t>
            </w:r>
          </w:p>
        </w:tc>
        <w:tc>
          <w:tcPr>
            <w:tcW w:w="1134" w:type="dxa"/>
            <w:tcBorders>
              <w:top w:val="single" w:sz="12" w:space="0" w:color="auto"/>
            </w:tcBorders>
            <w:shd w:val="clear" w:color="auto" w:fill="FFFFFF"/>
            <w:tcMar>
              <w:top w:w="0" w:type="dxa"/>
              <w:left w:w="0" w:type="dxa"/>
              <w:bottom w:w="0" w:type="dxa"/>
              <w:right w:w="0" w:type="dxa"/>
            </w:tcMar>
          </w:tcPr>
          <w:p w14:paraId="579B34C8"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0.31, 1.46</w:t>
            </w:r>
          </w:p>
        </w:tc>
        <w:tc>
          <w:tcPr>
            <w:tcW w:w="992" w:type="dxa"/>
            <w:tcBorders>
              <w:top w:val="single" w:sz="4" w:space="0" w:color="auto"/>
              <w:right w:val="single" w:sz="12" w:space="0" w:color="auto"/>
            </w:tcBorders>
            <w:shd w:val="clear" w:color="auto" w:fill="FFFFFF"/>
            <w:tcMar>
              <w:top w:w="0" w:type="dxa"/>
              <w:left w:w="0" w:type="dxa"/>
              <w:bottom w:w="0" w:type="dxa"/>
              <w:right w:w="0" w:type="dxa"/>
            </w:tcMar>
          </w:tcPr>
          <w:p w14:paraId="7844BA3D"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0.315</w:t>
            </w:r>
          </w:p>
        </w:tc>
        <w:tc>
          <w:tcPr>
            <w:tcW w:w="1276" w:type="dxa"/>
            <w:tcBorders>
              <w:top w:val="single" w:sz="12" w:space="0" w:color="auto"/>
              <w:left w:val="single" w:sz="12" w:space="0" w:color="auto"/>
            </w:tcBorders>
            <w:shd w:val="clear" w:color="auto" w:fill="FFFFFF"/>
            <w:tcMar>
              <w:top w:w="0" w:type="dxa"/>
              <w:left w:w="0" w:type="dxa"/>
              <w:bottom w:w="0" w:type="dxa"/>
              <w:right w:w="0" w:type="dxa"/>
            </w:tcMar>
          </w:tcPr>
          <w:p w14:paraId="2C054820"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0.56</w:t>
            </w:r>
          </w:p>
        </w:tc>
        <w:tc>
          <w:tcPr>
            <w:tcW w:w="1276" w:type="dxa"/>
            <w:tcBorders>
              <w:top w:val="single" w:sz="12" w:space="0" w:color="auto"/>
            </w:tcBorders>
            <w:shd w:val="clear" w:color="auto" w:fill="FFFFFF"/>
            <w:tcMar>
              <w:top w:w="0" w:type="dxa"/>
              <w:left w:w="0" w:type="dxa"/>
              <w:bottom w:w="0" w:type="dxa"/>
              <w:right w:w="0" w:type="dxa"/>
            </w:tcMar>
          </w:tcPr>
          <w:p w14:paraId="61ACAE4B"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0.26, 1.22</w:t>
            </w:r>
          </w:p>
        </w:tc>
        <w:tc>
          <w:tcPr>
            <w:tcW w:w="1046" w:type="dxa"/>
            <w:tcBorders>
              <w:top w:val="single" w:sz="12" w:space="0" w:color="auto"/>
              <w:right w:val="nil"/>
            </w:tcBorders>
            <w:shd w:val="clear" w:color="auto" w:fill="FFFFFF"/>
            <w:tcMar>
              <w:top w:w="0" w:type="dxa"/>
              <w:left w:w="0" w:type="dxa"/>
              <w:bottom w:w="0" w:type="dxa"/>
              <w:right w:w="0" w:type="dxa"/>
            </w:tcMar>
          </w:tcPr>
          <w:p w14:paraId="38A755B4"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0.137</w:t>
            </w:r>
          </w:p>
        </w:tc>
      </w:tr>
      <w:tr w:rsidR="00901E27" w:rsidRPr="009C19D7" w14:paraId="2279CA4A" w14:textId="77777777" w:rsidTr="00901E27">
        <w:trPr>
          <w:jc w:val="center"/>
        </w:trPr>
        <w:tc>
          <w:tcPr>
            <w:tcW w:w="2694" w:type="dxa"/>
            <w:tcBorders>
              <w:left w:val="nil"/>
              <w:right w:val="single" w:sz="12" w:space="0" w:color="auto"/>
            </w:tcBorders>
            <w:shd w:val="clear" w:color="auto" w:fill="FFFFFF"/>
            <w:tcMar>
              <w:top w:w="0" w:type="dxa"/>
              <w:left w:w="0" w:type="dxa"/>
              <w:bottom w:w="0" w:type="dxa"/>
              <w:right w:w="0" w:type="dxa"/>
            </w:tcMar>
          </w:tcPr>
          <w:p w14:paraId="5024E293" w14:textId="77777777" w:rsidR="00D96220" w:rsidRPr="001D1690"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b/>
                <w:bCs/>
                <w:color w:val="000000"/>
                <w:lang w:val="en-GB"/>
              </w:rPr>
            </w:pPr>
            <w:r w:rsidRPr="001D1690">
              <w:rPr>
                <w:rFonts w:ascii="Arial" w:eastAsia="Arial" w:hAnsi="Arial"/>
                <w:b/>
                <w:bCs/>
                <w:color w:val="000000"/>
                <w:lang w:val="en-GB"/>
              </w:rPr>
              <w:t>JE</w:t>
            </w:r>
          </w:p>
        </w:tc>
        <w:tc>
          <w:tcPr>
            <w:tcW w:w="1559" w:type="dxa"/>
            <w:tcBorders>
              <w:left w:val="single" w:sz="12" w:space="0" w:color="auto"/>
            </w:tcBorders>
            <w:shd w:val="clear" w:color="auto" w:fill="FFFFFF"/>
            <w:tcMar>
              <w:top w:w="0" w:type="dxa"/>
              <w:left w:w="0" w:type="dxa"/>
              <w:bottom w:w="0" w:type="dxa"/>
              <w:right w:w="0" w:type="dxa"/>
            </w:tcMar>
          </w:tcPr>
          <w:p w14:paraId="68EED717"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1.46</w:t>
            </w:r>
          </w:p>
        </w:tc>
        <w:tc>
          <w:tcPr>
            <w:tcW w:w="1134" w:type="dxa"/>
            <w:shd w:val="clear" w:color="auto" w:fill="FFFFFF"/>
            <w:tcMar>
              <w:top w:w="0" w:type="dxa"/>
              <w:left w:w="0" w:type="dxa"/>
              <w:bottom w:w="0" w:type="dxa"/>
              <w:right w:w="0" w:type="dxa"/>
            </w:tcMar>
          </w:tcPr>
          <w:p w14:paraId="2DBE889D"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0.66, 3.26</w:t>
            </w:r>
          </w:p>
        </w:tc>
        <w:tc>
          <w:tcPr>
            <w:tcW w:w="992" w:type="dxa"/>
            <w:tcBorders>
              <w:right w:val="single" w:sz="12" w:space="0" w:color="auto"/>
            </w:tcBorders>
            <w:shd w:val="clear" w:color="auto" w:fill="FFFFFF"/>
            <w:tcMar>
              <w:top w:w="0" w:type="dxa"/>
              <w:left w:w="0" w:type="dxa"/>
              <w:bottom w:w="0" w:type="dxa"/>
              <w:right w:w="0" w:type="dxa"/>
            </w:tcMar>
          </w:tcPr>
          <w:p w14:paraId="018BC129"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0.348</w:t>
            </w:r>
          </w:p>
        </w:tc>
        <w:tc>
          <w:tcPr>
            <w:tcW w:w="1276" w:type="dxa"/>
            <w:tcBorders>
              <w:left w:val="single" w:sz="12" w:space="0" w:color="auto"/>
            </w:tcBorders>
            <w:shd w:val="clear" w:color="auto" w:fill="FFFFFF"/>
            <w:tcMar>
              <w:top w:w="0" w:type="dxa"/>
              <w:left w:w="0" w:type="dxa"/>
              <w:bottom w:w="0" w:type="dxa"/>
              <w:right w:w="0" w:type="dxa"/>
            </w:tcMar>
          </w:tcPr>
          <w:p w14:paraId="20AE0A04"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1.37</w:t>
            </w:r>
          </w:p>
        </w:tc>
        <w:tc>
          <w:tcPr>
            <w:tcW w:w="1276" w:type="dxa"/>
            <w:shd w:val="clear" w:color="auto" w:fill="FFFFFF"/>
            <w:tcMar>
              <w:top w:w="0" w:type="dxa"/>
              <w:left w:w="0" w:type="dxa"/>
              <w:bottom w:w="0" w:type="dxa"/>
              <w:right w:w="0" w:type="dxa"/>
            </w:tcMar>
          </w:tcPr>
          <w:p w14:paraId="4FC2EE8E"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0.62, 3.07</w:t>
            </w:r>
          </w:p>
        </w:tc>
        <w:tc>
          <w:tcPr>
            <w:tcW w:w="1046" w:type="dxa"/>
            <w:tcBorders>
              <w:right w:val="nil"/>
            </w:tcBorders>
            <w:shd w:val="clear" w:color="auto" w:fill="FFFFFF"/>
            <w:tcMar>
              <w:top w:w="0" w:type="dxa"/>
              <w:left w:w="0" w:type="dxa"/>
              <w:bottom w:w="0" w:type="dxa"/>
              <w:right w:w="0" w:type="dxa"/>
            </w:tcMar>
          </w:tcPr>
          <w:p w14:paraId="044692C9"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0.435</w:t>
            </w:r>
          </w:p>
        </w:tc>
      </w:tr>
      <w:tr w:rsidR="00901E27" w:rsidRPr="009C19D7" w14:paraId="19DC3554" w14:textId="77777777" w:rsidTr="00901E27">
        <w:trPr>
          <w:jc w:val="center"/>
        </w:trPr>
        <w:tc>
          <w:tcPr>
            <w:tcW w:w="2694" w:type="dxa"/>
            <w:tcBorders>
              <w:left w:val="nil"/>
              <w:bottom w:val="single" w:sz="4" w:space="0" w:color="auto"/>
              <w:right w:val="single" w:sz="12" w:space="0" w:color="auto"/>
            </w:tcBorders>
            <w:shd w:val="clear" w:color="auto" w:fill="FFFFFF"/>
            <w:tcMar>
              <w:top w:w="0" w:type="dxa"/>
              <w:left w:w="0" w:type="dxa"/>
              <w:bottom w:w="0" w:type="dxa"/>
              <w:right w:w="0" w:type="dxa"/>
            </w:tcMar>
          </w:tcPr>
          <w:p w14:paraId="3552453C" w14:textId="77777777" w:rsidR="00D96220" w:rsidRPr="001D1690"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b/>
                <w:bCs/>
                <w:color w:val="000000"/>
                <w:lang w:val="en-GB"/>
              </w:rPr>
            </w:pPr>
            <w:r w:rsidRPr="001D1690">
              <w:rPr>
                <w:rFonts w:ascii="Arial" w:eastAsia="Arial" w:hAnsi="Arial"/>
                <w:b/>
                <w:bCs/>
                <w:color w:val="000000"/>
                <w:lang w:val="en-GB"/>
              </w:rPr>
              <w:t>MU</w:t>
            </w:r>
          </w:p>
        </w:tc>
        <w:tc>
          <w:tcPr>
            <w:tcW w:w="1559" w:type="dxa"/>
            <w:tcBorders>
              <w:left w:val="single" w:sz="12" w:space="0" w:color="auto"/>
              <w:bottom w:val="single" w:sz="4" w:space="0" w:color="auto"/>
            </w:tcBorders>
            <w:shd w:val="clear" w:color="auto" w:fill="FFFFFF"/>
            <w:tcMar>
              <w:top w:w="0" w:type="dxa"/>
              <w:left w:w="0" w:type="dxa"/>
              <w:bottom w:w="0" w:type="dxa"/>
              <w:right w:w="0" w:type="dxa"/>
            </w:tcMar>
          </w:tcPr>
          <w:p w14:paraId="460EA0CF"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1.32</w:t>
            </w:r>
          </w:p>
        </w:tc>
        <w:tc>
          <w:tcPr>
            <w:tcW w:w="1134" w:type="dxa"/>
            <w:tcBorders>
              <w:bottom w:val="single" w:sz="4" w:space="0" w:color="auto"/>
            </w:tcBorders>
            <w:shd w:val="clear" w:color="auto" w:fill="FFFFFF"/>
            <w:tcMar>
              <w:top w:w="0" w:type="dxa"/>
              <w:left w:w="0" w:type="dxa"/>
              <w:bottom w:w="0" w:type="dxa"/>
              <w:right w:w="0" w:type="dxa"/>
            </w:tcMar>
          </w:tcPr>
          <w:p w14:paraId="3A3BFCB7"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0.60, 2.92</w:t>
            </w:r>
          </w:p>
        </w:tc>
        <w:tc>
          <w:tcPr>
            <w:tcW w:w="992" w:type="dxa"/>
            <w:tcBorders>
              <w:bottom w:val="single" w:sz="4" w:space="0" w:color="auto"/>
              <w:right w:val="single" w:sz="12" w:space="0" w:color="auto"/>
            </w:tcBorders>
            <w:shd w:val="clear" w:color="auto" w:fill="FFFFFF"/>
            <w:tcMar>
              <w:top w:w="0" w:type="dxa"/>
              <w:left w:w="0" w:type="dxa"/>
              <w:bottom w:w="0" w:type="dxa"/>
              <w:right w:w="0" w:type="dxa"/>
            </w:tcMar>
          </w:tcPr>
          <w:p w14:paraId="2A5AD851"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0.485</w:t>
            </w:r>
          </w:p>
        </w:tc>
        <w:tc>
          <w:tcPr>
            <w:tcW w:w="1276" w:type="dxa"/>
            <w:tcBorders>
              <w:left w:val="single" w:sz="12" w:space="0" w:color="auto"/>
              <w:bottom w:val="single" w:sz="4" w:space="0" w:color="auto"/>
            </w:tcBorders>
            <w:shd w:val="clear" w:color="auto" w:fill="FFFFFF"/>
            <w:tcMar>
              <w:top w:w="0" w:type="dxa"/>
              <w:left w:w="0" w:type="dxa"/>
              <w:bottom w:w="0" w:type="dxa"/>
              <w:right w:w="0" w:type="dxa"/>
            </w:tcMar>
          </w:tcPr>
          <w:p w14:paraId="1F995083"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1.19</w:t>
            </w:r>
          </w:p>
        </w:tc>
        <w:tc>
          <w:tcPr>
            <w:tcW w:w="1276" w:type="dxa"/>
            <w:tcBorders>
              <w:bottom w:val="single" w:sz="4" w:space="0" w:color="auto"/>
            </w:tcBorders>
            <w:shd w:val="clear" w:color="auto" w:fill="FFFFFF"/>
            <w:tcMar>
              <w:top w:w="0" w:type="dxa"/>
              <w:left w:w="0" w:type="dxa"/>
              <w:bottom w:w="0" w:type="dxa"/>
              <w:right w:w="0" w:type="dxa"/>
            </w:tcMar>
          </w:tcPr>
          <w:p w14:paraId="57B2777F"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0.54, 2.66</w:t>
            </w:r>
          </w:p>
        </w:tc>
        <w:tc>
          <w:tcPr>
            <w:tcW w:w="1046" w:type="dxa"/>
            <w:tcBorders>
              <w:bottom w:val="single" w:sz="4" w:space="0" w:color="auto"/>
              <w:right w:val="nil"/>
            </w:tcBorders>
            <w:shd w:val="clear" w:color="auto" w:fill="FFFFFF"/>
            <w:tcMar>
              <w:top w:w="0" w:type="dxa"/>
              <w:left w:w="0" w:type="dxa"/>
              <w:bottom w:w="0" w:type="dxa"/>
              <w:right w:w="0" w:type="dxa"/>
            </w:tcMar>
          </w:tcPr>
          <w:p w14:paraId="749F2F08"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0.658</w:t>
            </w:r>
          </w:p>
        </w:tc>
      </w:tr>
      <w:tr w:rsidR="00901E27" w:rsidRPr="009C19D7" w14:paraId="488787DB" w14:textId="77777777" w:rsidTr="00901E27">
        <w:trPr>
          <w:jc w:val="center"/>
        </w:trPr>
        <w:tc>
          <w:tcPr>
            <w:tcW w:w="2694" w:type="dxa"/>
            <w:tcBorders>
              <w:left w:val="nil"/>
              <w:bottom w:val="single" w:sz="12" w:space="0" w:color="auto"/>
              <w:right w:val="single" w:sz="12" w:space="0" w:color="auto"/>
            </w:tcBorders>
            <w:shd w:val="clear" w:color="auto" w:fill="FFFFFF"/>
            <w:tcMar>
              <w:top w:w="0" w:type="dxa"/>
              <w:left w:w="0" w:type="dxa"/>
              <w:bottom w:w="0" w:type="dxa"/>
              <w:right w:w="0" w:type="dxa"/>
            </w:tcMar>
          </w:tcPr>
          <w:p w14:paraId="2FF68EE4" w14:textId="77777777" w:rsidR="00D96220" w:rsidRPr="001D1690" w:rsidRDefault="00D9622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b/>
                <w:bCs/>
                <w:color w:val="000000"/>
                <w:lang w:val="en-GB"/>
              </w:rPr>
            </w:pPr>
            <w:r w:rsidRPr="001D1690">
              <w:rPr>
                <w:rFonts w:ascii="Arial" w:eastAsia="Arial" w:hAnsi="Arial"/>
                <w:b/>
                <w:bCs/>
                <w:color w:val="000000"/>
                <w:lang w:val="en-GB"/>
              </w:rPr>
              <w:t>TÜ</w:t>
            </w:r>
          </w:p>
        </w:tc>
        <w:tc>
          <w:tcPr>
            <w:tcW w:w="1559" w:type="dxa"/>
            <w:tcBorders>
              <w:left w:val="single" w:sz="12" w:space="0" w:color="auto"/>
              <w:bottom w:val="single" w:sz="12" w:space="0" w:color="auto"/>
            </w:tcBorders>
            <w:shd w:val="clear" w:color="auto" w:fill="FFFFFF"/>
            <w:tcMar>
              <w:top w:w="0" w:type="dxa"/>
              <w:left w:w="0" w:type="dxa"/>
              <w:bottom w:w="0" w:type="dxa"/>
              <w:right w:w="0" w:type="dxa"/>
            </w:tcMar>
          </w:tcPr>
          <w:p w14:paraId="12D4B69F"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1.20</w:t>
            </w:r>
          </w:p>
        </w:tc>
        <w:tc>
          <w:tcPr>
            <w:tcW w:w="1134" w:type="dxa"/>
            <w:tcBorders>
              <w:bottom w:val="single" w:sz="12" w:space="0" w:color="auto"/>
            </w:tcBorders>
            <w:shd w:val="clear" w:color="auto" w:fill="FFFFFF"/>
            <w:tcMar>
              <w:top w:w="0" w:type="dxa"/>
              <w:left w:w="0" w:type="dxa"/>
              <w:bottom w:w="0" w:type="dxa"/>
              <w:right w:w="0" w:type="dxa"/>
            </w:tcMar>
          </w:tcPr>
          <w:p w14:paraId="056EAD1C"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0.49, 2.93</w:t>
            </w:r>
          </w:p>
        </w:tc>
        <w:tc>
          <w:tcPr>
            <w:tcW w:w="992" w:type="dxa"/>
            <w:tcBorders>
              <w:bottom w:val="single" w:sz="12" w:space="0" w:color="auto"/>
              <w:right w:val="single" w:sz="12" w:space="0" w:color="auto"/>
            </w:tcBorders>
            <w:shd w:val="clear" w:color="auto" w:fill="FFFFFF"/>
            <w:tcMar>
              <w:top w:w="0" w:type="dxa"/>
              <w:left w:w="0" w:type="dxa"/>
              <w:bottom w:w="0" w:type="dxa"/>
              <w:right w:w="0" w:type="dxa"/>
            </w:tcMar>
          </w:tcPr>
          <w:p w14:paraId="01F3B942"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0.686</w:t>
            </w:r>
          </w:p>
        </w:tc>
        <w:tc>
          <w:tcPr>
            <w:tcW w:w="1276" w:type="dxa"/>
            <w:tcBorders>
              <w:left w:val="single" w:sz="12" w:space="0" w:color="auto"/>
              <w:bottom w:val="single" w:sz="12" w:space="0" w:color="auto"/>
            </w:tcBorders>
            <w:shd w:val="clear" w:color="auto" w:fill="FFFFFF"/>
            <w:tcMar>
              <w:top w:w="0" w:type="dxa"/>
              <w:left w:w="0" w:type="dxa"/>
              <w:bottom w:w="0" w:type="dxa"/>
              <w:right w:w="0" w:type="dxa"/>
            </w:tcMar>
          </w:tcPr>
          <w:p w14:paraId="4A020316"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1.09</w:t>
            </w:r>
          </w:p>
        </w:tc>
        <w:tc>
          <w:tcPr>
            <w:tcW w:w="1276" w:type="dxa"/>
            <w:tcBorders>
              <w:bottom w:val="single" w:sz="12" w:space="0" w:color="auto"/>
            </w:tcBorders>
            <w:shd w:val="clear" w:color="auto" w:fill="FFFFFF"/>
            <w:tcMar>
              <w:top w:w="0" w:type="dxa"/>
              <w:left w:w="0" w:type="dxa"/>
              <w:bottom w:w="0" w:type="dxa"/>
              <w:right w:w="0" w:type="dxa"/>
            </w:tcMar>
          </w:tcPr>
          <w:p w14:paraId="4A3D2D3F"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0.45, 2.66</w:t>
            </w:r>
          </w:p>
        </w:tc>
        <w:tc>
          <w:tcPr>
            <w:tcW w:w="1046" w:type="dxa"/>
            <w:tcBorders>
              <w:bottom w:val="single" w:sz="12" w:space="0" w:color="auto"/>
              <w:right w:val="nil"/>
            </w:tcBorders>
            <w:shd w:val="clear" w:color="auto" w:fill="FFFFFF"/>
            <w:tcMar>
              <w:top w:w="0" w:type="dxa"/>
              <w:left w:w="0" w:type="dxa"/>
              <w:bottom w:w="0" w:type="dxa"/>
              <w:right w:w="0" w:type="dxa"/>
            </w:tcMar>
          </w:tcPr>
          <w:p w14:paraId="27FDA3F4"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0.855</w:t>
            </w:r>
          </w:p>
        </w:tc>
      </w:tr>
      <w:tr w:rsidR="001D1690" w:rsidRPr="009C19D7" w14:paraId="34A90DBF" w14:textId="77777777" w:rsidTr="00901E27">
        <w:trPr>
          <w:jc w:val="center"/>
        </w:trPr>
        <w:tc>
          <w:tcPr>
            <w:tcW w:w="9977" w:type="dxa"/>
            <w:gridSpan w:val="7"/>
            <w:tcBorders>
              <w:top w:val="single" w:sz="12" w:space="0" w:color="auto"/>
              <w:left w:val="nil"/>
              <w:bottom w:val="single" w:sz="12" w:space="0" w:color="auto"/>
              <w:right w:val="nil"/>
            </w:tcBorders>
            <w:shd w:val="clear" w:color="auto" w:fill="FFFFFF"/>
            <w:tcMar>
              <w:top w:w="0" w:type="dxa"/>
              <w:left w:w="0" w:type="dxa"/>
              <w:bottom w:w="0" w:type="dxa"/>
              <w:right w:w="0" w:type="dxa"/>
            </w:tcMar>
          </w:tcPr>
          <w:p w14:paraId="775C8D63" w14:textId="3DBE7DAC" w:rsidR="001D1690" w:rsidRPr="009C19D7" w:rsidRDefault="001D1690" w:rsidP="001D1690">
            <w:pPr>
              <w:pBdr>
                <w:top w:val="none" w:sz="0" w:space="0" w:color="000000"/>
                <w:left w:val="none" w:sz="0" w:space="0" w:color="000000"/>
                <w:bottom w:val="none" w:sz="0" w:space="0" w:color="000000"/>
                <w:right w:val="none" w:sz="0" w:space="0" w:color="000000"/>
              </w:pBdr>
              <w:spacing w:after="0"/>
              <w:ind w:left="100" w:right="100"/>
              <w:rPr>
                <w:rFonts w:ascii="Arial" w:eastAsia="Arial" w:hAnsi="Arial"/>
                <w:color w:val="000000"/>
                <w:lang w:val="en-GB"/>
              </w:rPr>
            </w:pPr>
            <w:r>
              <w:rPr>
                <w:rFonts w:ascii="Arial" w:eastAsia="Arial" w:hAnsi="Arial"/>
                <w:b/>
                <w:bCs/>
                <w:color w:val="000000"/>
                <w:lang w:val="en-GB"/>
              </w:rPr>
              <w:t>Feedback group (reference: No feedback)</w:t>
            </w:r>
          </w:p>
        </w:tc>
      </w:tr>
      <w:tr w:rsidR="00901E27" w:rsidRPr="009C19D7" w14:paraId="0C9AAF0F" w14:textId="77777777" w:rsidTr="00901E27">
        <w:trPr>
          <w:jc w:val="center"/>
        </w:trPr>
        <w:tc>
          <w:tcPr>
            <w:tcW w:w="2694" w:type="dxa"/>
            <w:tcBorders>
              <w:left w:val="nil"/>
              <w:bottom w:val="single" w:sz="4" w:space="0" w:color="auto"/>
              <w:right w:val="single" w:sz="12" w:space="0" w:color="auto"/>
            </w:tcBorders>
            <w:shd w:val="clear" w:color="auto" w:fill="FFFFFF"/>
            <w:tcMar>
              <w:top w:w="0" w:type="dxa"/>
              <w:left w:w="0" w:type="dxa"/>
              <w:bottom w:w="0" w:type="dxa"/>
              <w:right w:w="0" w:type="dxa"/>
            </w:tcMar>
          </w:tcPr>
          <w:p w14:paraId="2B9B6989" w14:textId="5334DEF6" w:rsidR="00D96220" w:rsidRPr="009C19D7" w:rsidRDefault="001D169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GP-feedback</w:t>
            </w:r>
          </w:p>
        </w:tc>
        <w:tc>
          <w:tcPr>
            <w:tcW w:w="1559" w:type="dxa"/>
            <w:tcBorders>
              <w:left w:val="single" w:sz="12" w:space="0" w:color="auto"/>
              <w:bottom w:val="single" w:sz="4" w:space="0" w:color="auto"/>
            </w:tcBorders>
            <w:shd w:val="clear" w:color="auto" w:fill="FFFFFF"/>
            <w:tcMar>
              <w:top w:w="0" w:type="dxa"/>
              <w:left w:w="0" w:type="dxa"/>
              <w:bottom w:w="0" w:type="dxa"/>
              <w:right w:w="0" w:type="dxa"/>
            </w:tcMar>
          </w:tcPr>
          <w:p w14:paraId="3BA4FB4D"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1.12</w:t>
            </w:r>
          </w:p>
        </w:tc>
        <w:tc>
          <w:tcPr>
            <w:tcW w:w="1134" w:type="dxa"/>
            <w:tcBorders>
              <w:bottom w:val="single" w:sz="4" w:space="0" w:color="auto"/>
            </w:tcBorders>
            <w:shd w:val="clear" w:color="auto" w:fill="FFFFFF"/>
            <w:tcMar>
              <w:top w:w="0" w:type="dxa"/>
              <w:left w:w="0" w:type="dxa"/>
              <w:bottom w:w="0" w:type="dxa"/>
              <w:right w:w="0" w:type="dxa"/>
            </w:tcMar>
          </w:tcPr>
          <w:p w14:paraId="43498B18"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0.82, 1.52</w:t>
            </w:r>
          </w:p>
        </w:tc>
        <w:tc>
          <w:tcPr>
            <w:tcW w:w="992" w:type="dxa"/>
            <w:tcBorders>
              <w:bottom w:val="single" w:sz="4" w:space="0" w:color="auto"/>
              <w:right w:val="single" w:sz="12" w:space="0" w:color="auto"/>
            </w:tcBorders>
            <w:shd w:val="clear" w:color="auto" w:fill="FFFFFF"/>
            <w:tcMar>
              <w:top w:w="0" w:type="dxa"/>
              <w:left w:w="0" w:type="dxa"/>
              <w:bottom w:w="0" w:type="dxa"/>
              <w:right w:w="0" w:type="dxa"/>
            </w:tcMar>
          </w:tcPr>
          <w:p w14:paraId="7769F48D"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0.483</w:t>
            </w:r>
          </w:p>
        </w:tc>
        <w:tc>
          <w:tcPr>
            <w:tcW w:w="1276" w:type="dxa"/>
            <w:tcBorders>
              <w:left w:val="single" w:sz="12" w:space="0" w:color="auto"/>
              <w:bottom w:val="single" w:sz="4" w:space="0" w:color="auto"/>
            </w:tcBorders>
            <w:shd w:val="clear" w:color="auto" w:fill="FFFFFF"/>
            <w:tcMar>
              <w:top w:w="0" w:type="dxa"/>
              <w:left w:w="0" w:type="dxa"/>
              <w:bottom w:w="0" w:type="dxa"/>
              <w:right w:w="0" w:type="dxa"/>
            </w:tcMar>
          </w:tcPr>
          <w:p w14:paraId="0F0B54EE"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1.06</w:t>
            </w:r>
          </w:p>
        </w:tc>
        <w:tc>
          <w:tcPr>
            <w:tcW w:w="1276" w:type="dxa"/>
            <w:tcBorders>
              <w:bottom w:val="single" w:sz="4" w:space="0" w:color="auto"/>
            </w:tcBorders>
            <w:shd w:val="clear" w:color="auto" w:fill="FFFFFF"/>
            <w:tcMar>
              <w:top w:w="0" w:type="dxa"/>
              <w:left w:w="0" w:type="dxa"/>
              <w:bottom w:w="0" w:type="dxa"/>
              <w:right w:w="0" w:type="dxa"/>
            </w:tcMar>
          </w:tcPr>
          <w:p w14:paraId="40C5F33F"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0.78, 1.45</w:t>
            </w:r>
          </w:p>
        </w:tc>
        <w:tc>
          <w:tcPr>
            <w:tcW w:w="1046" w:type="dxa"/>
            <w:tcBorders>
              <w:bottom w:val="single" w:sz="4" w:space="0" w:color="auto"/>
              <w:right w:val="nil"/>
            </w:tcBorders>
            <w:shd w:val="clear" w:color="auto" w:fill="FFFFFF"/>
            <w:tcMar>
              <w:top w:w="0" w:type="dxa"/>
              <w:left w:w="0" w:type="dxa"/>
              <w:bottom w:w="0" w:type="dxa"/>
              <w:right w:w="0" w:type="dxa"/>
            </w:tcMar>
          </w:tcPr>
          <w:p w14:paraId="051187FD"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0.694</w:t>
            </w:r>
          </w:p>
        </w:tc>
      </w:tr>
      <w:tr w:rsidR="00901E27" w:rsidRPr="009C19D7" w14:paraId="3D2B1D5C" w14:textId="77777777" w:rsidTr="00901E27">
        <w:trPr>
          <w:trHeight w:val="60"/>
          <w:jc w:val="center"/>
        </w:trPr>
        <w:tc>
          <w:tcPr>
            <w:tcW w:w="2694" w:type="dxa"/>
            <w:tcBorders>
              <w:left w:val="nil"/>
              <w:bottom w:val="single" w:sz="12" w:space="0" w:color="auto"/>
              <w:right w:val="single" w:sz="12" w:space="0" w:color="auto"/>
            </w:tcBorders>
            <w:shd w:val="clear" w:color="auto" w:fill="FFFFFF"/>
            <w:tcMar>
              <w:top w:w="0" w:type="dxa"/>
              <w:left w:w="0" w:type="dxa"/>
              <w:bottom w:w="0" w:type="dxa"/>
              <w:right w:w="0" w:type="dxa"/>
            </w:tcMar>
          </w:tcPr>
          <w:p w14:paraId="253A8421" w14:textId="068378D7" w:rsidR="00D96220" w:rsidRPr="009C19D7" w:rsidRDefault="001D1690" w:rsidP="00D96220">
            <w:pPr>
              <w:pBdr>
                <w:top w:val="none" w:sz="0" w:space="0" w:color="000000"/>
                <w:left w:val="none" w:sz="0" w:space="0" w:color="000000"/>
                <w:bottom w:val="none" w:sz="0" w:space="0" w:color="000000"/>
                <w:right w:val="none" w:sz="0" w:space="0" w:color="000000"/>
              </w:pBdr>
              <w:spacing w:after="0"/>
              <w:ind w:left="300" w:right="100"/>
              <w:rPr>
                <w:rFonts w:ascii="Arial" w:eastAsia="Arial" w:hAnsi="Arial"/>
                <w:color w:val="000000"/>
                <w:lang w:val="en-GB"/>
              </w:rPr>
            </w:pPr>
            <w:r>
              <w:rPr>
                <w:rFonts w:ascii="Arial" w:eastAsia="Arial" w:hAnsi="Arial"/>
                <w:color w:val="000000"/>
                <w:lang w:val="en-GB"/>
              </w:rPr>
              <w:t>GP-patient-feedback</w:t>
            </w:r>
          </w:p>
        </w:tc>
        <w:tc>
          <w:tcPr>
            <w:tcW w:w="1559" w:type="dxa"/>
            <w:tcBorders>
              <w:left w:val="single" w:sz="12" w:space="0" w:color="auto"/>
              <w:bottom w:val="single" w:sz="12" w:space="0" w:color="auto"/>
            </w:tcBorders>
            <w:shd w:val="clear" w:color="auto" w:fill="FFFFFF"/>
            <w:tcMar>
              <w:top w:w="0" w:type="dxa"/>
              <w:left w:w="0" w:type="dxa"/>
              <w:bottom w:w="0" w:type="dxa"/>
              <w:right w:w="0" w:type="dxa"/>
            </w:tcMar>
          </w:tcPr>
          <w:p w14:paraId="7BE0BF94"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0.90</w:t>
            </w:r>
          </w:p>
        </w:tc>
        <w:tc>
          <w:tcPr>
            <w:tcW w:w="1134" w:type="dxa"/>
            <w:tcBorders>
              <w:bottom w:val="single" w:sz="12" w:space="0" w:color="auto"/>
            </w:tcBorders>
            <w:shd w:val="clear" w:color="auto" w:fill="FFFFFF"/>
            <w:tcMar>
              <w:top w:w="0" w:type="dxa"/>
              <w:left w:w="0" w:type="dxa"/>
              <w:bottom w:w="0" w:type="dxa"/>
              <w:right w:w="0" w:type="dxa"/>
            </w:tcMar>
          </w:tcPr>
          <w:p w14:paraId="78227C5C"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0.66, 1.22</w:t>
            </w:r>
          </w:p>
        </w:tc>
        <w:tc>
          <w:tcPr>
            <w:tcW w:w="992" w:type="dxa"/>
            <w:tcBorders>
              <w:bottom w:val="single" w:sz="12" w:space="0" w:color="auto"/>
              <w:right w:val="single" w:sz="12" w:space="0" w:color="auto"/>
            </w:tcBorders>
            <w:shd w:val="clear" w:color="auto" w:fill="FFFFFF"/>
            <w:tcMar>
              <w:top w:w="0" w:type="dxa"/>
              <w:left w:w="0" w:type="dxa"/>
              <w:bottom w:w="0" w:type="dxa"/>
              <w:right w:w="0" w:type="dxa"/>
            </w:tcMar>
          </w:tcPr>
          <w:p w14:paraId="5E09CF54"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0.483</w:t>
            </w:r>
          </w:p>
        </w:tc>
        <w:tc>
          <w:tcPr>
            <w:tcW w:w="1276" w:type="dxa"/>
            <w:tcBorders>
              <w:left w:val="single" w:sz="12" w:space="0" w:color="auto"/>
              <w:bottom w:val="single" w:sz="12" w:space="0" w:color="auto"/>
            </w:tcBorders>
            <w:shd w:val="clear" w:color="auto" w:fill="FFFFFF"/>
            <w:tcMar>
              <w:top w:w="0" w:type="dxa"/>
              <w:left w:w="0" w:type="dxa"/>
              <w:bottom w:w="0" w:type="dxa"/>
              <w:right w:w="0" w:type="dxa"/>
            </w:tcMar>
          </w:tcPr>
          <w:p w14:paraId="418C888E"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0.95</w:t>
            </w:r>
          </w:p>
        </w:tc>
        <w:tc>
          <w:tcPr>
            <w:tcW w:w="1276" w:type="dxa"/>
            <w:tcBorders>
              <w:bottom w:val="single" w:sz="12" w:space="0" w:color="auto"/>
            </w:tcBorders>
            <w:shd w:val="clear" w:color="auto" w:fill="FFFFFF"/>
            <w:tcMar>
              <w:top w:w="0" w:type="dxa"/>
              <w:left w:w="0" w:type="dxa"/>
              <w:bottom w:w="0" w:type="dxa"/>
              <w:right w:w="0" w:type="dxa"/>
            </w:tcMar>
          </w:tcPr>
          <w:p w14:paraId="475F8095"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0.70, 1.30</w:t>
            </w:r>
          </w:p>
        </w:tc>
        <w:tc>
          <w:tcPr>
            <w:tcW w:w="1046" w:type="dxa"/>
            <w:tcBorders>
              <w:bottom w:val="single" w:sz="12" w:space="0" w:color="auto"/>
              <w:right w:val="nil"/>
            </w:tcBorders>
            <w:shd w:val="clear" w:color="auto" w:fill="FFFFFF"/>
            <w:tcMar>
              <w:top w:w="0" w:type="dxa"/>
              <w:left w:w="0" w:type="dxa"/>
              <w:bottom w:w="0" w:type="dxa"/>
              <w:right w:w="0" w:type="dxa"/>
            </w:tcMar>
          </w:tcPr>
          <w:p w14:paraId="35D4BB88" w14:textId="77777777" w:rsidR="00D96220" w:rsidRPr="009C19D7" w:rsidRDefault="00D96220" w:rsidP="00D96220">
            <w:pPr>
              <w:pBdr>
                <w:top w:val="none" w:sz="0" w:space="0" w:color="000000"/>
                <w:left w:val="none" w:sz="0" w:space="0" w:color="000000"/>
                <w:bottom w:val="none" w:sz="0" w:space="0" w:color="000000"/>
                <w:right w:val="none" w:sz="0" w:space="0" w:color="000000"/>
              </w:pBdr>
              <w:spacing w:after="0"/>
              <w:ind w:left="100" w:right="100"/>
              <w:jc w:val="center"/>
              <w:rPr>
                <w:rFonts w:ascii="Arial" w:eastAsia="Arial" w:hAnsi="Arial"/>
                <w:color w:val="000000"/>
                <w:lang w:val="en-GB"/>
              </w:rPr>
            </w:pPr>
            <w:r w:rsidRPr="009C19D7">
              <w:rPr>
                <w:rFonts w:ascii="Arial" w:eastAsia="Arial" w:hAnsi="Arial"/>
                <w:color w:val="000000"/>
                <w:lang w:val="en-GB"/>
              </w:rPr>
              <w:t>0.752</w:t>
            </w:r>
          </w:p>
        </w:tc>
      </w:tr>
    </w:tbl>
    <w:p w14:paraId="138F8A5B" w14:textId="77777777" w:rsidR="001F2E3E" w:rsidRDefault="001F2E3E">
      <w:pPr>
        <w:spacing w:after="240"/>
        <w:jc w:val="both"/>
        <w:rPr>
          <w:rFonts w:ascii="Arial" w:hAnsi="Arial"/>
          <w:sz w:val="24"/>
          <w:lang w:val="en-GB"/>
        </w:rPr>
      </w:pPr>
      <w:r>
        <w:rPr>
          <w:rFonts w:ascii="Arial" w:hAnsi="Arial"/>
          <w:sz w:val="24"/>
          <w:lang w:val="en-GB"/>
        </w:rPr>
        <w:br w:type="page"/>
      </w:r>
    </w:p>
    <w:p w14:paraId="6B9E6CA4" w14:textId="52F4C753" w:rsidR="00CD4CFF" w:rsidRPr="0007515E" w:rsidRDefault="00BF6F77" w:rsidP="008E1BFE">
      <w:pPr>
        <w:pStyle w:val="Listenabsatz"/>
        <w:numPr>
          <w:ilvl w:val="0"/>
          <w:numId w:val="6"/>
        </w:numPr>
        <w:spacing w:after="240"/>
        <w:jc w:val="both"/>
        <w:rPr>
          <w:rFonts w:ascii="Arial" w:hAnsi="Arial"/>
          <w:sz w:val="24"/>
          <w:lang w:val="en-GB"/>
        </w:rPr>
      </w:pPr>
      <w:r w:rsidRPr="0007515E">
        <w:rPr>
          <w:rFonts w:ascii="Arial" w:hAnsi="Arial"/>
          <w:sz w:val="24"/>
          <w:lang w:val="en-GB"/>
        </w:rPr>
        <w:lastRenderedPageBreak/>
        <w:t xml:space="preserve">Visual representation of </w:t>
      </w:r>
      <w:proofErr w:type="spellStart"/>
      <w:r w:rsidRPr="0007515E">
        <w:rPr>
          <w:rFonts w:ascii="Arial" w:hAnsi="Arial"/>
          <w:sz w:val="24"/>
          <w:lang w:val="en-GB"/>
        </w:rPr>
        <w:t>missings</w:t>
      </w:r>
      <w:proofErr w:type="spellEnd"/>
      <w:r w:rsidRPr="0007515E">
        <w:rPr>
          <w:rFonts w:ascii="Arial" w:hAnsi="Arial"/>
          <w:sz w:val="24"/>
          <w:lang w:val="en-GB"/>
        </w:rPr>
        <w:t xml:space="preserve"> per target variable of MI</w:t>
      </w:r>
    </w:p>
    <w:p w14:paraId="37BACC1C" w14:textId="3678CCE1" w:rsidR="00CD4CFF" w:rsidRPr="0007515E" w:rsidRDefault="008475AF">
      <w:pPr>
        <w:spacing w:after="240"/>
        <w:jc w:val="both"/>
        <w:rPr>
          <w:rFonts w:ascii="Arial" w:hAnsi="Arial"/>
          <w:sz w:val="24"/>
          <w:lang w:val="en-GB"/>
        </w:rPr>
      </w:pPr>
      <w:r w:rsidRPr="0007515E">
        <w:rPr>
          <w:noProof/>
          <w:lang w:val="en-GB"/>
        </w:rPr>
        <w:drawing>
          <wp:inline distT="0" distB="0" distL="0" distR="0" wp14:anchorId="2E5F038C" wp14:editId="13606058">
            <wp:extent cx="5398770" cy="9001125"/>
            <wp:effectExtent l="19050" t="19050" r="11430" b="285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8770" cy="9001125"/>
                    </a:xfrm>
                    <a:prstGeom prst="rect">
                      <a:avLst/>
                    </a:prstGeom>
                    <a:noFill/>
                    <a:ln>
                      <a:solidFill>
                        <a:schemeClr val="tx1"/>
                      </a:solidFill>
                    </a:ln>
                  </pic:spPr>
                </pic:pic>
              </a:graphicData>
            </a:graphic>
          </wp:inline>
        </w:drawing>
      </w:r>
    </w:p>
    <w:p w14:paraId="3B360F21" w14:textId="6AF8B32D" w:rsidR="008475AF" w:rsidRPr="0007515E" w:rsidRDefault="008475AF">
      <w:pPr>
        <w:spacing w:after="240"/>
        <w:jc w:val="both"/>
        <w:rPr>
          <w:rFonts w:ascii="Arial" w:hAnsi="Arial"/>
          <w:sz w:val="24"/>
          <w:lang w:val="en-GB"/>
        </w:rPr>
      </w:pPr>
      <w:r w:rsidRPr="0007515E">
        <w:rPr>
          <w:rFonts w:ascii="Arial" w:hAnsi="Arial"/>
          <w:sz w:val="24"/>
          <w:lang w:val="en-GB"/>
        </w:rPr>
        <w:br w:type="page"/>
      </w:r>
    </w:p>
    <w:p w14:paraId="2BD1E862" w14:textId="7541642F" w:rsidR="008475AF" w:rsidRPr="0007515E" w:rsidRDefault="008475AF">
      <w:pPr>
        <w:spacing w:after="240"/>
        <w:jc w:val="both"/>
        <w:rPr>
          <w:rFonts w:ascii="Arial" w:hAnsi="Arial"/>
          <w:sz w:val="24"/>
          <w:lang w:val="en-GB"/>
        </w:rPr>
      </w:pPr>
      <w:r w:rsidRPr="0007515E">
        <w:rPr>
          <w:noProof/>
          <w:lang w:val="en-GB"/>
        </w:rPr>
        <w:lastRenderedPageBreak/>
        <w:drawing>
          <wp:inline distT="0" distB="0" distL="0" distR="0" wp14:anchorId="68AD4B0B" wp14:editId="0BDD945E">
            <wp:extent cx="5398770" cy="9001125"/>
            <wp:effectExtent l="19050" t="19050" r="11430" b="285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8770" cy="9001125"/>
                    </a:xfrm>
                    <a:prstGeom prst="rect">
                      <a:avLst/>
                    </a:prstGeom>
                    <a:noFill/>
                    <a:ln>
                      <a:solidFill>
                        <a:schemeClr val="tx1"/>
                      </a:solidFill>
                    </a:ln>
                  </pic:spPr>
                </pic:pic>
              </a:graphicData>
            </a:graphic>
          </wp:inline>
        </w:drawing>
      </w:r>
      <w:r w:rsidRPr="0007515E">
        <w:rPr>
          <w:rFonts w:ascii="Arial" w:hAnsi="Arial"/>
          <w:sz w:val="24"/>
          <w:lang w:val="en-GB"/>
        </w:rPr>
        <w:br w:type="page"/>
      </w:r>
    </w:p>
    <w:p w14:paraId="7B922247" w14:textId="1B39AD4D" w:rsidR="00D65F3E" w:rsidRPr="00985318" w:rsidRDefault="008475AF" w:rsidP="00985318">
      <w:pPr>
        <w:spacing w:after="240"/>
        <w:jc w:val="both"/>
        <w:rPr>
          <w:rFonts w:ascii="Arial" w:hAnsi="Arial"/>
          <w:sz w:val="24"/>
          <w:lang w:val="en-GB"/>
        </w:rPr>
      </w:pPr>
      <w:r w:rsidRPr="0007515E">
        <w:rPr>
          <w:noProof/>
          <w:lang w:val="en-GB"/>
        </w:rPr>
        <w:lastRenderedPageBreak/>
        <w:drawing>
          <wp:inline distT="0" distB="0" distL="0" distR="0" wp14:anchorId="5E303FC7" wp14:editId="5E46B6A9">
            <wp:extent cx="5398770" cy="9001125"/>
            <wp:effectExtent l="19050" t="19050" r="11430" b="285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8770" cy="9001125"/>
                    </a:xfrm>
                    <a:prstGeom prst="rect">
                      <a:avLst/>
                    </a:prstGeom>
                    <a:noFill/>
                    <a:ln>
                      <a:solidFill>
                        <a:schemeClr val="tx1"/>
                      </a:solidFill>
                    </a:ln>
                  </pic:spPr>
                </pic:pic>
              </a:graphicData>
            </a:graphic>
          </wp:inline>
        </w:drawing>
      </w:r>
    </w:p>
    <w:sectPr w:rsidR="00D65F3E" w:rsidRPr="00985318" w:rsidSect="00077FEF">
      <w:headerReference w:type="first" r:id="rId11"/>
      <w:type w:val="continuous"/>
      <w:pgSz w:w="11906" w:h="16838" w:code="9"/>
      <w:pgMar w:top="720" w:right="720" w:bottom="720" w:left="720" w:header="567" w:footer="510" w:gutter="0"/>
      <w:pgNumType w:fmt="numberInDash"/>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C83E2" w14:textId="77777777" w:rsidR="000B3017" w:rsidRDefault="000B3017" w:rsidP="001938D3">
      <w:r>
        <w:separator/>
      </w:r>
    </w:p>
    <w:p w14:paraId="2B7C553C" w14:textId="77777777" w:rsidR="000B3017" w:rsidRDefault="000B3017" w:rsidP="001938D3"/>
  </w:endnote>
  <w:endnote w:type="continuationSeparator" w:id="0">
    <w:p w14:paraId="0AA033EA" w14:textId="77777777" w:rsidR="000B3017" w:rsidRDefault="000B3017" w:rsidP="001938D3">
      <w:r>
        <w:continuationSeparator/>
      </w:r>
    </w:p>
    <w:p w14:paraId="3EF45F57" w14:textId="77777777" w:rsidR="000B3017" w:rsidRDefault="000B3017" w:rsidP="00193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E5FE1" w14:textId="77777777" w:rsidR="000B3017" w:rsidRDefault="000B3017" w:rsidP="001938D3">
      <w:r>
        <w:separator/>
      </w:r>
    </w:p>
    <w:p w14:paraId="1621055F" w14:textId="77777777" w:rsidR="000B3017" w:rsidRDefault="000B3017" w:rsidP="001938D3"/>
  </w:footnote>
  <w:footnote w:type="continuationSeparator" w:id="0">
    <w:p w14:paraId="6E950145" w14:textId="77777777" w:rsidR="000B3017" w:rsidRDefault="000B3017" w:rsidP="001938D3">
      <w:r>
        <w:continuationSeparator/>
      </w:r>
    </w:p>
    <w:p w14:paraId="655EA954" w14:textId="77777777" w:rsidR="000B3017" w:rsidRDefault="000B3017" w:rsidP="001938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8312" w14:textId="77777777" w:rsidR="000B3017" w:rsidRPr="001938D3" w:rsidRDefault="000B3017" w:rsidP="001938D3">
    <w:pPr>
      <w:pStyle w:val="KopfzeileTopSpace"/>
    </w:pPr>
  </w:p>
  <w:p w14:paraId="0DEB27BA" w14:textId="77777777" w:rsidR="000B3017" w:rsidRPr="00F30425" w:rsidRDefault="000B3017" w:rsidP="001938D3">
    <w:pPr>
      <w:pStyle w:val="KopfzeileTopSpa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AB686D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34D4EFE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7E925FD"/>
    <w:multiLevelType w:val="multilevel"/>
    <w:tmpl w:val="88F45F08"/>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pStyle w:val="berschrift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4742E7"/>
    <w:multiLevelType w:val="multilevel"/>
    <w:tmpl w:val="212AC4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6C64F13"/>
    <w:multiLevelType w:val="hybridMultilevel"/>
    <w:tmpl w:val="9C5CED98"/>
    <w:lvl w:ilvl="0" w:tplc="B33CBA0A">
      <w:start w:val="8"/>
      <w:numFmt w:val="bullet"/>
      <w:lvlText w:val="-"/>
      <w:lvlJc w:val="left"/>
      <w:pPr>
        <w:ind w:left="720" w:hanging="360"/>
      </w:pPr>
      <w:rPr>
        <w:rFonts w:ascii="Arial" w:eastAsiaTheme="minorEastAsia"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110EA3"/>
    <w:multiLevelType w:val="hybridMultilevel"/>
    <w:tmpl w:val="485093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6F086E"/>
    <w:multiLevelType w:val="multilevel"/>
    <w:tmpl w:val="8B20DF82"/>
    <w:lvl w:ilvl="0">
      <w:start w:val="1"/>
      <w:numFmt w:val="bullet"/>
      <w:pStyle w:val="Aufzhlung"/>
      <w:lvlText w:val=""/>
      <w:lvlJc w:val="left"/>
      <w:pPr>
        <w:ind w:left="454" w:hanging="227"/>
      </w:pPr>
      <w:rPr>
        <w:rFonts w:ascii="Wingdings" w:hAnsi="Wingdings" w:hint="default"/>
      </w:rPr>
    </w:lvl>
    <w:lvl w:ilvl="1">
      <w:start w:val="1"/>
      <w:numFmt w:val="bullet"/>
      <w:lvlText w:val=""/>
      <w:lvlJc w:val="left"/>
      <w:pPr>
        <w:ind w:left="681" w:hanging="227"/>
      </w:pPr>
      <w:rPr>
        <w:rFonts w:ascii="Wingdings" w:hAnsi="Wingdings"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hint="default"/>
      </w:rPr>
    </w:lvl>
    <w:lvl w:ilvl="8">
      <w:start w:val="1"/>
      <w:numFmt w:val="bullet"/>
      <w:lvlText w:val=""/>
      <w:lvlJc w:val="left"/>
      <w:pPr>
        <w:ind w:left="2270" w:hanging="227"/>
      </w:pPr>
      <w:rPr>
        <w:rFonts w:ascii="Wingdings" w:hAnsi="Wingdings" w:hint="default"/>
      </w:rPr>
    </w:lvl>
  </w:abstractNum>
  <w:abstractNum w:abstractNumId="7" w15:restartNumberingAfterBreak="0">
    <w:nsid w:val="46E15899"/>
    <w:multiLevelType w:val="multilevel"/>
    <w:tmpl w:val="17C40950"/>
    <w:lvl w:ilvl="0">
      <w:start w:val="1"/>
      <w:numFmt w:val="decimal"/>
      <w:pStyle w:val="Nummerierung"/>
      <w:lvlText w:val="%1."/>
      <w:lvlJc w:val="left"/>
      <w:pPr>
        <w:ind w:left="454" w:hanging="227"/>
      </w:pPr>
      <w:rPr>
        <w:rFonts w:hint="default"/>
      </w:rPr>
    </w:lvl>
    <w:lvl w:ilvl="1">
      <w:start w:val="1"/>
      <w:numFmt w:val="lowerLetter"/>
      <w:lvlText w:val="%2."/>
      <w:lvlJc w:val="left"/>
      <w:pPr>
        <w:ind w:left="681" w:hanging="227"/>
      </w:pPr>
      <w:rPr>
        <w:rFonts w:hint="default"/>
      </w:rPr>
    </w:lvl>
    <w:lvl w:ilvl="2">
      <w:start w:val="1"/>
      <w:numFmt w:val="lowerRoman"/>
      <w:lvlText w:val="%3."/>
      <w:lvlJc w:val="left"/>
      <w:pPr>
        <w:ind w:left="908" w:hanging="227"/>
      </w:pPr>
      <w:rPr>
        <w:rFonts w:hint="default"/>
      </w:rPr>
    </w:lvl>
    <w:lvl w:ilvl="3">
      <w:start w:val="1"/>
      <w:numFmt w:val="decimal"/>
      <w:lvlText w:val="%4."/>
      <w:lvlJc w:val="left"/>
      <w:pPr>
        <w:ind w:left="1135" w:hanging="227"/>
      </w:pPr>
      <w:rPr>
        <w:rFonts w:hint="default"/>
      </w:rPr>
    </w:lvl>
    <w:lvl w:ilvl="4">
      <w:start w:val="1"/>
      <w:numFmt w:val="lowerLetter"/>
      <w:lvlText w:val="%5."/>
      <w:lvlJc w:val="left"/>
      <w:pPr>
        <w:ind w:left="1362" w:hanging="227"/>
      </w:pPr>
      <w:rPr>
        <w:rFonts w:hint="default"/>
      </w:rPr>
    </w:lvl>
    <w:lvl w:ilvl="5">
      <w:start w:val="1"/>
      <w:numFmt w:val="lowerRoman"/>
      <w:lvlText w:val="%6."/>
      <w:lvlJc w:val="left"/>
      <w:pPr>
        <w:ind w:left="1589" w:hanging="227"/>
      </w:pPr>
      <w:rPr>
        <w:rFonts w:hint="default"/>
      </w:rPr>
    </w:lvl>
    <w:lvl w:ilvl="6">
      <w:start w:val="1"/>
      <w:numFmt w:val="decimal"/>
      <w:lvlText w:val="%7."/>
      <w:lvlJc w:val="left"/>
      <w:pPr>
        <w:ind w:left="1816" w:hanging="227"/>
      </w:pPr>
      <w:rPr>
        <w:rFonts w:hint="default"/>
      </w:rPr>
    </w:lvl>
    <w:lvl w:ilvl="7">
      <w:start w:val="1"/>
      <w:numFmt w:val="lowerLetter"/>
      <w:lvlText w:val="%8."/>
      <w:lvlJc w:val="left"/>
      <w:pPr>
        <w:ind w:left="2043" w:hanging="227"/>
      </w:pPr>
      <w:rPr>
        <w:rFonts w:hint="default"/>
      </w:rPr>
    </w:lvl>
    <w:lvl w:ilvl="8">
      <w:start w:val="1"/>
      <w:numFmt w:val="lowerRoman"/>
      <w:lvlText w:val="%9."/>
      <w:lvlJc w:val="left"/>
      <w:pPr>
        <w:ind w:left="2270" w:hanging="227"/>
      </w:pPr>
      <w:rPr>
        <w:rFonts w:hint="default"/>
      </w:rPr>
    </w:lvl>
  </w:abstractNum>
  <w:abstractNum w:abstractNumId="8" w15:restartNumberingAfterBreak="0">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EFC3234"/>
    <w:multiLevelType w:val="multilevel"/>
    <w:tmpl w:val="0A863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6"/>
  </w:num>
  <w:num w:numId="4">
    <w:abstractNumId w:val="7"/>
  </w:num>
  <w:num w:numId="5">
    <w:abstractNumId w:val="4"/>
  </w:num>
  <w:num w:numId="6">
    <w:abstractNumId w:val="3"/>
  </w:num>
  <w:num w:numId="7">
    <w:abstractNumId w:val="8"/>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F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1"/>
  <w:stylePaneSortMethod w:val="000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3F9"/>
    <w:rsid w:val="00004032"/>
    <w:rsid w:val="0001186F"/>
    <w:rsid w:val="00030C2B"/>
    <w:rsid w:val="00032533"/>
    <w:rsid w:val="00032E3F"/>
    <w:rsid w:val="000404D4"/>
    <w:rsid w:val="00056869"/>
    <w:rsid w:val="00061BF8"/>
    <w:rsid w:val="0006318E"/>
    <w:rsid w:val="00065968"/>
    <w:rsid w:val="00071992"/>
    <w:rsid w:val="0007515E"/>
    <w:rsid w:val="00077FEF"/>
    <w:rsid w:val="00086EFD"/>
    <w:rsid w:val="00091B08"/>
    <w:rsid w:val="00092299"/>
    <w:rsid w:val="000A2D70"/>
    <w:rsid w:val="000A5322"/>
    <w:rsid w:val="000B1005"/>
    <w:rsid w:val="000B3017"/>
    <w:rsid w:val="000B31A7"/>
    <w:rsid w:val="000B340B"/>
    <w:rsid w:val="000D1C4B"/>
    <w:rsid w:val="000D2D14"/>
    <w:rsid w:val="000D5B81"/>
    <w:rsid w:val="000D62D9"/>
    <w:rsid w:val="000E6D85"/>
    <w:rsid w:val="000F3A05"/>
    <w:rsid w:val="0010323C"/>
    <w:rsid w:val="0010782A"/>
    <w:rsid w:val="00107C15"/>
    <w:rsid w:val="00112964"/>
    <w:rsid w:val="001351FD"/>
    <w:rsid w:val="001374D4"/>
    <w:rsid w:val="00144497"/>
    <w:rsid w:val="0014473B"/>
    <w:rsid w:val="001459B2"/>
    <w:rsid w:val="00165ECB"/>
    <w:rsid w:val="00186A0E"/>
    <w:rsid w:val="00190EB5"/>
    <w:rsid w:val="001938D3"/>
    <w:rsid w:val="001A3B60"/>
    <w:rsid w:val="001A74D8"/>
    <w:rsid w:val="001A7ED9"/>
    <w:rsid w:val="001B3BEB"/>
    <w:rsid w:val="001C27EF"/>
    <w:rsid w:val="001C39A5"/>
    <w:rsid w:val="001D123E"/>
    <w:rsid w:val="001D1690"/>
    <w:rsid w:val="001D2744"/>
    <w:rsid w:val="001D5C26"/>
    <w:rsid w:val="001E0B0A"/>
    <w:rsid w:val="001E4CE5"/>
    <w:rsid w:val="001E54EF"/>
    <w:rsid w:val="001F0383"/>
    <w:rsid w:val="001F2E3E"/>
    <w:rsid w:val="001F46A8"/>
    <w:rsid w:val="001F6D70"/>
    <w:rsid w:val="00200D8A"/>
    <w:rsid w:val="00201EF0"/>
    <w:rsid w:val="002102C3"/>
    <w:rsid w:val="00213F8A"/>
    <w:rsid w:val="0022115F"/>
    <w:rsid w:val="00232571"/>
    <w:rsid w:val="00233528"/>
    <w:rsid w:val="0026056C"/>
    <w:rsid w:val="00262597"/>
    <w:rsid w:val="002641D1"/>
    <w:rsid w:val="00274B44"/>
    <w:rsid w:val="002765B5"/>
    <w:rsid w:val="0028084F"/>
    <w:rsid w:val="00293DCC"/>
    <w:rsid w:val="0029626B"/>
    <w:rsid w:val="002A3997"/>
    <w:rsid w:val="002B39C4"/>
    <w:rsid w:val="002B6B94"/>
    <w:rsid w:val="002C07BC"/>
    <w:rsid w:val="002C0BFB"/>
    <w:rsid w:val="002C2020"/>
    <w:rsid w:val="002C39AB"/>
    <w:rsid w:val="002D233F"/>
    <w:rsid w:val="002E7682"/>
    <w:rsid w:val="002F328F"/>
    <w:rsid w:val="00326442"/>
    <w:rsid w:val="003343DA"/>
    <w:rsid w:val="00347517"/>
    <w:rsid w:val="00360345"/>
    <w:rsid w:val="003657C6"/>
    <w:rsid w:val="0037065B"/>
    <w:rsid w:val="0037626B"/>
    <w:rsid w:val="003855F6"/>
    <w:rsid w:val="003B0197"/>
    <w:rsid w:val="003C1F8A"/>
    <w:rsid w:val="003C2044"/>
    <w:rsid w:val="003D4C1C"/>
    <w:rsid w:val="003D4F81"/>
    <w:rsid w:val="003D6E16"/>
    <w:rsid w:val="003D70AB"/>
    <w:rsid w:val="003E275A"/>
    <w:rsid w:val="003E3A93"/>
    <w:rsid w:val="003E5E06"/>
    <w:rsid w:val="003F2676"/>
    <w:rsid w:val="003F2A91"/>
    <w:rsid w:val="00402BF4"/>
    <w:rsid w:val="0041692E"/>
    <w:rsid w:val="00417B19"/>
    <w:rsid w:val="004342E3"/>
    <w:rsid w:val="004354B6"/>
    <w:rsid w:val="004407FC"/>
    <w:rsid w:val="0044506A"/>
    <w:rsid w:val="00451DF5"/>
    <w:rsid w:val="004521DB"/>
    <w:rsid w:val="00460144"/>
    <w:rsid w:val="00463309"/>
    <w:rsid w:val="004633F1"/>
    <w:rsid w:val="00464C0B"/>
    <w:rsid w:val="004666BA"/>
    <w:rsid w:val="0047178C"/>
    <w:rsid w:val="00476B47"/>
    <w:rsid w:val="004827BF"/>
    <w:rsid w:val="0049589E"/>
    <w:rsid w:val="004B5519"/>
    <w:rsid w:val="004C2422"/>
    <w:rsid w:val="004C2DA0"/>
    <w:rsid w:val="004D38ED"/>
    <w:rsid w:val="004E07C4"/>
    <w:rsid w:val="004E645B"/>
    <w:rsid w:val="004F1BB5"/>
    <w:rsid w:val="00502791"/>
    <w:rsid w:val="00507720"/>
    <w:rsid w:val="00515779"/>
    <w:rsid w:val="00532636"/>
    <w:rsid w:val="00542A19"/>
    <w:rsid w:val="005533C3"/>
    <w:rsid w:val="0055359E"/>
    <w:rsid w:val="005657D1"/>
    <w:rsid w:val="0056616C"/>
    <w:rsid w:val="005702C8"/>
    <w:rsid w:val="005725FB"/>
    <w:rsid w:val="00581EEC"/>
    <w:rsid w:val="0059123B"/>
    <w:rsid w:val="005924A2"/>
    <w:rsid w:val="00594AD5"/>
    <w:rsid w:val="00595D43"/>
    <w:rsid w:val="005A75CF"/>
    <w:rsid w:val="005C1003"/>
    <w:rsid w:val="005C22CF"/>
    <w:rsid w:val="005C454A"/>
    <w:rsid w:val="005C5555"/>
    <w:rsid w:val="005C70AD"/>
    <w:rsid w:val="005C75F9"/>
    <w:rsid w:val="005E16FD"/>
    <w:rsid w:val="005E7AA1"/>
    <w:rsid w:val="005F586A"/>
    <w:rsid w:val="0060102E"/>
    <w:rsid w:val="0061544D"/>
    <w:rsid w:val="00615C0B"/>
    <w:rsid w:val="00617C8D"/>
    <w:rsid w:val="006200C3"/>
    <w:rsid w:val="006218B6"/>
    <w:rsid w:val="006235BF"/>
    <w:rsid w:val="006260D7"/>
    <w:rsid w:val="0062746E"/>
    <w:rsid w:val="00627EA2"/>
    <w:rsid w:val="00632269"/>
    <w:rsid w:val="00632502"/>
    <w:rsid w:val="00634CBC"/>
    <w:rsid w:val="00647794"/>
    <w:rsid w:val="00651F77"/>
    <w:rsid w:val="0065318B"/>
    <w:rsid w:val="0065793E"/>
    <w:rsid w:val="00660E9F"/>
    <w:rsid w:val="00661EF2"/>
    <w:rsid w:val="006747A9"/>
    <w:rsid w:val="0068029D"/>
    <w:rsid w:val="00683440"/>
    <w:rsid w:val="00690684"/>
    <w:rsid w:val="006921CE"/>
    <w:rsid w:val="0069411F"/>
    <w:rsid w:val="006B2B42"/>
    <w:rsid w:val="006D51F0"/>
    <w:rsid w:val="006E78F5"/>
    <w:rsid w:val="006F754C"/>
    <w:rsid w:val="00710ED4"/>
    <w:rsid w:val="00713345"/>
    <w:rsid w:val="0073096F"/>
    <w:rsid w:val="00733DF5"/>
    <w:rsid w:val="00741D77"/>
    <w:rsid w:val="00741E9A"/>
    <w:rsid w:val="007427C6"/>
    <w:rsid w:val="00750C7C"/>
    <w:rsid w:val="00755671"/>
    <w:rsid w:val="00767E86"/>
    <w:rsid w:val="00786FE0"/>
    <w:rsid w:val="00791A8D"/>
    <w:rsid w:val="007A08DD"/>
    <w:rsid w:val="007A0E4E"/>
    <w:rsid w:val="007A3256"/>
    <w:rsid w:val="007A533E"/>
    <w:rsid w:val="007A78DA"/>
    <w:rsid w:val="007B1ECB"/>
    <w:rsid w:val="007B4D83"/>
    <w:rsid w:val="007C2D57"/>
    <w:rsid w:val="007C5D91"/>
    <w:rsid w:val="007C763C"/>
    <w:rsid w:val="007D3FAE"/>
    <w:rsid w:val="007D6047"/>
    <w:rsid w:val="007E2EFC"/>
    <w:rsid w:val="007E353F"/>
    <w:rsid w:val="007E38EA"/>
    <w:rsid w:val="0080516F"/>
    <w:rsid w:val="008132BE"/>
    <w:rsid w:val="008144B7"/>
    <w:rsid w:val="00825D24"/>
    <w:rsid w:val="00842728"/>
    <w:rsid w:val="008475AF"/>
    <w:rsid w:val="008556C4"/>
    <w:rsid w:val="00867949"/>
    <w:rsid w:val="00873388"/>
    <w:rsid w:val="00875785"/>
    <w:rsid w:val="008854F4"/>
    <w:rsid w:val="008A7870"/>
    <w:rsid w:val="008B4A9B"/>
    <w:rsid w:val="008C25DD"/>
    <w:rsid w:val="008C497F"/>
    <w:rsid w:val="008C4A13"/>
    <w:rsid w:val="008C56B8"/>
    <w:rsid w:val="008C78D6"/>
    <w:rsid w:val="008D5840"/>
    <w:rsid w:val="008D696C"/>
    <w:rsid w:val="008E1BFE"/>
    <w:rsid w:val="008F4E6D"/>
    <w:rsid w:val="0090017A"/>
    <w:rsid w:val="00901E27"/>
    <w:rsid w:val="009025B2"/>
    <w:rsid w:val="0090511B"/>
    <w:rsid w:val="00913B44"/>
    <w:rsid w:val="00920865"/>
    <w:rsid w:val="00921B8B"/>
    <w:rsid w:val="00922375"/>
    <w:rsid w:val="00931B8E"/>
    <w:rsid w:val="0095216B"/>
    <w:rsid w:val="00952308"/>
    <w:rsid w:val="00956644"/>
    <w:rsid w:val="00960BCE"/>
    <w:rsid w:val="00972AEE"/>
    <w:rsid w:val="009740BA"/>
    <w:rsid w:val="0097731D"/>
    <w:rsid w:val="0098363E"/>
    <w:rsid w:val="00985318"/>
    <w:rsid w:val="00986F3A"/>
    <w:rsid w:val="009913FD"/>
    <w:rsid w:val="009A4842"/>
    <w:rsid w:val="009B5866"/>
    <w:rsid w:val="009C19D7"/>
    <w:rsid w:val="009C6F10"/>
    <w:rsid w:val="009D4AD6"/>
    <w:rsid w:val="009E4B5B"/>
    <w:rsid w:val="009E681A"/>
    <w:rsid w:val="009F3142"/>
    <w:rsid w:val="009F33C8"/>
    <w:rsid w:val="00A07DA7"/>
    <w:rsid w:val="00A100D5"/>
    <w:rsid w:val="00A20D70"/>
    <w:rsid w:val="00A22316"/>
    <w:rsid w:val="00A43E94"/>
    <w:rsid w:val="00A44C76"/>
    <w:rsid w:val="00A46B8C"/>
    <w:rsid w:val="00A5294F"/>
    <w:rsid w:val="00A5433A"/>
    <w:rsid w:val="00A568A6"/>
    <w:rsid w:val="00A62EF0"/>
    <w:rsid w:val="00A734CC"/>
    <w:rsid w:val="00A85F94"/>
    <w:rsid w:val="00AA0319"/>
    <w:rsid w:val="00AA6EB9"/>
    <w:rsid w:val="00AB6C01"/>
    <w:rsid w:val="00AD2306"/>
    <w:rsid w:val="00AD7E20"/>
    <w:rsid w:val="00AF042E"/>
    <w:rsid w:val="00AF0C33"/>
    <w:rsid w:val="00AF1F5F"/>
    <w:rsid w:val="00AF2B85"/>
    <w:rsid w:val="00AF7B6A"/>
    <w:rsid w:val="00B04B45"/>
    <w:rsid w:val="00B14634"/>
    <w:rsid w:val="00B21EC2"/>
    <w:rsid w:val="00B26990"/>
    <w:rsid w:val="00B32866"/>
    <w:rsid w:val="00B537BB"/>
    <w:rsid w:val="00B71031"/>
    <w:rsid w:val="00B93C14"/>
    <w:rsid w:val="00B9553F"/>
    <w:rsid w:val="00BA279F"/>
    <w:rsid w:val="00BA2A8D"/>
    <w:rsid w:val="00BB24A7"/>
    <w:rsid w:val="00BB5F1E"/>
    <w:rsid w:val="00BB69F3"/>
    <w:rsid w:val="00BC6792"/>
    <w:rsid w:val="00BD3CD8"/>
    <w:rsid w:val="00BD7348"/>
    <w:rsid w:val="00BE608F"/>
    <w:rsid w:val="00BE680E"/>
    <w:rsid w:val="00BF1197"/>
    <w:rsid w:val="00BF6F77"/>
    <w:rsid w:val="00C12DF6"/>
    <w:rsid w:val="00C13942"/>
    <w:rsid w:val="00C15722"/>
    <w:rsid w:val="00C17DFE"/>
    <w:rsid w:val="00C356A9"/>
    <w:rsid w:val="00C35ABE"/>
    <w:rsid w:val="00C3739E"/>
    <w:rsid w:val="00C43BD5"/>
    <w:rsid w:val="00C503AD"/>
    <w:rsid w:val="00C654CC"/>
    <w:rsid w:val="00C65D38"/>
    <w:rsid w:val="00C67327"/>
    <w:rsid w:val="00C67929"/>
    <w:rsid w:val="00C7464C"/>
    <w:rsid w:val="00C751D3"/>
    <w:rsid w:val="00C8162A"/>
    <w:rsid w:val="00C91BE6"/>
    <w:rsid w:val="00C931D8"/>
    <w:rsid w:val="00CA62FC"/>
    <w:rsid w:val="00CB2E18"/>
    <w:rsid w:val="00CC09E6"/>
    <w:rsid w:val="00CC20D0"/>
    <w:rsid w:val="00CC2A77"/>
    <w:rsid w:val="00CC3153"/>
    <w:rsid w:val="00CC704B"/>
    <w:rsid w:val="00CD3B18"/>
    <w:rsid w:val="00CD4CFF"/>
    <w:rsid w:val="00CD5603"/>
    <w:rsid w:val="00CE32B3"/>
    <w:rsid w:val="00CE4C5C"/>
    <w:rsid w:val="00CE5B14"/>
    <w:rsid w:val="00CE7790"/>
    <w:rsid w:val="00CF0647"/>
    <w:rsid w:val="00CF35EF"/>
    <w:rsid w:val="00D040CD"/>
    <w:rsid w:val="00D07C31"/>
    <w:rsid w:val="00D14746"/>
    <w:rsid w:val="00D14F92"/>
    <w:rsid w:val="00D216F4"/>
    <w:rsid w:val="00D21DC0"/>
    <w:rsid w:val="00D25FEB"/>
    <w:rsid w:val="00D3049F"/>
    <w:rsid w:val="00D417E3"/>
    <w:rsid w:val="00D4622E"/>
    <w:rsid w:val="00D465EE"/>
    <w:rsid w:val="00D538F0"/>
    <w:rsid w:val="00D65F3E"/>
    <w:rsid w:val="00D67559"/>
    <w:rsid w:val="00D67E2B"/>
    <w:rsid w:val="00D80919"/>
    <w:rsid w:val="00D81D99"/>
    <w:rsid w:val="00D9106C"/>
    <w:rsid w:val="00D9180F"/>
    <w:rsid w:val="00D96220"/>
    <w:rsid w:val="00D964E9"/>
    <w:rsid w:val="00DA6558"/>
    <w:rsid w:val="00DB3C1C"/>
    <w:rsid w:val="00DB5CB4"/>
    <w:rsid w:val="00DC4247"/>
    <w:rsid w:val="00DC56FD"/>
    <w:rsid w:val="00DD0ED2"/>
    <w:rsid w:val="00DE1BC4"/>
    <w:rsid w:val="00DF1B2B"/>
    <w:rsid w:val="00DF3C08"/>
    <w:rsid w:val="00DF53EB"/>
    <w:rsid w:val="00E05208"/>
    <w:rsid w:val="00E20FF3"/>
    <w:rsid w:val="00E36EAB"/>
    <w:rsid w:val="00E62CFE"/>
    <w:rsid w:val="00E645A6"/>
    <w:rsid w:val="00E70900"/>
    <w:rsid w:val="00E83357"/>
    <w:rsid w:val="00E851A8"/>
    <w:rsid w:val="00E933E7"/>
    <w:rsid w:val="00EA6C77"/>
    <w:rsid w:val="00EC1FC6"/>
    <w:rsid w:val="00EE4573"/>
    <w:rsid w:val="00EE45C2"/>
    <w:rsid w:val="00EE733E"/>
    <w:rsid w:val="00EF081A"/>
    <w:rsid w:val="00EF18C8"/>
    <w:rsid w:val="00F12337"/>
    <w:rsid w:val="00F16A8D"/>
    <w:rsid w:val="00F20E28"/>
    <w:rsid w:val="00F30170"/>
    <w:rsid w:val="00F30425"/>
    <w:rsid w:val="00F46367"/>
    <w:rsid w:val="00F47BC8"/>
    <w:rsid w:val="00F5765D"/>
    <w:rsid w:val="00F76712"/>
    <w:rsid w:val="00F76D2D"/>
    <w:rsid w:val="00F807AE"/>
    <w:rsid w:val="00F83339"/>
    <w:rsid w:val="00F83BEE"/>
    <w:rsid w:val="00F91A67"/>
    <w:rsid w:val="00F936A5"/>
    <w:rsid w:val="00F94AC3"/>
    <w:rsid w:val="00F96E9D"/>
    <w:rsid w:val="00FA0236"/>
    <w:rsid w:val="00FA2BF8"/>
    <w:rsid w:val="00FA4971"/>
    <w:rsid w:val="00FA51DE"/>
    <w:rsid w:val="00FB4F8B"/>
    <w:rsid w:val="00FC73F9"/>
    <w:rsid w:val="00FC7C69"/>
    <w:rsid w:val="00FC7E7D"/>
    <w:rsid w:val="00FE3CA1"/>
    <w:rsid w:val="00FE64C7"/>
    <w:rsid w:val="00FF0E60"/>
    <w:rsid w:val="00FF5A39"/>
    <w:rsid w:val="00FF692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D99034A"/>
  <w15:chartTrackingRefBased/>
  <w15:docId w15:val="{22644FC1-DC5C-4F53-9D30-4D797D97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pacing w:after="240"/>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1 Norm"/>
    <w:qFormat/>
    <w:rsid w:val="001938D3"/>
    <w:pPr>
      <w:spacing w:after="120"/>
      <w:jc w:val="left"/>
    </w:pPr>
    <w:rPr>
      <w:rFonts w:asciiTheme="minorHAnsi" w:hAnsiTheme="minorHAnsi" w:cs="Arial"/>
      <w:color w:val="333333" w:themeColor="text1"/>
    </w:rPr>
  </w:style>
  <w:style w:type="paragraph" w:styleId="berschrift1">
    <w:name w:val="heading 1"/>
    <w:basedOn w:val="Titel"/>
    <w:next w:val="Standard"/>
    <w:link w:val="berschrift1Zchn"/>
    <w:uiPriority w:val="9"/>
    <w:qFormat/>
    <w:rsid w:val="0095216B"/>
    <w:rPr>
      <w:sz w:val="50"/>
    </w:rPr>
  </w:style>
  <w:style w:type="paragraph" w:styleId="berschrift2">
    <w:name w:val="heading 2"/>
    <w:basedOn w:val="Titel"/>
    <w:next w:val="Standard"/>
    <w:link w:val="berschrift2Zchn"/>
    <w:uiPriority w:val="9"/>
    <w:unhideWhenUsed/>
    <w:qFormat/>
    <w:rsid w:val="0061544D"/>
    <w:pPr>
      <w:outlineLvl w:val="1"/>
    </w:pPr>
    <w:rPr>
      <w:sz w:val="36"/>
    </w:rPr>
  </w:style>
  <w:style w:type="paragraph" w:styleId="berschrift3">
    <w:name w:val="heading 3"/>
    <w:basedOn w:val="Standard"/>
    <w:next w:val="Standard"/>
    <w:link w:val="berschrift3Zchn"/>
    <w:uiPriority w:val="9"/>
    <w:unhideWhenUsed/>
    <w:qFormat/>
    <w:rsid w:val="004F1BB5"/>
    <w:pPr>
      <w:keepNext/>
      <w:keepLines/>
      <w:spacing w:before="220"/>
      <w:outlineLvl w:val="2"/>
    </w:pPr>
    <w:rPr>
      <w:rFonts w:eastAsiaTheme="majorEastAsia"/>
      <w:b/>
      <w:bCs/>
      <w:szCs w:val="22"/>
      <w:lang w:eastAsia="en-US"/>
    </w:rPr>
  </w:style>
  <w:style w:type="paragraph" w:styleId="berschrift4">
    <w:name w:val="heading 4"/>
    <w:basedOn w:val="Standard"/>
    <w:next w:val="Standard"/>
    <w:link w:val="berschrift4Zchn"/>
    <w:unhideWhenUsed/>
    <w:rsid w:val="00825D24"/>
    <w:pPr>
      <w:keepNext/>
      <w:keepLines/>
      <w:spacing w:before="200"/>
      <w:outlineLvl w:val="3"/>
    </w:pPr>
    <w:rPr>
      <w:rFonts w:asciiTheme="majorHAnsi" w:eastAsiaTheme="majorEastAsia" w:hAnsiTheme="majorHAnsi" w:cstheme="majorBidi"/>
      <w:b/>
      <w:bCs/>
      <w:i/>
      <w:iCs/>
      <w:color w:val="00499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2b Titel"/>
    <w:basedOn w:val="Standard"/>
    <w:next w:val="Standard"/>
    <w:link w:val="TitelZchn"/>
    <w:qFormat/>
    <w:rsid w:val="00460144"/>
    <w:pPr>
      <w:spacing w:after="0"/>
      <w:outlineLvl w:val="0"/>
    </w:pPr>
    <w:rPr>
      <w:color w:val="004992" w:themeColor="accent1"/>
      <w:sz w:val="44"/>
      <w:szCs w:val="36"/>
    </w:rPr>
  </w:style>
  <w:style w:type="character" w:customStyle="1" w:styleId="TitelZchn">
    <w:name w:val="Titel Zchn"/>
    <w:aliases w:val="2b Titel Zchn"/>
    <w:basedOn w:val="Absatz-Standardschriftart"/>
    <w:link w:val="Titel"/>
    <w:rsid w:val="00460144"/>
    <w:rPr>
      <w:rFonts w:asciiTheme="minorHAnsi" w:hAnsiTheme="minorHAnsi" w:cs="Arial"/>
      <w:color w:val="004992" w:themeColor="accent1"/>
      <w:sz w:val="44"/>
      <w:szCs w:val="36"/>
    </w:rPr>
  </w:style>
  <w:style w:type="character" w:customStyle="1" w:styleId="berschrift1Zchn">
    <w:name w:val="Überschrift 1 Zchn"/>
    <w:basedOn w:val="Absatz-Standardschriftart"/>
    <w:link w:val="berschrift1"/>
    <w:uiPriority w:val="9"/>
    <w:rsid w:val="0095216B"/>
    <w:rPr>
      <w:rFonts w:asciiTheme="minorHAnsi" w:hAnsiTheme="minorHAnsi" w:cs="Arial"/>
      <w:color w:val="004992" w:themeColor="accent1"/>
      <w:sz w:val="50"/>
      <w:szCs w:val="36"/>
    </w:rPr>
  </w:style>
  <w:style w:type="character" w:customStyle="1" w:styleId="berschrift2Zchn">
    <w:name w:val="Überschrift 2 Zchn"/>
    <w:basedOn w:val="Absatz-Standardschriftart"/>
    <w:link w:val="berschrift2"/>
    <w:uiPriority w:val="9"/>
    <w:rsid w:val="0061544D"/>
    <w:rPr>
      <w:rFonts w:asciiTheme="minorHAnsi" w:hAnsiTheme="minorHAnsi" w:cs="Arial"/>
      <w:color w:val="004992" w:themeColor="accent1"/>
      <w:sz w:val="36"/>
      <w:szCs w:val="36"/>
    </w:rPr>
  </w:style>
  <w:style w:type="character" w:customStyle="1" w:styleId="berschrift3Zchn">
    <w:name w:val="Überschrift 3 Zchn"/>
    <w:basedOn w:val="Absatz-Standardschriftart"/>
    <w:link w:val="berschrift3"/>
    <w:uiPriority w:val="9"/>
    <w:rsid w:val="004F1BB5"/>
    <w:rPr>
      <w:rFonts w:ascii="Arial" w:eastAsiaTheme="majorEastAsia" w:hAnsi="Arial" w:cs="Arial"/>
      <w:b/>
      <w:bCs/>
      <w:sz w:val="22"/>
      <w:szCs w:val="22"/>
      <w:lang w:eastAsia="en-US"/>
    </w:rPr>
  </w:style>
  <w:style w:type="character" w:customStyle="1" w:styleId="berschrift4Zchn">
    <w:name w:val="Überschrift 4 Zchn"/>
    <w:basedOn w:val="Absatz-Standardschriftart"/>
    <w:link w:val="berschrift4"/>
    <w:rsid w:val="00825D24"/>
    <w:rPr>
      <w:rFonts w:asciiTheme="majorHAnsi" w:eastAsiaTheme="majorEastAsia" w:hAnsiTheme="majorHAnsi" w:cstheme="majorBidi"/>
      <w:b/>
      <w:bCs/>
      <w:i/>
      <w:iCs/>
      <w:color w:val="004992" w:themeColor="accent1"/>
      <w:sz w:val="22"/>
    </w:rPr>
  </w:style>
  <w:style w:type="paragraph" w:styleId="Kopfzeile">
    <w:name w:val="header"/>
    <w:basedOn w:val="Standard"/>
    <w:link w:val="KopfzeileZchn"/>
    <w:uiPriority w:val="99"/>
    <w:rsid w:val="00E645A6"/>
    <w:pPr>
      <w:tabs>
        <w:tab w:val="left" w:pos="993"/>
        <w:tab w:val="right" w:pos="9072"/>
      </w:tabs>
      <w:spacing w:after="0" w:line="220" w:lineRule="exact"/>
    </w:pPr>
    <w:rPr>
      <w:sz w:val="16"/>
    </w:rPr>
  </w:style>
  <w:style w:type="character" w:customStyle="1" w:styleId="KopfzeileZchn">
    <w:name w:val="Kopfzeile Zchn"/>
    <w:basedOn w:val="Absatz-Standardschriftart"/>
    <w:link w:val="Kopfzeile"/>
    <w:uiPriority w:val="99"/>
    <w:rsid w:val="00E645A6"/>
    <w:rPr>
      <w:rFonts w:ascii="Arial" w:hAnsi="Arial"/>
      <w:sz w:val="16"/>
    </w:rPr>
  </w:style>
  <w:style w:type="paragraph" w:styleId="Fuzeile">
    <w:name w:val="footer"/>
    <w:basedOn w:val="Standard"/>
    <w:link w:val="FuzeileZchn"/>
    <w:rsid w:val="0061544D"/>
    <w:pPr>
      <w:autoSpaceDE w:val="0"/>
      <w:autoSpaceDN w:val="0"/>
      <w:adjustRightInd w:val="0"/>
      <w:spacing w:after="0"/>
    </w:pPr>
    <w:rPr>
      <w:color w:val="505050"/>
      <w:sz w:val="16"/>
      <w:szCs w:val="14"/>
    </w:rPr>
  </w:style>
  <w:style w:type="character" w:customStyle="1" w:styleId="FuzeileZchn">
    <w:name w:val="Fußzeile Zchn"/>
    <w:link w:val="Fuzeile"/>
    <w:rsid w:val="0061544D"/>
    <w:rPr>
      <w:rFonts w:asciiTheme="minorHAnsi" w:hAnsiTheme="minorHAnsi" w:cs="Arial"/>
      <w:color w:val="505050"/>
      <w:sz w:val="16"/>
      <w:szCs w:val="14"/>
    </w:rPr>
  </w:style>
  <w:style w:type="paragraph" w:styleId="Dokumentstruktur">
    <w:name w:val="Document Map"/>
    <w:basedOn w:val="Standard"/>
    <w:semiHidden/>
    <w:pPr>
      <w:shd w:val="clear" w:color="auto" w:fill="000080"/>
    </w:pPr>
    <w:rPr>
      <w:rFonts w:ascii="Tahoma" w:hAnsi="Tahoma"/>
    </w:rPr>
  </w:style>
  <w:style w:type="table" w:styleId="Tabellenraster">
    <w:name w:val="Table Grid"/>
    <w:basedOn w:val="NormaleTabelle"/>
    <w:rsid w:val="00385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4F1BB5"/>
    <w:pPr>
      <w:tabs>
        <w:tab w:val="right" w:leader="dot" w:pos="9072"/>
      </w:tabs>
      <w:spacing w:before="120"/>
    </w:pPr>
    <w:rPr>
      <w:rFonts w:eastAsiaTheme="minorHAnsi"/>
      <w:b/>
      <w:bCs/>
      <w:noProof/>
      <w:szCs w:val="22"/>
      <w:lang w:eastAsia="en-US"/>
    </w:rPr>
  </w:style>
  <w:style w:type="paragraph" w:styleId="Verzeichnis2">
    <w:name w:val="toc 2"/>
    <w:basedOn w:val="Standard"/>
    <w:next w:val="Standard"/>
    <w:autoRedefine/>
    <w:uiPriority w:val="39"/>
    <w:unhideWhenUsed/>
    <w:rsid w:val="004F1BB5"/>
    <w:pPr>
      <w:tabs>
        <w:tab w:val="right" w:leader="dot" w:pos="9072"/>
      </w:tabs>
      <w:ind w:left="220"/>
    </w:pPr>
    <w:rPr>
      <w:rFonts w:eastAsiaTheme="minorHAnsi"/>
      <w:noProof/>
      <w:szCs w:val="22"/>
      <w:lang w:eastAsia="en-US"/>
    </w:rPr>
  </w:style>
  <w:style w:type="paragraph" w:styleId="Verzeichnis3">
    <w:name w:val="toc 3"/>
    <w:basedOn w:val="Standard"/>
    <w:next w:val="Standard"/>
    <w:autoRedefine/>
    <w:uiPriority w:val="39"/>
    <w:unhideWhenUsed/>
    <w:rsid w:val="004F1BB5"/>
    <w:pPr>
      <w:tabs>
        <w:tab w:val="right" w:leader="dot" w:pos="9072"/>
      </w:tabs>
      <w:ind w:left="440"/>
    </w:pPr>
    <w:rPr>
      <w:rFonts w:eastAsiaTheme="minorHAnsi"/>
      <w:iCs/>
      <w:noProof/>
      <w:szCs w:val="22"/>
      <w:lang w:eastAsia="en-US"/>
    </w:rPr>
  </w:style>
  <w:style w:type="paragraph" w:customStyle="1" w:styleId="Einrichtung1zeilig">
    <w:name w:val="Einrichtung 1zeilig"/>
    <w:basedOn w:val="Kopfzeile"/>
    <w:rsid w:val="008B4A9B"/>
    <w:pPr>
      <w:spacing w:before="147" w:line="252" w:lineRule="auto"/>
    </w:pPr>
    <w:rPr>
      <w:color w:val="004794"/>
      <w:sz w:val="23"/>
      <w:szCs w:val="23"/>
    </w:rPr>
  </w:style>
  <w:style w:type="paragraph" w:customStyle="1" w:styleId="Einrichtung2zeilig">
    <w:name w:val="Einrichtung 2zeilig"/>
    <w:basedOn w:val="Einrichtung1zeilig"/>
    <w:rsid w:val="00F83339"/>
    <w:pPr>
      <w:tabs>
        <w:tab w:val="clear" w:pos="993"/>
        <w:tab w:val="clear" w:pos="9072"/>
      </w:tabs>
      <w:spacing w:before="0" w:line="258" w:lineRule="auto"/>
      <w:contextualSpacing/>
    </w:pPr>
    <w:rPr>
      <w:color w:val="004992" w:themeColor="accent1"/>
      <w:sz w:val="18"/>
      <w:szCs w:val="16"/>
    </w:rPr>
  </w:style>
  <w:style w:type="paragraph" w:customStyle="1" w:styleId="KopfzeileAdress-Absender">
    <w:name w:val="Kopfzeile Adress-Absender"/>
    <w:basedOn w:val="Kopfzeile"/>
    <w:rsid w:val="004C2DA0"/>
    <w:pPr>
      <w:tabs>
        <w:tab w:val="clear" w:pos="9072"/>
        <w:tab w:val="left" w:pos="2410"/>
        <w:tab w:val="left" w:pos="3402"/>
      </w:tabs>
      <w:spacing w:line="240" w:lineRule="auto"/>
    </w:pPr>
    <w:rPr>
      <w:sz w:val="12"/>
    </w:rPr>
  </w:style>
  <w:style w:type="paragraph" w:customStyle="1" w:styleId="Seitenleiste">
    <w:name w:val="Seitenleiste"/>
    <w:basedOn w:val="Kopfzeile"/>
    <w:rsid w:val="00030C2B"/>
    <w:pPr>
      <w:spacing w:line="276" w:lineRule="auto"/>
      <w:jc w:val="right"/>
    </w:pPr>
  </w:style>
  <w:style w:type="paragraph" w:customStyle="1" w:styleId="EinrichtungLeitung">
    <w:name w:val="Einrichtung Leitung"/>
    <w:basedOn w:val="Kopfzeile"/>
    <w:rsid w:val="004521DB"/>
    <w:pPr>
      <w:spacing w:line="276" w:lineRule="auto"/>
    </w:pPr>
  </w:style>
  <w:style w:type="character" w:styleId="Hyperlink">
    <w:name w:val="Hyperlink"/>
    <w:basedOn w:val="Absatz-Standardschriftart"/>
    <w:uiPriority w:val="99"/>
    <w:rsid w:val="00F83339"/>
    <w:rPr>
      <w:color w:val="004992" w:themeColor="accent1"/>
      <w:u w:val="none"/>
    </w:rPr>
  </w:style>
  <w:style w:type="paragraph" w:customStyle="1" w:styleId="KopfzeileTopSpace">
    <w:name w:val="Kopfzeile TopSpace"/>
    <w:basedOn w:val="Kopfzeile"/>
    <w:rsid w:val="001938D3"/>
    <w:pPr>
      <w:spacing w:line="240" w:lineRule="auto"/>
    </w:pPr>
  </w:style>
  <w:style w:type="paragraph" w:customStyle="1" w:styleId="XKopf">
    <w:name w:val="X Kopf"/>
    <w:basedOn w:val="Standard"/>
    <w:link w:val="XKopfZchn"/>
    <w:qFormat/>
    <w:rsid w:val="0060102E"/>
    <w:pPr>
      <w:spacing w:after="0"/>
    </w:pPr>
    <w:rPr>
      <w:sz w:val="18"/>
    </w:rPr>
  </w:style>
  <w:style w:type="character" w:customStyle="1" w:styleId="XKopfZchn">
    <w:name w:val="X Kopf Zchn"/>
    <w:basedOn w:val="Absatz-Standardschriftart"/>
    <w:link w:val="XKopf"/>
    <w:rsid w:val="0060102E"/>
    <w:rPr>
      <w:rFonts w:ascii="Calibri Light" w:hAnsi="Calibri Light" w:cs="Arial"/>
      <w:sz w:val="18"/>
    </w:rPr>
  </w:style>
  <w:style w:type="paragraph" w:customStyle="1" w:styleId="Empfnger-Adresse">
    <w:name w:val="Empfänger-Adresse"/>
    <w:basedOn w:val="Standard"/>
    <w:rsid w:val="00E645A6"/>
    <w:pPr>
      <w:spacing w:after="0"/>
    </w:pPr>
  </w:style>
  <w:style w:type="character" w:customStyle="1" w:styleId="UKE-blau">
    <w:name w:val="UKE-blau"/>
    <w:basedOn w:val="Absatz-Standardschriftart"/>
    <w:uiPriority w:val="1"/>
    <w:rsid w:val="00F83339"/>
    <w:rPr>
      <w:color w:val="004992" w:themeColor="accent1"/>
    </w:rPr>
  </w:style>
  <w:style w:type="paragraph" w:styleId="Sprechblasentext">
    <w:name w:val="Balloon Text"/>
    <w:basedOn w:val="Standard"/>
    <w:link w:val="SprechblasentextZchn"/>
    <w:uiPriority w:val="99"/>
    <w:rsid w:val="00EF18C8"/>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EF18C8"/>
    <w:rPr>
      <w:rFonts w:ascii="Tahoma" w:hAnsi="Tahoma" w:cs="Tahoma"/>
      <w:sz w:val="16"/>
      <w:szCs w:val="16"/>
    </w:rPr>
  </w:style>
  <w:style w:type="paragraph" w:customStyle="1" w:styleId="Teaser">
    <w:name w:val="Teaser"/>
    <w:basedOn w:val="Standard"/>
    <w:next w:val="Standard"/>
    <w:rsid w:val="00347517"/>
    <w:rPr>
      <w:b/>
      <w:bCs/>
      <w:color w:val="575756"/>
    </w:rPr>
  </w:style>
  <w:style w:type="paragraph" w:customStyle="1" w:styleId="Kontakt-berschrift">
    <w:name w:val="Kontakt-Überschrift"/>
    <w:basedOn w:val="Standard"/>
    <w:next w:val="Kontakt-Name"/>
    <w:link w:val="Kontakt-berschriftZchn"/>
    <w:rsid w:val="00F83339"/>
    <w:pPr>
      <w:spacing w:after="0" w:line="480" w:lineRule="auto"/>
    </w:pPr>
    <w:rPr>
      <w:color w:val="004992" w:themeColor="accent1"/>
    </w:rPr>
  </w:style>
  <w:style w:type="paragraph" w:customStyle="1" w:styleId="Kontakt-Name">
    <w:name w:val="Kontakt-Name"/>
    <w:basedOn w:val="Kontakt-berschrift"/>
    <w:next w:val="Kontakt-Text"/>
    <w:link w:val="Kontakt-NameZchn"/>
    <w:rsid w:val="005C22CF"/>
    <w:pPr>
      <w:spacing w:line="360" w:lineRule="auto"/>
    </w:pPr>
    <w:rPr>
      <w:b/>
      <w:color w:val="575756"/>
    </w:rPr>
  </w:style>
  <w:style w:type="paragraph" w:customStyle="1" w:styleId="Kontakt-Text">
    <w:name w:val="Kontakt-Text"/>
    <w:basedOn w:val="Kontakt-Name"/>
    <w:link w:val="Kontakt-TextZchn"/>
    <w:rsid w:val="005C22CF"/>
    <w:pPr>
      <w:tabs>
        <w:tab w:val="left" w:pos="3510"/>
      </w:tabs>
    </w:pPr>
    <w:rPr>
      <w:b w:val="0"/>
    </w:rPr>
  </w:style>
  <w:style w:type="character" w:customStyle="1" w:styleId="Kontakt-TextZchn">
    <w:name w:val="Kontakt-Text Zchn"/>
    <w:basedOn w:val="Kontakt-NameZchn"/>
    <w:link w:val="Kontakt-Text"/>
    <w:rsid w:val="0060102E"/>
    <w:rPr>
      <w:rFonts w:ascii="Calibri Light" w:hAnsi="Calibri Light" w:cs="Arial"/>
      <w:b w:val="0"/>
      <w:color w:val="575756"/>
    </w:rPr>
  </w:style>
  <w:style w:type="character" w:customStyle="1" w:styleId="Kontakt-NameZchn">
    <w:name w:val="Kontakt-Name Zchn"/>
    <w:basedOn w:val="Kontakt-berschriftZchn"/>
    <w:link w:val="Kontakt-Name"/>
    <w:rsid w:val="0060102E"/>
    <w:rPr>
      <w:rFonts w:ascii="Calibri Light" w:hAnsi="Calibri Light" w:cs="Arial"/>
      <w:b/>
      <w:color w:val="575756"/>
    </w:rPr>
  </w:style>
  <w:style w:type="character" w:customStyle="1" w:styleId="Kontakt-berschriftZchn">
    <w:name w:val="Kontakt-Überschrift Zchn"/>
    <w:basedOn w:val="Absatz-Standardschriftart"/>
    <w:link w:val="Kontakt-berschrift"/>
    <w:rsid w:val="00F83339"/>
    <w:rPr>
      <w:rFonts w:ascii="Calibri Light" w:hAnsi="Calibri Light" w:cs="Arial"/>
      <w:color w:val="004992" w:themeColor="accent1"/>
    </w:rPr>
  </w:style>
  <w:style w:type="paragraph" w:customStyle="1" w:styleId="Banner">
    <w:name w:val="Banner"/>
    <w:basedOn w:val="Standard"/>
    <w:next w:val="Kopfzeile"/>
    <w:rsid w:val="00F83339"/>
    <w:rPr>
      <w:color w:val="004992" w:themeColor="accent1"/>
      <w:sz w:val="48"/>
    </w:rPr>
  </w:style>
  <w:style w:type="paragraph" w:styleId="KeinLeerraum">
    <w:name w:val="No Spacing"/>
    <w:uiPriority w:val="1"/>
    <w:qFormat/>
    <w:rsid w:val="00EE4573"/>
    <w:pPr>
      <w:spacing w:after="0"/>
    </w:pPr>
    <w:rPr>
      <w:rFonts w:ascii="Calibri Light" w:hAnsi="Calibri Light" w:cs="Arial"/>
      <w:color w:val="575757"/>
      <w:sz w:val="22"/>
    </w:rPr>
  </w:style>
  <w:style w:type="paragraph" w:customStyle="1" w:styleId="2aDach">
    <w:name w:val="2a Dach"/>
    <w:basedOn w:val="Standard"/>
    <w:link w:val="2aDachZchn"/>
    <w:qFormat/>
    <w:rsid w:val="00F807AE"/>
    <w:pPr>
      <w:spacing w:after="0"/>
      <w:ind w:right="2664"/>
    </w:pPr>
    <w:rPr>
      <w:sz w:val="23"/>
      <w:szCs w:val="25"/>
    </w:rPr>
  </w:style>
  <w:style w:type="character" w:customStyle="1" w:styleId="2aDachZchn">
    <w:name w:val="2a Dach Zchn"/>
    <w:basedOn w:val="Absatz-Standardschriftart"/>
    <w:link w:val="2aDach"/>
    <w:rsid w:val="00F807AE"/>
    <w:rPr>
      <w:rFonts w:asciiTheme="minorHAnsi" w:hAnsiTheme="minorHAnsi" w:cs="Arial"/>
      <w:sz w:val="23"/>
      <w:szCs w:val="25"/>
    </w:rPr>
  </w:style>
  <w:style w:type="character" w:customStyle="1" w:styleId="1bblau">
    <w:name w:val="1b blau"/>
    <w:basedOn w:val="Fett"/>
    <w:uiPriority w:val="1"/>
    <w:qFormat/>
    <w:rsid w:val="00463309"/>
    <w:rPr>
      <w:b w:val="0"/>
      <w:bCs/>
      <w:color w:val="004992" w:themeColor="accent1"/>
    </w:rPr>
  </w:style>
  <w:style w:type="character" w:styleId="Fett">
    <w:name w:val="Strong"/>
    <w:aliases w:val="1a fett"/>
    <w:qFormat/>
    <w:rsid w:val="00FE64C7"/>
    <w:rPr>
      <w:b/>
      <w:bCs/>
      <w:color w:val="333333" w:themeColor="text1"/>
    </w:rPr>
  </w:style>
  <w:style w:type="paragraph" w:customStyle="1" w:styleId="1cblaufett">
    <w:name w:val="1c blau fett"/>
    <w:basedOn w:val="Standard"/>
    <w:qFormat/>
    <w:rsid w:val="00463309"/>
    <w:rPr>
      <w:b/>
      <w:color w:val="004992" w:themeColor="accent1"/>
    </w:rPr>
  </w:style>
  <w:style w:type="paragraph" w:customStyle="1" w:styleId="FuzeileUKE">
    <w:name w:val="Fußzeile UKE"/>
    <w:basedOn w:val="Fuzeile"/>
    <w:rsid w:val="00F807AE"/>
    <w:pPr>
      <w:jc w:val="right"/>
    </w:pPr>
    <w:rPr>
      <w:b/>
      <w:color w:val="004992" w:themeColor="accent1"/>
    </w:rPr>
  </w:style>
  <w:style w:type="paragraph" w:customStyle="1" w:styleId="Zwischenberschrift">
    <w:name w:val="Zwischenüberschrift"/>
    <w:qFormat/>
    <w:rsid w:val="00460144"/>
    <w:pPr>
      <w:spacing w:after="120"/>
      <w:jc w:val="left"/>
      <w:outlineLvl w:val="2"/>
    </w:pPr>
    <w:rPr>
      <w:rFonts w:asciiTheme="minorHAnsi" w:hAnsiTheme="minorHAnsi" w:cs="Arial"/>
      <w:color w:val="004992" w:themeColor="accent1"/>
      <w:sz w:val="28"/>
      <w:szCs w:val="32"/>
    </w:rPr>
  </w:style>
  <w:style w:type="paragraph" w:customStyle="1" w:styleId="2-14pt">
    <w:name w:val="2 Ü-14pt"/>
    <w:basedOn w:val="Kontakt-Text"/>
    <w:link w:val="2-14ptZchn"/>
    <w:qFormat/>
    <w:rsid w:val="00460144"/>
    <w:pPr>
      <w:tabs>
        <w:tab w:val="left" w:pos="7405"/>
      </w:tabs>
      <w:spacing w:after="120" w:line="240" w:lineRule="auto"/>
      <w:outlineLvl w:val="1"/>
    </w:pPr>
    <w:rPr>
      <w:color w:val="004992" w:themeColor="accent1"/>
      <w:sz w:val="32"/>
      <w:szCs w:val="32"/>
      <w:lang w:val="en-US"/>
    </w:rPr>
  </w:style>
  <w:style w:type="character" w:customStyle="1" w:styleId="2-14ptZchn">
    <w:name w:val="2 Ü-14pt Zchn"/>
    <w:basedOn w:val="Kontakt-TextZchn"/>
    <w:link w:val="2-14pt"/>
    <w:rsid w:val="00460144"/>
    <w:rPr>
      <w:rFonts w:asciiTheme="minorHAnsi" w:hAnsiTheme="minorHAnsi" w:cs="Arial"/>
      <w:b w:val="0"/>
      <w:color w:val="004992" w:themeColor="accent1"/>
      <w:sz w:val="32"/>
      <w:szCs w:val="32"/>
      <w:lang w:val="en-US"/>
    </w:rPr>
  </w:style>
  <w:style w:type="paragraph" w:customStyle="1" w:styleId="FormatvorlageKontakt-TextBenutzerdefinierteFarbeRGB0">
    <w:name w:val="Formatvorlage Kontakt-Text + Benutzerdefinierte Farbe(RGB(0"/>
    <w:aliases w:val="73,146)) Nach:..."/>
    <w:basedOn w:val="Kontakt-Text"/>
    <w:rsid w:val="00F83339"/>
    <w:pPr>
      <w:spacing w:after="120" w:line="240" w:lineRule="auto"/>
    </w:pPr>
    <w:rPr>
      <w:rFonts w:cs="Times New Roman"/>
      <w:color w:val="004992" w:themeColor="accent1"/>
    </w:rPr>
  </w:style>
  <w:style w:type="paragraph" w:customStyle="1" w:styleId="Formatvorlage1bblauFett">
    <w:name w:val="Formatvorlage 1b blau + Fett"/>
    <w:basedOn w:val="Standard"/>
    <w:rsid w:val="00463309"/>
    <w:rPr>
      <w:b/>
      <w:bCs/>
      <w:color w:val="004992" w:themeColor="accent1"/>
      <w:lang w:val="en-US"/>
    </w:rPr>
  </w:style>
  <w:style w:type="paragraph" w:customStyle="1" w:styleId="Formatvorlage2-14pt14Pt">
    <w:name w:val="Formatvorlage 2 Ü-14pt + 14 Pt."/>
    <w:basedOn w:val="2-14pt"/>
    <w:rsid w:val="00F83339"/>
    <w:rPr>
      <w:sz w:val="28"/>
    </w:rPr>
  </w:style>
  <w:style w:type="paragraph" w:customStyle="1" w:styleId="KopfzeileGeschftsbereich">
    <w:name w:val="Kopfzeile_Geschäftsbereich"/>
    <w:basedOn w:val="Seitenleiste"/>
    <w:rsid w:val="00D216F4"/>
    <w:pPr>
      <w:tabs>
        <w:tab w:val="clear" w:pos="993"/>
        <w:tab w:val="left" w:pos="709"/>
      </w:tabs>
      <w:jc w:val="left"/>
    </w:pPr>
    <w:rPr>
      <w:color w:val="004890"/>
      <w:sz w:val="18"/>
      <w:szCs w:val="18"/>
    </w:rPr>
  </w:style>
  <w:style w:type="paragraph" w:customStyle="1" w:styleId="KopfzeileGeschftsbereichSeite2">
    <w:name w:val="Kopfzeile_Geschäftsbereich_Seite2"/>
    <w:basedOn w:val="KopfzeileGeschftsbereich"/>
    <w:rsid w:val="00030C2B"/>
    <w:rPr>
      <w:sz w:val="16"/>
    </w:rPr>
  </w:style>
  <w:style w:type="paragraph" w:customStyle="1" w:styleId="ZusatzangabenDeckblatt">
    <w:name w:val="Zusatzangaben Deckblatt"/>
    <w:basedOn w:val="Standard"/>
    <w:qFormat/>
    <w:rsid w:val="00200D8A"/>
    <w:pPr>
      <w:jc w:val="right"/>
    </w:pPr>
  </w:style>
  <w:style w:type="paragraph" w:styleId="Listenabsatz">
    <w:name w:val="List Paragraph"/>
    <w:basedOn w:val="Standard"/>
    <w:uiPriority w:val="34"/>
    <w:semiHidden/>
    <w:rsid w:val="000B1005"/>
    <w:pPr>
      <w:ind w:left="720"/>
      <w:contextualSpacing/>
    </w:pPr>
  </w:style>
  <w:style w:type="paragraph" w:customStyle="1" w:styleId="Aufzhlung">
    <w:name w:val="Aufzählung"/>
    <w:basedOn w:val="Listenabsatz"/>
    <w:qFormat/>
    <w:rsid w:val="000B1005"/>
    <w:pPr>
      <w:numPr>
        <w:numId w:val="3"/>
      </w:numPr>
    </w:pPr>
  </w:style>
  <w:style w:type="paragraph" w:customStyle="1" w:styleId="Nummerierung">
    <w:name w:val="Nummerierung"/>
    <w:basedOn w:val="Standard"/>
    <w:rsid w:val="000B1005"/>
    <w:pPr>
      <w:numPr>
        <w:numId w:val="4"/>
      </w:numPr>
    </w:pPr>
  </w:style>
  <w:style w:type="character" w:styleId="Platzhaltertext">
    <w:name w:val="Placeholder Text"/>
    <w:basedOn w:val="Absatz-Standardschriftart"/>
    <w:uiPriority w:val="99"/>
    <w:semiHidden/>
    <w:rsid w:val="008D5840"/>
    <w:rPr>
      <w:color w:val="808080"/>
    </w:rPr>
  </w:style>
  <w:style w:type="table" w:customStyle="1" w:styleId="Tabellenraster4">
    <w:name w:val="Tabellenraster4"/>
    <w:basedOn w:val="NormaleTabelle"/>
    <w:next w:val="Tabellenraster"/>
    <w:uiPriority w:val="59"/>
    <w:rsid w:val="00FC73F9"/>
    <w:pPr>
      <w:spacing w:after="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
    <w:name w:val="Tabellenraster2"/>
    <w:basedOn w:val="NormaleTabelle"/>
    <w:next w:val="Tabellenraster"/>
    <w:uiPriority w:val="59"/>
    <w:rsid w:val="008854F4"/>
    <w:pPr>
      <w:spacing w:after="0"/>
    </w:pPr>
    <w:rPr>
      <w:rFonts w:asciiTheme="minorHAnsi" w:eastAsiaTheme="minorEastAsia" w:hAnsiTheme="minorHAnsi" w:cstheme="minorBidi"/>
      <w:sz w:val="22"/>
      <w:szCs w:val="22"/>
    </w:rPr>
    <w:tblPr>
      <w:tblBorders>
        <w:top w:val="single" w:sz="4" w:space="0" w:color="333333" w:themeColor="text1"/>
        <w:left w:val="single" w:sz="4" w:space="0" w:color="333333" w:themeColor="text1"/>
        <w:bottom w:val="single" w:sz="4" w:space="0" w:color="333333" w:themeColor="text1"/>
        <w:right w:val="single" w:sz="4" w:space="0" w:color="333333" w:themeColor="text1"/>
        <w:insideH w:val="single" w:sz="4" w:space="0" w:color="333333" w:themeColor="text1"/>
        <w:insideV w:val="single" w:sz="4" w:space="0" w:color="333333" w:themeColor="text1"/>
      </w:tblBorders>
    </w:tblPr>
  </w:style>
  <w:style w:type="character" w:styleId="Kommentarzeichen">
    <w:name w:val="annotation reference"/>
    <w:basedOn w:val="Absatz-Standardschriftart"/>
    <w:semiHidden/>
    <w:unhideWhenUsed/>
    <w:rsid w:val="00AF042E"/>
    <w:rPr>
      <w:sz w:val="16"/>
      <w:szCs w:val="16"/>
    </w:rPr>
  </w:style>
  <w:style w:type="paragraph" w:styleId="Kommentartext">
    <w:name w:val="annotation text"/>
    <w:basedOn w:val="Standard"/>
    <w:link w:val="KommentartextZchn"/>
    <w:semiHidden/>
    <w:unhideWhenUsed/>
    <w:rsid w:val="00AF042E"/>
  </w:style>
  <w:style w:type="character" w:customStyle="1" w:styleId="KommentartextZchn">
    <w:name w:val="Kommentartext Zchn"/>
    <w:basedOn w:val="Absatz-Standardschriftart"/>
    <w:link w:val="Kommentartext"/>
    <w:semiHidden/>
    <w:rsid w:val="00AF042E"/>
    <w:rPr>
      <w:rFonts w:asciiTheme="minorHAnsi" w:hAnsiTheme="minorHAnsi" w:cs="Arial"/>
      <w:color w:val="333333" w:themeColor="text1"/>
    </w:rPr>
  </w:style>
  <w:style w:type="paragraph" w:styleId="Kommentarthema">
    <w:name w:val="annotation subject"/>
    <w:basedOn w:val="Kommentartext"/>
    <w:next w:val="Kommentartext"/>
    <w:link w:val="KommentarthemaZchn"/>
    <w:semiHidden/>
    <w:unhideWhenUsed/>
    <w:rsid w:val="00AF042E"/>
    <w:rPr>
      <w:b/>
      <w:bCs/>
    </w:rPr>
  </w:style>
  <w:style w:type="character" w:customStyle="1" w:styleId="KommentarthemaZchn">
    <w:name w:val="Kommentarthema Zchn"/>
    <w:basedOn w:val="KommentartextZchn"/>
    <w:link w:val="Kommentarthema"/>
    <w:semiHidden/>
    <w:rsid w:val="00AF042E"/>
    <w:rPr>
      <w:rFonts w:asciiTheme="minorHAnsi" w:hAnsiTheme="minorHAnsi" w:cs="Arial"/>
      <w:b/>
      <w:bCs/>
      <w:color w:val="333333" w:themeColor="text1"/>
    </w:rPr>
  </w:style>
  <w:style w:type="character" w:styleId="BesuchterLink">
    <w:name w:val="FollowedHyperlink"/>
    <w:basedOn w:val="Absatz-Standardschriftart"/>
    <w:uiPriority w:val="99"/>
    <w:semiHidden/>
    <w:unhideWhenUsed/>
    <w:rsid w:val="00985318"/>
    <w:rPr>
      <w:color w:val="800080"/>
      <w:u w:val="single"/>
    </w:rPr>
  </w:style>
  <w:style w:type="paragraph" w:customStyle="1" w:styleId="msonormal0">
    <w:name w:val="msonormal"/>
    <w:basedOn w:val="Standard"/>
    <w:rsid w:val="00985318"/>
    <w:pPr>
      <w:spacing w:before="100" w:beforeAutospacing="1" w:after="100" w:afterAutospacing="1"/>
    </w:pPr>
    <w:rPr>
      <w:rFonts w:ascii="Times New Roman" w:hAnsi="Times New Roman" w:cs="Times New Roman"/>
      <w:color w:val="auto"/>
      <w:sz w:val="24"/>
      <w:szCs w:val="24"/>
    </w:rPr>
  </w:style>
  <w:style w:type="paragraph" w:customStyle="1" w:styleId="xl63">
    <w:name w:val="xl63"/>
    <w:basedOn w:val="Standard"/>
    <w:rsid w:val="00985318"/>
    <w:pPr>
      <w:spacing w:before="100" w:beforeAutospacing="1" w:after="100" w:afterAutospacing="1"/>
      <w:jc w:val="center"/>
    </w:pPr>
    <w:rPr>
      <w:rFonts w:ascii="Arial" w:hAnsi="Arial"/>
      <w:b/>
      <w:bCs/>
      <w:color w:val="auto"/>
      <w:sz w:val="14"/>
      <w:szCs w:val="14"/>
    </w:rPr>
  </w:style>
  <w:style w:type="paragraph" w:customStyle="1" w:styleId="xl64">
    <w:name w:val="xl64"/>
    <w:basedOn w:val="Standard"/>
    <w:rsid w:val="00985318"/>
    <w:pPr>
      <w:spacing w:before="100" w:beforeAutospacing="1" w:after="100" w:afterAutospacing="1"/>
    </w:pPr>
    <w:rPr>
      <w:rFonts w:ascii="Arial" w:hAnsi="Arial"/>
      <w:color w:val="auto"/>
      <w:sz w:val="14"/>
      <w:szCs w:val="14"/>
    </w:rPr>
  </w:style>
  <w:style w:type="paragraph" w:customStyle="1" w:styleId="xl65">
    <w:name w:val="xl65"/>
    <w:basedOn w:val="Standard"/>
    <w:rsid w:val="0098531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olor w:val="auto"/>
      <w:sz w:val="14"/>
      <w:szCs w:val="14"/>
    </w:rPr>
  </w:style>
  <w:style w:type="paragraph" w:customStyle="1" w:styleId="xl66">
    <w:name w:val="xl66"/>
    <w:basedOn w:val="Standard"/>
    <w:rsid w:val="0098531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olor w:val="auto"/>
      <w:sz w:val="14"/>
      <w:szCs w:val="14"/>
    </w:rPr>
  </w:style>
  <w:style w:type="paragraph" w:customStyle="1" w:styleId="xl67">
    <w:name w:val="xl67"/>
    <w:basedOn w:val="Standard"/>
    <w:rsid w:val="0098531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olor w:val="auto"/>
      <w:sz w:val="14"/>
      <w:szCs w:val="14"/>
    </w:rPr>
  </w:style>
  <w:style w:type="paragraph" w:customStyle="1" w:styleId="xl68">
    <w:name w:val="xl68"/>
    <w:basedOn w:val="Standard"/>
    <w:rsid w:val="00985318"/>
    <w:pPr>
      <w:pBdr>
        <w:left w:val="single" w:sz="4" w:space="0" w:color="auto"/>
        <w:bottom w:val="single" w:sz="4" w:space="0" w:color="auto"/>
        <w:right w:val="single" w:sz="4" w:space="0" w:color="auto"/>
      </w:pBdr>
      <w:spacing w:before="100" w:beforeAutospacing="1" w:after="100" w:afterAutospacing="1"/>
    </w:pPr>
    <w:rPr>
      <w:rFonts w:ascii="Arial" w:hAnsi="Arial"/>
      <w:color w:val="auto"/>
      <w:sz w:val="14"/>
      <w:szCs w:val="14"/>
    </w:rPr>
  </w:style>
  <w:style w:type="paragraph" w:customStyle="1" w:styleId="xl69">
    <w:name w:val="xl69"/>
    <w:basedOn w:val="Standard"/>
    <w:rsid w:val="00985318"/>
    <w:pPr>
      <w:pBdr>
        <w:left w:val="single" w:sz="4" w:space="0" w:color="auto"/>
        <w:bottom w:val="single" w:sz="4" w:space="0" w:color="auto"/>
        <w:right w:val="single" w:sz="4" w:space="0" w:color="auto"/>
      </w:pBdr>
      <w:spacing w:before="100" w:beforeAutospacing="1" w:after="100" w:afterAutospacing="1"/>
    </w:pPr>
    <w:rPr>
      <w:rFonts w:ascii="Arial" w:hAnsi="Arial"/>
      <w:color w:val="auto"/>
      <w:sz w:val="14"/>
      <w:szCs w:val="14"/>
    </w:rPr>
  </w:style>
  <w:style w:type="paragraph" w:customStyle="1" w:styleId="xl70">
    <w:name w:val="xl70"/>
    <w:basedOn w:val="Standard"/>
    <w:rsid w:val="00985318"/>
    <w:pPr>
      <w:pBdr>
        <w:left w:val="single" w:sz="4" w:space="0" w:color="auto"/>
        <w:bottom w:val="single" w:sz="4" w:space="0" w:color="auto"/>
        <w:right w:val="single" w:sz="4" w:space="0" w:color="auto"/>
      </w:pBdr>
      <w:spacing w:before="100" w:beforeAutospacing="1" w:after="100" w:afterAutospacing="1"/>
    </w:pPr>
    <w:rPr>
      <w:rFonts w:ascii="Arial" w:hAnsi="Arial"/>
      <w:color w:val="auto"/>
      <w:sz w:val="14"/>
      <w:szCs w:val="14"/>
    </w:rPr>
  </w:style>
  <w:style w:type="paragraph" w:customStyle="1" w:styleId="xl71">
    <w:name w:val="xl71"/>
    <w:basedOn w:val="Standard"/>
    <w:rsid w:val="0098531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bCs/>
      <w:color w:val="auto"/>
      <w:sz w:val="14"/>
      <w:szCs w:val="14"/>
    </w:rPr>
  </w:style>
  <w:style w:type="paragraph" w:customStyle="1" w:styleId="xl72">
    <w:name w:val="xl72"/>
    <w:basedOn w:val="Standard"/>
    <w:rsid w:val="0098531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b/>
      <w:bCs/>
      <w:color w:val="auto"/>
      <w:sz w:val="14"/>
      <w:szCs w:val="14"/>
    </w:rPr>
  </w:style>
  <w:style w:type="paragraph" w:customStyle="1" w:styleId="xl73">
    <w:name w:val="xl73"/>
    <w:basedOn w:val="Standard"/>
    <w:rsid w:val="00985318"/>
    <w:pPr>
      <w:pBdr>
        <w:top w:val="single" w:sz="4" w:space="0" w:color="auto"/>
        <w:bottom w:val="single" w:sz="8" w:space="0" w:color="auto"/>
        <w:right w:val="single" w:sz="4" w:space="0" w:color="auto"/>
      </w:pBdr>
      <w:spacing w:before="100" w:beforeAutospacing="1" w:after="100" w:afterAutospacing="1"/>
      <w:jc w:val="center"/>
    </w:pPr>
    <w:rPr>
      <w:rFonts w:ascii="Arial" w:hAnsi="Arial"/>
      <w:b/>
      <w:bCs/>
      <w:color w:val="auto"/>
      <w:sz w:val="14"/>
      <w:szCs w:val="14"/>
    </w:rPr>
  </w:style>
  <w:style w:type="paragraph" w:customStyle="1" w:styleId="xl74">
    <w:name w:val="xl74"/>
    <w:basedOn w:val="Standard"/>
    <w:rsid w:val="00985318"/>
    <w:pPr>
      <w:pBdr>
        <w:bottom w:val="single" w:sz="4" w:space="0" w:color="auto"/>
        <w:right w:val="single" w:sz="4" w:space="0" w:color="auto"/>
      </w:pBdr>
      <w:spacing w:before="100" w:beforeAutospacing="1" w:after="100" w:afterAutospacing="1"/>
    </w:pPr>
    <w:rPr>
      <w:rFonts w:ascii="Arial" w:hAnsi="Arial"/>
      <w:color w:val="auto"/>
      <w:sz w:val="14"/>
      <w:szCs w:val="14"/>
    </w:rPr>
  </w:style>
  <w:style w:type="paragraph" w:customStyle="1" w:styleId="xl75">
    <w:name w:val="xl75"/>
    <w:basedOn w:val="Standard"/>
    <w:rsid w:val="00985318"/>
    <w:pPr>
      <w:pBdr>
        <w:top w:val="single" w:sz="4" w:space="0" w:color="auto"/>
        <w:bottom w:val="single" w:sz="4" w:space="0" w:color="auto"/>
        <w:right w:val="single" w:sz="4" w:space="0" w:color="auto"/>
      </w:pBdr>
      <w:spacing w:before="100" w:beforeAutospacing="1" w:after="100" w:afterAutospacing="1"/>
    </w:pPr>
    <w:rPr>
      <w:rFonts w:ascii="Arial" w:hAnsi="Arial"/>
      <w:color w:val="auto"/>
      <w:sz w:val="14"/>
      <w:szCs w:val="14"/>
    </w:rPr>
  </w:style>
  <w:style w:type="paragraph" w:customStyle="1" w:styleId="xl76">
    <w:name w:val="xl76"/>
    <w:basedOn w:val="Standard"/>
    <w:rsid w:val="0098531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b/>
      <w:bCs/>
      <w:color w:val="auto"/>
      <w:sz w:val="14"/>
      <w:szCs w:val="14"/>
    </w:rPr>
  </w:style>
  <w:style w:type="paragraph" w:customStyle="1" w:styleId="xl77">
    <w:name w:val="xl77"/>
    <w:basedOn w:val="Standard"/>
    <w:rsid w:val="00985318"/>
    <w:pPr>
      <w:pBdr>
        <w:left w:val="single" w:sz="4" w:space="0" w:color="auto"/>
        <w:bottom w:val="single" w:sz="4" w:space="0" w:color="auto"/>
        <w:right w:val="single" w:sz="8" w:space="0" w:color="auto"/>
      </w:pBdr>
      <w:spacing w:before="100" w:beforeAutospacing="1" w:after="100" w:afterAutospacing="1"/>
    </w:pPr>
    <w:rPr>
      <w:rFonts w:ascii="Arial" w:hAnsi="Arial"/>
      <w:color w:val="auto"/>
      <w:sz w:val="14"/>
      <w:szCs w:val="14"/>
    </w:rPr>
  </w:style>
  <w:style w:type="paragraph" w:customStyle="1" w:styleId="xl78">
    <w:name w:val="xl78"/>
    <w:basedOn w:val="Standard"/>
    <w:rsid w:val="0098531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olor w:val="auto"/>
      <w:sz w:val="14"/>
      <w:szCs w:val="14"/>
    </w:rPr>
  </w:style>
  <w:style w:type="paragraph" w:customStyle="1" w:styleId="xl79">
    <w:name w:val="xl79"/>
    <w:basedOn w:val="Standard"/>
    <w:rsid w:val="0098531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olor w:val="auto"/>
      <w:sz w:val="14"/>
      <w:szCs w:val="14"/>
    </w:rPr>
  </w:style>
  <w:style w:type="paragraph" w:customStyle="1" w:styleId="xl80">
    <w:name w:val="xl80"/>
    <w:basedOn w:val="Standard"/>
    <w:rsid w:val="0098531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olor w:val="auto"/>
      <w:sz w:val="14"/>
      <w:szCs w:val="14"/>
    </w:rPr>
  </w:style>
  <w:style w:type="paragraph" w:customStyle="1" w:styleId="xl81">
    <w:name w:val="xl81"/>
    <w:basedOn w:val="Standard"/>
    <w:rsid w:val="00985318"/>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olor w:val="auto"/>
      <w:sz w:val="14"/>
      <w:szCs w:val="14"/>
    </w:rPr>
  </w:style>
  <w:style w:type="paragraph" w:customStyle="1" w:styleId="xl82">
    <w:name w:val="xl82"/>
    <w:basedOn w:val="Standard"/>
    <w:rsid w:val="00985318"/>
    <w:pPr>
      <w:pBdr>
        <w:top w:val="single" w:sz="4" w:space="0" w:color="auto"/>
        <w:bottom w:val="single" w:sz="8" w:space="0" w:color="auto"/>
        <w:right w:val="single" w:sz="4" w:space="0" w:color="auto"/>
      </w:pBdr>
      <w:spacing w:before="100" w:beforeAutospacing="1" w:after="100" w:afterAutospacing="1"/>
    </w:pPr>
    <w:rPr>
      <w:rFonts w:ascii="Arial" w:hAnsi="Arial"/>
      <w:color w:val="auto"/>
      <w:sz w:val="14"/>
      <w:szCs w:val="14"/>
    </w:rPr>
  </w:style>
  <w:style w:type="paragraph" w:customStyle="1" w:styleId="xl83">
    <w:name w:val="xl83"/>
    <w:basedOn w:val="Standard"/>
    <w:rsid w:val="0098531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olor w:val="auto"/>
      <w:sz w:val="14"/>
      <w:szCs w:val="14"/>
    </w:rPr>
  </w:style>
  <w:style w:type="character" w:customStyle="1" w:styleId="Fett1">
    <w:name w:val="Fett1"/>
    <w:basedOn w:val="Absatz-Standardschriftart"/>
    <w:uiPriority w:val="1"/>
    <w:qFormat/>
    <w:rsid w:val="00921B8B"/>
    <w:rPr>
      <w:b/>
    </w:rPr>
  </w:style>
  <w:style w:type="paragraph" w:customStyle="1" w:styleId="centered">
    <w:name w:val="centered"/>
    <w:basedOn w:val="Standard"/>
    <w:qFormat/>
    <w:rsid w:val="00921B8B"/>
    <w:pPr>
      <w:spacing w:after="0"/>
      <w:jc w:val="center"/>
    </w:pPr>
    <w:rPr>
      <w:rFonts w:eastAsiaTheme="minorEastAsia" w:cstheme="minorBidi"/>
      <w:color w:val="auto"/>
      <w:sz w:val="24"/>
      <w:szCs w:val="24"/>
      <w:lang w:val="en-US" w:eastAsia="en-US"/>
    </w:rPr>
  </w:style>
  <w:style w:type="table" w:customStyle="1" w:styleId="tabletemplate">
    <w:name w:val="table_template"/>
    <w:basedOn w:val="NormaleTabelle"/>
    <w:uiPriority w:val="59"/>
    <w:rsid w:val="00921B8B"/>
    <w:pPr>
      <w:spacing w:after="0"/>
      <w:jc w:val="right"/>
    </w:pPr>
    <w:rPr>
      <w:rFonts w:asciiTheme="minorHAnsi" w:eastAsiaTheme="minorEastAsia" w:hAnsiTheme="minorHAnsi" w:cstheme="minorBidi"/>
      <w:sz w:val="24"/>
      <w:szCs w:val="24"/>
      <w:lang w:val="en-US" w:eastAsia="en-US"/>
    </w:r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styleId="HelleListe-Akzent2">
    <w:name w:val="Light List Accent 2"/>
    <w:basedOn w:val="NormaleTabelle"/>
    <w:uiPriority w:val="61"/>
    <w:rsid w:val="00921B8B"/>
    <w:pPr>
      <w:spacing w:after="0"/>
      <w:jc w:val="left"/>
    </w:pPr>
    <w:rPr>
      <w:rFonts w:asciiTheme="minorHAnsi" w:eastAsiaTheme="minorEastAsia" w:hAnsiTheme="minorHAnsi" w:cstheme="minorBidi"/>
      <w:sz w:val="24"/>
      <w:szCs w:val="24"/>
      <w:lang w:val="en-US" w:eastAsia="en-US"/>
    </w:rPr>
    <w:tblPr>
      <w:tblStyleRowBandSize w:val="1"/>
      <w:tblStyleColBandSize w:val="1"/>
      <w:tblBorders>
        <w:top w:val="single" w:sz="8" w:space="0" w:color="68C3CD" w:themeColor="accent2"/>
        <w:left w:val="single" w:sz="8" w:space="0" w:color="68C3CD" w:themeColor="accent2"/>
        <w:bottom w:val="single" w:sz="8" w:space="0" w:color="68C3CD" w:themeColor="accent2"/>
        <w:right w:val="single" w:sz="8" w:space="0" w:color="68C3CD" w:themeColor="accent2"/>
      </w:tblBorders>
    </w:tblPr>
    <w:tblStylePr w:type="firstRow">
      <w:pPr>
        <w:spacing w:before="0" w:after="0" w:line="240" w:lineRule="auto"/>
      </w:pPr>
      <w:rPr>
        <w:b/>
        <w:bCs/>
        <w:color w:val="FFFFFF" w:themeColor="background1"/>
      </w:rPr>
      <w:tblPr/>
      <w:tcPr>
        <w:shd w:val="clear" w:color="auto" w:fill="68C3CD" w:themeFill="accent2"/>
      </w:tcPr>
    </w:tblStylePr>
    <w:tblStylePr w:type="lastRow">
      <w:pPr>
        <w:spacing w:before="0" w:after="0" w:line="240" w:lineRule="auto"/>
      </w:pPr>
      <w:rPr>
        <w:b/>
        <w:bCs/>
      </w:rPr>
      <w:tblPr/>
      <w:tcPr>
        <w:tcBorders>
          <w:top w:val="double" w:sz="6" w:space="0" w:color="68C3CD" w:themeColor="accent2"/>
          <w:left w:val="single" w:sz="8" w:space="0" w:color="68C3CD" w:themeColor="accent2"/>
          <w:bottom w:val="single" w:sz="8" w:space="0" w:color="68C3CD" w:themeColor="accent2"/>
          <w:right w:val="single" w:sz="8" w:space="0" w:color="68C3CD" w:themeColor="accent2"/>
        </w:tcBorders>
      </w:tcPr>
    </w:tblStylePr>
    <w:tblStylePr w:type="firstCol">
      <w:rPr>
        <w:b/>
        <w:bCs/>
      </w:rPr>
    </w:tblStylePr>
    <w:tblStylePr w:type="lastCol">
      <w:rPr>
        <w:b/>
        <w:bCs/>
      </w:rPr>
    </w:tblStylePr>
    <w:tblStylePr w:type="band1Vert">
      <w:tblPr/>
      <w:tcPr>
        <w:tcBorders>
          <w:top w:val="single" w:sz="8" w:space="0" w:color="68C3CD" w:themeColor="accent2"/>
          <w:left w:val="single" w:sz="8" w:space="0" w:color="68C3CD" w:themeColor="accent2"/>
          <w:bottom w:val="single" w:sz="8" w:space="0" w:color="68C3CD" w:themeColor="accent2"/>
          <w:right w:val="single" w:sz="8" w:space="0" w:color="68C3CD" w:themeColor="accent2"/>
        </w:tcBorders>
      </w:tcPr>
    </w:tblStylePr>
    <w:tblStylePr w:type="band1Horz">
      <w:tblPr/>
      <w:tcPr>
        <w:tcBorders>
          <w:top w:val="single" w:sz="8" w:space="0" w:color="68C3CD" w:themeColor="accent2"/>
          <w:left w:val="single" w:sz="8" w:space="0" w:color="68C3CD" w:themeColor="accent2"/>
          <w:bottom w:val="single" w:sz="8" w:space="0" w:color="68C3CD" w:themeColor="accent2"/>
          <w:right w:val="single" w:sz="8" w:space="0" w:color="68C3CD" w:themeColor="accent2"/>
        </w:tcBorders>
      </w:tcPr>
    </w:tblStylePr>
  </w:style>
  <w:style w:type="paragraph" w:customStyle="1" w:styleId="ImageCaption">
    <w:name w:val="Image Caption"/>
    <w:basedOn w:val="Standard"/>
    <w:qFormat/>
    <w:rsid w:val="00921B8B"/>
    <w:pPr>
      <w:spacing w:after="0"/>
      <w:jc w:val="center"/>
    </w:pPr>
    <w:rPr>
      <w:rFonts w:eastAsiaTheme="minorEastAsia" w:cstheme="minorBidi"/>
      <w:b/>
      <w:i/>
      <w:color w:val="auto"/>
      <w:sz w:val="24"/>
      <w:szCs w:val="24"/>
      <w:lang w:val="en-US" w:eastAsia="en-US"/>
    </w:rPr>
  </w:style>
  <w:style w:type="paragraph" w:customStyle="1" w:styleId="TableCaption">
    <w:name w:val="Table Caption"/>
    <w:basedOn w:val="ImageCaption"/>
    <w:qFormat/>
    <w:rsid w:val="00921B8B"/>
  </w:style>
  <w:style w:type="table" w:styleId="TabelleProfessionell">
    <w:name w:val="Table Professional"/>
    <w:basedOn w:val="NormaleTabelle"/>
    <w:uiPriority w:val="99"/>
    <w:semiHidden/>
    <w:unhideWhenUsed/>
    <w:rsid w:val="00921B8B"/>
    <w:pPr>
      <w:spacing w:after="0"/>
      <w:jc w:val="left"/>
    </w:pPr>
    <w:rPr>
      <w:rFonts w:asciiTheme="minorHAnsi" w:eastAsiaTheme="minorEastAsia" w:hAnsiTheme="minorHAnsi" w:cstheme="minorBidi"/>
      <w:sz w:val="24"/>
      <w:szCs w:val="24"/>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customStyle="1" w:styleId="referenceid">
    <w:name w:val="reference_id"/>
    <w:basedOn w:val="Absatz-Standardschriftart"/>
    <w:uiPriority w:val="1"/>
    <w:rsid w:val="00921B8B"/>
    <w:rPr>
      <w:vertAlign w:val="superscript"/>
    </w:rPr>
  </w:style>
  <w:style w:type="paragraph" w:customStyle="1" w:styleId="graphictitle">
    <w:name w:val="graphic title"/>
    <w:basedOn w:val="ImageCaption"/>
    <w:next w:val="Standard"/>
    <w:rsid w:val="00921B8B"/>
  </w:style>
  <w:style w:type="paragraph" w:customStyle="1" w:styleId="tabletitle">
    <w:name w:val="table title"/>
    <w:basedOn w:val="TableCaption"/>
    <w:next w:val="Standard"/>
    <w:rsid w:val="00921B8B"/>
  </w:style>
  <w:style w:type="paragraph" w:styleId="Aufzhlungszeichen">
    <w:name w:val="List Bullet"/>
    <w:basedOn w:val="Standard"/>
    <w:unhideWhenUsed/>
    <w:rsid w:val="00D96220"/>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6300">
      <w:bodyDiv w:val="1"/>
      <w:marLeft w:val="0"/>
      <w:marRight w:val="0"/>
      <w:marTop w:val="0"/>
      <w:marBottom w:val="0"/>
      <w:divBdr>
        <w:top w:val="none" w:sz="0" w:space="0" w:color="auto"/>
        <w:left w:val="none" w:sz="0" w:space="0" w:color="auto"/>
        <w:bottom w:val="none" w:sz="0" w:space="0" w:color="auto"/>
        <w:right w:val="none" w:sz="0" w:space="0" w:color="auto"/>
      </w:divBdr>
    </w:div>
    <w:div w:id="475755901">
      <w:bodyDiv w:val="1"/>
      <w:marLeft w:val="0"/>
      <w:marRight w:val="0"/>
      <w:marTop w:val="0"/>
      <w:marBottom w:val="0"/>
      <w:divBdr>
        <w:top w:val="none" w:sz="0" w:space="0" w:color="auto"/>
        <w:left w:val="none" w:sz="0" w:space="0" w:color="auto"/>
        <w:bottom w:val="none" w:sz="0" w:space="0" w:color="auto"/>
        <w:right w:val="none" w:sz="0" w:space="0" w:color="auto"/>
      </w:divBdr>
    </w:div>
    <w:div w:id="1045104797">
      <w:bodyDiv w:val="1"/>
      <w:marLeft w:val="0"/>
      <w:marRight w:val="0"/>
      <w:marTop w:val="0"/>
      <w:marBottom w:val="0"/>
      <w:divBdr>
        <w:top w:val="none" w:sz="0" w:space="0" w:color="auto"/>
        <w:left w:val="none" w:sz="0" w:space="0" w:color="auto"/>
        <w:bottom w:val="none" w:sz="0" w:space="0" w:color="auto"/>
        <w:right w:val="none" w:sz="0" w:space="0" w:color="auto"/>
      </w:divBdr>
    </w:div>
    <w:div w:id="1457329067">
      <w:bodyDiv w:val="1"/>
      <w:marLeft w:val="0"/>
      <w:marRight w:val="0"/>
      <w:marTop w:val="0"/>
      <w:marBottom w:val="0"/>
      <w:divBdr>
        <w:top w:val="none" w:sz="0" w:space="0" w:color="auto"/>
        <w:left w:val="none" w:sz="0" w:space="0" w:color="auto"/>
        <w:bottom w:val="none" w:sz="0" w:space="0" w:color="auto"/>
        <w:right w:val="none" w:sz="0" w:space="0" w:color="auto"/>
      </w:divBdr>
    </w:div>
    <w:div w:id="1841852886">
      <w:bodyDiv w:val="1"/>
      <w:marLeft w:val="0"/>
      <w:marRight w:val="0"/>
      <w:marTop w:val="0"/>
      <w:marBottom w:val="0"/>
      <w:divBdr>
        <w:top w:val="none" w:sz="0" w:space="0" w:color="auto"/>
        <w:left w:val="none" w:sz="0" w:space="0" w:color="auto"/>
        <w:bottom w:val="none" w:sz="0" w:space="0" w:color="auto"/>
        <w:right w:val="none" w:sz="0" w:space="0" w:color="auto"/>
      </w:divBdr>
    </w:div>
    <w:div w:id="18531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UKE-Word">
  <a:themeElements>
    <a:clrScheme name="UKE">
      <a:dk1>
        <a:srgbClr val="333333"/>
      </a:dk1>
      <a:lt1>
        <a:sysClr val="window" lastClr="FFFFFF"/>
      </a:lt1>
      <a:dk2>
        <a:srgbClr val="AA9C8F"/>
      </a:dk2>
      <a:lt2>
        <a:srgbClr val="E9E4E1"/>
      </a:lt2>
      <a:accent1>
        <a:srgbClr val="004992"/>
      </a:accent1>
      <a:accent2>
        <a:srgbClr val="68C3CD"/>
      </a:accent2>
      <a:accent3>
        <a:srgbClr val="7296AF"/>
      </a:accent3>
      <a:accent4>
        <a:srgbClr val="87BD24"/>
      </a:accent4>
      <a:accent5>
        <a:srgbClr val="FCBE0E"/>
      </a:accent5>
      <a:accent6>
        <a:srgbClr val="EF7B05"/>
      </a:accent6>
      <a:hlink>
        <a:srgbClr val="004992"/>
      </a:hlink>
      <a:folHlink>
        <a:srgbClr val="004992"/>
      </a:folHlink>
    </a:clrScheme>
    <a:fontScheme name="UKE">
      <a:majorFont>
        <a:latin typeface="Calibri"/>
        <a:ea typeface=""/>
        <a:cs typeface=""/>
      </a:majorFont>
      <a:minorFont>
        <a:latin typeface="Calibri Light"/>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gray">
        <a:solidFill>
          <a:schemeClr val="bg1"/>
        </a:solidFill>
        <a:ln w="6350">
          <a:solidFill>
            <a:schemeClr val="accent1"/>
          </a:solidFill>
        </a:ln>
      </a:spPr>
      <a:bodyPr lIns="72000" tIns="36000" rIns="72000" bIns="36000" rtlCol="0" anchor="ctr"/>
      <a:lstStyle>
        <a:defPPr algn="ctr">
          <a:defRPr dirty="0" err="1" smtClean="0">
            <a:solidFill>
              <a:schemeClr val="tx1"/>
            </a:solidFill>
            <a:latin typeface="+mj-lt"/>
          </a:defRPr>
        </a:defPPr>
      </a:lstStyle>
      <a:style>
        <a:lnRef idx="2">
          <a:schemeClr val="accent1">
            <a:shade val="50000"/>
          </a:schemeClr>
        </a:lnRef>
        <a:fillRef idx="1">
          <a:schemeClr val="accent1"/>
        </a:fillRef>
        <a:effectRef idx="0">
          <a:schemeClr val="accent1"/>
        </a:effectRef>
        <a:fontRef idx="minor">
          <a:schemeClr val="lt1"/>
        </a:fontRef>
      </a:style>
    </a:spDef>
    <a:lnDef>
      <a:spPr bwMode="gray">
        <a:ln w="635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0" tIns="0" rIns="0" bIns="0" rtlCol="0">
        <a:noAutofit/>
      </a:bodyPr>
      <a:lstStyle>
        <a:defPPr marL="216000" indent="-216000">
          <a:lnSpc>
            <a:spcPct val="105000"/>
          </a:lnSpc>
          <a:buFont typeface="Arial" panose="020B0604020202020204" pitchFamily="34" charset="0"/>
          <a:buChar char="•"/>
          <a:defRPr dirty="0" err="1" smtClean="0">
            <a:latin typeface="+mj-lt"/>
          </a:defRPr>
        </a:defPPr>
      </a:lstStyle>
    </a:txDef>
  </a:objectDefaults>
  <a:extraClrSchemeLst/>
  <a:custClrLst>
    <a:custClr>
      <a:srgbClr val="FFDF00"/>
    </a:custClr>
    <a:custClr>
      <a:srgbClr val="FCBE0E"/>
    </a:custClr>
    <a:custClr>
      <a:srgbClr val="EF7B05"/>
    </a:custClr>
    <a:custClr>
      <a:srgbClr val="B22229"/>
    </a:custClr>
    <a:custClr>
      <a:srgbClr val="BA9BC5"/>
    </a:custClr>
    <a:custClr>
      <a:srgbClr val="68C3CD"/>
    </a:custClr>
    <a:custClr>
      <a:srgbClr val="7296AF"/>
    </a:custClr>
    <a:custClr>
      <a:srgbClr val="74C095"/>
    </a:custClr>
    <a:custClr>
      <a:srgbClr val="8ABD24"/>
    </a:custClr>
    <a:custClr>
      <a:srgbClr val="FFFFFF"/>
    </a:custClr>
    <a:custClr>
      <a:srgbClr val="FFF3BE"/>
    </a:custClr>
    <a:custClr>
      <a:srgbClr val="FFEED1"/>
    </a:custClr>
    <a:custClr>
      <a:srgbClr val="FEE8D4"/>
    </a:custClr>
    <a:custClr>
      <a:srgbClr val="F4E6E1"/>
    </a:custClr>
    <a:custClr>
      <a:srgbClr val="EFEAF3"/>
    </a:custClr>
    <a:custClr>
      <a:srgbClr val="DEF1F1"/>
    </a:custClr>
    <a:custClr>
      <a:srgbClr val="E7EAEE"/>
    </a:custClr>
    <a:custClr>
      <a:srgbClr val="DFF0E6"/>
    </a:custClr>
    <a:custClr>
      <a:srgbClr val="E9F3DE"/>
    </a:custClr>
    <a:custClr>
      <a:srgbClr val="FFFFFF"/>
    </a:custClr>
    <a:custClr>
      <a:srgbClr val="004992"/>
    </a:custClr>
    <a:custClr>
      <a:srgbClr val="AA9C8F"/>
    </a:custClr>
    <a:custClr>
      <a:srgbClr val="575756"/>
    </a:custClr>
    <a:custClr>
      <a:srgbClr val="FFFFFF"/>
    </a:custClr>
    <a:custClr>
      <a:srgbClr val="FFFFFF"/>
    </a:custClr>
    <a:custClr>
      <a:srgbClr val="FFFFFF"/>
    </a:custClr>
    <a:custClr name="UCCH">
      <a:srgbClr val="ED7333"/>
    </a:custClr>
    <a:custClr name="UHZ">
      <a:srgbClr val="6D2A3C"/>
    </a:custClr>
    <a:custClr name="Notfall Blutspende Behörde">
      <a:srgbClr val="DA291C"/>
    </a:custClr>
    <a:custClr>
      <a:srgbClr val="FFFFFF"/>
    </a:custClr>
    <a:custClr>
      <a:srgbClr val="E3E5F2"/>
    </a:custClr>
    <a:custClr>
      <a:srgbClr val="E9E4E1"/>
    </a:custClr>
    <a:custClr>
      <a:srgbClr val="E6E7E8"/>
    </a:custClr>
    <a:custClr>
      <a:srgbClr val="FFFFFF"/>
    </a:custClr>
    <a:custClr>
      <a:srgbClr val="FFFFFF"/>
    </a:custClr>
    <a:custClr>
      <a:srgbClr val="FFFFFF"/>
    </a:custClr>
    <a:custClr name="UCCH">
      <a:srgbClr val="FEF0E0"/>
    </a:custClr>
    <a:custClr name="UHZ">
      <a:srgbClr val="F2ECED"/>
    </a:custClr>
    <a:custClr name="Notfall Blutspende Behörde">
      <a:srgbClr val="FCE1E2"/>
    </a:custClr>
    <a:custClr>
      <a:srgbClr val="FFFFFF"/>
    </a:custClr>
  </a:custClrLst>
  <a:extLst>
    <a:ext uri="{05A4C25C-085E-4340-85A3-A5531E510DB2}">
      <thm15:themeFamily xmlns:thm15="http://schemas.microsoft.com/office/thememl/2012/main" name="Präsentation1" id="{1AF5FD28-2112-43B7-A64B-9E8DD53866A9}" vid="{1E5C16C0-8A27-444B-9E23-B026C963F2B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97FD2-17B0-4CAA-9EF1-1AB93CE1F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2770</Words>
  <Characters>13431</Characters>
  <Application>Microsoft Office Word</Application>
  <DocSecurity>0</DocSecurity>
  <Lines>111</Lines>
  <Paragraphs>32</Paragraphs>
  <ScaleCrop>false</ScaleCrop>
  <HeadingPairs>
    <vt:vector size="2" baseType="variant">
      <vt:variant>
        <vt:lpstr>Titel</vt:lpstr>
      </vt:variant>
      <vt:variant>
        <vt:i4>1</vt:i4>
      </vt:variant>
    </vt:vector>
  </HeadingPairs>
  <TitlesOfParts>
    <vt:vector size="1" baseType="lpstr">
      <vt:lpstr>Titel des Formulars, maximal 2-zeilig Schriftgröße 22 pt</vt:lpstr>
    </vt:vector>
  </TitlesOfParts>
  <Company>UKE</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des Formulars, maximal 2-zeilig Schriftgröße 22 pt</dc:title>
  <dc:subject/>
  <dc:creator>Kreis, Leon Gerardo</dc:creator>
  <cp:keywords/>
  <dc:description/>
  <cp:lastModifiedBy>Kreis, Leon Gerardo</cp:lastModifiedBy>
  <cp:revision>17</cp:revision>
  <cp:lastPrinted>2016-08-15T13:52:00Z</cp:lastPrinted>
  <dcterms:created xsi:type="dcterms:W3CDTF">2025-09-10T07:26:00Z</dcterms:created>
  <dcterms:modified xsi:type="dcterms:W3CDTF">2025-12-02T15:33:00Z</dcterms:modified>
</cp:coreProperties>
</file>