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89483" w14:textId="4F18BDE5" w:rsidR="004E0FA9" w:rsidRDefault="004E0FA9" w:rsidP="004E0FA9">
      <w:pPr>
        <w:spacing w:before="100" w:beforeAutospacing="1"/>
        <w:ind w:right="-988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Supplemental Materials</w:t>
      </w:r>
    </w:p>
    <w:p w14:paraId="2F03F6C5" w14:textId="77777777" w:rsidR="004E0FA9" w:rsidRDefault="004E0FA9" w:rsidP="004E0FA9">
      <w:pPr>
        <w:spacing w:before="100" w:beforeAutospacing="1"/>
        <w:ind w:right="-988"/>
        <w:jc w:val="both"/>
        <w:rPr>
          <w:rFonts w:ascii="Arial" w:hAnsi="Arial" w:cs="Arial"/>
          <w:b/>
          <w:bCs/>
          <w:i/>
          <w:iCs/>
        </w:rPr>
      </w:pPr>
    </w:p>
    <w:p w14:paraId="45AD72F4" w14:textId="160A4A6A" w:rsidR="004E0FA9" w:rsidRPr="008312A9" w:rsidRDefault="004E0FA9" w:rsidP="004E0FA9">
      <w:pPr>
        <w:spacing w:before="100" w:beforeAutospacing="1"/>
        <w:ind w:right="-988"/>
        <w:jc w:val="both"/>
        <w:rPr>
          <w:rFonts w:ascii="Arial" w:hAnsi="Arial" w:cs="Arial"/>
          <w:b/>
          <w:bCs/>
          <w:i/>
          <w:iCs/>
        </w:rPr>
      </w:pPr>
      <w:r w:rsidRPr="008312A9">
        <w:rPr>
          <w:rFonts w:ascii="Arial" w:hAnsi="Arial" w:cs="Arial"/>
          <w:b/>
          <w:bCs/>
          <w:i/>
          <w:iCs/>
        </w:rPr>
        <w:t xml:space="preserve">Table 3 Descriptive longitudinal data on clinical and physical variables. The Between groups statistics of the change </w:t>
      </w:r>
      <w:r w:rsidR="003B11BD">
        <w:rPr>
          <w:rFonts w:ascii="Arial" w:hAnsi="Arial" w:cs="Arial"/>
          <w:b/>
          <w:bCs/>
          <w:i/>
          <w:iCs/>
        </w:rPr>
        <w:t xml:space="preserve">(deltas) </w:t>
      </w:r>
      <w:r w:rsidRPr="008312A9">
        <w:rPr>
          <w:rFonts w:ascii="Arial" w:hAnsi="Arial" w:cs="Arial"/>
          <w:b/>
          <w:bCs/>
          <w:i/>
          <w:iCs/>
        </w:rPr>
        <w:t xml:space="preserve">of symptoms over time </w:t>
      </w:r>
      <w:r w:rsidR="00850E15">
        <w:rPr>
          <w:rFonts w:ascii="Arial" w:hAnsi="Arial" w:cs="Arial"/>
          <w:b/>
          <w:bCs/>
          <w:i/>
          <w:iCs/>
        </w:rPr>
        <w:t>(Ma</w:t>
      </w:r>
      <w:r w:rsidR="00FF7608">
        <w:rPr>
          <w:rFonts w:ascii="Arial" w:hAnsi="Arial" w:cs="Arial"/>
          <w:b/>
          <w:bCs/>
          <w:i/>
          <w:iCs/>
        </w:rPr>
        <w:t xml:space="preserve">nn-Whitney) </w:t>
      </w:r>
      <w:r w:rsidRPr="008312A9">
        <w:rPr>
          <w:rFonts w:ascii="Arial" w:hAnsi="Arial" w:cs="Arial"/>
          <w:b/>
          <w:bCs/>
          <w:i/>
          <w:iCs/>
        </w:rPr>
        <w:t xml:space="preserve">are presented on the far-right column. Significant </w:t>
      </w:r>
      <w:r w:rsidR="00C12C2F">
        <w:rPr>
          <w:rFonts w:ascii="Arial" w:hAnsi="Arial" w:cs="Arial"/>
          <w:b/>
          <w:bCs/>
          <w:i/>
          <w:iCs/>
        </w:rPr>
        <w:t xml:space="preserve">(p&lt;0.05) </w:t>
      </w:r>
      <w:r w:rsidRPr="008312A9">
        <w:rPr>
          <w:rFonts w:ascii="Arial" w:hAnsi="Arial" w:cs="Arial"/>
          <w:b/>
          <w:bCs/>
          <w:i/>
          <w:iCs/>
        </w:rPr>
        <w:t xml:space="preserve">within-group changes </w:t>
      </w:r>
      <w:r w:rsidR="00C12C2F">
        <w:rPr>
          <w:rFonts w:ascii="Arial" w:hAnsi="Arial" w:cs="Arial"/>
          <w:b/>
          <w:bCs/>
          <w:i/>
          <w:iCs/>
        </w:rPr>
        <w:t xml:space="preserve">from baseline to follow-up </w:t>
      </w:r>
      <w:r w:rsidR="00255524">
        <w:rPr>
          <w:rFonts w:ascii="Arial" w:hAnsi="Arial" w:cs="Arial"/>
          <w:b/>
          <w:bCs/>
          <w:i/>
          <w:iCs/>
        </w:rPr>
        <w:t>(Wilcoxon)</w:t>
      </w:r>
      <w:r w:rsidR="003B11BD">
        <w:rPr>
          <w:rFonts w:ascii="Arial" w:hAnsi="Arial" w:cs="Arial"/>
          <w:b/>
          <w:bCs/>
          <w:i/>
          <w:iCs/>
        </w:rPr>
        <w:t xml:space="preserve"> </w:t>
      </w:r>
      <w:r w:rsidRPr="008312A9">
        <w:rPr>
          <w:rFonts w:ascii="Arial" w:hAnsi="Arial" w:cs="Arial"/>
          <w:b/>
          <w:bCs/>
          <w:i/>
          <w:iCs/>
        </w:rPr>
        <w:t xml:space="preserve">are in bold font.  </w:t>
      </w:r>
    </w:p>
    <w:p w14:paraId="5343BEE0" w14:textId="77777777" w:rsidR="00AD72A9" w:rsidRDefault="00AD72A9"/>
    <w:tbl>
      <w:tblPr>
        <w:tblW w:w="10485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55"/>
        <w:gridCol w:w="709"/>
        <w:gridCol w:w="1842"/>
        <w:gridCol w:w="1135"/>
        <w:gridCol w:w="850"/>
        <w:gridCol w:w="1701"/>
        <w:gridCol w:w="1276"/>
        <w:gridCol w:w="1417"/>
      </w:tblGrid>
      <w:tr w:rsidR="00C12C2F" w:rsidRPr="00C12C2F" w14:paraId="3B0E85ED" w14:textId="77777777" w:rsidTr="008D7966">
        <w:trPr>
          <w:trHeight w:val="741"/>
        </w:trPr>
        <w:tc>
          <w:tcPr>
            <w:tcW w:w="155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0DBFBA" w14:textId="52898E98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80EBC8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E22DC0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b/>
                <w:bCs/>
                <w:color w:val="000000" w:themeColor="text1"/>
              </w:rPr>
              <w:t>Age &lt;40</w:t>
            </w:r>
          </w:p>
        </w:tc>
        <w:tc>
          <w:tcPr>
            <w:tcW w:w="113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01ED47" w14:textId="5F06A163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b/>
                <w:bCs/>
                <w:color w:val="000000" w:themeColor="text1"/>
              </w:rPr>
              <w:t>N of pairs BL/FU</w:t>
            </w:r>
            <w:r w:rsidR="00255524" w:rsidRPr="00C12C2F">
              <w:rPr>
                <w:rFonts w:ascii="Arial" w:hAnsi="Arial" w:cs="Arial"/>
                <w:b/>
                <w:bCs/>
                <w:color w:val="000000" w:themeColor="text1"/>
              </w:rPr>
              <w:t xml:space="preserve"> for within</w:t>
            </w:r>
            <w:r w:rsidR="00645347" w:rsidRPr="00C12C2F">
              <w:rPr>
                <w:rFonts w:ascii="Arial" w:hAnsi="Arial" w:cs="Arial"/>
                <w:b/>
                <w:bCs/>
                <w:color w:val="000000" w:themeColor="text1"/>
              </w:rPr>
              <w:t>-group tests</w:t>
            </w:r>
          </w:p>
        </w:tc>
        <w:tc>
          <w:tcPr>
            <w:tcW w:w="85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F87E0E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08C0F1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b/>
                <w:bCs/>
                <w:color w:val="000000" w:themeColor="text1"/>
              </w:rPr>
              <w:t>Age &gt;40</w:t>
            </w:r>
          </w:p>
        </w:tc>
        <w:tc>
          <w:tcPr>
            <w:tcW w:w="127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DEBFEF" w14:textId="3AD3128B" w:rsidR="00645347" w:rsidRPr="00C12C2F" w:rsidRDefault="004E0FA9" w:rsidP="009E5B4C">
            <w:pPr>
              <w:spacing w:before="100" w:beforeAutospacing="1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2C2F">
              <w:rPr>
                <w:rFonts w:ascii="Arial" w:hAnsi="Arial" w:cs="Arial"/>
                <w:b/>
                <w:bCs/>
                <w:color w:val="000000" w:themeColor="text1"/>
              </w:rPr>
              <w:t>N of pairs BL/FU</w:t>
            </w:r>
            <w:r w:rsidR="00645347" w:rsidRPr="00C12C2F">
              <w:rPr>
                <w:rFonts w:ascii="Arial" w:hAnsi="Arial" w:cs="Arial"/>
                <w:b/>
                <w:bCs/>
                <w:color w:val="000000" w:themeColor="text1"/>
              </w:rPr>
              <w:t xml:space="preserve"> for within-group tests</w:t>
            </w:r>
          </w:p>
        </w:tc>
        <w:tc>
          <w:tcPr>
            <w:tcW w:w="14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5FA42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b/>
                <w:bCs/>
                <w:color w:val="000000" w:themeColor="text1"/>
              </w:rPr>
              <w:t>Between groups stats: difference between Deltas</w:t>
            </w:r>
          </w:p>
        </w:tc>
      </w:tr>
      <w:tr w:rsidR="00C12C2F" w:rsidRPr="00C12C2F" w14:paraId="46A50E57" w14:textId="77777777" w:rsidTr="008D7966">
        <w:trPr>
          <w:trHeight w:val="559"/>
        </w:trPr>
        <w:tc>
          <w:tcPr>
            <w:tcW w:w="155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FF54A9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 xml:space="preserve">PANSS TOT </w:t>
            </w:r>
          </w:p>
          <w:p w14:paraId="3734A7AB" w14:textId="5F96D800" w:rsidR="009F79E9" w:rsidRPr="00C12C2F" w:rsidRDefault="003B11BD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C12C2F">
              <w:rPr>
                <w:rFonts w:ascii="Arial" w:hAnsi="Arial" w:cs="Arial"/>
                <w:color w:val="000000" w:themeColor="text1"/>
              </w:rPr>
              <w:t>mean±SD</w:t>
            </w:r>
            <w:proofErr w:type="spellEnd"/>
            <w:r w:rsidRPr="00C12C2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70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112B67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BL</w:t>
            </w:r>
          </w:p>
        </w:tc>
        <w:tc>
          <w:tcPr>
            <w:tcW w:w="1842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BAF7EA" w14:textId="77FA3BD2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4</w:t>
            </w:r>
            <w:r w:rsidR="00F133D8" w:rsidRPr="00C12C2F">
              <w:rPr>
                <w:rFonts w:ascii="Arial" w:hAnsi="Arial" w:cs="Arial"/>
                <w:color w:val="000000" w:themeColor="text1"/>
              </w:rPr>
              <w:t>9</w:t>
            </w:r>
            <w:r w:rsidRPr="00C12C2F">
              <w:rPr>
                <w:rFonts w:ascii="Arial" w:hAnsi="Arial" w:cs="Arial"/>
                <w:color w:val="000000" w:themeColor="text1"/>
              </w:rPr>
              <w:t>.</w:t>
            </w:r>
            <w:r w:rsidR="00F133D8" w:rsidRPr="00C12C2F">
              <w:rPr>
                <w:rFonts w:ascii="Arial" w:hAnsi="Arial" w:cs="Arial"/>
                <w:color w:val="000000" w:themeColor="text1"/>
              </w:rPr>
              <w:t>5</w:t>
            </w:r>
            <w:r w:rsidRPr="00C12C2F">
              <w:rPr>
                <w:rFonts w:ascii="Arial" w:hAnsi="Arial" w:cs="Arial"/>
                <w:color w:val="000000" w:themeColor="text1"/>
              </w:rPr>
              <w:t>± 1</w:t>
            </w:r>
            <w:r w:rsidR="00F133D8" w:rsidRPr="00C12C2F">
              <w:rPr>
                <w:rFonts w:ascii="Arial" w:hAnsi="Arial" w:cs="Arial"/>
                <w:color w:val="000000" w:themeColor="text1"/>
              </w:rPr>
              <w:t>3.</w:t>
            </w:r>
            <w:r w:rsidR="00A643C4" w:rsidRPr="00C12C2F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113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C5C29F" w14:textId="722E3E76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N=</w:t>
            </w:r>
            <w:r w:rsidR="003B11BD" w:rsidRPr="00C12C2F">
              <w:rPr>
                <w:rFonts w:ascii="Arial" w:hAnsi="Arial" w:cs="Arial"/>
                <w:color w:val="000000" w:themeColor="text1"/>
              </w:rPr>
              <w:t>41</w:t>
            </w:r>
          </w:p>
        </w:tc>
        <w:tc>
          <w:tcPr>
            <w:tcW w:w="85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C815EB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BL</w:t>
            </w:r>
          </w:p>
        </w:tc>
        <w:tc>
          <w:tcPr>
            <w:tcW w:w="170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FDAF24" w14:textId="5EEF0F8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5</w:t>
            </w:r>
            <w:r w:rsidR="00F133D8" w:rsidRPr="00C12C2F">
              <w:rPr>
                <w:rFonts w:ascii="Arial" w:hAnsi="Arial" w:cs="Arial"/>
                <w:color w:val="000000" w:themeColor="text1"/>
              </w:rPr>
              <w:t>3</w:t>
            </w:r>
            <w:r w:rsidRPr="00C12C2F">
              <w:rPr>
                <w:rFonts w:ascii="Arial" w:hAnsi="Arial" w:cs="Arial"/>
                <w:color w:val="000000" w:themeColor="text1"/>
              </w:rPr>
              <w:t>.</w:t>
            </w:r>
            <w:r w:rsidR="00F133D8" w:rsidRPr="00C12C2F">
              <w:rPr>
                <w:rFonts w:ascii="Arial" w:hAnsi="Arial" w:cs="Arial"/>
                <w:color w:val="000000" w:themeColor="text1"/>
              </w:rPr>
              <w:t>7</w:t>
            </w:r>
            <w:r w:rsidRPr="00C12C2F">
              <w:rPr>
                <w:rFonts w:ascii="Arial" w:hAnsi="Arial" w:cs="Arial"/>
                <w:color w:val="000000" w:themeColor="text1"/>
              </w:rPr>
              <w:t xml:space="preserve"> ±14.</w:t>
            </w:r>
            <w:r w:rsidR="00F133D8" w:rsidRPr="00C12C2F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34B897" w14:textId="0EF348E9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N=</w:t>
            </w:r>
            <w:r w:rsidR="003B11BD" w:rsidRPr="00C12C2F">
              <w:rPr>
                <w:rFonts w:ascii="Arial" w:hAnsi="Arial" w:cs="Arial"/>
                <w:color w:val="000000" w:themeColor="text1"/>
              </w:rPr>
              <w:t>83</w:t>
            </w:r>
          </w:p>
        </w:tc>
        <w:tc>
          <w:tcPr>
            <w:tcW w:w="14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9A61C2" w14:textId="09D5B8C8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p</w:t>
            </w:r>
            <w:r w:rsidR="00AB13BA" w:rsidRPr="00C12C2F">
              <w:rPr>
                <w:rFonts w:ascii="Arial" w:hAnsi="Arial" w:cs="Arial"/>
                <w:color w:val="000000" w:themeColor="text1"/>
              </w:rPr>
              <w:t>&gt;0.05</w:t>
            </w:r>
          </w:p>
        </w:tc>
      </w:tr>
      <w:tr w:rsidR="00C12C2F" w:rsidRPr="00C12C2F" w14:paraId="230FE573" w14:textId="77777777" w:rsidTr="008D7966">
        <w:trPr>
          <w:trHeight w:val="559"/>
        </w:trPr>
        <w:tc>
          <w:tcPr>
            <w:tcW w:w="155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2408A8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6CE1D6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FU</w:t>
            </w:r>
          </w:p>
        </w:tc>
        <w:tc>
          <w:tcPr>
            <w:tcW w:w="1842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20892F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50.6±15.4</w:t>
            </w:r>
          </w:p>
        </w:tc>
        <w:tc>
          <w:tcPr>
            <w:tcW w:w="113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3BC3FD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DA9ABF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FU</w:t>
            </w:r>
          </w:p>
        </w:tc>
        <w:tc>
          <w:tcPr>
            <w:tcW w:w="170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6F896C" w14:textId="10CC27D3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5</w:t>
            </w:r>
            <w:r w:rsidR="00F133D8" w:rsidRPr="00C12C2F">
              <w:rPr>
                <w:rFonts w:ascii="Arial" w:hAnsi="Arial" w:cs="Arial"/>
                <w:color w:val="000000" w:themeColor="text1"/>
              </w:rPr>
              <w:t>0.9</w:t>
            </w:r>
            <w:r w:rsidRPr="00C12C2F">
              <w:rPr>
                <w:rFonts w:ascii="Arial" w:hAnsi="Arial" w:cs="Arial"/>
                <w:color w:val="000000" w:themeColor="text1"/>
              </w:rPr>
              <w:t>±13.</w:t>
            </w:r>
            <w:r w:rsidR="00F133D8" w:rsidRPr="00C12C2F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27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F7CDA0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98415A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</w:tr>
      <w:tr w:rsidR="00C12C2F" w:rsidRPr="00C12C2F" w14:paraId="0EBA6D32" w14:textId="77777777" w:rsidTr="008D7966">
        <w:trPr>
          <w:trHeight w:val="689"/>
        </w:trPr>
        <w:tc>
          <w:tcPr>
            <w:tcW w:w="155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69D7F5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PANSS POS</w:t>
            </w:r>
          </w:p>
          <w:p w14:paraId="33E238C1" w14:textId="3D8ED461" w:rsidR="008D7966" w:rsidRPr="00C12C2F" w:rsidRDefault="008D7966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C12C2F">
              <w:rPr>
                <w:rFonts w:ascii="Arial" w:hAnsi="Arial" w:cs="Arial"/>
                <w:color w:val="000000" w:themeColor="text1"/>
              </w:rPr>
              <w:t>mean±SD</w:t>
            </w:r>
            <w:proofErr w:type="spellEnd"/>
            <w:r w:rsidRPr="00C12C2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70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A82500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BL</w:t>
            </w:r>
          </w:p>
        </w:tc>
        <w:tc>
          <w:tcPr>
            <w:tcW w:w="1842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A01F28" w14:textId="39839325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2C2F">
              <w:rPr>
                <w:rFonts w:ascii="Arial" w:hAnsi="Arial" w:cs="Arial"/>
                <w:b/>
                <w:bCs/>
                <w:color w:val="000000" w:themeColor="text1"/>
              </w:rPr>
              <w:t>10.</w:t>
            </w:r>
            <w:r w:rsidR="00F133D8" w:rsidRPr="00C12C2F">
              <w:rPr>
                <w:rFonts w:ascii="Arial" w:hAnsi="Arial" w:cs="Arial"/>
                <w:b/>
                <w:bCs/>
                <w:color w:val="000000" w:themeColor="text1"/>
              </w:rPr>
              <w:t>9</w:t>
            </w:r>
            <w:r w:rsidRPr="00C12C2F">
              <w:rPr>
                <w:rFonts w:ascii="Arial" w:hAnsi="Arial" w:cs="Arial"/>
                <w:b/>
                <w:bCs/>
                <w:color w:val="000000" w:themeColor="text1"/>
              </w:rPr>
              <w:t xml:space="preserve"> ± 3.</w:t>
            </w:r>
            <w:r w:rsidR="00F133D8" w:rsidRPr="00C12C2F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113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D8172C" w14:textId="66AF9F7B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N=</w:t>
            </w:r>
            <w:r w:rsidR="00320819" w:rsidRPr="00C12C2F">
              <w:rPr>
                <w:rFonts w:ascii="Arial" w:hAnsi="Arial" w:cs="Arial"/>
                <w:color w:val="000000" w:themeColor="text1"/>
              </w:rPr>
              <w:t>41</w:t>
            </w:r>
          </w:p>
        </w:tc>
        <w:tc>
          <w:tcPr>
            <w:tcW w:w="85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FDE46D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BL</w:t>
            </w:r>
          </w:p>
        </w:tc>
        <w:tc>
          <w:tcPr>
            <w:tcW w:w="170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310396" w14:textId="22ED6B1A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12.</w:t>
            </w:r>
            <w:r w:rsidR="00F133D8" w:rsidRPr="00C12C2F">
              <w:rPr>
                <w:rFonts w:ascii="Arial" w:hAnsi="Arial" w:cs="Arial"/>
                <w:color w:val="000000" w:themeColor="text1"/>
              </w:rPr>
              <w:t>5</w:t>
            </w:r>
            <w:r w:rsidRPr="00C12C2F">
              <w:rPr>
                <w:rFonts w:ascii="Arial" w:hAnsi="Arial" w:cs="Arial"/>
                <w:color w:val="000000" w:themeColor="text1"/>
              </w:rPr>
              <w:t xml:space="preserve"> ±5.4</w:t>
            </w:r>
          </w:p>
        </w:tc>
        <w:tc>
          <w:tcPr>
            <w:tcW w:w="127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63711A" w14:textId="071B1B53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N=</w:t>
            </w:r>
            <w:r w:rsidR="00320819" w:rsidRPr="00C12C2F">
              <w:rPr>
                <w:rFonts w:ascii="Arial" w:hAnsi="Arial" w:cs="Arial"/>
                <w:color w:val="000000" w:themeColor="text1"/>
              </w:rPr>
              <w:t>85</w:t>
            </w:r>
          </w:p>
        </w:tc>
        <w:tc>
          <w:tcPr>
            <w:tcW w:w="14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BA8C35" w14:textId="77777777" w:rsidR="007F3C86" w:rsidRPr="00C12C2F" w:rsidRDefault="007F624A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U=1</w:t>
            </w:r>
            <w:r w:rsidR="007F3C86" w:rsidRPr="00C12C2F">
              <w:rPr>
                <w:rFonts w:ascii="Arial" w:hAnsi="Arial" w:cs="Arial"/>
                <w:color w:val="000000" w:themeColor="text1"/>
              </w:rPr>
              <w:t>319.5</w:t>
            </w:r>
          </w:p>
          <w:p w14:paraId="4DF6C398" w14:textId="1284FBBF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 xml:space="preserve">p=0.03* </w:t>
            </w:r>
          </w:p>
        </w:tc>
      </w:tr>
      <w:tr w:rsidR="00C12C2F" w:rsidRPr="00C12C2F" w14:paraId="1A404DF9" w14:textId="77777777" w:rsidTr="008D7966">
        <w:trPr>
          <w:trHeight w:val="559"/>
        </w:trPr>
        <w:tc>
          <w:tcPr>
            <w:tcW w:w="155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FBDBE0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2EE980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FU</w:t>
            </w:r>
          </w:p>
        </w:tc>
        <w:tc>
          <w:tcPr>
            <w:tcW w:w="1842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C0DE7F" w14:textId="0B6C0F86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2C2F">
              <w:rPr>
                <w:rFonts w:ascii="Arial" w:hAnsi="Arial" w:cs="Arial"/>
                <w:b/>
                <w:bCs/>
                <w:color w:val="000000" w:themeColor="text1"/>
              </w:rPr>
              <w:t>11.</w:t>
            </w:r>
            <w:r w:rsidR="00A643C4" w:rsidRPr="00C12C2F">
              <w:rPr>
                <w:rFonts w:ascii="Arial" w:hAnsi="Arial" w:cs="Arial"/>
                <w:b/>
                <w:bCs/>
                <w:color w:val="000000" w:themeColor="text1"/>
              </w:rPr>
              <w:t>9</w:t>
            </w:r>
            <w:r w:rsidRPr="00C12C2F">
              <w:rPr>
                <w:rFonts w:ascii="Arial" w:hAnsi="Arial" w:cs="Arial"/>
                <w:b/>
                <w:bCs/>
                <w:color w:val="000000" w:themeColor="text1"/>
              </w:rPr>
              <w:t>±4.1</w:t>
            </w:r>
          </w:p>
        </w:tc>
        <w:tc>
          <w:tcPr>
            <w:tcW w:w="113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245F83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711954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FU</w:t>
            </w:r>
          </w:p>
        </w:tc>
        <w:tc>
          <w:tcPr>
            <w:tcW w:w="170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E58535" w14:textId="7026CACB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12.</w:t>
            </w:r>
            <w:r w:rsidR="00F133D8" w:rsidRPr="00C12C2F">
              <w:rPr>
                <w:rFonts w:ascii="Arial" w:hAnsi="Arial" w:cs="Arial"/>
                <w:color w:val="000000" w:themeColor="text1"/>
              </w:rPr>
              <w:t>4</w:t>
            </w:r>
            <w:r w:rsidRPr="00C12C2F">
              <w:rPr>
                <w:rFonts w:ascii="Arial" w:hAnsi="Arial" w:cs="Arial"/>
                <w:color w:val="000000" w:themeColor="text1"/>
              </w:rPr>
              <w:t>±5.4</w:t>
            </w:r>
          </w:p>
        </w:tc>
        <w:tc>
          <w:tcPr>
            <w:tcW w:w="127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3405FE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D69C8B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</w:tr>
      <w:tr w:rsidR="00C12C2F" w:rsidRPr="00C12C2F" w14:paraId="0C48A449" w14:textId="77777777" w:rsidTr="008D7966">
        <w:trPr>
          <w:trHeight w:val="559"/>
        </w:trPr>
        <w:tc>
          <w:tcPr>
            <w:tcW w:w="155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ADB850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PANSS NEG</w:t>
            </w:r>
          </w:p>
          <w:p w14:paraId="2FFC1C41" w14:textId="3B84D484" w:rsidR="008D7966" w:rsidRPr="00C12C2F" w:rsidRDefault="008D7966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C12C2F">
              <w:rPr>
                <w:rFonts w:ascii="Arial" w:hAnsi="Arial" w:cs="Arial"/>
                <w:color w:val="000000" w:themeColor="text1"/>
              </w:rPr>
              <w:t>mean±SD</w:t>
            </w:r>
            <w:proofErr w:type="spellEnd"/>
            <w:r w:rsidRPr="00C12C2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70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D4B86F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BL</w:t>
            </w:r>
          </w:p>
        </w:tc>
        <w:tc>
          <w:tcPr>
            <w:tcW w:w="1842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B47DD2" w14:textId="4E53D43E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11</w:t>
            </w:r>
            <w:r w:rsidR="00A643C4" w:rsidRPr="00C12C2F">
              <w:rPr>
                <w:rFonts w:ascii="Arial" w:hAnsi="Arial" w:cs="Arial"/>
                <w:color w:val="000000" w:themeColor="text1"/>
              </w:rPr>
              <w:t>.5</w:t>
            </w:r>
            <w:r w:rsidRPr="00C12C2F">
              <w:rPr>
                <w:rFonts w:ascii="Arial" w:hAnsi="Arial" w:cs="Arial"/>
                <w:color w:val="000000" w:themeColor="text1"/>
              </w:rPr>
              <w:t xml:space="preserve"> ±</w:t>
            </w:r>
            <w:r w:rsidR="00F133D8" w:rsidRPr="00C12C2F">
              <w:rPr>
                <w:rFonts w:ascii="Arial" w:hAnsi="Arial" w:cs="Arial"/>
                <w:color w:val="000000" w:themeColor="text1"/>
              </w:rPr>
              <w:t>4</w:t>
            </w:r>
            <w:r w:rsidRPr="00C12C2F">
              <w:rPr>
                <w:rFonts w:ascii="Arial" w:hAnsi="Arial" w:cs="Arial"/>
                <w:color w:val="000000" w:themeColor="text1"/>
              </w:rPr>
              <w:t>.</w:t>
            </w:r>
            <w:r w:rsidR="00F133D8" w:rsidRPr="00C12C2F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3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4BD91A" w14:textId="6B22D6FC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N=</w:t>
            </w:r>
            <w:r w:rsidR="00320819" w:rsidRPr="00C12C2F">
              <w:rPr>
                <w:rFonts w:ascii="Arial" w:hAnsi="Arial" w:cs="Arial"/>
                <w:color w:val="000000" w:themeColor="text1"/>
              </w:rPr>
              <w:t>42</w:t>
            </w:r>
          </w:p>
        </w:tc>
        <w:tc>
          <w:tcPr>
            <w:tcW w:w="85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D47F00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BL</w:t>
            </w:r>
          </w:p>
        </w:tc>
        <w:tc>
          <w:tcPr>
            <w:tcW w:w="170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192AEC" w14:textId="76FB2B95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2C2F">
              <w:rPr>
                <w:rFonts w:ascii="Arial" w:hAnsi="Arial" w:cs="Arial"/>
                <w:b/>
                <w:bCs/>
                <w:color w:val="000000" w:themeColor="text1"/>
              </w:rPr>
              <w:t>13.1 ±5.</w:t>
            </w:r>
            <w:r w:rsidR="00DE629A" w:rsidRPr="00C12C2F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906664" w14:textId="041E48EF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N=</w:t>
            </w:r>
            <w:r w:rsidR="00320819" w:rsidRPr="00C12C2F">
              <w:rPr>
                <w:rFonts w:ascii="Arial" w:hAnsi="Arial" w:cs="Arial"/>
                <w:color w:val="000000" w:themeColor="text1"/>
              </w:rPr>
              <w:t>83</w:t>
            </w:r>
          </w:p>
        </w:tc>
        <w:tc>
          <w:tcPr>
            <w:tcW w:w="14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619111" w14:textId="77777777" w:rsidR="00A643C4" w:rsidRPr="00C12C2F" w:rsidRDefault="00A643C4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U=1390.5</w:t>
            </w:r>
          </w:p>
          <w:p w14:paraId="64B4EF2E" w14:textId="73062FB8" w:rsidR="004E0FA9" w:rsidRPr="00C12C2F" w:rsidRDefault="00A643C4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p=0.06</w:t>
            </w:r>
            <w:r w:rsidR="004E0FA9" w:rsidRPr="00C12C2F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C12C2F" w:rsidRPr="00C12C2F" w14:paraId="56DEE0D0" w14:textId="77777777" w:rsidTr="008D7966">
        <w:trPr>
          <w:trHeight w:val="559"/>
        </w:trPr>
        <w:tc>
          <w:tcPr>
            <w:tcW w:w="155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D33F90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3A5640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FU</w:t>
            </w:r>
          </w:p>
        </w:tc>
        <w:tc>
          <w:tcPr>
            <w:tcW w:w="1842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0B8E0D" w14:textId="1AB170BB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12.</w:t>
            </w:r>
            <w:r w:rsidR="00DE629A" w:rsidRPr="00C12C2F">
              <w:rPr>
                <w:rFonts w:ascii="Arial" w:hAnsi="Arial" w:cs="Arial"/>
                <w:color w:val="000000" w:themeColor="text1"/>
              </w:rPr>
              <w:t>3</w:t>
            </w:r>
            <w:r w:rsidRPr="00C12C2F">
              <w:rPr>
                <w:rFonts w:ascii="Arial" w:hAnsi="Arial" w:cs="Arial"/>
                <w:color w:val="000000" w:themeColor="text1"/>
              </w:rPr>
              <w:t>±</w:t>
            </w:r>
            <w:r w:rsidR="00DE629A" w:rsidRPr="00C12C2F">
              <w:rPr>
                <w:rFonts w:ascii="Arial" w:hAnsi="Arial" w:cs="Arial"/>
                <w:color w:val="000000" w:themeColor="text1"/>
              </w:rPr>
              <w:t>5</w:t>
            </w:r>
            <w:r w:rsidRPr="00C12C2F">
              <w:rPr>
                <w:rFonts w:ascii="Arial" w:hAnsi="Arial" w:cs="Arial"/>
                <w:color w:val="000000" w:themeColor="text1"/>
              </w:rPr>
              <w:t>.6</w:t>
            </w:r>
          </w:p>
        </w:tc>
        <w:tc>
          <w:tcPr>
            <w:tcW w:w="113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553010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219726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 xml:space="preserve">FU           </w:t>
            </w:r>
          </w:p>
        </w:tc>
        <w:tc>
          <w:tcPr>
            <w:tcW w:w="170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B075A3" w14:textId="022840D9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2C2F">
              <w:rPr>
                <w:rFonts w:ascii="Arial" w:hAnsi="Arial" w:cs="Arial"/>
                <w:b/>
                <w:bCs/>
                <w:color w:val="000000" w:themeColor="text1"/>
              </w:rPr>
              <w:t>12.</w:t>
            </w:r>
            <w:r w:rsidR="00DE629A" w:rsidRPr="00C12C2F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Pr="00C12C2F">
              <w:rPr>
                <w:rFonts w:ascii="Arial" w:hAnsi="Arial" w:cs="Arial"/>
                <w:b/>
                <w:bCs/>
                <w:color w:val="000000" w:themeColor="text1"/>
              </w:rPr>
              <w:t>±4.</w:t>
            </w:r>
            <w:r w:rsidR="00DE629A" w:rsidRPr="00C12C2F">
              <w:rPr>
                <w:rFonts w:ascii="Arial" w:hAnsi="Arial" w:cs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9D96C0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AD27DB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</w:tr>
      <w:tr w:rsidR="00C12C2F" w:rsidRPr="00C12C2F" w14:paraId="19739A91" w14:textId="77777777" w:rsidTr="008D7966">
        <w:trPr>
          <w:trHeight w:val="689"/>
        </w:trPr>
        <w:tc>
          <w:tcPr>
            <w:tcW w:w="155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91F03A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PANSS GEN</w:t>
            </w:r>
          </w:p>
          <w:p w14:paraId="3F6366C0" w14:textId="0AB9CDCB" w:rsidR="008D7966" w:rsidRPr="00C12C2F" w:rsidRDefault="008D7966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C12C2F">
              <w:rPr>
                <w:rFonts w:ascii="Arial" w:hAnsi="Arial" w:cs="Arial"/>
                <w:color w:val="000000" w:themeColor="text1"/>
              </w:rPr>
              <w:t>mean±SD</w:t>
            </w:r>
            <w:proofErr w:type="spellEnd"/>
            <w:r w:rsidRPr="00C12C2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70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69AFC3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BL</w:t>
            </w:r>
          </w:p>
        </w:tc>
        <w:tc>
          <w:tcPr>
            <w:tcW w:w="1842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8A7C6" w14:textId="355ED87D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26.</w:t>
            </w:r>
            <w:r w:rsidR="00D12694" w:rsidRPr="00C12C2F">
              <w:rPr>
                <w:rFonts w:ascii="Arial" w:hAnsi="Arial" w:cs="Arial"/>
                <w:color w:val="000000" w:themeColor="text1"/>
              </w:rPr>
              <w:t>9</w:t>
            </w:r>
            <w:r w:rsidRPr="00C12C2F">
              <w:rPr>
                <w:rFonts w:ascii="Arial" w:hAnsi="Arial" w:cs="Arial"/>
                <w:color w:val="000000" w:themeColor="text1"/>
              </w:rPr>
              <w:t xml:space="preserve"> ±</w:t>
            </w:r>
            <w:r w:rsidR="00D12694" w:rsidRPr="00C12C2F">
              <w:rPr>
                <w:rFonts w:ascii="Arial" w:hAnsi="Arial" w:cs="Arial"/>
                <w:color w:val="000000" w:themeColor="text1"/>
              </w:rPr>
              <w:t>8.2</w:t>
            </w:r>
          </w:p>
        </w:tc>
        <w:tc>
          <w:tcPr>
            <w:tcW w:w="113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995243" w14:textId="7F10AE33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N=</w:t>
            </w:r>
            <w:r w:rsidR="00320819" w:rsidRPr="00C12C2F">
              <w:rPr>
                <w:rFonts w:ascii="Arial" w:hAnsi="Arial" w:cs="Arial"/>
                <w:color w:val="000000" w:themeColor="text1"/>
              </w:rPr>
              <w:t>42</w:t>
            </w:r>
          </w:p>
        </w:tc>
        <w:tc>
          <w:tcPr>
            <w:tcW w:w="85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F5AD6E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BL</w:t>
            </w:r>
          </w:p>
        </w:tc>
        <w:tc>
          <w:tcPr>
            <w:tcW w:w="170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0B2DAD" w14:textId="351A1301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28.</w:t>
            </w:r>
            <w:r w:rsidR="00BE5049" w:rsidRPr="00C12C2F">
              <w:rPr>
                <w:rFonts w:ascii="Arial" w:hAnsi="Arial" w:cs="Arial"/>
                <w:color w:val="000000" w:themeColor="text1"/>
              </w:rPr>
              <w:t>2</w:t>
            </w:r>
            <w:r w:rsidRPr="00C12C2F">
              <w:rPr>
                <w:rFonts w:ascii="Arial" w:hAnsi="Arial" w:cs="Arial"/>
                <w:color w:val="000000" w:themeColor="text1"/>
              </w:rPr>
              <w:t xml:space="preserve"> ±7.</w:t>
            </w:r>
            <w:r w:rsidR="00BE5049" w:rsidRPr="00C12C2F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E42217" w14:textId="6966A00E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N=</w:t>
            </w:r>
            <w:r w:rsidR="00320819" w:rsidRPr="00C12C2F">
              <w:rPr>
                <w:rFonts w:ascii="Arial" w:hAnsi="Arial" w:cs="Arial"/>
                <w:color w:val="000000" w:themeColor="text1"/>
              </w:rPr>
              <w:t>86</w:t>
            </w:r>
          </w:p>
        </w:tc>
        <w:tc>
          <w:tcPr>
            <w:tcW w:w="14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FC7079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P&gt;0.05</w:t>
            </w:r>
          </w:p>
        </w:tc>
      </w:tr>
      <w:tr w:rsidR="00C12C2F" w:rsidRPr="00C12C2F" w14:paraId="0ED32E6D" w14:textId="77777777" w:rsidTr="008D7966">
        <w:trPr>
          <w:trHeight w:val="559"/>
        </w:trPr>
        <w:tc>
          <w:tcPr>
            <w:tcW w:w="155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FD6088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6CE931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FU</w:t>
            </w:r>
          </w:p>
        </w:tc>
        <w:tc>
          <w:tcPr>
            <w:tcW w:w="1842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3AE7F3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26.3±8.4</w:t>
            </w:r>
          </w:p>
        </w:tc>
        <w:tc>
          <w:tcPr>
            <w:tcW w:w="113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E13C60" w14:textId="29C410D9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D62CAD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FU</w:t>
            </w:r>
          </w:p>
        </w:tc>
        <w:tc>
          <w:tcPr>
            <w:tcW w:w="170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7CE827" w14:textId="7B8FA496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26.</w:t>
            </w:r>
            <w:r w:rsidR="00BE5049" w:rsidRPr="00C12C2F">
              <w:rPr>
                <w:rFonts w:ascii="Arial" w:hAnsi="Arial" w:cs="Arial"/>
                <w:color w:val="000000" w:themeColor="text1"/>
              </w:rPr>
              <w:t>9</w:t>
            </w:r>
            <w:r w:rsidRPr="00C12C2F">
              <w:rPr>
                <w:rFonts w:ascii="Arial" w:hAnsi="Arial" w:cs="Arial"/>
                <w:color w:val="000000" w:themeColor="text1"/>
              </w:rPr>
              <w:t>±7.2</w:t>
            </w:r>
          </w:p>
        </w:tc>
        <w:tc>
          <w:tcPr>
            <w:tcW w:w="127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E2EAF2" w14:textId="3005FD4A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5C2A64" w14:textId="77777777" w:rsidR="004E0FA9" w:rsidRPr="00C12C2F" w:rsidRDefault="004E0FA9" w:rsidP="009E5B4C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</w:tr>
      <w:tr w:rsidR="00C12C2F" w:rsidRPr="00C12C2F" w14:paraId="0A369CF7" w14:textId="77777777" w:rsidTr="008D7966">
        <w:trPr>
          <w:trHeight w:val="689"/>
        </w:trPr>
        <w:tc>
          <w:tcPr>
            <w:tcW w:w="155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CD8F43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lastRenderedPageBreak/>
              <w:t>MADRS</w:t>
            </w:r>
          </w:p>
          <w:p w14:paraId="56A8B4E2" w14:textId="5EFDDD3F" w:rsidR="008D7966" w:rsidRPr="00C12C2F" w:rsidRDefault="008D7966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C12C2F">
              <w:rPr>
                <w:rFonts w:ascii="Arial" w:hAnsi="Arial" w:cs="Arial"/>
                <w:color w:val="000000" w:themeColor="text1"/>
              </w:rPr>
              <w:t>mean±SD</w:t>
            </w:r>
            <w:proofErr w:type="spellEnd"/>
            <w:r w:rsidRPr="00C12C2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70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301F2A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BL</w:t>
            </w:r>
          </w:p>
        </w:tc>
        <w:tc>
          <w:tcPr>
            <w:tcW w:w="1842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2858A9" w14:textId="4DA47A61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11.</w:t>
            </w:r>
            <w:r w:rsidR="000F6123" w:rsidRPr="00C12C2F">
              <w:rPr>
                <w:rFonts w:ascii="Arial" w:hAnsi="Arial" w:cs="Arial"/>
                <w:color w:val="000000" w:themeColor="text1"/>
              </w:rPr>
              <w:t>7</w:t>
            </w:r>
            <w:r w:rsidRPr="00C12C2F">
              <w:rPr>
                <w:rFonts w:ascii="Arial" w:hAnsi="Arial" w:cs="Arial"/>
                <w:color w:val="000000" w:themeColor="text1"/>
              </w:rPr>
              <w:t xml:space="preserve"> ±10.4</w:t>
            </w:r>
          </w:p>
        </w:tc>
        <w:tc>
          <w:tcPr>
            <w:tcW w:w="113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DE3364" w14:textId="7736C60E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N=42</w:t>
            </w:r>
          </w:p>
        </w:tc>
        <w:tc>
          <w:tcPr>
            <w:tcW w:w="85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668806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BL</w:t>
            </w:r>
          </w:p>
        </w:tc>
        <w:tc>
          <w:tcPr>
            <w:tcW w:w="170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7D4265" w14:textId="11885B11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12.</w:t>
            </w:r>
            <w:r w:rsidR="000F6123" w:rsidRPr="00C12C2F">
              <w:rPr>
                <w:rFonts w:ascii="Arial" w:hAnsi="Arial" w:cs="Arial"/>
                <w:color w:val="000000" w:themeColor="text1"/>
              </w:rPr>
              <w:t>6</w:t>
            </w:r>
            <w:r w:rsidRPr="00C12C2F">
              <w:rPr>
                <w:rFonts w:ascii="Arial" w:hAnsi="Arial" w:cs="Arial"/>
                <w:color w:val="000000" w:themeColor="text1"/>
              </w:rPr>
              <w:t xml:space="preserve"> ±</w:t>
            </w:r>
            <w:r w:rsidR="000F6123" w:rsidRPr="00C12C2F">
              <w:rPr>
                <w:rFonts w:ascii="Arial" w:hAnsi="Arial" w:cs="Arial"/>
                <w:color w:val="000000" w:themeColor="text1"/>
              </w:rPr>
              <w:t>9</w:t>
            </w:r>
            <w:r w:rsidRPr="00C12C2F">
              <w:rPr>
                <w:rFonts w:ascii="Arial" w:hAnsi="Arial" w:cs="Arial"/>
                <w:color w:val="000000" w:themeColor="text1"/>
              </w:rPr>
              <w:t>.</w:t>
            </w:r>
            <w:r w:rsidR="000F6123" w:rsidRPr="00C12C2F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68EC0A" w14:textId="0261188B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N=</w:t>
            </w:r>
            <w:r w:rsidRPr="00C12C2F">
              <w:rPr>
                <w:rFonts w:ascii="Arial" w:hAnsi="Arial" w:cs="Arial"/>
                <w:color w:val="000000" w:themeColor="text1"/>
              </w:rPr>
              <w:t>88</w:t>
            </w:r>
          </w:p>
        </w:tc>
        <w:tc>
          <w:tcPr>
            <w:tcW w:w="14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34232F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P&gt;0.05</w:t>
            </w:r>
          </w:p>
        </w:tc>
      </w:tr>
      <w:tr w:rsidR="00C12C2F" w:rsidRPr="00C12C2F" w14:paraId="450354BE" w14:textId="77777777" w:rsidTr="008D7966">
        <w:trPr>
          <w:trHeight w:val="559"/>
        </w:trPr>
        <w:tc>
          <w:tcPr>
            <w:tcW w:w="155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306FDE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408413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FU</w:t>
            </w:r>
          </w:p>
        </w:tc>
        <w:tc>
          <w:tcPr>
            <w:tcW w:w="1842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177A15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13.1±11.1</w:t>
            </w:r>
          </w:p>
        </w:tc>
        <w:tc>
          <w:tcPr>
            <w:tcW w:w="113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B365C6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543738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FU</w:t>
            </w:r>
          </w:p>
        </w:tc>
        <w:tc>
          <w:tcPr>
            <w:tcW w:w="170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D73476" w14:textId="672BE8A8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12.</w:t>
            </w:r>
            <w:r w:rsidR="000F6123" w:rsidRPr="00C12C2F">
              <w:rPr>
                <w:rFonts w:ascii="Arial" w:hAnsi="Arial" w:cs="Arial"/>
                <w:color w:val="000000" w:themeColor="text1"/>
              </w:rPr>
              <w:t>9</w:t>
            </w:r>
            <w:r w:rsidRPr="00C12C2F">
              <w:rPr>
                <w:rFonts w:ascii="Arial" w:hAnsi="Arial" w:cs="Arial"/>
                <w:color w:val="000000" w:themeColor="text1"/>
              </w:rPr>
              <w:t>±9.</w:t>
            </w:r>
            <w:r w:rsidR="000F6123" w:rsidRPr="00C12C2F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27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0479E5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C516AB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</w:tr>
      <w:tr w:rsidR="00C12C2F" w:rsidRPr="00C12C2F" w14:paraId="07E21829" w14:textId="77777777" w:rsidTr="008D7966">
        <w:trPr>
          <w:trHeight w:val="689"/>
        </w:trPr>
        <w:tc>
          <w:tcPr>
            <w:tcW w:w="155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D6E6D3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PRL</w:t>
            </w:r>
          </w:p>
          <w:p w14:paraId="2898F723" w14:textId="0F4DBFED" w:rsidR="008D7966" w:rsidRPr="00C12C2F" w:rsidRDefault="008D7966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C12C2F">
              <w:rPr>
                <w:rFonts w:ascii="Arial" w:hAnsi="Arial" w:cs="Arial"/>
                <w:color w:val="000000" w:themeColor="text1"/>
              </w:rPr>
              <w:t>mean±SD</w:t>
            </w:r>
            <w:proofErr w:type="spellEnd"/>
            <w:r w:rsidRPr="00C12C2F">
              <w:rPr>
                <w:rFonts w:ascii="Arial" w:hAnsi="Arial" w:cs="Arial"/>
                <w:color w:val="000000" w:themeColor="text1"/>
              </w:rPr>
              <w:t>)</w:t>
            </w:r>
          </w:p>
          <w:p w14:paraId="6E61F268" w14:textId="0A11F81F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9D841B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BL</w:t>
            </w:r>
          </w:p>
        </w:tc>
        <w:tc>
          <w:tcPr>
            <w:tcW w:w="1842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E1D142" w14:textId="01022239" w:rsidR="00320819" w:rsidRPr="00C12C2F" w:rsidRDefault="00885BE7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602</w:t>
            </w:r>
            <w:r w:rsidR="00320819" w:rsidRPr="00C12C2F">
              <w:rPr>
                <w:rFonts w:ascii="Arial" w:hAnsi="Arial" w:cs="Arial"/>
                <w:color w:val="000000" w:themeColor="text1"/>
              </w:rPr>
              <w:t>.</w:t>
            </w:r>
            <w:r w:rsidRPr="00C12C2F">
              <w:rPr>
                <w:rFonts w:ascii="Arial" w:hAnsi="Arial" w:cs="Arial"/>
                <w:color w:val="000000" w:themeColor="text1"/>
              </w:rPr>
              <w:t>5±940.1</w:t>
            </w:r>
          </w:p>
        </w:tc>
        <w:tc>
          <w:tcPr>
            <w:tcW w:w="113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259576" w14:textId="670771FD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N=27</w:t>
            </w:r>
          </w:p>
        </w:tc>
        <w:tc>
          <w:tcPr>
            <w:tcW w:w="85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E3AA74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BL</w:t>
            </w:r>
          </w:p>
        </w:tc>
        <w:tc>
          <w:tcPr>
            <w:tcW w:w="170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0F1522" w14:textId="5DE35CCF" w:rsidR="00320819" w:rsidRPr="00C12C2F" w:rsidRDefault="00885BE7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457.2±510.8</w:t>
            </w:r>
          </w:p>
        </w:tc>
        <w:tc>
          <w:tcPr>
            <w:tcW w:w="127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AA8FE6" w14:textId="3BC7D9C5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N=52</w:t>
            </w:r>
          </w:p>
        </w:tc>
        <w:tc>
          <w:tcPr>
            <w:tcW w:w="14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5F162B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P&gt;0.05</w:t>
            </w:r>
          </w:p>
        </w:tc>
      </w:tr>
      <w:tr w:rsidR="00C12C2F" w:rsidRPr="00C12C2F" w14:paraId="3ED8B279" w14:textId="77777777" w:rsidTr="008D7966">
        <w:trPr>
          <w:trHeight w:val="559"/>
        </w:trPr>
        <w:tc>
          <w:tcPr>
            <w:tcW w:w="155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C59AA4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CA2C77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FU</w:t>
            </w:r>
          </w:p>
        </w:tc>
        <w:tc>
          <w:tcPr>
            <w:tcW w:w="1842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18B57C" w14:textId="1CF60842" w:rsidR="00320819" w:rsidRPr="00C12C2F" w:rsidRDefault="00885BE7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533.</w:t>
            </w:r>
            <w:r w:rsidR="00A643C4" w:rsidRPr="00C12C2F">
              <w:rPr>
                <w:rFonts w:ascii="Arial" w:hAnsi="Arial" w:cs="Arial"/>
                <w:color w:val="000000" w:themeColor="text1"/>
              </w:rPr>
              <w:t>2</w:t>
            </w:r>
            <w:r w:rsidRPr="00C12C2F">
              <w:rPr>
                <w:rFonts w:ascii="Arial" w:hAnsi="Arial" w:cs="Arial"/>
                <w:color w:val="000000" w:themeColor="text1"/>
              </w:rPr>
              <w:t>±522.4</w:t>
            </w:r>
          </w:p>
        </w:tc>
        <w:tc>
          <w:tcPr>
            <w:tcW w:w="113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F7313D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28A6D0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FU</w:t>
            </w:r>
          </w:p>
        </w:tc>
        <w:tc>
          <w:tcPr>
            <w:tcW w:w="170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942F23" w14:textId="28C66E14" w:rsidR="00320819" w:rsidRPr="00C12C2F" w:rsidRDefault="00885BE7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632.2±877.1</w:t>
            </w:r>
          </w:p>
        </w:tc>
        <w:tc>
          <w:tcPr>
            <w:tcW w:w="127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E126B0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95E0AB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</w:tr>
      <w:tr w:rsidR="00C12C2F" w:rsidRPr="00C12C2F" w14:paraId="0BD4F880" w14:textId="77777777" w:rsidTr="008D7966">
        <w:trPr>
          <w:trHeight w:val="689"/>
        </w:trPr>
        <w:tc>
          <w:tcPr>
            <w:tcW w:w="155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43A832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BMI</w:t>
            </w:r>
          </w:p>
          <w:p w14:paraId="10011E04" w14:textId="15E93840" w:rsidR="008D7966" w:rsidRPr="00C12C2F" w:rsidRDefault="008D7966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C12C2F">
              <w:rPr>
                <w:rFonts w:ascii="Arial" w:hAnsi="Arial" w:cs="Arial"/>
                <w:color w:val="000000" w:themeColor="text1"/>
              </w:rPr>
              <w:t>mean±SD</w:t>
            </w:r>
            <w:proofErr w:type="spellEnd"/>
            <w:r w:rsidRPr="00C12C2F">
              <w:rPr>
                <w:rFonts w:ascii="Arial" w:hAnsi="Arial" w:cs="Arial"/>
                <w:color w:val="000000" w:themeColor="text1"/>
              </w:rPr>
              <w:t>)</w:t>
            </w:r>
          </w:p>
          <w:p w14:paraId="309850A5" w14:textId="6D294892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5A928C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BL</w:t>
            </w:r>
          </w:p>
        </w:tc>
        <w:tc>
          <w:tcPr>
            <w:tcW w:w="1842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B4DF12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32.00±7.4</w:t>
            </w:r>
          </w:p>
        </w:tc>
        <w:tc>
          <w:tcPr>
            <w:tcW w:w="113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DEAA0D" w14:textId="261DE6EE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N=41</w:t>
            </w:r>
          </w:p>
        </w:tc>
        <w:tc>
          <w:tcPr>
            <w:tcW w:w="85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2E9FDE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BL</w:t>
            </w:r>
          </w:p>
        </w:tc>
        <w:tc>
          <w:tcPr>
            <w:tcW w:w="170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B7FE1C" w14:textId="182D83CD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34.</w:t>
            </w:r>
            <w:r w:rsidR="00A643C4" w:rsidRPr="00C12C2F">
              <w:rPr>
                <w:rFonts w:ascii="Arial" w:hAnsi="Arial" w:cs="Arial"/>
                <w:color w:val="000000" w:themeColor="text1"/>
              </w:rPr>
              <w:t>6</w:t>
            </w:r>
            <w:r w:rsidRPr="00C12C2F">
              <w:rPr>
                <w:rFonts w:ascii="Arial" w:hAnsi="Arial" w:cs="Arial"/>
                <w:color w:val="000000" w:themeColor="text1"/>
              </w:rPr>
              <w:t>±9.6</w:t>
            </w:r>
          </w:p>
        </w:tc>
        <w:tc>
          <w:tcPr>
            <w:tcW w:w="127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9C58AE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N=78</w:t>
            </w:r>
          </w:p>
        </w:tc>
        <w:tc>
          <w:tcPr>
            <w:tcW w:w="14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02E340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P&gt;0.05</w:t>
            </w:r>
          </w:p>
        </w:tc>
      </w:tr>
      <w:tr w:rsidR="00C12C2F" w:rsidRPr="00C12C2F" w14:paraId="3526531A" w14:textId="77777777" w:rsidTr="008D7966">
        <w:trPr>
          <w:trHeight w:val="559"/>
        </w:trPr>
        <w:tc>
          <w:tcPr>
            <w:tcW w:w="155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4E0FB5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BD57FD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FU</w:t>
            </w:r>
          </w:p>
        </w:tc>
        <w:tc>
          <w:tcPr>
            <w:tcW w:w="1842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E55875" w14:textId="25897A0C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32.</w:t>
            </w:r>
            <w:r w:rsidR="00A643C4" w:rsidRPr="00C12C2F">
              <w:rPr>
                <w:rFonts w:ascii="Arial" w:hAnsi="Arial" w:cs="Arial"/>
                <w:color w:val="000000" w:themeColor="text1"/>
              </w:rPr>
              <w:t>8</w:t>
            </w:r>
            <w:r w:rsidRPr="00C12C2F">
              <w:rPr>
                <w:rFonts w:ascii="Arial" w:hAnsi="Arial" w:cs="Arial"/>
                <w:color w:val="000000" w:themeColor="text1"/>
              </w:rPr>
              <w:t>±6.9</w:t>
            </w:r>
          </w:p>
        </w:tc>
        <w:tc>
          <w:tcPr>
            <w:tcW w:w="113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7F4849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04F2CF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FU</w:t>
            </w:r>
          </w:p>
        </w:tc>
        <w:tc>
          <w:tcPr>
            <w:tcW w:w="170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E3C452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33.8±9.5</w:t>
            </w:r>
          </w:p>
        </w:tc>
        <w:tc>
          <w:tcPr>
            <w:tcW w:w="127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EF3E73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3BB89D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</w:tr>
      <w:tr w:rsidR="00C12C2F" w:rsidRPr="00C12C2F" w14:paraId="72E5B6B9" w14:textId="77777777" w:rsidTr="008D7966">
        <w:trPr>
          <w:trHeight w:val="689"/>
        </w:trPr>
        <w:tc>
          <w:tcPr>
            <w:tcW w:w="155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906046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Olanzapine equivalents</w:t>
            </w:r>
          </w:p>
          <w:p w14:paraId="1A4ECDC9" w14:textId="07CA51A6" w:rsidR="008D7966" w:rsidRPr="00C12C2F" w:rsidRDefault="008D7966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C12C2F">
              <w:rPr>
                <w:rFonts w:ascii="Arial" w:hAnsi="Arial" w:cs="Arial"/>
                <w:color w:val="000000" w:themeColor="text1"/>
              </w:rPr>
              <w:t>mean±SD</w:t>
            </w:r>
            <w:proofErr w:type="spellEnd"/>
            <w:r w:rsidRPr="00C12C2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70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395A7B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BL</w:t>
            </w:r>
          </w:p>
        </w:tc>
        <w:tc>
          <w:tcPr>
            <w:tcW w:w="1842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50FEF2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18.4±9.1</w:t>
            </w:r>
          </w:p>
        </w:tc>
        <w:tc>
          <w:tcPr>
            <w:tcW w:w="113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5150BA" w14:textId="452B5899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N=36</w:t>
            </w:r>
          </w:p>
        </w:tc>
        <w:tc>
          <w:tcPr>
            <w:tcW w:w="85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9295A3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BL</w:t>
            </w:r>
          </w:p>
        </w:tc>
        <w:tc>
          <w:tcPr>
            <w:tcW w:w="170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834C2F" w14:textId="6D17E41A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18.4</w:t>
            </w:r>
            <w:r w:rsidR="008D7966" w:rsidRPr="00C12C2F">
              <w:rPr>
                <w:rFonts w:ascii="Arial" w:hAnsi="Arial" w:cs="Arial"/>
                <w:color w:val="000000" w:themeColor="text1"/>
              </w:rPr>
              <w:t>±</w:t>
            </w:r>
            <w:r w:rsidRPr="00C12C2F">
              <w:rPr>
                <w:rFonts w:ascii="Arial" w:hAnsi="Arial" w:cs="Arial"/>
                <w:color w:val="000000" w:themeColor="text1"/>
              </w:rPr>
              <w:t>13.6</w:t>
            </w:r>
          </w:p>
        </w:tc>
        <w:tc>
          <w:tcPr>
            <w:tcW w:w="127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0E6E5E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N=73</w:t>
            </w:r>
          </w:p>
        </w:tc>
        <w:tc>
          <w:tcPr>
            <w:tcW w:w="14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ACF2A6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P&gt;0.05</w:t>
            </w:r>
          </w:p>
        </w:tc>
      </w:tr>
      <w:tr w:rsidR="00C12C2F" w:rsidRPr="00C12C2F" w14:paraId="562EA2CB" w14:textId="77777777" w:rsidTr="008D7966">
        <w:trPr>
          <w:trHeight w:val="559"/>
        </w:trPr>
        <w:tc>
          <w:tcPr>
            <w:tcW w:w="155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9FD10A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2353F6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FU</w:t>
            </w:r>
          </w:p>
        </w:tc>
        <w:tc>
          <w:tcPr>
            <w:tcW w:w="1842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58CA6D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18.2±9.2</w:t>
            </w:r>
          </w:p>
        </w:tc>
        <w:tc>
          <w:tcPr>
            <w:tcW w:w="113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5A8B12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95F259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FU</w:t>
            </w:r>
          </w:p>
        </w:tc>
        <w:tc>
          <w:tcPr>
            <w:tcW w:w="170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7F451C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  <w:r w:rsidRPr="00C12C2F">
              <w:rPr>
                <w:rFonts w:ascii="Arial" w:hAnsi="Arial" w:cs="Arial"/>
                <w:color w:val="000000" w:themeColor="text1"/>
              </w:rPr>
              <w:t>19.2±13.0</w:t>
            </w:r>
          </w:p>
        </w:tc>
        <w:tc>
          <w:tcPr>
            <w:tcW w:w="127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8AF18D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6198C5" w14:textId="77777777" w:rsidR="00320819" w:rsidRPr="00C12C2F" w:rsidRDefault="00320819" w:rsidP="00320819">
            <w:pPr>
              <w:spacing w:before="100" w:beforeAutospacing="1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9DB35AE" w14:textId="77777777" w:rsidR="004E0FA9" w:rsidRPr="008312A9" w:rsidRDefault="004E0FA9" w:rsidP="004E0FA9">
      <w:pPr>
        <w:rPr>
          <w:rFonts w:ascii="Arial" w:hAnsi="Arial" w:cs="Arial"/>
        </w:rPr>
      </w:pPr>
      <w:r w:rsidRPr="008312A9">
        <w:rPr>
          <w:rFonts w:ascii="Arial" w:hAnsi="Arial" w:cs="Arial"/>
        </w:rPr>
        <w:t>BL=baseline</w:t>
      </w:r>
    </w:p>
    <w:p w14:paraId="49A74162" w14:textId="77777777" w:rsidR="004E0FA9" w:rsidRPr="008312A9" w:rsidRDefault="004E0FA9" w:rsidP="004E0FA9">
      <w:pPr>
        <w:rPr>
          <w:rFonts w:ascii="Arial" w:hAnsi="Arial" w:cs="Arial"/>
        </w:rPr>
      </w:pPr>
      <w:r w:rsidRPr="008312A9">
        <w:rPr>
          <w:rFonts w:ascii="Arial" w:hAnsi="Arial" w:cs="Arial"/>
        </w:rPr>
        <w:t>FU= combined follow-up at 15-18 months</w:t>
      </w:r>
    </w:p>
    <w:p w14:paraId="30841908" w14:textId="77777777" w:rsidR="004E0FA9" w:rsidRPr="008312A9" w:rsidRDefault="004E0FA9" w:rsidP="004E0FA9">
      <w:pPr>
        <w:rPr>
          <w:rFonts w:ascii="Arial" w:hAnsi="Arial" w:cs="Arial"/>
        </w:rPr>
      </w:pPr>
      <w:r w:rsidRPr="008312A9">
        <w:rPr>
          <w:rFonts w:ascii="Arial" w:hAnsi="Arial" w:cs="Arial"/>
        </w:rPr>
        <w:t>PANSS TOT=PANSS total score</w:t>
      </w:r>
    </w:p>
    <w:p w14:paraId="56C105DF" w14:textId="77777777" w:rsidR="004E0FA9" w:rsidRPr="008312A9" w:rsidRDefault="004E0FA9" w:rsidP="004E0FA9">
      <w:pPr>
        <w:rPr>
          <w:rFonts w:ascii="Arial" w:hAnsi="Arial" w:cs="Arial"/>
        </w:rPr>
      </w:pPr>
      <w:r w:rsidRPr="008312A9">
        <w:rPr>
          <w:rFonts w:ascii="Arial" w:hAnsi="Arial" w:cs="Arial"/>
        </w:rPr>
        <w:t>PANSS POS= PANSS positive symptoms score</w:t>
      </w:r>
    </w:p>
    <w:p w14:paraId="460B1E2B" w14:textId="77777777" w:rsidR="004E0FA9" w:rsidRPr="008312A9" w:rsidRDefault="004E0FA9" w:rsidP="004E0FA9">
      <w:pPr>
        <w:rPr>
          <w:rFonts w:ascii="Arial" w:hAnsi="Arial" w:cs="Arial"/>
        </w:rPr>
      </w:pPr>
      <w:r w:rsidRPr="008312A9">
        <w:rPr>
          <w:rFonts w:ascii="Arial" w:hAnsi="Arial" w:cs="Arial"/>
        </w:rPr>
        <w:t>PANSS NEG= PANSS negative symptoms score</w:t>
      </w:r>
    </w:p>
    <w:p w14:paraId="33912F83" w14:textId="77777777" w:rsidR="004E0FA9" w:rsidRPr="008312A9" w:rsidRDefault="004E0FA9" w:rsidP="004E0FA9">
      <w:pPr>
        <w:rPr>
          <w:rFonts w:ascii="Arial" w:hAnsi="Arial" w:cs="Arial"/>
        </w:rPr>
      </w:pPr>
      <w:r w:rsidRPr="008312A9">
        <w:rPr>
          <w:rFonts w:ascii="Arial" w:hAnsi="Arial" w:cs="Arial"/>
        </w:rPr>
        <w:t>PANSS GEN= PANSS general symptoms score</w:t>
      </w:r>
    </w:p>
    <w:p w14:paraId="63D890E6" w14:textId="77777777" w:rsidR="004E0FA9" w:rsidRPr="008312A9" w:rsidRDefault="004E0FA9" w:rsidP="004E0FA9">
      <w:pPr>
        <w:rPr>
          <w:rFonts w:ascii="Arial" w:hAnsi="Arial" w:cs="Arial"/>
        </w:rPr>
      </w:pPr>
      <w:r w:rsidRPr="008312A9">
        <w:rPr>
          <w:rFonts w:ascii="Arial" w:hAnsi="Arial" w:cs="Arial"/>
        </w:rPr>
        <w:t>PRL=prolactin levels</w:t>
      </w:r>
    </w:p>
    <w:p w14:paraId="063BBF5E" w14:textId="77777777" w:rsidR="004E0FA9" w:rsidRPr="008312A9" w:rsidRDefault="004E0FA9" w:rsidP="004E0FA9">
      <w:pPr>
        <w:rPr>
          <w:rFonts w:ascii="Arial" w:hAnsi="Arial" w:cs="Arial"/>
        </w:rPr>
      </w:pPr>
      <w:r w:rsidRPr="008312A9">
        <w:rPr>
          <w:rFonts w:ascii="Arial" w:hAnsi="Arial" w:cs="Arial"/>
        </w:rPr>
        <w:t>*not confirmed by parametric tests</w:t>
      </w:r>
    </w:p>
    <w:p w14:paraId="235BC127" w14:textId="77777777" w:rsidR="004E0FA9" w:rsidRDefault="004E0FA9"/>
    <w:sectPr w:rsidR="004E0F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A9"/>
    <w:rsid w:val="00015F31"/>
    <w:rsid w:val="00025DBF"/>
    <w:rsid w:val="00031248"/>
    <w:rsid w:val="00034A8E"/>
    <w:rsid w:val="0004163A"/>
    <w:rsid w:val="000607F7"/>
    <w:rsid w:val="000867C2"/>
    <w:rsid w:val="000D0E1F"/>
    <w:rsid w:val="000E467B"/>
    <w:rsid w:val="000F6123"/>
    <w:rsid w:val="001039D9"/>
    <w:rsid w:val="00110A05"/>
    <w:rsid w:val="001122C9"/>
    <w:rsid w:val="0011330A"/>
    <w:rsid w:val="00134CB7"/>
    <w:rsid w:val="001553FA"/>
    <w:rsid w:val="00194B88"/>
    <w:rsid w:val="002352C1"/>
    <w:rsid w:val="00255524"/>
    <w:rsid w:val="00273DE0"/>
    <w:rsid w:val="002A4BD3"/>
    <w:rsid w:val="002C1125"/>
    <w:rsid w:val="002D438D"/>
    <w:rsid w:val="002D6206"/>
    <w:rsid w:val="002E23C1"/>
    <w:rsid w:val="002F1AA8"/>
    <w:rsid w:val="002F2876"/>
    <w:rsid w:val="00301487"/>
    <w:rsid w:val="00320819"/>
    <w:rsid w:val="00332C39"/>
    <w:rsid w:val="00363FB3"/>
    <w:rsid w:val="003B11BD"/>
    <w:rsid w:val="003B3F6E"/>
    <w:rsid w:val="003C083C"/>
    <w:rsid w:val="003C503B"/>
    <w:rsid w:val="003D6558"/>
    <w:rsid w:val="003E6996"/>
    <w:rsid w:val="00406243"/>
    <w:rsid w:val="00406A71"/>
    <w:rsid w:val="00452487"/>
    <w:rsid w:val="004704D7"/>
    <w:rsid w:val="00477009"/>
    <w:rsid w:val="00477703"/>
    <w:rsid w:val="004B3DFD"/>
    <w:rsid w:val="004D6145"/>
    <w:rsid w:val="004E0FA9"/>
    <w:rsid w:val="00502723"/>
    <w:rsid w:val="00514AD0"/>
    <w:rsid w:val="0053474B"/>
    <w:rsid w:val="00553164"/>
    <w:rsid w:val="00557985"/>
    <w:rsid w:val="00591C28"/>
    <w:rsid w:val="005B081D"/>
    <w:rsid w:val="005B4BFE"/>
    <w:rsid w:val="005B669E"/>
    <w:rsid w:val="005B7211"/>
    <w:rsid w:val="006075CC"/>
    <w:rsid w:val="00622D0A"/>
    <w:rsid w:val="0062385A"/>
    <w:rsid w:val="006333F8"/>
    <w:rsid w:val="00645347"/>
    <w:rsid w:val="00684C28"/>
    <w:rsid w:val="00690A69"/>
    <w:rsid w:val="006A488F"/>
    <w:rsid w:val="006A68E5"/>
    <w:rsid w:val="006A763A"/>
    <w:rsid w:val="00717805"/>
    <w:rsid w:val="00733EAB"/>
    <w:rsid w:val="007B7CF1"/>
    <w:rsid w:val="007C0032"/>
    <w:rsid w:val="007C2CF6"/>
    <w:rsid w:val="007D6159"/>
    <w:rsid w:val="007F3C86"/>
    <w:rsid w:val="007F624A"/>
    <w:rsid w:val="00806E48"/>
    <w:rsid w:val="0081320E"/>
    <w:rsid w:val="0083553A"/>
    <w:rsid w:val="008460AF"/>
    <w:rsid w:val="00850E15"/>
    <w:rsid w:val="00885BE7"/>
    <w:rsid w:val="00892081"/>
    <w:rsid w:val="008B2837"/>
    <w:rsid w:val="008D6EBD"/>
    <w:rsid w:val="008D7966"/>
    <w:rsid w:val="00912B15"/>
    <w:rsid w:val="00951445"/>
    <w:rsid w:val="00992605"/>
    <w:rsid w:val="009A04CC"/>
    <w:rsid w:val="009A23BB"/>
    <w:rsid w:val="009C2574"/>
    <w:rsid w:val="009F79E9"/>
    <w:rsid w:val="00A0398C"/>
    <w:rsid w:val="00A30C12"/>
    <w:rsid w:val="00A330E0"/>
    <w:rsid w:val="00A43ACE"/>
    <w:rsid w:val="00A53A03"/>
    <w:rsid w:val="00A643C4"/>
    <w:rsid w:val="00A84CDB"/>
    <w:rsid w:val="00A9017E"/>
    <w:rsid w:val="00AB13BA"/>
    <w:rsid w:val="00AC4091"/>
    <w:rsid w:val="00AD3A33"/>
    <w:rsid w:val="00AD72A9"/>
    <w:rsid w:val="00AF24E2"/>
    <w:rsid w:val="00B01539"/>
    <w:rsid w:val="00B12883"/>
    <w:rsid w:val="00B2347A"/>
    <w:rsid w:val="00B35739"/>
    <w:rsid w:val="00B509C8"/>
    <w:rsid w:val="00BA74FC"/>
    <w:rsid w:val="00BB2336"/>
    <w:rsid w:val="00BB29EB"/>
    <w:rsid w:val="00BC4F19"/>
    <w:rsid w:val="00BE5049"/>
    <w:rsid w:val="00BF7A8A"/>
    <w:rsid w:val="00C12C2F"/>
    <w:rsid w:val="00C4224E"/>
    <w:rsid w:val="00C60C0D"/>
    <w:rsid w:val="00C642C3"/>
    <w:rsid w:val="00C64E24"/>
    <w:rsid w:val="00C80B9C"/>
    <w:rsid w:val="00C9111E"/>
    <w:rsid w:val="00C959C7"/>
    <w:rsid w:val="00CA1B34"/>
    <w:rsid w:val="00CB06D7"/>
    <w:rsid w:val="00CC54F5"/>
    <w:rsid w:val="00CD2A59"/>
    <w:rsid w:val="00CD45A0"/>
    <w:rsid w:val="00CF4075"/>
    <w:rsid w:val="00D072CA"/>
    <w:rsid w:val="00D077C3"/>
    <w:rsid w:val="00D12694"/>
    <w:rsid w:val="00D32E93"/>
    <w:rsid w:val="00D42C40"/>
    <w:rsid w:val="00D63419"/>
    <w:rsid w:val="00D72A3E"/>
    <w:rsid w:val="00D74696"/>
    <w:rsid w:val="00D77E28"/>
    <w:rsid w:val="00DA3F9E"/>
    <w:rsid w:val="00DB5D3C"/>
    <w:rsid w:val="00DD4C6F"/>
    <w:rsid w:val="00DE629A"/>
    <w:rsid w:val="00E52807"/>
    <w:rsid w:val="00E5285E"/>
    <w:rsid w:val="00E64355"/>
    <w:rsid w:val="00E706F5"/>
    <w:rsid w:val="00E931CB"/>
    <w:rsid w:val="00EA4D00"/>
    <w:rsid w:val="00EF6DA9"/>
    <w:rsid w:val="00F133D8"/>
    <w:rsid w:val="00F52EDF"/>
    <w:rsid w:val="00F8461A"/>
    <w:rsid w:val="00FE3B6B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0F01F"/>
  <w15:chartTrackingRefBased/>
  <w15:docId w15:val="{4964B9DF-2757-8B43-AA67-14F2EA1C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FA9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F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F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F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FA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FA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F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F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F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F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F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0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FA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0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FA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0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FA9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0F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F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F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antonietta nettis</dc:creator>
  <cp:keywords/>
  <dc:description/>
  <cp:lastModifiedBy>maria antonietta nettis</cp:lastModifiedBy>
  <cp:revision>13</cp:revision>
  <dcterms:created xsi:type="dcterms:W3CDTF">2025-02-22T20:01:00Z</dcterms:created>
  <dcterms:modified xsi:type="dcterms:W3CDTF">2025-02-22T22:01:00Z</dcterms:modified>
</cp:coreProperties>
</file>