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E2BFB" w14:textId="3C610A0E" w:rsidR="0018708A" w:rsidRPr="00F37D4F" w:rsidRDefault="00F37D4F" w:rsidP="76D707FB">
      <w:pPr>
        <w:spacing w:after="200"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val="en-GB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n-GB"/>
        </w:rPr>
        <w:t>Appendix 2. Analysis b</w:t>
      </w:r>
      <w:r w:rsidR="03C1212E" w:rsidRPr="00F37D4F">
        <w:rPr>
          <w:rFonts w:ascii="Calibri" w:eastAsia="Calibri" w:hAnsi="Calibri" w:cs="Calibri"/>
          <w:b/>
          <w:bCs/>
          <w:sz w:val="20"/>
          <w:szCs w:val="20"/>
          <w:lang w:val="en-GB"/>
        </w:rPr>
        <w:t>y sex: Male</w:t>
      </w:r>
    </w:p>
    <w:p w14:paraId="171EDE9A" w14:textId="145F5EF6" w:rsidR="0018708A" w:rsidRPr="00F37D4F" w:rsidRDefault="527DFD31" w:rsidP="76D707F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F37D4F">
        <w:rPr>
          <w:rFonts w:ascii="Calibri" w:eastAsia="Calibri" w:hAnsi="Calibri" w:cs="Calibri"/>
          <w:b/>
          <w:bCs/>
          <w:sz w:val="20"/>
          <w:szCs w:val="20"/>
          <w:lang w:val="en-GB"/>
        </w:rPr>
        <w:t>Table 1. Comparisons between characteristics of patients and ex-prisoner patients-sociodemographic and suicide characteristics</w:t>
      </w:r>
    </w:p>
    <w:tbl>
      <w:tblPr>
        <w:tblStyle w:val="PlainTable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5"/>
        <w:gridCol w:w="1200"/>
        <w:gridCol w:w="1200"/>
        <w:gridCol w:w="1800"/>
        <w:gridCol w:w="1715"/>
      </w:tblGrid>
      <w:tr w:rsidR="00F37D4F" w:rsidRPr="00F37D4F" w14:paraId="089DAEF6" w14:textId="77777777" w:rsidTr="782AF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0996925D" w14:textId="2FB8CF41" w:rsidR="76D707FB" w:rsidRPr="00F37D4F" w:rsidRDefault="76D707FB" w:rsidP="76D707FB">
            <w:pPr>
              <w:spacing w:after="20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2EE0A18A" w14:textId="7B820999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fr-FR"/>
              </w:rPr>
              <w:t>Ex-prisoner patients</w:t>
            </w:r>
          </w:p>
          <w:p w14:paraId="78E2DA3A" w14:textId="228CC476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fr-FR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fr-FR"/>
              </w:rPr>
              <w:t>N=</w:t>
            </w:r>
            <w:r w:rsidR="0DB13DAD" w:rsidRPr="00F37D4F">
              <w:rPr>
                <w:rFonts w:ascii="Calibri" w:eastAsia="Calibri" w:hAnsi="Calibri" w:cs="Calibri"/>
                <w:sz w:val="22"/>
                <w:szCs w:val="22"/>
                <w:lang w:val="fr-FR"/>
              </w:rPr>
              <w:t>2</w:t>
            </w:r>
            <w:r w:rsidRPr="00F37D4F">
              <w:rPr>
                <w:rFonts w:ascii="Calibri" w:eastAsia="Calibri" w:hAnsi="Calibri" w:cs="Calibri"/>
                <w:sz w:val="22"/>
                <w:szCs w:val="22"/>
                <w:lang w:val="fr-FR"/>
              </w:rPr>
              <w:t>,</w:t>
            </w:r>
            <w:r w:rsidR="4CE7963D" w:rsidRPr="00F37D4F">
              <w:rPr>
                <w:rFonts w:ascii="Calibri" w:eastAsia="Calibri" w:hAnsi="Calibri" w:cs="Calibri"/>
                <w:sz w:val="22"/>
                <w:szCs w:val="22"/>
                <w:lang w:val="fr-FR"/>
              </w:rPr>
              <w:t>988</w:t>
            </w:r>
          </w:p>
          <w:p w14:paraId="39A3D8BB" w14:textId="63ED4D2C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fr-FR"/>
              </w:rPr>
              <w:t>% (n)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1CF651D6" w14:textId="16399C04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Patients</w:t>
            </w:r>
          </w:p>
          <w:p w14:paraId="6D38EE92" w14:textId="262C5FDB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N=</w:t>
            </w:r>
            <w:r w:rsidR="7894E3E6"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7,</w:t>
            </w:r>
            <w:r w:rsidR="60DEBE4D"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037</w:t>
            </w:r>
          </w:p>
          <w:p w14:paraId="60D176BE" w14:textId="4D9642BE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% (n)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42BBE888" w14:textId="4A4A48A8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Unadjusted OR</w:t>
            </w:r>
            <w:r w:rsidRPr="00F37D4F">
              <w:rPr>
                <w:rFonts w:ascii="Suez One" w:eastAsia="Suez One" w:hAnsi="Suez One" w:cs="Suez One"/>
                <w:sz w:val="22"/>
                <w:szCs w:val="22"/>
                <w:vertAlign w:val="superscript"/>
                <w:lang w:val="en-GB"/>
              </w:rPr>
              <w:t>†</w:t>
            </w: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(99% CI)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3518A41F" w14:textId="55D03913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Adjusted by age and sex</w:t>
            </w:r>
          </w:p>
          <w:p w14:paraId="4186D20E" w14:textId="447EF53A" w:rsidR="76D707FB" w:rsidRPr="00F37D4F" w:rsidRDefault="76D707FB" w:rsidP="782AF9C5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OR (99% CI)</w:t>
            </w:r>
          </w:p>
        </w:tc>
      </w:tr>
      <w:tr w:rsidR="00F37D4F" w:rsidRPr="00F37D4F" w14:paraId="11231900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38EC26CB" w14:textId="2934D707" w:rsidR="76D707FB" w:rsidRPr="00F37D4F" w:rsidRDefault="76D707FB" w:rsidP="76D707FB">
            <w:pPr>
              <w:spacing w:after="20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Age at death (years)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47D2F59A" w14:textId="12A474B4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6EF81292" w14:textId="533584FE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38B32FC2" w14:textId="02DC8436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18344823" w14:textId="3FDF0DF0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7D4F" w:rsidRPr="00F37D4F" w14:paraId="7ACE45C6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459E1010" w14:textId="7D6BEB3D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Median(range)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628DF130" w14:textId="65148C10" w:rsidR="0075C338" w:rsidRPr="00F37D4F" w:rsidRDefault="0075C338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39 (17-89)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25285974" w14:textId="760C67E0" w:rsidR="0075C338" w:rsidRPr="00F37D4F" w:rsidRDefault="0075C338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45 (10-100)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7A3217B7" w14:textId="7034724A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3600A085" w14:textId="49F42417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</w:p>
        </w:tc>
      </w:tr>
      <w:tr w:rsidR="00F37D4F" w:rsidRPr="00F37D4F" w14:paraId="63D34010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73F37AB7" w14:textId="754306F5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Under 25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525F7B35" w14:textId="5B3DF105" w:rsidR="653FF9A2" w:rsidRPr="00F37D4F" w:rsidRDefault="653FF9A2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 (206)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3FC065E2" w14:textId="71AE3A66" w:rsidR="56ED56BB" w:rsidRPr="00F37D4F" w:rsidRDefault="56ED56B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 (1,483)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4B15364C" w14:textId="4E2A6B82" w:rsidR="56ED56BB" w:rsidRPr="00F37D4F" w:rsidRDefault="56ED56B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0.78 (0.64-0.95)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606B65DC" w14:textId="4EDC6E2C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</w:p>
        </w:tc>
      </w:tr>
      <w:tr w:rsidR="00F37D4F" w:rsidRPr="00F37D4F" w14:paraId="4EA406AF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30751843" w14:textId="3E2A3813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 xml:space="preserve">25 – 44 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39ED6C57" w14:textId="4B782879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61 (</w:t>
            </w:r>
            <w:r w:rsidR="36828C0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1,816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5BBF00F6" w14:textId="5DCB4E16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0337E5C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6B82A74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164CD8D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645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717EE5A5" w14:textId="74244607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2·</w:t>
            </w:r>
            <w:r w:rsidR="3265C11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(2·</w:t>
            </w:r>
            <w:r w:rsidR="2B0D15E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-2·</w:t>
            </w:r>
            <w:r w:rsidR="49BE4D2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221287AE" w14:textId="4CAF0710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</w:p>
        </w:tc>
      </w:tr>
      <w:tr w:rsidR="00F37D4F" w:rsidRPr="00F37D4F" w14:paraId="3AD5122F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7F367513" w14:textId="41DCD97D" w:rsidR="782AF9C5" w:rsidRPr="00F37D4F" w:rsidRDefault="782AF9C5" w:rsidP="782AF9C5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45-64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33B63958" w14:textId="53981D9F" w:rsidR="672A6DE3" w:rsidRPr="00F37D4F" w:rsidRDefault="672A6DE3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37415D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894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57301382" w14:textId="6C961A6C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77139B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27CAE40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77FF64B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557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66BD682B" w14:textId="17EBEB9A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0·6</w:t>
            </w:r>
            <w:r w:rsidR="48BC246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</w:t>
            </w:r>
            <w:r w:rsidR="52E8C9B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-0·7</w:t>
            </w:r>
            <w:r w:rsidR="6C5D5B0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7BE6E25A" w14:textId="256B07BD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</w:p>
        </w:tc>
      </w:tr>
      <w:tr w:rsidR="00F37D4F" w:rsidRPr="00F37D4F" w14:paraId="24F5ACA1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10A1B259" w14:textId="6E4947EA" w:rsidR="782AF9C5" w:rsidRPr="00F37D4F" w:rsidRDefault="782AF9C5" w:rsidP="782AF9C5">
            <w:pPr>
              <w:pStyle w:val="NoSpacing"/>
              <w:jc w:val="righ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65 and over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6F4EC33B" w14:textId="6237B277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 (6</w:t>
            </w:r>
            <w:r w:rsidR="051ED0E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7BB23FF6" w14:textId="735D0356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632D3CA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F42962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32A7701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196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5684797B" w14:textId="385AA27A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0·1</w:t>
            </w:r>
            <w:r w:rsidR="64F7785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(0·10-0·</w:t>
            </w:r>
            <w:r w:rsidR="353EBDA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4CF06494" w14:textId="0B8799E7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</w:p>
        </w:tc>
      </w:tr>
      <w:tr w:rsidR="00F37D4F" w:rsidRPr="00F37D4F" w14:paraId="6D0B01E6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3BDF7D2A" w14:textId="43B706FA" w:rsidR="76D707FB" w:rsidRPr="00F37D4F" w:rsidRDefault="76D707FB" w:rsidP="76D707FB">
            <w:pPr>
              <w:spacing w:after="20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Ethnicity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7C34A25A" w14:textId="1D6926FE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030E0968" w14:textId="7E8F4F14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49A3D051" w14:textId="7BCC2FB9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32283048" w14:textId="4F5B8AB9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7D4F" w:rsidRPr="00F37D4F" w14:paraId="5E081330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0B4300E2" w14:textId="5CF4D809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Ethnic minority group^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72FE7AF1" w14:textId="60B28D95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 (</w:t>
            </w:r>
            <w:r w:rsidR="09C96BD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190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17A2F846" w14:textId="11487DFC" w:rsidR="3746EC13" w:rsidRPr="00F37D4F" w:rsidRDefault="3746EC13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(1,</w:t>
            </w:r>
            <w:r w:rsidR="6FDEE73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087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18C6A69A" w14:textId="578E87C2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1·0</w:t>
            </w:r>
            <w:r w:rsidR="3B74BB4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(0·8</w:t>
            </w:r>
            <w:r w:rsidR="4787CDB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-1·24)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0E9C7837" w14:textId="4CE5BB07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0.8</w:t>
            </w:r>
            <w:r w:rsidR="00D8E9A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(0.7</w:t>
            </w:r>
            <w:r w:rsidR="5395346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-1.0</w:t>
            </w:r>
            <w:r w:rsidR="3C0E020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2779F429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2EE2B341" w14:textId="6D53BA08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White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1A256AA9" w14:textId="01CE26C5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93 (</w:t>
            </w:r>
            <w:r w:rsidR="07FD54F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2,715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2A826872" w14:textId="3C8281EA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="1764833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1C41891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5,</w:t>
            </w:r>
            <w:r w:rsidR="1BD6416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567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5F9EBCD6" w14:textId="7482EFC3" w:rsidR="248EA0F9" w:rsidRPr="00F37D4F" w:rsidRDefault="248EA0F9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343251B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(0.81-1.</w:t>
            </w:r>
            <w:r w:rsidR="1FFA7E4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078CFB16" w14:textId="073C7ABE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1.1</w:t>
            </w:r>
            <w:r w:rsidR="09CB5D1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(0.9</w:t>
            </w:r>
            <w:r w:rsidR="34EB77E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-1.</w:t>
            </w:r>
            <w:r w:rsidR="54A0068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68E062CC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585B3D42" w14:textId="74428824" w:rsidR="76D707FB" w:rsidRPr="00F37D4F" w:rsidRDefault="76D707FB" w:rsidP="76D707FB">
            <w:pPr>
              <w:spacing w:after="20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Social factors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14235A75" w14:textId="6744FDE7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48BD12BA" w14:textId="0303CDC8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4DD1B91F" w14:textId="442EED32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4730B04E" w14:textId="09069512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7D4F" w:rsidRPr="00F37D4F" w14:paraId="39D52994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7DE89009" w14:textId="25658618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Homeless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5C67B390" w14:textId="574D46D0" w:rsidR="4BE5EA78" w:rsidRPr="00F37D4F" w:rsidRDefault="4BE5EA78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</w:t>
            </w:r>
            <w:r w:rsidR="632D7B6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49F74D53" w14:textId="36455B3B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 (</w:t>
            </w:r>
            <w:r w:rsidR="5F84EBF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323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2A1BA01C" w14:textId="698E9E08" w:rsidR="20C0A30F" w:rsidRPr="00F37D4F" w:rsidRDefault="20C0A30F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445F89E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3B314A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6732E55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76A4D43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0EA6F6A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593A16A9" w14:textId="7C5DCCCE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4.0</w:t>
            </w:r>
            <w:r w:rsidR="483C141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(3.2</w:t>
            </w:r>
            <w:r w:rsidR="724A929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-5.</w:t>
            </w:r>
            <w:r w:rsidR="166F1A2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555EB709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6C489B9B" w14:textId="222CFE6C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Living alone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4698E9E5" w14:textId="3573220D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607E4E5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(1,</w:t>
            </w:r>
            <w:r w:rsidR="5F10EAA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697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65450945" w14:textId="61AA55DD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163D566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B414F2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58F187D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772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16868348" w14:textId="120368B7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1·</w:t>
            </w:r>
            <w:r w:rsidR="42DE5FE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 (1·</w:t>
            </w:r>
            <w:r w:rsidR="5C5DCFA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1-</w:t>
            </w:r>
            <w:r w:rsidR="3934118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1.99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2E7A73AA" w14:textId="4C2745D5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1.</w:t>
            </w:r>
            <w:r w:rsidR="17CE709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</w:t>
            </w:r>
            <w:r w:rsidR="246BA50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2F41043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51C8342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)*.</w:t>
            </w:r>
          </w:p>
        </w:tc>
      </w:tr>
      <w:tr w:rsidR="00F37D4F" w:rsidRPr="00F37D4F" w14:paraId="1043DBFA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48474548" w14:textId="3C18E72E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Unmarried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3F34CAAC" w14:textId="38ED41B9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84 (2,</w:t>
            </w:r>
            <w:r w:rsidR="02D8268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359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2477F00E" w14:textId="4695835E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0B73768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</w:t>
            </w:r>
            <w:r w:rsidR="5954B4D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1,895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2FC79DB5" w14:textId="47CBAF69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2·</w:t>
            </w:r>
            <w:r w:rsidR="2E90A6D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(1·</w:t>
            </w:r>
            <w:r w:rsidR="4D9690B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-2·</w:t>
            </w:r>
            <w:r w:rsidR="07EE326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7A74A2F1" w14:textId="1A58BA31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1.</w:t>
            </w:r>
            <w:r w:rsidR="024514B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(1.5</w:t>
            </w:r>
            <w:r w:rsidR="53DEFF7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-2.0</w:t>
            </w:r>
            <w:r w:rsidR="355C0A4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41832C09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29156F6B" w14:textId="56E61041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Unemployed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6236EC42" w14:textId="7800315B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73 (2,</w:t>
            </w:r>
            <w:r w:rsidR="37B3E2C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056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379FB02C" w14:textId="26FDED62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53EC7B8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55362B0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7E889A5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947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32326896" w14:textId="14CC2245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3·</w:t>
            </w:r>
            <w:r w:rsidR="5A62923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(3·</w:t>
            </w:r>
            <w:r w:rsidR="3E28112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-4·1</w:t>
            </w:r>
            <w:r w:rsidR="7288096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2BA72FC2" w14:textId="326DFFA7" w:rsidR="42F7F2EC" w:rsidRPr="00F37D4F" w:rsidRDefault="42F7F2EC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1D15425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(2.6</w:t>
            </w:r>
            <w:r w:rsidR="1359358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-3.36)*</w:t>
            </w:r>
          </w:p>
        </w:tc>
      </w:tr>
      <w:tr w:rsidR="00F37D4F" w:rsidRPr="00F37D4F" w14:paraId="26CB6BEE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57FECF17" w14:textId="722FAA76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3006F580" w14:textId="203C794A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1A02963C" w14:textId="24E02D6A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776814C1" w14:textId="16397B91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7BFE936F" w14:textId="6B33BB88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7D4F" w:rsidRPr="00F37D4F" w14:paraId="66AEDD03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1C8DC572" w14:textId="322E3F41" w:rsidR="76D707FB" w:rsidRPr="00F37D4F" w:rsidRDefault="76D707FB" w:rsidP="76D707FB">
            <w:pPr>
              <w:spacing w:after="20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Suicide method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7CB69D17" w14:textId="49112508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18BC5BD4" w14:textId="5267DB33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6484B961" w14:textId="3B59E3C6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0D1A66BF" w14:textId="66F99A46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7D4F" w:rsidRPr="00F37D4F" w14:paraId="77B4C16F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5E15F13D" w14:textId="28645298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Hanging/Strangulation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70D81AB1" w14:textId="4A3223DE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350334E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(1,</w:t>
            </w:r>
            <w:r w:rsidR="5F38CB8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0) 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4C9AF87A" w14:textId="0AAF2C0B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4198FF0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D22B1C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14747F3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185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4F251171" w14:textId="3FD73539" w:rsidR="0CFAE535" w:rsidRPr="00F37D4F" w:rsidRDefault="0CFAE535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3ADAEDD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</w:t>
            </w:r>
            <w:r w:rsidR="56237FA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-1·</w:t>
            </w:r>
            <w:r w:rsidR="627F3CB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7B0262A3" w14:textId="1D7B54E2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</w:t>
            </w:r>
            <w:r w:rsidR="0F66AAD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(0.8</w:t>
            </w:r>
            <w:r w:rsidR="10A0597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7779F96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1026BD2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18892D13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4148A016" w14:textId="55BBFDE8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Self-poisoning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737FEB19" w14:textId="313EFF1A" w:rsidR="3EA07203" w:rsidRPr="00F37D4F" w:rsidRDefault="3EA07203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71D7C40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847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23E386BD" w14:textId="01A44422" w:rsidR="71D7C40A" w:rsidRPr="00F37D4F" w:rsidRDefault="71D7C40A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2D446B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5B23DCC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239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75B34827" w14:textId="01D6B9D9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1·</w:t>
            </w:r>
            <w:r w:rsidR="6CF3931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 (1·</w:t>
            </w:r>
            <w:r w:rsidR="4404C7C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-1·</w:t>
            </w:r>
            <w:r w:rsidR="477751B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38846066" w14:textId="66B051DB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1.6</w:t>
            </w:r>
            <w:r w:rsidR="54490AC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(1.43-1.8</w:t>
            </w:r>
            <w:r w:rsidR="7091A42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661DE912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776E804E" w14:textId="13C1EAF2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Jumping from a height/in front of a vehicle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606B3157" w14:textId="0CB703BB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12 (3</w:t>
            </w:r>
            <w:r w:rsidR="39EC208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2B0DFB5C" w14:textId="4551CB4D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02607F6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20FEA46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4400C74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504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6B877D5E" w14:textId="574298D4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0·7</w:t>
            </w:r>
            <w:r w:rsidR="2819AAB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(0·6</w:t>
            </w:r>
            <w:r w:rsidR="6D8A334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-0·</w:t>
            </w:r>
            <w:r w:rsidR="254D476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1A5E006C" w14:textId="12475D90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0.74 (0.6</w:t>
            </w:r>
            <w:r w:rsidR="4E9E4A1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-0.8</w:t>
            </w:r>
            <w:r w:rsidR="1F61804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19B4D9CF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6408FD0E" w14:textId="1471A0B2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Drowning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0EA40358" w14:textId="6C154FB0" w:rsidR="5FA9042E" w:rsidRPr="00F37D4F" w:rsidRDefault="5FA9042E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</w:t>
            </w:r>
            <w:r w:rsidR="085570C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51BF2828" w14:textId="4D971EEF" w:rsidR="113D29C0" w:rsidRPr="00F37D4F" w:rsidRDefault="113D29C0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1828FB4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894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5353FB60" w14:textId="69414D61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</w:t>
            </w:r>
            <w:r w:rsidR="1B989B1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</w:t>
            </w:r>
            <w:r w:rsidR="26B758C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7-</w:t>
            </w:r>
            <w:r w:rsidR="218203D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·1</w:t>
            </w:r>
            <w:r w:rsidR="483B8D8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695E86C2" w14:textId="372B990D" w:rsidR="37F135B0" w:rsidRPr="00F37D4F" w:rsidRDefault="37F135B0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1.03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</w:t>
            </w:r>
            <w:r w:rsidR="54707AC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-1.</w:t>
            </w:r>
            <w:r w:rsidR="187111E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0C01A7E8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57236CB9" w14:textId="48B470FF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54D8847C" w14:textId="1640A728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 (2</w:t>
            </w:r>
            <w:r w:rsidR="6EFF28B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3C65535E" w14:textId="65B7BC07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 (</w:t>
            </w:r>
            <w:r w:rsidR="5615E75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283FF27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569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0B6A6211" w14:textId="18996A33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</w:t>
            </w:r>
            <w:r w:rsidR="77AA18D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(0·6</w:t>
            </w:r>
            <w:r w:rsidR="5CB0CFC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-0·9</w:t>
            </w:r>
            <w:r w:rsidR="17F2D70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  <w:r w:rsidR="116FBBC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6EAE0C1A" w14:textId="45096BB9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0.8</w:t>
            </w:r>
            <w:r w:rsidR="4B320AC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</w:t>
            </w:r>
            <w:r w:rsidR="4685FEE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-1.0</w:t>
            </w:r>
            <w:r w:rsidR="09D92BA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3C46F654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23759466" w14:textId="5AA9580B" w:rsidR="76D707FB" w:rsidRPr="00F37D4F" w:rsidRDefault="76D707FB" w:rsidP="76D707FB">
            <w:pPr>
              <w:spacing w:after="20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Deprivation quintiles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6C722EF2" w14:textId="39B9BE7E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72F72657" w14:textId="0A845417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01B072B2" w14:textId="5C57A47E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1427F995" w14:textId="2C801933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7D4F" w:rsidRPr="00F37D4F" w14:paraId="3C67FB18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015F9E67" w14:textId="29AED56B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(most deprived) 1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st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0537B61F" w14:textId="4709CFC8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43 (1,</w:t>
            </w:r>
            <w:r w:rsidR="29C93DE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171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44C5CAF7" w14:textId="6A7088B3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25 (</w:t>
            </w:r>
            <w:r w:rsidR="549751A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43D0B8A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954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27383F6A" w14:textId="00A2672B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2·</w:t>
            </w:r>
            <w:r w:rsidR="1C8B0AB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(2·</w:t>
            </w:r>
            <w:r w:rsidR="20E162B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-2·</w:t>
            </w:r>
            <w:r w:rsidR="16ACD28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7BCE386E" w14:textId="57F147E0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2.0</w:t>
            </w:r>
            <w:r w:rsidR="7EE7B24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(1.8</w:t>
            </w:r>
            <w:r w:rsidR="361EE19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-2.3</w:t>
            </w:r>
            <w:r w:rsidR="11F1B64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  <w:r w:rsidR="7A60F79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*</w:t>
            </w:r>
          </w:p>
        </w:tc>
      </w:tr>
      <w:tr w:rsidR="00F37D4F" w:rsidRPr="00F37D4F" w14:paraId="0D18371B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660DDFC2" w14:textId="18F9FF8B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nd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23829621" w14:textId="67E5AA2B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27 (</w:t>
            </w:r>
            <w:r w:rsidR="5B68683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720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1A9C9F6B" w14:textId="660B799D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22 (</w:t>
            </w:r>
            <w:r w:rsidR="75AB415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7944115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479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51DD9458" w14:textId="3051015A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1·31 (1·1</w:t>
            </w:r>
            <w:r w:rsidR="78EA20C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-1·4</w:t>
            </w:r>
            <w:r w:rsidR="2E00D80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2FFC18E4" w14:textId="722EC2CB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1.2</w:t>
            </w:r>
            <w:r w:rsidR="4F062FA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(1.1</w:t>
            </w:r>
            <w:r w:rsidR="664156E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-1.43)*</w:t>
            </w:r>
          </w:p>
        </w:tc>
      </w:tr>
      <w:tr w:rsidR="00F37D4F" w:rsidRPr="00F37D4F" w14:paraId="2B7BB534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5D439A4A" w14:textId="39FD9940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rd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04F4204E" w14:textId="0BE9EEDA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15 (4</w:t>
            </w:r>
            <w:r w:rsidR="0C0CB4D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0245E10A" w14:textId="4D3940FE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20 (</w:t>
            </w:r>
            <w:r w:rsidR="50D483C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149609F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204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148346A0" w14:textId="2683EACF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0·7</w:t>
            </w:r>
            <w:r w:rsidR="41FAEE6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(0·6</w:t>
            </w:r>
            <w:r w:rsidR="0FD755B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-0·8</w:t>
            </w:r>
            <w:r w:rsidR="15E086D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618E8807" w14:textId="11D8C375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0.7</w:t>
            </w:r>
            <w:r w:rsidR="0B9B709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(0.6</w:t>
            </w:r>
            <w:r w:rsidR="7D6BC1C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-0.8</w:t>
            </w:r>
            <w:r w:rsidR="0FAEAAA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3061192C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257B06C7" w14:textId="4F89A21E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th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4051238F" w14:textId="44621057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 (2</w:t>
            </w:r>
            <w:r w:rsidR="3B6C560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3EE3711E" w14:textId="46E3C112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40672B1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5667D53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04F9B11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821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149F51D7" w14:textId="1C31F67E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0·49 (0·41-0·58)*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5E048173" w14:textId="73F5B395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0.52 (0.4</w:t>
            </w:r>
            <w:r w:rsidR="23BD5C2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-0.62)*</w:t>
            </w:r>
          </w:p>
        </w:tc>
      </w:tr>
      <w:tr w:rsidR="00F37D4F" w:rsidRPr="00F37D4F" w14:paraId="342C4D5F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2EEB7092" w14:textId="1C890E3B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(least deprived) 5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th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6C6BB90B" w14:textId="3CA9BC86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 (1</w:t>
            </w:r>
            <w:r w:rsidR="468F01A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5B6A3318" w14:textId="3A4C290D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20F2921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55AA56F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50684D5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436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15C1E0EF" w14:textId="34D7CCDC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</w:t>
            </w:r>
            <w:r w:rsidR="53F18A9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(0·2</w:t>
            </w:r>
            <w:r w:rsidR="7F89A78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-0·3</w:t>
            </w:r>
            <w:r w:rsidR="1C4AFD9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7A17C85C" w14:textId="7C7454A2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0.33 (0.2</w:t>
            </w:r>
            <w:r w:rsidR="66ED782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-0.42)*</w:t>
            </w:r>
          </w:p>
        </w:tc>
      </w:tr>
    </w:tbl>
    <w:p w14:paraId="0C1C2F30" w14:textId="395F5B4A" w:rsidR="0018708A" w:rsidRPr="00F37D4F" w:rsidRDefault="527DFD31" w:rsidP="76D707FB">
      <w:pPr>
        <w:spacing w:after="200" w:line="276" w:lineRule="auto"/>
        <w:contextualSpacing/>
        <w:rPr>
          <w:rFonts w:ascii="Calibri" w:eastAsia="Calibri" w:hAnsi="Calibri" w:cs="Calibri"/>
          <w:sz w:val="12"/>
          <w:szCs w:val="12"/>
        </w:rPr>
      </w:pPr>
      <w:r w:rsidRPr="00F37D4F">
        <w:rPr>
          <w:rFonts w:ascii="Calibri" w:eastAsia="Calibri" w:hAnsi="Calibri" w:cs="Calibri"/>
          <w:sz w:val="16"/>
          <w:szCs w:val="16"/>
          <w:vertAlign w:val="superscript"/>
          <w:lang w:val="en-GB"/>
        </w:rPr>
        <w:t>*</w:t>
      </w:r>
      <w:r w:rsidRPr="00F37D4F">
        <w:rPr>
          <w:rFonts w:ascii="Calibri" w:eastAsia="Calibri" w:hAnsi="Calibri" w:cs="Calibri"/>
          <w:sz w:val="16"/>
          <w:szCs w:val="16"/>
          <w:lang w:val="en-GB"/>
        </w:rPr>
        <w:t>p&lt;0.0001</w:t>
      </w:r>
      <w:r w:rsidRPr="00F37D4F">
        <w:rPr>
          <w:rFonts w:ascii="Calibri" w:eastAsia="Calibri" w:hAnsi="Calibri" w:cs="Calibri"/>
          <w:i/>
          <w:iCs/>
          <w:sz w:val="12"/>
          <w:szCs w:val="12"/>
          <w:lang w:val="en-GB"/>
        </w:rPr>
        <w:t xml:space="preserve"> </w:t>
      </w:r>
    </w:p>
    <w:p w14:paraId="32155A6F" w14:textId="4163747B" w:rsidR="0018708A" w:rsidRPr="00F37D4F" w:rsidRDefault="527DFD31" w:rsidP="76D707FB">
      <w:pPr>
        <w:spacing w:after="200" w:line="276" w:lineRule="auto"/>
        <w:contextualSpacing/>
        <w:rPr>
          <w:rFonts w:ascii="Calibri" w:eastAsia="Calibri" w:hAnsi="Calibri" w:cs="Calibri"/>
          <w:sz w:val="16"/>
          <w:szCs w:val="16"/>
        </w:rPr>
      </w:pPr>
      <w:r w:rsidRPr="00F37D4F">
        <w:rPr>
          <w:rFonts w:ascii="Calibri" w:eastAsia="Calibri" w:hAnsi="Calibri" w:cs="Calibri"/>
          <w:sz w:val="16"/>
          <w:szCs w:val="16"/>
          <w:lang w:val="en-GB"/>
        </w:rPr>
        <w:t>^Ethnicity as collected available in Appendix 1</w:t>
      </w:r>
    </w:p>
    <w:p w14:paraId="761D9BF6" w14:textId="367EF2FF" w:rsidR="0018708A" w:rsidRPr="00F37D4F" w:rsidRDefault="527DFD31" w:rsidP="76D707FB">
      <w:pPr>
        <w:spacing w:after="200" w:line="276" w:lineRule="auto"/>
        <w:contextualSpacing/>
        <w:rPr>
          <w:rFonts w:ascii="Calibri" w:eastAsia="Calibri" w:hAnsi="Calibri" w:cs="Calibri"/>
          <w:sz w:val="18"/>
          <w:szCs w:val="18"/>
        </w:rPr>
      </w:pPr>
      <w:r w:rsidRPr="00F37D4F">
        <w:rPr>
          <w:rFonts w:ascii="Suez One" w:eastAsia="Suez One" w:hAnsi="Suez One" w:cs="Suez One"/>
          <w:sz w:val="18"/>
          <w:szCs w:val="18"/>
          <w:vertAlign w:val="superscript"/>
          <w:lang w:val="en-GB"/>
        </w:rPr>
        <w:t>†</w:t>
      </w:r>
      <w:r w:rsidRPr="00F37D4F">
        <w:rPr>
          <w:rFonts w:ascii="Calibri" w:eastAsia="Calibri" w:hAnsi="Calibri" w:cs="Calibri"/>
          <w:sz w:val="18"/>
          <w:szCs w:val="18"/>
          <w:lang w:val="en-GB"/>
        </w:rPr>
        <w:t>calculated directly from the raw data without accounting for any confounders</w:t>
      </w:r>
    </w:p>
    <w:p w14:paraId="1D9BEB45" w14:textId="514105C0" w:rsidR="0018708A" w:rsidRPr="00F37D4F" w:rsidRDefault="0018708A" w:rsidP="76D707FB">
      <w:pPr>
        <w:spacing w:after="200" w:line="276" w:lineRule="auto"/>
        <w:contextualSpacing/>
        <w:rPr>
          <w:rFonts w:ascii="Calibri" w:eastAsia="Calibri" w:hAnsi="Calibri" w:cs="Calibri"/>
          <w:sz w:val="20"/>
          <w:szCs w:val="20"/>
        </w:rPr>
      </w:pPr>
    </w:p>
    <w:p w14:paraId="60D9BE12" w14:textId="43B42FC5" w:rsidR="0018708A" w:rsidRPr="00F37D4F" w:rsidRDefault="527DFD31" w:rsidP="76D707FB">
      <w:pPr>
        <w:spacing w:after="200" w:line="276" w:lineRule="auto"/>
        <w:contextualSpacing/>
        <w:rPr>
          <w:rFonts w:ascii="Calibri" w:eastAsia="Calibri" w:hAnsi="Calibri" w:cs="Calibri"/>
          <w:sz w:val="20"/>
          <w:szCs w:val="20"/>
        </w:rPr>
      </w:pPr>
      <w:r w:rsidRPr="00F37D4F">
        <w:rPr>
          <w:rFonts w:ascii="Calibri" w:eastAsia="Calibri" w:hAnsi="Calibri" w:cs="Calibri"/>
          <w:b/>
          <w:bCs/>
          <w:sz w:val="20"/>
          <w:szCs w:val="20"/>
          <w:lang w:val="en-GB"/>
        </w:rPr>
        <w:t xml:space="preserve">Table 2. Comparisons between characteristics of patients and ex-prisoner patient-clinical characteristics </w:t>
      </w:r>
    </w:p>
    <w:tbl>
      <w:tblPr>
        <w:tblStyle w:val="PlainTable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1"/>
        <w:gridCol w:w="1261"/>
        <w:gridCol w:w="1215"/>
        <w:gridCol w:w="1603"/>
        <w:gridCol w:w="1810"/>
      </w:tblGrid>
      <w:tr w:rsidR="00F37D4F" w:rsidRPr="00F37D4F" w14:paraId="4C3197E8" w14:textId="77777777" w:rsidTr="782AF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357787F5" w14:textId="3181C9B3" w:rsidR="76D707FB" w:rsidRPr="00F37D4F" w:rsidRDefault="76D707FB" w:rsidP="76D707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17DBFB60" w14:textId="5A902D7A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fr-FR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fr-FR"/>
              </w:rPr>
              <w:t>Ex-prisoner patients</w:t>
            </w:r>
          </w:p>
          <w:p w14:paraId="2701FDB2" w14:textId="7071AA78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fr-FR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fr-FR"/>
              </w:rPr>
              <w:t>N=2,988</w:t>
            </w:r>
          </w:p>
          <w:p w14:paraId="6A391D0A" w14:textId="63ED4D2C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fr-FR"/>
              </w:rPr>
              <w:t>% (n)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6FBE2837" w14:textId="16399C04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Patients</w:t>
            </w:r>
          </w:p>
          <w:p w14:paraId="21AC2639" w14:textId="262C5FDB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N=17,037</w:t>
            </w:r>
          </w:p>
          <w:p w14:paraId="016EC156" w14:textId="4D9642BE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% (n)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1C5F9354" w14:textId="56A2575C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Unadjusted OR</w:t>
            </w:r>
            <w:r w:rsidRPr="00F37D4F">
              <w:rPr>
                <w:rFonts w:ascii="Suez One" w:eastAsia="Suez One" w:hAnsi="Suez One" w:cs="Suez One"/>
                <w:sz w:val="18"/>
                <w:szCs w:val="18"/>
                <w:vertAlign w:val="superscript"/>
                <w:lang w:val="en-GB"/>
              </w:rPr>
              <w:t>†</w:t>
            </w: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(99% CI)</w:t>
            </w:r>
          </w:p>
          <w:p w14:paraId="09393D19" w14:textId="1F61A763" w:rsidR="76D707FB" w:rsidRPr="00F37D4F" w:rsidRDefault="76D707FB" w:rsidP="76D707FB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2D20B2EE" w14:textId="7349007D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Adjusted by age and sex</w:t>
            </w:r>
          </w:p>
          <w:p w14:paraId="5D4248A8" w14:textId="70E72273" w:rsidR="76D707FB" w:rsidRPr="00F37D4F" w:rsidRDefault="76D707FB" w:rsidP="782AF9C5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OR (99% CI)</w:t>
            </w:r>
          </w:p>
        </w:tc>
      </w:tr>
      <w:tr w:rsidR="00F37D4F" w:rsidRPr="00F37D4F" w14:paraId="41B31B9C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1BF4A4C9" w14:textId="6E098ACB" w:rsidR="76D707FB" w:rsidRPr="00F37D4F" w:rsidRDefault="76D707FB" w:rsidP="76D707FB">
            <w:pPr>
              <w:spacing w:after="20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Primary psychiatric diagnosis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04917797" w14:textId="43D95D1C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5397AB19" w14:textId="1DCE44AC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06317C6B" w14:textId="36B9459E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41E4406B" w14:textId="76D34467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7D4F" w:rsidRPr="00F37D4F" w14:paraId="6E2D56C7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7A501C1A" w14:textId="65D76B22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Affective disorder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1AC47710" w14:textId="064EB591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16 (</w:t>
            </w:r>
            <w:r w:rsidR="06F82CD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483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7276D7F3" w14:textId="0D053577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5D30BE0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FA3F80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2AA5C3B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303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1531BB56" w14:textId="63CF8B94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0·2</w:t>
            </w:r>
            <w:r w:rsidR="64A4533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(0·2</w:t>
            </w:r>
            <w:r w:rsidR="3142FB5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-0·2</w:t>
            </w:r>
            <w:r w:rsidR="6A3A896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1C64774A" w14:textId="63922699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</w:t>
            </w:r>
            <w:r w:rsidR="1627D86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(0.2</w:t>
            </w:r>
            <w:r w:rsidR="0E97D11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-0.3</w:t>
            </w:r>
            <w:r w:rsidR="2704848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7729EBB1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559F0F8D" w14:textId="6B957CC2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Schizophrenia and other delusional disorder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1FEE8DBE" w14:textId="33D7B7D3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22 (</w:t>
            </w:r>
            <w:r w:rsidR="46DBA4D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663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2D1D5409" w14:textId="7081BD00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E6F131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610181C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335E9A3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103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52BD2B68" w14:textId="5F1BDD13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1·</w:t>
            </w:r>
            <w:r w:rsidR="698DE9C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(1·</w:t>
            </w:r>
            <w:r w:rsidR="46C81A8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-1·</w:t>
            </w:r>
            <w:r w:rsidR="2A3B9F5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131419A2" w14:textId="4D9930E9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1.06 (0.94-1.2</w:t>
            </w:r>
            <w:r w:rsidR="41A95C0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4B0C1BA4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0EA5076F" w14:textId="5677FDF9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Personality disorder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5DA3D40C" w14:textId="50682D74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1357746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2D1EBC7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402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7A50158B" w14:textId="452451E6" w:rsidR="1DF2BE79" w:rsidRPr="00F37D4F" w:rsidRDefault="1DF2BE79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7D1B8A9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974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44437C91" w14:textId="2AF63CBD" w:rsidR="79FBEFDB" w:rsidRPr="00F37D4F" w:rsidRDefault="79FBEFD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77605FA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6B1DEEC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01A6704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22DC687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·0</w:t>
            </w:r>
            <w:r w:rsidR="05DAADF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488B2044" w14:textId="640A70B6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2.</w:t>
            </w:r>
            <w:r w:rsidR="23505D8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</w:t>
            </w:r>
            <w:r w:rsidR="0C47A22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-2.</w:t>
            </w:r>
            <w:r w:rsidR="791EC0C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1C22F340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58EFA55F" w14:textId="37D94140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Alcohol dependence/misuse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1CDF8B6C" w14:textId="5AC9F8FD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14 (42</w:t>
            </w:r>
            <w:r w:rsidR="6091D02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10535555" w14:textId="1A5F15B7" w:rsidR="08B64234" w:rsidRPr="00F37D4F" w:rsidRDefault="08B64234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1098E3B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1,455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38096216" w14:textId="5C74C780" w:rsidR="25E6F6BF" w:rsidRPr="00F37D4F" w:rsidRDefault="25E6F6BF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482F9F8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(1·</w:t>
            </w:r>
            <w:r w:rsidR="0B1A4C7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-2·0</w:t>
            </w:r>
            <w:r w:rsidR="5C9FC72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392E8CD6" w14:textId="3AE97F99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1.60 (1.3</w:t>
            </w:r>
            <w:r w:rsidR="661382C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-1.8</w:t>
            </w:r>
            <w:r w:rsidR="483DB05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5BA39719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71D92F3A" w14:textId="5850A267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Drug dependence/misuse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17CED0AC" w14:textId="10744ED7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19 (</w:t>
            </w:r>
            <w:r w:rsidR="1C691DA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556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6AB4F4AD" w14:textId="6F74F824" w:rsidR="390B8872" w:rsidRPr="00F37D4F" w:rsidRDefault="390B8872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70829D1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592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65BCC97A" w14:textId="16EDD828" w:rsidR="3FE1C221" w:rsidRPr="00F37D4F" w:rsidRDefault="3FE1C221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·3</w:t>
            </w:r>
            <w:r w:rsidR="42A4DED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89E7D4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3400242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118BC73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4A49054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5C0D3FEB" w14:textId="2BF4FDAD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5.</w:t>
            </w:r>
            <w:r w:rsidR="7952D85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(4.</w:t>
            </w:r>
            <w:r w:rsidR="47D7996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-6.</w:t>
            </w:r>
            <w:r w:rsidR="629B450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70448B54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0CEA5000" w14:textId="05D29C39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1D714500" w14:textId="181D5FF8" w:rsidR="76D707FB" w:rsidRPr="00F37D4F" w:rsidRDefault="76D707FB" w:rsidP="76D707FB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3B4BC71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(3</w:t>
            </w:r>
            <w:r w:rsidR="15DA57E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67CC37DD" w14:textId="4E14D573" w:rsidR="76D707FB" w:rsidRPr="00F37D4F" w:rsidRDefault="76D707FB" w:rsidP="76D707FB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077D1F9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605C44B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640B17B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847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5B4865D2" w14:textId="102AFE15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0·64 (0·5</w:t>
            </w:r>
            <w:r w:rsidR="60CFEF1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-0·75)*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6EECD40E" w14:textId="66EA599B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0.6</w:t>
            </w:r>
            <w:r w:rsidR="1B97F12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(0.5</w:t>
            </w:r>
            <w:r w:rsidR="539D85D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-0.7</w:t>
            </w:r>
            <w:r w:rsidR="3691117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2066DDE0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1104C75B" w14:textId="2428FDB9" w:rsidR="76D707FB" w:rsidRPr="00F37D4F" w:rsidRDefault="76D707FB" w:rsidP="76D707FB">
            <w:pPr>
              <w:spacing w:after="20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History of childhood abuse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1F99FD83" w14:textId="16ED10B4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723D0F5F" w14:textId="3C83ACA5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4771A6EA" w14:textId="61F545CF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76F87B8A" w14:textId="798217A3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7D4F" w:rsidRPr="00F37D4F" w14:paraId="44936529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3B9B84C3" w14:textId="383CCE26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Physical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47548ECC" w14:textId="162330C1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022BC1D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(16</w:t>
            </w:r>
            <w:r w:rsidR="687D30F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286F156C" w14:textId="0D1AA05E" w:rsidR="41A4BED1" w:rsidRPr="00F37D4F" w:rsidRDefault="41A4BED1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7FCBB07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421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1E883E4D" w14:textId="5054E3B0" w:rsidR="3F9E55D1" w:rsidRPr="00F37D4F" w:rsidRDefault="3F9E55D1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250232D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(2·</w:t>
            </w:r>
            <w:r w:rsidR="68BEF23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042B150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02C114E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12B0ED3C" w14:textId="68018BFA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3.2</w:t>
            </w:r>
            <w:r w:rsidR="71D4C26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(2.</w:t>
            </w:r>
            <w:r w:rsidR="281EC00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-4.1</w:t>
            </w:r>
            <w:r w:rsidR="63C67E2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023498CE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352F8ED8" w14:textId="42DD3DC0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Emotional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2F77ED15" w14:textId="03373F78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6B2396F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</w:t>
            </w:r>
            <w:r w:rsidR="507B610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69E2B800" w14:textId="0DE93B5F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0A55C04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50A83AB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712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3A5B4A34" w14:textId="180C8945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2·</w:t>
            </w:r>
            <w:r w:rsidR="2BF613C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(1·</w:t>
            </w:r>
            <w:r w:rsidR="127781D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1025245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5743147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70428DD6" w14:textId="78BC636E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2.</w:t>
            </w:r>
            <w:r w:rsidR="1B3CF3A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</w:t>
            </w:r>
            <w:r w:rsidR="024A951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296A986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24954D7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145789A6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0325B612" w14:textId="189ED99C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Sexual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43C0EE6B" w14:textId="091CC673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6C94CAF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6F1042B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31AC2242" w14:textId="20D44D1F" w:rsidR="48D28E6B" w:rsidRPr="00F37D4F" w:rsidRDefault="48D28E6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7F3935C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256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7E929DCC" w14:textId="5DDF9413" w:rsidR="555D2765" w:rsidRPr="00F37D4F" w:rsidRDefault="555D2765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·8</w:t>
            </w:r>
            <w:r w:rsidR="1985A67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47D60B8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7CD969F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6FFB37F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64CB34B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34F6E9E0" w14:textId="40E5F59F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2.</w:t>
            </w:r>
            <w:r w:rsidR="7DE0579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293591E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6D61EB1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-3.</w:t>
            </w:r>
            <w:r w:rsidR="57BF896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03BA792C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49177E39" w14:textId="037A4D02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Unspecified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4F15208A" w14:textId="4DC9453A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165E4B8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</w:t>
            </w:r>
            <w:r w:rsidR="5EDF3D8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6D871CB2" w14:textId="0DE62DF7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0D4681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5A032D2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633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340C7FC0" w14:textId="0ABA4F19" w:rsidR="1F458797" w:rsidRPr="00F37D4F" w:rsidRDefault="1F458797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1AFF703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 (2.</w:t>
            </w:r>
            <w:r w:rsidR="39C6441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-3·</w:t>
            </w:r>
            <w:r w:rsidR="58390FA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300C16DF" w14:textId="096D6241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2.</w:t>
            </w:r>
            <w:r w:rsidR="3B7E24C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(2.1</w:t>
            </w:r>
            <w:r w:rsidR="426101D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-3.</w:t>
            </w:r>
            <w:r w:rsidR="5F0C03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03CA1E29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7872BB82" w14:textId="07D556B9" w:rsidR="76D707FB" w:rsidRPr="00F37D4F" w:rsidRDefault="76D707FB" w:rsidP="76D707FB">
            <w:pPr>
              <w:spacing w:after="20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Clinical characteristics from questionnaire data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7DF79DB0" w14:textId="5C095F40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2FB21514" w14:textId="6B8704CB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3C04E8DA" w14:textId="30D2095A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3597A960" w14:textId="2EADCAF3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7D4F" w:rsidRPr="00F37D4F" w14:paraId="0B4B4C17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748E3B78" w14:textId="57D83F55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In-patient mental health services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7AADFA0B" w14:textId="7F4EC8B6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 (2</w:t>
            </w:r>
            <w:r w:rsidR="6972A89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2E069892" w14:textId="7BDD754D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 (</w:t>
            </w:r>
            <w:r w:rsidR="57714D6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,3</w:t>
            </w:r>
            <w:r w:rsidR="516834A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07143B8C" w14:textId="2351B6C4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</w:t>
            </w:r>
            <w:r w:rsidR="6A07D39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</w:t>
            </w:r>
            <w:r w:rsidR="3703729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4C1DE5A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6EAE070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14643465" w14:textId="01B1C363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0.8</w:t>
            </w:r>
            <w:r w:rsidR="2D5D9B8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(0.6</w:t>
            </w:r>
            <w:r w:rsidR="1739717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14A5C23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5C1BC77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416A4E94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5D53AEEB" w14:textId="1A373AE9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Crisis Resolution Home Treatment Team (CRHT)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21849A5D" w14:textId="673E5FAB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 (</w:t>
            </w:r>
            <w:r w:rsidR="3DD29D9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177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2A0C634F" w14:textId="6BF48E44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13 (</w:t>
            </w:r>
            <w:r w:rsidR="29EE305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1D5F1A6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084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26BCE681" w14:textId="3F574A12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0·46 (0·3</w:t>
            </w:r>
            <w:r w:rsidR="5A61D87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-0·5</w:t>
            </w:r>
            <w:r w:rsidR="4A89D3F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3E40AD60" w14:textId="1912C004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0.4</w:t>
            </w:r>
            <w:r w:rsidR="32250E6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</w:t>
            </w:r>
            <w:r w:rsidR="55ECCF2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-0.5</w:t>
            </w:r>
            <w:r w:rsidR="063C444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2DE01CD0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2AF89F27" w14:textId="4E606DDE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Subject to Community Treatment Order (CTO) at time of death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4B5ADA92" w14:textId="1BC809C7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12 (</w:t>
            </w:r>
            <w:r w:rsidR="495D638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4F1B173A" w14:textId="040B94B5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D19FCD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</w:t>
            </w:r>
            <w:r w:rsidR="21D9CDD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770688BE" w14:textId="0590FEBB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</w:t>
            </w:r>
            <w:r w:rsidR="7F2A52A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</w:t>
            </w:r>
            <w:r w:rsidR="3E438B1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-1·</w:t>
            </w:r>
            <w:r w:rsidR="65C03E2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74782A65" w14:textId="084321C8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</w:t>
            </w:r>
            <w:r w:rsidR="67CE0E9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(0.4</w:t>
            </w:r>
            <w:r w:rsidR="3F05C5C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-1.4</w:t>
            </w:r>
            <w:r w:rsidR="019BBD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380AC0A9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757DF3D3" w14:textId="20F62231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Early Intervention (EI) services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0A2687C7" w14:textId="32EF21F1" w:rsidR="7BD7B4A4" w:rsidRPr="00F37D4F" w:rsidRDefault="7BD7B4A4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(7</w:t>
            </w:r>
            <w:r w:rsidR="1087158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3CE032D3" w14:textId="68C7DEEA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 (</w:t>
            </w:r>
            <w:r w:rsidR="638F851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524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08571DED" w14:textId="43536FB4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</w:t>
            </w:r>
            <w:r w:rsidR="625952A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</w:t>
            </w:r>
            <w:r w:rsidR="6D93C4D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-1·</w:t>
            </w:r>
            <w:r w:rsidR="3F68D91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2F6672E9" w14:textId="36BCDD4C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0.6</w:t>
            </w:r>
            <w:r w:rsidR="78BDF23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(0.48-0.9</w:t>
            </w:r>
            <w:r w:rsidR="353BCF8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142DB604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3B352064" w14:textId="4C6FA08A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Conveyed to a hospital-based place of safety under S136 of MHA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41B6BB34" w14:textId="74D554EA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 (</w:t>
            </w:r>
            <w:r w:rsidR="61310A4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104E6E2F" w14:textId="7F22C4FF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 (</w:t>
            </w:r>
            <w:r w:rsidR="5483B0D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762736C7" w14:textId="08D7B57E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1·</w:t>
            </w:r>
            <w:r w:rsidR="7DE0CFA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(1·</w:t>
            </w:r>
            <w:r w:rsidR="65D2F93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-2·</w:t>
            </w:r>
            <w:r w:rsidR="23B4EB6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7419E01A" w14:textId="5EAA84AB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1.</w:t>
            </w:r>
            <w:r w:rsidR="300F340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</w:t>
            </w:r>
            <w:r w:rsidR="2BAC6A3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-2.</w:t>
            </w:r>
            <w:r w:rsidR="43FC766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062F3D55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25BB535A" w14:textId="3700C6D3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 xml:space="preserve">Specialist Personality Disorder Service 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7598EF03" w14:textId="31142CFF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 (1</w:t>
            </w:r>
            <w:r w:rsidR="3983AD8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0330564A" w14:textId="2D9FA692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 (</w:t>
            </w:r>
            <w:r w:rsidR="0F18C36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4EBB192F" w14:textId="75006BE7" w:rsidR="67991EFF" w:rsidRPr="00F37D4F" w:rsidRDefault="67991EFF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4DC28C3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3BC043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1DC03AE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1DD0C5E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2AAE9EC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089841AA" w14:textId="0B1B43D1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2.</w:t>
            </w:r>
            <w:r w:rsidR="39ABA6C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7069851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0B86225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6-</w:t>
            </w:r>
            <w:r w:rsidR="688D09D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72CB914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3D5A0D5F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44660F87" w14:textId="0D1735D7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 xml:space="preserve">Assertive Outreach team 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190BC75B" w14:textId="7129FF7A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 (1</w:t>
            </w:r>
            <w:r w:rsidR="1CD0D63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05269ACD" w14:textId="05621FE5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 (</w:t>
            </w:r>
            <w:r w:rsidR="2573822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444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32D79FB1" w14:textId="72E0F511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1·</w:t>
            </w:r>
            <w:r w:rsidR="3ECE835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(1·</w:t>
            </w:r>
            <w:r w:rsidR="42C6714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-2·</w:t>
            </w:r>
            <w:r w:rsidR="295F433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354E506C" w14:textId="7C362DB5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1.</w:t>
            </w:r>
            <w:r w:rsidR="574A7C3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6B6B713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6D8D9D5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-1.</w:t>
            </w:r>
            <w:r w:rsidR="2728B53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2DF1312D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4B293996" w14:textId="23289061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Old people’s mental health service</w:t>
            </w:r>
            <w:r w:rsidRPr="00F37D4F">
              <w:rPr>
                <w:rFonts w:ascii="Calibri" w:eastAsia="Calibri" w:hAnsi="Calibri" w:cs="Calibri"/>
                <w:sz w:val="22"/>
                <w:szCs w:val="22"/>
                <w:vertAlign w:val="superscript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226AA371" w14:textId="6E150CD9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 (2</w:t>
            </w:r>
            <w:r w:rsidR="16DA6C8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2CDF6086" w14:textId="14828476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 (</w:t>
            </w:r>
            <w:r w:rsidR="4DA8453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729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0CB1B176" w14:textId="3CBFC6FA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0·1</w:t>
            </w:r>
            <w:r w:rsidR="52207F0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</w:t>
            </w:r>
            <w:r w:rsidR="3EDBEB5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-0·</w:t>
            </w:r>
            <w:r w:rsidR="0645DD8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6EC60E27" w14:textId="03B0CFC0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</w:t>
            </w:r>
            <w:r w:rsidR="0DDB9BB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</w:t>
            </w:r>
            <w:r w:rsidR="0F3A907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-1.</w:t>
            </w:r>
            <w:r w:rsidR="7EAF365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72FD8AC4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7FDC66E6" w14:textId="0C3AD532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Forensic community teams</w:t>
            </w:r>
            <w:r w:rsidRPr="00F37D4F">
              <w:rPr>
                <w:rFonts w:ascii="Calibri" w:eastAsia="Calibri" w:hAnsi="Calibri" w:cs="Calibri"/>
                <w:sz w:val="22"/>
                <w:szCs w:val="22"/>
                <w:vertAlign w:val="superscript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333E22A0" w14:textId="3F551650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 (4</w:t>
            </w:r>
            <w:r w:rsidR="5491BAE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7177B8B9" w14:textId="14476172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&lt;1 (</w:t>
            </w:r>
            <w:r w:rsidR="04BB0C0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04ED4EAF" w14:textId="56E86B50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924E5D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·1</w:t>
            </w:r>
            <w:r w:rsidR="6ED9620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BF74B6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·7</w:t>
            </w:r>
            <w:r w:rsidR="529BEB5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-2</w:t>
            </w:r>
            <w:r w:rsidR="49C0466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26C34C9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2655F51E" w14:textId="214BEB91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3474258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6B7BE8D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12E4FF4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0F00E09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-2</w:t>
            </w:r>
            <w:r w:rsidR="08B5832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7F1ED66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1D205B85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405742C9" w14:textId="2F105E24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Probation service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008FF66F" w14:textId="78B5E80E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15 (1</w:t>
            </w:r>
            <w:r w:rsidR="4BF4EAA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28CC5601" w14:textId="43CAF59C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 (</w:t>
            </w:r>
            <w:r w:rsidR="18AEB81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6251B0A6" w14:textId="5531F2FE" w:rsidR="1A4FD10C" w:rsidRPr="00F37D4F" w:rsidRDefault="1A4FD10C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2478513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</w:t>
            </w:r>
            <w:r w:rsidR="26C3D8D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5AB4757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73644EC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·3</w:t>
            </w:r>
            <w:r w:rsidR="5571EA4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6B54B1FE" w14:textId="03C05260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4F6171E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2EB9038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</w:t>
            </w:r>
            <w:r w:rsidR="7300A62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63F8193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-2</w:t>
            </w:r>
            <w:r w:rsidR="6F93F5D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289DB6D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25B67695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48AFD42E" w14:textId="54B0D127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IAPT services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1694D78E" w14:textId="4A0AF38A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 (1</w:t>
            </w:r>
            <w:r w:rsidR="05B8311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135729F1" w14:textId="35A056F1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 (</w:t>
            </w:r>
            <w:r w:rsidR="39EAD68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="240B9AB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20F8F93D" w14:textId="481B5457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0·32 (0·17-0·6</w:t>
            </w:r>
            <w:r w:rsidR="272234E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087505BC" w14:textId="2A9EC034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0.3</w:t>
            </w:r>
            <w:r w:rsidR="47F8129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(0.1</w:t>
            </w:r>
            <w:r w:rsidR="4E111DF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-0.</w:t>
            </w:r>
            <w:r w:rsidR="14D2158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429F74F4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29471017" w14:textId="48B66059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Receiving any other psychological treatment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02A90096" w14:textId="6BAF939F" w:rsidR="536E944C" w:rsidRPr="00F37D4F" w:rsidRDefault="06ADA635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</w:t>
            </w:r>
            <w:r w:rsidR="7429FEF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54007AC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4E0BDBC4" w14:textId="3C8C005B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5C7A376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EBA519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2,</w:t>
            </w:r>
            <w:r w:rsidR="6FDAB94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343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3FA2B14E" w14:textId="16E6C721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</w:t>
            </w:r>
            <w:r w:rsidR="51AA0B8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</w:t>
            </w:r>
            <w:r w:rsidR="4A4F186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-0·</w:t>
            </w:r>
            <w:r w:rsidR="01D9A6C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474B1EA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2329C54A" w14:textId="3C29B227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</w:t>
            </w:r>
            <w:r w:rsidR="05BA048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</w:t>
            </w:r>
            <w:r w:rsidR="2151E3B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-0.7</w:t>
            </w:r>
            <w:r w:rsidR="22C24EC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</w:tbl>
    <w:p w14:paraId="5E5D2592" w14:textId="19D89302" w:rsidR="0018708A" w:rsidRPr="00F37D4F" w:rsidRDefault="527DFD31" w:rsidP="76D707FB">
      <w:pPr>
        <w:spacing w:after="200" w:line="276" w:lineRule="auto"/>
        <w:contextualSpacing/>
        <w:rPr>
          <w:rFonts w:ascii="Calibri" w:eastAsia="Calibri" w:hAnsi="Calibri" w:cs="Calibri"/>
          <w:sz w:val="16"/>
          <w:szCs w:val="16"/>
        </w:rPr>
      </w:pPr>
      <w:r w:rsidRPr="00F37D4F">
        <w:rPr>
          <w:rFonts w:ascii="Calibri" w:eastAsia="Calibri" w:hAnsi="Calibri" w:cs="Calibri"/>
          <w:i/>
          <w:iCs/>
          <w:sz w:val="16"/>
          <w:szCs w:val="16"/>
          <w:vertAlign w:val="superscript"/>
          <w:lang w:val="en-GB"/>
        </w:rPr>
        <w:t>1</w:t>
      </w:r>
      <w:r w:rsidRPr="00F37D4F">
        <w:rPr>
          <w:rFonts w:ascii="Calibri" w:eastAsia="Calibri" w:hAnsi="Calibri" w:cs="Calibri"/>
          <w:sz w:val="16"/>
          <w:szCs w:val="16"/>
          <w:lang w:val="en-GB"/>
        </w:rPr>
        <w:t>Data available from 2011-2021</w:t>
      </w:r>
    </w:p>
    <w:p w14:paraId="3812A579" w14:textId="1B3F57D1" w:rsidR="0018708A" w:rsidRPr="00F37D4F" w:rsidRDefault="527DFD31" w:rsidP="76D707FB">
      <w:pPr>
        <w:spacing w:after="200" w:line="276" w:lineRule="auto"/>
        <w:contextualSpacing/>
        <w:rPr>
          <w:rFonts w:ascii="Calibri" w:eastAsia="Calibri" w:hAnsi="Calibri" w:cs="Calibri"/>
          <w:sz w:val="18"/>
          <w:szCs w:val="18"/>
        </w:rPr>
      </w:pPr>
      <w:r w:rsidRPr="00F37D4F">
        <w:rPr>
          <w:rFonts w:ascii="Suez One" w:eastAsia="Suez One" w:hAnsi="Suez One" w:cs="Suez One"/>
          <w:sz w:val="18"/>
          <w:szCs w:val="18"/>
          <w:vertAlign w:val="superscript"/>
          <w:lang w:val="en-GB"/>
        </w:rPr>
        <w:t>†</w:t>
      </w:r>
      <w:r w:rsidRPr="00F37D4F">
        <w:rPr>
          <w:rFonts w:ascii="Calibri" w:eastAsia="Calibri" w:hAnsi="Calibri" w:cs="Calibri"/>
          <w:sz w:val="18"/>
          <w:szCs w:val="18"/>
          <w:lang w:val="en-GB"/>
        </w:rPr>
        <w:t>calculated directly from the raw data without accounting for any confounders</w:t>
      </w:r>
    </w:p>
    <w:p w14:paraId="7F6CB127" w14:textId="6CD27D25" w:rsidR="0018708A" w:rsidRPr="00F37D4F" w:rsidRDefault="0018708A" w:rsidP="76D707FB">
      <w:pPr>
        <w:spacing w:after="0" w:line="360" w:lineRule="auto"/>
        <w:ind w:left="142" w:hanging="142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4C65023F" w14:textId="12ADF302" w:rsidR="0018708A" w:rsidRPr="00F37D4F" w:rsidRDefault="527DFD31" w:rsidP="76D707FB">
      <w:pPr>
        <w:spacing w:after="0" w:line="360" w:lineRule="auto"/>
        <w:rPr>
          <w:rFonts w:ascii="Calibri" w:eastAsia="Calibri" w:hAnsi="Calibri" w:cs="Calibri"/>
          <w:sz w:val="20"/>
          <w:szCs w:val="20"/>
        </w:rPr>
      </w:pPr>
      <w:r w:rsidRPr="00F37D4F">
        <w:rPr>
          <w:rFonts w:ascii="Calibri" w:eastAsia="Calibri" w:hAnsi="Calibri" w:cs="Calibri"/>
          <w:b/>
          <w:bCs/>
          <w:sz w:val="20"/>
          <w:szCs w:val="20"/>
          <w:lang w:val="en-GB"/>
        </w:rPr>
        <w:t>Table 3. Comparisons between drug and alcohol use by patients with no history of being in prison and ex-prisoner patients</w:t>
      </w:r>
    </w:p>
    <w:tbl>
      <w:tblPr>
        <w:tblStyle w:val="PlainTable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1275"/>
        <w:gridCol w:w="1275"/>
        <w:gridCol w:w="1575"/>
        <w:gridCol w:w="1575"/>
      </w:tblGrid>
      <w:tr w:rsidR="00F37D4F" w:rsidRPr="00F37D4F" w14:paraId="2814C81C" w14:textId="77777777" w:rsidTr="782AF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47C31721" w14:textId="1E1D71A5" w:rsidR="76D707FB" w:rsidRPr="00F37D4F" w:rsidRDefault="76D707FB" w:rsidP="76D707FB">
            <w:pPr>
              <w:spacing w:after="20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4F73197D" w14:textId="3633F12A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fr-FR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fr-FR"/>
              </w:rPr>
              <w:t>Ex-prisoner patients</w:t>
            </w:r>
          </w:p>
          <w:p w14:paraId="610EABB8" w14:textId="6C6898CC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fr-FR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fr-FR"/>
              </w:rPr>
              <w:t>N=2,988</w:t>
            </w:r>
          </w:p>
          <w:p w14:paraId="0F4DD0F7" w14:textId="63ED4D2C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fr-FR"/>
              </w:rPr>
              <w:t>% (n)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414909C7" w14:textId="16399C04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Patients</w:t>
            </w:r>
          </w:p>
          <w:p w14:paraId="3F7B65CC" w14:textId="262C5FDB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N=17,037</w:t>
            </w:r>
          </w:p>
          <w:p w14:paraId="5EEC91AD" w14:textId="4D9642BE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% (n)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731DC788" w14:textId="314281F9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Unadjusted OR</w:t>
            </w:r>
            <w:r w:rsidRPr="00F37D4F">
              <w:rPr>
                <w:rFonts w:ascii="Suez One" w:eastAsia="Suez One" w:hAnsi="Suez One" w:cs="Suez One"/>
                <w:sz w:val="18"/>
                <w:szCs w:val="18"/>
                <w:vertAlign w:val="superscript"/>
                <w:lang w:val="en-GB"/>
              </w:rPr>
              <w:t>†</w:t>
            </w: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(99% CI)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09601A93" w14:textId="402B444A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Adjusted by age and sex</w:t>
            </w:r>
          </w:p>
          <w:p w14:paraId="518EBB24" w14:textId="50468866" w:rsidR="76D707FB" w:rsidRPr="00F37D4F" w:rsidRDefault="76D707FB" w:rsidP="782AF9C5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OR (99% CI)</w:t>
            </w:r>
          </w:p>
        </w:tc>
      </w:tr>
      <w:tr w:rsidR="00F37D4F" w:rsidRPr="00F37D4F" w14:paraId="20EE0B35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0B53DFD5" w14:textId="1AD4175B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Lifetime history of drug misuse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3B9FA60B" w14:textId="1A1BE517" w:rsidR="76D707FB" w:rsidRPr="00F37D4F" w:rsidRDefault="76D707FB" w:rsidP="76D707FB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80 (2,</w:t>
            </w:r>
            <w:r w:rsidR="58E5022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313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1D9FE38C" w14:textId="649FA675" w:rsidR="3EECB607" w:rsidRPr="00F37D4F" w:rsidRDefault="3EECB607" w:rsidP="76D707FB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F97B96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11E8B33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387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286307C2" w14:textId="325473C5" w:rsidR="11E8B33E" w:rsidRPr="00F37D4F" w:rsidRDefault="11E8B33E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0917E16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253CCC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0EA4042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2-</w:t>
            </w:r>
            <w:r w:rsidR="2345FA1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63DC370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75B5DAE7" w14:textId="7707FF0C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7.</w:t>
            </w:r>
            <w:r w:rsidR="4C9FAC3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(6.</w:t>
            </w:r>
            <w:r w:rsidR="1C129C8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-8.8</w:t>
            </w:r>
            <w:r w:rsidR="30F658A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2D520C4B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4D8521DA" w14:textId="44B893DC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Lifetime history of alcohol misuse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15B0A6AC" w14:textId="5532E753" w:rsidR="76D707FB" w:rsidRPr="00F37D4F" w:rsidRDefault="76D707FB" w:rsidP="76D707F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77 (2,</w:t>
            </w:r>
            <w:r w:rsidR="3D7DFC6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231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62274F3D" w14:textId="795A283C" w:rsidR="76D707FB" w:rsidRPr="00F37D4F" w:rsidRDefault="76D707FB" w:rsidP="76D707F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673A50F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5EBA20C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6213965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601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393B4717" w14:textId="1794D109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4·</w:t>
            </w:r>
            <w:r w:rsidR="58B7477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6FD2E0D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6644B96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2597278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532E247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85F7F55" w14:textId="74B5E0ED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3.</w:t>
            </w:r>
            <w:r w:rsidR="6611AE9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(3.</w:t>
            </w:r>
            <w:r w:rsidR="3706F2E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5F947F2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6D56559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7D828CE0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322E9A22" w14:textId="49C69211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Drug misuse in &lt;3mths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5C7CABD3" w14:textId="7C28219C" w:rsidR="76D707FB" w:rsidRPr="00F37D4F" w:rsidRDefault="76D707FB" w:rsidP="76D707FB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53 (1,</w:t>
            </w:r>
            <w:r w:rsidR="371CD1C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342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13A9F1D2" w14:textId="71A072D1" w:rsidR="76D707FB" w:rsidRPr="00F37D4F" w:rsidRDefault="76D707FB" w:rsidP="76D707FB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266E6D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5F06F2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0CC1116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872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0710206" w14:textId="2E211D18" w:rsidR="4DF69B8F" w:rsidRPr="00F37D4F" w:rsidRDefault="4DF69B8F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·0</w:t>
            </w:r>
            <w:r w:rsidR="1B1F370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8F4A81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65E667C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3-</w:t>
            </w:r>
            <w:r w:rsidR="7683B7C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·7</w:t>
            </w:r>
            <w:r w:rsidR="27C6AA9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153D1DE" w14:textId="3C4F3E29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4.</w:t>
            </w:r>
            <w:r w:rsidR="576AD9D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395CCD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57E97A6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197829C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681778B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5DFE881A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7736428B" w14:textId="02E95EF5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Alcohol misuse in &lt;3mths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271D0D6E" w14:textId="19658D69" w:rsidR="76D707FB" w:rsidRPr="00F37D4F" w:rsidRDefault="76D707FB" w:rsidP="76D707F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53 (1,</w:t>
            </w:r>
            <w:r w:rsidR="225136A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321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4254C391" w14:textId="1C58D898" w:rsidR="151D544C" w:rsidRPr="00F37D4F" w:rsidRDefault="151D544C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86616F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0741F34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658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0EC53EF4" w14:textId="3EA21A4E" w:rsidR="0741F34D" w:rsidRPr="00F37D4F" w:rsidRDefault="0741F34D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6B8E34B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(2·</w:t>
            </w:r>
            <w:r w:rsidR="72EFEE7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7539E18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694CDCC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540AC11C" w14:textId="7737C772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2.</w:t>
            </w:r>
            <w:r w:rsidR="66B92EA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 (2.</w:t>
            </w:r>
            <w:r w:rsidR="3A9EE7D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-2.</w:t>
            </w:r>
            <w:r w:rsidR="4F88EA7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2)*</w:t>
            </w:r>
          </w:p>
        </w:tc>
      </w:tr>
      <w:tr w:rsidR="00F37D4F" w:rsidRPr="00F37D4F" w14:paraId="64A8DC89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3EC144AD" w14:textId="0F53F524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Contact with alcohol service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1E605216" w14:textId="7635B5A6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18092CE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</w:t>
            </w:r>
            <w:r w:rsidR="531BF33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356551B1" w14:textId="4E44533C" w:rsidR="5A205449" w:rsidRPr="00F37D4F" w:rsidRDefault="5A205449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56C9230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621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527F4162" w14:textId="199DEB6E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2·</w:t>
            </w:r>
            <w:r w:rsidR="703ACC4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(2·</w:t>
            </w:r>
            <w:r w:rsidR="09A6F12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-3·</w:t>
            </w:r>
            <w:r w:rsidR="02242C2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348B8ED3" w14:textId="2946A12D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2.</w:t>
            </w:r>
            <w:r w:rsidR="4757D9F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</w:t>
            </w:r>
            <w:r w:rsidR="4EB2BE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-2.</w:t>
            </w:r>
            <w:r w:rsidR="2B0F95B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10137353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5E6CA78C" w14:textId="5AC268A3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Contact with drug service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0B7D085C" w14:textId="4EF4E0D9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29 (3</w:t>
            </w:r>
            <w:r w:rsidR="3F65EEC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387EEA76" w14:textId="129B8F09" w:rsidR="6ED4580F" w:rsidRPr="00F37D4F" w:rsidRDefault="6ED4580F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15D416C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4879876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00AC913" w14:textId="208EEADC" w:rsidR="46486849" w:rsidRPr="00F37D4F" w:rsidRDefault="46486849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·3</w:t>
            </w:r>
            <w:r w:rsidR="62BEFEC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2AB407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·1</w:t>
            </w:r>
            <w:r w:rsidR="36F8748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04A09E1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3B3AD17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9B79406" w14:textId="7BDBC3B4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5.</w:t>
            </w:r>
            <w:r w:rsidR="5D9DC10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(4.</w:t>
            </w:r>
            <w:r w:rsidR="2361700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-6.</w:t>
            </w:r>
            <w:r w:rsidR="7E2883A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499CE87A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1E2687BC" w14:textId="609ED263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Evidence of increased substance use at last contact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79D2F94A" w14:textId="13896928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28 (</w:t>
            </w:r>
            <w:r w:rsidR="7E74849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766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749A7B74" w14:textId="05ADEACC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4570796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4325EA6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,2</w:t>
            </w:r>
            <w:r w:rsidR="22A3C14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36B45DB6" w14:textId="4F11C646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2·4</w:t>
            </w:r>
            <w:r w:rsidR="2877E87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(2·</w:t>
            </w:r>
            <w:r w:rsidR="5FAD935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77DE816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2B199B4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75F1D7F6" w14:textId="47E21662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2.</w:t>
            </w:r>
            <w:r w:rsidR="464043F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(1.8</w:t>
            </w:r>
            <w:r w:rsidR="1020C4C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-2.</w:t>
            </w:r>
            <w:r w:rsidR="77D38CC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4A771328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776E7A80" w14:textId="578E3062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Pt discharged from MH services to unresolved drug/alcohol use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30BA2267" w14:textId="7A17D10F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51 (1</w:t>
            </w:r>
            <w:r w:rsidR="162B63E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2D4FD4DF" w14:textId="45405B72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045988A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94CE0B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386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0F90B5D6" w14:textId="1AEA12DB" w:rsidR="01B2E818" w:rsidRPr="00F37D4F" w:rsidRDefault="01B2E818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·2</w:t>
            </w:r>
            <w:r w:rsidR="111EA1D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1C0A9F7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7C6AF1B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6CF797A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20946A6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2877A858" w14:textId="7907841A" w:rsidR="6B486251" w:rsidRPr="00F37D4F" w:rsidRDefault="6B486251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2.8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 (2.</w:t>
            </w:r>
            <w:r w:rsidR="11F2D71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-4.</w:t>
            </w:r>
            <w:r w:rsidR="58DC0C6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260B0F4C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253DD565" w14:textId="181B32C7" w:rsidR="76D707FB" w:rsidRPr="00F37D4F" w:rsidRDefault="76D707FB" w:rsidP="76D707FB">
            <w:pPr>
              <w:spacing w:after="20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Lifetime misuse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09134593" w14:textId="0A2A25B3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75A63168" w14:textId="236380D7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9217CE4" w14:textId="74D750B5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19A4C490" w14:textId="02B5DE98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7D4F" w:rsidRPr="00F37D4F" w14:paraId="5431EC70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4E5D4FC8" w14:textId="7F33A07E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Heroin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1CF1740D" w14:textId="2FC401ED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42 (</w:t>
            </w:r>
            <w:r w:rsidR="7CF387C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462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3E2E7CA8" w14:textId="6B87222C" w:rsidR="3D547EA2" w:rsidRPr="00F37D4F" w:rsidRDefault="3D547EA2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0A7953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486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07C6AA46" w14:textId="03EED222" w:rsidR="305DC14F" w:rsidRPr="00F37D4F" w:rsidRDefault="305DC14F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50012A3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(6·</w:t>
            </w:r>
            <w:r w:rsidR="74DE62D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-9·</w:t>
            </w:r>
            <w:r w:rsidR="0E9A739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37C120D8" w14:textId="2760CCE7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6.</w:t>
            </w:r>
            <w:r w:rsidR="58D4D41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(5.</w:t>
            </w:r>
            <w:r w:rsidR="604C303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341BF89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136523B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26DF58AA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16FA2C27" w14:textId="350AD38A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Stimulants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61DB04F0" w14:textId="152638F4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0EF41B9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0642DC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463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2840FDFA" w14:textId="0B853F41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3EB97B4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(1,</w:t>
            </w:r>
            <w:r w:rsidR="7E1A35B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="564A611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C2C87BA" w14:textId="42E2CF61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3·</w:t>
            </w:r>
            <w:r w:rsidR="49A6BE9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4FDA304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237F3B2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01ACF4B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145598F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5067F0D3" w14:textId="7345E54A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2.</w:t>
            </w:r>
            <w:r w:rsidR="0F82D0F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(2.2</w:t>
            </w:r>
            <w:r w:rsidR="7AC88CC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-3.</w:t>
            </w:r>
            <w:r w:rsidR="7516217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07750BEC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4383F273" w14:textId="25C26CE1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Benzodiazepines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4EF810A5" w14:textId="720C8448" w:rsidR="50062856" w:rsidRPr="00F37D4F" w:rsidRDefault="50062856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(3</w:t>
            </w:r>
            <w:r w:rsidR="72CAB1E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59AC1BE6" w14:textId="1FDCDF3F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 (</w:t>
            </w:r>
            <w:r w:rsidR="16D80B1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448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1C11A4BE" w14:textId="322417E0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4·</w:t>
            </w:r>
            <w:r w:rsidR="266C6DB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(3·7</w:t>
            </w:r>
            <w:r w:rsidR="20C804B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-5·</w:t>
            </w:r>
            <w:r w:rsidR="567CFEB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EFEA0CD" w14:textId="0A7B255B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4.1</w:t>
            </w:r>
            <w:r w:rsidR="77F4E29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(3.</w:t>
            </w:r>
            <w:r w:rsidR="42523DB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-5.</w:t>
            </w:r>
            <w:r w:rsidR="055818D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7F3A23BD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5068F545" w14:textId="28B082E8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Cannabis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1C3E3DB7" w14:textId="05AB6589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48 (5</w:t>
            </w:r>
            <w:r w:rsidR="3A3BBCC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4A3699C7" w14:textId="016960FF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54586DF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(1,</w:t>
            </w:r>
            <w:r w:rsidR="7F2DDA0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426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02539AAB" w14:textId="0FB2C0ED" w:rsidR="4D30AA68" w:rsidRPr="00F37D4F" w:rsidRDefault="4D30AA68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0196E45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(2·</w:t>
            </w:r>
            <w:r w:rsidR="32E518D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-3·</w:t>
            </w:r>
            <w:r w:rsidR="418C094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5AADDC47" w14:textId="606DE6B4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2.</w:t>
            </w:r>
            <w:r w:rsidR="0C9B155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(2.</w:t>
            </w:r>
            <w:r w:rsidR="27B8969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-3.</w:t>
            </w:r>
            <w:r w:rsidR="6A4E8E3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0D01ADEB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5BB66CA9" w14:textId="6B1CE29B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Skunk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3F5CBEDD" w14:textId="6811B029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0B79173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3F2851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111CF9D7" w14:textId="35F5B9C0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694EE33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</w:t>
            </w:r>
            <w:r w:rsidR="571A5B7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52188349" w14:textId="02E45BDF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2.</w:t>
            </w:r>
            <w:r w:rsidR="52BABAB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</w:t>
            </w:r>
            <w:r w:rsidR="1F9D483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-3·</w:t>
            </w:r>
            <w:r w:rsidR="7BCC089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3D358933" w14:textId="72DD1147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2.</w:t>
            </w:r>
            <w:r w:rsidR="54A7079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</w:t>
            </w:r>
            <w:r w:rsidR="044122E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1-3.</w:t>
            </w:r>
            <w:r w:rsidR="69D63C0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8)*</w:t>
            </w:r>
          </w:p>
        </w:tc>
      </w:tr>
      <w:tr w:rsidR="00F37D4F" w:rsidRPr="00F37D4F" w14:paraId="7B39E912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44627FA9" w14:textId="6C6C5747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Legal high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3EBAB51F" w14:textId="259DA82B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23 (</w:t>
            </w:r>
            <w:r w:rsidR="5D72A1C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12097BF9" w14:textId="664AC690" w:rsidR="138B3194" w:rsidRPr="00F37D4F" w:rsidRDefault="138B3194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617738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166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7DC93573" w14:textId="465021FB" w:rsidR="36177389" w:rsidRPr="00F37D4F" w:rsidRDefault="36177389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1AFF1AA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16D8B63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53D9FFE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6039A5C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60209C9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2EBA918A" w14:textId="4F009F49" w:rsidR="221ACA6C" w:rsidRPr="00F37D4F" w:rsidRDefault="221ACA6C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4AE0D65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281A9E6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2402F88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-4.5</w:t>
            </w:r>
            <w:r w:rsidR="7E59ED1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38D37B9E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37CD20AF" w14:textId="0C1EA0E6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Other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5C2FC156" w14:textId="398AC8B5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 (</w:t>
            </w:r>
            <w:r w:rsidR="25BB26E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08885D77" w14:textId="154AE652" w:rsidR="0997BFD2" w:rsidRPr="00F37D4F" w:rsidRDefault="0997BFD2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7D8A0BE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245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090387C" w14:textId="1A00F070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2·</w:t>
            </w:r>
            <w:r w:rsidR="15C65EB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(1·</w:t>
            </w:r>
            <w:r w:rsidR="192770C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3-</w:t>
            </w:r>
            <w:r w:rsidR="6045222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074EFBE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8221FD9" w14:textId="2D8AAFF7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1.</w:t>
            </w:r>
            <w:r w:rsidR="3CC523F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 (1.3</w:t>
            </w:r>
            <w:r w:rsidR="31AA973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-2.</w:t>
            </w:r>
            <w:r w:rsidR="7756AD1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49DC7B14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503D9EDA" w14:textId="2143D720" w:rsidR="76D707FB" w:rsidRPr="00F37D4F" w:rsidRDefault="76D707FB" w:rsidP="76D707FB">
            <w:pPr>
              <w:spacing w:after="20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Recent misuse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3EEEAAB1" w14:textId="4B7934C1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33BF0ACE" w14:textId="331E89F2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212A239" w14:textId="56A591FE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B853C27" w14:textId="7A2DE95F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7D4F" w:rsidRPr="00F37D4F" w14:paraId="47C6BC6E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7A6D90AF" w14:textId="337C36FE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Heroin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3C9C51D9" w14:textId="77441C9E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34 (3</w:t>
            </w:r>
            <w:r w:rsidR="6CBDBE6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0CF93A6D" w14:textId="7A7AC97B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 (</w:t>
            </w:r>
            <w:r w:rsidR="052334D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365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7A8E3E59" w14:textId="0AF2B923" w:rsidR="5C96D098" w:rsidRPr="00F37D4F" w:rsidRDefault="5C96D098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6855D7E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411B8B0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32D229D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7063AC8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55DC1D9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C09F049" w14:textId="08BEAA23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5.</w:t>
            </w:r>
            <w:r w:rsidR="5EB1CAB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(4.</w:t>
            </w:r>
            <w:r w:rsidR="70328F3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-7.</w:t>
            </w:r>
            <w:r w:rsidR="21692E1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5F1C22A2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3B610605" w14:textId="74C933A3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Stimulants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277498BF" w14:textId="560C187A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31 (</w:t>
            </w:r>
            <w:r w:rsidR="6E19B3B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286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21AFE509" w14:textId="2D731C35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66FE2CA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7DC9781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663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0C2554D9" w14:textId="3242BCF4" w:rsidR="3544B377" w:rsidRPr="00F37D4F" w:rsidRDefault="3544B377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79C2C80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618211E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5B35DBB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02E247B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74817A5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25AD4363" w14:textId="534B1B48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2.</w:t>
            </w:r>
            <w:r w:rsidR="4E26F07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(2.</w:t>
            </w:r>
            <w:r w:rsidR="76BCF48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-3.</w:t>
            </w:r>
            <w:r w:rsidR="2A46083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11315D14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5A2C472D" w14:textId="346CA952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Benzodiazepines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1A70860E" w14:textId="70B2D7B4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6E10FD9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</w:t>
            </w:r>
            <w:r w:rsidR="0F65E1E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32CE90A5" w14:textId="508C932A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 (</w:t>
            </w:r>
            <w:r w:rsidR="5F10133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344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2CF889A" w14:textId="74F1E1C9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4·45 (3·</w:t>
            </w:r>
            <w:r w:rsidR="7C253C5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7-5.</w:t>
            </w:r>
            <w:r w:rsidR="49EA869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546FFCA" w14:textId="33E1D1AE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3.8</w:t>
            </w:r>
            <w:r w:rsidR="28D9368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6ACB15C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4996434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-4.</w:t>
            </w:r>
            <w:r w:rsidR="0F58FC8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191476AF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43C52C43" w14:textId="0B4EA34A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Cannabis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2B026882" w14:textId="73839CA5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38 (3</w:t>
            </w:r>
            <w:r w:rsidR="1C08AA5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32363C36" w14:textId="418DFF79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C24FBF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46BC73E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966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566E50F3" w14:textId="1C604038" w:rsidR="4810F9C2" w:rsidRPr="00F37D4F" w:rsidRDefault="4810F9C2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3A99192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(2·</w:t>
            </w:r>
            <w:r w:rsidR="3469A86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-3·</w:t>
            </w:r>
            <w:r w:rsidR="340DDE1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A2DCCB9" w14:textId="52B185CF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2.</w:t>
            </w:r>
            <w:r w:rsidR="131882F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651E47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317CEE5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671AA1E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6B81B91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8)*</w:t>
            </w:r>
          </w:p>
        </w:tc>
      </w:tr>
      <w:tr w:rsidR="00F37D4F" w:rsidRPr="00F37D4F" w14:paraId="08C2B12A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6EAEDFE9" w14:textId="39EF9F3B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Skunk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1D19B53D" w14:textId="23F9E487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21 (4</w:t>
            </w:r>
            <w:r w:rsidR="55FC4AE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2CEF46E6" w14:textId="11FB26D6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2C77B72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</w:t>
            </w:r>
            <w:r w:rsidR="657A2D2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1314AC56" w14:textId="251EC3C1" w:rsidR="71B710FF" w:rsidRPr="00F37D4F" w:rsidRDefault="71B710FF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4D015F2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(1·</w:t>
            </w:r>
            <w:r w:rsidR="15D03FF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6E02081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6D68BE3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927856D" w14:textId="426C226F" w:rsidR="1BEF0866" w:rsidRPr="00F37D4F" w:rsidRDefault="1BEF0866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5E5C1C7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</w:t>
            </w:r>
            <w:r w:rsidR="08C1470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-3.4</w:t>
            </w:r>
            <w:r w:rsidR="05D9A93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5CAA1407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2CA0420B" w14:textId="66DB1B3A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Legal high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71608372" w14:textId="0905F49E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460A1DE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(27)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08275883" w14:textId="084CD964" w:rsidR="16B6ABA6" w:rsidRPr="00F37D4F" w:rsidRDefault="16B6ABA6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20BDE94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8CA5BAB" w14:textId="7F00958E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1·</w:t>
            </w:r>
            <w:r w:rsidR="3F4114A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(0.7</w:t>
            </w:r>
            <w:r w:rsidR="6F095BB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-2·5</w:t>
            </w:r>
            <w:r w:rsidR="7110915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990A51A" w14:textId="2230F657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1.</w:t>
            </w:r>
            <w:r w:rsidR="0990070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</w:t>
            </w:r>
            <w:r w:rsidR="7F6F3DC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-2.</w:t>
            </w:r>
            <w:r w:rsidR="3FE4758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0C5191B1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07ACE4E5" w14:textId="1D58631D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454D635E" w14:textId="7A7D4152" w:rsidR="2322F51A" w:rsidRPr="00F37D4F" w:rsidRDefault="2322F51A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(6</w:t>
            </w:r>
            <w:r w:rsidR="4208531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4E0E17E3" w14:textId="3433E0A6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 (</w:t>
            </w:r>
            <w:r w:rsidR="71F34AD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194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5A12103F" w14:textId="416F0EDE" w:rsidR="73C353DA" w:rsidRPr="00F37D4F" w:rsidRDefault="73C353DA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255DDCD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(1·</w:t>
            </w:r>
            <w:r w:rsidR="1846021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0731157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108D5C3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763B6CD5" w14:textId="78DB810E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1.</w:t>
            </w:r>
            <w:r w:rsidR="1B60599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</w:t>
            </w:r>
            <w:r w:rsidR="346035F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-2.6</w:t>
            </w:r>
            <w:r w:rsidR="5F21829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</w:tbl>
    <w:p w14:paraId="15D0CCE1" w14:textId="26632549" w:rsidR="0018708A" w:rsidRPr="00F37D4F" w:rsidRDefault="527DFD31" w:rsidP="76D707FB">
      <w:pPr>
        <w:spacing w:after="200" w:line="276" w:lineRule="auto"/>
        <w:contextualSpacing/>
        <w:rPr>
          <w:rFonts w:ascii="Calibri" w:eastAsia="Calibri" w:hAnsi="Calibri" w:cs="Calibri"/>
          <w:sz w:val="16"/>
          <w:szCs w:val="16"/>
        </w:rPr>
      </w:pPr>
      <w:r w:rsidRPr="00F37D4F">
        <w:rPr>
          <w:rFonts w:ascii="Calibri" w:eastAsia="Calibri" w:hAnsi="Calibri" w:cs="Calibri"/>
          <w:sz w:val="16"/>
          <w:szCs w:val="16"/>
          <w:lang w:val="en-GB"/>
        </w:rPr>
        <w:t>*p&lt;0.01</w:t>
      </w:r>
      <w:r w:rsidRPr="00F37D4F">
        <w:rPr>
          <w:rFonts w:ascii="Calibri" w:eastAsia="Calibri" w:hAnsi="Calibri" w:cs="Calibri"/>
          <w:i/>
          <w:iCs/>
          <w:sz w:val="12"/>
          <w:szCs w:val="12"/>
          <w:lang w:val="en-GB"/>
        </w:rPr>
        <w:t xml:space="preserve"> </w:t>
      </w:r>
      <w:r w:rsidRPr="00F37D4F">
        <w:rPr>
          <w:rFonts w:ascii="Calibri" w:eastAsia="Calibri" w:hAnsi="Calibri" w:cs="Calibri"/>
          <w:i/>
          <w:iCs/>
          <w:sz w:val="16"/>
          <w:szCs w:val="16"/>
          <w:vertAlign w:val="superscript"/>
          <w:lang w:val="en-GB"/>
        </w:rPr>
        <w:t>1</w:t>
      </w:r>
      <w:r w:rsidRPr="00F37D4F">
        <w:rPr>
          <w:rFonts w:ascii="Calibri" w:eastAsia="Calibri" w:hAnsi="Calibri" w:cs="Calibri"/>
          <w:sz w:val="16"/>
          <w:szCs w:val="16"/>
          <w:lang w:val="en-GB"/>
        </w:rPr>
        <w:t>Data available from 2011-2021 only for those with noted drugs/alcohol misuse</w:t>
      </w:r>
    </w:p>
    <w:p w14:paraId="0892DD77" w14:textId="3CBCE44C" w:rsidR="0018708A" w:rsidRPr="00F37D4F" w:rsidRDefault="527DFD31" w:rsidP="76D707FB">
      <w:pPr>
        <w:spacing w:after="200" w:line="276" w:lineRule="auto"/>
        <w:contextualSpacing/>
        <w:rPr>
          <w:rFonts w:ascii="Calibri" w:eastAsia="Calibri" w:hAnsi="Calibri" w:cs="Calibri"/>
          <w:sz w:val="18"/>
          <w:szCs w:val="18"/>
        </w:rPr>
      </w:pPr>
      <w:r w:rsidRPr="00F37D4F">
        <w:rPr>
          <w:rFonts w:ascii="Suez One" w:eastAsia="Suez One" w:hAnsi="Suez One" w:cs="Suez One"/>
          <w:sz w:val="18"/>
          <w:szCs w:val="18"/>
          <w:vertAlign w:val="superscript"/>
          <w:lang w:val="en-GB"/>
        </w:rPr>
        <w:t>†</w:t>
      </w:r>
      <w:r w:rsidRPr="00F37D4F">
        <w:rPr>
          <w:rFonts w:ascii="Calibri" w:eastAsia="Calibri" w:hAnsi="Calibri" w:cs="Calibri"/>
          <w:sz w:val="18"/>
          <w:szCs w:val="18"/>
          <w:lang w:val="en-GB"/>
        </w:rPr>
        <w:t>calculated directly from the raw data without accounting for any confounders</w:t>
      </w:r>
    </w:p>
    <w:p w14:paraId="257172A5" w14:textId="363693D8" w:rsidR="0018708A" w:rsidRPr="00F37D4F" w:rsidRDefault="0018708A" w:rsidP="76D707FB">
      <w:pPr>
        <w:spacing w:after="200" w:line="276" w:lineRule="auto"/>
        <w:contextualSpacing/>
        <w:rPr>
          <w:rFonts w:ascii="Calibri" w:eastAsia="Calibri" w:hAnsi="Calibri" w:cs="Calibri"/>
          <w:sz w:val="14"/>
          <w:szCs w:val="14"/>
        </w:rPr>
      </w:pPr>
    </w:p>
    <w:p w14:paraId="08A1A511" w14:textId="54D87A60" w:rsidR="0018708A" w:rsidRPr="00F37D4F" w:rsidRDefault="0018708A" w:rsidP="76D707FB">
      <w:pPr>
        <w:spacing w:after="0" w:line="360" w:lineRule="auto"/>
        <w:ind w:left="142" w:hanging="142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62272224" w14:textId="7C17DB04" w:rsidR="0018708A" w:rsidRPr="00F37D4F" w:rsidRDefault="0018708A" w:rsidP="76D707FB">
      <w:pPr>
        <w:spacing w:after="0" w:line="360" w:lineRule="auto"/>
        <w:ind w:left="142" w:hanging="142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66F169B4" w14:textId="08827122" w:rsidR="0018708A" w:rsidRPr="00F37D4F" w:rsidRDefault="0018708A" w:rsidP="76D707FB">
      <w:pPr>
        <w:spacing w:after="0" w:line="360" w:lineRule="auto"/>
        <w:ind w:left="142" w:hanging="142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51F5733D" w14:textId="20A6D7A5" w:rsidR="0018708A" w:rsidRPr="00F37D4F" w:rsidRDefault="0018708A" w:rsidP="76D707FB">
      <w:pPr>
        <w:spacing w:line="259" w:lineRule="auto"/>
        <w:rPr>
          <w:rFonts w:ascii="Calibri" w:eastAsia="Calibri" w:hAnsi="Calibri" w:cs="Calibri"/>
          <w:sz w:val="20"/>
          <w:szCs w:val="20"/>
        </w:rPr>
      </w:pPr>
    </w:p>
    <w:p w14:paraId="1F0D3F19" w14:textId="305D1E9B" w:rsidR="0018708A" w:rsidRPr="00F37D4F" w:rsidRDefault="527DFD31" w:rsidP="76D707FB">
      <w:pPr>
        <w:spacing w:after="0" w:line="360" w:lineRule="auto"/>
        <w:rPr>
          <w:rFonts w:ascii="Calibri" w:eastAsia="Calibri" w:hAnsi="Calibri" w:cs="Calibri"/>
          <w:sz w:val="20"/>
          <w:szCs w:val="20"/>
        </w:rPr>
      </w:pPr>
      <w:r w:rsidRPr="00F37D4F">
        <w:rPr>
          <w:rFonts w:ascii="Calibri" w:eastAsia="Calibri" w:hAnsi="Calibri" w:cs="Calibri"/>
          <w:b/>
          <w:bCs/>
          <w:sz w:val="20"/>
          <w:szCs w:val="20"/>
          <w:lang w:val="en-GB"/>
        </w:rPr>
        <w:t xml:space="preserve">Table 4. Main model findings of logistic regression for patients and ex-prisoner patients </w:t>
      </w:r>
    </w:p>
    <w:p w14:paraId="598F19C3" w14:textId="3D4AE701" w:rsidR="0018708A" w:rsidRPr="00F37D4F" w:rsidRDefault="0018708A" w:rsidP="76D707FB">
      <w:pPr>
        <w:spacing w:after="0" w:line="360" w:lineRule="auto"/>
        <w:ind w:left="142" w:hanging="142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PlainTable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060"/>
        <w:gridCol w:w="3195"/>
      </w:tblGrid>
      <w:tr w:rsidR="00F37D4F" w:rsidRPr="00F37D4F" w14:paraId="3B59B9EC" w14:textId="77777777" w:rsidTr="782AF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688D1CFC" w14:textId="527BB42C" w:rsidR="76D707FB" w:rsidRPr="00F37D4F" w:rsidRDefault="76D707FB" w:rsidP="76D707F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29608375" w14:textId="7746B2CA" w:rsidR="76D707FB" w:rsidRPr="00F37D4F" w:rsidRDefault="76D707FB" w:rsidP="782AF9C5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ez One" w:eastAsia="Suez One" w:hAnsi="Suez One" w:cs="Suez One"/>
                <w:b w:val="0"/>
                <w:bCs w:val="0"/>
                <w:sz w:val="18"/>
                <w:szCs w:val="18"/>
                <w:vertAlign w:val="superscript"/>
                <w:lang w:val="en-GB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Adjusted OR</w:t>
            </w:r>
          </w:p>
          <w:p w14:paraId="1E53F99F" w14:textId="7158C873" w:rsidR="76D707FB" w:rsidRPr="00F37D4F" w:rsidRDefault="76D707FB" w:rsidP="76D707FB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(95% CI)</w:t>
            </w:r>
          </w:p>
          <w:p w14:paraId="19D090A7" w14:textId="69C0745A" w:rsidR="76D707FB" w:rsidRPr="00F37D4F" w:rsidRDefault="76D707FB" w:rsidP="782AF9C5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(N=</w:t>
            </w:r>
            <w:r w:rsidR="729503A1"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6,</w:t>
            </w:r>
            <w:r w:rsidR="65505664"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239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30C0D8A7" w14:textId="4F530875" w:rsidR="76D707FB" w:rsidRPr="00F37D4F" w:rsidRDefault="76D707FB" w:rsidP="782AF9C5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ez One" w:eastAsia="Suez One" w:hAnsi="Suez One" w:cs="Suez One"/>
                <w:b w:val="0"/>
                <w:bCs w:val="0"/>
                <w:sz w:val="18"/>
                <w:szCs w:val="18"/>
                <w:vertAlign w:val="superscript"/>
                <w:lang w:val="en-GB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Adjusted OR</w:t>
            </w:r>
          </w:p>
          <w:p w14:paraId="0BCE7D81" w14:textId="7CA055FD" w:rsidR="76D707FB" w:rsidRPr="00F37D4F" w:rsidRDefault="76D707FB" w:rsidP="76D707FB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(95% CI)</w:t>
            </w:r>
          </w:p>
          <w:p w14:paraId="1F37E1B1" w14:textId="0353A92B" w:rsidR="76D707FB" w:rsidRPr="00F37D4F" w:rsidRDefault="76D707FB" w:rsidP="76D707FB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Forensic community team and probation service excluded</w:t>
            </w:r>
          </w:p>
          <w:p w14:paraId="60FBD72B" w14:textId="64BF412B" w:rsidR="76D707FB" w:rsidRPr="00F37D4F" w:rsidRDefault="76D707FB" w:rsidP="782AF9C5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(N=</w:t>
            </w:r>
            <w:r w:rsidR="12DB6BE2"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13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,</w:t>
            </w:r>
            <w:r w:rsidR="006301A6"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348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)</w:t>
            </w:r>
          </w:p>
        </w:tc>
      </w:tr>
      <w:tr w:rsidR="00F37D4F" w:rsidRPr="00F37D4F" w14:paraId="6DC475D7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2F8E7573" w14:textId="044D1881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Constant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6B6FB42F" w14:textId="5CE95BB2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0·00</w:t>
            </w:r>
            <w:r w:rsidR="6F112698" w:rsidRPr="00F37D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(0·00</w:t>
            </w:r>
            <w:r w:rsidR="1247C80D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-0·00</w:t>
            </w:r>
            <w:r w:rsidR="60215B80" w:rsidRPr="00F37D4F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10C3AB47" w14:textId="7ECCAF77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0·0</w:t>
            </w:r>
            <w:r w:rsidR="1ED4BBA8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(0·00</w:t>
            </w:r>
            <w:r w:rsidR="3EA1664E" w:rsidRPr="00F37D4F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-0·0</w:t>
            </w:r>
            <w:r w:rsidR="6EB5625F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27898FE2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342CC6C8" w14:textId="2B371D5C" w:rsidR="76D707FB" w:rsidRPr="00F37D4F" w:rsidRDefault="76D707FB" w:rsidP="76D707FB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Sociodemographic characteristics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7559B442" w14:textId="034BE86C" w:rsidR="76D707FB" w:rsidRPr="00F37D4F" w:rsidRDefault="76D707FB" w:rsidP="76D7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2604062E" w14:textId="70057F49" w:rsidR="76D707FB" w:rsidRPr="00F37D4F" w:rsidRDefault="76D707FB" w:rsidP="76D7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7D4F" w:rsidRPr="00F37D4F" w14:paraId="7889C8DE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0BE2309B" w14:textId="2743DA27" w:rsidR="76D707FB" w:rsidRPr="00F37D4F" w:rsidRDefault="76D707FB" w:rsidP="76D707FB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Age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05D622F9" w14:textId="0793C229" w:rsidR="76D707FB" w:rsidRPr="00F37D4F" w:rsidRDefault="76D707FB" w:rsidP="76D7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0D86329A" w14:textId="44FCC355" w:rsidR="76D707FB" w:rsidRPr="00F37D4F" w:rsidRDefault="76D707FB" w:rsidP="76D7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7D4F" w:rsidRPr="00F37D4F" w14:paraId="73103F78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3D64FF48" w14:textId="4F0BEFE5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Under 25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71F8661F" w14:textId="5E0FD1F6" w:rsidR="76D707FB" w:rsidRPr="00F37D4F" w:rsidRDefault="76D707FB" w:rsidP="76D707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(reference group)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0E2F76D8" w14:textId="75B3B5C5" w:rsidR="76D707FB" w:rsidRPr="00F37D4F" w:rsidRDefault="76D707FB" w:rsidP="76D707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(reference group)</w:t>
            </w:r>
          </w:p>
        </w:tc>
      </w:tr>
      <w:tr w:rsidR="00F37D4F" w:rsidRPr="00F37D4F" w14:paraId="6245D4D3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6DB6DDFD" w14:textId="57121418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25-44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4BC7DB0F" w14:textId="00813BA7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3·</w:t>
            </w:r>
            <w:r w:rsidR="1D167DA7" w:rsidRPr="00F37D4F">
              <w:rPr>
                <w:rFonts w:ascii="Calibri" w:eastAsia="Calibri" w:hAnsi="Calibri" w:cs="Calibri"/>
                <w:sz w:val="22"/>
                <w:szCs w:val="22"/>
              </w:rPr>
              <w:t>47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(2·</w:t>
            </w:r>
            <w:r w:rsidR="2E971722" w:rsidRPr="00F37D4F">
              <w:rPr>
                <w:rFonts w:ascii="Calibri" w:eastAsia="Calibri" w:hAnsi="Calibri" w:cs="Calibri"/>
                <w:sz w:val="22"/>
                <w:szCs w:val="22"/>
              </w:rPr>
              <w:t>18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-5·</w:t>
            </w:r>
            <w:r w:rsidR="1C9F496B" w:rsidRPr="00F37D4F">
              <w:rPr>
                <w:rFonts w:ascii="Calibri" w:eastAsia="Calibri" w:hAnsi="Calibri" w:cs="Calibri"/>
                <w:sz w:val="22"/>
                <w:szCs w:val="22"/>
              </w:rPr>
              <w:t>54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5A052407" w14:textId="22665B03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2.</w:t>
            </w:r>
            <w:r w:rsidR="2F410009" w:rsidRPr="00F37D4F">
              <w:rPr>
                <w:rFonts w:ascii="Calibri" w:eastAsia="Calibri" w:hAnsi="Calibri" w:cs="Calibri"/>
                <w:sz w:val="22"/>
                <w:szCs w:val="22"/>
              </w:rPr>
              <w:t>56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5BF11F71"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20EF8B78" w:rsidRPr="00F37D4F">
              <w:rPr>
                <w:rFonts w:ascii="Calibri" w:eastAsia="Calibri" w:hAnsi="Calibri" w:cs="Calibri"/>
                <w:sz w:val="22"/>
                <w:szCs w:val="22"/>
              </w:rPr>
              <w:t>00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-3.</w:t>
            </w:r>
            <w:r w:rsidR="5A7704E9" w:rsidRPr="00F37D4F">
              <w:rPr>
                <w:rFonts w:ascii="Calibri" w:eastAsia="Calibri" w:hAnsi="Calibri" w:cs="Calibri"/>
                <w:sz w:val="22"/>
                <w:szCs w:val="22"/>
              </w:rPr>
              <w:t>29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</w:tr>
      <w:tr w:rsidR="00F37D4F" w:rsidRPr="00F37D4F" w14:paraId="5C9C019B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7E66B13F" w14:textId="41DCD97D" w:rsidR="782AF9C5" w:rsidRPr="00F37D4F" w:rsidRDefault="782AF9C5" w:rsidP="782AF9C5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45-64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6A0E4000" w14:textId="72420AB0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4.</w:t>
            </w:r>
            <w:r w:rsidR="23908931" w:rsidRPr="00F37D4F">
              <w:rPr>
                <w:rFonts w:ascii="Calibri" w:eastAsia="Calibri" w:hAnsi="Calibri" w:cs="Calibri"/>
                <w:sz w:val="22"/>
                <w:szCs w:val="22"/>
              </w:rPr>
              <w:t>57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(2·</w:t>
            </w:r>
            <w:r w:rsidR="1522D16E" w:rsidRPr="00F37D4F">
              <w:rPr>
                <w:rFonts w:ascii="Calibri" w:eastAsia="Calibri" w:hAnsi="Calibri" w:cs="Calibri"/>
                <w:sz w:val="22"/>
                <w:szCs w:val="22"/>
              </w:rPr>
              <w:t>83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B4AE2A" w:rsidRPr="00F37D4F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·</w:t>
            </w:r>
            <w:r w:rsidR="69CC99FC" w:rsidRPr="00F37D4F">
              <w:rPr>
                <w:rFonts w:ascii="Calibri" w:eastAsia="Calibri" w:hAnsi="Calibri" w:cs="Calibri"/>
                <w:sz w:val="22"/>
                <w:szCs w:val="22"/>
              </w:rPr>
              <w:t>39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737ED272" w14:textId="3662382D" w:rsidR="76D707FB" w:rsidRPr="00F37D4F" w:rsidRDefault="7B4BE0BD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5DF1B74C" w:rsidRPr="00F37D4F">
              <w:rPr>
                <w:rFonts w:ascii="Calibri" w:eastAsia="Calibri" w:hAnsi="Calibri" w:cs="Calibri"/>
                <w:sz w:val="22"/>
                <w:szCs w:val="22"/>
              </w:rPr>
              <w:t>78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(2.</w:t>
            </w:r>
            <w:r w:rsidR="4634F3AB" w:rsidRPr="00F37D4F">
              <w:rPr>
                <w:rFonts w:ascii="Calibri" w:eastAsia="Calibri" w:hAnsi="Calibri" w:cs="Calibri"/>
                <w:sz w:val="22"/>
                <w:szCs w:val="22"/>
              </w:rPr>
              <w:t>13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7B658FBF" w:rsidRPr="00F37D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7B2C65FF" w:rsidRPr="00F37D4F">
              <w:rPr>
                <w:rFonts w:ascii="Calibri" w:eastAsia="Calibri" w:hAnsi="Calibri" w:cs="Calibri"/>
                <w:sz w:val="22"/>
                <w:szCs w:val="22"/>
              </w:rPr>
              <w:t>63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</w:tr>
      <w:tr w:rsidR="00F37D4F" w:rsidRPr="00F37D4F" w14:paraId="502E42DE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6463CF8F" w14:textId="6E4947EA" w:rsidR="782AF9C5" w:rsidRPr="00F37D4F" w:rsidRDefault="782AF9C5" w:rsidP="782AF9C5">
            <w:pPr>
              <w:pStyle w:val="NoSpacing"/>
              <w:jc w:val="righ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65 and over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0C5A5054" w14:textId="1591A75C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3·</w:t>
            </w:r>
            <w:r w:rsidR="43CE7243" w:rsidRPr="00F37D4F">
              <w:rPr>
                <w:rFonts w:ascii="Calibri" w:eastAsia="Calibri" w:hAnsi="Calibri" w:cs="Calibri"/>
                <w:sz w:val="22"/>
                <w:szCs w:val="22"/>
              </w:rPr>
              <w:t>96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4337BC30"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·</w:t>
            </w:r>
            <w:r w:rsidR="0AAD1CCB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43CD8126" w:rsidRPr="00F37D4F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3A4633C1" w:rsidRPr="00F37D4F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·</w:t>
            </w:r>
            <w:r w:rsidR="3725AFC4" w:rsidRPr="00F37D4F">
              <w:rPr>
                <w:rFonts w:ascii="Calibri" w:eastAsia="Calibri" w:hAnsi="Calibri" w:cs="Calibri"/>
                <w:sz w:val="22"/>
                <w:szCs w:val="22"/>
              </w:rPr>
              <w:t>51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157B12B2" w:rsidRPr="00F37D4F">
              <w:rPr>
                <w:rFonts w:ascii="Calibri" w:eastAsia="Calibri" w:hAnsi="Calibri" w:cs="Calibri"/>
                <w:sz w:val="22"/>
                <w:szCs w:val="22"/>
              </w:rPr>
              <w:t>*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7E8FEB00" w14:textId="046246F0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2.</w:t>
            </w:r>
            <w:r w:rsidR="02223BCE" w:rsidRPr="00F37D4F"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(1.</w:t>
            </w:r>
            <w:r w:rsidR="534F6013" w:rsidRPr="00F37D4F">
              <w:rPr>
                <w:rFonts w:ascii="Calibri" w:eastAsia="Calibri" w:hAnsi="Calibri" w:cs="Calibri"/>
                <w:sz w:val="22"/>
                <w:szCs w:val="22"/>
              </w:rPr>
              <w:t>38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4FBCE7BF" w:rsidRPr="00F37D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34D4662A" w:rsidRPr="00F37D4F">
              <w:rPr>
                <w:rFonts w:ascii="Calibri" w:eastAsia="Calibri" w:hAnsi="Calibri" w:cs="Calibri"/>
                <w:sz w:val="22"/>
                <w:szCs w:val="22"/>
              </w:rPr>
              <w:t>07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</w:tr>
      <w:tr w:rsidR="00F37D4F" w:rsidRPr="00F37D4F" w14:paraId="7FAE45E6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59CACE0F" w14:textId="59F62336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Unemployed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24A293C5" w14:textId="12DD2326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1·7</w:t>
            </w:r>
            <w:r w:rsidR="21545C55" w:rsidRPr="00F37D4F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(1·</w:t>
            </w:r>
            <w:r w:rsidR="1489B265" w:rsidRPr="00F37D4F">
              <w:rPr>
                <w:rFonts w:ascii="Calibri" w:eastAsia="Calibri" w:hAnsi="Calibri" w:cs="Calibri"/>
                <w:sz w:val="22"/>
                <w:szCs w:val="22"/>
              </w:rPr>
              <w:t>42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-2·</w:t>
            </w:r>
            <w:r w:rsidR="7E2EC2AC" w:rsidRPr="00F37D4F">
              <w:rPr>
                <w:rFonts w:ascii="Calibri" w:eastAsia="Calibri" w:hAnsi="Calibri" w:cs="Calibri"/>
                <w:sz w:val="22"/>
                <w:szCs w:val="22"/>
              </w:rPr>
              <w:t>15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3144622E" w14:textId="6555A443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</w:t>
            </w:r>
            <w:r w:rsidR="0CEC30AF" w:rsidRPr="00F37D4F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4311C7FD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(1.5</w:t>
            </w:r>
            <w:r w:rsidR="74A66B62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2AE466B2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7C3109B0" w:rsidRPr="00F37D4F">
              <w:rPr>
                <w:rFonts w:ascii="Calibri" w:eastAsia="Calibri" w:hAnsi="Calibri" w:cs="Calibri"/>
                <w:sz w:val="22"/>
                <w:szCs w:val="22"/>
              </w:rPr>
              <w:t>94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</w:tr>
      <w:tr w:rsidR="00F37D4F" w:rsidRPr="00F37D4F" w14:paraId="04D22957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5A908070" w14:textId="31C611C1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Living alone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3D89124E" w14:textId="09619E90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1.1</w:t>
            </w:r>
            <w:r w:rsidR="0BE06D51" w:rsidRPr="00F37D4F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(0.9</w:t>
            </w:r>
            <w:r w:rsidR="1AA82A49" w:rsidRPr="00F37D4F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-1.4</w:t>
            </w:r>
            <w:r w:rsidR="248C15DC" w:rsidRPr="00F37D4F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50E81C9B" w14:textId="2198EEF2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1.0</w:t>
            </w:r>
            <w:r w:rsidR="25CC7AC6" w:rsidRPr="00F37D4F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</w:t>
            </w:r>
            <w:r w:rsidR="4115AFBF" w:rsidRPr="00F37D4F">
              <w:rPr>
                <w:rFonts w:ascii="Calibri" w:eastAsia="Calibri" w:hAnsi="Calibri" w:cs="Calibri"/>
                <w:sz w:val="22"/>
                <w:szCs w:val="22"/>
              </w:rPr>
              <w:t>95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-1.2</w:t>
            </w:r>
            <w:r w:rsidR="7E6F1E1E" w:rsidRPr="00F37D4F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36276E9B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414E58B1" w14:textId="440C4CC5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Unmarried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02570C5E" w14:textId="2409A24D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0.9</w:t>
            </w:r>
            <w:r w:rsidR="1411CA6E" w:rsidRPr="00F37D4F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(0.7</w:t>
            </w:r>
            <w:r w:rsidR="2A17FC88" w:rsidRPr="00F37D4F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-1.</w:t>
            </w:r>
            <w:r w:rsidR="4650CE80" w:rsidRPr="00F37D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1C2474B"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77D2AC5F" w14:textId="5A5CC34E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</w:t>
            </w:r>
            <w:r w:rsidR="5ED01490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2E98281A" w:rsidRPr="00F37D4F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(0.9</w:t>
            </w:r>
            <w:r w:rsidR="7EA337EE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-1.</w:t>
            </w:r>
            <w:r w:rsidR="5C8D38FE" w:rsidRPr="00F37D4F">
              <w:rPr>
                <w:rFonts w:ascii="Calibri" w:eastAsia="Calibri" w:hAnsi="Calibri" w:cs="Calibri"/>
                <w:sz w:val="22"/>
                <w:szCs w:val="22"/>
              </w:rPr>
              <w:t>29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3689C11E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7836830C" w14:textId="2F217B95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Homeless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2D7DE523" w14:textId="07EDAA16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2.</w:t>
            </w:r>
            <w:r w:rsidR="1DC3AB09" w:rsidRPr="00F37D4F">
              <w:rPr>
                <w:rFonts w:ascii="Calibri" w:eastAsia="Calibri" w:hAnsi="Calibri" w:cs="Calibri"/>
                <w:sz w:val="22"/>
                <w:szCs w:val="22"/>
              </w:rPr>
              <w:t>87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(1.</w:t>
            </w:r>
            <w:r w:rsidR="4AB16F92" w:rsidRPr="00F37D4F">
              <w:rPr>
                <w:rFonts w:ascii="Calibri" w:eastAsia="Calibri" w:hAnsi="Calibri" w:cs="Calibri"/>
                <w:sz w:val="22"/>
                <w:szCs w:val="22"/>
              </w:rPr>
              <w:t>84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-4.</w:t>
            </w:r>
            <w:r w:rsidR="6AB173C6" w:rsidRPr="00F37D4F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673EE98F" w:rsidRPr="00F37D4F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0AE9789D" w14:textId="5B673286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2.</w:t>
            </w:r>
            <w:r w:rsidR="2A63744C" w:rsidRPr="00F37D4F">
              <w:rPr>
                <w:rFonts w:ascii="Calibri" w:eastAsia="Calibri" w:hAnsi="Calibri" w:cs="Calibri"/>
                <w:sz w:val="22"/>
                <w:szCs w:val="22"/>
              </w:rPr>
              <w:t>66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11B23D12"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4CCDD73F" w:rsidRPr="00F37D4F">
              <w:rPr>
                <w:rFonts w:ascii="Calibri" w:eastAsia="Calibri" w:hAnsi="Calibri" w:cs="Calibri"/>
                <w:sz w:val="22"/>
                <w:szCs w:val="22"/>
              </w:rPr>
              <w:t>02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52262F8F" w:rsidRPr="00F37D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9CBD6A3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2A61321" w:rsidRPr="00F37D4F">
              <w:rPr>
                <w:rFonts w:ascii="Calibri" w:eastAsia="Calibri" w:hAnsi="Calibri" w:cs="Calibri"/>
                <w:sz w:val="22"/>
                <w:szCs w:val="22"/>
              </w:rPr>
              <w:t>52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</w:tr>
      <w:tr w:rsidR="00F37D4F" w:rsidRPr="00F37D4F" w14:paraId="61765A7B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791FDB7B" w14:textId="594E162F" w:rsidR="76D707FB" w:rsidRPr="00F37D4F" w:rsidRDefault="76D707FB" w:rsidP="76D707FB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Primary psychiatric diagnosis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09292D98" w14:textId="0A4279F0" w:rsidR="76D707FB" w:rsidRPr="00F37D4F" w:rsidRDefault="76D707FB" w:rsidP="76D7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0C7EC5AC" w14:textId="22559AD1" w:rsidR="76D707FB" w:rsidRPr="00F37D4F" w:rsidRDefault="76D707FB" w:rsidP="76D7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7D4F" w:rsidRPr="00F37D4F" w14:paraId="3A4365DC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4379A6B9" w14:textId="5F76BD04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Affective disorder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340CCF84" w14:textId="789DA8FD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0.</w:t>
            </w:r>
            <w:r w:rsidR="7A80B9F7" w:rsidRPr="00F37D4F">
              <w:rPr>
                <w:rFonts w:ascii="Calibri" w:eastAsia="Calibri" w:hAnsi="Calibri" w:cs="Calibri"/>
                <w:sz w:val="22"/>
                <w:szCs w:val="22"/>
              </w:rPr>
              <w:t>59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(0.4</w:t>
            </w:r>
            <w:r w:rsidR="583AA129" w:rsidRPr="00F37D4F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-0.7</w:t>
            </w:r>
            <w:r w:rsidR="589B38EA" w:rsidRPr="00F37D4F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31CADC87" w14:textId="2B59DBE6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0.</w:t>
            </w:r>
            <w:r w:rsidR="4C6CA862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54 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(0.4</w:t>
            </w:r>
            <w:r w:rsidR="06A40087" w:rsidRPr="00F37D4F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-0.</w:t>
            </w:r>
            <w:r w:rsidR="2A8D6B6A" w:rsidRPr="00F37D4F">
              <w:rPr>
                <w:rFonts w:ascii="Calibri" w:eastAsia="Calibri" w:hAnsi="Calibri" w:cs="Calibri"/>
                <w:sz w:val="22"/>
                <w:szCs w:val="22"/>
              </w:rPr>
              <w:t>64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</w:tr>
      <w:tr w:rsidR="00F37D4F" w:rsidRPr="00F37D4F" w14:paraId="21AC03F5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07FFA35F" w14:textId="01E842BB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Personality disorder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00A4934D" w14:textId="13F61403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1.6</w:t>
            </w:r>
            <w:r w:rsidR="30E917D1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(1</w:t>
            </w:r>
            <w:r w:rsidR="214835C0" w:rsidRPr="00F37D4F">
              <w:rPr>
                <w:rFonts w:ascii="Calibri" w:eastAsia="Calibri" w:hAnsi="Calibri" w:cs="Calibri"/>
                <w:sz w:val="22"/>
                <w:szCs w:val="22"/>
              </w:rPr>
              <w:t>.16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-2.</w:t>
            </w:r>
            <w:r w:rsidR="79D73C14"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28170AE8"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0B4FF362" w14:textId="2AED29FE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</w:t>
            </w:r>
            <w:r w:rsidR="36D97345" w:rsidRPr="00F37D4F">
              <w:rPr>
                <w:rFonts w:ascii="Calibri" w:eastAsia="Calibri" w:hAnsi="Calibri" w:cs="Calibri"/>
                <w:sz w:val="22"/>
                <w:szCs w:val="22"/>
              </w:rPr>
              <w:t>60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(1.</w:t>
            </w:r>
            <w:r w:rsidR="64A3A784" w:rsidRPr="00F37D4F">
              <w:rPr>
                <w:rFonts w:ascii="Calibri" w:eastAsia="Calibri" w:hAnsi="Calibri" w:cs="Calibri"/>
                <w:sz w:val="22"/>
                <w:szCs w:val="22"/>
              </w:rPr>
              <w:t>30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27A9F2CC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AC7A23F" w:rsidRPr="00F37D4F">
              <w:rPr>
                <w:rFonts w:ascii="Calibri" w:eastAsia="Calibri" w:hAnsi="Calibri" w:cs="Calibri"/>
                <w:sz w:val="22"/>
                <w:szCs w:val="22"/>
              </w:rPr>
              <w:t>97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</w:tr>
      <w:tr w:rsidR="00F37D4F" w:rsidRPr="00F37D4F" w14:paraId="328CFB53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23B3F097" w14:textId="35ED71A9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Alcohol dependence/misuse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61D35C06" w14:textId="0A635863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</w:t>
            </w:r>
            <w:r w:rsidR="685703AB" w:rsidRPr="00F37D4F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</w:t>
            </w:r>
            <w:r w:rsidR="1F74B7BF" w:rsidRPr="00F37D4F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3E00F99D" w:rsidRPr="00F37D4F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-1.5</w:t>
            </w:r>
            <w:r w:rsidR="3CDB3D36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5119014C" w14:textId="1E6BF34B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1.0</w:t>
            </w:r>
            <w:r w:rsidR="4B85846F" w:rsidRPr="00F37D4F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</w:t>
            </w:r>
            <w:r w:rsidR="0FFF793A" w:rsidRPr="00F37D4F">
              <w:rPr>
                <w:rFonts w:ascii="Calibri" w:eastAsia="Calibri" w:hAnsi="Calibri" w:cs="Calibri"/>
                <w:sz w:val="22"/>
                <w:szCs w:val="22"/>
              </w:rPr>
              <w:t>84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1FDAA7B4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71E308ED" w:rsidRPr="00F37D4F">
              <w:rPr>
                <w:rFonts w:ascii="Calibri" w:eastAsia="Calibri" w:hAnsi="Calibri" w:cs="Calibri"/>
                <w:sz w:val="22"/>
                <w:szCs w:val="22"/>
              </w:rPr>
              <w:t>29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7F55E1D8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2CC7A933" w14:textId="58D9F548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Drug dependence/misuse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170EF8B4" w14:textId="02BA38CE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2·</w:t>
            </w:r>
            <w:r w:rsidR="0201639B" w:rsidRPr="00F37D4F">
              <w:rPr>
                <w:rFonts w:ascii="Calibri" w:eastAsia="Calibri" w:hAnsi="Calibri" w:cs="Calibri"/>
                <w:sz w:val="22"/>
                <w:szCs w:val="22"/>
              </w:rPr>
              <w:t>22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(1·</w:t>
            </w:r>
            <w:r w:rsidR="60E30255" w:rsidRPr="00F37D4F">
              <w:rPr>
                <w:rFonts w:ascii="Calibri" w:eastAsia="Calibri" w:hAnsi="Calibri" w:cs="Calibri"/>
                <w:sz w:val="22"/>
                <w:szCs w:val="22"/>
              </w:rPr>
              <w:t>60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-3·</w:t>
            </w:r>
            <w:r w:rsidR="4B85AF29" w:rsidRPr="00F37D4F">
              <w:rPr>
                <w:rFonts w:ascii="Calibri" w:eastAsia="Calibri" w:hAnsi="Calibri" w:cs="Calibri"/>
                <w:sz w:val="22"/>
                <w:szCs w:val="22"/>
              </w:rPr>
              <w:t>07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532FA64A" w14:textId="4F136F7B" w:rsidR="76D707FB" w:rsidRPr="00F37D4F" w:rsidRDefault="5DE4DE8D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.9</w:t>
            </w:r>
            <w:r w:rsidR="51EC19B0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(1.</w:t>
            </w:r>
            <w:r w:rsidR="0316BABF" w:rsidRPr="00F37D4F">
              <w:rPr>
                <w:rFonts w:ascii="Calibri" w:eastAsia="Calibri" w:hAnsi="Calibri" w:cs="Calibri"/>
                <w:sz w:val="22"/>
                <w:szCs w:val="22"/>
              </w:rPr>
              <w:t>54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D18316D" w:rsidRPr="00F37D4F">
              <w:rPr>
                <w:rFonts w:ascii="Calibri" w:eastAsia="Calibri" w:hAnsi="Calibri" w:cs="Calibri"/>
                <w:sz w:val="22"/>
                <w:szCs w:val="22"/>
              </w:rPr>
              <w:t>2.34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</w:tr>
      <w:tr w:rsidR="00F37D4F" w:rsidRPr="00F37D4F" w14:paraId="70675E7B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2D7F425F" w14:textId="7EE83B25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Other diagnosis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18ECC93D" w14:textId="10D0BAD3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0.</w:t>
            </w:r>
            <w:r w:rsidR="5451B31D" w:rsidRPr="00F37D4F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="6C234317" w:rsidRPr="00F37D4F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</w:t>
            </w:r>
            <w:r w:rsidR="5EDBF56B" w:rsidRPr="00F37D4F">
              <w:rPr>
                <w:rFonts w:ascii="Calibri" w:eastAsia="Calibri" w:hAnsi="Calibri" w:cs="Calibri"/>
                <w:sz w:val="22"/>
                <w:szCs w:val="22"/>
              </w:rPr>
              <w:t>70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-1.</w:t>
            </w:r>
            <w:r w:rsidR="1284F115"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9B1F175" w:rsidRPr="00F37D4F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1746BC76" w14:textId="536A66B4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0.</w:t>
            </w:r>
            <w:r w:rsidR="6186FBDA" w:rsidRPr="00F37D4F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="6CDC60A6" w:rsidRPr="00F37D4F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(0.7</w:t>
            </w:r>
            <w:r w:rsidR="226095E4"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-1.</w:t>
            </w:r>
            <w:r w:rsidR="29AB1E45" w:rsidRPr="00F37D4F">
              <w:rPr>
                <w:rFonts w:ascii="Calibri" w:eastAsia="Calibri" w:hAnsi="Calibri" w:cs="Calibri"/>
                <w:sz w:val="22"/>
                <w:szCs w:val="22"/>
              </w:rPr>
              <w:t>08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5167C8BD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4CD2B764" w14:textId="28189E27" w:rsidR="76D707FB" w:rsidRPr="00F37D4F" w:rsidRDefault="76D707FB" w:rsidP="76D707FB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Contact with services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35A02F0A" w14:textId="013851FF" w:rsidR="76D707FB" w:rsidRPr="00F37D4F" w:rsidRDefault="76D707FB" w:rsidP="76D7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4B7F79C8" w14:textId="13886AB0" w:rsidR="76D707FB" w:rsidRPr="00F37D4F" w:rsidRDefault="76D707FB" w:rsidP="76D7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7D4F" w:rsidRPr="00F37D4F" w14:paraId="3682392F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1DBC1204" w14:textId="3D325FDC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Crisis Resolution Home Treatment Team (CRHT)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7F786E7E" w14:textId="58A13110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0.68 (0.5</w:t>
            </w:r>
            <w:r w:rsidR="798480A3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-0.9</w:t>
            </w:r>
            <w:r w:rsidR="1C228569"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37CB93C0" w14:textId="0E71AF17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0.6</w:t>
            </w:r>
            <w:r w:rsidR="5607E60B" w:rsidRPr="00F37D4F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(0.52-0.</w:t>
            </w:r>
            <w:r w:rsidR="5904B748" w:rsidRPr="00F37D4F">
              <w:rPr>
                <w:rFonts w:ascii="Calibri" w:eastAsia="Calibri" w:hAnsi="Calibri" w:cs="Calibri"/>
                <w:sz w:val="22"/>
                <w:szCs w:val="22"/>
              </w:rPr>
              <w:t>79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4E1660F1" w:rsidRPr="00F37D4F">
              <w:rPr>
                <w:rFonts w:ascii="Calibri" w:eastAsia="Calibri" w:hAnsi="Calibri" w:cs="Calibri"/>
                <w:sz w:val="22"/>
                <w:szCs w:val="22"/>
              </w:rPr>
              <w:t>*</w:t>
            </w:r>
          </w:p>
        </w:tc>
      </w:tr>
      <w:tr w:rsidR="00F37D4F" w:rsidRPr="00F37D4F" w14:paraId="2DFE5194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2CF3FA0A" w14:textId="4CDECC03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Forensic community teams 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6871A276" w14:textId="078971CC" w:rsidR="68367C46" w:rsidRPr="00F37D4F" w:rsidRDefault="42EA9D64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F661A30" w:rsidRPr="00F37D4F">
              <w:rPr>
                <w:rFonts w:ascii="Calibri" w:eastAsia="Calibri" w:hAnsi="Calibri" w:cs="Calibri"/>
                <w:sz w:val="22"/>
                <w:szCs w:val="22"/>
              </w:rPr>
              <w:t>66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4F889F60" w:rsidRPr="00F37D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·</w:t>
            </w:r>
            <w:r w:rsidR="4572A284" w:rsidRPr="00F37D4F">
              <w:rPr>
                <w:rFonts w:ascii="Calibri" w:eastAsia="Calibri" w:hAnsi="Calibri" w:cs="Calibri"/>
                <w:sz w:val="22"/>
                <w:szCs w:val="22"/>
              </w:rPr>
              <w:t>71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-1</w:t>
            </w:r>
            <w:r w:rsidR="26723291" w:rsidRPr="00F37D4F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·</w:t>
            </w:r>
            <w:r w:rsidR="76A87066" w:rsidRPr="00F37D4F">
              <w:rPr>
                <w:rFonts w:ascii="Calibri" w:eastAsia="Calibri" w:hAnsi="Calibri" w:cs="Calibri"/>
                <w:sz w:val="22"/>
                <w:szCs w:val="22"/>
              </w:rPr>
              <w:t>82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200B8B34" w14:textId="05F01F4E" w:rsidR="76D707FB" w:rsidRPr="00F37D4F" w:rsidRDefault="76D707FB" w:rsidP="76D707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</w:tr>
      <w:tr w:rsidR="00F37D4F" w:rsidRPr="00F37D4F" w14:paraId="08E1A028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3CFEB5F6" w14:textId="2EEEB03F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Probation service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70CC4249" w14:textId="6B0096AF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117D3AA4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·</w:t>
            </w:r>
            <w:r w:rsidR="5CA146EB" w:rsidRPr="00F37D4F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="050A5759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738E0A03" w:rsidRPr="00F37D4F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·</w:t>
            </w:r>
            <w:r w:rsidR="411E0DAB" w:rsidRPr="00F37D4F">
              <w:rPr>
                <w:rFonts w:ascii="Calibri" w:eastAsia="Calibri" w:hAnsi="Calibri" w:cs="Calibri"/>
                <w:sz w:val="22"/>
                <w:szCs w:val="22"/>
              </w:rPr>
              <w:t>84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-1</w:t>
            </w:r>
            <w:r w:rsidR="550CBD4C" w:rsidRPr="00F37D4F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·</w:t>
            </w:r>
            <w:r w:rsidR="1624698D" w:rsidRPr="00F37D4F">
              <w:rPr>
                <w:rFonts w:ascii="Calibri" w:eastAsia="Calibri" w:hAnsi="Calibri" w:cs="Calibri"/>
                <w:sz w:val="22"/>
                <w:szCs w:val="22"/>
              </w:rPr>
              <w:t>75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5FD23FD2" w14:textId="64C03BAA" w:rsidR="76D707FB" w:rsidRPr="00F37D4F" w:rsidRDefault="76D707FB" w:rsidP="76D707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</w:tr>
      <w:tr w:rsidR="00F37D4F" w:rsidRPr="00F37D4F" w14:paraId="092C4114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7EDC7A50" w14:textId="3DF510FC" w:rsidR="76D707FB" w:rsidRPr="00F37D4F" w:rsidRDefault="76D707FB" w:rsidP="782AF9C5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Receiving any psychological treatment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43F7A566" w14:textId="0622134A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0.</w:t>
            </w:r>
            <w:r w:rsidR="0C7B7655" w:rsidRPr="00F37D4F">
              <w:rPr>
                <w:rFonts w:ascii="Calibri" w:eastAsia="Calibri" w:hAnsi="Calibri" w:cs="Calibri"/>
                <w:sz w:val="22"/>
                <w:szCs w:val="22"/>
              </w:rPr>
              <w:t>89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</w:t>
            </w:r>
            <w:r w:rsidR="00AD893C" w:rsidRPr="00F37D4F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="052034EE" w:rsidRPr="00F37D4F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-1.2</w:t>
            </w:r>
            <w:r w:rsidR="2166BB49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58455DEB" w14:textId="7BC1B206" w:rsidR="76D707FB" w:rsidRPr="00F37D4F" w:rsidRDefault="302AE6C7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2DEE93B2" w:rsidRPr="00F37D4F">
              <w:rPr>
                <w:rFonts w:ascii="Calibri" w:eastAsia="Calibri" w:hAnsi="Calibri" w:cs="Calibri"/>
                <w:sz w:val="22"/>
                <w:szCs w:val="22"/>
              </w:rPr>
              <w:t>88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</w:t>
            </w:r>
            <w:r w:rsidR="05D62593" w:rsidRPr="00F37D4F">
              <w:rPr>
                <w:rFonts w:ascii="Calibri" w:eastAsia="Calibri" w:hAnsi="Calibri" w:cs="Calibri"/>
                <w:sz w:val="22"/>
                <w:szCs w:val="22"/>
              </w:rPr>
              <w:t>73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-1.</w:t>
            </w:r>
            <w:r w:rsidR="78A1F241" w:rsidRPr="00F37D4F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4FB49F9E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38CE44B5" w14:textId="150C52B0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Lifetime history of alcohol misuse 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17C45D71" w14:textId="25F54621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</w:t>
            </w:r>
            <w:r w:rsidR="169EFC6E" w:rsidRPr="00F37D4F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3B416662" w:rsidRPr="00F37D4F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(1.3</w:t>
            </w:r>
            <w:r w:rsidR="5DE3B847" w:rsidRPr="00F37D4F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-2.</w:t>
            </w:r>
            <w:r w:rsidR="5ADF68C0" w:rsidRPr="00F37D4F">
              <w:rPr>
                <w:rFonts w:ascii="Calibri" w:eastAsia="Calibri" w:hAnsi="Calibri" w:cs="Calibri"/>
                <w:sz w:val="22"/>
                <w:szCs w:val="22"/>
              </w:rPr>
              <w:t>35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58BC58EA" w14:textId="3963A9F4" w:rsidR="0A97499A" w:rsidRPr="00F37D4F" w:rsidRDefault="6CF9957F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4.36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2B90D1F9" w:rsidRPr="00F37D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22BA428" w:rsidRPr="00F37D4F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="6E6BC70D" w:rsidRPr="00F37D4F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4112ADB6" w:rsidRPr="00F37D4F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127BFBC6" w:rsidRPr="00F37D4F">
              <w:rPr>
                <w:rFonts w:ascii="Calibri" w:eastAsia="Calibri" w:hAnsi="Calibri" w:cs="Calibri"/>
                <w:sz w:val="22"/>
                <w:szCs w:val="22"/>
              </w:rPr>
              <w:t>18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</w:tr>
      <w:tr w:rsidR="00F37D4F" w:rsidRPr="00F37D4F" w14:paraId="5ED2A530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503066D3" w14:textId="044D160D" w:rsidR="76D707FB" w:rsidRPr="00F37D4F" w:rsidRDefault="76D707FB" w:rsidP="76D707FB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Lifetime history of drug misuse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1EB82C8C" w14:textId="6D489B41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4.</w:t>
            </w:r>
            <w:r w:rsidR="19E4F09B" w:rsidRPr="00F37D4F">
              <w:rPr>
                <w:rFonts w:ascii="Calibri" w:eastAsia="Calibri" w:hAnsi="Calibri" w:cs="Calibri"/>
                <w:sz w:val="22"/>
                <w:szCs w:val="22"/>
              </w:rPr>
              <w:t>84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(3·</w:t>
            </w:r>
            <w:r w:rsidR="676AFB38" w:rsidRPr="00F37D4F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="26987567" w:rsidRPr="00F37D4F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637354E8" w:rsidRPr="00F37D4F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·</w:t>
            </w:r>
            <w:r w:rsidR="4D59AF2E" w:rsidRPr="00F37D4F">
              <w:rPr>
                <w:rFonts w:ascii="Calibri" w:eastAsia="Calibri" w:hAnsi="Calibri" w:cs="Calibri"/>
                <w:sz w:val="22"/>
                <w:szCs w:val="22"/>
              </w:rPr>
              <w:t>37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25B79BAB" w14:textId="09E21CCE" w:rsidR="76D707FB" w:rsidRPr="00F37D4F" w:rsidRDefault="11D18C73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55C65B58" w:rsidRPr="00F37D4F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="07231CCA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7DD398C0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93E5F7B" w:rsidRPr="00F37D4F">
              <w:rPr>
                <w:rFonts w:ascii="Calibri" w:eastAsia="Calibri" w:hAnsi="Calibri" w:cs="Calibri"/>
                <w:sz w:val="22"/>
                <w:szCs w:val="22"/>
              </w:rPr>
              <w:t>61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3F4C2F71"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31961C37"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6C79ABA0" w:rsidRPr="00F37D4F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</w:tr>
      <w:tr w:rsidR="00F37D4F" w:rsidRPr="00F37D4F" w14:paraId="430A8655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39034534" w14:textId="3D7EA6E8" w:rsidR="76D707FB" w:rsidRPr="00F37D4F" w:rsidRDefault="76D707FB" w:rsidP="76D707FB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Recent (&lt;3 months) alcohol misuse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705AC9CB" w14:textId="0E7EC294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0.</w:t>
            </w:r>
            <w:r w:rsidR="7415511C" w:rsidRPr="00F37D4F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="7E2DF8B6" w:rsidRPr="00F37D4F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(0.7</w:t>
            </w:r>
            <w:r w:rsidR="2CE4228E" w:rsidRPr="00F37D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-1.</w:t>
            </w:r>
            <w:r w:rsidR="4F1A38E8"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3454FCE9" w:rsidRPr="00F37D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55A36734" w14:textId="3BA6FB4C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0.9</w:t>
            </w:r>
            <w:r w:rsidR="3B351A1B"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(0.7</w:t>
            </w:r>
            <w:r w:rsidR="6AB5A7F4" w:rsidRPr="00F37D4F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-1.</w:t>
            </w:r>
            <w:r w:rsidR="6D813581" w:rsidRPr="00F37D4F">
              <w:rPr>
                <w:rFonts w:ascii="Calibri" w:eastAsia="Calibri" w:hAnsi="Calibri" w:cs="Calibri"/>
                <w:sz w:val="22"/>
                <w:szCs w:val="22"/>
              </w:rPr>
              <w:t>09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27C7CCA7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02E526B2" w14:textId="6E619CAC" w:rsidR="76D707FB" w:rsidRPr="00F37D4F" w:rsidRDefault="76D707FB" w:rsidP="76D707FB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Recent (&lt;3 months) drug misuse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31F31A8D" w14:textId="5128EC82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0.</w:t>
            </w:r>
            <w:r w:rsidR="69CFB25F" w:rsidRPr="00F37D4F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="032EC037" w:rsidRPr="00F37D4F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</w:t>
            </w:r>
            <w:r w:rsidR="273B1FDF" w:rsidRPr="00F37D4F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="5B3E1803" w:rsidRPr="00F37D4F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-1.1</w:t>
            </w:r>
            <w:r w:rsidR="46486B6B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3CA58920" w14:textId="1DB44E89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0.9</w:t>
            </w:r>
            <w:r w:rsidR="7174DAC0" w:rsidRPr="00F37D4F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</w:t>
            </w:r>
            <w:r w:rsidR="4601B999" w:rsidRPr="00F37D4F">
              <w:rPr>
                <w:rFonts w:ascii="Calibri" w:eastAsia="Calibri" w:hAnsi="Calibri" w:cs="Calibri"/>
                <w:sz w:val="22"/>
                <w:szCs w:val="22"/>
              </w:rPr>
              <w:t>97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-1.</w:t>
            </w:r>
            <w:r w:rsidR="17BD18D2" w:rsidRPr="00F37D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1ADD3472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7FB28137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1AF01438" w14:textId="4F3A3D20" w:rsidR="76D707FB" w:rsidRPr="00F37D4F" w:rsidRDefault="76D707FB" w:rsidP="76D707FB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Evidence of increased substance use at last contact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47BD776A" w14:textId="4D42B84A" w:rsidR="4180C3FF" w:rsidRPr="00F37D4F" w:rsidRDefault="193FF5FD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1.05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</w:t>
            </w:r>
            <w:r w:rsidR="1310B0CC" w:rsidRPr="00F37D4F">
              <w:rPr>
                <w:rFonts w:ascii="Calibri" w:eastAsia="Calibri" w:hAnsi="Calibri" w:cs="Calibri"/>
                <w:sz w:val="22"/>
                <w:szCs w:val="22"/>
              </w:rPr>
              <w:t>83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-1.</w:t>
            </w:r>
            <w:r w:rsidR="0E4CBFCC" w:rsidRPr="00F37D4F">
              <w:rPr>
                <w:rFonts w:ascii="Calibri" w:eastAsia="Calibri" w:hAnsi="Calibri" w:cs="Calibri"/>
                <w:sz w:val="22"/>
                <w:szCs w:val="22"/>
              </w:rPr>
              <w:t>32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2EBECB16" w14:textId="49B527B7" w:rsidR="20E6B65E" w:rsidRPr="00F37D4F" w:rsidRDefault="6BD7DD4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12379A75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173344D5" w:rsidRPr="00F37D4F">
              <w:rPr>
                <w:rFonts w:ascii="Calibri" w:eastAsia="Calibri" w:hAnsi="Calibri" w:cs="Calibri"/>
                <w:sz w:val="22"/>
                <w:szCs w:val="22"/>
              </w:rPr>
              <w:t>13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</w:t>
            </w:r>
            <w:r w:rsidR="79F7E397" w:rsidRPr="00F37D4F">
              <w:rPr>
                <w:rFonts w:ascii="Calibri" w:eastAsia="Calibri" w:hAnsi="Calibri" w:cs="Calibri"/>
                <w:sz w:val="22"/>
                <w:szCs w:val="22"/>
              </w:rPr>
              <w:t>97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-1.</w:t>
            </w:r>
            <w:r w:rsidR="083FB225" w:rsidRPr="00F37D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2E30E0F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165A799D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555E1409" w14:textId="47A4F616" w:rsidR="76D707FB" w:rsidRPr="00F37D4F" w:rsidRDefault="76D707FB" w:rsidP="76D707FB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Deprivation quintiles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27A42389" w14:textId="000D2D3E" w:rsidR="76D707FB" w:rsidRPr="00F37D4F" w:rsidRDefault="76D707FB" w:rsidP="76D707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770B24D0" w14:textId="52BB6241" w:rsidR="76D707FB" w:rsidRPr="00F37D4F" w:rsidRDefault="76D707FB" w:rsidP="76D7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7D4F" w:rsidRPr="00F37D4F" w14:paraId="7602F43F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22F0FC4D" w14:textId="74881DDF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0DD4A0C2" w14:textId="4B2EA1D9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 w:rsidR="073A57FA" w:rsidRPr="00F37D4F">
              <w:rPr>
                <w:rFonts w:ascii="Calibri" w:eastAsia="Calibri" w:hAnsi="Calibri" w:cs="Calibri"/>
                <w:sz w:val="22"/>
                <w:szCs w:val="22"/>
              </w:rPr>
              <w:t>44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(2.</w:t>
            </w:r>
            <w:r w:rsidR="5D7E34BF" w:rsidRPr="00F37D4F">
              <w:rPr>
                <w:rFonts w:ascii="Calibri" w:eastAsia="Calibri" w:hAnsi="Calibri" w:cs="Calibri"/>
                <w:sz w:val="22"/>
                <w:szCs w:val="22"/>
              </w:rPr>
              <w:t>31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-5.</w:t>
            </w:r>
            <w:r w:rsidR="3AFF02D7" w:rsidRPr="00F37D4F">
              <w:rPr>
                <w:rFonts w:ascii="Calibri" w:eastAsia="Calibri" w:hAnsi="Calibri" w:cs="Calibri"/>
                <w:sz w:val="22"/>
                <w:szCs w:val="22"/>
              </w:rPr>
              <w:t>14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0E359033" w14:textId="65EDEF2F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2.</w:t>
            </w:r>
            <w:r w:rsidR="25BB43D8" w:rsidRPr="00F37D4F">
              <w:rPr>
                <w:rFonts w:ascii="Calibri" w:eastAsia="Calibri" w:hAnsi="Calibri" w:cs="Calibri"/>
                <w:sz w:val="22"/>
                <w:szCs w:val="22"/>
              </w:rPr>
              <w:t>75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(2.</w:t>
            </w:r>
            <w:r w:rsidR="249BA1FE" w:rsidRPr="00F37D4F">
              <w:rPr>
                <w:rFonts w:ascii="Calibri" w:eastAsia="Calibri" w:hAnsi="Calibri" w:cs="Calibri"/>
                <w:sz w:val="22"/>
                <w:szCs w:val="22"/>
              </w:rPr>
              <w:t>13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2FE68681" w:rsidRPr="00F37D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5CDF17D1" w:rsidRPr="00F37D4F">
              <w:rPr>
                <w:rFonts w:ascii="Calibri" w:eastAsia="Calibri" w:hAnsi="Calibri" w:cs="Calibri"/>
                <w:sz w:val="22"/>
                <w:szCs w:val="22"/>
              </w:rPr>
              <w:t>55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</w:tr>
      <w:tr w:rsidR="00F37D4F" w:rsidRPr="00F37D4F" w14:paraId="062EC7CD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1879F0D9" w14:textId="2E241B83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7F3C496B" w14:textId="65C68FA1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2.</w:t>
            </w:r>
            <w:r w:rsidR="24FB2AB0" w:rsidRPr="00F37D4F">
              <w:rPr>
                <w:rFonts w:ascii="Calibri" w:eastAsia="Calibri" w:hAnsi="Calibri" w:cs="Calibri"/>
                <w:sz w:val="22"/>
                <w:szCs w:val="22"/>
              </w:rPr>
              <w:t>89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43C8A9A9" w:rsidRPr="00F37D4F">
              <w:rPr>
                <w:rFonts w:ascii="Calibri" w:eastAsia="Calibri" w:hAnsi="Calibri" w:cs="Calibri"/>
                <w:sz w:val="22"/>
                <w:szCs w:val="22"/>
              </w:rPr>
              <w:t>1.9</w:t>
            </w:r>
            <w:r w:rsidR="6E46B805"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-4.3</w:t>
            </w:r>
            <w:r w:rsidR="58C12B75" w:rsidRPr="00F37D4F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2F5FDC64" w14:textId="0872DA91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2.</w:t>
            </w:r>
            <w:r w:rsidR="3F437275" w:rsidRPr="00F37D4F">
              <w:rPr>
                <w:rFonts w:ascii="Calibri" w:eastAsia="Calibri" w:hAnsi="Calibri" w:cs="Calibri"/>
                <w:sz w:val="22"/>
                <w:szCs w:val="22"/>
              </w:rPr>
              <w:t>43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(1.</w:t>
            </w:r>
            <w:r w:rsidR="34C29F9E" w:rsidRPr="00F37D4F">
              <w:rPr>
                <w:rFonts w:ascii="Calibri" w:eastAsia="Calibri" w:hAnsi="Calibri" w:cs="Calibri"/>
                <w:sz w:val="22"/>
                <w:szCs w:val="22"/>
              </w:rPr>
              <w:t>87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-3.</w:t>
            </w:r>
            <w:r w:rsidR="5F53F8A1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6D295C8A" w:rsidRPr="00F37D4F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</w:tr>
      <w:tr w:rsidR="00F37D4F" w:rsidRPr="00F37D4F" w14:paraId="757FA80A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4B7B350A" w14:textId="6D601CD5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63C85F3C" w14:textId="2A10ED8D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</w:t>
            </w:r>
            <w:r w:rsidR="0FA61CBB" w:rsidRPr="00F37D4F">
              <w:rPr>
                <w:rFonts w:ascii="Calibri" w:eastAsia="Calibri" w:hAnsi="Calibri" w:cs="Calibri"/>
                <w:sz w:val="22"/>
                <w:szCs w:val="22"/>
              </w:rPr>
              <w:t>90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(1.2</w:t>
            </w:r>
            <w:r w:rsidR="4EE4FB0F" w:rsidRPr="00F37D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-2.</w:t>
            </w:r>
            <w:r w:rsidR="3C83AF50" w:rsidRPr="00F37D4F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="0183D567" w:rsidRPr="00F37D4F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299D06DF" w14:textId="11371D58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</w:t>
            </w:r>
            <w:r w:rsidR="06F7FD09" w:rsidRPr="00F37D4F">
              <w:rPr>
                <w:rFonts w:ascii="Calibri" w:eastAsia="Calibri" w:hAnsi="Calibri" w:cs="Calibri"/>
                <w:sz w:val="22"/>
                <w:szCs w:val="22"/>
              </w:rPr>
              <w:t>91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(1.</w:t>
            </w:r>
            <w:r w:rsidR="2AAB9363" w:rsidRPr="00F37D4F">
              <w:rPr>
                <w:rFonts w:ascii="Calibri" w:eastAsia="Calibri" w:hAnsi="Calibri" w:cs="Calibri"/>
                <w:sz w:val="22"/>
                <w:szCs w:val="22"/>
              </w:rPr>
              <w:t>45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-2.</w:t>
            </w:r>
            <w:r w:rsidR="274A72EC" w:rsidRPr="00F37D4F">
              <w:rPr>
                <w:rFonts w:ascii="Calibri" w:eastAsia="Calibri" w:hAnsi="Calibri" w:cs="Calibri"/>
                <w:sz w:val="22"/>
                <w:szCs w:val="22"/>
              </w:rPr>
              <w:t>50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25BCA7D3" w:rsidRPr="00F37D4F">
              <w:rPr>
                <w:rFonts w:ascii="Calibri" w:eastAsia="Calibri" w:hAnsi="Calibri" w:cs="Calibri"/>
                <w:sz w:val="22"/>
                <w:szCs w:val="22"/>
              </w:rPr>
              <w:t>*</w:t>
            </w:r>
          </w:p>
        </w:tc>
      </w:tr>
      <w:tr w:rsidR="00F37D4F" w:rsidRPr="00F37D4F" w14:paraId="659C262D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2DA37AF6" w14:textId="6D54CC60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0CF57C12" w14:textId="4E539796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1.5</w:t>
            </w:r>
            <w:r w:rsidR="77B7A01A" w:rsidRPr="00F37D4F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6CA8EA97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A7B5B93" w:rsidRPr="00F37D4F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="7E85723A" w:rsidRPr="00F37D4F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-2.4</w:t>
            </w:r>
            <w:r w:rsidR="76E6CEC1" w:rsidRPr="00F37D4F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05BC62AC" w14:textId="520D40C3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</w:t>
            </w:r>
            <w:r w:rsidR="45DAE682" w:rsidRPr="00F37D4F">
              <w:rPr>
                <w:rFonts w:ascii="Calibri" w:eastAsia="Calibri" w:hAnsi="Calibri" w:cs="Calibri"/>
                <w:sz w:val="22"/>
                <w:szCs w:val="22"/>
              </w:rPr>
              <w:t>50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7798C40E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9A2D949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5DED2D6A"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33D3E3B0"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48DC42F1" w:rsidRPr="00F37D4F">
              <w:rPr>
                <w:rFonts w:ascii="Calibri" w:eastAsia="Calibri" w:hAnsi="Calibri" w:cs="Calibri"/>
                <w:sz w:val="22"/>
                <w:szCs w:val="22"/>
              </w:rPr>
              <w:t>00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7EDDC2DC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75B85984" w14:textId="49876394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12E72E45" w14:textId="02CE3579" w:rsidR="76D707FB" w:rsidRPr="00F37D4F" w:rsidRDefault="76D707FB" w:rsidP="76D707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(reference group)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19F0A660" w14:textId="18178CC2" w:rsidR="76D707FB" w:rsidRPr="00F37D4F" w:rsidRDefault="76D707FB" w:rsidP="76D707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(reference group)</w:t>
            </w:r>
          </w:p>
        </w:tc>
      </w:tr>
      <w:tr w:rsidR="00F37D4F" w:rsidRPr="00F37D4F" w14:paraId="23837672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428101AB" w14:textId="3867CEA2" w:rsidR="76D707FB" w:rsidRPr="00F37D4F" w:rsidRDefault="76D707FB" w:rsidP="76D707FB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Suicide methods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07F6A4E7" w14:textId="6EA08D01" w:rsidR="76D707FB" w:rsidRPr="00F37D4F" w:rsidRDefault="76D707FB" w:rsidP="76D7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34229C25" w14:textId="69170216" w:rsidR="76D707FB" w:rsidRPr="00F37D4F" w:rsidRDefault="76D707FB" w:rsidP="76D7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7D4F" w:rsidRPr="00F37D4F" w14:paraId="2383CDFE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71FAF7F6" w14:textId="7BC4A84C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Self-poisoning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3BAFEF97" w14:textId="43461B6A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</w:t>
            </w:r>
            <w:r w:rsidR="5FDF0796" w:rsidRPr="00F37D4F">
              <w:rPr>
                <w:rFonts w:ascii="Calibri" w:eastAsia="Calibri" w:hAnsi="Calibri" w:cs="Calibri"/>
                <w:sz w:val="22"/>
                <w:szCs w:val="22"/>
              </w:rPr>
              <w:t>09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</w:t>
            </w:r>
            <w:r w:rsidR="5A3247F4" w:rsidRPr="00F37D4F">
              <w:rPr>
                <w:rFonts w:ascii="Calibri" w:eastAsia="Calibri" w:hAnsi="Calibri" w:cs="Calibri"/>
                <w:sz w:val="22"/>
                <w:szCs w:val="22"/>
              </w:rPr>
              <w:t>87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-1.4</w:t>
            </w:r>
            <w:r w:rsidR="271B858D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366D7AE3" w14:textId="2D19112F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1.1</w:t>
            </w:r>
            <w:r w:rsidR="210415E7" w:rsidRPr="00F37D4F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355B5181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763852CD" w:rsidRPr="00F37D4F">
              <w:rPr>
                <w:rFonts w:ascii="Calibri" w:eastAsia="Calibri" w:hAnsi="Calibri" w:cs="Calibri"/>
                <w:sz w:val="22"/>
                <w:szCs w:val="22"/>
              </w:rPr>
              <w:t>03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-1.3</w:t>
            </w:r>
            <w:r w:rsidR="373FA60C" w:rsidRPr="00F37D4F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69A96BD3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1699C1AA" w14:textId="50B579B5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Jumping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52016612" w14:textId="55E908DD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0.</w:t>
            </w:r>
            <w:r w:rsidR="684E6350" w:rsidRPr="00F37D4F">
              <w:rPr>
                <w:rFonts w:ascii="Calibri" w:eastAsia="Calibri" w:hAnsi="Calibri" w:cs="Calibri"/>
                <w:sz w:val="22"/>
                <w:szCs w:val="22"/>
              </w:rPr>
              <w:t>79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</w:t>
            </w:r>
            <w:r w:rsidR="1CDD57CB" w:rsidRPr="00F37D4F">
              <w:rPr>
                <w:rFonts w:ascii="Calibri" w:eastAsia="Calibri" w:hAnsi="Calibri" w:cs="Calibri"/>
                <w:sz w:val="22"/>
                <w:szCs w:val="22"/>
              </w:rPr>
              <w:t>59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-1.0</w:t>
            </w:r>
            <w:r w:rsidR="0AFE397C" w:rsidRPr="00F37D4F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646EE74E" w14:textId="232E29C0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0.</w:t>
            </w:r>
            <w:r w:rsidR="6E542110" w:rsidRPr="00F37D4F">
              <w:rPr>
                <w:rFonts w:ascii="Calibri" w:eastAsia="Calibri" w:hAnsi="Calibri" w:cs="Calibri"/>
                <w:sz w:val="22"/>
                <w:szCs w:val="22"/>
              </w:rPr>
              <w:t>89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(0.7</w:t>
            </w:r>
            <w:r w:rsidR="1B0B0F64" w:rsidRPr="00F37D4F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-1.</w:t>
            </w:r>
            <w:r w:rsidR="41025139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77E63DCB" w:rsidRPr="00F37D4F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</w:tbl>
    <w:p w14:paraId="69493FF7" w14:textId="0048E8D8" w:rsidR="0018708A" w:rsidRPr="00F37D4F" w:rsidRDefault="0018708A" w:rsidP="76D707FB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7C1CC08F" w14:textId="58B0B244" w:rsidR="0018708A" w:rsidRPr="00F37D4F" w:rsidRDefault="0018708A" w:rsidP="76D707FB">
      <w:pPr>
        <w:spacing w:after="0" w:line="360" w:lineRule="auto"/>
        <w:ind w:left="142" w:hanging="142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421259B1" w14:textId="0D907A5A" w:rsidR="0018708A" w:rsidRPr="00F37D4F" w:rsidRDefault="0018708A" w:rsidP="76D707FB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71601FF5" w14:textId="41CCAF77" w:rsidR="0018708A" w:rsidRPr="00F37D4F" w:rsidRDefault="00B003C8">
      <w:r w:rsidRPr="00F37D4F">
        <w:br w:type="page"/>
      </w:r>
    </w:p>
    <w:p w14:paraId="7DCD5203" w14:textId="011B7E88" w:rsidR="0018708A" w:rsidRPr="00F37D4F" w:rsidRDefault="7CD923B6" w:rsidP="76D707FB">
      <w:pPr>
        <w:spacing w:after="200"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val="en-GB"/>
        </w:rPr>
      </w:pPr>
      <w:r w:rsidRPr="00F37D4F">
        <w:rPr>
          <w:rFonts w:ascii="Calibri" w:eastAsia="Calibri" w:hAnsi="Calibri" w:cs="Calibri"/>
          <w:b/>
          <w:bCs/>
          <w:sz w:val="20"/>
          <w:szCs w:val="20"/>
          <w:lang w:val="en-GB"/>
        </w:rPr>
        <w:t>By sex: Female</w:t>
      </w:r>
    </w:p>
    <w:p w14:paraId="0AC4C211" w14:textId="145F5EF6" w:rsidR="0018708A" w:rsidRPr="00F37D4F" w:rsidRDefault="7CD923B6" w:rsidP="76D707F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F37D4F">
        <w:rPr>
          <w:rFonts w:ascii="Calibri" w:eastAsia="Calibri" w:hAnsi="Calibri" w:cs="Calibri"/>
          <w:b/>
          <w:bCs/>
          <w:sz w:val="20"/>
          <w:szCs w:val="20"/>
          <w:lang w:val="en-GB"/>
        </w:rPr>
        <w:t>Table 1. Comparisons between characteristics of patients and ex-prisoner patients-sociodemographic and suicide characteristics</w:t>
      </w:r>
    </w:p>
    <w:tbl>
      <w:tblPr>
        <w:tblStyle w:val="PlainTable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5"/>
        <w:gridCol w:w="1200"/>
        <w:gridCol w:w="1200"/>
        <w:gridCol w:w="1800"/>
        <w:gridCol w:w="1715"/>
      </w:tblGrid>
      <w:tr w:rsidR="00F37D4F" w:rsidRPr="00F37D4F" w14:paraId="2B34B780" w14:textId="77777777" w:rsidTr="782AF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49F69836" w14:textId="2FB8CF41" w:rsidR="76D707FB" w:rsidRPr="00F37D4F" w:rsidRDefault="76D707FB" w:rsidP="76D707FB">
            <w:pPr>
              <w:spacing w:after="20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45B600AD" w14:textId="7B820999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fr-FR"/>
              </w:rPr>
              <w:t>Ex-prisoner patients</w:t>
            </w:r>
          </w:p>
          <w:p w14:paraId="30C133C3" w14:textId="06DE2958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fr-FR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fr-FR"/>
              </w:rPr>
              <w:t>N=</w:t>
            </w:r>
            <w:r w:rsidR="7A53B920" w:rsidRPr="00F37D4F">
              <w:rPr>
                <w:rFonts w:ascii="Calibri" w:eastAsia="Calibri" w:hAnsi="Calibri" w:cs="Calibri"/>
                <w:sz w:val="22"/>
                <w:szCs w:val="22"/>
                <w:lang w:val="fr-FR"/>
              </w:rPr>
              <w:t>347</w:t>
            </w:r>
          </w:p>
          <w:p w14:paraId="6017C045" w14:textId="63ED4D2C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fr-FR"/>
              </w:rPr>
              <w:t>% (n)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26BA9E68" w14:textId="16399C04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Patients</w:t>
            </w:r>
          </w:p>
          <w:p w14:paraId="65F6300B" w14:textId="194B6F71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N=1</w:t>
            </w:r>
            <w:r w:rsidR="068190B1"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,</w:t>
            </w:r>
            <w:r w:rsidR="2ED07408"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505</w:t>
            </w:r>
          </w:p>
          <w:p w14:paraId="04707FF1" w14:textId="4D9642BE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% (n)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1F2D6D61" w14:textId="4A4A48A8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Unadjusted OR</w:t>
            </w:r>
            <w:r w:rsidRPr="00F37D4F">
              <w:rPr>
                <w:rFonts w:ascii="Suez One" w:eastAsia="Suez One" w:hAnsi="Suez One" w:cs="Suez One"/>
                <w:sz w:val="22"/>
                <w:szCs w:val="22"/>
                <w:vertAlign w:val="superscript"/>
                <w:lang w:val="en-GB"/>
              </w:rPr>
              <w:t>†</w:t>
            </w: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(99% CI)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2913F683" w14:textId="7926C93D" w:rsidR="76D707FB" w:rsidRPr="00F37D4F" w:rsidRDefault="76D707FB" w:rsidP="782AF9C5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Adjusted by age</w:t>
            </w:r>
          </w:p>
          <w:p w14:paraId="410137E6" w14:textId="5684805C" w:rsidR="76D707FB" w:rsidRPr="00F37D4F" w:rsidRDefault="76D707FB" w:rsidP="782AF9C5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OR (99% CI)</w:t>
            </w:r>
          </w:p>
        </w:tc>
      </w:tr>
      <w:tr w:rsidR="00F37D4F" w:rsidRPr="00F37D4F" w14:paraId="23CE396B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330DF99A" w14:textId="2934D707" w:rsidR="76D707FB" w:rsidRPr="00F37D4F" w:rsidRDefault="76D707FB" w:rsidP="76D707FB">
            <w:pPr>
              <w:spacing w:after="20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Age at death (years)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2A666CBF" w14:textId="12A474B4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11276F15" w14:textId="533584FE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3CA6B978" w14:textId="02DC8436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4BF4DE57" w14:textId="3FDF0DF0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7D4F" w:rsidRPr="00F37D4F" w14:paraId="0E63EB48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0BD0BE95" w14:textId="7D6BEB3D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Median(range)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0604CD86" w14:textId="1113C82A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2CC0894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(17-8</w:t>
            </w:r>
            <w:r w:rsidR="762E50E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22420F77" w14:textId="69FB9FF7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11C1B1A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</w:t>
            </w:r>
            <w:r w:rsidR="471C113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141F3C0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2EC61316" w14:textId="7034724A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3A1544A2" w14:textId="49F42417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</w:p>
        </w:tc>
      </w:tr>
      <w:tr w:rsidR="00F37D4F" w:rsidRPr="00F37D4F" w14:paraId="2243467B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2BC7D285" w14:textId="754306F5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Under 25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34F07AED" w14:textId="03F23402" w:rsidR="5D71521C" w:rsidRPr="00F37D4F" w:rsidRDefault="5D71521C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</w:t>
            </w:r>
            <w:r w:rsidR="7149BE5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78AA0FCD" w14:textId="569C68B1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 (</w:t>
            </w:r>
            <w:r w:rsidR="68962AA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921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099501A8" w14:textId="3B30A7B3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</w:t>
            </w:r>
            <w:r w:rsidR="0431748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 (0.</w:t>
            </w:r>
            <w:r w:rsidR="10EC334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538C71D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1.48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23892508" w14:textId="4EDC6E2C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</w:p>
        </w:tc>
      </w:tr>
      <w:tr w:rsidR="00F37D4F" w:rsidRPr="00F37D4F" w14:paraId="1E44F26C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60B99C56" w14:textId="3E2A3813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 xml:space="preserve">25 – 44 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50C778C8" w14:textId="31F20EE6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040FC0D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5 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(</w:t>
            </w:r>
            <w:r w:rsidR="2EBA782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227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1DE60FD9" w14:textId="24A369D1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691EF52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6E1D947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,6</w:t>
            </w:r>
            <w:r w:rsidR="1C80F18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01CE2266" w14:textId="2EE1EB25" w:rsidR="3DA1BBB0" w:rsidRPr="00F37D4F" w:rsidRDefault="3DA1BBB0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2ACF48F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(2·</w:t>
            </w:r>
            <w:r w:rsidR="2B4309A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05BAE17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2D3305D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2291FD73" w14:textId="4CAF0710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</w:p>
        </w:tc>
      </w:tr>
      <w:tr w:rsidR="00F37D4F" w:rsidRPr="00F37D4F" w14:paraId="2373D141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65B1853F" w14:textId="41DCD97D" w:rsidR="782AF9C5" w:rsidRPr="00F37D4F" w:rsidRDefault="782AF9C5" w:rsidP="782AF9C5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45-64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52D9FA60" w14:textId="0AD06831" w:rsidR="19C77183" w:rsidRPr="00F37D4F" w:rsidRDefault="19C77183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(8</w:t>
            </w:r>
            <w:r w:rsidR="523F41F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42F1B43B" w14:textId="68D427A2" w:rsidR="523F41F0" w:rsidRPr="00F37D4F" w:rsidRDefault="523F41F0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5AC3506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42A6FB6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262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4F37B1C2" w14:textId="766ECE11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</w:t>
            </w:r>
            <w:r w:rsidR="1506E95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</w:t>
            </w:r>
            <w:r w:rsidR="3BDF93D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-0·</w:t>
            </w:r>
            <w:r w:rsidR="4FA1EFB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22FA93BD" w14:textId="256B07BD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</w:p>
        </w:tc>
      </w:tr>
      <w:tr w:rsidR="00F37D4F" w:rsidRPr="00F37D4F" w14:paraId="170B6C0F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3EC62E30" w14:textId="6E4947EA" w:rsidR="782AF9C5" w:rsidRPr="00F37D4F" w:rsidRDefault="782AF9C5" w:rsidP="782AF9C5">
            <w:pPr>
              <w:pStyle w:val="NoSpacing"/>
              <w:jc w:val="righ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65 and over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6DB6428B" w14:textId="1D952D94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 (6)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49F50746" w14:textId="2127A1AC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0CD5A24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2F073D0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147A153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532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756A3CAF" w14:textId="697DBB5A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0·1</w:t>
            </w:r>
            <w:r w:rsidR="6A64422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(0·0</w:t>
            </w:r>
            <w:r w:rsidR="380A8FE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-0·</w:t>
            </w:r>
            <w:r w:rsidR="529F409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19A973D3" w14:textId="0B8799E7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</w:p>
        </w:tc>
      </w:tr>
      <w:tr w:rsidR="00F37D4F" w:rsidRPr="00F37D4F" w14:paraId="55637D2C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67343957" w14:textId="43B706FA" w:rsidR="76D707FB" w:rsidRPr="00F37D4F" w:rsidRDefault="76D707FB" w:rsidP="76D707FB">
            <w:pPr>
              <w:spacing w:after="20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Ethnicity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7EC6F410" w14:textId="1D6926FE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4EF68EB0" w14:textId="7E8F4F14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4C776D57" w14:textId="7BCC2FB9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58A2D4B7" w14:textId="4F5B8AB9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7D4F" w:rsidRPr="00F37D4F" w14:paraId="0AAEAB86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6EC2E059" w14:textId="5CF4D809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Ethnic minority group^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24FE700A" w14:textId="63E6F40F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 (</w:t>
            </w:r>
            <w:r w:rsidR="13C2C49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313D8D7F" w14:textId="0CE9C70B" w:rsidR="1F0B5618" w:rsidRPr="00F37D4F" w:rsidRDefault="1F0B5618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7F0DCD8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659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7186B2B9" w14:textId="27BD4DA1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1·</w:t>
            </w:r>
            <w:r w:rsidR="1DB2745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</w:t>
            </w:r>
            <w:r w:rsidR="6F3E021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-1·</w:t>
            </w:r>
            <w:r w:rsidR="5363E77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4)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31DEC0A6" w14:textId="247B139C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</w:t>
            </w:r>
            <w:r w:rsidR="174A0C0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</w:t>
            </w:r>
            <w:r w:rsidR="10F0CBC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-1.</w:t>
            </w:r>
            <w:r w:rsidR="2636629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72C93DA0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0D8503C2" w14:textId="6D53BA08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White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3CA1B1F1" w14:textId="03AB14EC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93 (</w:t>
            </w:r>
            <w:r w:rsidR="7388E19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314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6DD35B19" w14:textId="3ACFBC18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="5CA0831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BF0ED4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,5</w:t>
            </w:r>
            <w:r w:rsidR="7F83A89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670280DD" w14:textId="47390C93" w:rsidR="5418870C" w:rsidRPr="00F37D4F" w:rsidRDefault="5418870C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1C50E1D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</w:t>
            </w:r>
            <w:r w:rsidR="0834C8B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-1.</w:t>
            </w:r>
            <w:r w:rsidR="6B210BF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6DBF8305" w14:textId="7CE2FD25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1.</w:t>
            </w:r>
            <w:r w:rsidR="50EA17E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</w:t>
            </w:r>
            <w:r w:rsidR="0B28D67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1-1.</w:t>
            </w:r>
            <w:r w:rsidR="25701F8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67AAB608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5FDB159F" w14:textId="74428824" w:rsidR="76D707FB" w:rsidRPr="00F37D4F" w:rsidRDefault="76D707FB" w:rsidP="76D707FB">
            <w:pPr>
              <w:spacing w:after="20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Social factors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14274A35" w14:textId="6744FDE7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0CD64D59" w14:textId="0303CDC8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6EA0D01E" w14:textId="442EED32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57A9DFE1" w14:textId="09069512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7D4F" w:rsidRPr="00F37D4F" w14:paraId="5DE5F0DE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01181992" w14:textId="25658618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Homeless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64A52578" w14:textId="18A736C8" w:rsidR="7F262E27" w:rsidRPr="00F37D4F" w:rsidRDefault="7F262E27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750C5A8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4F954BF0" w14:textId="0FAE3554" w:rsidR="13491475" w:rsidRPr="00F37D4F" w:rsidRDefault="13491475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65F4CFA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5A765712" w14:textId="6E7FF9A5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4·</w:t>
            </w:r>
            <w:r w:rsidR="60102D0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0C2BEF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47A6718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1E23F9B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16FCDA9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34D2BE7A" w14:textId="2D5EE0CB" w:rsidR="5C5870FE" w:rsidRPr="00F37D4F" w:rsidRDefault="5C5870FE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5DBDCA7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BA5691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1146274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4-</w:t>
            </w:r>
            <w:r w:rsidR="53FB5FF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7BEC68F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79391EB3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061117B0" w14:textId="222CFE6C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Living alone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482EE9C5" w14:textId="618349D0" w:rsidR="6C60F83E" w:rsidRPr="00F37D4F" w:rsidRDefault="6C60F83E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</w:t>
            </w:r>
            <w:r w:rsidR="119E277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29D84AC3" w14:textId="51BC0A49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52EC4B5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CF3D57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4C19072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345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7FE0BFA6" w14:textId="63A5BF22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1·</w:t>
            </w:r>
            <w:r w:rsidR="1B41ADA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(1·</w:t>
            </w:r>
            <w:r w:rsidR="332F96B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5AC4BB1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1DC457F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3FAB0316" w14:textId="7FBC28CC" w:rsidR="2EC2E541" w:rsidRPr="00F37D4F" w:rsidRDefault="2EC2E541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2.08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(1.5</w:t>
            </w:r>
            <w:r w:rsidR="19D501D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448C97A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.8</w:t>
            </w:r>
            <w:r w:rsidR="05F7E7A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)*.</w:t>
            </w:r>
          </w:p>
        </w:tc>
      </w:tr>
      <w:tr w:rsidR="00F37D4F" w:rsidRPr="00F37D4F" w14:paraId="76366912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75A4F4D7" w14:textId="3C18E72E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Unmarried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2C1841A1" w14:textId="0F89AE3A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84 (2</w:t>
            </w:r>
            <w:r w:rsidR="66BA488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653FDBB2" w14:textId="24754B16" w:rsidR="347DA12E" w:rsidRPr="00F37D4F" w:rsidRDefault="347DA12E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C9D581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,8</w:t>
            </w:r>
            <w:r w:rsidR="73EDA08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673AC539" w14:textId="7ADA1E27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2·</w:t>
            </w:r>
            <w:r w:rsidR="25DB03A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(1·</w:t>
            </w:r>
            <w:r w:rsidR="72EDC2B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01DF55F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30DA49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3AED192F" w14:textId="0CD28498" w:rsidR="4DFCD5B9" w:rsidRPr="00F37D4F" w:rsidRDefault="4DFCD5B9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6472ED3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(1.5</w:t>
            </w:r>
            <w:r w:rsidR="52AF00E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230D01A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66918BD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41D19ECA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35B030C6" w14:textId="56E61041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Unemployed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4E9EAA3A" w14:textId="4C91C308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73 (</w:t>
            </w:r>
            <w:r w:rsidR="0F6FC93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238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56EF38AF" w14:textId="498A844D" w:rsidR="30514F17" w:rsidRPr="00F37D4F" w:rsidRDefault="30514F17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7256D11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75B8944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803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3D23AB77" w14:textId="635378E1" w:rsidR="75B8944F" w:rsidRPr="00F37D4F" w:rsidRDefault="75B8944F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03043E2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(3·</w:t>
            </w:r>
            <w:r w:rsidR="55950D7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2344EF5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2D78DD3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0F4CD910" w14:textId="51983329" w:rsidR="220F13B1" w:rsidRPr="00F37D4F" w:rsidRDefault="220F13B1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3.19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(2.</w:t>
            </w:r>
            <w:r w:rsidR="2E7F2A9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01D74BD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3532AFA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5481AEDA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2A482AF1" w14:textId="722FAA76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46AFAA93" w14:textId="203C794A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2194C71B" w14:textId="24E02D6A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49993DDE" w14:textId="16397B91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14BAB63B" w14:textId="6B33BB88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7D4F" w:rsidRPr="00F37D4F" w14:paraId="31355807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258317C8" w14:textId="322E3F41" w:rsidR="76D707FB" w:rsidRPr="00F37D4F" w:rsidRDefault="76D707FB" w:rsidP="76D707FB">
            <w:pPr>
              <w:spacing w:after="20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Suicide method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7B72D2B0" w14:textId="49112508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7967D7B2" w14:textId="5267DB33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16AE6901" w14:textId="3B59E3C6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1987330F" w14:textId="66F99A46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7D4F" w:rsidRPr="00F37D4F" w14:paraId="41EAB1BD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389B45A0" w14:textId="28645298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Hanging/Strangulation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2351644F" w14:textId="49688D21" w:rsidR="5153D88F" w:rsidRPr="00F37D4F" w:rsidRDefault="5153D88F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</w:t>
            </w:r>
            <w:r w:rsidR="11AC9EA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0) 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6BBE8EFE" w14:textId="25EAABA9" w:rsidR="11AC9EAC" w:rsidRPr="00F37D4F" w:rsidRDefault="11AC9EAC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2F526A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0D1A23B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702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11C5A183" w14:textId="1AF3EDFD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</w:t>
            </w:r>
            <w:r w:rsidR="35DC33C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</w:t>
            </w:r>
            <w:r w:rsidR="779E0B5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3-1·</w:t>
            </w:r>
            <w:r w:rsidR="2050DDC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6C321D39" w14:textId="44F82893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</w:t>
            </w:r>
            <w:r w:rsidR="2D19A92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</w:t>
            </w:r>
            <w:r w:rsidR="2E14693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1C93B2B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0.99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58E56E8D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52AAA675" w14:textId="55BBFDE8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Self-poisoning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05633499" w14:textId="5EDEDC28" w:rsidR="708313CC" w:rsidRPr="00F37D4F" w:rsidRDefault="708313CC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24B2E23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154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2223A26D" w14:textId="7C79E671" w:rsidR="24B2E234" w:rsidRPr="00F37D4F" w:rsidRDefault="24B2E234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(3,</w:t>
            </w:r>
            <w:r w:rsidR="2EEE7A0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639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27F4AA18" w14:textId="6E7B9D10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1·</w:t>
            </w:r>
            <w:r w:rsidR="5EB4186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(1·</w:t>
            </w:r>
            <w:r w:rsidR="41D09C6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18E2717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5238E49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5ED58999" w14:textId="592B51FE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1.</w:t>
            </w:r>
            <w:r w:rsidR="13A4953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</w:t>
            </w:r>
            <w:r w:rsidR="7235EE0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428EF13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6195CDC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6BB6C728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236D9A92" w14:textId="13C1EAF2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Jumping from a height/in front of a vehicle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281116AF" w14:textId="105E7C42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12 (</w:t>
            </w:r>
            <w:r w:rsidR="7E99F41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0258CA67" w14:textId="01C9205B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18AE13E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1DD6952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47DD61C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422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0CAD4503" w14:textId="14A34FDB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</w:t>
            </w:r>
            <w:r w:rsidR="0CF09BF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</w:t>
            </w:r>
            <w:r w:rsidR="0288E88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0B62D67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4F60C41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73C64C09" w14:textId="5F8C258B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</w:t>
            </w:r>
            <w:r w:rsidR="17FD609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 (0.</w:t>
            </w:r>
            <w:r w:rsidR="491929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4034FD1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10E3A2B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2D291233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73B9D72C" w14:textId="1471A0B2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Drowning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04B743A0" w14:textId="7B30C96A" w:rsidR="09B779F6" w:rsidRPr="00F37D4F" w:rsidRDefault="09B779F6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</w:t>
            </w:r>
            <w:r w:rsidR="7D1762A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5DAF50FE" w14:textId="4BDE5420" w:rsidR="77A82D49" w:rsidRPr="00F37D4F" w:rsidRDefault="77A82D49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25DB8E8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750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1FC92685" w14:textId="026F4EAC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</w:t>
            </w:r>
            <w:r w:rsidR="763684E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</w:t>
            </w:r>
            <w:r w:rsidR="679B2E2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5F58055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16CA43E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0B0682C3" w14:textId="1501A754" w:rsidR="42C8902D" w:rsidRPr="00F37D4F" w:rsidRDefault="42C8902D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37E634E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</w:t>
            </w:r>
            <w:r w:rsidR="4831002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-1.</w:t>
            </w:r>
            <w:r w:rsidR="039E6F5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3958C984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2E8BB363" w14:textId="48B470FF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7EE5CA0B" w14:textId="06D00020" w:rsidR="4C3893BF" w:rsidRPr="00F37D4F" w:rsidRDefault="4C3893BF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</w:t>
            </w:r>
            <w:r w:rsidR="3076DA2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7D129F88" w14:textId="55D97441" w:rsidR="0CB11E42" w:rsidRPr="00F37D4F" w:rsidRDefault="0CB11E42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503878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802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47B39584" w14:textId="66A5D408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</w:t>
            </w:r>
            <w:r w:rsidR="6F34846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</w:t>
            </w:r>
            <w:r w:rsidR="1603D03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5B25258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586B8BE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15D629C2" w14:textId="7FE33A78" w:rsidR="5B85A027" w:rsidRPr="00F37D4F" w:rsidRDefault="5B85A027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11FC442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(0.6</w:t>
            </w:r>
            <w:r w:rsidR="124EC44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2E9CCEF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.0</w:t>
            </w:r>
            <w:r w:rsidR="7A173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4FA16611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025A56AC" w14:textId="5AA9580B" w:rsidR="76D707FB" w:rsidRPr="00F37D4F" w:rsidRDefault="76D707FB" w:rsidP="76D707FB">
            <w:pPr>
              <w:spacing w:after="20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Deprivation quintiles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7FCEF5CF" w14:textId="39B9BE7E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18BD8CA3" w14:textId="0A845417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2BB804E3" w14:textId="5C57A47E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0BFAB716" w14:textId="2C801933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7D4F" w:rsidRPr="00F37D4F" w14:paraId="4E946F24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6EC8717F" w14:textId="29AED56B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(most deprived) 1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st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2EA1B5B2" w14:textId="4DF0D038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6B15125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</w:t>
            </w:r>
            <w:r w:rsidR="4E62B5A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36DDB1DB" w14:textId="64E41860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3A168D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16006C8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6DE0054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308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38F8A3E2" w14:textId="2E4E7ED7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2·6</w:t>
            </w:r>
            <w:r w:rsidR="7D457D8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635DF62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2DB67BB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7319794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·52)*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459968AC" w14:textId="1DF47D09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2.</w:t>
            </w:r>
            <w:r w:rsidR="631AFC9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</w:t>
            </w:r>
            <w:r w:rsidR="35BB7BB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714B8DC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5AB9978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150B480A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2DBB677D" w14:textId="18F9FF8B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nd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247F8A88" w14:textId="209BC734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1BCE555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4463B3C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1D931F52" w14:textId="7CD4E275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22 (</w:t>
            </w:r>
            <w:r w:rsidR="1082284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3530A12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77AFE3F5" w14:textId="09BF67E9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1·</w:t>
            </w:r>
            <w:r w:rsidR="7DEDD26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(1·</w:t>
            </w:r>
            <w:r w:rsidR="3CD7E88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48E4C40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7F2508A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7514EDB9" w14:textId="6A1EE78D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1.</w:t>
            </w:r>
            <w:r w:rsidR="2262980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37CA71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754A1CC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-1.</w:t>
            </w:r>
            <w:r w:rsidR="6F93074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3)</w:t>
            </w:r>
          </w:p>
        </w:tc>
      </w:tr>
      <w:tr w:rsidR="00F37D4F" w:rsidRPr="00F37D4F" w14:paraId="04A14B19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555DC566" w14:textId="39FD9940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rd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7EB4A480" w14:textId="05AA79C9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67DA3ED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639B884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1B18FCBB" w14:textId="75C9621E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20 (</w:t>
            </w:r>
            <w:r w:rsidR="6D7A6B5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64F197E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956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2F407496" w14:textId="64E0CE19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</w:t>
            </w:r>
            <w:r w:rsidR="47CF0B7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</w:t>
            </w:r>
            <w:r w:rsidR="03856EE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-0·8</w:t>
            </w:r>
            <w:r w:rsidR="57CB4EB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63A5B182" w14:textId="44DEDD48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</w:t>
            </w:r>
            <w:r w:rsidR="6B8084D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</w:t>
            </w:r>
            <w:r w:rsidR="288480E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-0.8</w:t>
            </w:r>
            <w:r w:rsidR="4BDF890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0807AC37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349D8138" w14:textId="4F89A21E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th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6F80BC65" w14:textId="146C7728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 (2</w:t>
            </w:r>
            <w:r w:rsidR="6FC4C05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4C3E589F" w14:textId="396A0594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6270083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E5A3C9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6406BCF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718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3C160503" w14:textId="305AC02B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0·4</w:t>
            </w:r>
            <w:r w:rsidR="354981D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</w:t>
            </w:r>
            <w:r w:rsidR="3634536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-0·</w:t>
            </w:r>
            <w:r w:rsidR="47EC460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0FCF9726" w14:textId="6F89CD2C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0.5</w:t>
            </w:r>
            <w:r w:rsidR="669E280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</w:t>
            </w:r>
            <w:r w:rsidR="0E5271C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-0.</w:t>
            </w:r>
            <w:r w:rsidR="5260D96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6EF27114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  <w:tcMar>
              <w:left w:w="105" w:type="dxa"/>
              <w:right w:w="105" w:type="dxa"/>
            </w:tcMar>
          </w:tcPr>
          <w:p w14:paraId="1ED0DE64" w14:textId="1C890E3B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(least deprived) 5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th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04802710" w14:textId="1FB9BBDB" w:rsidR="56FF6073" w:rsidRPr="00F37D4F" w:rsidRDefault="56FF6073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5EDF53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</w:tcPr>
          <w:p w14:paraId="6858EF52" w14:textId="7EBA7814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0C16311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1FFE2AF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20AFFA7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730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26B3807C" w14:textId="64C91167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0·3</w:t>
            </w:r>
            <w:r w:rsidR="36F7CBC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</w:t>
            </w:r>
            <w:r w:rsidR="395EA93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-0·</w:t>
            </w:r>
            <w:r w:rsidR="7BCD3F6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8)*</w:t>
            </w:r>
          </w:p>
        </w:tc>
        <w:tc>
          <w:tcPr>
            <w:tcW w:w="1715" w:type="dxa"/>
            <w:tcMar>
              <w:left w:w="105" w:type="dxa"/>
              <w:right w:w="105" w:type="dxa"/>
            </w:tcMar>
          </w:tcPr>
          <w:p w14:paraId="20F639C9" w14:textId="50175ABC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0.3</w:t>
            </w:r>
            <w:r w:rsidR="381C5F1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(0.2</w:t>
            </w:r>
            <w:r w:rsidR="26D435B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-0.</w:t>
            </w:r>
            <w:r w:rsidR="65A77E3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</w:tbl>
    <w:p w14:paraId="7D07C886" w14:textId="395F5B4A" w:rsidR="0018708A" w:rsidRPr="00F37D4F" w:rsidRDefault="7CD923B6" w:rsidP="76D707FB">
      <w:pPr>
        <w:spacing w:after="200" w:line="276" w:lineRule="auto"/>
        <w:contextualSpacing/>
        <w:rPr>
          <w:rFonts w:ascii="Calibri" w:eastAsia="Calibri" w:hAnsi="Calibri" w:cs="Calibri"/>
          <w:sz w:val="12"/>
          <w:szCs w:val="12"/>
        </w:rPr>
      </w:pPr>
      <w:r w:rsidRPr="00F37D4F">
        <w:rPr>
          <w:rFonts w:ascii="Calibri" w:eastAsia="Calibri" w:hAnsi="Calibri" w:cs="Calibri"/>
          <w:sz w:val="16"/>
          <w:szCs w:val="16"/>
          <w:vertAlign w:val="superscript"/>
          <w:lang w:val="en-GB"/>
        </w:rPr>
        <w:t>*</w:t>
      </w:r>
      <w:r w:rsidRPr="00F37D4F">
        <w:rPr>
          <w:rFonts w:ascii="Calibri" w:eastAsia="Calibri" w:hAnsi="Calibri" w:cs="Calibri"/>
          <w:sz w:val="16"/>
          <w:szCs w:val="16"/>
          <w:lang w:val="en-GB"/>
        </w:rPr>
        <w:t>p&lt;0.0001</w:t>
      </w:r>
      <w:r w:rsidRPr="00F37D4F">
        <w:rPr>
          <w:rFonts w:ascii="Calibri" w:eastAsia="Calibri" w:hAnsi="Calibri" w:cs="Calibri"/>
          <w:i/>
          <w:iCs/>
          <w:sz w:val="12"/>
          <w:szCs w:val="12"/>
          <w:lang w:val="en-GB"/>
        </w:rPr>
        <w:t xml:space="preserve"> </w:t>
      </w:r>
    </w:p>
    <w:p w14:paraId="5CF6F747" w14:textId="4163747B" w:rsidR="0018708A" w:rsidRPr="00F37D4F" w:rsidRDefault="7CD923B6" w:rsidP="76D707FB">
      <w:pPr>
        <w:spacing w:after="200" w:line="276" w:lineRule="auto"/>
        <w:contextualSpacing/>
        <w:rPr>
          <w:rFonts w:ascii="Calibri" w:eastAsia="Calibri" w:hAnsi="Calibri" w:cs="Calibri"/>
          <w:sz w:val="16"/>
          <w:szCs w:val="16"/>
        </w:rPr>
      </w:pPr>
      <w:r w:rsidRPr="00F37D4F">
        <w:rPr>
          <w:rFonts w:ascii="Calibri" w:eastAsia="Calibri" w:hAnsi="Calibri" w:cs="Calibri"/>
          <w:sz w:val="16"/>
          <w:szCs w:val="16"/>
          <w:lang w:val="en-GB"/>
        </w:rPr>
        <w:t>^Ethnicity as collected available in Appendix 1</w:t>
      </w:r>
    </w:p>
    <w:p w14:paraId="6E4683E7" w14:textId="367EF2FF" w:rsidR="0018708A" w:rsidRPr="00F37D4F" w:rsidRDefault="7CD923B6" w:rsidP="76D707FB">
      <w:pPr>
        <w:spacing w:after="200" w:line="276" w:lineRule="auto"/>
        <w:contextualSpacing/>
        <w:rPr>
          <w:rFonts w:ascii="Calibri" w:eastAsia="Calibri" w:hAnsi="Calibri" w:cs="Calibri"/>
          <w:sz w:val="18"/>
          <w:szCs w:val="18"/>
        </w:rPr>
      </w:pPr>
      <w:r w:rsidRPr="00F37D4F">
        <w:rPr>
          <w:rFonts w:ascii="Suez One" w:eastAsia="Suez One" w:hAnsi="Suez One" w:cs="Suez One"/>
          <w:sz w:val="18"/>
          <w:szCs w:val="18"/>
          <w:vertAlign w:val="superscript"/>
          <w:lang w:val="en-GB"/>
        </w:rPr>
        <w:t>†</w:t>
      </w:r>
      <w:r w:rsidRPr="00F37D4F">
        <w:rPr>
          <w:rFonts w:ascii="Calibri" w:eastAsia="Calibri" w:hAnsi="Calibri" w:cs="Calibri"/>
          <w:sz w:val="18"/>
          <w:szCs w:val="18"/>
          <w:lang w:val="en-GB"/>
        </w:rPr>
        <w:t>calculated directly from the raw data without accounting for any confounders</w:t>
      </w:r>
    </w:p>
    <w:p w14:paraId="6BAB7B8E" w14:textId="514105C0" w:rsidR="0018708A" w:rsidRPr="00F37D4F" w:rsidRDefault="0018708A" w:rsidP="76D707FB">
      <w:pPr>
        <w:spacing w:after="200" w:line="276" w:lineRule="auto"/>
        <w:contextualSpacing/>
        <w:rPr>
          <w:rFonts w:ascii="Calibri" w:eastAsia="Calibri" w:hAnsi="Calibri" w:cs="Calibri"/>
          <w:sz w:val="20"/>
          <w:szCs w:val="20"/>
        </w:rPr>
      </w:pPr>
    </w:p>
    <w:p w14:paraId="77340AFB" w14:textId="43B42FC5" w:rsidR="0018708A" w:rsidRPr="00F37D4F" w:rsidRDefault="7CD923B6" w:rsidP="76D707FB">
      <w:pPr>
        <w:spacing w:after="200" w:line="276" w:lineRule="auto"/>
        <w:contextualSpacing/>
        <w:rPr>
          <w:rFonts w:ascii="Calibri" w:eastAsia="Calibri" w:hAnsi="Calibri" w:cs="Calibri"/>
          <w:sz w:val="20"/>
          <w:szCs w:val="20"/>
        </w:rPr>
      </w:pPr>
      <w:r w:rsidRPr="00F37D4F">
        <w:rPr>
          <w:rFonts w:ascii="Calibri" w:eastAsia="Calibri" w:hAnsi="Calibri" w:cs="Calibri"/>
          <w:b/>
          <w:bCs/>
          <w:sz w:val="20"/>
          <w:szCs w:val="20"/>
          <w:lang w:val="en-GB"/>
        </w:rPr>
        <w:t xml:space="preserve">Table 2. Comparisons between characteristics of patients and ex-prisoner patient-clinical characteristics </w:t>
      </w:r>
    </w:p>
    <w:tbl>
      <w:tblPr>
        <w:tblStyle w:val="PlainTable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1"/>
        <w:gridCol w:w="1261"/>
        <w:gridCol w:w="1215"/>
        <w:gridCol w:w="1603"/>
        <w:gridCol w:w="1810"/>
      </w:tblGrid>
      <w:tr w:rsidR="00F37D4F" w:rsidRPr="00F37D4F" w14:paraId="13E5E965" w14:textId="77777777" w:rsidTr="782AF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52D1C690" w14:textId="3181C9B3" w:rsidR="76D707FB" w:rsidRPr="00F37D4F" w:rsidRDefault="76D707FB" w:rsidP="76D707F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4B6EA0CC" w14:textId="792EBCF2" w:rsidR="782AF9C5" w:rsidRPr="00F37D4F" w:rsidRDefault="782AF9C5" w:rsidP="782AF9C5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fr-FR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fr-FR"/>
              </w:rPr>
              <w:t>Ex-prisoner patients</w:t>
            </w:r>
            <w:r w:rsidR="72C9CD15" w:rsidRPr="00F37D4F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r w:rsidRPr="00F37D4F">
              <w:rPr>
                <w:rFonts w:ascii="Calibri" w:eastAsia="Calibri" w:hAnsi="Calibri" w:cs="Calibri"/>
                <w:sz w:val="22"/>
                <w:szCs w:val="22"/>
                <w:lang w:val="fr-FR"/>
              </w:rPr>
              <w:t>N=347</w:t>
            </w:r>
          </w:p>
          <w:p w14:paraId="6F71FE99" w14:textId="63ED4D2C" w:rsidR="782AF9C5" w:rsidRPr="00F37D4F" w:rsidRDefault="782AF9C5" w:rsidP="782AF9C5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fr-FR"/>
              </w:rPr>
              <w:t>% (n)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78DC988D" w14:textId="16399C04" w:rsidR="782AF9C5" w:rsidRPr="00F37D4F" w:rsidRDefault="782AF9C5" w:rsidP="782AF9C5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Patients</w:t>
            </w:r>
          </w:p>
          <w:p w14:paraId="3038BD32" w14:textId="194B6F71" w:rsidR="782AF9C5" w:rsidRPr="00F37D4F" w:rsidRDefault="782AF9C5" w:rsidP="782AF9C5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N=10,505</w:t>
            </w:r>
          </w:p>
          <w:p w14:paraId="61925AFE" w14:textId="4D9642BE" w:rsidR="782AF9C5" w:rsidRPr="00F37D4F" w:rsidRDefault="782AF9C5" w:rsidP="782AF9C5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% (n)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78722DAF" w14:textId="56A2575C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Unadjusted OR</w:t>
            </w:r>
            <w:r w:rsidRPr="00F37D4F">
              <w:rPr>
                <w:rFonts w:ascii="Suez One" w:eastAsia="Suez One" w:hAnsi="Suez One" w:cs="Suez One"/>
                <w:sz w:val="18"/>
                <w:szCs w:val="18"/>
                <w:vertAlign w:val="superscript"/>
                <w:lang w:val="en-GB"/>
              </w:rPr>
              <w:t>†</w:t>
            </w: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(99% CI)</w:t>
            </w:r>
          </w:p>
          <w:p w14:paraId="7A17F601" w14:textId="1F61A763" w:rsidR="76D707FB" w:rsidRPr="00F37D4F" w:rsidRDefault="76D707FB" w:rsidP="76D707FB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1E746D9E" w14:textId="1D9FA6FE" w:rsidR="76D707FB" w:rsidRPr="00F37D4F" w:rsidRDefault="76D707FB" w:rsidP="782AF9C5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Adjusted by age </w:t>
            </w:r>
          </w:p>
          <w:p w14:paraId="35FF9182" w14:textId="541B3EA0" w:rsidR="76D707FB" w:rsidRPr="00F37D4F" w:rsidRDefault="76D707FB" w:rsidP="782AF9C5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OR (99% CI)</w:t>
            </w:r>
          </w:p>
        </w:tc>
      </w:tr>
      <w:tr w:rsidR="00F37D4F" w:rsidRPr="00F37D4F" w14:paraId="0CCBF93D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25ECAC1A" w14:textId="6E098ACB" w:rsidR="76D707FB" w:rsidRPr="00F37D4F" w:rsidRDefault="76D707FB" w:rsidP="76D707FB">
            <w:pPr>
              <w:spacing w:after="20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Primary psychiatric diagnosis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5644AAFE" w14:textId="43D95D1C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66E27675" w14:textId="1DCE44AC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69C07A30" w14:textId="36B9459E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034434E5" w14:textId="76D34467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7D4F" w:rsidRPr="00F37D4F" w14:paraId="3C136C7F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4E28E74D" w14:textId="65D76B22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Affective disorder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64D2945A" w14:textId="4F39182D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16 (</w:t>
            </w:r>
            <w:r w:rsidR="670DAD1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1D80D0D6" w14:textId="55D9A944" w:rsidR="76D707FB" w:rsidRPr="00F37D4F" w:rsidRDefault="4EB95075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7F7C5A9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1318527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145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261EF57B" w14:textId="730E4670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</w:t>
            </w:r>
            <w:r w:rsidR="54549D2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</w:t>
            </w:r>
            <w:r w:rsidR="7D008FA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-0·2</w:t>
            </w:r>
            <w:r w:rsidR="1B757C4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2A4E75BC" w14:textId="4D7AD4E3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</w:t>
            </w:r>
            <w:r w:rsidR="6095B85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</w:t>
            </w:r>
            <w:r w:rsidR="7449E2A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6-0.3</w:t>
            </w:r>
            <w:r w:rsidR="21941A7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10B0C8D0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7C7CF857" w14:textId="6B957CC2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Schizophrenia and other delusional disorder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65D0BAD7" w14:textId="664AB378" w:rsidR="76D707FB" w:rsidRPr="00F37D4F" w:rsidRDefault="2E103A5F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C23915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2800275E" w14:textId="25D6995A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6DB207B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799EA5C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1,203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1C04A135" w14:textId="2C7A0930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1·2</w:t>
            </w:r>
            <w:r w:rsidR="41BE43A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FAF7B0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2CB1930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-1·</w:t>
            </w:r>
            <w:r w:rsidR="41C285F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2690F7A2" w14:textId="446B3E6B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1.</w:t>
            </w:r>
            <w:r w:rsidR="599BD26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</w:t>
            </w:r>
            <w:r w:rsidR="3D04AB1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-1.</w:t>
            </w:r>
            <w:r w:rsidR="18EF1E5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57075357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3076A1FB" w14:textId="5677FDF9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Personality disorder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3C18CF60" w14:textId="075A31C5" w:rsidR="76D707FB" w:rsidRPr="00F37D4F" w:rsidRDefault="433EEC33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2A44372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110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26538D85" w14:textId="5151D450" w:rsidR="76D707FB" w:rsidRPr="00F37D4F" w:rsidRDefault="455814D7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4498E5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1,516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5F2C4916" w14:textId="234FDE00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2·</w:t>
            </w:r>
            <w:r w:rsidR="1AFCEC2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(2·</w:t>
            </w:r>
            <w:r w:rsidR="1C9F9A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-3·</w:t>
            </w:r>
            <w:r w:rsidR="34F11B1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68B4A49A" w14:textId="74AE8A6D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2.</w:t>
            </w:r>
            <w:r w:rsidR="6F3B378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</w:t>
            </w:r>
            <w:r w:rsidR="3B9432C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-2.</w:t>
            </w:r>
            <w:r w:rsidR="7361BD1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00E3464B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62B91650" w14:textId="37D94140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Alcohol dependence/misuse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24EC4DF2" w14:textId="59B3701D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527CF00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66B00A1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31E3A05C" w14:textId="36EFEC6B" w:rsidR="76D707FB" w:rsidRPr="00F37D4F" w:rsidRDefault="3884415D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5330D89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593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582C6431" w14:textId="4EC8315C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1.</w:t>
            </w:r>
            <w:r w:rsidR="713AF4A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(1·2</w:t>
            </w:r>
            <w:r w:rsidR="14D6368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2616949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·0</w:t>
            </w:r>
            <w:r w:rsidR="3DB0CAE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21FF9F78" w14:textId="1C2053B5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1.</w:t>
            </w:r>
            <w:r w:rsidR="26C3FE2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27417C2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0.99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0297E3C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0BFCB9D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508C7000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54918CF8" w14:textId="5850A267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Drug dependence/misuse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4C5ACDB4" w14:textId="7E5566EA" w:rsidR="76D707FB" w:rsidRPr="00F37D4F" w:rsidRDefault="7D3A1E6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FEAB0D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2FFEB08D" w14:textId="22161CA5" w:rsidR="76D707FB" w:rsidRPr="00F37D4F" w:rsidRDefault="0B30240D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FA7F9B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1125760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0845FA9D" w14:textId="12AAA99C" w:rsidR="76D707FB" w:rsidRPr="00F37D4F" w:rsidRDefault="515997E5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46CB019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6774ED5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6E5FAD2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37FB698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2978E12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72219F0B" w14:textId="1496708E" w:rsidR="76D707FB" w:rsidRPr="00F37D4F" w:rsidRDefault="5E9D0E78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1A6A249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 (</w:t>
            </w:r>
            <w:r w:rsidR="6978657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30B3B50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58E0170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6D92916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65F3C050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4518E792" w14:textId="05D29C39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2C35DF39" w14:textId="2177EA62" w:rsidR="76D707FB" w:rsidRPr="00F37D4F" w:rsidRDefault="48A8D5D4" w:rsidP="782AF9C5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A971D6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6B2E6053" w14:textId="3EC75149" w:rsidR="76D707FB" w:rsidRPr="00F37D4F" w:rsidRDefault="263A137D" w:rsidP="782AF9C5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4F82275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0EE27B3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523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17AFFE41" w14:textId="4FBBD8D1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</w:t>
            </w:r>
            <w:r w:rsidR="3009B53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</w:t>
            </w:r>
            <w:r w:rsidR="0B4884E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-0·</w:t>
            </w:r>
            <w:r w:rsidR="6C0E05C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2A229388" w14:textId="0B2BE825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</w:t>
            </w:r>
            <w:r w:rsidR="70A3065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</w:t>
            </w:r>
            <w:r w:rsidR="4F70773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-0.7</w:t>
            </w:r>
            <w:r w:rsidR="48E6D87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1BC64CC0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614CCD84" w14:textId="2428FDB9" w:rsidR="76D707FB" w:rsidRPr="00F37D4F" w:rsidRDefault="76D707FB" w:rsidP="76D707FB">
            <w:pPr>
              <w:spacing w:after="20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History of childhood abuse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1221EBA4" w14:textId="16ED10B4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39104FAE" w14:textId="3C83ACA5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5AE2B573" w14:textId="61F545CF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6096CE41" w14:textId="798217A3" w:rsidR="76D707FB" w:rsidRPr="00F37D4F" w:rsidRDefault="76D707FB" w:rsidP="76D707FB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7D4F" w:rsidRPr="00F37D4F" w14:paraId="40CDB90B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12B5DDCC" w14:textId="383CCE26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Physical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688A980D" w14:textId="16984C83" w:rsidR="76D707FB" w:rsidRPr="00F37D4F" w:rsidRDefault="1119FDDA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CC5E8B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501BCB3E" w14:textId="17FDF6BD" w:rsidR="76D707FB" w:rsidRPr="00F37D4F" w:rsidRDefault="6F076E37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A9C02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367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6BBBEDD6" w14:textId="2DD26C05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3.</w:t>
            </w:r>
            <w:r w:rsidR="4D7BA11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52646D0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7AC116D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28A5A31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511C862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75CDB4A2" w14:textId="09A5C03A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3.21 (</w:t>
            </w:r>
            <w:r w:rsidR="5C174E8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0BEFAED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2F9C14F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683F923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2D23CF0A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229A3E51" w14:textId="42DD3DC0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Emotional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6CB63588" w14:textId="43B11047" w:rsidR="76D707FB" w:rsidRPr="00F37D4F" w:rsidRDefault="20D2BC0E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10E0DD7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1C87E6B3" w14:textId="02F214D2" w:rsidR="76D707FB" w:rsidRPr="00F37D4F" w:rsidRDefault="54F648CF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(712)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6687A90E" w14:textId="5BBA9022" w:rsidR="76D707FB" w:rsidRPr="00F37D4F" w:rsidRDefault="30A1A9E1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47117AE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(1·9</w:t>
            </w:r>
            <w:r w:rsidR="0B8F662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5DEA017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0BF54CE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2C90BB87" w14:textId="1932B768" w:rsidR="76D707FB" w:rsidRPr="00F37D4F" w:rsidRDefault="46CE87DD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4016F4D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</w:t>
            </w:r>
            <w:r w:rsidR="20FB7D8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5B56ADB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6A5E7DC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6A1C47BA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7E759B4D" w14:textId="189ED99C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Sexual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38B06825" w14:textId="7CCD649D" w:rsidR="76D707FB" w:rsidRPr="00F37D4F" w:rsidRDefault="6283AE61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481B291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696C3E13" w14:textId="064CB44A" w:rsidR="76D707FB" w:rsidRPr="00F37D4F" w:rsidRDefault="19612324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 (</w:t>
            </w:r>
            <w:r w:rsidR="50E23B9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486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5DBD0F47" w14:textId="2A56D2EA" w:rsidR="76D707FB" w:rsidRPr="00F37D4F" w:rsidRDefault="5B521BA4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158A853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(2·</w:t>
            </w:r>
            <w:r w:rsidR="3959B56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2210500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·0</w:t>
            </w:r>
            <w:r w:rsidR="3AD8128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02AD83EA" w14:textId="5DB744BC" w:rsidR="76D707FB" w:rsidRPr="00F37D4F" w:rsidRDefault="7922D334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70F842B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</w:t>
            </w:r>
            <w:r w:rsidR="6EC80BF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7545110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.0</w:t>
            </w:r>
            <w:r w:rsidR="1F0CAE1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4483FE58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6CFD0D6E" w14:textId="037A4D02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Unspecified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4C6A6FEE" w14:textId="6FE27167" w:rsidR="76D707FB" w:rsidRPr="00F37D4F" w:rsidRDefault="04010DD0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7D27E0E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093EB6FC" w14:textId="47C8BE7D" w:rsidR="76D707FB" w:rsidRPr="00F37D4F" w:rsidRDefault="254C695E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59D3536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715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0FBB4236" w14:textId="01333C57" w:rsidR="76D707FB" w:rsidRPr="00F37D4F" w:rsidRDefault="4891A1A6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057ECA4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 (2.</w:t>
            </w:r>
            <w:r w:rsidR="73B7724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6F987B7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01027E1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5B31A2C8" w14:textId="06A3C7F2" w:rsidR="76D707FB" w:rsidRPr="00F37D4F" w:rsidRDefault="29B563C6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610FF4F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(2.</w:t>
            </w:r>
            <w:r w:rsidR="698DE6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0C3F07A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5F73C74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7AC14274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65DF43BA" w14:textId="07D556B9" w:rsidR="76D707FB" w:rsidRPr="00F37D4F" w:rsidRDefault="76D707FB" w:rsidP="76D707FB">
            <w:pPr>
              <w:spacing w:after="20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Clinical characteristics from questionnaire data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71B6A619" w14:textId="5C095F40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00A1E513" w14:textId="6B8704CB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6038CEDD" w14:textId="30D2095A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05A68AB3" w14:textId="2EADCAF3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7D4F" w:rsidRPr="00F37D4F" w14:paraId="2B11B87C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6662A35F" w14:textId="57D83F55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In-patient mental health services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06DE719E" w14:textId="49925412" w:rsidR="76D707FB" w:rsidRPr="00F37D4F" w:rsidRDefault="4B09C628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1AFD733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5BB4B9F9" w14:textId="3CAD3D4C" w:rsidR="76D707FB" w:rsidRPr="00F37D4F" w:rsidRDefault="0F4C6F7C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DD9FB2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979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27D0611A" w14:textId="3C3E544D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</w:t>
            </w:r>
            <w:r w:rsidR="21B3DA0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</w:t>
            </w:r>
            <w:r w:rsidR="19B589F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22FBE0D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0.96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6F922F22" w14:textId="44D3A55B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</w:t>
            </w:r>
            <w:r w:rsidR="1365F98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</w:t>
            </w:r>
            <w:r w:rsidR="27406D9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676C53B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0.95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3CEA2B88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5D2FAC78" w14:textId="1A373AE9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Crisis Resolution Home Treatment Team (CRHT)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59CD748D" w14:textId="740EC03B" w:rsidR="76D707FB" w:rsidRPr="00F37D4F" w:rsidRDefault="14EF119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2D4AFAB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17B746D6" w14:textId="24019DA1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13 (</w:t>
            </w:r>
            <w:r w:rsidR="4D26DF9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74FDC89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323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51E9CECF" w14:textId="08CD7B80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</w:t>
            </w:r>
            <w:r w:rsidR="4E8332F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(0·3</w:t>
            </w:r>
            <w:r w:rsidR="70E2887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-0·</w:t>
            </w:r>
            <w:r w:rsidR="6FE1268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26D655C6" w14:textId="5D8A9DE2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</w:t>
            </w:r>
            <w:r w:rsidR="49AB46D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(0.3</w:t>
            </w:r>
            <w:r w:rsidR="66448D2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-0.</w:t>
            </w:r>
            <w:r w:rsidR="4301737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384D8D6E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52BEB570" w14:textId="4E606DDE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Subject to Community Treatment Order (CTO) at time of death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1B084CAB" w14:textId="46B00F91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1EFE917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2F6A750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3BE233AA" w14:textId="5C790945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27D34F9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5455AEA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05626D18" w14:textId="1961CC10" w:rsidR="76D707FB" w:rsidRPr="00F37D4F" w:rsidRDefault="08A2B7C2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2965ED9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</w:t>
            </w:r>
            <w:r w:rsidR="112C575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21D0C71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·5</w:t>
            </w:r>
            <w:r w:rsidR="0A77DB5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22A25D9A" w14:textId="2EA54DB6" w:rsidR="76D707FB" w:rsidRPr="00F37D4F" w:rsidRDefault="00D61E76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6636E69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</w:t>
            </w:r>
            <w:r w:rsidR="19D61D6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3-</w:t>
            </w:r>
            <w:r w:rsidR="3AAF773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3D97F41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7E642F93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36E42161" w14:textId="20F62231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Early Intervention (EI) services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4FF69967" w14:textId="19F83180" w:rsidR="76D707FB" w:rsidRPr="00F37D4F" w:rsidRDefault="49973924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200181B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06AB41C9" w14:textId="5339C9EC" w:rsidR="76D707FB" w:rsidRPr="00F37D4F" w:rsidRDefault="563E1883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4D8DDE8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172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7FEA9931" w14:textId="26D588CC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0·8</w:t>
            </w:r>
            <w:r w:rsidR="2E43F1C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</w:t>
            </w:r>
            <w:r w:rsidR="2CFFE38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44F55ED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724D36F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2B004D97" w14:textId="5DC97FBA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0.6</w:t>
            </w:r>
            <w:r w:rsidR="502E482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</w:t>
            </w:r>
            <w:r w:rsidR="3995C2C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70D5E7C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4B63611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1F3C55F0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0FB60111" w14:textId="4C6FA08A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Conveyed to a hospital-based place of safety under S136 of MHA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42006681" w14:textId="76F90842" w:rsidR="76D707FB" w:rsidRPr="00F37D4F" w:rsidRDefault="1C6C436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650E15A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2F18F3F1" w14:textId="490CB9A7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 (</w:t>
            </w:r>
            <w:r w:rsidR="26D0DC0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130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5AFE193A" w14:textId="69A6F1B6" w:rsidR="76D707FB" w:rsidRPr="00F37D4F" w:rsidRDefault="6DADDE46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5620CEF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(1·</w:t>
            </w:r>
            <w:r w:rsidR="387109B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35931AA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20B1054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60F453A5" w14:textId="4351FF6C" w:rsidR="76D707FB" w:rsidRPr="00F37D4F" w:rsidRDefault="2B039AE7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45FE27A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</w:t>
            </w:r>
            <w:r w:rsidR="54ECD53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5A1AA42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2E1BA07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093B39F6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4021B08C" w14:textId="3700C6D3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 xml:space="preserve">Specialist Personality Disorder Service 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1686143A" w14:textId="06A9F4A2" w:rsidR="76D707FB" w:rsidRPr="00F37D4F" w:rsidRDefault="6E456384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E71C9F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&lt;3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7E38D44E" w14:textId="22D9692B" w:rsidR="76D707FB" w:rsidRPr="00F37D4F" w:rsidRDefault="2BEE300F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4E18C38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14F3FF38" w14:textId="35496B75" w:rsidR="76D707FB" w:rsidRPr="00F37D4F" w:rsidRDefault="7D2765F3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23DC819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15D5D42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·1</w:t>
            </w:r>
            <w:r w:rsidR="05E2429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68CF775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528846A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0944886E" w14:textId="32ACAC44" w:rsidR="76D707FB" w:rsidRPr="00F37D4F" w:rsidRDefault="0608A867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2889496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B7936E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7E32742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09782A0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3D16E3E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02D24B26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050CB2B1" w14:textId="0D1735D7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 xml:space="preserve">Assertive Outreach team 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029B9A3E" w14:textId="1F4B147B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 (1</w:t>
            </w:r>
            <w:r w:rsidR="6A25DE1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5E175D65" w14:textId="205430E2" w:rsidR="76D707FB" w:rsidRPr="00F37D4F" w:rsidRDefault="1B200114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5364E1E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236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499B4A82" w14:textId="4F661C70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1·5</w:t>
            </w:r>
            <w:r w:rsidR="0CA1EBE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53CE662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4E68F48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6946658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1A07BD4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070871A7" w14:textId="35F9E101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1.</w:t>
            </w:r>
            <w:r w:rsidR="58B13D2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</w:t>
            </w:r>
            <w:r w:rsidR="120D4FE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7252E0B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1A51790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64DA6E2A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47508CD4" w14:textId="23289061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Old people’s mental health service</w:t>
            </w:r>
            <w:r w:rsidRPr="00F37D4F">
              <w:rPr>
                <w:rFonts w:ascii="Calibri" w:eastAsia="Calibri" w:hAnsi="Calibri" w:cs="Calibri"/>
                <w:sz w:val="22"/>
                <w:szCs w:val="22"/>
                <w:vertAlign w:val="superscript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34D456FE" w14:textId="36D8D4B7" w:rsidR="76D707FB" w:rsidRPr="00F37D4F" w:rsidRDefault="62EC505E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5F9842B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623E1CB9" w14:textId="3EAE5E1F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 (</w:t>
            </w:r>
            <w:r w:rsidR="0AF5EB0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436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0E11B034" w14:textId="3B9297BE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</w:t>
            </w:r>
            <w:r w:rsidR="0290552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(0·0</w:t>
            </w:r>
            <w:r w:rsidR="68EFBBD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671CE6B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4E8441C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102F0D5B" w14:textId="603B305C" w:rsidR="76D707FB" w:rsidRPr="00F37D4F" w:rsidRDefault="0B74AA8A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677D870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</w:t>
            </w:r>
            <w:r w:rsidR="7B14BAB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4F783FA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2F57F9E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201D83F8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561BA5DA" w14:textId="0C3AD532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Forensic community teams</w:t>
            </w:r>
            <w:r w:rsidRPr="00F37D4F">
              <w:rPr>
                <w:rFonts w:ascii="Calibri" w:eastAsia="Calibri" w:hAnsi="Calibri" w:cs="Calibri"/>
                <w:sz w:val="22"/>
                <w:szCs w:val="22"/>
                <w:vertAlign w:val="superscript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2C413ED0" w14:textId="5B835C88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 (4)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632E4280" w14:textId="100ED431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&lt;1 (</w:t>
            </w:r>
            <w:r w:rsidR="04EFC63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4C68F253" w14:textId="4AB2926A" w:rsidR="76D707FB" w:rsidRPr="00F37D4F" w:rsidRDefault="3AC0EACD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32080F7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7E9FDC1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62A3718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19813DF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120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727DC7A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06D8030D" w14:textId="4DCE1638" w:rsidR="76D707FB" w:rsidRPr="00F37D4F" w:rsidRDefault="3D4E8C39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48090CB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14EA85E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.9</w:t>
            </w:r>
            <w:r w:rsidR="2512575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2C10CA5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134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107D2E3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67BE28E9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03B22236" w14:textId="2F105E24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Probation service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1F6C03F6" w14:textId="58F8FF64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15</w:t>
            </w:r>
            <w:r w:rsidR="78BC235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</w:t>
            </w:r>
            <w:r w:rsidR="1D7BF05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424CCBE3" w14:textId="36E7FE65" w:rsidR="76D707FB" w:rsidRPr="00F37D4F" w:rsidRDefault="620FC9C0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&lt;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 (</w:t>
            </w:r>
            <w:r w:rsidR="1E001D5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7C6B5C57" w14:textId="5A8A73A1" w:rsidR="76D707FB" w:rsidRPr="00F37D4F" w:rsidRDefault="68729B51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7B7E1E9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</w:t>
            </w:r>
            <w:r w:rsidR="684088A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2999075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40C77AB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111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0F97750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232FA867" w14:textId="36A805C1" w:rsidR="76D707FB" w:rsidRPr="00F37D4F" w:rsidRDefault="72546E7D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7EB7E56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</w:t>
            </w:r>
            <w:r w:rsidR="1CB9908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2FDC582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7904CFF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63A9BBE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7C5F5DCE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336F071B" w14:textId="54B0D127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IAPT services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325945F3" w14:textId="03D32C1B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 (</w:t>
            </w:r>
            <w:r w:rsidR="32C24AA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&lt;3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6987159B" w14:textId="7B2909F9" w:rsidR="76D707FB" w:rsidRPr="00F37D4F" w:rsidRDefault="06C7DDA5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F5E3D6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157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56483E2C" w14:textId="58A3D563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</w:t>
            </w:r>
            <w:r w:rsidR="3C7C2FC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(0·1</w:t>
            </w:r>
            <w:r w:rsidR="71E1BB4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418A7D2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2.73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740069C0" w14:textId="10B2D4F6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</w:t>
            </w:r>
            <w:r w:rsidR="167013A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</w:t>
            </w:r>
            <w:r w:rsidR="38820CC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14A5EAC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54C586B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265FEE62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Mar>
              <w:left w:w="105" w:type="dxa"/>
              <w:right w:w="105" w:type="dxa"/>
            </w:tcMar>
          </w:tcPr>
          <w:p w14:paraId="699FBCD8" w14:textId="5667602D" w:rsidR="76D707FB" w:rsidRPr="00F37D4F" w:rsidRDefault="76D707FB" w:rsidP="782AF9C5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Receiving any psychological treatment</w:t>
            </w:r>
          </w:p>
        </w:tc>
        <w:tc>
          <w:tcPr>
            <w:tcW w:w="1261" w:type="dxa"/>
            <w:tcMar>
              <w:left w:w="105" w:type="dxa"/>
              <w:right w:w="105" w:type="dxa"/>
            </w:tcMar>
          </w:tcPr>
          <w:p w14:paraId="059CD9B8" w14:textId="7193A4C9" w:rsidR="76D707FB" w:rsidRPr="00F37D4F" w:rsidRDefault="35CE287F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C5D7BB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15" w:type="dxa"/>
            <w:tcMar>
              <w:left w:w="105" w:type="dxa"/>
              <w:right w:w="105" w:type="dxa"/>
            </w:tcMar>
          </w:tcPr>
          <w:p w14:paraId="4F56D141" w14:textId="3CFB5E53" w:rsidR="76D707FB" w:rsidRPr="00F37D4F" w:rsidRDefault="29DB4393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105A8B1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5521B98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916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603" w:type="dxa"/>
            <w:tcMar>
              <w:left w:w="105" w:type="dxa"/>
              <w:right w:w="105" w:type="dxa"/>
            </w:tcMar>
          </w:tcPr>
          <w:p w14:paraId="4789A451" w14:textId="774D4EF3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0·</w:t>
            </w:r>
            <w:r w:rsidR="71FFAA3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(0·</w:t>
            </w:r>
            <w:r w:rsidR="2D3739A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6E72E4C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13F746E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="6263CA2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810" w:type="dxa"/>
            <w:tcMar>
              <w:left w:w="105" w:type="dxa"/>
              <w:right w:w="105" w:type="dxa"/>
            </w:tcMar>
          </w:tcPr>
          <w:p w14:paraId="7260C1C8" w14:textId="01F8B1D5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0.6</w:t>
            </w:r>
            <w:r w:rsidR="0F9E653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(0.</w:t>
            </w:r>
            <w:r w:rsidR="3B8A957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2D0CD74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-0.</w:t>
            </w:r>
            <w:r w:rsidR="0BA7411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="3FFCB58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</w:tbl>
    <w:p w14:paraId="4EA33A4D" w14:textId="19D89302" w:rsidR="0018708A" w:rsidRPr="00F37D4F" w:rsidRDefault="7CD923B6" w:rsidP="76D707FB">
      <w:pPr>
        <w:spacing w:after="200" w:line="276" w:lineRule="auto"/>
        <w:contextualSpacing/>
        <w:rPr>
          <w:rFonts w:ascii="Calibri" w:eastAsia="Calibri" w:hAnsi="Calibri" w:cs="Calibri"/>
          <w:sz w:val="16"/>
          <w:szCs w:val="16"/>
        </w:rPr>
      </w:pPr>
      <w:r w:rsidRPr="00F37D4F">
        <w:rPr>
          <w:rFonts w:ascii="Calibri" w:eastAsia="Calibri" w:hAnsi="Calibri" w:cs="Calibri"/>
          <w:i/>
          <w:iCs/>
          <w:sz w:val="16"/>
          <w:szCs w:val="16"/>
          <w:vertAlign w:val="superscript"/>
          <w:lang w:val="en-GB"/>
        </w:rPr>
        <w:t>1</w:t>
      </w:r>
      <w:r w:rsidRPr="00F37D4F">
        <w:rPr>
          <w:rFonts w:ascii="Calibri" w:eastAsia="Calibri" w:hAnsi="Calibri" w:cs="Calibri"/>
          <w:sz w:val="16"/>
          <w:szCs w:val="16"/>
          <w:lang w:val="en-GB"/>
        </w:rPr>
        <w:t>Data available from 2011-2021</w:t>
      </w:r>
    </w:p>
    <w:p w14:paraId="26A16B88" w14:textId="1B3F57D1" w:rsidR="0018708A" w:rsidRPr="00F37D4F" w:rsidRDefault="7CD923B6" w:rsidP="76D707FB">
      <w:pPr>
        <w:spacing w:after="200" w:line="276" w:lineRule="auto"/>
        <w:contextualSpacing/>
        <w:rPr>
          <w:rFonts w:ascii="Calibri" w:eastAsia="Calibri" w:hAnsi="Calibri" w:cs="Calibri"/>
          <w:sz w:val="18"/>
          <w:szCs w:val="18"/>
        </w:rPr>
      </w:pPr>
      <w:r w:rsidRPr="00F37D4F">
        <w:rPr>
          <w:rFonts w:ascii="Suez One" w:eastAsia="Suez One" w:hAnsi="Suez One" w:cs="Suez One"/>
          <w:sz w:val="18"/>
          <w:szCs w:val="18"/>
          <w:vertAlign w:val="superscript"/>
          <w:lang w:val="en-GB"/>
        </w:rPr>
        <w:t>†</w:t>
      </w:r>
      <w:r w:rsidRPr="00F37D4F">
        <w:rPr>
          <w:rFonts w:ascii="Calibri" w:eastAsia="Calibri" w:hAnsi="Calibri" w:cs="Calibri"/>
          <w:sz w:val="18"/>
          <w:szCs w:val="18"/>
          <w:lang w:val="en-GB"/>
        </w:rPr>
        <w:t>calculated directly from the raw data without accounting for any confounders</w:t>
      </w:r>
    </w:p>
    <w:p w14:paraId="0C6B4280" w14:textId="6CD27D25" w:rsidR="0018708A" w:rsidRPr="00F37D4F" w:rsidRDefault="0018708A" w:rsidP="76D707FB">
      <w:pPr>
        <w:spacing w:after="0" w:line="360" w:lineRule="auto"/>
        <w:ind w:left="142" w:hanging="142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5B86E826" w14:textId="12ADF302" w:rsidR="0018708A" w:rsidRPr="00F37D4F" w:rsidRDefault="7CD923B6" w:rsidP="76D707FB">
      <w:pPr>
        <w:spacing w:after="0" w:line="360" w:lineRule="auto"/>
        <w:rPr>
          <w:rFonts w:ascii="Calibri" w:eastAsia="Calibri" w:hAnsi="Calibri" w:cs="Calibri"/>
          <w:sz w:val="20"/>
          <w:szCs w:val="20"/>
        </w:rPr>
      </w:pPr>
      <w:r w:rsidRPr="00F37D4F">
        <w:rPr>
          <w:rFonts w:ascii="Calibri" w:eastAsia="Calibri" w:hAnsi="Calibri" w:cs="Calibri"/>
          <w:b/>
          <w:bCs/>
          <w:sz w:val="20"/>
          <w:szCs w:val="20"/>
          <w:lang w:val="en-GB"/>
        </w:rPr>
        <w:t>Table 3. Comparisons between drug and alcohol use by patients with no history of being in prison and ex-prisoner patients</w:t>
      </w:r>
    </w:p>
    <w:tbl>
      <w:tblPr>
        <w:tblStyle w:val="PlainTable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1275"/>
        <w:gridCol w:w="1275"/>
        <w:gridCol w:w="1575"/>
        <w:gridCol w:w="1575"/>
      </w:tblGrid>
      <w:tr w:rsidR="00F37D4F" w:rsidRPr="00F37D4F" w14:paraId="1BC68DA2" w14:textId="77777777" w:rsidTr="782AF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3D23D45F" w14:textId="1E1D71A5" w:rsidR="76D707FB" w:rsidRPr="00F37D4F" w:rsidRDefault="76D707FB" w:rsidP="76D707FB">
            <w:pPr>
              <w:spacing w:after="20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0E341107" w14:textId="382C410D" w:rsidR="782AF9C5" w:rsidRPr="00F37D4F" w:rsidRDefault="782AF9C5" w:rsidP="782AF9C5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fr-FR"/>
              </w:rPr>
              <w:t>Ex-prisoner patients N=347% (n)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55707355" w14:textId="16399C04" w:rsidR="782AF9C5" w:rsidRPr="00F37D4F" w:rsidRDefault="782AF9C5" w:rsidP="782AF9C5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Patients</w:t>
            </w:r>
          </w:p>
          <w:p w14:paraId="2C274802" w14:textId="194B6F71" w:rsidR="782AF9C5" w:rsidRPr="00F37D4F" w:rsidRDefault="782AF9C5" w:rsidP="782AF9C5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N=10,505</w:t>
            </w:r>
          </w:p>
          <w:p w14:paraId="3F9BF076" w14:textId="4D9642BE" w:rsidR="782AF9C5" w:rsidRPr="00F37D4F" w:rsidRDefault="782AF9C5" w:rsidP="782AF9C5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% (n)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13531E6F" w14:textId="314281F9" w:rsidR="76D707FB" w:rsidRPr="00F37D4F" w:rsidRDefault="76D707FB" w:rsidP="76D707FB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Unadjusted OR</w:t>
            </w:r>
            <w:r w:rsidRPr="00F37D4F">
              <w:rPr>
                <w:rFonts w:ascii="Suez One" w:eastAsia="Suez One" w:hAnsi="Suez One" w:cs="Suez One"/>
                <w:sz w:val="18"/>
                <w:szCs w:val="18"/>
                <w:vertAlign w:val="superscript"/>
                <w:lang w:val="en-GB"/>
              </w:rPr>
              <w:t>†</w:t>
            </w: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(99% CI)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9DD905E" w14:textId="72BC9428" w:rsidR="76D707FB" w:rsidRPr="00F37D4F" w:rsidRDefault="76D707FB" w:rsidP="782AF9C5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Adjusted by age </w:t>
            </w:r>
          </w:p>
          <w:p w14:paraId="0DD66E41" w14:textId="44EC93CB" w:rsidR="76D707FB" w:rsidRPr="00F37D4F" w:rsidRDefault="76D707FB" w:rsidP="782AF9C5">
            <w:pPr>
              <w:spacing w:after="20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  <w:lang w:val="en-GB"/>
              </w:rPr>
              <w:t>OR (99% CI)</w:t>
            </w:r>
          </w:p>
        </w:tc>
      </w:tr>
      <w:tr w:rsidR="00F37D4F" w:rsidRPr="00F37D4F" w14:paraId="65376F27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32B3C1E1" w14:textId="1AD4175B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Lifetime history of drug misuse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375B78B2" w14:textId="082A2EE5" w:rsidR="76D707FB" w:rsidRPr="00F37D4F" w:rsidRDefault="29545871" w:rsidP="782AF9C5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</w:t>
            </w:r>
            <w:r w:rsidR="0F89D8E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6B84C6F0" w14:textId="03AA1AEB" w:rsidR="76D707FB" w:rsidRPr="00F37D4F" w:rsidRDefault="382FC9D5" w:rsidP="782AF9C5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 (</w:t>
            </w:r>
            <w:r w:rsidR="5CDEFE7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29C42AC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269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A7DB5E2" w14:textId="49878A74" w:rsidR="76D707FB" w:rsidRPr="00F37D4F" w:rsidRDefault="786DCB2E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3864BCB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 (7·</w:t>
            </w:r>
            <w:r w:rsidR="565FE1C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46864E8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0F0143A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5FBAD501" w14:textId="78CA1800" w:rsidR="76D707FB" w:rsidRPr="00F37D4F" w:rsidRDefault="4D4E39A3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5E3B503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875EDD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652043C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3AB6DD3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.8</w:t>
            </w:r>
            <w:r w:rsidR="7949BC3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7E9B4D46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243C8E2A" w14:textId="44B893DC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Lifetime history of alcohol misuse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0B77CA41" w14:textId="5E368E8A" w:rsidR="76D707FB" w:rsidRPr="00F37D4F" w:rsidRDefault="76D707FB" w:rsidP="782AF9C5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33F999B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</w:t>
            </w:r>
            <w:r w:rsidR="3866163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4CE5F1BC" w14:textId="66262556" w:rsidR="76D707FB" w:rsidRPr="00F37D4F" w:rsidRDefault="346F0006" w:rsidP="782AF9C5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 (</w:t>
            </w:r>
            <w:r w:rsidR="1C6F0D1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,6</w:t>
            </w:r>
            <w:r w:rsidR="3D17DA4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1E6D0688" w14:textId="7B39134B" w:rsidR="76D707FB" w:rsidRPr="00F37D4F" w:rsidRDefault="7FE9BF0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315C775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248588E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547B4D1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2B81F0F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5E2D1FC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3E04F00D" w14:textId="5C525796" w:rsidR="76D707FB" w:rsidRPr="00F37D4F" w:rsidRDefault="59DAA820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03CE584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(3.</w:t>
            </w:r>
            <w:r w:rsidR="13AE0B0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48F0EE2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.8</w:t>
            </w:r>
            <w:r w:rsidR="1462DE4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62FA351A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5FEF72E5" w14:textId="49C69211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Drug misuse in &lt;3mths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072764DA" w14:textId="0D92CEFE" w:rsidR="76D707FB" w:rsidRPr="00F37D4F" w:rsidRDefault="76D707FB" w:rsidP="782AF9C5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EFC1FE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</w:t>
            </w:r>
            <w:r w:rsidR="421C16F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1B2280AE" w14:textId="082E4875" w:rsidR="76D707FB" w:rsidRPr="00F37D4F" w:rsidRDefault="76D707FB" w:rsidP="782AF9C5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15FB727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12EBEAD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549A0B8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156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1A7F4624" w14:textId="2E59A3DA" w:rsidR="76D707FB" w:rsidRPr="00F37D4F" w:rsidRDefault="49D1FE49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763B317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234672E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739A781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3DA60F7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14DA9E0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01E2CFED" w14:textId="5A459DCF" w:rsidR="76D707FB" w:rsidRPr="00F37D4F" w:rsidRDefault="6D525CA9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5F08C74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740A1EF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0C4CF38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327B259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3510A53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76ABC488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485F90A8" w14:textId="02E95EF5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Alcohol misuse in &lt;3mths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03EEEF30" w14:textId="213C98F2" w:rsidR="76D707FB" w:rsidRPr="00F37D4F" w:rsidRDefault="76D707FB" w:rsidP="782AF9C5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2B752FD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</w:t>
            </w:r>
            <w:r w:rsidR="71634CD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6E723955" w14:textId="563B308B" w:rsidR="76D707FB" w:rsidRPr="00F37D4F" w:rsidRDefault="41E54EF3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44ACAA3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,</w:t>
            </w:r>
            <w:r w:rsidR="75094F1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223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C28BDEF" w14:textId="70C8C5A6" w:rsidR="76D707FB" w:rsidRPr="00F37D4F" w:rsidRDefault="1507DA2C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681A1AE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(2·</w:t>
            </w:r>
            <w:r w:rsidR="2CFB011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6D7DF3E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·5</w:t>
            </w:r>
            <w:r w:rsidR="4D3D37A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3E9366B" w14:textId="40CCCD44" w:rsidR="76D707FB" w:rsidRPr="00F37D4F" w:rsidRDefault="154B29CE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632222A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(2.</w:t>
            </w:r>
            <w:r w:rsidR="2006384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05D5895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3D98AA5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22734008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060B4145" w14:textId="0F53F524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Contact with alcohol service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738C142D" w14:textId="7635B5A6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18 (219)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51506B69" w14:textId="4E44533C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 (621)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3F8EB62E" w14:textId="199DEB6E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2·58 (2·07-3·22)*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1AB179B4" w14:textId="2946A12D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2.17 (1.73-2.71)*</w:t>
            </w:r>
          </w:p>
        </w:tc>
      </w:tr>
      <w:tr w:rsidR="00F37D4F" w:rsidRPr="00F37D4F" w14:paraId="031858DA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60E7491D" w14:textId="5AC268A3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Contact with drug service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7C7422B6" w14:textId="7122C364" w:rsidR="76D707FB" w:rsidRPr="00F37D4F" w:rsidRDefault="683177D1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1F45F78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172669A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794F12FF" w14:textId="31639DAD" w:rsidR="76D707FB" w:rsidRPr="00F37D4F" w:rsidRDefault="63993B68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6F2A3E5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307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099C12EE" w14:textId="30C1CDAA" w:rsidR="76D707FB" w:rsidRPr="00F37D4F" w:rsidRDefault="3FACC351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201FC85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1995582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6563B38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19D86BE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1A63058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6D02D89" w14:textId="7D132A98" w:rsidR="76D707FB" w:rsidRPr="00F37D4F" w:rsidRDefault="7AB90EA9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4F05FB5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5E8CA80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34B820F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0A4982D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2F2672F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1626F2EA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3CD3CA3B" w14:textId="609ED263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Evidence of increased substance use at last contact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7468CA2F" w14:textId="5DB81103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5532FEA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649B0CC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5AC4581B" w14:textId="19EEF2C9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12A0D70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24293CE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991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56E48E58" w14:textId="32232E54" w:rsidR="76D707FB" w:rsidRPr="00F37D4F" w:rsidRDefault="6F81F6C8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6DA2E7E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(2·3</w:t>
            </w:r>
            <w:r w:rsidR="1D6FA82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7C3CE24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2F1328B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04FEA2D9" w14:textId="0DE10193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2.</w:t>
            </w:r>
            <w:r w:rsidR="4A80352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(1.8</w:t>
            </w:r>
            <w:r w:rsidR="57EA834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25B20A4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23DF056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146A37E7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2D3724D8" w14:textId="578E3062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Pt discharged from MH services to unresolved drug/alcohol use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79ABDD3C" w14:textId="7FEB0689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51 (1</w:t>
            </w:r>
            <w:r w:rsidR="53F0AC1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0FB6D2F6" w14:textId="63599008" w:rsidR="76D707FB" w:rsidRPr="00F37D4F" w:rsidRDefault="5D31E8E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 (</w:t>
            </w:r>
            <w:r w:rsidR="4D5FE2A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149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7263C513" w14:textId="45CF708D" w:rsidR="76D707FB" w:rsidRPr="00F37D4F" w:rsidRDefault="172B28D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065F950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(2·</w:t>
            </w:r>
            <w:r w:rsidR="629328F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60DD7CE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022D6AD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504F1FD5" w14:textId="60B85B44" w:rsidR="76D707FB" w:rsidRPr="00F37D4F" w:rsidRDefault="7F67F1A7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.8</w:t>
            </w:r>
            <w:r w:rsidR="171CC5D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(2.</w:t>
            </w:r>
            <w:r w:rsidR="4F93121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10512A8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4.</w:t>
            </w:r>
            <w:r w:rsidR="73BAE53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45FA5C2D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54100675" w14:textId="181B32C7" w:rsidR="76D707FB" w:rsidRPr="00F37D4F" w:rsidRDefault="76D707FB" w:rsidP="76D707FB">
            <w:pPr>
              <w:spacing w:after="20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Lifetime misuse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720A5BB6" w14:textId="0A2A25B3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479F20B6" w14:textId="236380D7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3515673F" w14:textId="74D750B5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D6D2BDE" w14:textId="02B5DE98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7D4F" w:rsidRPr="00F37D4F" w14:paraId="6DF408EB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27B91B3E" w14:textId="7F33A07E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Heroin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6C97B198" w14:textId="1BC2E68C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F39993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(6</w:t>
            </w:r>
            <w:r w:rsidR="07BB04A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4AC6CC1B" w14:textId="791E448D" w:rsidR="76D707FB" w:rsidRPr="00F37D4F" w:rsidRDefault="1AC2FFB5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4D2A3C5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255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58F9EF1B" w14:textId="29CCADCE" w:rsidR="76D707FB" w:rsidRPr="00F37D4F" w:rsidRDefault="2F0F1F91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·6</w:t>
            </w:r>
            <w:r w:rsidR="1C56EF8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(6·</w:t>
            </w:r>
            <w:r w:rsidR="2DA4076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5078FD8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246777B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97089D1" w14:textId="7FFE466A" w:rsidR="76D707FB" w:rsidRPr="00F37D4F" w:rsidRDefault="2D1DC7F2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2742885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483DA2B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262E051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3BFD84B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60A6B17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71F24D6D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2A618C25" w14:textId="350AD38A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Stimulants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3DF221B8" w14:textId="2350808D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35B23B0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476D70F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1836508B" w14:textId="608DF395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49E5DF4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5634A33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404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09107B3" w14:textId="3214ED4D" w:rsidR="76D707FB" w:rsidRPr="00F37D4F" w:rsidRDefault="3EF00C50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0A48022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66D88C7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63D3947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6ECFAA9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523FCB8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37E203EA" w14:textId="7E200B93" w:rsidR="76D707FB" w:rsidRPr="00F37D4F" w:rsidRDefault="5ECC5C51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1FF37A1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(2.</w:t>
            </w:r>
            <w:r w:rsidR="572FCCC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194E28D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07ECBFA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5D864703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214571B5" w14:textId="25C26CE1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Benzodiazepines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58B238E6" w14:textId="741D8F3F" w:rsidR="76D707FB" w:rsidRPr="00F37D4F" w:rsidRDefault="1D727743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34 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(</w:t>
            </w:r>
            <w:r w:rsidR="5C2D174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3EEEB53B" w14:textId="58B937EB" w:rsidR="76D707FB" w:rsidRPr="00F37D4F" w:rsidRDefault="1BCA2019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0F3C41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281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44874C5" w14:textId="1E24536D" w:rsidR="76D707FB" w:rsidRPr="00F37D4F" w:rsidRDefault="7987430F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25DC8A4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(3·</w:t>
            </w:r>
            <w:r w:rsidR="76A6940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13767D0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3DFB6E4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712A3320" w14:textId="14B7B8B2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4.1</w:t>
            </w:r>
            <w:r w:rsidR="16EEA33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17621A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242234D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722275D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7CA749F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1A63983A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34147DBF" w14:textId="28B082E8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Cannabis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253EE717" w14:textId="417D227B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48 (5</w:t>
            </w:r>
            <w:r w:rsidR="761147B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35C085C4" w14:textId="0FCD1914" w:rsidR="76D707FB" w:rsidRPr="00F37D4F" w:rsidRDefault="482E0510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555B2D0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509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14B70252" w14:textId="34CE5AAB" w:rsidR="76D707FB" w:rsidRPr="00F37D4F" w:rsidRDefault="3651ECE5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·7</w:t>
            </w:r>
            <w:r w:rsidR="22B3C14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(2·</w:t>
            </w:r>
            <w:r w:rsidR="47EA898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03071FC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5806668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BAF2AF0" w14:textId="4BEBFA5B" w:rsidR="76D707FB" w:rsidRPr="00F37D4F" w:rsidRDefault="5478EDBC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39217B6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(2.</w:t>
            </w:r>
            <w:r w:rsidR="59C1E90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1ED4B91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61C6273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22C6D155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232115A1" w14:textId="6B1CE29B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Skunk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1AA1ED82" w14:textId="4F48C0C7" w:rsidR="76D707FB" w:rsidRPr="00F37D4F" w:rsidRDefault="2B3BD8A8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2E77FEA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6D91AF1B" w14:textId="0915ADA2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260CC76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19A1067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3307E25E" w14:textId="28069B33" w:rsidR="76D707FB" w:rsidRPr="00F37D4F" w:rsidRDefault="60A62732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13099DF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F8754E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3B573DF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7276814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5538A96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2119A266" w14:textId="01C1BC3E" w:rsidR="76D707FB" w:rsidRPr="00F37D4F" w:rsidRDefault="00E45BF4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4C5AAB4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4D52B4D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62513D7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1-</w:t>
            </w:r>
            <w:r w:rsidR="13FFE43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.3</w:t>
            </w:r>
            <w:r w:rsidR="5A752F3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2A533C39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2D5322D3" w14:textId="6C6C5747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Legal high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16F855B8" w14:textId="5B4185DA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5599702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(6)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3182EDB8" w14:textId="3EAAC781" w:rsidR="76D707FB" w:rsidRPr="00F37D4F" w:rsidRDefault="1FE42B5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6847B31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1E2B1C42" w14:textId="4AB90141" w:rsidR="76D707FB" w:rsidRPr="00F37D4F" w:rsidRDefault="200464C3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4.07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(1·</w:t>
            </w:r>
            <w:r w:rsidR="6997090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73F63BD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0A3137B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21334495" w14:textId="0DAA5D20" w:rsidR="76D707FB" w:rsidRPr="00F37D4F" w:rsidRDefault="127F7FAA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5D3D3D8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</w:t>
            </w:r>
            <w:r w:rsidR="36A2B6E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38CBD39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4.</w:t>
            </w:r>
            <w:r w:rsidR="3F8B2E5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2C0BA7F6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1BFA051E" w14:textId="0C1EA0E6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Other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259AF5B9" w14:textId="750A51CE" w:rsidR="76D707FB" w:rsidRPr="00F37D4F" w:rsidRDefault="280D1BC0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431CFFB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55C89889" w14:textId="34689A4B" w:rsidR="76D707FB" w:rsidRPr="00F37D4F" w:rsidRDefault="0C4DE6B3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C71959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117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03171EEB" w14:textId="32B8F5BA" w:rsidR="76D707FB" w:rsidRPr="00F37D4F" w:rsidRDefault="608F3D9F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05EDAA8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(1·43-</w:t>
            </w:r>
            <w:r w:rsidR="37DD5A9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037243B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DACE3A7" w14:textId="6771F772" w:rsidR="76D707FB" w:rsidRPr="00F37D4F" w:rsidRDefault="4DFDD09C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.8</w:t>
            </w:r>
            <w:r w:rsidR="3600BA2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</w:t>
            </w:r>
            <w:r w:rsidR="0B827EA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0270A93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.5</w:t>
            </w:r>
            <w:r w:rsidR="29D9320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tr w:rsidR="00F37D4F" w:rsidRPr="00F37D4F" w14:paraId="55A13604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74700B68" w14:textId="2143D720" w:rsidR="76D707FB" w:rsidRPr="00F37D4F" w:rsidRDefault="76D707FB" w:rsidP="76D707FB">
            <w:pPr>
              <w:spacing w:after="20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Recent misuse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3FB69E4D" w14:textId="4B7934C1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06D6A4C7" w14:textId="331E89F2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05B71BD7" w14:textId="56A591FE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E7494CC" w14:textId="7A2DE95F" w:rsidR="76D707FB" w:rsidRPr="00F37D4F" w:rsidRDefault="76D707FB" w:rsidP="76D707FB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37D4F" w:rsidRPr="00F37D4F" w14:paraId="0F3854B8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6E2D1DE2" w14:textId="337C36FE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Heroin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08078416" w14:textId="75EBDDDA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14C482B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42E5962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5CC9D9B3" w14:textId="502FFD2F" w:rsidR="76D707FB" w:rsidRPr="00F37D4F" w:rsidRDefault="2840FA29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6F5F70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173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2E075720" w14:textId="08CEE5AB" w:rsidR="76D707FB" w:rsidRPr="00F37D4F" w:rsidRDefault="13B75D86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63562FA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(5·</w:t>
            </w:r>
            <w:r w:rsidR="154E920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7063E54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·4</w:t>
            </w:r>
            <w:r w:rsidR="0A70B3F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34510438" w14:textId="63E9C271" w:rsidR="76D707FB" w:rsidRPr="00F37D4F" w:rsidRDefault="7FE1BD21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077C5F0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(4.</w:t>
            </w:r>
            <w:r w:rsidR="0F96A94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525DCAC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7D39972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2C931AE5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5AA88EAC" w14:textId="74C933A3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Stimulants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1CEB1DC6" w14:textId="22DD8D31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4346A6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37BACF4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23EA40EA" w14:textId="291981C4" w:rsidR="76D707FB" w:rsidRPr="00F37D4F" w:rsidRDefault="24242784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46F94A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227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0EA0D305" w14:textId="5E99D36E" w:rsidR="76D707FB" w:rsidRPr="00F37D4F" w:rsidRDefault="3D251F43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6.29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1961A76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2BF1316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45B5B42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2D076F6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0E391E0E" w14:textId="723ED7D5" w:rsidR="76D707FB" w:rsidRPr="00F37D4F" w:rsidRDefault="370D1E7C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136F23E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 (2.</w:t>
            </w:r>
            <w:r w:rsidR="509017C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4C87788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447DB90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2C322229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266BEA84" w14:textId="346CA952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Benzodiazepines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065FB1C9" w14:textId="2D448214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4ECB07A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9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</w:t>
            </w:r>
            <w:r w:rsidR="47E2FF7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575A5D12" w14:textId="69B23954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 (</w:t>
            </w:r>
            <w:r w:rsidR="4303C32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206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375040DA" w14:textId="1CCE3FF8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4·</w:t>
            </w:r>
            <w:r w:rsidR="5D92D21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0FDB355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·7</w:t>
            </w:r>
            <w:r w:rsidR="23C36C6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6CA0843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6E34170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AF22F8F" w14:textId="05A8FFC0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3.8</w:t>
            </w:r>
            <w:r w:rsidR="69E80A4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(2.</w:t>
            </w:r>
            <w:r w:rsidR="1B57E31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5C00BFB9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5D3AA0E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4)*</w:t>
            </w:r>
          </w:p>
        </w:tc>
      </w:tr>
      <w:tr w:rsidR="00F37D4F" w:rsidRPr="00F37D4F" w14:paraId="3176E6E6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79DB5EFB" w14:textId="0B4EA34A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Cannabis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60D3A7CF" w14:textId="6F91E089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FE03AE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(3</w:t>
            </w:r>
            <w:r w:rsidR="42E5628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3F17B127" w14:textId="44376972" w:rsidR="76D707FB" w:rsidRPr="00F37D4F" w:rsidRDefault="76D707FB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="5ABF524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1D6289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31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7836FC39" w14:textId="64CEDC44" w:rsidR="76D707FB" w:rsidRPr="00F37D4F" w:rsidRDefault="3F407176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·62 (2·</w:t>
            </w:r>
            <w:r w:rsidR="02093513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5203361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24C0C45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01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505ABCE6" w14:textId="7ABA59AB" w:rsidR="76D707FB" w:rsidRPr="00F37D4F" w:rsidRDefault="545D2B16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134F19F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120D568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0CAFF86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3FACF57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33F1ABD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)*</w:t>
            </w:r>
          </w:p>
        </w:tc>
      </w:tr>
      <w:tr w:rsidR="00F37D4F" w:rsidRPr="00F37D4F" w14:paraId="1E9679CF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347DF6E1" w14:textId="39EF9F3B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Skunk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4E5A21FA" w14:textId="71C11025" w:rsidR="76D707FB" w:rsidRPr="00F37D4F" w:rsidRDefault="76D707F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E5404D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7A1014C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48882D6A" w14:textId="7E897257" w:rsidR="76D707FB" w:rsidRPr="00F37D4F" w:rsidRDefault="73070F98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372DA731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932F054" w14:textId="05190558" w:rsidR="76D707FB" w:rsidRPr="00F37D4F" w:rsidRDefault="6044EA7B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6D2F675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(1·0</w:t>
            </w:r>
            <w:r w:rsidR="43530E9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7BD97C7F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17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1A154F66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33A3570A" w14:textId="5EDBDF15" w:rsidR="76D707FB" w:rsidRPr="00F37D4F" w:rsidRDefault="22C01DE3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42AB2F4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(1.</w:t>
            </w:r>
            <w:r w:rsidR="4411839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5F6B6C5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30B2FCB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3)</w:t>
            </w:r>
          </w:p>
        </w:tc>
      </w:tr>
      <w:tr w:rsidR="00F37D4F" w:rsidRPr="00F37D4F" w14:paraId="425497D3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50A4209B" w14:textId="66DB1B3A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Legal high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31479C9C" w14:textId="03F08F87" w:rsidR="76D707FB" w:rsidRPr="00F37D4F" w:rsidRDefault="2AC9C467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7185B235" w14:textId="3413E7E3" w:rsidR="76D707FB" w:rsidRPr="00F37D4F" w:rsidRDefault="2AC9C467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(2</w:t>
            </w:r>
            <w:r w:rsidR="37B946B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39E89E2C" w14:textId="64A15F1E" w:rsidR="76D707FB" w:rsidRPr="00F37D4F" w:rsidRDefault="575BC4F2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2926DF3F" w14:textId="311A12A3" w:rsidR="76D707FB" w:rsidRPr="00F37D4F" w:rsidRDefault="575BC4F2" w:rsidP="782AF9C5">
            <w:pPr>
              <w:spacing w:after="2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</w:p>
        </w:tc>
      </w:tr>
      <w:tr w:rsidR="00F37D4F" w:rsidRPr="00F37D4F" w14:paraId="219FBE17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>
              <w:left w:w="105" w:type="dxa"/>
              <w:right w:w="105" w:type="dxa"/>
            </w:tcMar>
          </w:tcPr>
          <w:p w14:paraId="7761CEA4" w14:textId="1D58631D" w:rsidR="76D707FB" w:rsidRPr="00F37D4F" w:rsidRDefault="76D707FB" w:rsidP="76D707FB">
            <w:pPr>
              <w:spacing w:after="200"/>
              <w:contextualSpacing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1B141946" w14:textId="43F0AEFB" w:rsidR="76D707FB" w:rsidRPr="00F37D4F" w:rsidRDefault="3293B290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5FC4C082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63A00AAE" w14:textId="59AF18AB" w:rsidR="76D707FB" w:rsidRPr="00F37D4F" w:rsidRDefault="1C17B657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7BCFBF95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65138EB" w14:textId="04F4C1C0" w:rsidR="76D707FB" w:rsidRPr="00F37D4F" w:rsidRDefault="2832FD94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6015EF4E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85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(1·</w:t>
            </w:r>
            <w:r w:rsidR="0A579D1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7934699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·</w:t>
            </w:r>
            <w:r w:rsidR="37B01EAD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69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5BE81C0C" w14:textId="28EA4509" w:rsidR="76D707FB" w:rsidRPr="00F37D4F" w:rsidRDefault="17F62831" w:rsidP="782AF9C5">
            <w:pPr>
              <w:spacing w:after="2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</w:t>
            </w:r>
            <w:r w:rsidR="67FA7E10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28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(</w:t>
            </w:r>
            <w:r w:rsidR="7B2C5D08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0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.8</w:t>
            </w:r>
            <w:r w:rsidR="764B3F57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="682E1DCC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6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.2</w:t>
            </w:r>
            <w:r w:rsidR="789E49BA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</w:tbl>
    <w:p w14:paraId="46EBA89F" w14:textId="26632549" w:rsidR="0018708A" w:rsidRPr="00F37D4F" w:rsidRDefault="7CD923B6" w:rsidP="76D707FB">
      <w:pPr>
        <w:spacing w:after="200" w:line="276" w:lineRule="auto"/>
        <w:contextualSpacing/>
        <w:rPr>
          <w:rFonts w:ascii="Calibri" w:eastAsia="Calibri" w:hAnsi="Calibri" w:cs="Calibri"/>
          <w:sz w:val="16"/>
          <w:szCs w:val="16"/>
        </w:rPr>
      </w:pPr>
      <w:r w:rsidRPr="00F37D4F">
        <w:rPr>
          <w:rFonts w:ascii="Calibri" w:eastAsia="Calibri" w:hAnsi="Calibri" w:cs="Calibri"/>
          <w:sz w:val="16"/>
          <w:szCs w:val="16"/>
          <w:lang w:val="en-GB"/>
        </w:rPr>
        <w:t>*p&lt;0.01</w:t>
      </w:r>
      <w:r w:rsidRPr="00F37D4F">
        <w:rPr>
          <w:rFonts w:ascii="Calibri" w:eastAsia="Calibri" w:hAnsi="Calibri" w:cs="Calibri"/>
          <w:i/>
          <w:iCs/>
          <w:sz w:val="12"/>
          <w:szCs w:val="12"/>
          <w:lang w:val="en-GB"/>
        </w:rPr>
        <w:t xml:space="preserve"> </w:t>
      </w:r>
      <w:r w:rsidRPr="00F37D4F">
        <w:rPr>
          <w:rFonts w:ascii="Calibri" w:eastAsia="Calibri" w:hAnsi="Calibri" w:cs="Calibri"/>
          <w:i/>
          <w:iCs/>
          <w:sz w:val="16"/>
          <w:szCs w:val="16"/>
          <w:vertAlign w:val="superscript"/>
          <w:lang w:val="en-GB"/>
        </w:rPr>
        <w:t>1</w:t>
      </w:r>
      <w:r w:rsidRPr="00F37D4F">
        <w:rPr>
          <w:rFonts w:ascii="Calibri" w:eastAsia="Calibri" w:hAnsi="Calibri" w:cs="Calibri"/>
          <w:sz w:val="16"/>
          <w:szCs w:val="16"/>
          <w:lang w:val="en-GB"/>
        </w:rPr>
        <w:t>Data available from 2011-2021 only for those with noted drugs/alcohol misuse</w:t>
      </w:r>
    </w:p>
    <w:p w14:paraId="7837B68D" w14:textId="3CBCE44C" w:rsidR="0018708A" w:rsidRPr="00F37D4F" w:rsidRDefault="7CD923B6" w:rsidP="76D707FB">
      <w:pPr>
        <w:spacing w:after="200" w:line="276" w:lineRule="auto"/>
        <w:contextualSpacing/>
        <w:rPr>
          <w:rFonts w:ascii="Calibri" w:eastAsia="Calibri" w:hAnsi="Calibri" w:cs="Calibri"/>
          <w:sz w:val="18"/>
          <w:szCs w:val="18"/>
        </w:rPr>
      </w:pPr>
      <w:r w:rsidRPr="00F37D4F">
        <w:rPr>
          <w:rFonts w:ascii="Suez One" w:eastAsia="Suez One" w:hAnsi="Suez One" w:cs="Suez One"/>
          <w:sz w:val="18"/>
          <w:szCs w:val="18"/>
          <w:vertAlign w:val="superscript"/>
          <w:lang w:val="en-GB"/>
        </w:rPr>
        <w:t>†</w:t>
      </w:r>
      <w:r w:rsidRPr="00F37D4F">
        <w:rPr>
          <w:rFonts w:ascii="Calibri" w:eastAsia="Calibri" w:hAnsi="Calibri" w:cs="Calibri"/>
          <w:sz w:val="18"/>
          <w:szCs w:val="18"/>
          <w:lang w:val="en-GB"/>
        </w:rPr>
        <w:t>calculated directly from the raw data without accounting for any confounders</w:t>
      </w:r>
    </w:p>
    <w:p w14:paraId="07255F8E" w14:textId="363693D8" w:rsidR="0018708A" w:rsidRPr="00F37D4F" w:rsidRDefault="0018708A" w:rsidP="76D707FB">
      <w:pPr>
        <w:spacing w:after="200" w:line="276" w:lineRule="auto"/>
        <w:contextualSpacing/>
        <w:rPr>
          <w:rFonts w:ascii="Calibri" w:eastAsia="Calibri" w:hAnsi="Calibri" w:cs="Calibri"/>
          <w:sz w:val="14"/>
          <w:szCs w:val="14"/>
        </w:rPr>
      </w:pPr>
    </w:p>
    <w:p w14:paraId="1402874A" w14:textId="54D87A60" w:rsidR="0018708A" w:rsidRPr="00F37D4F" w:rsidRDefault="0018708A" w:rsidP="76D707FB">
      <w:pPr>
        <w:spacing w:after="0" w:line="360" w:lineRule="auto"/>
        <w:ind w:left="142" w:hanging="142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4ADCCCBD" w14:textId="7C17DB04" w:rsidR="0018708A" w:rsidRPr="00F37D4F" w:rsidRDefault="0018708A" w:rsidP="76D707FB">
      <w:pPr>
        <w:spacing w:after="0" w:line="360" w:lineRule="auto"/>
        <w:ind w:left="142" w:hanging="142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578FFCDB" w14:textId="08827122" w:rsidR="0018708A" w:rsidRPr="00F37D4F" w:rsidRDefault="0018708A" w:rsidP="76D707FB">
      <w:pPr>
        <w:spacing w:after="0" w:line="360" w:lineRule="auto"/>
        <w:ind w:left="142" w:hanging="142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43CC0BAD" w14:textId="20A6D7A5" w:rsidR="0018708A" w:rsidRPr="00F37D4F" w:rsidRDefault="0018708A" w:rsidP="76D707FB">
      <w:pPr>
        <w:spacing w:line="259" w:lineRule="auto"/>
        <w:rPr>
          <w:rFonts w:ascii="Calibri" w:eastAsia="Calibri" w:hAnsi="Calibri" w:cs="Calibri"/>
          <w:sz w:val="20"/>
          <w:szCs w:val="20"/>
        </w:rPr>
      </w:pPr>
    </w:p>
    <w:p w14:paraId="2F8E01A5" w14:textId="305D1E9B" w:rsidR="0018708A" w:rsidRPr="00F37D4F" w:rsidRDefault="7CD923B6" w:rsidP="76D707FB">
      <w:pPr>
        <w:spacing w:after="0" w:line="360" w:lineRule="auto"/>
        <w:rPr>
          <w:rFonts w:ascii="Calibri" w:eastAsia="Calibri" w:hAnsi="Calibri" w:cs="Calibri"/>
          <w:sz w:val="20"/>
          <w:szCs w:val="20"/>
        </w:rPr>
      </w:pPr>
      <w:r w:rsidRPr="00F37D4F">
        <w:rPr>
          <w:rFonts w:ascii="Calibri" w:eastAsia="Calibri" w:hAnsi="Calibri" w:cs="Calibri"/>
          <w:b/>
          <w:bCs/>
          <w:sz w:val="20"/>
          <w:szCs w:val="20"/>
          <w:lang w:val="en-GB"/>
        </w:rPr>
        <w:t xml:space="preserve">Table 4. Main model findings of logistic regression for patients and ex-prisoner patients </w:t>
      </w:r>
    </w:p>
    <w:p w14:paraId="40022AF4" w14:textId="3D4AE701" w:rsidR="0018708A" w:rsidRPr="00F37D4F" w:rsidRDefault="0018708A" w:rsidP="76D707FB">
      <w:pPr>
        <w:spacing w:after="0" w:line="360" w:lineRule="auto"/>
        <w:ind w:left="142" w:hanging="142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PlainTable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060"/>
        <w:gridCol w:w="3195"/>
      </w:tblGrid>
      <w:tr w:rsidR="00F37D4F" w:rsidRPr="00F37D4F" w14:paraId="0C3998DF" w14:textId="77777777" w:rsidTr="782AF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593A724A" w14:textId="527BB42C" w:rsidR="76D707FB" w:rsidRPr="00F37D4F" w:rsidRDefault="76D707FB" w:rsidP="76D707F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1B1B2C41" w14:textId="76E4D6EB" w:rsidR="76D707FB" w:rsidRPr="00F37D4F" w:rsidRDefault="76D707FB" w:rsidP="782AF9C5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ez One" w:eastAsia="Suez One" w:hAnsi="Suez One" w:cs="Suez One"/>
                <w:b w:val="0"/>
                <w:bCs w:val="0"/>
                <w:sz w:val="18"/>
                <w:szCs w:val="18"/>
                <w:vertAlign w:val="superscript"/>
                <w:lang w:val="en-GB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Adjusted OR</w:t>
            </w:r>
          </w:p>
          <w:p w14:paraId="02CD8377" w14:textId="7158C873" w:rsidR="76D707FB" w:rsidRPr="00F37D4F" w:rsidRDefault="76D707FB" w:rsidP="76D707FB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(95% CI)</w:t>
            </w:r>
          </w:p>
          <w:p w14:paraId="49BE001F" w14:textId="47CD4AA5" w:rsidR="76D707FB" w:rsidRPr="00F37D4F" w:rsidRDefault="76D707FB" w:rsidP="782AF9C5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(N=</w:t>
            </w:r>
            <w:r w:rsidR="74241350"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3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,</w:t>
            </w:r>
            <w:r w:rsidR="726230EC"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648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7578D5CC" w14:textId="14902FD9" w:rsidR="76D707FB" w:rsidRPr="00F37D4F" w:rsidRDefault="76D707FB" w:rsidP="782AF9C5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ez One" w:eastAsia="Suez One" w:hAnsi="Suez One" w:cs="Suez One"/>
                <w:b w:val="0"/>
                <w:bCs w:val="0"/>
                <w:sz w:val="18"/>
                <w:szCs w:val="18"/>
                <w:vertAlign w:val="superscript"/>
                <w:lang w:val="en-GB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Adjusted OR</w:t>
            </w:r>
          </w:p>
          <w:p w14:paraId="4D3FD683" w14:textId="7CA055FD" w:rsidR="76D707FB" w:rsidRPr="00F37D4F" w:rsidRDefault="76D707FB" w:rsidP="76D707FB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(95% CI)</w:t>
            </w:r>
          </w:p>
          <w:p w14:paraId="54B0F3D6" w14:textId="0353A92B" w:rsidR="76D707FB" w:rsidRPr="00F37D4F" w:rsidRDefault="76D707FB" w:rsidP="76D707FB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Forensic community team and probation service excluded</w:t>
            </w:r>
          </w:p>
          <w:p w14:paraId="0EC4F83A" w14:textId="679785CF" w:rsidR="76D707FB" w:rsidRPr="00F37D4F" w:rsidRDefault="76D707FB" w:rsidP="782AF9C5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(N=</w:t>
            </w:r>
            <w:r w:rsidR="5B161C2B"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8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,</w:t>
            </w:r>
            <w:r w:rsidR="1931B4B2"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109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GB"/>
              </w:rPr>
              <w:t>)</w:t>
            </w:r>
          </w:p>
        </w:tc>
      </w:tr>
      <w:tr w:rsidR="00F37D4F" w:rsidRPr="00F37D4F" w14:paraId="60A80ACE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4399EF1D" w14:textId="044D1881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Constant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063F805C" w14:textId="77D9378C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0·00</w:t>
            </w:r>
            <w:r w:rsidR="13B8A084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(0·00</w:t>
            </w:r>
            <w:r w:rsidR="2C7BC382" w:rsidRPr="00F37D4F">
              <w:rPr>
                <w:rFonts w:ascii="Calibri" w:eastAsia="Calibri" w:hAnsi="Calibri" w:cs="Calibri"/>
                <w:sz w:val="22"/>
                <w:szCs w:val="22"/>
              </w:rPr>
              <w:t>03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-0·00</w:t>
            </w:r>
            <w:r w:rsidR="6996FCE6" w:rsidRPr="00F37D4F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6EACB074" w14:textId="6AFAD716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0·00</w:t>
            </w:r>
            <w:r w:rsidR="4AD3EA55"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(0·00</w:t>
            </w:r>
            <w:r w:rsidR="5A85E42C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-0·00</w:t>
            </w:r>
            <w:r w:rsidR="40E49696" w:rsidRPr="00F37D4F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3F3A7E03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7B92A3BB" w14:textId="2B371D5C" w:rsidR="76D707FB" w:rsidRPr="00F37D4F" w:rsidRDefault="76D707FB" w:rsidP="76D707FB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Sociodemographic characteristics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4529C28D" w14:textId="034BE86C" w:rsidR="76D707FB" w:rsidRPr="00F37D4F" w:rsidRDefault="76D707FB" w:rsidP="76D7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5B63AAB6" w14:textId="70057F49" w:rsidR="76D707FB" w:rsidRPr="00F37D4F" w:rsidRDefault="76D707FB" w:rsidP="76D7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7D4F" w:rsidRPr="00F37D4F" w14:paraId="37708E4C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551C4C2D" w14:textId="2743DA27" w:rsidR="76D707FB" w:rsidRPr="00F37D4F" w:rsidRDefault="76D707FB" w:rsidP="76D707FB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Age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09C31D7B" w14:textId="0793C229" w:rsidR="76D707FB" w:rsidRPr="00F37D4F" w:rsidRDefault="76D707FB" w:rsidP="76D7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69DC12D1" w14:textId="44FCC355" w:rsidR="76D707FB" w:rsidRPr="00F37D4F" w:rsidRDefault="76D707FB" w:rsidP="76D7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7D4F" w:rsidRPr="00F37D4F" w14:paraId="7B75A18E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25518FB4" w14:textId="4F0BEFE5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Under 25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34F7E978" w14:textId="5E0FD1F6" w:rsidR="76D707FB" w:rsidRPr="00F37D4F" w:rsidRDefault="76D707FB" w:rsidP="76D707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(reference group)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583B07C9" w14:textId="75B3B5C5" w:rsidR="76D707FB" w:rsidRPr="00F37D4F" w:rsidRDefault="76D707FB" w:rsidP="76D707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(reference group)</w:t>
            </w:r>
          </w:p>
        </w:tc>
      </w:tr>
      <w:tr w:rsidR="00F37D4F" w:rsidRPr="00F37D4F" w14:paraId="3F91BB3C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3042CF3A" w14:textId="57121418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25-44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71F8C516" w14:textId="35AB1816" w:rsidR="76D707FB" w:rsidRPr="00F37D4F" w:rsidRDefault="37C7E5B9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2.52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2B17BA35" w:rsidRPr="00F37D4F">
              <w:rPr>
                <w:rFonts w:ascii="Calibri" w:eastAsia="Calibri" w:hAnsi="Calibri" w:cs="Calibri"/>
                <w:sz w:val="22"/>
                <w:szCs w:val="22"/>
              </w:rPr>
              <w:t>0.90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715FBC94" w:rsidRPr="00F37D4F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·</w:t>
            </w:r>
            <w:r w:rsidR="195F49D1" w:rsidRPr="00F37D4F">
              <w:rPr>
                <w:rFonts w:ascii="Calibri" w:eastAsia="Calibri" w:hAnsi="Calibri" w:cs="Calibri"/>
                <w:sz w:val="22"/>
                <w:szCs w:val="22"/>
              </w:rPr>
              <w:t>09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4108832B" w14:textId="1DEC06FB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2.</w:t>
            </w:r>
            <w:r w:rsidR="4AE19373" w:rsidRPr="00F37D4F">
              <w:rPr>
                <w:rFonts w:ascii="Calibri" w:eastAsia="Calibri" w:hAnsi="Calibri" w:cs="Calibri"/>
                <w:sz w:val="22"/>
                <w:szCs w:val="22"/>
              </w:rPr>
              <w:t>77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(1.</w:t>
            </w:r>
            <w:r w:rsidR="3F0B2D7D" w:rsidRPr="00F37D4F">
              <w:rPr>
                <w:rFonts w:ascii="Calibri" w:eastAsia="Calibri" w:hAnsi="Calibri" w:cs="Calibri"/>
                <w:sz w:val="22"/>
                <w:szCs w:val="22"/>
              </w:rPr>
              <w:t>54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94D6A3A" w:rsidRPr="00F37D4F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37014AA0" w:rsidRPr="00F37D4F">
              <w:rPr>
                <w:rFonts w:ascii="Calibri" w:eastAsia="Calibri" w:hAnsi="Calibri" w:cs="Calibri"/>
                <w:sz w:val="22"/>
                <w:szCs w:val="22"/>
              </w:rPr>
              <w:t>98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</w:tr>
      <w:tr w:rsidR="00F37D4F" w:rsidRPr="00F37D4F" w14:paraId="32CD9DC5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29E8E84E" w14:textId="41DCD97D" w:rsidR="76D707FB" w:rsidRPr="00F37D4F" w:rsidRDefault="76D707FB" w:rsidP="782AF9C5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4</w:t>
            </w:r>
            <w:r w:rsidR="628776A1"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</w:t>
            </w: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-6</w:t>
            </w:r>
            <w:r w:rsidR="2ED297D0"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6D0C4934" w14:textId="18C3AC58" w:rsidR="76D707FB" w:rsidRPr="00F37D4F" w:rsidRDefault="1361232A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2.32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381A2E49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·</w:t>
            </w:r>
            <w:r w:rsidR="51697EF1" w:rsidRPr="00F37D4F">
              <w:rPr>
                <w:rFonts w:ascii="Calibri" w:eastAsia="Calibri" w:hAnsi="Calibri" w:cs="Calibri"/>
                <w:sz w:val="22"/>
                <w:szCs w:val="22"/>
              </w:rPr>
              <w:t>77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-7·</w:t>
            </w:r>
            <w:r w:rsidR="10692C20" w:rsidRPr="00F37D4F">
              <w:rPr>
                <w:rFonts w:ascii="Calibri" w:eastAsia="Calibri" w:hAnsi="Calibri" w:cs="Calibri"/>
                <w:sz w:val="22"/>
                <w:szCs w:val="22"/>
              </w:rPr>
              <w:t>01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3EF54001" w14:textId="29F10D38" w:rsidR="76D707FB" w:rsidRPr="00F37D4F" w:rsidRDefault="26050D4F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2.31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1D0707B6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.22-4.</w:t>
            </w:r>
            <w:r w:rsidR="470149BD" w:rsidRPr="00F37D4F">
              <w:rPr>
                <w:rFonts w:ascii="Calibri" w:eastAsia="Calibri" w:hAnsi="Calibri" w:cs="Calibri"/>
                <w:sz w:val="22"/>
                <w:szCs w:val="22"/>
              </w:rPr>
              <w:t>40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3C4CE96B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1B58BF6C" w14:textId="6E4947EA" w:rsidR="76D707FB" w:rsidRPr="00F37D4F" w:rsidRDefault="76D707FB" w:rsidP="782AF9C5">
            <w:pPr>
              <w:pStyle w:val="NoSpacing"/>
              <w:jc w:val="righ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65</w:t>
            </w:r>
            <w:r w:rsidR="566F2E3D"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and over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68C6D93E" w14:textId="6FEACEF6" w:rsidR="76D707FB" w:rsidRPr="00F37D4F" w:rsidRDefault="35EDAC3C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2.81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63B27D26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·</w:t>
            </w:r>
            <w:r w:rsidR="4253090A" w:rsidRPr="00F37D4F">
              <w:rPr>
                <w:rFonts w:ascii="Calibri" w:eastAsia="Calibri" w:hAnsi="Calibri" w:cs="Calibri"/>
                <w:sz w:val="22"/>
                <w:szCs w:val="22"/>
              </w:rPr>
              <w:t>62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31D91FF3" w:rsidRPr="00F37D4F"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·</w:t>
            </w:r>
            <w:r w:rsidR="02F01F15" w:rsidRPr="00F37D4F">
              <w:rPr>
                <w:rFonts w:ascii="Calibri" w:eastAsia="Calibri" w:hAnsi="Calibri" w:cs="Calibri"/>
                <w:sz w:val="22"/>
                <w:szCs w:val="22"/>
              </w:rPr>
              <w:t>76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7A4442BC" w14:textId="2B07F71C" w:rsidR="76D707FB" w:rsidRPr="00F37D4F" w:rsidRDefault="24ABDD2F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70C70764" w:rsidRPr="00F37D4F">
              <w:rPr>
                <w:rFonts w:ascii="Calibri" w:eastAsia="Calibri" w:hAnsi="Calibri" w:cs="Calibri"/>
                <w:sz w:val="22"/>
                <w:szCs w:val="22"/>
              </w:rPr>
              <w:t>33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65AF928B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74A3E95E" w:rsidRPr="00F37D4F">
              <w:rPr>
                <w:rFonts w:ascii="Calibri" w:eastAsia="Calibri" w:hAnsi="Calibri" w:cs="Calibri"/>
                <w:sz w:val="22"/>
                <w:szCs w:val="22"/>
              </w:rPr>
              <w:t>44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229955D7" w:rsidRPr="00F37D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1291A79F" w:rsidRPr="00F37D4F">
              <w:rPr>
                <w:rFonts w:ascii="Calibri" w:eastAsia="Calibri" w:hAnsi="Calibri" w:cs="Calibri"/>
                <w:sz w:val="22"/>
                <w:szCs w:val="22"/>
              </w:rPr>
              <w:t>98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5548015B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172C6201" w14:textId="59F62336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Unemployed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7E180F2F" w14:textId="31A92099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1·</w:t>
            </w:r>
            <w:r w:rsidR="1B4D1ADF" w:rsidRPr="00F37D4F">
              <w:rPr>
                <w:rFonts w:ascii="Calibri" w:eastAsia="Calibri" w:hAnsi="Calibri" w:cs="Calibri"/>
                <w:sz w:val="22"/>
                <w:szCs w:val="22"/>
              </w:rPr>
              <w:t>96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(1·</w:t>
            </w:r>
            <w:r w:rsidR="33E18563" w:rsidRPr="00F37D4F">
              <w:rPr>
                <w:rFonts w:ascii="Calibri" w:eastAsia="Calibri" w:hAnsi="Calibri" w:cs="Calibri"/>
                <w:sz w:val="22"/>
                <w:szCs w:val="22"/>
              </w:rPr>
              <w:t>13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77FCB78B" w:rsidRPr="00F37D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·</w:t>
            </w:r>
            <w:r w:rsidR="66F48DA3" w:rsidRPr="00F37D4F">
              <w:rPr>
                <w:rFonts w:ascii="Calibri" w:eastAsia="Calibri" w:hAnsi="Calibri" w:cs="Calibri"/>
                <w:sz w:val="22"/>
                <w:szCs w:val="22"/>
              </w:rPr>
              <w:t>42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68AAB377" w14:textId="3DC3458A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</w:t>
            </w:r>
            <w:r w:rsidR="73E48178" w:rsidRPr="00F37D4F">
              <w:rPr>
                <w:rFonts w:ascii="Calibri" w:eastAsia="Calibri" w:hAnsi="Calibri" w:cs="Calibri"/>
                <w:sz w:val="22"/>
                <w:szCs w:val="22"/>
              </w:rPr>
              <w:t>68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(1.</w:t>
            </w:r>
            <w:r w:rsidR="25D36F52" w:rsidRPr="00F37D4F">
              <w:rPr>
                <w:rFonts w:ascii="Calibri" w:eastAsia="Calibri" w:hAnsi="Calibri" w:cs="Calibri"/>
                <w:sz w:val="22"/>
                <w:szCs w:val="22"/>
              </w:rPr>
              <w:t>21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-2.</w:t>
            </w:r>
            <w:r w:rsidR="668C1B6F" w:rsidRPr="00F37D4F">
              <w:rPr>
                <w:rFonts w:ascii="Calibri" w:eastAsia="Calibri" w:hAnsi="Calibri" w:cs="Calibri"/>
                <w:sz w:val="22"/>
                <w:szCs w:val="22"/>
              </w:rPr>
              <w:t>34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653F4B6D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08AA4EEA" w14:textId="31C611C1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Living alone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680AEE62" w14:textId="05904C06" w:rsidR="76D707FB" w:rsidRPr="00F37D4F" w:rsidRDefault="767B45F7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74546BB4" w:rsidRPr="00F37D4F">
              <w:rPr>
                <w:rFonts w:ascii="Calibri" w:eastAsia="Calibri" w:hAnsi="Calibri" w:cs="Calibri"/>
                <w:sz w:val="22"/>
                <w:szCs w:val="22"/>
              </w:rPr>
              <w:t>47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</w:t>
            </w:r>
            <w:r w:rsidR="75667934" w:rsidRPr="00F37D4F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3-</w:t>
            </w:r>
            <w:r w:rsidR="648E7844"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44178E9" w:rsidRPr="00F37D4F">
              <w:rPr>
                <w:rFonts w:ascii="Calibri" w:eastAsia="Calibri" w:hAnsi="Calibri" w:cs="Calibri"/>
                <w:sz w:val="22"/>
                <w:szCs w:val="22"/>
              </w:rPr>
              <w:t>60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7DF16148" w14:textId="3794C19A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1.0</w:t>
            </w:r>
            <w:r w:rsidR="47DF4622" w:rsidRPr="00F37D4F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(0.7</w:t>
            </w:r>
            <w:r w:rsidR="51B50AE9" w:rsidRPr="00F37D4F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-1.</w:t>
            </w:r>
            <w:r w:rsidR="10FBF461" w:rsidRPr="00F37D4F">
              <w:rPr>
                <w:rFonts w:ascii="Calibri" w:eastAsia="Calibri" w:hAnsi="Calibri" w:cs="Calibri"/>
                <w:sz w:val="22"/>
                <w:szCs w:val="22"/>
              </w:rPr>
              <w:t>48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1078C2CB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5FB2182E" w14:textId="440C4CC5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Unmarried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4F44B33C" w14:textId="3FF1EFD0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0.</w:t>
            </w:r>
            <w:r w:rsidR="25AD827B" w:rsidRPr="00F37D4F">
              <w:rPr>
                <w:rFonts w:ascii="Calibri" w:eastAsia="Calibri" w:hAnsi="Calibri" w:cs="Calibri"/>
                <w:sz w:val="22"/>
                <w:szCs w:val="22"/>
              </w:rPr>
              <w:t>55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</w:t>
            </w:r>
            <w:r w:rsidR="0A687DC2" w:rsidRPr="00F37D4F">
              <w:rPr>
                <w:rFonts w:ascii="Calibri" w:eastAsia="Calibri" w:hAnsi="Calibri" w:cs="Calibri"/>
                <w:sz w:val="22"/>
                <w:szCs w:val="22"/>
              </w:rPr>
              <w:t>28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-1.</w:t>
            </w:r>
            <w:r w:rsidR="3AC45C8B" w:rsidRPr="00F37D4F">
              <w:rPr>
                <w:rFonts w:ascii="Calibri" w:eastAsia="Calibri" w:hAnsi="Calibri" w:cs="Calibri"/>
                <w:sz w:val="22"/>
                <w:szCs w:val="22"/>
              </w:rPr>
              <w:t>09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1BEA343A" w14:textId="18ABEB41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</w:t>
            </w:r>
            <w:r w:rsidR="1F355614" w:rsidRPr="00F37D4F">
              <w:rPr>
                <w:rFonts w:ascii="Calibri" w:eastAsia="Calibri" w:hAnsi="Calibri" w:cs="Calibri"/>
                <w:sz w:val="22"/>
                <w:szCs w:val="22"/>
              </w:rPr>
              <w:t>34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</w:t>
            </w:r>
            <w:r w:rsidR="51FD1165" w:rsidRPr="00F37D4F">
              <w:rPr>
                <w:rFonts w:ascii="Calibri" w:eastAsia="Calibri" w:hAnsi="Calibri" w:cs="Calibri"/>
                <w:sz w:val="22"/>
                <w:szCs w:val="22"/>
              </w:rPr>
              <w:t>86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2B4E24CA"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134FB8A4" w:rsidRPr="00F37D4F"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536ECED3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0F857389" w14:textId="2F217B95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Homeless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0DC94F6C" w14:textId="5E8DC912" w:rsidR="76D707FB" w:rsidRPr="00F37D4F" w:rsidRDefault="1532F057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5FE27163" w:rsidRPr="00F37D4F">
              <w:rPr>
                <w:rFonts w:ascii="Calibri" w:eastAsia="Calibri" w:hAnsi="Calibri" w:cs="Calibri"/>
                <w:sz w:val="22"/>
                <w:szCs w:val="22"/>
              </w:rPr>
              <w:t>14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4B961CDD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136D2DEF" w:rsidRPr="00F37D4F">
              <w:rPr>
                <w:rFonts w:ascii="Calibri" w:eastAsia="Calibri" w:hAnsi="Calibri" w:cs="Calibri"/>
                <w:sz w:val="22"/>
                <w:szCs w:val="22"/>
              </w:rPr>
              <w:t>84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30C8DDC7" w:rsidRPr="00F37D4F">
              <w:rPr>
                <w:rFonts w:ascii="Calibri" w:eastAsia="Calibri" w:hAnsi="Calibri" w:cs="Calibri"/>
                <w:sz w:val="22"/>
                <w:szCs w:val="22"/>
              </w:rPr>
              <w:t>11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13C3B2A6" w:rsidRPr="00F37D4F">
              <w:rPr>
                <w:rFonts w:ascii="Calibri" w:eastAsia="Calibri" w:hAnsi="Calibri" w:cs="Calibri"/>
                <w:sz w:val="22"/>
                <w:szCs w:val="22"/>
              </w:rPr>
              <w:t>80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3B6BC830" w14:textId="108FE0D4" w:rsidR="76D707FB" w:rsidRPr="00F37D4F" w:rsidRDefault="53671F33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1C4BF210" w:rsidRPr="00F37D4F">
              <w:rPr>
                <w:rFonts w:ascii="Calibri" w:eastAsia="Calibri" w:hAnsi="Calibri" w:cs="Calibri"/>
                <w:sz w:val="22"/>
                <w:szCs w:val="22"/>
              </w:rPr>
              <w:t>30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237A7209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5BE9F275" w:rsidRPr="00F37D4F">
              <w:rPr>
                <w:rFonts w:ascii="Calibri" w:eastAsia="Calibri" w:hAnsi="Calibri" w:cs="Calibri"/>
                <w:sz w:val="22"/>
                <w:szCs w:val="22"/>
              </w:rPr>
              <w:t>52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684C5635" w:rsidRPr="00F37D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3C0698BF" w:rsidRPr="00F37D4F">
              <w:rPr>
                <w:rFonts w:ascii="Calibri" w:eastAsia="Calibri" w:hAnsi="Calibri" w:cs="Calibri"/>
                <w:sz w:val="22"/>
                <w:szCs w:val="22"/>
              </w:rPr>
              <w:t>26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44A074DE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6C656E3B" w14:textId="594E162F" w:rsidR="76D707FB" w:rsidRPr="00F37D4F" w:rsidRDefault="76D707FB" w:rsidP="76D707FB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Primary psychiatric diagnosis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32FB41B5" w14:textId="0A4279F0" w:rsidR="76D707FB" w:rsidRPr="00F37D4F" w:rsidRDefault="76D707FB" w:rsidP="76D7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62820700" w14:textId="22559AD1" w:rsidR="76D707FB" w:rsidRPr="00F37D4F" w:rsidRDefault="76D707FB" w:rsidP="76D7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7D4F" w:rsidRPr="00F37D4F" w14:paraId="74B25AC2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26A7003B" w14:textId="5F76BD04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Affective disorder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09C099CC" w14:textId="34BEE685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0.</w:t>
            </w:r>
            <w:r w:rsidR="6CE6E4D2" w:rsidRPr="00F37D4F">
              <w:rPr>
                <w:rFonts w:ascii="Calibri" w:eastAsia="Calibri" w:hAnsi="Calibri" w:cs="Calibri"/>
                <w:sz w:val="22"/>
                <w:szCs w:val="22"/>
              </w:rPr>
              <w:t>33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</w:t>
            </w:r>
            <w:r w:rsidR="6873BD24" w:rsidRPr="00F37D4F">
              <w:rPr>
                <w:rFonts w:ascii="Calibri" w:eastAsia="Calibri" w:hAnsi="Calibri" w:cs="Calibri"/>
                <w:sz w:val="22"/>
                <w:szCs w:val="22"/>
              </w:rPr>
              <w:t>15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-0.7</w:t>
            </w:r>
            <w:r w:rsidR="352EA8FC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56748916" w14:textId="02EF25B5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0.</w:t>
            </w:r>
            <w:r w:rsidR="3C078874" w:rsidRPr="00F37D4F">
              <w:rPr>
                <w:rFonts w:ascii="Calibri" w:eastAsia="Calibri" w:hAnsi="Calibri" w:cs="Calibri"/>
                <w:sz w:val="22"/>
                <w:szCs w:val="22"/>
              </w:rPr>
              <w:t>33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</w:t>
            </w:r>
            <w:r w:rsidR="55FCB6C3" w:rsidRPr="00F37D4F">
              <w:rPr>
                <w:rFonts w:ascii="Calibri" w:eastAsia="Calibri" w:hAnsi="Calibri" w:cs="Calibri"/>
                <w:sz w:val="22"/>
                <w:szCs w:val="22"/>
              </w:rPr>
              <w:t>21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-0.</w:t>
            </w:r>
            <w:r w:rsidR="0CAD2817" w:rsidRPr="00F37D4F">
              <w:rPr>
                <w:rFonts w:ascii="Calibri" w:eastAsia="Calibri" w:hAnsi="Calibri" w:cs="Calibri"/>
                <w:sz w:val="22"/>
                <w:szCs w:val="22"/>
              </w:rPr>
              <w:t>54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</w:tr>
      <w:tr w:rsidR="00F37D4F" w:rsidRPr="00F37D4F" w14:paraId="3FA341C3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6B51944F" w14:textId="01E842BB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Personality disorder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2FB4F395" w14:textId="33EFB687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</w:t>
            </w:r>
            <w:r w:rsidR="040387DE" w:rsidRPr="00F37D4F">
              <w:rPr>
                <w:rFonts w:ascii="Calibri" w:eastAsia="Calibri" w:hAnsi="Calibri" w:cs="Calibri"/>
                <w:sz w:val="22"/>
                <w:szCs w:val="22"/>
              </w:rPr>
              <w:t>27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31F5AF4F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16EB8B9D" w:rsidRPr="00F37D4F">
              <w:rPr>
                <w:rFonts w:ascii="Calibri" w:eastAsia="Calibri" w:hAnsi="Calibri" w:cs="Calibri"/>
                <w:sz w:val="22"/>
                <w:szCs w:val="22"/>
              </w:rPr>
              <w:t>67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-2.</w:t>
            </w:r>
            <w:r w:rsidR="09F00A3D" w:rsidRPr="00F37D4F">
              <w:rPr>
                <w:rFonts w:ascii="Calibri" w:eastAsia="Calibri" w:hAnsi="Calibri" w:cs="Calibri"/>
                <w:sz w:val="22"/>
                <w:szCs w:val="22"/>
              </w:rPr>
              <w:t>41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0EC49C80" w14:textId="41C622AA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</w:t>
            </w:r>
            <w:r w:rsidR="33F848BE" w:rsidRPr="00F37D4F">
              <w:rPr>
                <w:rFonts w:ascii="Calibri" w:eastAsia="Calibri" w:hAnsi="Calibri" w:cs="Calibri"/>
                <w:sz w:val="22"/>
                <w:szCs w:val="22"/>
              </w:rPr>
              <w:t>37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51914A48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63C97C7A" w:rsidRPr="00F37D4F">
              <w:rPr>
                <w:rFonts w:ascii="Calibri" w:eastAsia="Calibri" w:hAnsi="Calibri" w:cs="Calibri"/>
                <w:sz w:val="22"/>
                <w:szCs w:val="22"/>
              </w:rPr>
              <w:t>93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-2.</w:t>
            </w:r>
            <w:r w:rsidR="4728C9C5" w:rsidRPr="00F37D4F">
              <w:rPr>
                <w:rFonts w:ascii="Calibri" w:eastAsia="Calibri" w:hAnsi="Calibri" w:cs="Calibri"/>
                <w:sz w:val="22"/>
                <w:szCs w:val="22"/>
              </w:rPr>
              <w:t>01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5E46ACA7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07E75CBC" w14:textId="58D9F548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Drug dependence/misuse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1841F643" w14:textId="5896B4CD" w:rsidR="76D707FB" w:rsidRPr="00F37D4F" w:rsidRDefault="4B305FBC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·</w:t>
            </w:r>
            <w:r w:rsidR="03473FA4" w:rsidRPr="00F37D4F">
              <w:rPr>
                <w:rFonts w:ascii="Calibri" w:eastAsia="Calibri" w:hAnsi="Calibri" w:cs="Calibri"/>
                <w:sz w:val="22"/>
                <w:szCs w:val="22"/>
              </w:rPr>
              <w:t>75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(1·7</w:t>
            </w:r>
            <w:r w:rsidR="5C8D97B6" w:rsidRPr="00F37D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2327DF8F" w:rsidRPr="00F37D4F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·</w:t>
            </w:r>
            <w:r w:rsidR="704D57C6" w:rsidRPr="00F37D4F"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22634259" w14:textId="34CE53DC" w:rsidR="76D707FB" w:rsidRPr="00F37D4F" w:rsidRDefault="3E9165A6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3DEF4816" w:rsidRPr="00F37D4F">
              <w:rPr>
                <w:rFonts w:ascii="Calibri" w:eastAsia="Calibri" w:hAnsi="Calibri" w:cs="Calibri"/>
                <w:sz w:val="22"/>
                <w:szCs w:val="22"/>
              </w:rPr>
              <w:t>41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5642AAEB"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76BC6A48" w:rsidRPr="00F37D4F">
              <w:rPr>
                <w:rFonts w:ascii="Calibri" w:eastAsia="Calibri" w:hAnsi="Calibri" w:cs="Calibri"/>
                <w:sz w:val="22"/>
                <w:szCs w:val="22"/>
              </w:rPr>
              <w:t>08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3EE8AAA3" w:rsidRPr="00F37D4F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55966258" w:rsidRPr="00F37D4F">
              <w:rPr>
                <w:rFonts w:ascii="Calibri" w:eastAsia="Calibri" w:hAnsi="Calibri" w:cs="Calibri"/>
                <w:sz w:val="22"/>
                <w:szCs w:val="22"/>
              </w:rPr>
              <w:t>57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</w:tr>
      <w:tr w:rsidR="00F37D4F" w:rsidRPr="00F37D4F" w14:paraId="649E97C2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433C6685" w14:textId="7EE83B25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Other diagnosis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6E59B093" w14:textId="76D26985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0.</w:t>
            </w:r>
            <w:r w:rsidR="0FDA9B0C" w:rsidRPr="00F37D4F">
              <w:rPr>
                <w:rFonts w:ascii="Calibri" w:eastAsia="Calibri" w:hAnsi="Calibri" w:cs="Calibri"/>
                <w:sz w:val="22"/>
                <w:szCs w:val="22"/>
              </w:rPr>
              <w:t>52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</w:t>
            </w:r>
            <w:r w:rsidR="30EF764A" w:rsidRPr="00F37D4F"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-1.</w:t>
            </w:r>
            <w:r w:rsidR="139D134B" w:rsidRPr="00F37D4F">
              <w:rPr>
                <w:rFonts w:ascii="Calibri" w:eastAsia="Calibri" w:hAnsi="Calibri" w:cs="Calibri"/>
                <w:sz w:val="22"/>
                <w:szCs w:val="22"/>
              </w:rPr>
              <w:t>39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371890E5" w14:textId="12215C80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0.</w:t>
            </w:r>
            <w:r w:rsidR="15C1C60C" w:rsidRPr="00F37D4F">
              <w:rPr>
                <w:rFonts w:ascii="Calibri" w:eastAsia="Calibri" w:hAnsi="Calibri" w:cs="Calibri"/>
                <w:sz w:val="22"/>
                <w:szCs w:val="22"/>
              </w:rPr>
              <w:t>44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</w:t>
            </w:r>
            <w:r w:rsidR="3991201D" w:rsidRPr="00F37D4F">
              <w:rPr>
                <w:rFonts w:ascii="Calibri" w:eastAsia="Calibri" w:hAnsi="Calibri" w:cs="Calibri"/>
                <w:sz w:val="22"/>
                <w:szCs w:val="22"/>
              </w:rPr>
              <w:t>22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3A9179E8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4D771A49" w:rsidRPr="00F37D4F">
              <w:rPr>
                <w:rFonts w:ascii="Calibri" w:eastAsia="Calibri" w:hAnsi="Calibri" w:cs="Calibri"/>
                <w:sz w:val="22"/>
                <w:szCs w:val="22"/>
              </w:rPr>
              <w:t>89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7DC1489C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2444D8DE" w14:textId="28189E27" w:rsidR="76D707FB" w:rsidRPr="00F37D4F" w:rsidRDefault="76D707FB" w:rsidP="76D707FB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Contact with services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2CE6DAA6" w14:textId="013851FF" w:rsidR="76D707FB" w:rsidRPr="00F37D4F" w:rsidRDefault="76D707FB" w:rsidP="76D7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53AF41D0" w14:textId="13886AB0" w:rsidR="76D707FB" w:rsidRPr="00F37D4F" w:rsidRDefault="76D707FB" w:rsidP="76D7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7D4F" w:rsidRPr="00F37D4F" w14:paraId="61E6F364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05455FDC" w14:textId="4CDECC03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Forensic community teams 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79DF294F" w14:textId="3DC75D2F" w:rsidR="76D707FB" w:rsidRPr="00F37D4F" w:rsidRDefault="09333FB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43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14B55190" w:rsidRPr="00F37D4F">
              <w:rPr>
                <w:rFonts w:ascii="Calibri" w:eastAsia="Calibri" w:hAnsi="Calibri" w:cs="Calibri"/>
                <w:sz w:val="22"/>
                <w:szCs w:val="22"/>
              </w:rPr>
              <w:t>32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6B6617F6" w:rsidRPr="00F37D4F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·</w:t>
            </w:r>
            <w:r w:rsidR="5006864A" w:rsidRPr="00F37D4F">
              <w:rPr>
                <w:rFonts w:ascii="Calibri" w:eastAsia="Calibri" w:hAnsi="Calibri" w:cs="Calibri"/>
                <w:sz w:val="22"/>
                <w:szCs w:val="22"/>
              </w:rPr>
              <w:t>75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37BD54A0" w:rsidRPr="00F37D4F">
              <w:rPr>
                <w:rFonts w:ascii="Calibri" w:eastAsia="Calibri" w:hAnsi="Calibri" w:cs="Calibri"/>
                <w:sz w:val="22"/>
                <w:szCs w:val="22"/>
              </w:rPr>
              <w:t>394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·</w:t>
            </w:r>
            <w:r w:rsidR="07FEB2C9" w:rsidRPr="00F37D4F">
              <w:rPr>
                <w:rFonts w:ascii="Calibri" w:eastAsia="Calibri" w:hAnsi="Calibri" w:cs="Calibri"/>
                <w:sz w:val="22"/>
                <w:szCs w:val="22"/>
              </w:rPr>
              <w:t>90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6895EF5B" w14:textId="05F01F4E" w:rsidR="76D707FB" w:rsidRPr="00F37D4F" w:rsidRDefault="76D707FB" w:rsidP="76D707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</w:tr>
      <w:tr w:rsidR="00F37D4F" w:rsidRPr="00F37D4F" w14:paraId="06C7A7EB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5BF28C43" w14:textId="2EEEB03F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Probation service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4E4EE338" w14:textId="1C3872B0" w:rsidR="76D707FB" w:rsidRPr="00F37D4F" w:rsidRDefault="5A1C805E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25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·</w:t>
            </w:r>
            <w:r w:rsidR="71B88E52" w:rsidRPr="00F37D4F">
              <w:rPr>
                <w:rFonts w:ascii="Calibri" w:eastAsia="Calibri" w:hAnsi="Calibri" w:cs="Calibri"/>
                <w:sz w:val="22"/>
                <w:szCs w:val="22"/>
              </w:rPr>
              <w:t>82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518B65D2" w:rsidRPr="00F37D4F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·</w:t>
            </w:r>
            <w:r w:rsidR="29958CB2" w:rsidRPr="00F37D4F">
              <w:rPr>
                <w:rFonts w:ascii="Calibri" w:eastAsia="Calibri" w:hAnsi="Calibri" w:cs="Calibri"/>
                <w:sz w:val="22"/>
                <w:szCs w:val="22"/>
              </w:rPr>
              <w:t>93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12D1CFF0" w:rsidRPr="00F37D4F">
              <w:rPr>
                <w:rFonts w:ascii="Calibri" w:eastAsia="Calibri" w:hAnsi="Calibri" w:cs="Calibri"/>
                <w:sz w:val="22"/>
                <w:szCs w:val="22"/>
              </w:rPr>
              <w:t>67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·1</w:t>
            </w:r>
            <w:r w:rsidR="35B28F45" w:rsidRPr="00F37D4F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2D7BA56F" w14:textId="64C03BAA" w:rsidR="76D707FB" w:rsidRPr="00F37D4F" w:rsidRDefault="76D707FB" w:rsidP="76D707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</w:tr>
      <w:tr w:rsidR="00F37D4F" w:rsidRPr="00F37D4F" w14:paraId="54D14566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0BDF2D01" w14:textId="150C52B0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Lifetime history of alcohol misuse 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3D5BCC26" w14:textId="21BC6561" w:rsidR="76D707FB" w:rsidRPr="00F37D4F" w:rsidRDefault="76D707FB" w:rsidP="76D707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1.74 (1.33-2.27)*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0187E387" w14:textId="695EEF05" w:rsidR="76D707FB" w:rsidRPr="00F37D4F" w:rsidRDefault="34D8B4C6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1155014F" w:rsidRPr="00F37D4F">
              <w:rPr>
                <w:rFonts w:ascii="Calibri" w:eastAsia="Calibri" w:hAnsi="Calibri" w:cs="Calibri"/>
                <w:sz w:val="22"/>
                <w:szCs w:val="22"/>
              </w:rPr>
              <w:t>02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(1.</w:t>
            </w:r>
            <w:r w:rsidR="00F5540A" w:rsidRPr="00F37D4F">
              <w:rPr>
                <w:rFonts w:ascii="Calibri" w:eastAsia="Calibri" w:hAnsi="Calibri" w:cs="Calibri"/>
                <w:sz w:val="22"/>
                <w:szCs w:val="22"/>
              </w:rPr>
              <w:t>26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7A0C5EC7" w:rsidRPr="00F37D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210F31F6" w:rsidRPr="00F37D4F">
              <w:rPr>
                <w:rFonts w:ascii="Calibri" w:eastAsia="Calibri" w:hAnsi="Calibri" w:cs="Calibri"/>
                <w:sz w:val="22"/>
                <w:szCs w:val="22"/>
              </w:rPr>
              <w:t>23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1A110119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3CC5FD47" w14:textId="044D160D" w:rsidR="76D707FB" w:rsidRPr="00F37D4F" w:rsidRDefault="76D707FB" w:rsidP="76D707FB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Lifetime history of drug misuse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168A7788" w14:textId="41CEB89C" w:rsidR="76D707FB" w:rsidRPr="00F37D4F" w:rsidRDefault="76994560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71739C9A" w:rsidRPr="00F37D4F">
              <w:rPr>
                <w:rFonts w:ascii="Calibri" w:eastAsia="Calibri" w:hAnsi="Calibri" w:cs="Calibri"/>
                <w:sz w:val="22"/>
                <w:szCs w:val="22"/>
              </w:rPr>
              <w:t>57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2F57E29D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·</w:t>
            </w:r>
            <w:r w:rsidR="06DBA721" w:rsidRPr="00F37D4F">
              <w:rPr>
                <w:rFonts w:ascii="Calibri" w:eastAsia="Calibri" w:hAnsi="Calibri" w:cs="Calibri"/>
                <w:sz w:val="22"/>
                <w:szCs w:val="22"/>
              </w:rPr>
              <w:t>28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478EDD46" w:rsidRPr="00F37D4F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·</w:t>
            </w:r>
            <w:r w:rsidR="57053851" w:rsidRPr="00F37D4F">
              <w:rPr>
                <w:rFonts w:ascii="Calibri" w:eastAsia="Calibri" w:hAnsi="Calibri" w:cs="Calibri"/>
                <w:sz w:val="22"/>
                <w:szCs w:val="22"/>
              </w:rPr>
              <w:t>17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0E33BF13" w14:textId="261452F2" w:rsidR="76D707FB" w:rsidRPr="00F37D4F" w:rsidRDefault="2347BD39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CC03B74" w:rsidRPr="00F37D4F">
              <w:rPr>
                <w:rFonts w:ascii="Calibri" w:eastAsia="Calibri" w:hAnsi="Calibri" w:cs="Calibri"/>
                <w:sz w:val="22"/>
                <w:szCs w:val="22"/>
              </w:rPr>
              <w:t>75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546EEC2F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3C4686C1" w:rsidRPr="00F37D4F">
              <w:rPr>
                <w:rFonts w:ascii="Calibri" w:eastAsia="Calibri" w:hAnsi="Calibri" w:cs="Calibri"/>
                <w:sz w:val="22"/>
                <w:szCs w:val="22"/>
              </w:rPr>
              <w:t>73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78C53C92" w:rsidRPr="00F37D4F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145D3188" w:rsidRPr="00F37D4F">
              <w:rPr>
                <w:rFonts w:ascii="Calibri" w:eastAsia="Calibri" w:hAnsi="Calibri" w:cs="Calibri"/>
                <w:sz w:val="22"/>
                <w:szCs w:val="22"/>
              </w:rPr>
              <w:t>36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)*</w:t>
            </w:r>
          </w:p>
        </w:tc>
      </w:tr>
      <w:tr w:rsidR="00F37D4F" w:rsidRPr="00F37D4F" w14:paraId="48FBC5ED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3FA42827" w14:textId="3D7EA6E8" w:rsidR="76D707FB" w:rsidRPr="00F37D4F" w:rsidRDefault="76D707FB" w:rsidP="76D707FB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Recent (&lt;3 months) alcohol misuse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0448D53C" w14:textId="1A863B9F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0.</w:t>
            </w:r>
            <w:r w:rsidR="430A0824" w:rsidRPr="00F37D4F">
              <w:rPr>
                <w:rFonts w:ascii="Calibri" w:eastAsia="Calibri" w:hAnsi="Calibri" w:cs="Calibri"/>
                <w:sz w:val="22"/>
                <w:szCs w:val="22"/>
              </w:rPr>
              <w:t>63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</w:t>
            </w:r>
            <w:r w:rsidR="1A6B1645" w:rsidRPr="00F37D4F">
              <w:rPr>
                <w:rFonts w:ascii="Calibri" w:eastAsia="Calibri" w:hAnsi="Calibri" w:cs="Calibri"/>
                <w:sz w:val="22"/>
                <w:szCs w:val="22"/>
              </w:rPr>
              <w:t>33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-1.2</w:t>
            </w:r>
            <w:r w:rsidR="145C2375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0C444907" w14:textId="060CDBB8" w:rsidR="76D707FB" w:rsidRPr="00F37D4F" w:rsidRDefault="283CE542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1.13 (0.73-1.74)</w:t>
            </w:r>
          </w:p>
          <w:p w14:paraId="5F916F6D" w14:textId="25A39DA7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7D4F" w:rsidRPr="00F37D4F" w14:paraId="5DEE89F2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0B77441C" w14:textId="6E619CAC" w:rsidR="76D707FB" w:rsidRPr="00F37D4F" w:rsidRDefault="76D707FB" w:rsidP="76D707FB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Recent (&lt;3 months) drug misuse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25CBAA88" w14:textId="658DCEC6" w:rsidR="76D707FB" w:rsidRPr="00F37D4F" w:rsidRDefault="6736BC5C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7FC0005D" w:rsidRPr="00F37D4F">
              <w:rPr>
                <w:rFonts w:ascii="Calibri" w:eastAsia="Calibri" w:hAnsi="Calibri" w:cs="Calibri"/>
                <w:sz w:val="22"/>
                <w:szCs w:val="22"/>
              </w:rPr>
              <w:t>27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(0.6</w:t>
            </w:r>
            <w:r w:rsidR="7673AC3C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16932B57"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10781725" w:rsidRPr="00F37D4F">
              <w:rPr>
                <w:rFonts w:ascii="Calibri" w:eastAsia="Calibri" w:hAnsi="Calibri" w:cs="Calibri"/>
                <w:sz w:val="22"/>
                <w:szCs w:val="22"/>
              </w:rPr>
              <w:t>64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34680F0D" w14:textId="37639069" w:rsidR="76D707FB" w:rsidRPr="00F37D4F" w:rsidRDefault="77563CD2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4910FE81" w:rsidRPr="00F37D4F"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(0.7</w:t>
            </w:r>
            <w:r w:rsidR="20230369"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-1.</w:t>
            </w:r>
            <w:r w:rsidR="71FC9651" w:rsidRPr="00F37D4F">
              <w:rPr>
                <w:rFonts w:ascii="Calibri" w:eastAsia="Calibri" w:hAnsi="Calibri" w:cs="Calibri"/>
                <w:sz w:val="22"/>
                <w:szCs w:val="22"/>
              </w:rPr>
              <w:t>75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078B4103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4C504F75" w14:textId="4F3A3D20" w:rsidR="76D707FB" w:rsidRPr="00F37D4F" w:rsidRDefault="76D707FB" w:rsidP="76D707FB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Evidence of increased substance use at last contact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6026C0D7" w14:textId="584D8490" w:rsidR="76D707FB" w:rsidRPr="00F37D4F" w:rsidRDefault="06879AE8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4F1895D8" w:rsidRPr="00F37D4F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8 (</w:t>
            </w:r>
            <w:r w:rsidR="60B1088E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42FFD2A3" w:rsidRPr="00F37D4F">
              <w:rPr>
                <w:rFonts w:ascii="Calibri" w:eastAsia="Calibri" w:hAnsi="Calibri" w:cs="Calibri"/>
                <w:sz w:val="22"/>
                <w:szCs w:val="22"/>
              </w:rPr>
              <w:t>00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707EB293" w:rsidRPr="00F37D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76905C3B" w:rsidRPr="00F37D4F">
              <w:rPr>
                <w:rFonts w:ascii="Calibri" w:eastAsia="Calibri" w:hAnsi="Calibri" w:cs="Calibri"/>
                <w:sz w:val="22"/>
                <w:szCs w:val="22"/>
              </w:rPr>
              <w:t>16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42E76BE9" w14:textId="18D9DCD3" w:rsidR="76D707FB" w:rsidRPr="00F37D4F" w:rsidRDefault="78835FDD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5A30707" w:rsidRPr="00F37D4F">
              <w:rPr>
                <w:rFonts w:ascii="Calibri" w:eastAsia="Calibri" w:hAnsi="Calibri" w:cs="Calibri"/>
                <w:sz w:val="22"/>
                <w:szCs w:val="22"/>
              </w:rPr>
              <w:t>18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</w:t>
            </w:r>
            <w:r w:rsidR="2422B0D4" w:rsidRPr="00F37D4F">
              <w:rPr>
                <w:rFonts w:ascii="Calibri" w:eastAsia="Calibri" w:hAnsi="Calibri" w:cs="Calibri"/>
                <w:sz w:val="22"/>
                <w:szCs w:val="22"/>
              </w:rPr>
              <w:t>82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-1.</w:t>
            </w:r>
            <w:r w:rsidR="1E3507C6" w:rsidRPr="00F37D4F">
              <w:rPr>
                <w:rFonts w:ascii="Calibri" w:eastAsia="Calibri" w:hAnsi="Calibri" w:cs="Calibri"/>
                <w:sz w:val="22"/>
                <w:szCs w:val="22"/>
              </w:rPr>
              <w:t>69</w:t>
            </w:r>
            <w:r w:rsidR="76D707FB"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4635A646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36C5B39E" w14:textId="47A4F616" w:rsidR="76D707FB" w:rsidRPr="00F37D4F" w:rsidRDefault="76D707FB" w:rsidP="76D707FB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Deprivation quintiles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22D31F37" w14:textId="000D2D3E" w:rsidR="76D707FB" w:rsidRPr="00F37D4F" w:rsidRDefault="76D707FB" w:rsidP="76D707F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7997399D" w14:textId="52BB6241" w:rsidR="76D707FB" w:rsidRPr="00F37D4F" w:rsidRDefault="76D707FB" w:rsidP="76D7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7D4F" w:rsidRPr="00F37D4F" w14:paraId="58549C0C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57EBC0BF" w14:textId="74881DDF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5EE6394F" w14:textId="266BC624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 w:rsidR="4576AE99" w:rsidRPr="00F37D4F">
              <w:rPr>
                <w:rFonts w:ascii="Calibri" w:eastAsia="Calibri" w:hAnsi="Calibri" w:cs="Calibri"/>
                <w:sz w:val="22"/>
                <w:szCs w:val="22"/>
              </w:rPr>
              <w:t>74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7E4240CB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1BA9F041" w:rsidRPr="00F37D4F"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7751F425" w:rsidRPr="00F37D4F"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64E5E473" w:rsidRPr="00F37D4F">
              <w:rPr>
                <w:rFonts w:ascii="Calibri" w:eastAsia="Calibri" w:hAnsi="Calibri" w:cs="Calibri"/>
                <w:sz w:val="22"/>
                <w:szCs w:val="22"/>
              </w:rPr>
              <w:t>65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55098712" w14:textId="316CFDDD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2.</w:t>
            </w:r>
            <w:r w:rsidR="134F203E" w:rsidRPr="00F37D4F">
              <w:rPr>
                <w:rFonts w:ascii="Calibri" w:eastAsia="Calibri" w:hAnsi="Calibri" w:cs="Calibri"/>
                <w:sz w:val="22"/>
                <w:szCs w:val="22"/>
              </w:rPr>
              <w:t>74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6D8CE5A5" w:rsidRPr="00F37D4F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194D4978" w:rsidRPr="00F37D4F">
              <w:rPr>
                <w:rFonts w:ascii="Calibri" w:eastAsia="Calibri" w:hAnsi="Calibri" w:cs="Calibri"/>
                <w:sz w:val="22"/>
                <w:szCs w:val="22"/>
              </w:rPr>
              <w:t>39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76F2F2CF" w:rsidRPr="00F37D4F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67B5159E" w:rsidRPr="00F37D4F">
              <w:rPr>
                <w:rFonts w:ascii="Calibri" w:eastAsia="Calibri" w:hAnsi="Calibri" w:cs="Calibri"/>
                <w:sz w:val="22"/>
                <w:szCs w:val="22"/>
              </w:rPr>
              <w:t>43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7ED59CA1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71CF8497" w14:textId="2E241B83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52F58133" w14:textId="1D1A33FE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2.</w:t>
            </w:r>
            <w:r w:rsidR="1F7C8B71" w:rsidRPr="00F37D4F">
              <w:rPr>
                <w:rFonts w:ascii="Calibri" w:eastAsia="Calibri" w:hAnsi="Calibri" w:cs="Calibri"/>
                <w:sz w:val="22"/>
                <w:szCs w:val="22"/>
              </w:rPr>
              <w:t>72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70E46CE0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3C440A7B" w:rsidRPr="00F37D4F">
              <w:rPr>
                <w:rFonts w:ascii="Calibri" w:eastAsia="Calibri" w:hAnsi="Calibri" w:cs="Calibri"/>
                <w:sz w:val="22"/>
                <w:szCs w:val="22"/>
              </w:rPr>
              <w:t>78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7C6ED939" w:rsidRPr="00F37D4F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3AC32D54" w:rsidRPr="00F37D4F">
              <w:rPr>
                <w:rFonts w:ascii="Calibri" w:eastAsia="Calibri" w:hAnsi="Calibri" w:cs="Calibri"/>
                <w:sz w:val="22"/>
                <w:szCs w:val="22"/>
              </w:rPr>
              <w:t>40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2841CE9D" w14:textId="42B8DB10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2.3</w:t>
            </w:r>
            <w:r w:rsidR="007C6ADB" w:rsidRPr="00F37D4F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(1.</w:t>
            </w:r>
            <w:r w:rsidR="54158C19" w:rsidRPr="00F37D4F">
              <w:rPr>
                <w:rFonts w:ascii="Calibri" w:eastAsia="Calibri" w:hAnsi="Calibri" w:cs="Calibri"/>
                <w:sz w:val="22"/>
                <w:szCs w:val="22"/>
              </w:rPr>
              <w:t>19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76E54630" w:rsidRPr="00F37D4F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393066ED" w:rsidRPr="00F37D4F">
              <w:rPr>
                <w:rFonts w:ascii="Calibri" w:eastAsia="Calibri" w:hAnsi="Calibri" w:cs="Calibri"/>
                <w:sz w:val="22"/>
                <w:szCs w:val="22"/>
              </w:rPr>
              <w:t>76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1B1A90ED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695BFAF0" w14:textId="6D601CD5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00DB67DB" w14:textId="68141068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</w:t>
            </w:r>
            <w:r w:rsidR="6EB32E13" w:rsidRPr="00F37D4F">
              <w:rPr>
                <w:rFonts w:ascii="Calibri" w:eastAsia="Calibri" w:hAnsi="Calibri" w:cs="Calibri"/>
                <w:sz w:val="22"/>
                <w:szCs w:val="22"/>
              </w:rPr>
              <w:t>50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093FD91E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9C6B220" w:rsidRPr="00F37D4F">
              <w:rPr>
                <w:rFonts w:ascii="Calibri" w:eastAsia="Calibri" w:hAnsi="Calibri" w:cs="Calibri"/>
                <w:sz w:val="22"/>
                <w:szCs w:val="22"/>
              </w:rPr>
              <w:t>38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52AC3A7" w:rsidRPr="00F37D4F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C8DE644" w:rsidRPr="00F37D4F">
              <w:rPr>
                <w:rFonts w:ascii="Calibri" w:eastAsia="Calibri" w:hAnsi="Calibri" w:cs="Calibri"/>
                <w:sz w:val="22"/>
                <w:szCs w:val="22"/>
              </w:rPr>
              <w:t>87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5961178E" w14:textId="4737C17F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</w:t>
            </w:r>
            <w:r w:rsidR="213EBC69" w:rsidRPr="00F37D4F">
              <w:rPr>
                <w:rFonts w:ascii="Calibri" w:eastAsia="Calibri" w:hAnsi="Calibri" w:cs="Calibri"/>
                <w:sz w:val="22"/>
                <w:szCs w:val="22"/>
              </w:rPr>
              <w:t>18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377A48F1" w:rsidRPr="00F37D4F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2C73E32D" w:rsidRPr="00F37D4F">
              <w:rPr>
                <w:rFonts w:ascii="Calibri" w:eastAsia="Calibri" w:hAnsi="Calibri" w:cs="Calibri"/>
                <w:sz w:val="22"/>
                <w:szCs w:val="22"/>
              </w:rPr>
              <w:t>54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-2.</w:t>
            </w:r>
            <w:r w:rsidR="50719A9B" w:rsidRPr="00F37D4F">
              <w:rPr>
                <w:rFonts w:ascii="Calibri" w:eastAsia="Calibri" w:hAnsi="Calibri" w:cs="Calibri"/>
                <w:sz w:val="22"/>
                <w:szCs w:val="22"/>
              </w:rPr>
              <w:t>59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05E3F460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13A7EA2F" w14:textId="6D54CC60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16F3D7C7" w14:textId="532E0F73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</w:t>
            </w:r>
            <w:r w:rsidR="012CC6A9" w:rsidRPr="00F37D4F">
              <w:rPr>
                <w:rFonts w:ascii="Calibri" w:eastAsia="Calibri" w:hAnsi="Calibri" w:cs="Calibri"/>
                <w:sz w:val="22"/>
                <w:szCs w:val="22"/>
              </w:rPr>
              <w:t>41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(0.</w:t>
            </w:r>
            <w:r w:rsidR="5BCBE28D" w:rsidRPr="00F37D4F">
              <w:rPr>
                <w:rFonts w:ascii="Calibri" w:eastAsia="Calibri" w:hAnsi="Calibri" w:cs="Calibri"/>
                <w:sz w:val="22"/>
                <w:szCs w:val="22"/>
              </w:rPr>
              <w:t>34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29CFBBC0" w:rsidRPr="00F37D4F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1E29062E" w:rsidRPr="00F37D4F">
              <w:rPr>
                <w:rFonts w:ascii="Calibri" w:eastAsia="Calibri" w:hAnsi="Calibri" w:cs="Calibri"/>
                <w:sz w:val="22"/>
                <w:szCs w:val="22"/>
              </w:rPr>
              <w:t>77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679505DB" w14:textId="1807C252" w:rsidR="76D707FB" w:rsidRPr="00F37D4F" w:rsidRDefault="76D707FB" w:rsidP="782AF9C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1.34 (0.</w:t>
            </w:r>
            <w:r w:rsidR="6A16A76E" w:rsidRPr="00F37D4F">
              <w:rPr>
                <w:rFonts w:ascii="Calibri" w:eastAsia="Calibri" w:hAnsi="Calibri" w:cs="Calibri"/>
                <w:sz w:val="22"/>
                <w:szCs w:val="22"/>
              </w:rPr>
              <w:t>60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739B9276" w:rsidRPr="00F37D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11C08E3A" w:rsidRPr="00F37D4F">
              <w:rPr>
                <w:rFonts w:ascii="Calibri" w:eastAsia="Calibri" w:hAnsi="Calibri" w:cs="Calibri"/>
                <w:sz w:val="22"/>
                <w:szCs w:val="22"/>
              </w:rPr>
              <w:t>00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F37D4F" w:rsidRPr="00F37D4F" w14:paraId="28A4A67C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369B4760" w14:textId="49876394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48208469" w14:textId="02CE3579" w:rsidR="76D707FB" w:rsidRPr="00F37D4F" w:rsidRDefault="76D707FB" w:rsidP="76D707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(reference group)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0232ADED" w14:textId="18178CC2" w:rsidR="76D707FB" w:rsidRPr="00F37D4F" w:rsidRDefault="76D707FB" w:rsidP="76D707F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(reference group)</w:t>
            </w:r>
          </w:p>
        </w:tc>
      </w:tr>
      <w:tr w:rsidR="00F37D4F" w:rsidRPr="00F37D4F" w14:paraId="4BC3C2CD" w14:textId="77777777" w:rsidTr="782AF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6859942B" w14:textId="3867CEA2" w:rsidR="76D707FB" w:rsidRPr="00F37D4F" w:rsidRDefault="76D707FB" w:rsidP="76D707FB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Suicide methods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251DBE4F" w14:textId="6EA08D01" w:rsidR="76D707FB" w:rsidRPr="00F37D4F" w:rsidRDefault="76D707FB" w:rsidP="76D7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2123CE24" w14:textId="69170216" w:rsidR="76D707FB" w:rsidRPr="00F37D4F" w:rsidRDefault="76D707FB" w:rsidP="76D7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7D4F" w:rsidRPr="00F37D4F" w14:paraId="06A0AD3C" w14:textId="77777777" w:rsidTr="782AF9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Mar>
              <w:left w:w="105" w:type="dxa"/>
              <w:right w:w="105" w:type="dxa"/>
            </w:tcMar>
          </w:tcPr>
          <w:p w14:paraId="79968933" w14:textId="7BC4A84C" w:rsidR="76D707FB" w:rsidRPr="00F37D4F" w:rsidRDefault="76D707FB" w:rsidP="76D707FB">
            <w:pPr>
              <w:pStyle w:val="NoSpacing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Self-poisoning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1164437D" w14:textId="4AE9753A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</w:t>
            </w:r>
            <w:r w:rsidR="0473B8C8" w:rsidRPr="00F37D4F">
              <w:rPr>
                <w:rFonts w:ascii="Calibri" w:eastAsia="Calibri" w:hAnsi="Calibri" w:cs="Calibri"/>
                <w:sz w:val="22"/>
                <w:szCs w:val="22"/>
              </w:rPr>
              <w:t>55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(0.9</w:t>
            </w:r>
            <w:r w:rsidR="16F5AF86" w:rsidRPr="00F37D4F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322D6C57" w:rsidRPr="00F37D4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.4</w:t>
            </w:r>
            <w:r w:rsidR="0671F648" w:rsidRPr="00F37D4F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2C94D0FB" w14:textId="0FB6DF6E" w:rsidR="76D707FB" w:rsidRPr="00F37D4F" w:rsidRDefault="76D707FB" w:rsidP="782AF9C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F37D4F">
              <w:rPr>
                <w:rFonts w:ascii="Calibri" w:eastAsia="Calibri" w:hAnsi="Calibri" w:cs="Calibri"/>
                <w:sz w:val="22"/>
                <w:szCs w:val="22"/>
              </w:rPr>
              <w:t>1.1</w:t>
            </w:r>
            <w:r w:rsidR="7ACF23DE" w:rsidRPr="00F37D4F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 xml:space="preserve"> (0.</w:t>
            </w:r>
            <w:r w:rsidR="79179F35" w:rsidRPr="00F37D4F">
              <w:rPr>
                <w:rFonts w:ascii="Calibri" w:eastAsia="Calibri" w:hAnsi="Calibri" w:cs="Calibri"/>
                <w:sz w:val="22"/>
                <w:szCs w:val="22"/>
              </w:rPr>
              <w:t>88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-1.</w:t>
            </w:r>
            <w:r w:rsidR="6C511F5C" w:rsidRPr="00F37D4F">
              <w:rPr>
                <w:rFonts w:ascii="Calibri" w:eastAsia="Calibri" w:hAnsi="Calibri" w:cs="Calibri"/>
                <w:sz w:val="22"/>
                <w:szCs w:val="22"/>
              </w:rPr>
              <w:t>60</w:t>
            </w:r>
            <w:r w:rsidRPr="00F37D4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</w:tbl>
    <w:p w14:paraId="782EBA81" w14:textId="32BA6076" w:rsidR="782AF9C5" w:rsidRPr="00F37D4F" w:rsidRDefault="782AF9C5"/>
    <w:p w14:paraId="7C40C833" w14:textId="0048E8D8" w:rsidR="0018708A" w:rsidRPr="00F37D4F" w:rsidRDefault="0018708A" w:rsidP="76D707FB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2C078E63" w14:textId="7C8B05EA" w:rsidR="0018708A" w:rsidRPr="00F37D4F" w:rsidRDefault="0018708A"/>
    <w:sectPr w:rsidR="0018708A" w:rsidRPr="00F37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ez One">
    <w:charset w:val="B1"/>
    <w:family w:val="auto"/>
    <w:pitch w:val="variable"/>
    <w:sig w:usb0="00000807" w:usb1="40000000" w:usb2="00000000" w:usb3="00000000" w:csb0="000000B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EB602A"/>
    <w:rsid w:val="0018708A"/>
    <w:rsid w:val="002A114F"/>
    <w:rsid w:val="003F6647"/>
    <w:rsid w:val="006301A6"/>
    <w:rsid w:val="006E504B"/>
    <w:rsid w:val="0075C338"/>
    <w:rsid w:val="007C6ADB"/>
    <w:rsid w:val="0087F60F"/>
    <w:rsid w:val="00A3BB0D"/>
    <w:rsid w:val="00A79532"/>
    <w:rsid w:val="00AD893C"/>
    <w:rsid w:val="00B003C8"/>
    <w:rsid w:val="00B4AE2A"/>
    <w:rsid w:val="00C0410E"/>
    <w:rsid w:val="00D61E76"/>
    <w:rsid w:val="00D8E9AE"/>
    <w:rsid w:val="00E45BF4"/>
    <w:rsid w:val="00F37D4F"/>
    <w:rsid w:val="00F3C41A"/>
    <w:rsid w:val="00F5540A"/>
    <w:rsid w:val="01027E1A"/>
    <w:rsid w:val="012CC6A9"/>
    <w:rsid w:val="0168C728"/>
    <w:rsid w:val="017621A5"/>
    <w:rsid w:val="017804A9"/>
    <w:rsid w:val="0183D567"/>
    <w:rsid w:val="0196E45C"/>
    <w:rsid w:val="019BBDFB"/>
    <w:rsid w:val="01A6704E"/>
    <w:rsid w:val="01ACF4B7"/>
    <w:rsid w:val="01B2E818"/>
    <w:rsid w:val="01B56EE0"/>
    <w:rsid w:val="01C2474B"/>
    <w:rsid w:val="01D74BD8"/>
    <w:rsid w:val="01D9A6C5"/>
    <w:rsid w:val="01DF55F4"/>
    <w:rsid w:val="02004F00"/>
    <w:rsid w:val="0201639B"/>
    <w:rsid w:val="0205B8F7"/>
    <w:rsid w:val="02093513"/>
    <w:rsid w:val="0211BD7C"/>
    <w:rsid w:val="02223BCE"/>
    <w:rsid w:val="02242C25"/>
    <w:rsid w:val="022BA428"/>
    <w:rsid w:val="022BC1D5"/>
    <w:rsid w:val="022D6ADA"/>
    <w:rsid w:val="024514B4"/>
    <w:rsid w:val="0247F5CA"/>
    <w:rsid w:val="024A9518"/>
    <w:rsid w:val="0253CCC7"/>
    <w:rsid w:val="02607F67"/>
    <w:rsid w:val="0270A931"/>
    <w:rsid w:val="0288E88C"/>
    <w:rsid w:val="0290552C"/>
    <w:rsid w:val="0297E3C1"/>
    <w:rsid w:val="02A61321"/>
    <w:rsid w:val="02AB4071"/>
    <w:rsid w:val="02B68DE3"/>
    <w:rsid w:val="02C114E8"/>
    <w:rsid w:val="02D446B7"/>
    <w:rsid w:val="02D82689"/>
    <w:rsid w:val="02E247B1"/>
    <w:rsid w:val="02E30E0F"/>
    <w:rsid w:val="02F01F15"/>
    <w:rsid w:val="03043E28"/>
    <w:rsid w:val="03071FCF"/>
    <w:rsid w:val="030D8C4E"/>
    <w:rsid w:val="0316BABF"/>
    <w:rsid w:val="031E79A4"/>
    <w:rsid w:val="032EC037"/>
    <w:rsid w:val="0337E5CE"/>
    <w:rsid w:val="03435350"/>
    <w:rsid w:val="03473FA4"/>
    <w:rsid w:val="037243B0"/>
    <w:rsid w:val="037415D8"/>
    <w:rsid w:val="037BACF4"/>
    <w:rsid w:val="03856EE4"/>
    <w:rsid w:val="0398B95A"/>
    <w:rsid w:val="039E6F54"/>
    <w:rsid w:val="03BC0433"/>
    <w:rsid w:val="03C1212E"/>
    <w:rsid w:val="03CE584A"/>
    <w:rsid w:val="03F2851D"/>
    <w:rsid w:val="04010DD0"/>
    <w:rsid w:val="040387DE"/>
    <w:rsid w:val="040FC0DD"/>
    <w:rsid w:val="042B1508"/>
    <w:rsid w:val="0431748B"/>
    <w:rsid w:val="0431C49D"/>
    <w:rsid w:val="044122E4"/>
    <w:rsid w:val="044178E9"/>
    <w:rsid w:val="04498E5C"/>
    <w:rsid w:val="045988A8"/>
    <w:rsid w:val="046F94AC"/>
    <w:rsid w:val="04720F72"/>
    <w:rsid w:val="0473B8C8"/>
    <w:rsid w:val="049EEC46"/>
    <w:rsid w:val="04A09E1B"/>
    <w:rsid w:val="04A6AE2A"/>
    <w:rsid w:val="04ADFB91"/>
    <w:rsid w:val="04BB0C07"/>
    <w:rsid w:val="04BB38DC"/>
    <w:rsid w:val="04D0EA11"/>
    <w:rsid w:val="04EFC636"/>
    <w:rsid w:val="04F262F7"/>
    <w:rsid w:val="04F9B11C"/>
    <w:rsid w:val="05038785"/>
    <w:rsid w:val="0504DEFB"/>
    <w:rsid w:val="050A5759"/>
    <w:rsid w:val="051ED0EA"/>
    <w:rsid w:val="052034EE"/>
    <w:rsid w:val="052334D4"/>
    <w:rsid w:val="052AC3A7"/>
    <w:rsid w:val="054A8DEC"/>
    <w:rsid w:val="05538BC8"/>
    <w:rsid w:val="055818D3"/>
    <w:rsid w:val="057ECA44"/>
    <w:rsid w:val="05A30707"/>
    <w:rsid w:val="05B8311E"/>
    <w:rsid w:val="05BA0480"/>
    <w:rsid w:val="05BAE17B"/>
    <w:rsid w:val="05D58956"/>
    <w:rsid w:val="05D62593"/>
    <w:rsid w:val="05D9A936"/>
    <w:rsid w:val="05DAADF8"/>
    <w:rsid w:val="05E2429F"/>
    <w:rsid w:val="05EDAA89"/>
    <w:rsid w:val="05EDF538"/>
    <w:rsid w:val="05F06F2D"/>
    <w:rsid w:val="05F7E7AC"/>
    <w:rsid w:val="06069B2B"/>
    <w:rsid w:val="0608A867"/>
    <w:rsid w:val="061F9852"/>
    <w:rsid w:val="0621AAC8"/>
    <w:rsid w:val="063C444A"/>
    <w:rsid w:val="0645DD80"/>
    <w:rsid w:val="065F9504"/>
    <w:rsid w:val="0671F648"/>
    <w:rsid w:val="06735313"/>
    <w:rsid w:val="068190B1"/>
    <w:rsid w:val="06879AE8"/>
    <w:rsid w:val="06A40087"/>
    <w:rsid w:val="06ADA635"/>
    <w:rsid w:val="06B3190C"/>
    <w:rsid w:val="06C7DDA5"/>
    <w:rsid w:val="06DBA721"/>
    <w:rsid w:val="06F5F703"/>
    <w:rsid w:val="06F7FD09"/>
    <w:rsid w:val="06F82CDB"/>
    <w:rsid w:val="07231CCA"/>
    <w:rsid w:val="07311570"/>
    <w:rsid w:val="073A57FA"/>
    <w:rsid w:val="073DCAAC"/>
    <w:rsid w:val="0741F34D"/>
    <w:rsid w:val="074EFBE4"/>
    <w:rsid w:val="075D1D65"/>
    <w:rsid w:val="077C5F03"/>
    <w:rsid w:val="077D1F9D"/>
    <w:rsid w:val="077D4F96"/>
    <w:rsid w:val="07BB04A8"/>
    <w:rsid w:val="07BDBA38"/>
    <w:rsid w:val="07C49F85"/>
    <w:rsid w:val="07ECBFA8"/>
    <w:rsid w:val="07EE3267"/>
    <w:rsid w:val="07FD54FA"/>
    <w:rsid w:val="07FEB2C9"/>
    <w:rsid w:val="0814920D"/>
    <w:rsid w:val="0834C8B2"/>
    <w:rsid w:val="083FB225"/>
    <w:rsid w:val="084D2E7E"/>
    <w:rsid w:val="085570CC"/>
    <w:rsid w:val="08615938"/>
    <w:rsid w:val="0875EDD8"/>
    <w:rsid w:val="089E7D45"/>
    <w:rsid w:val="08A2B7C2"/>
    <w:rsid w:val="08B58322"/>
    <w:rsid w:val="08B64234"/>
    <w:rsid w:val="08C14708"/>
    <w:rsid w:val="08F4A814"/>
    <w:rsid w:val="090FDCCE"/>
    <w:rsid w:val="0917E167"/>
    <w:rsid w:val="092513C9"/>
    <w:rsid w:val="092E491C"/>
    <w:rsid w:val="09333FBB"/>
    <w:rsid w:val="093E5F7B"/>
    <w:rsid w:val="093FD91E"/>
    <w:rsid w:val="09411C06"/>
    <w:rsid w:val="094D6A3A"/>
    <w:rsid w:val="09782A0A"/>
    <w:rsid w:val="09900703"/>
    <w:rsid w:val="0997BFD2"/>
    <w:rsid w:val="09A2D949"/>
    <w:rsid w:val="09A6F12D"/>
    <w:rsid w:val="09B1F175"/>
    <w:rsid w:val="09B779F6"/>
    <w:rsid w:val="09C6B220"/>
    <w:rsid w:val="09C96BD0"/>
    <w:rsid w:val="09CB5D1E"/>
    <w:rsid w:val="09CBD6A3"/>
    <w:rsid w:val="09D92BA9"/>
    <w:rsid w:val="09F00A3D"/>
    <w:rsid w:val="09FCCB6A"/>
    <w:rsid w:val="0A1825B5"/>
    <w:rsid w:val="0A3137BA"/>
    <w:rsid w:val="0A48022C"/>
    <w:rsid w:val="0A4939F3"/>
    <w:rsid w:val="0A4982DB"/>
    <w:rsid w:val="0A55C04D"/>
    <w:rsid w:val="0A579D1C"/>
    <w:rsid w:val="0A687DC2"/>
    <w:rsid w:val="0A70B3F8"/>
    <w:rsid w:val="0A719E2B"/>
    <w:rsid w:val="0A77DB5E"/>
    <w:rsid w:val="0A7B5B93"/>
    <w:rsid w:val="0A97499A"/>
    <w:rsid w:val="0A9C02FB"/>
    <w:rsid w:val="0AAD1CCB"/>
    <w:rsid w:val="0AC7A23F"/>
    <w:rsid w:val="0ACAE42C"/>
    <w:rsid w:val="0ADE2D92"/>
    <w:rsid w:val="0AF5EB02"/>
    <w:rsid w:val="0AFE397C"/>
    <w:rsid w:val="0B1A4C7D"/>
    <w:rsid w:val="0B28D67A"/>
    <w:rsid w:val="0B30240D"/>
    <w:rsid w:val="0B414F2A"/>
    <w:rsid w:val="0B4884E0"/>
    <w:rsid w:val="0B4EE0F4"/>
    <w:rsid w:val="0B62D673"/>
    <w:rsid w:val="0B6DAE14"/>
    <w:rsid w:val="0B73768D"/>
    <w:rsid w:val="0B74AA8A"/>
    <w:rsid w:val="0B79173B"/>
    <w:rsid w:val="0B800044"/>
    <w:rsid w:val="0B827EA2"/>
    <w:rsid w:val="0B86225C"/>
    <w:rsid w:val="0B8F6627"/>
    <w:rsid w:val="0B9B709B"/>
    <w:rsid w:val="0BA5691A"/>
    <w:rsid w:val="0BA74110"/>
    <w:rsid w:val="0BE06D51"/>
    <w:rsid w:val="0BEFAEDE"/>
    <w:rsid w:val="0BF54CEB"/>
    <w:rsid w:val="0BF74B6B"/>
    <w:rsid w:val="0BF97EC7"/>
    <w:rsid w:val="0BFCB9D5"/>
    <w:rsid w:val="0C0CB4D0"/>
    <w:rsid w:val="0C163118"/>
    <w:rsid w:val="0C219227"/>
    <w:rsid w:val="0C3F07A6"/>
    <w:rsid w:val="0C47A227"/>
    <w:rsid w:val="0C4CF387"/>
    <w:rsid w:val="0C4DE6B3"/>
    <w:rsid w:val="0C5D7BB6"/>
    <w:rsid w:val="0C7B7655"/>
    <w:rsid w:val="0C860C28"/>
    <w:rsid w:val="0C8DE644"/>
    <w:rsid w:val="0C91E19A"/>
    <w:rsid w:val="0C9B155B"/>
    <w:rsid w:val="0CA1EBEE"/>
    <w:rsid w:val="0CAD2817"/>
    <w:rsid w:val="0CAFF865"/>
    <w:rsid w:val="0CB11E42"/>
    <w:rsid w:val="0CC03B74"/>
    <w:rsid w:val="0CC11169"/>
    <w:rsid w:val="0CD5A248"/>
    <w:rsid w:val="0CEC30AF"/>
    <w:rsid w:val="0CF09BFA"/>
    <w:rsid w:val="0CFAE535"/>
    <w:rsid w:val="0D18316D"/>
    <w:rsid w:val="0D1A23BD"/>
    <w:rsid w:val="0DB08715"/>
    <w:rsid w:val="0DB13DAD"/>
    <w:rsid w:val="0DDB9BBD"/>
    <w:rsid w:val="0E08492E"/>
    <w:rsid w:val="0E41872B"/>
    <w:rsid w:val="0E4CBFCC"/>
    <w:rsid w:val="0E5271C3"/>
    <w:rsid w:val="0E5A3C95"/>
    <w:rsid w:val="0E71C9F7"/>
    <w:rsid w:val="0E97D114"/>
    <w:rsid w:val="0E9A7397"/>
    <w:rsid w:val="0EA40428"/>
    <w:rsid w:val="0EA6F6AD"/>
    <w:rsid w:val="0EBA5192"/>
    <w:rsid w:val="0EBA8E86"/>
    <w:rsid w:val="0EE27B33"/>
    <w:rsid w:val="0EF41B90"/>
    <w:rsid w:val="0F00E09D"/>
    <w:rsid w:val="0F0143AD"/>
    <w:rsid w:val="0F18C36A"/>
    <w:rsid w:val="0F2C935D"/>
    <w:rsid w:val="0F3A9079"/>
    <w:rsid w:val="0F4C6F7C"/>
    <w:rsid w:val="0F58FC8B"/>
    <w:rsid w:val="0F5E3D67"/>
    <w:rsid w:val="0F65E1EB"/>
    <w:rsid w:val="0F661A30"/>
    <w:rsid w:val="0F66AAD5"/>
    <w:rsid w:val="0F6FC931"/>
    <w:rsid w:val="0F7368B2"/>
    <w:rsid w:val="0F82D0FC"/>
    <w:rsid w:val="0F89D8E7"/>
    <w:rsid w:val="0F96A94F"/>
    <w:rsid w:val="0F97750B"/>
    <w:rsid w:val="0F9E6530"/>
    <w:rsid w:val="0FA61CBB"/>
    <w:rsid w:val="0FADE18C"/>
    <w:rsid w:val="0FAEAAAD"/>
    <w:rsid w:val="0FAF7B0A"/>
    <w:rsid w:val="0FD755BB"/>
    <w:rsid w:val="0FDA9B0C"/>
    <w:rsid w:val="0FDB355C"/>
    <w:rsid w:val="0FEAB0D8"/>
    <w:rsid w:val="0FEBFEA0"/>
    <w:rsid w:val="0FEE13A1"/>
    <w:rsid w:val="0FFF793A"/>
    <w:rsid w:val="1020C4CC"/>
    <w:rsid w:val="10252453"/>
    <w:rsid w:val="1026BD2D"/>
    <w:rsid w:val="1042F311"/>
    <w:rsid w:val="10512A81"/>
    <w:rsid w:val="105A8B15"/>
    <w:rsid w:val="10692C20"/>
    <w:rsid w:val="10781725"/>
    <w:rsid w:val="107D2E3D"/>
    <w:rsid w:val="10822842"/>
    <w:rsid w:val="10871583"/>
    <w:rsid w:val="108D5C3B"/>
    <w:rsid w:val="1098E3BD"/>
    <w:rsid w:val="10A05970"/>
    <w:rsid w:val="10ABB0BC"/>
    <w:rsid w:val="10B8E5D6"/>
    <w:rsid w:val="10C16CA8"/>
    <w:rsid w:val="10D194F1"/>
    <w:rsid w:val="10E0DD71"/>
    <w:rsid w:val="10E3A2B1"/>
    <w:rsid w:val="10EBC841"/>
    <w:rsid w:val="10EC3346"/>
    <w:rsid w:val="10F0CBCD"/>
    <w:rsid w:val="10FBF461"/>
    <w:rsid w:val="1119FDDA"/>
    <w:rsid w:val="111EA1D2"/>
    <w:rsid w:val="11257608"/>
    <w:rsid w:val="112C5757"/>
    <w:rsid w:val="113D29C0"/>
    <w:rsid w:val="11462740"/>
    <w:rsid w:val="1155014F"/>
    <w:rsid w:val="116FBBCB"/>
    <w:rsid w:val="117D3AA4"/>
    <w:rsid w:val="118BC738"/>
    <w:rsid w:val="119E277B"/>
    <w:rsid w:val="11AC9EAC"/>
    <w:rsid w:val="11B23D12"/>
    <w:rsid w:val="11C08E3A"/>
    <w:rsid w:val="11C1B1AE"/>
    <w:rsid w:val="11D18C73"/>
    <w:rsid w:val="11E1B5FA"/>
    <w:rsid w:val="11E8B33E"/>
    <w:rsid w:val="11F1B64A"/>
    <w:rsid w:val="11F2D713"/>
    <w:rsid w:val="11F54895"/>
    <w:rsid w:val="11FC4426"/>
    <w:rsid w:val="120D4FE8"/>
    <w:rsid w:val="120D5682"/>
    <w:rsid w:val="12140264"/>
    <w:rsid w:val="12379A75"/>
    <w:rsid w:val="1247C80D"/>
    <w:rsid w:val="124EC441"/>
    <w:rsid w:val="127781DA"/>
    <w:rsid w:val="127B5BD7"/>
    <w:rsid w:val="127BFBC6"/>
    <w:rsid w:val="127F7FAA"/>
    <w:rsid w:val="12817F18"/>
    <w:rsid w:val="1284F115"/>
    <w:rsid w:val="1291A79F"/>
    <w:rsid w:val="12A0D703"/>
    <w:rsid w:val="12B1EDA2"/>
    <w:rsid w:val="12B2C656"/>
    <w:rsid w:val="12D1CFF0"/>
    <w:rsid w:val="12DB6BE2"/>
    <w:rsid w:val="12E4FF49"/>
    <w:rsid w:val="12EBDB28"/>
    <w:rsid w:val="12EBEAD6"/>
    <w:rsid w:val="12F6429E"/>
    <w:rsid w:val="13099DFA"/>
    <w:rsid w:val="1310B0CC"/>
    <w:rsid w:val="1318527A"/>
    <w:rsid w:val="131882F8"/>
    <w:rsid w:val="13491475"/>
    <w:rsid w:val="134F19F2"/>
    <w:rsid w:val="134F203E"/>
    <w:rsid w:val="134FB8A4"/>
    <w:rsid w:val="1357746D"/>
    <w:rsid w:val="1359358E"/>
    <w:rsid w:val="1361232A"/>
    <w:rsid w:val="1362C1D1"/>
    <w:rsid w:val="136523B6"/>
    <w:rsid w:val="1365F98E"/>
    <w:rsid w:val="136D2DEF"/>
    <w:rsid w:val="136F23E7"/>
    <w:rsid w:val="13717558"/>
    <w:rsid w:val="13767D08"/>
    <w:rsid w:val="138B3194"/>
    <w:rsid w:val="139D134B"/>
    <w:rsid w:val="13A49532"/>
    <w:rsid w:val="13AE0B07"/>
    <w:rsid w:val="13B75D86"/>
    <w:rsid w:val="13B8A084"/>
    <w:rsid w:val="13C2C49E"/>
    <w:rsid w:val="13C3B2A6"/>
    <w:rsid w:val="13D099F1"/>
    <w:rsid w:val="13F746E5"/>
    <w:rsid w:val="13FFE43E"/>
    <w:rsid w:val="1403094A"/>
    <w:rsid w:val="1411CA6E"/>
    <w:rsid w:val="1412A501"/>
    <w:rsid w:val="141F3C01"/>
    <w:rsid w:val="145598F0"/>
    <w:rsid w:val="145C2375"/>
    <w:rsid w:val="145D2985"/>
    <w:rsid w:val="145D3188"/>
    <w:rsid w:val="1462DE49"/>
    <w:rsid w:val="146AFEE3"/>
    <w:rsid w:val="14747F3E"/>
    <w:rsid w:val="147A1535"/>
    <w:rsid w:val="1489B265"/>
    <w:rsid w:val="149609F7"/>
    <w:rsid w:val="14A5C239"/>
    <w:rsid w:val="14A5EAC5"/>
    <w:rsid w:val="14AACC10"/>
    <w:rsid w:val="14B3E00F"/>
    <w:rsid w:val="14B55190"/>
    <w:rsid w:val="14C482B8"/>
    <w:rsid w:val="14D2158C"/>
    <w:rsid w:val="14D63684"/>
    <w:rsid w:val="14DA9E0E"/>
    <w:rsid w:val="14E9971D"/>
    <w:rsid w:val="14EA85EA"/>
    <w:rsid w:val="14EF119B"/>
    <w:rsid w:val="1506E95D"/>
    <w:rsid w:val="1507DA2C"/>
    <w:rsid w:val="1516A094"/>
    <w:rsid w:val="151D544C"/>
    <w:rsid w:val="1522D16E"/>
    <w:rsid w:val="1532F057"/>
    <w:rsid w:val="154B29CE"/>
    <w:rsid w:val="154E920C"/>
    <w:rsid w:val="157B12B2"/>
    <w:rsid w:val="1584F967"/>
    <w:rsid w:val="158A853D"/>
    <w:rsid w:val="15A2B96C"/>
    <w:rsid w:val="15C1C60C"/>
    <w:rsid w:val="15C65EB6"/>
    <w:rsid w:val="15D03FF7"/>
    <w:rsid w:val="15D416C3"/>
    <w:rsid w:val="15D5D421"/>
    <w:rsid w:val="15DA137C"/>
    <w:rsid w:val="15DA57EA"/>
    <w:rsid w:val="15E086DD"/>
    <w:rsid w:val="15FB727F"/>
    <w:rsid w:val="16006C8F"/>
    <w:rsid w:val="1603D03C"/>
    <w:rsid w:val="1624698D"/>
    <w:rsid w:val="1627D86D"/>
    <w:rsid w:val="16285026"/>
    <w:rsid w:val="162B63E9"/>
    <w:rsid w:val="163D566C"/>
    <w:rsid w:val="164317D2"/>
    <w:rsid w:val="164CD8D5"/>
    <w:rsid w:val="165E4B87"/>
    <w:rsid w:val="16690111"/>
    <w:rsid w:val="166F1A21"/>
    <w:rsid w:val="167013A4"/>
    <w:rsid w:val="16932B57"/>
    <w:rsid w:val="169EFC6E"/>
    <w:rsid w:val="16ACD28B"/>
    <w:rsid w:val="16B6ABA6"/>
    <w:rsid w:val="16CA43E3"/>
    <w:rsid w:val="16D39D80"/>
    <w:rsid w:val="16D80B1C"/>
    <w:rsid w:val="16D8B632"/>
    <w:rsid w:val="16DA6C88"/>
    <w:rsid w:val="16EB8B9D"/>
    <w:rsid w:val="16EEA33A"/>
    <w:rsid w:val="16F5AF86"/>
    <w:rsid w:val="16FCDA99"/>
    <w:rsid w:val="17145FFB"/>
    <w:rsid w:val="171CC5D9"/>
    <w:rsid w:val="172669A2"/>
    <w:rsid w:val="172B28DB"/>
    <w:rsid w:val="173344D5"/>
    <w:rsid w:val="17397177"/>
    <w:rsid w:val="1740B7F1"/>
    <w:rsid w:val="174A0C05"/>
    <w:rsid w:val="175960C3"/>
    <w:rsid w:val="1764833B"/>
    <w:rsid w:val="17BD18D2"/>
    <w:rsid w:val="17CE709E"/>
    <w:rsid w:val="17F2D703"/>
    <w:rsid w:val="17F62831"/>
    <w:rsid w:val="17F9DA2E"/>
    <w:rsid w:val="17FD6097"/>
    <w:rsid w:val="17FE80D8"/>
    <w:rsid w:val="18092CE4"/>
    <w:rsid w:val="181B9B27"/>
    <w:rsid w:val="1824DFE8"/>
    <w:rsid w:val="1828FB42"/>
    <w:rsid w:val="1846021F"/>
    <w:rsid w:val="1860D34E"/>
    <w:rsid w:val="187111E6"/>
    <w:rsid w:val="18AA2F5A"/>
    <w:rsid w:val="18AE13E2"/>
    <w:rsid w:val="18AEB816"/>
    <w:rsid w:val="18D11CBA"/>
    <w:rsid w:val="18D2108A"/>
    <w:rsid w:val="18D98E02"/>
    <w:rsid w:val="18DF7292"/>
    <w:rsid w:val="18E27178"/>
    <w:rsid w:val="18EF1E53"/>
    <w:rsid w:val="190792D7"/>
    <w:rsid w:val="19116E03"/>
    <w:rsid w:val="192770C9"/>
    <w:rsid w:val="1931B4B2"/>
    <w:rsid w:val="193FF5FD"/>
    <w:rsid w:val="194D4978"/>
    <w:rsid w:val="194E28D7"/>
    <w:rsid w:val="195F49D1"/>
    <w:rsid w:val="19612324"/>
    <w:rsid w:val="1961A769"/>
    <w:rsid w:val="197829C3"/>
    <w:rsid w:val="19813DF4"/>
    <w:rsid w:val="19839EBE"/>
    <w:rsid w:val="1985A67E"/>
    <w:rsid w:val="198B0131"/>
    <w:rsid w:val="19955821"/>
    <w:rsid w:val="19A10670"/>
    <w:rsid w:val="19B589FC"/>
    <w:rsid w:val="19B6992C"/>
    <w:rsid w:val="19C77183"/>
    <w:rsid w:val="19D501D2"/>
    <w:rsid w:val="19D61D67"/>
    <w:rsid w:val="19D86BE2"/>
    <w:rsid w:val="19E4F09B"/>
    <w:rsid w:val="1A07BD48"/>
    <w:rsid w:val="1A154F66"/>
    <w:rsid w:val="1A4FD10C"/>
    <w:rsid w:val="1A51790C"/>
    <w:rsid w:val="1A63058A"/>
    <w:rsid w:val="1A6A249F"/>
    <w:rsid w:val="1A6B1645"/>
    <w:rsid w:val="1A8AA321"/>
    <w:rsid w:val="1AA82A49"/>
    <w:rsid w:val="1AC2FFB5"/>
    <w:rsid w:val="1ADD3472"/>
    <w:rsid w:val="1AE7DA71"/>
    <w:rsid w:val="1AFCEC26"/>
    <w:rsid w:val="1AFD733F"/>
    <w:rsid w:val="1AFF1AAC"/>
    <w:rsid w:val="1AFF703A"/>
    <w:rsid w:val="1B0B0F64"/>
    <w:rsid w:val="1B0CD80A"/>
    <w:rsid w:val="1B1F3707"/>
    <w:rsid w:val="1B200114"/>
    <w:rsid w:val="1B3CF3A8"/>
    <w:rsid w:val="1B41ADAD"/>
    <w:rsid w:val="1B4D1ADF"/>
    <w:rsid w:val="1B57E310"/>
    <w:rsid w:val="1B60599C"/>
    <w:rsid w:val="1B62FF12"/>
    <w:rsid w:val="1B757C4B"/>
    <w:rsid w:val="1B97F12E"/>
    <w:rsid w:val="1B989B1C"/>
    <w:rsid w:val="1BA9F041"/>
    <w:rsid w:val="1BCA2019"/>
    <w:rsid w:val="1BCE555D"/>
    <w:rsid w:val="1BD64168"/>
    <w:rsid w:val="1BDDC23C"/>
    <w:rsid w:val="1BEF0866"/>
    <w:rsid w:val="1C08AA5E"/>
    <w:rsid w:val="1C0A9F7C"/>
    <w:rsid w:val="1C129C84"/>
    <w:rsid w:val="1C17B657"/>
    <w:rsid w:val="1C228569"/>
    <w:rsid w:val="1C2CEB0A"/>
    <w:rsid w:val="1C41891B"/>
    <w:rsid w:val="1C43D461"/>
    <w:rsid w:val="1C4AFD90"/>
    <w:rsid w:val="1C4BF210"/>
    <w:rsid w:val="1C50E1DC"/>
    <w:rsid w:val="1C56EF88"/>
    <w:rsid w:val="1C691DA3"/>
    <w:rsid w:val="1C6C436B"/>
    <w:rsid w:val="1C6F0D1F"/>
    <w:rsid w:val="1C78C98D"/>
    <w:rsid w:val="1C80F18E"/>
    <w:rsid w:val="1C8B0ABB"/>
    <w:rsid w:val="1C8D52EE"/>
    <w:rsid w:val="1C93B2B8"/>
    <w:rsid w:val="1C9F496B"/>
    <w:rsid w:val="1C9F9AFB"/>
    <w:rsid w:val="1CA84D61"/>
    <w:rsid w:val="1CB9908E"/>
    <w:rsid w:val="1CD0D63E"/>
    <w:rsid w:val="1CD30D17"/>
    <w:rsid w:val="1CDD57CB"/>
    <w:rsid w:val="1CE8A4E5"/>
    <w:rsid w:val="1CFF3036"/>
    <w:rsid w:val="1D0707B6"/>
    <w:rsid w:val="1D15425E"/>
    <w:rsid w:val="1D167DA7"/>
    <w:rsid w:val="1D202FE5"/>
    <w:rsid w:val="1D4D5756"/>
    <w:rsid w:val="1D5F1A69"/>
    <w:rsid w:val="1D645158"/>
    <w:rsid w:val="1D6FA82E"/>
    <w:rsid w:val="1D727743"/>
    <w:rsid w:val="1D7BF053"/>
    <w:rsid w:val="1D814DFC"/>
    <w:rsid w:val="1D83CA86"/>
    <w:rsid w:val="1DB27451"/>
    <w:rsid w:val="1DC03AEB"/>
    <w:rsid w:val="1DC3AB09"/>
    <w:rsid w:val="1DC457F6"/>
    <w:rsid w:val="1DC4B54F"/>
    <w:rsid w:val="1DD0C5EF"/>
    <w:rsid w:val="1DD6952F"/>
    <w:rsid w:val="1DF2BE79"/>
    <w:rsid w:val="1E001D52"/>
    <w:rsid w:val="1E1C246E"/>
    <w:rsid w:val="1E23F9B3"/>
    <w:rsid w:val="1E29062E"/>
    <w:rsid w:val="1E3507C6"/>
    <w:rsid w:val="1E66ED3D"/>
    <w:rsid w:val="1E9F5C83"/>
    <w:rsid w:val="1ED4B918"/>
    <w:rsid w:val="1ED4BBA8"/>
    <w:rsid w:val="1EFE9172"/>
    <w:rsid w:val="1F0B5618"/>
    <w:rsid w:val="1F0CAE17"/>
    <w:rsid w:val="1F355614"/>
    <w:rsid w:val="1F458797"/>
    <w:rsid w:val="1F45F786"/>
    <w:rsid w:val="1F618043"/>
    <w:rsid w:val="1F74B7BF"/>
    <w:rsid w:val="1F7C8B71"/>
    <w:rsid w:val="1F848A27"/>
    <w:rsid w:val="1F9D4834"/>
    <w:rsid w:val="1FDAA7B4"/>
    <w:rsid w:val="1FE42B5B"/>
    <w:rsid w:val="1FF37A17"/>
    <w:rsid w:val="1FFA7E49"/>
    <w:rsid w:val="1FFE2AF4"/>
    <w:rsid w:val="200181B8"/>
    <w:rsid w:val="200464C3"/>
    <w:rsid w:val="20063844"/>
    <w:rsid w:val="201BBA5D"/>
    <w:rsid w:val="201FC85C"/>
    <w:rsid w:val="20230369"/>
    <w:rsid w:val="2050DDC1"/>
    <w:rsid w:val="20946A64"/>
    <w:rsid w:val="20AFFA72"/>
    <w:rsid w:val="20B1054B"/>
    <w:rsid w:val="20BDE944"/>
    <w:rsid w:val="20C0A30F"/>
    <w:rsid w:val="20C804BC"/>
    <w:rsid w:val="20D2BC0E"/>
    <w:rsid w:val="20E162B3"/>
    <w:rsid w:val="20E6B65E"/>
    <w:rsid w:val="20EF8B78"/>
    <w:rsid w:val="20F2921C"/>
    <w:rsid w:val="20F7C969"/>
    <w:rsid w:val="20FB7D85"/>
    <w:rsid w:val="20FEA466"/>
    <w:rsid w:val="210415E7"/>
    <w:rsid w:val="210F31F6"/>
    <w:rsid w:val="213EBC69"/>
    <w:rsid w:val="214835C0"/>
    <w:rsid w:val="2151E3B9"/>
    <w:rsid w:val="21545C55"/>
    <w:rsid w:val="2166BB49"/>
    <w:rsid w:val="21692E16"/>
    <w:rsid w:val="216C320E"/>
    <w:rsid w:val="217D31C2"/>
    <w:rsid w:val="218203D1"/>
    <w:rsid w:val="218980C1"/>
    <w:rsid w:val="21941A7D"/>
    <w:rsid w:val="21A56C4A"/>
    <w:rsid w:val="21B3DA08"/>
    <w:rsid w:val="21D0C715"/>
    <w:rsid w:val="21D9CDD6"/>
    <w:rsid w:val="220F13B1"/>
    <w:rsid w:val="2210500D"/>
    <w:rsid w:val="221ACA6C"/>
    <w:rsid w:val="2227606C"/>
    <w:rsid w:val="224D6312"/>
    <w:rsid w:val="225136A4"/>
    <w:rsid w:val="226095E4"/>
    <w:rsid w:val="2262980E"/>
    <w:rsid w:val="226BE809"/>
    <w:rsid w:val="22925B88"/>
    <w:rsid w:val="229955D7"/>
    <w:rsid w:val="22A3C144"/>
    <w:rsid w:val="22B3C14B"/>
    <w:rsid w:val="22C01DE3"/>
    <w:rsid w:val="22C24EC7"/>
    <w:rsid w:val="22DC687B"/>
    <w:rsid w:val="22FBE0D6"/>
    <w:rsid w:val="230BE979"/>
    <w:rsid w:val="230D01AE"/>
    <w:rsid w:val="23124C61"/>
    <w:rsid w:val="2318C9C4"/>
    <w:rsid w:val="2322F51A"/>
    <w:rsid w:val="23235204"/>
    <w:rsid w:val="2323DC51"/>
    <w:rsid w:val="2327DF8F"/>
    <w:rsid w:val="2344EF53"/>
    <w:rsid w:val="2345FA1B"/>
    <w:rsid w:val="234672E4"/>
    <w:rsid w:val="2347BD39"/>
    <w:rsid w:val="23505D88"/>
    <w:rsid w:val="23617001"/>
    <w:rsid w:val="236C0D7D"/>
    <w:rsid w:val="236DA822"/>
    <w:rsid w:val="237A7209"/>
    <w:rsid w:val="237F3B21"/>
    <w:rsid w:val="2383EAB0"/>
    <w:rsid w:val="23908931"/>
    <w:rsid w:val="23B4EB67"/>
    <w:rsid w:val="23BD5C29"/>
    <w:rsid w:val="23C36C6E"/>
    <w:rsid w:val="23DC819B"/>
    <w:rsid w:val="23DF056F"/>
    <w:rsid w:val="2402F88C"/>
    <w:rsid w:val="240B9ABC"/>
    <w:rsid w:val="242234DB"/>
    <w:rsid w:val="2422B0D4"/>
    <w:rsid w:val="24242784"/>
    <w:rsid w:val="24293CE1"/>
    <w:rsid w:val="246777BF"/>
    <w:rsid w:val="246BA50B"/>
    <w:rsid w:val="24785139"/>
    <w:rsid w:val="247AEE7E"/>
    <w:rsid w:val="248588E4"/>
    <w:rsid w:val="248C15DC"/>
    <w:rsid w:val="248EA0F9"/>
    <w:rsid w:val="24954D7B"/>
    <w:rsid w:val="249BA1FE"/>
    <w:rsid w:val="24ABDD2F"/>
    <w:rsid w:val="24B2E234"/>
    <w:rsid w:val="24B8C8F8"/>
    <w:rsid w:val="24C0C458"/>
    <w:rsid w:val="24FB2AB0"/>
    <w:rsid w:val="250232D8"/>
    <w:rsid w:val="25125750"/>
    <w:rsid w:val="25387348"/>
    <w:rsid w:val="254C695E"/>
    <w:rsid w:val="254D4766"/>
    <w:rsid w:val="255DDCD2"/>
    <w:rsid w:val="25701F8B"/>
    <w:rsid w:val="25738221"/>
    <w:rsid w:val="25748A91"/>
    <w:rsid w:val="2597278B"/>
    <w:rsid w:val="25AD827B"/>
    <w:rsid w:val="25B20A4E"/>
    <w:rsid w:val="25B7E877"/>
    <w:rsid w:val="25B82A9B"/>
    <w:rsid w:val="25BB26E4"/>
    <w:rsid w:val="25BB43D8"/>
    <w:rsid w:val="25BCA7D3"/>
    <w:rsid w:val="25CC7AC6"/>
    <w:rsid w:val="25D36F52"/>
    <w:rsid w:val="25DB03A4"/>
    <w:rsid w:val="25DB8E81"/>
    <w:rsid w:val="25DC8A45"/>
    <w:rsid w:val="25E6F6BF"/>
    <w:rsid w:val="25E8A4E3"/>
    <w:rsid w:val="26050D4F"/>
    <w:rsid w:val="260CC761"/>
    <w:rsid w:val="26169499"/>
    <w:rsid w:val="262E0511"/>
    <w:rsid w:val="2636629C"/>
    <w:rsid w:val="263A137D"/>
    <w:rsid w:val="264A6783"/>
    <w:rsid w:val="264E0AE7"/>
    <w:rsid w:val="2665D535"/>
    <w:rsid w:val="266C04C6"/>
    <w:rsid w:val="266C6DB6"/>
    <w:rsid w:val="266E6DFB"/>
    <w:rsid w:val="26723291"/>
    <w:rsid w:val="268CA3DE"/>
    <w:rsid w:val="26987567"/>
    <w:rsid w:val="26B758CD"/>
    <w:rsid w:val="26C34C92"/>
    <w:rsid w:val="26C3D8DF"/>
    <w:rsid w:val="26C3FE2D"/>
    <w:rsid w:val="26D08D1A"/>
    <w:rsid w:val="26D0DC05"/>
    <w:rsid w:val="26D435B3"/>
    <w:rsid w:val="26E95EDF"/>
    <w:rsid w:val="26E9F0BA"/>
    <w:rsid w:val="2704848A"/>
    <w:rsid w:val="271B858D"/>
    <w:rsid w:val="272234E6"/>
    <w:rsid w:val="2728B530"/>
    <w:rsid w:val="273B1FDF"/>
    <w:rsid w:val="27406D9F"/>
    <w:rsid w:val="27417C22"/>
    <w:rsid w:val="27428851"/>
    <w:rsid w:val="274A72EC"/>
    <w:rsid w:val="27856B5C"/>
    <w:rsid w:val="278E5BD3"/>
    <w:rsid w:val="27A9F2CC"/>
    <w:rsid w:val="27B89695"/>
    <w:rsid w:val="27C6AA9D"/>
    <w:rsid w:val="27CAE401"/>
    <w:rsid w:val="27D34F90"/>
    <w:rsid w:val="280D1BC0"/>
    <w:rsid w:val="28170AE8"/>
    <w:rsid w:val="2819AAB3"/>
    <w:rsid w:val="281A9E67"/>
    <w:rsid w:val="281EC000"/>
    <w:rsid w:val="282C935D"/>
    <w:rsid w:val="2832FD94"/>
    <w:rsid w:val="283CE542"/>
    <w:rsid w:val="283FF277"/>
    <w:rsid w:val="2840FA29"/>
    <w:rsid w:val="286A0CD7"/>
    <w:rsid w:val="2877E876"/>
    <w:rsid w:val="288480E8"/>
    <w:rsid w:val="2889496F"/>
    <w:rsid w:val="289DB6D6"/>
    <w:rsid w:val="28A5A31C"/>
    <w:rsid w:val="28BEAFF5"/>
    <w:rsid w:val="28C9EFBE"/>
    <w:rsid w:val="28D93685"/>
    <w:rsid w:val="2915DD0D"/>
    <w:rsid w:val="293591EF"/>
    <w:rsid w:val="29478B82"/>
    <w:rsid w:val="29521573"/>
    <w:rsid w:val="29545871"/>
    <w:rsid w:val="295F433C"/>
    <w:rsid w:val="2965ED9D"/>
    <w:rsid w:val="296A9863"/>
    <w:rsid w:val="2978E12D"/>
    <w:rsid w:val="29958CB2"/>
    <w:rsid w:val="2999075B"/>
    <w:rsid w:val="29AB1E45"/>
    <w:rsid w:val="29B4E77A"/>
    <w:rsid w:val="29B563C6"/>
    <w:rsid w:val="29C08DD0"/>
    <w:rsid w:val="29C42AC3"/>
    <w:rsid w:val="29C93DE7"/>
    <w:rsid w:val="29CFBBC0"/>
    <w:rsid w:val="29D93204"/>
    <w:rsid w:val="29DB4393"/>
    <w:rsid w:val="29EE305C"/>
    <w:rsid w:val="29EFF48F"/>
    <w:rsid w:val="29F0F31E"/>
    <w:rsid w:val="2A17FC88"/>
    <w:rsid w:val="2A3B9F54"/>
    <w:rsid w:val="2A3C9901"/>
    <w:rsid w:val="2A443722"/>
    <w:rsid w:val="2A46083B"/>
    <w:rsid w:val="2A495DAB"/>
    <w:rsid w:val="2A4A3E2F"/>
    <w:rsid w:val="2A63744C"/>
    <w:rsid w:val="2A8D6B6A"/>
    <w:rsid w:val="2AA5C3BC"/>
    <w:rsid w:val="2AAB9363"/>
    <w:rsid w:val="2AAE9ECD"/>
    <w:rsid w:val="2AC2AA6E"/>
    <w:rsid w:val="2AC9C467"/>
    <w:rsid w:val="2ACF48F9"/>
    <w:rsid w:val="2AE466B2"/>
    <w:rsid w:val="2B039AE7"/>
    <w:rsid w:val="2B0D15E1"/>
    <w:rsid w:val="2B0F95BB"/>
    <w:rsid w:val="2B17BA35"/>
    <w:rsid w:val="2B199B42"/>
    <w:rsid w:val="2B3BD8A8"/>
    <w:rsid w:val="2B4309AF"/>
    <w:rsid w:val="2B4E24CA"/>
    <w:rsid w:val="2B711AAE"/>
    <w:rsid w:val="2B752FD5"/>
    <w:rsid w:val="2B76F470"/>
    <w:rsid w:val="2B81F0F7"/>
    <w:rsid w:val="2B90D1F9"/>
    <w:rsid w:val="2BAC6A3A"/>
    <w:rsid w:val="2BEE300F"/>
    <w:rsid w:val="2BF13168"/>
    <w:rsid w:val="2BF613CE"/>
    <w:rsid w:val="2C10CA55"/>
    <w:rsid w:val="2C2C1BFD"/>
    <w:rsid w:val="2C73E32D"/>
    <w:rsid w:val="2C77B722"/>
    <w:rsid w:val="2C7BC382"/>
    <w:rsid w:val="2CB1930F"/>
    <w:rsid w:val="2CBD86A4"/>
    <w:rsid w:val="2CC08942"/>
    <w:rsid w:val="2CE4228E"/>
    <w:rsid w:val="2CE67C7D"/>
    <w:rsid w:val="2CFB0119"/>
    <w:rsid w:val="2CFFE38B"/>
    <w:rsid w:val="2D076F6B"/>
    <w:rsid w:val="2D0CD746"/>
    <w:rsid w:val="2D19A924"/>
    <w:rsid w:val="2D1DC7F2"/>
    <w:rsid w:val="2D1EBC75"/>
    <w:rsid w:val="2D3305D5"/>
    <w:rsid w:val="2D348290"/>
    <w:rsid w:val="2D3739A7"/>
    <w:rsid w:val="2D4AFABB"/>
    <w:rsid w:val="2D4DD529"/>
    <w:rsid w:val="2D5073D0"/>
    <w:rsid w:val="2D5B889D"/>
    <w:rsid w:val="2D5D9B81"/>
    <w:rsid w:val="2D78DD35"/>
    <w:rsid w:val="2DA4076F"/>
    <w:rsid w:val="2DB67BB5"/>
    <w:rsid w:val="2DEE93B2"/>
    <w:rsid w:val="2E00D80A"/>
    <w:rsid w:val="2E0F20B7"/>
    <w:rsid w:val="2E103A5F"/>
    <w:rsid w:val="2E146936"/>
    <w:rsid w:val="2E1BA075"/>
    <w:rsid w:val="2E1DF531"/>
    <w:rsid w:val="2E1DFBC8"/>
    <w:rsid w:val="2E43F1C3"/>
    <w:rsid w:val="2E495E62"/>
    <w:rsid w:val="2E77FEA4"/>
    <w:rsid w:val="2E7F2A9F"/>
    <w:rsid w:val="2E90A6D7"/>
    <w:rsid w:val="2E971722"/>
    <w:rsid w:val="2E98281A"/>
    <w:rsid w:val="2E9CCEF4"/>
    <w:rsid w:val="2EB90384"/>
    <w:rsid w:val="2EBA782C"/>
    <w:rsid w:val="2EC2E541"/>
    <w:rsid w:val="2ED07408"/>
    <w:rsid w:val="2ED297D0"/>
    <w:rsid w:val="2EE7747A"/>
    <w:rsid w:val="2EEE7A06"/>
    <w:rsid w:val="2EF6A574"/>
    <w:rsid w:val="2F073D07"/>
    <w:rsid w:val="2F0F1F91"/>
    <w:rsid w:val="2F1328BC"/>
    <w:rsid w:val="2F2672FE"/>
    <w:rsid w:val="2F410009"/>
    <w:rsid w:val="2F410434"/>
    <w:rsid w:val="2F48856E"/>
    <w:rsid w:val="2F57E29D"/>
    <w:rsid w:val="2F57F9ED"/>
    <w:rsid w:val="2F5D9D73"/>
    <w:rsid w:val="2F6A750C"/>
    <w:rsid w:val="2F9C14FD"/>
    <w:rsid w:val="2FDC5829"/>
    <w:rsid w:val="2FE68681"/>
    <w:rsid w:val="2FEB3814"/>
    <w:rsid w:val="3007FD52"/>
    <w:rsid w:val="3009B534"/>
    <w:rsid w:val="300F340B"/>
    <w:rsid w:val="30211E38"/>
    <w:rsid w:val="302AE6C7"/>
    <w:rsid w:val="303056A2"/>
    <w:rsid w:val="30514F17"/>
    <w:rsid w:val="305DC14F"/>
    <w:rsid w:val="30642DC7"/>
    <w:rsid w:val="3071088F"/>
    <w:rsid w:val="3076DA29"/>
    <w:rsid w:val="30A1A9E1"/>
    <w:rsid w:val="30B2FCBC"/>
    <w:rsid w:val="30B3B501"/>
    <w:rsid w:val="30C2BEFC"/>
    <w:rsid w:val="30C8DDC7"/>
    <w:rsid w:val="30DA49FB"/>
    <w:rsid w:val="30E917D1"/>
    <w:rsid w:val="30EF764A"/>
    <w:rsid w:val="30F59159"/>
    <w:rsid w:val="30F658AC"/>
    <w:rsid w:val="31244A56"/>
    <w:rsid w:val="312FDA9B"/>
    <w:rsid w:val="3142FB56"/>
    <w:rsid w:val="3151D839"/>
    <w:rsid w:val="315C7750"/>
    <w:rsid w:val="317CEE53"/>
    <w:rsid w:val="3186D75E"/>
    <w:rsid w:val="31961C37"/>
    <w:rsid w:val="31AA9731"/>
    <w:rsid w:val="31B1AE8B"/>
    <w:rsid w:val="31BBAA64"/>
    <w:rsid w:val="31D62893"/>
    <w:rsid w:val="31D91FF3"/>
    <w:rsid w:val="31F5AF4F"/>
    <w:rsid w:val="32080F7D"/>
    <w:rsid w:val="32250E6C"/>
    <w:rsid w:val="322D6C57"/>
    <w:rsid w:val="325F5841"/>
    <w:rsid w:val="3265C110"/>
    <w:rsid w:val="327B259F"/>
    <w:rsid w:val="3293B290"/>
    <w:rsid w:val="32A77016"/>
    <w:rsid w:val="32C24AA7"/>
    <w:rsid w:val="32D229D0"/>
    <w:rsid w:val="32E518D7"/>
    <w:rsid w:val="32F526AE"/>
    <w:rsid w:val="331240C0"/>
    <w:rsid w:val="332F96B2"/>
    <w:rsid w:val="335E9A32"/>
    <w:rsid w:val="33614462"/>
    <w:rsid w:val="337CA71F"/>
    <w:rsid w:val="3395CCDD"/>
    <w:rsid w:val="33A96977"/>
    <w:rsid w:val="33ABF7DD"/>
    <w:rsid w:val="33B314A6"/>
    <w:rsid w:val="33C194D7"/>
    <w:rsid w:val="33D3E3B0"/>
    <w:rsid w:val="33E18563"/>
    <w:rsid w:val="33F1ABD2"/>
    <w:rsid w:val="33F848BE"/>
    <w:rsid w:val="33F999B4"/>
    <w:rsid w:val="34002427"/>
    <w:rsid w:val="340DDE1D"/>
    <w:rsid w:val="3410F226"/>
    <w:rsid w:val="341BF893"/>
    <w:rsid w:val="343251B5"/>
    <w:rsid w:val="3454FCE9"/>
    <w:rsid w:val="346035F8"/>
    <w:rsid w:val="3469A86E"/>
    <w:rsid w:val="346F0006"/>
    <w:rsid w:val="34742589"/>
    <w:rsid w:val="347DA12E"/>
    <w:rsid w:val="348FB1CE"/>
    <w:rsid w:val="34A01013"/>
    <w:rsid w:val="34A28E49"/>
    <w:rsid w:val="34B820FA"/>
    <w:rsid w:val="34C29F9E"/>
    <w:rsid w:val="34D4662A"/>
    <w:rsid w:val="34D8B4C6"/>
    <w:rsid w:val="34EB77E7"/>
    <w:rsid w:val="34F11B1B"/>
    <w:rsid w:val="350334EC"/>
    <w:rsid w:val="350650CA"/>
    <w:rsid w:val="3510A534"/>
    <w:rsid w:val="351BCFEC"/>
    <w:rsid w:val="352EA8FC"/>
    <w:rsid w:val="3530A12C"/>
    <w:rsid w:val="3532AFAE"/>
    <w:rsid w:val="353BCF8C"/>
    <w:rsid w:val="353EBDA6"/>
    <w:rsid w:val="3544B377"/>
    <w:rsid w:val="354981D3"/>
    <w:rsid w:val="354EBA38"/>
    <w:rsid w:val="355B5181"/>
    <w:rsid w:val="355C0A40"/>
    <w:rsid w:val="355CE2E1"/>
    <w:rsid w:val="356E82FA"/>
    <w:rsid w:val="35931AA6"/>
    <w:rsid w:val="3597BC21"/>
    <w:rsid w:val="35B23B05"/>
    <w:rsid w:val="35B28F45"/>
    <w:rsid w:val="35B3777D"/>
    <w:rsid w:val="35BB7BB6"/>
    <w:rsid w:val="35C86F92"/>
    <w:rsid w:val="35CE287F"/>
    <w:rsid w:val="35DC33CD"/>
    <w:rsid w:val="35EDAC3C"/>
    <w:rsid w:val="3600BA27"/>
    <w:rsid w:val="36177389"/>
    <w:rsid w:val="361EE19C"/>
    <w:rsid w:val="36345364"/>
    <w:rsid w:val="3651E47F"/>
    <w:rsid w:val="3651ECE5"/>
    <w:rsid w:val="36828C05"/>
    <w:rsid w:val="36911174"/>
    <w:rsid w:val="36A2B6EB"/>
    <w:rsid w:val="36B120E4"/>
    <w:rsid w:val="36BC5F72"/>
    <w:rsid w:val="36D97345"/>
    <w:rsid w:val="36F7CBC4"/>
    <w:rsid w:val="36F8748F"/>
    <w:rsid w:val="37014AA0"/>
    <w:rsid w:val="37037290"/>
    <w:rsid w:val="3706F2E4"/>
    <w:rsid w:val="370D1E7C"/>
    <w:rsid w:val="370EC5AE"/>
    <w:rsid w:val="371CD1C8"/>
    <w:rsid w:val="3725AFC4"/>
    <w:rsid w:val="372DA731"/>
    <w:rsid w:val="373FA60C"/>
    <w:rsid w:val="3746EC13"/>
    <w:rsid w:val="375377DB"/>
    <w:rsid w:val="377A48F1"/>
    <w:rsid w:val="37B01EAD"/>
    <w:rsid w:val="37B3E2CB"/>
    <w:rsid w:val="37B4C4E6"/>
    <w:rsid w:val="37B946BB"/>
    <w:rsid w:val="37BA457D"/>
    <w:rsid w:val="37BD54A0"/>
    <w:rsid w:val="37C0CD6D"/>
    <w:rsid w:val="37C7E5B9"/>
    <w:rsid w:val="37DD5A9B"/>
    <w:rsid w:val="37E634EA"/>
    <w:rsid w:val="37F135B0"/>
    <w:rsid w:val="37FB698F"/>
    <w:rsid w:val="380A8FE6"/>
    <w:rsid w:val="381A2E49"/>
    <w:rsid w:val="381C5F1F"/>
    <w:rsid w:val="382FC9D5"/>
    <w:rsid w:val="38434350"/>
    <w:rsid w:val="3844F77E"/>
    <w:rsid w:val="3864BCB1"/>
    <w:rsid w:val="3866163A"/>
    <w:rsid w:val="386616FE"/>
    <w:rsid w:val="387109B5"/>
    <w:rsid w:val="387A4DF9"/>
    <w:rsid w:val="38820CC2"/>
    <w:rsid w:val="3884415D"/>
    <w:rsid w:val="3899765E"/>
    <w:rsid w:val="38CBD397"/>
    <w:rsid w:val="38DE9B61"/>
    <w:rsid w:val="390B8872"/>
    <w:rsid w:val="3914AA33"/>
    <w:rsid w:val="39217B60"/>
    <w:rsid w:val="393066ED"/>
    <w:rsid w:val="3934118E"/>
    <w:rsid w:val="394A02D3"/>
    <w:rsid w:val="394CE0B4"/>
    <w:rsid w:val="3959B567"/>
    <w:rsid w:val="395EA932"/>
    <w:rsid w:val="3983AD85"/>
    <w:rsid w:val="3985E509"/>
    <w:rsid w:val="3991201D"/>
    <w:rsid w:val="3995C2CD"/>
    <w:rsid w:val="39ABA6C5"/>
    <w:rsid w:val="39B27282"/>
    <w:rsid w:val="39B91271"/>
    <w:rsid w:val="39B96082"/>
    <w:rsid w:val="39C64416"/>
    <w:rsid w:val="39E65B97"/>
    <w:rsid w:val="39EAD686"/>
    <w:rsid w:val="39EC208A"/>
    <w:rsid w:val="3A14A6F6"/>
    <w:rsid w:val="3A3BBCCD"/>
    <w:rsid w:val="3A4633C1"/>
    <w:rsid w:val="3A67AB38"/>
    <w:rsid w:val="3A9179E8"/>
    <w:rsid w:val="3A971D6B"/>
    <w:rsid w:val="3A991929"/>
    <w:rsid w:val="3A9EE7D2"/>
    <w:rsid w:val="3AA88807"/>
    <w:rsid w:val="3AAF7734"/>
    <w:rsid w:val="3AB6DD35"/>
    <w:rsid w:val="3ABFD7AA"/>
    <w:rsid w:val="3AC0EACD"/>
    <w:rsid w:val="3AC32D54"/>
    <w:rsid w:val="3AC45C8B"/>
    <w:rsid w:val="3AC4962B"/>
    <w:rsid w:val="3ACB9357"/>
    <w:rsid w:val="3AD81282"/>
    <w:rsid w:val="3ADAEDDD"/>
    <w:rsid w:val="3AFF02D7"/>
    <w:rsid w:val="3B0F8489"/>
    <w:rsid w:val="3B22BE34"/>
    <w:rsid w:val="3B233F09"/>
    <w:rsid w:val="3B351A1B"/>
    <w:rsid w:val="3B3AD176"/>
    <w:rsid w:val="3B416662"/>
    <w:rsid w:val="3B42CC2C"/>
    <w:rsid w:val="3B4BC71D"/>
    <w:rsid w:val="3B573DF0"/>
    <w:rsid w:val="3B6C560B"/>
    <w:rsid w:val="3B74BB46"/>
    <w:rsid w:val="3B7936E8"/>
    <w:rsid w:val="3B7E24CB"/>
    <w:rsid w:val="3B854A4A"/>
    <w:rsid w:val="3B8A9572"/>
    <w:rsid w:val="3B8B746F"/>
    <w:rsid w:val="3B9432C4"/>
    <w:rsid w:val="3BCDCC67"/>
    <w:rsid w:val="3BDF93D1"/>
    <w:rsid w:val="3BF0ED41"/>
    <w:rsid w:val="3BFD84BC"/>
    <w:rsid w:val="3C0698BF"/>
    <w:rsid w:val="3C078874"/>
    <w:rsid w:val="3C0E020A"/>
    <w:rsid w:val="3C166718"/>
    <w:rsid w:val="3C239156"/>
    <w:rsid w:val="3C2FB0FD"/>
    <w:rsid w:val="3C440A7B"/>
    <w:rsid w:val="3C4686C1"/>
    <w:rsid w:val="3C719595"/>
    <w:rsid w:val="3C7C2FC7"/>
    <w:rsid w:val="3C83AF50"/>
    <w:rsid w:val="3C9D5817"/>
    <w:rsid w:val="3CC523F3"/>
    <w:rsid w:val="3CC5E8B7"/>
    <w:rsid w:val="3CD7E88B"/>
    <w:rsid w:val="3CDB3D36"/>
    <w:rsid w:val="3CF3D57A"/>
    <w:rsid w:val="3D04AB11"/>
    <w:rsid w:val="3D16E3E1"/>
    <w:rsid w:val="3D17DA40"/>
    <w:rsid w:val="3D22B1C8"/>
    <w:rsid w:val="3D251F43"/>
    <w:rsid w:val="3D4E8C39"/>
    <w:rsid w:val="3D547EA2"/>
    <w:rsid w:val="3D7DFC6E"/>
    <w:rsid w:val="3D97F411"/>
    <w:rsid w:val="3D98AA51"/>
    <w:rsid w:val="3DA1BBB0"/>
    <w:rsid w:val="3DA60F79"/>
    <w:rsid w:val="3DB0CAED"/>
    <w:rsid w:val="3DD29D9F"/>
    <w:rsid w:val="3DD9FB28"/>
    <w:rsid w:val="3DEB4CA2"/>
    <w:rsid w:val="3DEF4816"/>
    <w:rsid w:val="3DF0FBE6"/>
    <w:rsid w:val="3DF365B7"/>
    <w:rsid w:val="3DFB6E44"/>
    <w:rsid w:val="3E00F99D"/>
    <w:rsid w:val="3E221920"/>
    <w:rsid w:val="3E28112A"/>
    <w:rsid w:val="3E438B12"/>
    <w:rsid w:val="3E9165A6"/>
    <w:rsid w:val="3EA07203"/>
    <w:rsid w:val="3EA1664E"/>
    <w:rsid w:val="3EAEDF9F"/>
    <w:rsid w:val="3EB97B4C"/>
    <w:rsid w:val="3ECB9CEE"/>
    <w:rsid w:val="3ECC7E0E"/>
    <w:rsid w:val="3ECE835D"/>
    <w:rsid w:val="3EDBEB58"/>
    <w:rsid w:val="3EE5CF03"/>
    <w:rsid w:val="3EE8AAA3"/>
    <w:rsid w:val="3EECB607"/>
    <w:rsid w:val="3EF00C50"/>
    <w:rsid w:val="3F05C5CD"/>
    <w:rsid w:val="3F0B2D7D"/>
    <w:rsid w:val="3F407176"/>
    <w:rsid w:val="3F40B366"/>
    <w:rsid w:val="3F4114AA"/>
    <w:rsid w:val="3F429627"/>
    <w:rsid w:val="3F437275"/>
    <w:rsid w:val="3F4C2F71"/>
    <w:rsid w:val="3F62BE14"/>
    <w:rsid w:val="3F65EEC1"/>
    <w:rsid w:val="3F68D913"/>
    <w:rsid w:val="3F8754EC"/>
    <w:rsid w:val="3F8B2E55"/>
    <w:rsid w:val="3F926180"/>
    <w:rsid w:val="3F97B966"/>
    <w:rsid w:val="3F9B9797"/>
    <w:rsid w:val="3F9E55D1"/>
    <w:rsid w:val="3FA3F80F"/>
    <w:rsid w:val="3FA7F9BD"/>
    <w:rsid w:val="3FACC351"/>
    <w:rsid w:val="3FACF57C"/>
    <w:rsid w:val="3FBCB68B"/>
    <w:rsid w:val="3FE0E56E"/>
    <w:rsid w:val="3FE1C221"/>
    <w:rsid w:val="3FE47581"/>
    <w:rsid w:val="3FE748FA"/>
    <w:rsid w:val="3FFCB58F"/>
    <w:rsid w:val="4016F4DF"/>
    <w:rsid w:val="4034FD1F"/>
    <w:rsid w:val="40672B13"/>
    <w:rsid w:val="406E100A"/>
    <w:rsid w:val="408B220F"/>
    <w:rsid w:val="40987F58"/>
    <w:rsid w:val="40C77ABB"/>
    <w:rsid w:val="40E49696"/>
    <w:rsid w:val="41025139"/>
    <w:rsid w:val="4112ADB6"/>
    <w:rsid w:val="4115AFBF"/>
    <w:rsid w:val="411964F0"/>
    <w:rsid w:val="411B8B01"/>
    <w:rsid w:val="411E0DAB"/>
    <w:rsid w:val="412C77B9"/>
    <w:rsid w:val="4180C3FF"/>
    <w:rsid w:val="41863360"/>
    <w:rsid w:val="418A7D2B"/>
    <w:rsid w:val="418C094B"/>
    <w:rsid w:val="4198FF02"/>
    <w:rsid w:val="41A4BED1"/>
    <w:rsid w:val="41A95C04"/>
    <w:rsid w:val="41BE43A5"/>
    <w:rsid w:val="41C285F0"/>
    <w:rsid w:val="41D09C65"/>
    <w:rsid w:val="41DC10EE"/>
    <w:rsid w:val="41E54EF3"/>
    <w:rsid w:val="41FAEE69"/>
    <w:rsid w:val="42085310"/>
    <w:rsid w:val="421C16F7"/>
    <w:rsid w:val="42523DBD"/>
    <w:rsid w:val="4253090A"/>
    <w:rsid w:val="426101D6"/>
    <w:rsid w:val="428BAE5D"/>
    <w:rsid w:val="428EF13F"/>
    <w:rsid w:val="42A4DED2"/>
    <w:rsid w:val="42A6FB6B"/>
    <w:rsid w:val="42AB2F4C"/>
    <w:rsid w:val="42C67149"/>
    <w:rsid w:val="42C8902D"/>
    <w:rsid w:val="42DE5FEF"/>
    <w:rsid w:val="42E3DB4A"/>
    <w:rsid w:val="42E56281"/>
    <w:rsid w:val="42E59629"/>
    <w:rsid w:val="42EA9D64"/>
    <w:rsid w:val="42F7F2EC"/>
    <w:rsid w:val="42FFD2A3"/>
    <w:rsid w:val="4301737A"/>
    <w:rsid w:val="43023605"/>
    <w:rsid w:val="4303C32A"/>
    <w:rsid w:val="430A0824"/>
    <w:rsid w:val="4311C7FD"/>
    <w:rsid w:val="431CFFBA"/>
    <w:rsid w:val="4325E045"/>
    <w:rsid w:val="4325EA67"/>
    <w:rsid w:val="43277783"/>
    <w:rsid w:val="432E8540"/>
    <w:rsid w:val="4337BC30"/>
    <w:rsid w:val="433EEC33"/>
    <w:rsid w:val="434037CE"/>
    <w:rsid w:val="43530E9A"/>
    <w:rsid w:val="4355F695"/>
    <w:rsid w:val="436ACB24"/>
    <w:rsid w:val="43B190EE"/>
    <w:rsid w:val="43C8A9A9"/>
    <w:rsid w:val="43CD8126"/>
    <w:rsid w:val="43CE7243"/>
    <w:rsid w:val="43D0B8A3"/>
    <w:rsid w:val="43FC766A"/>
    <w:rsid w:val="4400C745"/>
    <w:rsid w:val="4404C7C9"/>
    <w:rsid w:val="440A9B7D"/>
    <w:rsid w:val="44118392"/>
    <w:rsid w:val="44288972"/>
    <w:rsid w:val="44296894"/>
    <w:rsid w:val="4442A36F"/>
    <w:rsid w:val="445F89EE"/>
    <w:rsid w:val="4463B3CE"/>
    <w:rsid w:val="447DB908"/>
    <w:rsid w:val="448C97A0"/>
    <w:rsid w:val="4492EA14"/>
    <w:rsid w:val="44ACAA3E"/>
    <w:rsid w:val="44B9011D"/>
    <w:rsid w:val="44B95B19"/>
    <w:rsid w:val="44C845D8"/>
    <w:rsid w:val="44D3353B"/>
    <w:rsid w:val="44EBBF1A"/>
    <w:rsid w:val="44F55ED0"/>
    <w:rsid w:val="44FE5398"/>
    <w:rsid w:val="450F0EB8"/>
    <w:rsid w:val="453B5E24"/>
    <w:rsid w:val="455814D7"/>
    <w:rsid w:val="45707969"/>
    <w:rsid w:val="4572A284"/>
    <w:rsid w:val="4576AE99"/>
    <w:rsid w:val="45899BD2"/>
    <w:rsid w:val="45B5B42F"/>
    <w:rsid w:val="45DAE682"/>
    <w:rsid w:val="45E4E3EF"/>
    <w:rsid w:val="45FE27AA"/>
    <w:rsid w:val="4601B999"/>
    <w:rsid w:val="460A1DEB"/>
    <w:rsid w:val="4618EC2F"/>
    <w:rsid w:val="46304667"/>
    <w:rsid w:val="4634F3AB"/>
    <w:rsid w:val="464043F5"/>
    <w:rsid w:val="46486849"/>
    <w:rsid w:val="46486B6B"/>
    <w:rsid w:val="4650CE80"/>
    <w:rsid w:val="4662D1EF"/>
    <w:rsid w:val="4685FEE6"/>
    <w:rsid w:val="46864E8B"/>
    <w:rsid w:val="468F01A2"/>
    <w:rsid w:val="46B7ABF2"/>
    <w:rsid w:val="46BC73EA"/>
    <w:rsid w:val="46C81A86"/>
    <w:rsid w:val="46C8D990"/>
    <w:rsid w:val="46CB0195"/>
    <w:rsid w:val="46CE87DD"/>
    <w:rsid w:val="46DBA4D5"/>
    <w:rsid w:val="470149BD"/>
    <w:rsid w:val="47117AEF"/>
    <w:rsid w:val="471C113C"/>
    <w:rsid w:val="4728C9C5"/>
    <w:rsid w:val="472A2425"/>
    <w:rsid w:val="474B1EA9"/>
    <w:rsid w:val="4757D9F9"/>
    <w:rsid w:val="476D70F4"/>
    <w:rsid w:val="477751BD"/>
    <w:rsid w:val="4787CDBE"/>
    <w:rsid w:val="478EDD46"/>
    <w:rsid w:val="47A67189"/>
    <w:rsid w:val="47CF0B7B"/>
    <w:rsid w:val="47D60B8C"/>
    <w:rsid w:val="47D79965"/>
    <w:rsid w:val="47DD61C2"/>
    <w:rsid w:val="47DF4622"/>
    <w:rsid w:val="47E2FF70"/>
    <w:rsid w:val="47EA8984"/>
    <w:rsid w:val="47EC460B"/>
    <w:rsid w:val="47F81298"/>
    <w:rsid w:val="4800EB44"/>
    <w:rsid w:val="48090CBF"/>
    <w:rsid w:val="4810F9C2"/>
    <w:rsid w:val="481B2913"/>
    <w:rsid w:val="482E0510"/>
    <w:rsid w:val="482F9F85"/>
    <w:rsid w:val="48310023"/>
    <w:rsid w:val="483B8D8E"/>
    <w:rsid w:val="483C141A"/>
    <w:rsid w:val="483DA2B9"/>
    <w:rsid w:val="483DB05A"/>
    <w:rsid w:val="4869CE69"/>
    <w:rsid w:val="48798764"/>
    <w:rsid w:val="4891A1A6"/>
    <w:rsid w:val="48A10781"/>
    <w:rsid w:val="48A8D5D4"/>
    <w:rsid w:val="48BC2463"/>
    <w:rsid w:val="48D28E6B"/>
    <w:rsid w:val="48DC1C05"/>
    <w:rsid w:val="48DC42F1"/>
    <w:rsid w:val="48E4C405"/>
    <w:rsid w:val="48E6D87D"/>
    <w:rsid w:val="48F0EE26"/>
    <w:rsid w:val="4910FE81"/>
    <w:rsid w:val="491929FB"/>
    <w:rsid w:val="491CDA65"/>
    <w:rsid w:val="4935EA9A"/>
    <w:rsid w:val="4955696B"/>
    <w:rsid w:val="495D638E"/>
    <w:rsid w:val="498838F8"/>
    <w:rsid w:val="49964345"/>
    <w:rsid w:val="49973924"/>
    <w:rsid w:val="49A42307"/>
    <w:rsid w:val="49A6BE9C"/>
    <w:rsid w:val="49AB46DE"/>
    <w:rsid w:val="49BE4D22"/>
    <w:rsid w:val="49C04667"/>
    <w:rsid w:val="49D1FE49"/>
    <w:rsid w:val="49D71564"/>
    <w:rsid w:val="49E5DF4D"/>
    <w:rsid w:val="49EA8692"/>
    <w:rsid w:val="49FD397F"/>
    <w:rsid w:val="4A137A2A"/>
    <w:rsid w:val="4A49054B"/>
    <w:rsid w:val="4A4F1864"/>
    <w:rsid w:val="4A69887B"/>
    <w:rsid w:val="4A6E5BB5"/>
    <w:rsid w:val="4A803526"/>
    <w:rsid w:val="4A89D3FA"/>
    <w:rsid w:val="4A98AC02"/>
    <w:rsid w:val="4AB16F92"/>
    <w:rsid w:val="4AD3EA55"/>
    <w:rsid w:val="4AD87623"/>
    <w:rsid w:val="4AD8864C"/>
    <w:rsid w:val="4AE0D650"/>
    <w:rsid w:val="4AE19373"/>
    <w:rsid w:val="4B09C628"/>
    <w:rsid w:val="4B305FBC"/>
    <w:rsid w:val="4B320ACE"/>
    <w:rsid w:val="4B4D4AC1"/>
    <w:rsid w:val="4B5AC224"/>
    <w:rsid w:val="4B63611E"/>
    <w:rsid w:val="4B6A5F52"/>
    <w:rsid w:val="4B85846F"/>
    <w:rsid w:val="4B85AF29"/>
    <w:rsid w:val="4B961CDD"/>
    <w:rsid w:val="4BAA4D8D"/>
    <w:rsid w:val="4BDAE9CE"/>
    <w:rsid w:val="4BDF8909"/>
    <w:rsid w:val="4BE5EA78"/>
    <w:rsid w:val="4BF4EAAC"/>
    <w:rsid w:val="4BF981EE"/>
    <w:rsid w:val="4C19072E"/>
    <w:rsid w:val="4C1DE5AB"/>
    <w:rsid w:val="4C3893BF"/>
    <w:rsid w:val="4C532083"/>
    <w:rsid w:val="4C5AAB46"/>
    <w:rsid w:val="4C6CA862"/>
    <w:rsid w:val="4C6FCD92"/>
    <w:rsid w:val="4C74BC6A"/>
    <w:rsid w:val="4C87788D"/>
    <w:rsid w:val="4C9FAC35"/>
    <w:rsid w:val="4CCDD73F"/>
    <w:rsid w:val="4CCEDA3C"/>
    <w:rsid w:val="4CE7963D"/>
    <w:rsid w:val="4CFC939C"/>
    <w:rsid w:val="4D015F27"/>
    <w:rsid w:val="4D0F1401"/>
    <w:rsid w:val="4D26DF97"/>
    <w:rsid w:val="4D2A3C53"/>
    <w:rsid w:val="4D30AA68"/>
    <w:rsid w:val="4D31D1AF"/>
    <w:rsid w:val="4D3D37A2"/>
    <w:rsid w:val="4D442E79"/>
    <w:rsid w:val="4D4E39A3"/>
    <w:rsid w:val="4D52B4DB"/>
    <w:rsid w:val="4D59AF2E"/>
    <w:rsid w:val="4D5FE2AC"/>
    <w:rsid w:val="4D771A49"/>
    <w:rsid w:val="4D795EBC"/>
    <w:rsid w:val="4D7BA11A"/>
    <w:rsid w:val="4D8DDE8C"/>
    <w:rsid w:val="4D9690BE"/>
    <w:rsid w:val="4DA84536"/>
    <w:rsid w:val="4DC28C33"/>
    <w:rsid w:val="4DE276BC"/>
    <w:rsid w:val="4DE31A0F"/>
    <w:rsid w:val="4DEE93F4"/>
    <w:rsid w:val="4DF69B8F"/>
    <w:rsid w:val="4DFCD5B9"/>
    <w:rsid w:val="4DFDD09C"/>
    <w:rsid w:val="4E111DFE"/>
    <w:rsid w:val="4E1660F1"/>
    <w:rsid w:val="4E18C383"/>
    <w:rsid w:val="4E196296"/>
    <w:rsid w:val="4E26F073"/>
    <w:rsid w:val="4E29496B"/>
    <w:rsid w:val="4E5A641C"/>
    <w:rsid w:val="4E6207C0"/>
    <w:rsid w:val="4E62B5A0"/>
    <w:rsid w:val="4E68F48E"/>
    <w:rsid w:val="4E8332FA"/>
    <w:rsid w:val="4E8441CA"/>
    <w:rsid w:val="4E8F2780"/>
    <w:rsid w:val="4E9E4A1B"/>
    <w:rsid w:val="4EA8D10A"/>
    <w:rsid w:val="4EB2BEFB"/>
    <w:rsid w:val="4EB95075"/>
    <w:rsid w:val="4ECB07A7"/>
    <w:rsid w:val="4ECDA082"/>
    <w:rsid w:val="4ED208A9"/>
    <w:rsid w:val="4EE4FB0F"/>
    <w:rsid w:val="4F05FB51"/>
    <w:rsid w:val="4F062FA2"/>
    <w:rsid w:val="4F1895D8"/>
    <w:rsid w:val="4F1A38E8"/>
    <w:rsid w:val="4F59BCA5"/>
    <w:rsid w:val="4F60C415"/>
    <w:rsid w:val="4F6171E2"/>
    <w:rsid w:val="4F657B15"/>
    <w:rsid w:val="4F707738"/>
    <w:rsid w:val="4F783FA1"/>
    <w:rsid w:val="4F82275B"/>
    <w:rsid w:val="4F889F60"/>
    <w:rsid w:val="4F88EA76"/>
    <w:rsid w:val="4F931213"/>
    <w:rsid w:val="4FA1EFB8"/>
    <w:rsid w:val="4FBCE7BF"/>
    <w:rsid w:val="4FDA3049"/>
    <w:rsid w:val="50012A3B"/>
    <w:rsid w:val="50062856"/>
    <w:rsid w:val="5006864A"/>
    <w:rsid w:val="50120735"/>
    <w:rsid w:val="501707AE"/>
    <w:rsid w:val="501BA655"/>
    <w:rsid w:val="502E4829"/>
    <w:rsid w:val="5037D48B"/>
    <w:rsid w:val="505E60EA"/>
    <w:rsid w:val="50684D56"/>
    <w:rsid w:val="50719A9B"/>
    <w:rsid w:val="5078FD8F"/>
    <w:rsid w:val="507B6108"/>
    <w:rsid w:val="509017CC"/>
    <w:rsid w:val="50A83ABB"/>
    <w:rsid w:val="50D483C7"/>
    <w:rsid w:val="50E23B9E"/>
    <w:rsid w:val="50EA17EB"/>
    <w:rsid w:val="511C8626"/>
    <w:rsid w:val="512F3ED8"/>
    <w:rsid w:val="5153D88F"/>
    <w:rsid w:val="515997E5"/>
    <w:rsid w:val="516834AC"/>
    <w:rsid w:val="51697EF1"/>
    <w:rsid w:val="518B65D2"/>
    <w:rsid w:val="51914A48"/>
    <w:rsid w:val="51AA0B82"/>
    <w:rsid w:val="51B4E031"/>
    <w:rsid w:val="51B50AE9"/>
    <w:rsid w:val="51C83426"/>
    <w:rsid w:val="51EC19B0"/>
    <w:rsid w:val="51EC9C42"/>
    <w:rsid w:val="51FD1165"/>
    <w:rsid w:val="52033611"/>
    <w:rsid w:val="52207F05"/>
    <w:rsid w:val="52262F8F"/>
    <w:rsid w:val="5238E498"/>
    <w:rsid w:val="523F41F0"/>
    <w:rsid w:val="523FCB8A"/>
    <w:rsid w:val="524DC624"/>
    <w:rsid w:val="525DCAC0"/>
    <w:rsid w:val="5260D962"/>
    <w:rsid w:val="52646D05"/>
    <w:rsid w:val="52649066"/>
    <w:rsid w:val="527CF008"/>
    <w:rsid w:val="527DFD31"/>
    <w:rsid w:val="528846AF"/>
    <w:rsid w:val="529BEB5D"/>
    <w:rsid w:val="529F4097"/>
    <w:rsid w:val="52AF00ED"/>
    <w:rsid w:val="52BABABC"/>
    <w:rsid w:val="52E8C9B1"/>
    <w:rsid w:val="52EC4B5A"/>
    <w:rsid w:val="531BF33F"/>
    <w:rsid w:val="532E247F"/>
    <w:rsid w:val="5330D894"/>
    <w:rsid w:val="5333893A"/>
    <w:rsid w:val="534F6013"/>
    <w:rsid w:val="5363E77D"/>
    <w:rsid w:val="5364E1E7"/>
    <w:rsid w:val="53671F33"/>
    <w:rsid w:val="536E944C"/>
    <w:rsid w:val="5370E98D"/>
    <w:rsid w:val="5372F7C8"/>
    <w:rsid w:val="538C71D5"/>
    <w:rsid w:val="538FEBDB"/>
    <w:rsid w:val="53953463"/>
    <w:rsid w:val="539D85D2"/>
    <w:rsid w:val="53CE6622"/>
    <w:rsid w:val="53D9FFE8"/>
    <w:rsid w:val="53DEFF74"/>
    <w:rsid w:val="53EC7B87"/>
    <w:rsid w:val="53F0AC1B"/>
    <w:rsid w:val="53F0E197"/>
    <w:rsid w:val="53F18A91"/>
    <w:rsid w:val="53FB5FFC"/>
    <w:rsid w:val="53FEED84"/>
    <w:rsid w:val="54007ACD"/>
    <w:rsid w:val="54158C19"/>
    <w:rsid w:val="5418870C"/>
    <w:rsid w:val="5435B169"/>
    <w:rsid w:val="543C9A2E"/>
    <w:rsid w:val="54490AC6"/>
    <w:rsid w:val="5451B31D"/>
    <w:rsid w:val="54549D2C"/>
    <w:rsid w:val="5455AEA3"/>
    <w:rsid w:val="54586DF1"/>
    <w:rsid w:val="545D2B16"/>
    <w:rsid w:val="546EEC2F"/>
    <w:rsid w:val="54707ACA"/>
    <w:rsid w:val="5478EDBC"/>
    <w:rsid w:val="547B4D12"/>
    <w:rsid w:val="5483B0D1"/>
    <w:rsid w:val="5486F9D0"/>
    <w:rsid w:val="5491BAEC"/>
    <w:rsid w:val="549751AB"/>
    <w:rsid w:val="549A0B81"/>
    <w:rsid w:val="54A00688"/>
    <w:rsid w:val="54A70799"/>
    <w:rsid w:val="54C586B6"/>
    <w:rsid w:val="54E616BE"/>
    <w:rsid w:val="54ECD531"/>
    <w:rsid w:val="54F648CF"/>
    <w:rsid w:val="54F732E6"/>
    <w:rsid w:val="550CBD4C"/>
    <w:rsid w:val="5521B98D"/>
    <w:rsid w:val="5532FEA8"/>
    <w:rsid w:val="55362B0C"/>
    <w:rsid w:val="5538A96F"/>
    <w:rsid w:val="555B2D01"/>
    <w:rsid w:val="555D2765"/>
    <w:rsid w:val="5571EA42"/>
    <w:rsid w:val="55950D74"/>
    <w:rsid w:val="55966258"/>
    <w:rsid w:val="5599702F"/>
    <w:rsid w:val="55AA56F5"/>
    <w:rsid w:val="55AE0FB9"/>
    <w:rsid w:val="55C65B58"/>
    <w:rsid w:val="55DC1D99"/>
    <w:rsid w:val="55ECCF2C"/>
    <w:rsid w:val="55F2D306"/>
    <w:rsid w:val="55FC4AED"/>
    <w:rsid w:val="55FCB6C3"/>
    <w:rsid w:val="5607E60B"/>
    <w:rsid w:val="5614C3A7"/>
    <w:rsid w:val="5615E754"/>
    <w:rsid w:val="5620CEF4"/>
    <w:rsid w:val="56237FA6"/>
    <w:rsid w:val="5628DDC0"/>
    <w:rsid w:val="5634A330"/>
    <w:rsid w:val="563E1883"/>
    <w:rsid w:val="5642AAEB"/>
    <w:rsid w:val="564A611C"/>
    <w:rsid w:val="564C4C29"/>
    <w:rsid w:val="565FE1C8"/>
    <w:rsid w:val="5667D532"/>
    <w:rsid w:val="566F2E3D"/>
    <w:rsid w:val="567A34F0"/>
    <w:rsid w:val="567CFEB1"/>
    <w:rsid w:val="567F5AEA"/>
    <w:rsid w:val="568DE5A5"/>
    <w:rsid w:val="569F0C49"/>
    <w:rsid w:val="56B01572"/>
    <w:rsid w:val="56C9230A"/>
    <w:rsid w:val="56ED56BB"/>
    <w:rsid w:val="56FF6073"/>
    <w:rsid w:val="57053851"/>
    <w:rsid w:val="571A5B75"/>
    <w:rsid w:val="57220013"/>
    <w:rsid w:val="572FCCCC"/>
    <w:rsid w:val="573582BA"/>
    <w:rsid w:val="57431472"/>
    <w:rsid w:val="574A7C30"/>
    <w:rsid w:val="575BC4F2"/>
    <w:rsid w:val="576AD9DA"/>
    <w:rsid w:val="57714D6F"/>
    <w:rsid w:val="57BF8968"/>
    <w:rsid w:val="57CB4EB8"/>
    <w:rsid w:val="57E97A62"/>
    <w:rsid w:val="57EA8345"/>
    <w:rsid w:val="57EF5CD8"/>
    <w:rsid w:val="58066686"/>
    <w:rsid w:val="581965D7"/>
    <w:rsid w:val="58390FA5"/>
    <w:rsid w:val="583AA129"/>
    <w:rsid w:val="586B8BEC"/>
    <w:rsid w:val="589B38EA"/>
    <w:rsid w:val="58B13D24"/>
    <w:rsid w:val="58B7477E"/>
    <w:rsid w:val="58C12B75"/>
    <w:rsid w:val="58D4D415"/>
    <w:rsid w:val="58DC0C6D"/>
    <w:rsid w:val="58E0170C"/>
    <w:rsid w:val="58E5022C"/>
    <w:rsid w:val="58F187D3"/>
    <w:rsid w:val="5904B748"/>
    <w:rsid w:val="590E7DE5"/>
    <w:rsid w:val="590FCA87"/>
    <w:rsid w:val="5913594A"/>
    <w:rsid w:val="59186260"/>
    <w:rsid w:val="593D4D9C"/>
    <w:rsid w:val="5954B4D7"/>
    <w:rsid w:val="599BD260"/>
    <w:rsid w:val="59C1E901"/>
    <w:rsid w:val="59C512E0"/>
    <w:rsid w:val="59D35360"/>
    <w:rsid w:val="59D50709"/>
    <w:rsid w:val="59DAA820"/>
    <w:rsid w:val="59E741D2"/>
    <w:rsid w:val="59EF2CED"/>
    <w:rsid w:val="5A032D2E"/>
    <w:rsid w:val="5A1AA42E"/>
    <w:rsid w:val="5A1C805E"/>
    <w:rsid w:val="5A205449"/>
    <w:rsid w:val="5A3247F4"/>
    <w:rsid w:val="5A4AF04B"/>
    <w:rsid w:val="5A61D87B"/>
    <w:rsid w:val="5A62923B"/>
    <w:rsid w:val="5A752F3E"/>
    <w:rsid w:val="5A7704E9"/>
    <w:rsid w:val="5A85E42C"/>
    <w:rsid w:val="5A88E3C5"/>
    <w:rsid w:val="5A938785"/>
    <w:rsid w:val="5AB47570"/>
    <w:rsid w:val="5AB9978A"/>
    <w:rsid w:val="5ABF5245"/>
    <w:rsid w:val="5AC35066"/>
    <w:rsid w:val="5AC4BB1F"/>
    <w:rsid w:val="5ADF68C0"/>
    <w:rsid w:val="5AE9DE08"/>
    <w:rsid w:val="5AF0A830"/>
    <w:rsid w:val="5B161C2B"/>
    <w:rsid w:val="5B23DCCD"/>
    <w:rsid w:val="5B25258C"/>
    <w:rsid w:val="5B35DBB6"/>
    <w:rsid w:val="5B3E1803"/>
    <w:rsid w:val="5B521BA4"/>
    <w:rsid w:val="5B56ADB0"/>
    <w:rsid w:val="5B68683C"/>
    <w:rsid w:val="5B85A027"/>
    <w:rsid w:val="5BCBE28D"/>
    <w:rsid w:val="5BE9F275"/>
    <w:rsid w:val="5BF11F71"/>
    <w:rsid w:val="5C00BFB9"/>
    <w:rsid w:val="5C174E88"/>
    <w:rsid w:val="5C1BC77F"/>
    <w:rsid w:val="5C2D1741"/>
    <w:rsid w:val="5C3BB311"/>
    <w:rsid w:val="5C53B67D"/>
    <w:rsid w:val="5C5870FE"/>
    <w:rsid w:val="5C5DCFA1"/>
    <w:rsid w:val="5C7A376F"/>
    <w:rsid w:val="5C814F12"/>
    <w:rsid w:val="5C8D38FE"/>
    <w:rsid w:val="5C8D97B6"/>
    <w:rsid w:val="5C96D098"/>
    <w:rsid w:val="5C98A99B"/>
    <w:rsid w:val="5C9FC723"/>
    <w:rsid w:val="5CA0831A"/>
    <w:rsid w:val="5CA146EB"/>
    <w:rsid w:val="5CA77971"/>
    <w:rsid w:val="5CB0CFCD"/>
    <w:rsid w:val="5CC2D589"/>
    <w:rsid w:val="5CDEFE71"/>
    <w:rsid w:val="5CDF17D1"/>
    <w:rsid w:val="5D1DF29D"/>
    <w:rsid w:val="5D30BE05"/>
    <w:rsid w:val="5D31E8EB"/>
    <w:rsid w:val="5D3AA0EA"/>
    <w:rsid w:val="5D3D3D84"/>
    <w:rsid w:val="5D71521C"/>
    <w:rsid w:val="5D72A1CB"/>
    <w:rsid w:val="5D7E34BF"/>
    <w:rsid w:val="5D92D21C"/>
    <w:rsid w:val="5D9DC10A"/>
    <w:rsid w:val="5DBDCA7E"/>
    <w:rsid w:val="5DE3B847"/>
    <w:rsid w:val="5DE4DE8D"/>
    <w:rsid w:val="5DEA0172"/>
    <w:rsid w:val="5DED2D6A"/>
    <w:rsid w:val="5DF1B74C"/>
    <w:rsid w:val="5E2D1FC0"/>
    <w:rsid w:val="5E3B5031"/>
    <w:rsid w:val="5E3E1021"/>
    <w:rsid w:val="5E4515D7"/>
    <w:rsid w:val="5E5C1C7B"/>
    <w:rsid w:val="5E8CA809"/>
    <w:rsid w:val="5E9D0E78"/>
    <w:rsid w:val="5EB1CABD"/>
    <w:rsid w:val="5EB41866"/>
    <w:rsid w:val="5EBA20C6"/>
    <w:rsid w:val="5ECC5C51"/>
    <w:rsid w:val="5ED01490"/>
    <w:rsid w:val="5EDBF56B"/>
    <w:rsid w:val="5EDF3D88"/>
    <w:rsid w:val="5F08C74F"/>
    <w:rsid w:val="5F0C03FB"/>
    <w:rsid w:val="5F10133B"/>
    <w:rsid w:val="5F10EAAD"/>
    <w:rsid w:val="5F218295"/>
    <w:rsid w:val="5F38CB8B"/>
    <w:rsid w:val="5F4CF3D5"/>
    <w:rsid w:val="5F53F8A1"/>
    <w:rsid w:val="5F580552"/>
    <w:rsid w:val="5F6A7C1B"/>
    <w:rsid w:val="5F6B6C58"/>
    <w:rsid w:val="5F73C74E"/>
    <w:rsid w:val="5F84EBF4"/>
    <w:rsid w:val="5F947F27"/>
    <w:rsid w:val="5F9842B9"/>
    <w:rsid w:val="5FA9042E"/>
    <w:rsid w:val="5FAD9355"/>
    <w:rsid w:val="5FB662EF"/>
    <w:rsid w:val="5FC4C082"/>
    <w:rsid w:val="5FDF0796"/>
    <w:rsid w:val="5FE27163"/>
    <w:rsid w:val="60102D02"/>
    <w:rsid w:val="6015EF4E"/>
    <w:rsid w:val="60209C98"/>
    <w:rsid w:val="60215B80"/>
    <w:rsid w:val="60319CB8"/>
    <w:rsid w:val="6039A5C5"/>
    <w:rsid w:val="6044EA7B"/>
    <w:rsid w:val="60452221"/>
    <w:rsid w:val="6049520F"/>
    <w:rsid w:val="604C3033"/>
    <w:rsid w:val="605C44BB"/>
    <w:rsid w:val="607E4E57"/>
    <w:rsid w:val="60803085"/>
    <w:rsid w:val="608F3D9F"/>
    <w:rsid w:val="6091D023"/>
    <w:rsid w:val="6095B85D"/>
    <w:rsid w:val="60A62732"/>
    <w:rsid w:val="60A6B17C"/>
    <w:rsid w:val="60B1088E"/>
    <w:rsid w:val="60CFEF16"/>
    <w:rsid w:val="60DD7CEE"/>
    <w:rsid w:val="60DEBE4D"/>
    <w:rsid w:val="60E30255"/>
    <w:rsid w:val="60E43277"/>
    <w:rsid w:val="610181C9"/>
    <w:rsid w:val="610FF4F9"/>
    <w:rsid w:val="61310A4A"/>
    <w:rsid w:val="618211E6"/>
    <w:rsid w:val="6186FBDA"/>
    <w:rsid w:val="6195CDCB"/>
    <w:rsid w:val="61C62737"/>
    <w:rsid w:val="620FC9C0"/>
    <w:rsid w:val="62139654"/>
    <w:rsid w:val="6234F5E6"/>
    <w:rsid w:val="62513D7C"/>
    <w:rsid w:val="6251D974"/>
    <w:rsid w:val="625952A3"/>
    <w:rsid w:val="6263CA2D"/>
    <w:rsid w:val="62700831"/>
    <w:rsid w:val="627F3CB1"/>
    <w:rsid w:val="6283AE61"/>
    <w:rsid w:val="628776A1"/>
    <w:rsid w:val="6292C0C1"/>
    <w:rsid w:val="629328F1"/>
    <w:rsid w:val="629B4506"/>
    <w:rsid w:val="62A3718F"/>
    <w:rsid w:val="62BEFEC3"/>
    <w:rsid w:val="62EC505E"/>
    <w:rsid w:val="62EC74BF"/>
    <w:rsid w:val="62F6D43F"/>
    <w:rsid w:val="631AFC97"/>
    <w:rsid w:val="632222AE"/>
    <w:rsid w:val="632D3CA9"/>
    <w:rsid w:val="632D7B6E"/>
    <w:rsid w:val="63320D69"/>
    <w:rsid w:val="63562FAC"/>
    <w:rsid w:val="635DF62A"/>
    <w:rsid w:val="636551AC"/>
    <w:rsid w:val="637354E8"/>
    <w:rsid w:val="638F8516"/>
    <w:rsid w:val="63993B68"/>
    <w:rsid w:val="639B8842"/>
    <w:rsid w:val="63A9BBEF"/>
    <w:rsid w:val="63B27D26"/>
    <w:rsid w:val="63B7587B"/>
    <w:rsid w:val="63C67E29"/>
    <w:rsid w:val="63C97C7A"/>
    <w:rsid w:val="63D39476"/>
    <w:rsid w:val="63DC3702"/>
    <w:rsid w:val="63EB602A"/>
    <w:rsid w:val="63F2D873"/>
    <w:rsid w:val="63F81938"/>
    <w:rsid w:val="6406BCF7"/>
    <w:rsid w:val="640B17B9"/>
    <w:rsid w:val="6472ED3E"/>
    <w:rsid w:val="648E7844"/>
    <w:rsid w:val="649AED6E"/>
    <w:rsid w:val="649B0CC3"/>
    <w:rsid w:val="64A3A784"/>
    <w:rsid w:val="64A45330"/>
    <w:rsid w:val="64BA35FD"/>
    <w:rsid w:val="64CB34B1"/>
    <w:rsid w:val="64E5E473"/>
    <w:rsid w:val="64E83798"/>
    <w:rsid w:val="64F197EA"/>
    <w:rsid w:val="64F34E08"/>
    <w:rsid w:val="64F77857"/>
    <w:rsid w:val="650E15AD"/>
    <w:rsid w:val="652043CF"/>
    <w:rsid w:val="653FF9A2"/>
    <w:rsid w:val="65505664"/>
    <w:rsid w:val="6563B387"/>
    <w:rsid w:val="657A2D2B"/>
    <w:rsid w:val="65A77E3A"/>
    <w:rsid w:val="65AF928B"/>
    <w:rsid w:val="65C03E27"/>
    <w:rsid w:val="65D2F939"/>
    <w:rsid w:val="65E2030E"/>
    <w:rsid w:val="65E667C1"/>
    <w:rsid w:val="65F4CFAC"/>
    <w:rsid w:val="6611AE9A"/>
    <w:rsid w:val="661382CB"/>
    <w:rsid w:val="6625047A"/>
    <w:rsid w:val="6636E69F"/>
    <w:rsid w:val="664156E3"/>
    <w:rsid w:val="66448D23"/>
    <w:rsid w:val="6644B96D"/>
    <w:rsid w:val="668C1B6F"/>
    <w:rsid w:val="66918BDC"/>
    <w:rsid w:val="669E280D"/>
    <w:rsid w:val="66B00A13"/>
    <w:rsid w:val="66B92EA6"/>
    <w:rsid w:val="66BA488F"/>
    <w:rsid w:val="66C0096A"/>
    <w:rsid w:val="66D88C79"/>
    <w:rsid w:val="66DC4BAA"/>
    <w:rsid w:val="66ED7826"/>
    <w:rsid w:val="66F48DA3"/>
    <w:rsid w:val="66FE2CA2"/>
    <w:rsid w:val="670DAD1C"/>
    <w:rsid w:val="671AA1EA"/>
    <w:rsid w:val="671CE6BA"/>
    <w:rsid w:val="672A6DE3"/>
    <w:rsid w:val="6732E555"/>
    <w:rsid w:val="6736BC5C"/>
    <w:rsid w:val="673A50F2"/>
    <w:rsid w:val="673EE98F"/>
    <w:rsid w:val="676AFB38"/>
    <w:rsid w:val="676C53B1"/>
    <w:rsid w:val="6774ED54"/>
    <w:rsid w:val="677D8709"/>
    <w:rsid w:val="67991EFF"/>
    <w:rsid w:val="679B2E2B"/>
    <w:rsid w:val="67B5159E"/>
    <w:rsid w:val="67B80169"/>
    <w:rsid w:val="67CE0E94"/>
    <w:rsid w:val="67D385E9"/>
    <w:rsid w:val="67DA3EDA"/>
    <w:rsid w:val="67FA7E10"/>
    <w:rsid w:val="681778B8"/>
    <w:rsid w:val="681849E9"/>
    <w:rsid w:val="68197698"/>
    <w:rsid w:val="681A1AE4"/>
    <w:rsid w:val="682E1DCC"/>
    <w:rsid w:val="683177D1"/>
    <w:rsid w:val="68367C46"/>
    <w:rsid w:val="683F9237"/>
    <w:rsid w:val="684088A2"/>
    <w:rsid w:val="6847B310"/>
    <w:rsid w:val="684C5635"/>
    <w:rsid w:val="684E6350"/>
    <w:rsid w:val="6855D7E3"/>
    <w:rsid w:val="685703AB"/>
    <w:rsid w:val="685943E9"/>
    <w:rsid w:val="68729B51"/>
    <w:rsid w:val="6873BD24"/>
    <w:rsid w:val="687D30F7"/>
    <w:rsid w:val="688D09D3"/>
    <w:rsid w:val="68962AA5"/>
    <w:rsid w:val="68BDBE04"/>
    <w:rsid w:val="68BEF23A"/>
    <w:rsid w:val="68CF7751"/>
    <w:rsid w:val="68EECE92"/>
    <w:rsid w:val="68EFBBD2"/>
    <w:rsid w:val="68F53978"/>
    <w:rsid w:val="68F850AB"/>
    <w:rsid w:val="691EF521"/>
    <w:rsid w:val="69466585"/>
    <w:rsid w:val="694CDCC4"/>
    <w:rsid w:val="694EE334"/>
    <w:rsid w:val="6972A895"/>
    <w:rsid w:val="69786575"/>
    <w:rsid w:val="698DE6FB"/>
    <w:rsid w:val="698DE9C3"/>
    <w:rsid w:val="69931101"/>
    <w:rsid w:val="6996FCE6"/>
    <w:rsid w:val="6997090A"/>
    <w:rsid w:val="69B64E1D"/>
    <w:rsid w:val="69CC99FC"/>
    <w:rsid w:val="69CFB25F"/>
    <w:rsid w:val="69D63C06"/>
    <w:rsid w:val="69D7981C"/>
    <w:rsid w:val="69E80A41"/>
    <w:rsid w:val="6A07D391"/>
    <w:rsid w:val="6A1632EF"/>
    <w:rsid w:val="6A16A76E"/>
    <w:rsid w:val="6A25DE1C"/>
    <w:rsid w:val="6A3A8967"/>
    <w:rsid w:val="6A4E8E39"/>
    <w:rsid w:val="6A5E7DCE"/>
    <w:rsid w:val="6A644225"/>
    <w:rsid w:val="6A7E3C78"/>
    <w:rsid w:val="6AB173C6"/>
    <w:rsid w:val="6AB5A7F4"/>
    <w:rsid w:val="6AC7B863"/>
    <w:rsid w:val="6ACB15CD"/>
    <w:rsid w:val="6B151254"/>
    <w:rsid w:val="6B1DEEC0"/>
    <w:rsid w:val="6B210BFC"/>
    <w:rsid w:val="6B2396F7"/>
    <w:rsid w:val="6B396F2D"/>
    <w:rsid w:val="6B3DA17D"/>
    <w:rsid w:val="6B486251"/>
    <w:rsid w:val="6B6111A0"/>
    <w:rsid w:val="6B64D932"/>
    <w:rsid w:val="6B6617F6"/>
    <w:rsid w:val="6B6B7135"/>
    <w:rsid w:val="6B7BE8DA"/>
    <w:rsid w:val="6B8084D4"/>
    <w:rsid w:val="6B81B915"/>
    <w:rsid w:val="6B82A740"/>
    <w:rsid w:val="6B8E34B0"/>
    <w:rsid w:val="6BB1EBBF"/>
    <w:rsid w:val="6BBC1F0D"/>
    <w:rsid w:val="6BD7DD4B"/>
    <w:rsid w:val="6C063A40"/>
    <w:rsid w:val="6C0E05C8"/>
    <w:rsid w:val="6C16804D"/>
    <w:rsid w:val="6C234317"/>
    <w:rsid w:val="6C456183"/>
    <w:rsid w:val="6C511F5C"/>
    <w:rsid w:val="6C5D5B09"/>
    <w:rsid w:val="6C60F83E"/>
    <w:rsid w:val="6C6CCD62"/>
    <w:rsid w:val="6C75D64C"/>
    <w:rsid w:val="6C79ABA0"/>
    <w:rsid w:val="6C94CAFC"/>
    <w:rsid w:val="6CA08439"/>
    <w:rsid w:val="6CA0B9AD"/>
    <w:rsid w:val="6CA8EA97"/>
    <w:rsid w:val="6CBDBE63"/>
    <w:rsid w:val="6CC375E5"/>
    <w:rsid w:val="6CD11CE8"/>
    <w:rsid w:val="6CD4626B"/>
    <w:rsid w:val="6CDC60A6"/>
    <w:rsid w:val="6CE6E4D2"/>
    <w:rsid w:val="6CF39312"/>
    <w:rsid w:val="6CF797A1"/>
    <w:rsid w:val="6CF9957F"/>
    <w:rsid w:val="6D291CC2"/>
    <w:rsid w:val="6D295C8A"/>
    <w:rsid w:val="6D2F6756"/>
    <w:rsid w:val="6D319ED5"/>
    <w:rsid w:val="6D462890"/>
    <w:rsid w:val="6D525CA9"/>
    <w:rsid w:val="6D56559B"/>
    <w:rsid w:val="6D61EB13"/>
    <w:rsid w:val="6D68BE3D"/>
    <w:rsid w:val="6D7A6B5F"/>
    <w:rsid w:val="6D7DF3E4"/>
    <w:rsid w:val="6D813581"/>
    <w:rsid w:val="6D876915"/>
    <w:rsid w:val="6D87A836"/>
    <w:rsid w:val="6D8A334F"/>
    <w:rsid w:val="6D8CE5A5"/>
    <w:rsid w:val="6D8D9D5F"/>
    <w:rsid w:val="6D929165"/>
    <w:rsid w:val="6D93C4DD"/>
    <w:rsid w:val="6D962505"/>
    <w:rsid w:val="6DA2E7E5"/>
    <w:rsid w:val="6DADDE46"/>
    <w:rsid w:val="6DB207B7"/>
    <w:rsid w:val="6DD17998"/>
    <w:rsid w:val="6DE00540"/>
    <w:rsid w:val="6E020818"/>
    <w:rsid w:val="6E10FD98"/>
    <w:rsid w:val="6E19B3BF"/>
    <w:rsid w:val="6E1D947B"/>
    <w:rsid w:val="6E28F3F4"/>
    <w:rsid w:val="6E341701"/>
    <w:rsid w:val="6E456384"/>
    <w:rsid w:val="6E46B805"/>
    <w:rsid w:val="6E48CAF5"/>
    <w:rsid w:val="6E542110"/>
    <w:rsid w:val="6E5FAD20"/>
    <w:rsid w:val="6E6BC70D"/>
    <w:rsid w:val="6E72E4CA"/>
    <w:rsid w:val="6E820D66"/>
    <w:rsid w:val="6E908584"/>
    <w:rsid w:val="6E9B4B83"/>
    <w:rsid w:val="6EAE070B"/>
    <w:rsid w:val="6EB32E13"/>
    <w:rsid w:val="6EB5625F"/>
    <w:rsid w:val="6EC7E3B7"/>
    <w:rsid w:val="6EC80BFC"/>
    <w:rsid w:val="6ECEB761"/>
    <w:rsid w:val="6ECFAA9B"/>
    <w:rsid w:val="6ED4580F"/>
    <w:rsid w:val="6ED9620D"/>
    <w:rsid w:val="6EFF28B0"/>
    <w:rsid w:val="6F04D9FA"/>
    <w:rsid w:val="6F076E37"/>
    <w:rsid w:val="6F095BB8"/>
    <w:rsid w:val="6F1042B9"/>
    <w:rsid w:val="6F112698"/>
    <w:rsid w:val="6F23EE65"/>
    <w:rsid w:val="6F2A3E54"/>
    <w:rsid w:val="6F2D698A"/>
    <w:rsid w:val="6F348461"/>
    <w:rsid w:val="6F3B3786"/>
    <w:rsid w:val="6F3E0219"/>
    <w:rsid w:val="6F3EBED4"/>
    <w:rsid w:val="6F81F6C8"/>
    <w:rsid w:val="6F93074C"/>
    <w:rsid w:val="6F93F5D4"/>
    <w:rsid w:val="6F969576"/>
    <w:rsid w:val="6F987B78"/>
    <w:rsid w:val="6FC4C05D"/>
    <w:rsid w:val="6FD2E0DA"/>
    <w:rsid w:val="6FD63AFD"/>
    <w:rsid w:val="6FD8CAE3"/>
    <w:rsid w:val="6FDAB944"/>
    <w:rsid w:val="6FDEE735"/>
    <w:rsid w:val="6FDFD94D"/>
    <w:rsid w:val="6FE12684"/>
    <w:rsid w:val="6FFB37FC"/>
    <w:rsid w:val="7013DEC1"/>
    <w:rsid w:val="70328F38"/>
    <w:rsid w:val="703ACC43"/>
    <w:rsid w:val="704D57C6"/>
    <w:rsid w:val="7063AC86"/>
    <w:rsid w:val="7063E54B"/>
    <w:rsid w:val="70672EB8"/>
    <w:rsid w:val="70698517"/>
    <w:rsid w:val="707EB293"/>
    <w:rsid w:val="70829D10"/>
    <w:rsid w:val="708313CC"/>
    <w:rsid w:val="70832728"/>
    <w:rsid w:val="7091A424"/>
    <w:rsid w:val="70A30654"/>
    <w:rsid w:val="70B67A47"/>
    <w:rsid w:val="70C70764"/>
    <w:rsid w:val="70D4681E"/>
    <w:rsid w:val="70D5E7CD"/>
    <w:rsid w:val="70DF4295"/>
    <w:rsid w:val="70E28874"/>
    <w:rsid w:val="70E46CE0"/>
    <w:rsid w:val="70F842B9"/>
    <w:rsid w:val="71109150"/>
    <w:rsid w:val="713AF4AB"/>
    <w:rsid w:val="7149BE50"/>
    <w:rsid w:val="714B8DCC"/>
    <w:rsid w:val="715FBC94"/>
    <w:rsid w:val="71634CDE"/>
    <w:rsid w:val="71739C9A"/>
    <w:rsid w:val="7174DAC0"/>
    <w:rsid w:val="719AF959"/>
    <w:rsid w:val="71B710FF"/>
    <w:rsid w:val="71B88E52"/>
    <w:rsid w:val="71D4C264"/>
    <w:rsid w:val="71D7C40A"/>
    <w:rsid w:val="71E1BB44"/>
    <w:rsid w:val="71E308ED"/>
    <w:rsid w:val="71F34AD7"/>
    <w:rsid w:val="71FC9651"/>
    <w:rsid w:val="71FFAA38"/>
    <w:rsid w:val="72137C30"/>
    <w:rsid w:val="722275D2"/>
    <w:rsid w:val="7235EE09"/>
    <w:rsid w:val="724A9293"/>
    <w:rsid w:val="724D36F7"/>
    <w:rsid w:val="725041C9"/>
    <w:rsid w:val="7252E0BD"/>
    <w:rsid w:val="72546E7D"/>
    <w:rsid w:val="7256D112"/>
    <w:rsid w:val="726230EC"/>
    <w:rsid w:val="7276814D"/>
    <w:rsid w:val="727DC7AA"/>
    <w:rsid w:val="7284B647"/>
    <w:rsid w:val="72880960"/>
    <w:rsid w:val="729503A1"/>
    <w:rsid w:val="72C9CD15"/>
    <w:rsid w:val="72CAB1EE"/>
    <w:rsid w:val="72CB914D"/>
    <w:rsid w:val="72E7D6C1"/>
    <w:rsid w:val="72EDC2B2"/>
    <w:rsid w:val="72EFEE71"/>
    <w:rsid w:val="72FE4519"/>
    <w:rsid w:val="7300A624"/>
    <w:rsid w:val="73070F98"/>
    <w:rsid w:val="73197941"/>
    <w:rsid w:val="732F35AC"/>
    <w:rsid w:val="733E535B"/>
    <w:rsid w:val="7361BD1B"/>
    <w:rsid w:val="73644EC5"/>
    <w:rsid w:val="7388E198"/>
    <w:rsid w:val="738E0A03"/>
    <w:rsid w:val="73976CD2"/>
    <w:rsid w:val="739A7812"/>
    <w:rsid w:val="739B9276"/>
    <w:rsid w:val="73A168DC"/>
    <w:rsid w:val="73A7A8C2"/>
    <w:rsid w:val="73B77240"/>
    <w:rsid w:val="73BAE538"/>
    <w:rsid w:val="73C353DA"/>
    <w:rsid w:val="73E2A1DC"/>
    <w:rsid w:val="73E48178"/>
    <w:rsid w:val="73EDA089"/>
    <w:rsid w:val="73F63BD1"/>
    <w:rsid w:val="740A1EF5"/>
    <w:rsid w:val="7415511C"/>
    <w:rsid w:val="7417440E"/>
    <w:rsid w:val="74241350"/>
    <w:rsid w:val="7429FEF9"/>
    <w:rsid w:val="74346A66"/>
    <w:rsid w:val="74441104"/>
    <w:rsid w:val="7449E2AB"/>
    <w:rsid w:val="74546BB4"/>
    <w:rsid w:val="74817A51"/>
    <w:rsid w:val="74A3E95E"/>
    <w:rsid w:val="74A66B62"/>
    <w:rsid w:val="74DE62D7"/>
    <w:rsid w:val="74E5FB57"/>
    <w:rsid w:val="74FDC895"/>
    <w:rsid w:val="75094F1C"/>
    <w:rsid w:val="750C5A80"/>
    <w:rsid w:val="75162170"/>
    <w:rsid w:val="7539E18C"/>
    <w:rsid w:val="7545110F"/>
    <w:rsid w:val="754A1CCC"/>
    <w:rsid w:val="75567844"/>
    <w:rsid w:val="75667934"/>
    <w:rsid w:val="7593B74B"/>
    <w:rsid w:val="75AB4157"/>
    <w:rsid w:val="75ACED69"/>
    <w:rsid w:val="75B8944F"/>
    <w:rsid w:val="75D07C81"/>
    <w:rsid w:val="75D6FCAE"/>
    <w:rsid w:val="761147BF"/>
    <w:rsid w:val="762E50EE"/>
    <w:rsid w:val="763684E3"/>
    <w:rsid w:val="763852CD"/>
    <w:rsid w:val="763B3176"/>
    <w:rsid w:val="764B3F57"/>
    <w:rsid w:val="76611707"/>
    <w:rsid w:val="7673AC3C"/>
    <w:rsid w:val="767B45F7"/>
    <w:rsid w:val="7683B7C1"/>
    <w:rsid w:val="768B3B25"/>
    <w:rsid w:val="76905C3B"/>
    <w:rsid w:val="76994560"/>
    <w:rsid w:val="76A4D438"/>
    <w:rsid w:val="76A69404"/>
    <w:rsid w:val="76A87066"/>
    <w:rsid w:val="76AFBC87"/>
    <w:rsid w:val="76BC6A48"/>
    <w:rsid w:val="76BCF482"/>
    <w:rsid w:val="76D707FB"/>
    <w:rsid w:val="76E54630"/>
    <w:rsid w:val="76E6CEC1"/>
    <w:rsid w:val="76F2F2CF"/>
    <w:rsid w:val="771D324C"/>
    <w:rsid w:val="77509EE4"/>
    <w:rsid w:val="7751F425"/>
    <w:rsid w:val="77563CD2"/>
    <w:rsid w:val="7756AD10"/>
    <w:rsid w:val="775ECC0A"/>
    <w:rsid w:val="77605FA9"/>
    <w:rsid w:val="77619AE9"/>
    <w:rsid w:val="776C2BB0"/>
    <w:rsid w:val="777139BD"/>
    <w:rsid w:val="7779F96C"/>
    <w:rsid w:val="7798C40E"/>
    <w:rsid w:val="779E0B5D"/>
    <w:rsid w:val="77A2276A"/>
    <w:rsid w:val="77A82D49"/>
    <w:rsid w:val="77AA18D9"/>
    <w:rsid w:val="77B7A01A"/>
    <w:rsid w:val="77D38CC7"/>
    <w:rsid w:val="77D81B4E"/>
    <w:rsid w:val="77DE8168"/>
    <w:rsid w:val="77E63DCB"/>
    <w:rsid w:val="77F4E296"/>
    <w:rsid w:val="77FCB78B"/>
    <w:rsid w:val="77FF64BC"/>
    <w:rsid w:val="7802784A"/>
    <w:rsid w:val="782AF9C5"/>
    <w:rsid w:val="786DCB2E"/>
    <w:rsid w:val="78835FDD"/>
    <w:rsid w:val="78924B42"/>
    <w:rsid w:val="7894E3E6"/>
    <w:rsid w:val="789E49BA"/>
    <w:rsid w:val="78A1F241"/>
    <w:rsid w:val="78BC235E"/>
    <w:rsid w:val="78BDF23C"/>
    <w:rsid w:val="78C39B02"/>
    <w:rsid w:val="78C53C92"/>
    <w:rsid w:val="78C854AE"/>
    <w:rsid w:val="78EA20C9"/>
    <w:rsid w:val="7904CFFD"/>
    <w:rsid w:val="79179F35"/>
    <w:rsid w:val="79180A51"/>
    <w:rsid w:val="791EC0C3"/>
    <w:rsid w:val="7922D334"/>
    <w:rsid w:val="7923AED1"/>
    <w:rsid w:val="7924E5D2"/>
    <w:rsid w:val="7934699D"/>
    <w:rsid w:val="79441152"/>
    <w:rsid w:val="7949BC3C"/>
    <w:rsid w:val="7952D856"/>
    <w:rsid w:val="7965C8C7"/>
    <w:rsid w:val="798480A3"/>
    <w:rsid w:val="7987430F"/>
    <w:rsid w:val="799EA5CF"/>
    <w:rsid w:val="79C2C803"/>
    <w:rsid w:val="79D00479"/>
    <w:rsid w:val="79D73C14"/>
    <w:rsid w:val="79D94FD9"/>
    <w:rsid w:val="79F7E397"/>
    <w:rsid w:val="79FBEFDB"/>
    <w:rsid w:val="7A0C5EC7"/>
    <w:rsid w:val="7A1014CC"/>
    <w:rsid w:val="7A1737FB"/>
    <w:rsid w:val="7A25C62B"/>
    <w:rsid w:val="7A2ED485"/>
    <w:rsid w:val="7A4A17CC"/>
    <w:rsid w:val="7A53B920"/>
    <w:rsid w:val="7A60F797"/>
    <w:rsid w:val="7A80B9F7"/>
    <w:rsid w:val="7A90BD29"/>
    <w:rsid w:val="7AAC7EDF"/>
    <w:rsid w:val="7AB90EA9"/>
    <w:rsid w:val="7ABB2664"/>
    <w:rsid w:val="7AC116DC"/>
    <w:rsid w:val="7AC70A5D"/>
    <w:rsid w:val="7AC88CC2"/>
    <w:rsid w:val="7ACE3147"/>
    <w:rsid w:val="7ACF23DE"/>
    <w:rsid w:val="7AFA847A"/>
    <w:rsid w:val="7B14BABE"/>
    <w:rsid w:val="7B19F09B"/>
    <w:rsid w:val="7B2C5D08"/>
    <w:rsid w:val="7B2C65FF"/>
    <w:rsid w:val="7B4BE0BD"/>
    <w:rsid w:val="7B6041DF"/>
    <w:rsid w:val="7B658FBF"/>
    <w:rsid w:val="7B78F9E9"/>
    <w:rsid w:val="7B7E1E9F"/>
    <w:rsid w:val="7BC4BA38"/>
    <w:rsid w:val="7BCC089A"/>
    <w:rsid w:val="7BCD3F69"/>
    <w:rsid w:val="7BCFBF95"/>
    <w:rsid w:val="7BD5B600"/>
    <w:rsid w:val="7BD7B4A4"/>
    <w:rsid w:val="7BD97C7F"/>
    <w:rsid w:val="7BE76F84"/>
    <w:rsid w:val="7BEC68FC"/>
    <w:rsid w:val="7C02BC76"/>
    <w:rsid w:val="7C1C291A"/>
    <w:rsid w:val="7C1C925B"/>
    <w:rsid w:val="7C20061E"/>
    <w:rsid w:val="7C24FBFA"/>
    <w:rsid w:val="7C253C50"/>
    <w:rsid w:val="7C3109B0"/>
    <w:rsid w:val="7C3CE247"/>
    <w:rsid w:val="7C6AF1B6"/>
    <w:rsid w:val="7C6ED939"/>
    <w:rsid w:val="7CA749FC"/>
    <w:rsid w:val="7CB16519"/>
    <w:rsid w:val="7CD923B6"/>
    <w:rsid w:val="7CD969FF"/>
    <w:rsid w:val="7CF387CF"/>
    <w:rsid w:val="7D008FA7"/>
    <w:rsid w:val="7D1762AD"/>
    <w:rsid w:val="7D19FCD2"/>
    <w:rsid w:val="7D1B8A99"/>
    <w:rsid w:val="7D2765F3"/>
    <w:rsid w:val="7D27E0EF"/>
    <w:rsid w:val="7D39972E"/>
    <w:rsid w:val="7D3A1E6B"/>
    <w:rsid w:val="7D457D88"/>
    <w:rsid w:val="7D4D9B7C"/>
    <w:rsid w:val="7D690C98"/>
    <w:rsid w:val="7D6BC1CD"/>
    <w:rsid w:val="7D8A0BE4"/>
    <w:rsid w:val="7DA322D5"/>
    <w:rsid w:val="7DC97810"/>
    <w:rsid w:val="7DD398C0"/>
    <w:rsid w:val="7DDDA334"/>
    <w:rsid w:val="7DE05791"/>
    <w:rsid w:val="7DE0CFA6"/>
    <w:rsid w:val="7DEDD26D"/>
    <w:rsid w:val="7E1A35B7"/>
    <w:rsid w:val="7E2883A4"/>
    <w:rsid w:val="7E2DF8B6"/>
    <w:rsid w:val="7E2EC2AC"/>
    <w:rsid w:val="7E32742E"/>
    <w:rsid w:val="7E36E4BD"/>
    <w:rsid w:val="7E4240CB"/>
    <w:rsid w:val="7E5404D1"/>
    <w:rsid w:val="7E59ED12"/>
    <w:rsid w:val="7E6211DE"/>
    <w:rsid w:val="7E63DF5A"/>
    <w:rsid w:val="7E6F1315"/>
    <w:rsid w:val="7E6F1E1E"/>
    <w:rsid w:val="7E748495"/>
    <w:rsid w:val="7E85723A"/>
    <w:rsid w:val="7E889A5E"/>
    <w:rsid w:val="7E99F41C"/>
    <w:rsid w:val="7E9FDC18"/>
    <w:rsid w:val="7EA337EE"/>
    <w:rsid w:val="7EAF365E"/>
    <w:rsid w:val="7EB7E563"/>
    <w:rsid w:val="7ED4AAB9"/>
    <w:rsid w:val="7EE7B245"/>
    <w:rsid w:val="7EFC1FE3"/>
    <w:rsid w:val="7EFDF42C"/>
    <w:rsid w:val="7F0DCD8E"/>
    <w:rsid w:val="7F1ED664"/>
    <w:rsid w:val="7F2508A3"/>
    <w:rsid w:val="7F262E27"/>
    <w:rsid w:val="7F2A52A5"/>
    <w:rsid w:val="7F2DDA04"/>
    <w:rsid w:val="7F38B086"/>
    <w:rsid w:val="7F3935CE"/>
    <w:rsid w:val="7F39993C"/>
    <w:rsid w:val="7F5248EB"/>
    <w:rsid w:val="7F67F1A7"/>
    <w:rsid w:val="7F6F3DC3"/>
    <w:rsid w:val="7F7C5A9B"/>
    <w:rsid w:val="7F83A89F"/>
    <w:rsid w:val="7F89A78C"/>
    <w:rsid w:val="7F9E50EE"/>
    <w:rsid w:val="7FC0005D"/>
    <w:rsid w:val="7FCBB078"/>
    <w:rsid w:val="7FD66795"/>
    <w:rsid w:val="7FDB70C2"/>
    <w:rsid w:val="7FE03AEC"/>
    <w:rsid w:val="7FE1BD21"/>
    <w:rsid w:val="7FE96F53"/>
    <w:rsid w:val="7FE9B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B2E3"/>
  <w15:chartTrackingRefBased/>
  <w15:docId w15:val="{B44D4E78-FD50-4C85-AB1B-A65EB98D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b6fce-bd22-48c9-9c2a-050ff6d964a9">
      <Terms xmlns="http://schemas.microsoft.com/office/infopath/2007/PartnerControls"/>
    </lcf76f155ced4ddcb4097134ff3c332f>
    <TaxCatchAll xmlns="a8909ba7-2c5b-4737-8949-485c48a938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9437FD8390540BA2006B7923868C9" ma:contentTypeVersion="14" ma:contentTypeDescription="Create a new document." ma:contentTypeScope="" ma:versionID="75959bf9ccd06b4730a3fd5b29ac696f">
  <xsd:schema xmlns:xsd="http://www.w3.org/2001/XMLSchema" xmlns:xs="http://www.w3.org/2001/XMLSchema" xmlns:p="http://schemas.microsoft.com/office/2006/metadata/properties" xmlns:ns2="2e0b6fce-bd22-48c9-9c2a-050ff6d964a9" xmlns:ns3="a8909ba7-2c5b-4737-8949-485c48a93818" targetNamespace="http://schemas.microsoft.com/office/2006/metadata/properties" ma:root="true" ma:fieldsID="80132f84ae899fbd3a02b4bddd0aa532" ns2:_="" ns3:_="">
    <xsd:import namespace="2e0b6fce-bd22-48c9-9c2a-050ff6d964a9"/>
    <xsd:import namespace="a8909ba7-2c5b-4737-8949-485c48a93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6fce-bd22-48c9-9c2a-050ff6d96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9ba7-2c5b-4737-8949-485c48a9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d6adc2-9397-47fb-a83a-b68597780155}" ma:internalName="TaxCatchAll" ma:showField="CatchAllData" ma:web="a8909ba7-2c5b-4737-8949-485c48a93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D32BF-2C7B-4E86-A8D4-2F73FA772477}">
  <ds:schemaRefs>
    <ds:schemaRef ds:uri="http://schemas.microsoft.com/office/2006/metadata/properties"/>
    <ds:schemaRef ds:uri="http://schemas.microsoft.com/office/infopath/2007/PartnerControls"/>
    <ds:schemaRef ds:uri="2e0b6fce-bd22-48c9-9c2a-050ff6d964a9"/>
    <ds:schemaRef ds:uri="a8909ba7-2c5b-4737-8949-485c48a93818"/>
  </ds:schemaRefs>
</ds:datastoreItem>
</file>

<file path=customXml/itemProps2.xml><?xml version="1.0" encoding="utf-8"?>
<ds:datastoreItem xmlns:ds="http://schemas.openxmlformats.org/officeDocument/2006/customXml" ds:itemID="{20EFBDF1-E4BE-420C-BEF3-334FA1510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0DD1A-89F0-4626-8790-FDF56158E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b6fce-bd22-48c9-9c2a-050ff6d964a9"/>
    <ds:schemaRef ds:uri="a8909ba7-2c5b-4737-8949-485c48a93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2389</Words>
  <Characters>13620</Characters>
  <Application>Microsoft Office Word</Application>
  <DocSecurity>0</DocSecurity>
  <Lines>113</Lines>
  <Paragraphs>31</Paragraphs>
  <ScaleCrop>false</ScaleCrop>
  <Company/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Bojanic</dc:creator>
  <cp:keywords/>
  <dc:description/>
  <cp:lastModifiedBy>Ali Baird</cp:lastModifiedBy>
  <cp:revision>3</cp:revision>
  <dcterms:created xsi:type="dcterms:W3CDTF">2025-01-13T13:10:00Z</dcterms:created>
  <dcterms:modified xsi:type="dcterms:W3CDTF">2025-01-13T13:10:00Z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0x010100BB99437FD8390540BA2006B7923868C9</vt:lpwstr>
  </property>
  <property fmtid="{D5CDD505-2E9C-101B-9397-08002B2CF9AE}" pid="3" name="MediaServiceImageTags">
    <vt:lpwstr/>
  </property>
</Properties>
</file>