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9DFD" w14:textId="77777777" w:rsidR="00715472" w:rsidRDefault="00000000">
      <w:pPr>
        <w:rPr>
          <w:rFonts w:eastAsia="Times New Roman"/>
          <w:b/>
          <w:sz w:val="20"/>
          <w:szCs w:val="20"/>
          <w:lang w:eastAsia="en-GB"/>
        </w:rPr>
      </w:pPr>
      <w:r>
        <w:rPr>
          <w:rFonts w:eastAsia="Times New Roman"/>
          <w:b/>
          <w:sz w:val="20"/>
          <w:szCs w:val="20"/>
          <w:lang w:eastAsia="en-GB"/>
        </w:rPr>
        <w:t>STROBE-MR checklist of recommended items to address in reports of Mendelian randomization studies</w:t>
      </w:r>
      <w:r>
        <w:rPr>
          <w:rFonts w:eastAsia="Times New Roman"/>
          <w:b/>
          <w:sz w:val="20"/>
          <w:szCs w:val="20"/>
          <w:lang w:eastAsia="en-GB"/>
        </w:rPr>
        <w:fldChar w:fldCharType="begin" w:fldLock="1"/>
      </w:r>
      <w:r>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1</w:t>
      </w:r>
      <w:r>
        <w:rPr>
          <w:rFonts w:eastAsia="Times New Roman"/>
          <w:b/>
          <w:sz w:val="20"/>
          <w:szCs w:val="20"/>
          <w:lang w:eastAsia="en-GB"/>
        </w:rPr>
        <w:fldChar w:fldCharType="end"/>
      </w:r>
      <w:r>
        <w:rPr>
          <w:rFonts w:eastAsia="Times New Roman"/>
          <w:b/>
          <w:sz w:val="20"/>
          <w:szCs w:val="20"/>
          <w:lang w:eastAsia="en-GB"/>
        </w:rPr>
        <w:t xml:space="preserve"> </w:t>
      </w:r>
      <w:r>
        <w:rPr>
          <w:rFonts w:eastAsia="Times New Roman"/>
          <w:b/>
          <w:sz w:val="20"/>
          <w:szCs w:val="20"/>
          <w:lang w:eastAsia="en-GB"/>
        </w:rPr>
        <w:fldChar w:fldCharType="begin" w:fldLock="1"/>
      </w:r>
      <w:r>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2</w:t>
      </w:r>
      <w:r>
        <w:rPr>
          <w:rFonts w:eastAsia="Times New Roman"/>
          <w:b/>
          <w:sz w:val="20"/>
          <w:szCs w:val="20"/>
          <w:lang w:eastAsia="en-GB"/>
        </w:rPr>
        <w:fldChar w:fldCharType="end"/>
      </w:r>
      <w:r>
        <w:rPr>
          <w:rFonts w:eastAsia="Times New Roman"/>
          <w:b/>
          <w:sz w:val="20"/>
          <w:szCs w:val="20"/>
          <w:lang w:eastAsia="en-GB"/>
        </w:rPr>
        <w:t> </w:t>
      </w:r>
    </w:p>
    <w:p w14:paraId="5E89F1C3" w14:textId="77777777" w:rsidR="00715472" w:rsidRDefault="00715472">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715472" w14:paraId="07D51635" w14:textId="77777777">
        <w:tc>
          <w:tcPr>
            <w:tcW w:w="587" w:type="dxa"/>
            <w:tcBorders>
              <w:top w:val="single" w:sz="4" w:space="0" w:color="auto"/>
              <w:bottom w:val="single" w:sz="6" w:space="0" w:color="7F7F7F"/>
            </w:tcBorders>
            <w:shd w:val="clear" w:color="auto" w:fill="auto"/>
          </w:tcPr>
          <w:p w14:paraId="6D0CB39B" w14:textId="77777777" w:rsidR="00715472" w:rsidRDefault="00000000">
            <w:pPr>
              <w:spacing w:beforeLines="40" w:before="96" w:afterLines="40" w:after="96" w:line="24" w:lineRule="atLeast"/>
              <w:rPr>
                <w:rFonts w:eastAsia="Cambria"/>
                <w:b/>
                <w:bCs/>
                <w:kern w:val="2"/>
                <w:sz w:val="18"/>
                <w:szCs w:val="18"/>
                <w:lang w:val="en-GB" w:eastAsia="en-US"/>
              </w:rPr>
            </w:pPr>
            <w:r>
              <w:rPr>
                <w:rFonts w:eastAsia="Cambria" w:hint="eastAsia"/>
                <w:b/>
                <w:bCs/>
                <w:kern w:val="2"/>
                <w:sz w:val="18"/>
                <w:szCs w:val="18"/>
                <w:lang w:val="en-GB" w:eastAsia="en-US"/>
              </w:rPr>
              <w:t>Item No.</w:t>
            </w:r>
          </w:p>
        </w:tc>
        <w:tc>
          <w:tcPr>
            <w:tcW w:w="1822" w:type="dxa"/>
            <w:tcBorders>
              <w:top w:val="single" w:sz="4" w:space="0" w:color="auto"/>
              <w:bottom w:val="single" w:sz="6" w:space="0" w:color="7F7F7F"/>
            </w:tcBorders>
            <w:shd w:val="clear" w:color="auto" w:fill="auto"/>
          </w:tcPr>
          <w:p w14:paraId="1B53457C" w14:textId="77777777" w:rsidR="00715472" w:rsidRDefault="00000000">
            <w:pPr>
              <w:spacing w:beforeLines="40" w:before="96" w:afterLines="40" w:after="96" w:line="24" w:lineRule="atLeast"/>
              <w:rPr>
                <w:rFonts w:eastAsia="Cambria"/>
                <w:b/>
                <w:bCs/>
                <w:kern w:val="2"/>
                <w:sz w:val="18"/>
                <w:szCs w:val="18"/>
                <w:lang w:val="en-GB" w:eastAsia="en-US"/>
              </w:rPr>
            </w:pPr>
            <w:r>
              <w:rPr>
                <w:rFonts w:eastAsia="Cambria" w:hint="eastAsia"/>
                <w:b/>
                <w:bCs/>
                <w:kern w:val="2"/>
                <w:sz w:val="18"/>
                <w:szCs w:val="18"/>
                <w:lang w:val="en-GB" w:eastAsia="en-US"/>
              </w:rPr>
              <w:t>Section</w:t>
            </w:r>
          </w:p>
        </w:tc>
        <w:tc>
          <w:tcPr>
            <w:tcW w:w="7041" w:type="dxa"/>
            <w:tcBorders>
              <w:top w:val="single" w:sz="4" w:space="0" w:color="auto"/>
              <w:bottom w:val="single" w:sz="6" w:space="0" w:color="7F7F7F"/>
            </w:tcBorders>
            <w:shd w:val="clear" w:color="auto" w:fill="auto"/>
          </w:tcPr>
          <w:p w14:paraId="649D6968" w14:textId="77777777" w:rsidR="00715472" w:rsidRDefault="00000000">
            <w:pPr>
              <w:spacing w:beforeLines="40" w:before="96" w:afterLines="40" w:after="96" w:line="24" w:lineRule="atLeast"/>
              <w:rPr>
                <w:rFonts w:eastAsia="Cambria"/>
                <w:b/>
                <w:bCs/>
                <w:kern w:val="2"/>
                <w:sz w:val="18"/>
                <w:szCs w:val="18"/>
                <w:lang w:val="en-GB" w:eastAsia="en-US"/>
              </w:rPr>
            </w:pPr>
            <w:r>
              <w:rPr>
                <w:rFonts w:eastAsia="Cambria" w:hint="eastAsia"/>
                <w:b/>
                <w:bCs/>
                <w:kern w:val="2"/>
                <w:sz w:val="18"/>
                <w:szCs w:val="18"/>
                <w:lang w:val="en-GB" w:eastAsia="en-US"/>
              </w:rPr>
              <w:t xml:space="preserve">Checklist item </w:t>
            </w:r>
          </w:p>
        </w:tc>
        <w:tc>
          <w:tcPr>
            <w:tcW w:w="720" w:type="dxa"/>
            <w:tcBorders>
              <w:top w:val="single" w:sz="4" w:space="0" w:color="auto"/>
              <w:bottom w:val="single" w:sz="6" w:space="0" w:color="7F7F7F"/>
            </w:tcBorders>
          </w:tcPr>
          <w:p w14:paraId="05E19FF0" w14:textId="77777777" w:rsidR="00715472" w:rsidRDefault="00000000">
            <w:pPr>
              <w:spacing w:beforeLines="40" w:before="96" w:afterLines="40" w:after="96" w:line="24" w:lineRule="atLeast"/>
              <w:rPr>
                <w:rFonts w:eastAsia="Cambria"/>
                <w:b/>
                <w:bCs/>
                <w:kern w:val="2"/>
                <w:sz w:val="18"/>
                <w:szCs w:val="18"/>
                <w:lang w:val="en-GB" w:eastAsia="en-US"/>
              </w:rPr>
            </w:pPr>
            <w:r>
              <w:rPr>
                <w:rFonts w:eastAsia="Cambria" w:hint="eastAsia"/>
                <w:b/>
                <w:bCs/>
                <w:kern w:val="2"/>
                <w:sz w:val="18"/>
                <w:szCs w:val="18"/>
                <w:lang w:val="en-GB" w:eastAsia="en-US"/>
              </w:rPr>
              <w:t>Page No.</w:t>
            </w:r>
          </w:p>
        </w:tc>
        <w:tc>
          <w:tcPr>
            <w:tcW w:w="4320" w:type="dxa"/>
            <w:tcBorders>
              <w:top w:val="single" w:sz="4" w:space="0" w:color="auto"/>
              <w:bottom w:val="single" w:sz="6" w:space="0" w:color="7F7F7F"/>
            </w:tcBorders>
          </w:tcPr>
          <w:p w14:paraId="3BC175E8" w14:textId="77777777" w:rsidR="00715472" w:rsidRDefault="00000000">
            <w:pPr>
              <w:spacing w:beforeLines="40" w:before="96" w:afterLines="40" w:after="96" w:line="24" w:lineRule="atLeast"/>
              <w:rPr>
                <w:rFonts w:eastAsia="Cambria"/>
                <w:b/>
                <w:bCs/>
                <w:kern w:val="2"/>
                <w:sz w:val="18"/>
                <w:szCs w:val="18"/>
                <w:lang w:val="en-GB" w:eastAsia="en-US"/>
              </w:rPr>
            </w:pPr>
            <w:r>
              <w:rPr>
                <w:rFonts w:eastAsia="Cambria" w:hint="eastAsia"/>
                <w:b/>
                <w:bCs/>
                <w:kern w:val="2"/>
                <w:sz w:val="18"/>
                <w:szCs w:val="18"/>
                <w:lang w:val="en-GB" w:eastAsia="en-US"/>
              </w:rPr>
              <w:t>Relevant text from manuscript</w:t>
            </w:r>
          </w:p>
        </w:tc>
      </w:tr>
      <w:tr w:rsidR="00715472" w14:paraId="4161EFE5" w14:textId="77777777">
        <w:tc>
          <w:tcPr>
            <w:tcW w:w="587" w:type="dxa"/>
            <w:tcBorders>
              <w:top w:val="single" w:sz="6" w:space="0" w:color="7F7F7F"/>
              <w:bottom w:val="single" w:sz="6" w:space="0" w:color="7F7F7F"/>
            </w:tcBorders>
            <w:shd w:val="clear" w:color="auto" w:fill="EEEEEE"/>
          </w:tcPr>
          <w:p w14:paraId="14C1A954"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w:t>
            </w:r>
          </w:p>
        </w:tc>
        <w:tc>
          <w:tcPr>
            <w:tcW w:w="1822" w:type="dxa"/>
            <w:tcBorders>
              <w:top w:val="single" w:sz="6" w:space="0" w:color="7F7F7F"/>
              <w:bottom w:val="single" w:sz="6" w:space="0" w:color="7F7F7F"/>
            </w:tcBorders>
            <w:shd w:val="clear" w:color="auto" w:fill="EEEEEE"/>
          </w:tcPr>
          <w:p w14:paraId="6489A639"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0FBAC714"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Indicate Mendelian randomization (MR) as the study’s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0B741319" w14:textId="730A4904"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1</w:t>
            </w:r>
            <w:r>
              <w:rPr>
                <w:rFonts w:eastAsia="Times New Roman"/>
                <w:kern w:val="2"/>
                <w:sz w:val="18"/>
                <w:szCs w:val="18"/>
                <w:lang w:eastAsia="en-GB"/>
              </w:rPr>
              <w:t>-</w:t>
            </w:r>
            <w:r w:rsidR="00FF48A1">
              <w:rPr>
                <w:rFonts w:eastAsia="Times New Roman"/>
                <w:kern w:val="2"/>
                <w:sz w:val="18"/>
                <w:szCs w:val="18"/>
                <w:lang w:eastAsia="en-GB"/>
              </w:rPr>
              <w:t>2</w:t>
            </w:r>
          </w:p>
        </w:tc>
        <w:tc>
          <w:tcPr>
            <w:tcW w:w="4320" w:type="dxa"/>
            <w:tcBorders>
              <w:top w:val="single" w:sz="6" w:space="0" w:color="7F7F7F"/>
              <w:bottom w:val="single" w:sz="6" w:space="0" w:color="7F7F7F"/>
            </w:tcBorders>
            <w:shd w:val="clear" w:color="auto" w:fill="EEEEEE"/>
          </w:tcPr>
          <w:p w14:paraId="7F0D6ED5"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Title and abstract</w:t>
            </w:r>
          </w:p>
        </w:tc>
      </w:tr>
      <w:tr w:rsidR="00715472" w14:paraId="57A26D00" w14:textId="77777777">
        <w:tc>
          <w:tcPr>
            <w:tcW w:w="587" w:type="dxa"/>
            <w:tcBorders>
              <w:top w:val="single" w:sz="6" w:space="0" w:color="7F7F7F"/>
            </w:tcBorders>
            <w:shd w:val="clear" w:color="auto" w:fill="auto"/>
          </w:tcPr>
          <w:p w14:paraId="653CEA3F" w14:textId="77777777" w:rsidR="00715472" w:rsidRDefault="00715472">
            <w:pPr>
              <w:spacing w:beforeLines="40" w:before="96" w:afterLines="40" w:after="96" w:line="24" w:lineRule="atLeast"/>
              <w:rPr>
                <w:rFonts w:eastAsia="Times New Roman"/>
                <w:b/>
                <w:bCs/>
                <w:kern w:val="2"/>
                <w:sz w:val="18"/>
                <w:szCs w:val="18"/>
                <w:lang w:val="en-GB" w:eastAsia="en-GB"/>
              </w:rPr>
            </w:pPr>
          </w:p>
        </w:tc>
        <w:tc>
          <w:tcPr>
            <w:tcW w:w="1822" w:type="dxa"/>
            <w:tcBorders>
              <w:top w:val="single" w:sz="6" w:space="0" w:color="7F7F7F"/>
            </w:tcBorders>
            <w:shd w:val="clear" w:color="auto" w:fill="auto"/>
          </w:tcPr>
          <w:p w14:paraId="6CF36CB8"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INTRODUCTION</w:t>
            </w:r>
          </w:p>
        </w:tc>
        <w:tc>
          <w:tcPr>
            <w:tcW w:w="7041" w:type="dxa"/>
            <w:tcBorders>
              <w:top w:val="single" w:sz="6" w:space="0" w:color="7F7F7F"/>
            </w:tcBorders>
            <w:shd w:val="clear" w:color="auto" w:fill="auto"/>
          </w:tcPr>
          <w:p w14:paraId="519EB605" w14:textId="77777777" w:rsidR="00715472" w:rsidRDefault="00715472">
            <w:pPr>
              <w:spacing w:beforeLines="40" w:before="96" w:afterLines="40" w:after="96" w:line="24" w:lineRule="atLeast"/>
              <w:rPr>
                <w:rFonts w:eastAsia="Cambria"/>
                <w:kern w:val="2"/>
                <w:sz w:val="18"/>
                <w:szCs w:val="18"/>
                <w:lang w:val="en-GB" w:eastAsia="en-US"/>
              </w:rPr>
            </w:pPr>
          </w:p>
        </w:tc>
        <w:tc>
          <w:tcPr>
            <w:tcW w:w="720" w:type="dxa"/>
            <w:tcBorders>
              <w:top w:val="single" w:sz="6" w:space="0" w:color="7F7F7F"/>
            </w:tcBorders>
          </w:tcPr>
          <w:p w14:paraId="50B9BC4D" w14:textId="089E0420" w:rsidR="00715472" w:rsidRPr="00C54EE6" w:rsidRDefault="00FF48A1">
            <w:pPr>
              <w:spacing w:beforeLines="40" w:before="96" w:afterLines="40" w:after="96" w:line="24" w:lineRule="atLeast"/>
              <w:rPr>
                <w:rFonts w:eastAsiaTheme="minorEastAsia"/>
                <w:kern w:val="2"/>
                <w:sz w:val="18"/>
                <w:szCs w:val="18"/>
                <w:lang w:eastAsia="zh-CN"/>
              </w:rPr>
            </w:pPr>
            <w:r>
              <w:rPr>
                <w:rFonts w:eastAsia="Cambria"/>
                <w:kern w:val="2"/>
                <w:sz w:val="18"/>
                <w:szCs w:val="18"/>
                <w:lang w:eastAsia="en-US"/>
              </w:rPr>
              <w:t>3</w:t>
            </w:r>
            <w:r w:rsidR="00C54EE6">
              <w:rPr>
                <w:rFonts w:eastAsiaTheme="minorEastAsia" w:hint="eastAsia"/>
                <w:kern w:val="2"/>
                <w:sz w:val="18"/>
                <w:szCs w:val="18"/>
                <w:lang w:eastAsia="zh-CN"/>
              </w:rPr>
              <w:t>-4</w:t>
            </w:r>
          </w:p>
        </w:tc>
        <w:tc>
          <w:tcPr>
            <w:tcW w:w="4320" w:type="dxa"/>
            <w:tcBorders>
              <w:top w:val="single" w:sz="6" w:space="0" w:color="7F7F7F"/>
            </w:tcBorders>
          </w:tcPr>
          <w:p w14:paraId="0079B1B0" w14:textId="476A248B" w:rsidR="00715472" w:rsidRDefault="002B5C01">
            <w:pPr>
              <w:spacing w:beforeLines="40" w:before="96" w:afterLines="40" w:after="96" w:line="24" w:lineRule="atLeast"/>
              <w:rPr>
                <w:rFonts w:eastAsia="Cambria"/>
                <w:kern w:val="2"/>
                <w:sz w:val="18"/>
                <w:szCs w:val="18"/>
                <w:lang w:eastAsia="en-US"/>
              </w:rPr>
            </w:pPr>
            <w:r>
              <w:rPr>
                <w:rFonts w:eastAsia="Cambria"/>
                <w:kern w:val="2"/>
                <w:sz w:val="18"/>
                <w:szCs w:val="18"/>
                <w:lang w:eastAsia="en-US"/>
              </w:rPr>
              <w:t>Introduction</w:t>
            </w:r>
          </w:p>
        </w:tc>
      </w:tr>
      <w:tr w:rsidR="00715472" w14:paraId="73D57B01" w14:textId="77777777">
        <w:tc>
          <w:tcPr>
            <w:tcW w:w="587" w:type="dxa"/>
            <w:shd w:val="clear" w:color="auto" w:fill="EEEEEE"/>
          </w:tcPr>
          <w:p w14:paraId="0D3C7E75"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2</w:t>
            </w:r>
          </w:p>
        </w:tc>
        <w:tc>
          <w:tcPr>
            <w:tcW w:w="1822" w:type="dxa"/>
            <w:shd w:val="clear" w:color="auto" w:fill="EEEEEE"/>
          </w:tcPr>
          <w:p w14:paraId="64CC0B32"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Background</w:t>
            </w:r>
          </w:p>
        </w:tc>
        <w:tc>
          <w:tcPr>
            <w:tcW w:w="7041" w:type="dxa"/>
            <w:shd w:val="clear" w:color="auto" w:fill="EEEEEE"/>
          </w:tcPr>
          <w:p w14:paraId="02D65BF4"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tcPr>
          <w:p w14:paraId="74924A7F" w14:textId="4B593CA5" w:rsidR="00715472" w:rsidRPr="00C54EE6" w:rsidRDefault="002B5C01">
            <w:pPr>
              <w:spacing w:beforeLines="40" w:before="96" w:afterLines="40" w:after="96" w:line="24" w:lineRule="atLeast"/>
              <w:rPr>
                <w:rFonts w:eastAsiaTheme="minorEastAsia"/>
                <w:kern w:val="2"/>
                <w:sz w:val="18"/>
                <w:szCs w:val="18"/>
                <w:lang w:eastAsia="zh-CN"/>
              </w:rPr>
            </w:pPr>
            <w:r>
              <w:rPr>
                <w:rFonts w:eastAsia="Cambria"/>
                <w:kern w:val="2"/>
                <w:sz w:val="18"/>
                <w:szCs w:val="18"/>
                <w:lang w:eastAsia="en-US"/>
              </w:rPr>
              <w:t>3</w:t>
            </w:r>
            <w:r w:rsidR="00C54EE6">
              <w:rPr>
                <w:rFonts w:eastAsiaTheme="minorEastAsia" w:hint="eastAsia"/>
                <w:kern w:val="2"/>
                <w:sz w:val="18"/>
                <w:szCs w:val="18"/>
                <w:lang w:eastAsia="zh-CN"/>
              </w:rPr>
              <w:t>-4</w:t>
            </w:r>
          </w:p>
        </w:tc>
        <w:tc>
          <w:tcPr>
            <w:tcW w:w="4320" w:type="dxa"/>
            <w:shd w:val="clear" w:color="auto" w:fill="EEEEEE"/>
          </w:tcPr>
          <w:p w14:paraId="2B40E672" w14:textId="71E4930F" w:rsidR="00715472" w:rsidRPr="00C54EE6" w:rsidRDefault="00000000">
            <w:pPr>
              <w:spacing w:beforeLines="40" w:before="96" w:afterLines="40" w:after="96" w:line="24" w:lineRule="atLeast"/>
              <w:rPr>
                <w:rFonts w:eastAsiaTheme="minorEastAsia"/>
                <w:kern w:val="2"/>
                <w:sz w:val="18"/>
                <w:szCs w:val="18"/>
                <w:lang w:val="en-GB" w:eastAsia="zh-CN"/>
              </w:rPr>
            </w:pPr>
            <w:r>
              <w:rPr>
                <w:rFonts w:eastAsia="Cambria" w:hint="eastAsia"/>
                <w:kern w:val="2"/>
                <w:sz w:val="18"/>
                <w:szCs w:val="18"/>
                <w:lang w:eastAsia="en-US"/>
              </w:rPr>
              <w:t xml:space="preserve">Line </w:t>
            </w:r>
            <w:r w:rsidR="004E40A8">
              <w:rPr>
                <w:rFonts w:eastAsia="Cambria"/>
                <w:kern w:val="2"/>
                <w:sz w:val="18"/>
                <w:szCs w:val="18"/>
                <w:lang w:eastAsia="en-US"/>
              </w:rPr>
              <w:t>6</w:t>
            </w:r>
            <w:r w:rsidR="00C54EE6">
              <w:rPr>
                <w:rFonts w:eastAsiaTheme="minorEastAsia" w:hint="eastAsia"/>
                <w:kern w:val="2"/>
                <w:sz w:val="18"/>
                <w:szCs w:val="18"/>
                <w:lang w:eastAsia="zh-CN"/>
              </w:rPr>
              <w:t>9</w:t>
            </w:r>
            <w:r>
              <w:rPr>
                <w:rFonts w:eastAsia="Cambria" w:hint="eastAsia"/>
                <w:kern w:val="2"/>
                <w:sz w:val="18"/>
                <w:szCs w:val="18"/>
                <w:lang w:eastAsia="en-US"/>
              </w:rPr>
              <w:t xml:space="preserve">- Line </w:t>
            </w:r>
            <w:r w:rsidR="004E40A8">
              <w:rPr>
                <w:rFonts w:eastAsia="Cambria"/>
                <w:kern w:val="2"/>
                <w:sz w:val="18"/>
                <w:szCs w:val="18"/>
                <w:lang w:eastAsia="en-US"/>
              </w:rPr>
              <w:t>1</w:t>
            </w:r>
            <w:r w:rsidR="00C54EE6">
              <w:rPr>
                <w:rFonts w:eastAsiaTheme="minorEastAsia" w:hint="eastAsia"/>
                <w:kern w:val="2"/>
                <w:sz w:val="18"/>
                <w:szCs w:val="18"/>
                <w:lang w:eastAsia="zh-CN"/>
              </w:rPr>
              <w:t>1</w:t>
            </w:r>
            <w:r w:rsidR="00502433">
              <w:rPr>
                <w:rFonts w:eastAsiaTheme="minorEastAsia" w:hint="eastAsia"/>
                <w:kern w:val="2"/>
                <w:sz w:val="18"/>
                <w:szCs w:val="18"/>
                <w:lang w:eastAsia="zh-CN"/>
              </w:rPr>
              <w:t>3</w:t>
            </w:r>
          </w:p>
        </w:tc>
      </w:tr>
      <w:tr w:rsidR="00715472" w14:paraId="63C78EF5" w14:textId="77777777">
        <w:tc>
          <w:tcPr>
            <w:tcW w:w="587" w:type="dxa"/>
            <w:tcBorders>
              <w:bottom w:val="single" w:sz="6" w:space="0" w:color="7F7F7F"/>
            </w:tcBorders>
            <w:shd w:val="clear" w:color="auto" w:fill="auto"/>
          </w:tcPr>
          <w:p w14:paraId="5FDCBC2A"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3</w:t>
            </w:r>
          </w:p>
        </w:tc>
        <w:tc>
          <w:tcPr>
            <w:tcW w:w="1822" w:type="dxa"/>
            <w:tcBorders>
              <w:bottom w:val="single" w:sz="6" w:space="0" w:color="7F7F7F"/>
            </w:tcBorders>
            <w:shd w:val="clear" w:color="auto" w:fill="auto"/>
          </w:tcPr>
          <w:p w14:paraId="322B7931"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Objectives</w:t>
            </w:r>
          </w:p>
        </w:tc>
        <w:tc>
          <w:tcPr>
            <w:tcW w:w="7041" w:type="dxa"/>
            <w:tcBorders>
              <w:bottom w:val="single" w:sz="6" w:space="0" w:color="7F7F7F"/>
            </w:tcBorders>
            <w:shd w:val="clear" w:color="auto" w:fill="auto"/>
          </w:tcPr>
          <w:p w14:paraId="48D50FC9"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30CB7AB2" w14:textId="5AB7450D" w:rsidR="00715472" w:rsidRPr="00C54EE6" w:rsidRDefault="002B5C01">
            <w:pPr>
              <w:spacing w:beforeLines="40" w:before="96" w:afterLines="40" w:after="96" w:line="24" w:lineRule="atLeast"/>
              <w:rPr>
                <w:rFonts w:eastAsiaTheme="minorEastAsia"/>
                <w:kern w:val="2"/>
                <w:sz w:val="18"/>
                <w:szCs w:val="18"/>
                <w:lang w:val="en-GB" w:eastAsia="zh-CN"/>
              </w:rPr>
            </w:pPr>
            <w:r>
              <w:rPr>
                <w:rFonts w:eastAsia="Cambria"/>
                <w:kern w:val="2"/>
                <w:sz w:val="18"/>
                <w:szCs w:val="18"/>
                <w:lang w:eastAsia="en-US"/>
              </w:rPr>
              <w:t>3</w:t>
            </w:r>
            <w:r w:rsidR="00C54EE6">
              <w:rPr>
                <w:rFonts w:eastAsiaTheme="minorEastAsia" w:hint="eastAsia"/>
                <w:kern w:val="2"/>
                <w:sz w:val="18"/>
                <w:szCs w:val="18"/>
                <w:lang w:eastAsia="zh-CN"/>
              </w:rPr>
              <w:t>-4</w:t>
            </w:r>
          </w:p>
        </w:tc>
        <w:tc>
          <w:tcPr>
            <w:tcW w:w="4320" w:type="dxa"/>
            <w:tcBorders>
              <w:bottom w:val="single" w:sz="6" w:space="0" w:color="7F7F7F"/>
            </w:tcBorders>
          </w:tcPr>
          <w:p w14:paraId="092ECEFE" w14:textId="0C5BAE2E" w:rsidR="00715472" w:rsidRPr="00C54EE6" w:rsidRDefault="002B5C01">
            <w:pPr>
              <w:spacing w:beforeLines="40" w:before="96" w:afterLines="40" w:after="96" w:line="24" w:lineRule="atLeast"/>
              <w:rPr>
                <w:rFonts w:eastAsiaTheme="minorEastAsia"/>
                <w:kern w:val="2"/>
                <w:sz w:val="18"/>
                <w:szCs w:val="18"/>
                <w:lang w:val="en-GB" w:eastAsia="zh-CN"/>
              </w:rPr>
            </w:pPr>
            <w:r>
              <w:rPr>
                <w:rFonts w:eastAsia="Cambria" w:hint="eastAsia"/>
                <w:kern w:val="2"/>
                <w:sz w:val="18"/>
                <w:szCs w:val="18"/>
                <w:lang w:eastAsia="en-US"/>
              </w:rPr>
              <w:t xml:space="preserve">Line </w:t>
            </w:r>
            <w:r w:rsidR="00C54EE6">
              <w:rPr>
                <w:rFonts w:eastAsiaTheme="minorEastAsia" w:hint="eastAsia"/>
                <w:kern w:val="2"/>
                <w:sz w:val="18"/>
                <w:szCs w:val="18"/>
                <w:lang w:eastAsia="zh-CN"/>
              </w:rPr>
              <w:t>102</w:t>
            </w:r>
            <w:r>
              <w:rPr>
                <w:rFonts w:eastAsia="Cambria" w:hint="eastAsia"/>
                <w:kern w:val="2"/>
                <w:sz w:val="18"/>
                <w:szCs w:val="18"/>
                <w:lang w:eastAsia="en-US"/>
              </w:rPr>
              <w:t xml:space="preserve">- Line </w:t>
            </w:r>
            <w:r w:rsidR="004E40A8">
              <w:rPr>
                <w:rFonts w:eastAsia="Cambria"/>
                <w:kern w:val="2"/>
                <w:sz w:val="18"/>
                <w:szCs w:val="18"/>
                <w:lang w:eastAsia="en-US"/>
              </w:rPr>
              <w:t>1</w:t>
            </w:r>
            <w:r w:rsidR="00C54EE6">
              <w:rPr>
                <w:rFonts w:eastAsiaTheme="minorEastAsia" w:hint="eastAsia"/>
                <w:kern w:val="2"/>
                <w:sz w:val="18"/>
                <w:szCs w:val="18"/>
                <w:lang w:eastAsia="zh-CN"/>
              </w:rPr>
              <w:t>1</w:t>
            </w:r>
            <w:r w:rsidR="00502433">
              <w:rPr>
                <w:rFonts w:eastAsiaTheme="minorEastAsia" w:hint="eastAsia"/>
                <w:kern w:val="2"/>
                <w:sz w:val="18"/>
                <w:szCs w:val="18"/>
                <w:lang w:eastAsia="zh-CN"/>
              </w:rPr>
              <w:t>3</w:t>
            </w:r>
          </w:p>
        </w:tc>
      </w:tr>
      <w:tr w:rsidR="00715472" w14:paraId="2DE3AFD9" w14:textId="77777777">
        <w:tc>
          <w:tcPr>
            <w:tcW w:w="587" w:type="dxa"/>
            <w:tcBorders>
              <w:top w:val="single" w:sz="6" w:space="0" w:color="7F7F7F"/>
            </w:tcBorders>
            <w:shd w:val="clear" w:color="auto" w:fill="EEEEEE"/>
          </w:tcPr>
          <w:p w14:paraId="79C43F0B" w14:textId="77777777" w:rsidR="00715472" w:rsidRDefault="00715472">
            <w:pPr>
              <w:spacing w:beforeLines="40" w:before="96" w:afterLines="40" w:after="96" w:line="24" w:lineRule="atLeast"/>
              <w:rPr>
                <w:rFonts w:eastAsia="Times New Roman"/>
                <w:b/>
                <w:bCs/>
                <w:kern w:val="2"/>
                <w:sz w:val="18"/>
                <w:szCs w:val="18"/>
                <w:lang w:val="en-GB" w:eastAsia="en-GB"/>
              </w:rPr>
            </w:pPr>
          </w:p>
        </w:tc>
        <w:tc>
          <w:tcPr>
            <w:tcW w:w="1822" w:type="dxa"/>
            <w:tcBorders>
              <w:top w:val="single" w:sz="6" w:space="0" w:color="7F7F7F"/>
            </w:tcBorders>
            <w:shd w:val="clear" w:color="auto" w:fill="EEEEEE"/>
          </w:tcPr>
          <w:p w14:paraId="78B3745D"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METHODS</w:t>
            </w:r>
          </w:p>
        </w:tc>
        <w:tc>
          <w:tcPr>
            <w:tcW w:w="7041" w:type="dxa"/>
            <w:tcBorders>
              <w:top w:val="single" w:sz="6" w:space="0" w:color="7F7F7F"/>
            </w:tcBorders>
            <w:shd w:val="clear" w:color="auto" w:fill="EEEEEE"/>
          </w:tcPr>
          <w:p w14:paraId="17841F3B" w14:textId="77777777" w:rsidR="00715472" w:rsidRDefault="00715472">
            <w:pPr>
              <w:spacing w:beforeLines="40" w:before="96" w:afterLines="40" w:after="96" w:line="24" w:lineRule="atLeast"/>
              <w:rPr>
                <w:rFonts w:eastAsia="Cambria"/>
                <w:kern w:val="2"/>
                <w:sz w:val="18"/>
                <w:szCs w:val="18"/>
                <w:lang w:val="en-GB" w:eastAsia="en-US"/>
              </w:rPr>
            </w:pPr>
          </w:p>
        </w:tc>
        <w:tc>
          <w:tcPr>
            <w:tcW w:w="720" w:type="dxa"/>
            <w:tcBorders>
              <w:top w:val="single" w:sz="6" w:space="0" w:color="7F7F7F"/>
            </w:tcBorders>
            <w:shd w:val="clear" w:color="auto" w:fill="EEEEEE"/>
          </w:tcPr>
          <w:p w14:paraId="42AECF42" w14:textId="77777777" w:rsidR="00715472" w:rsidRDefault="00715472">
            <w:pPr>
              <w:spacing w:beforeLines="40" w:before="96" w:afterLines="40" w:after="96" w:line="24" w:lineRule="atLeast"/>
              <w:rPr>
                <w:rFonts w:eastAsia="Cambria"/>
                <w:kern w:val="2"/>
                <w:sz w:val="18"/>
                <w:szCs w:val="18"/>
                <w:lang w:eastAsia="en-US"/>
              </w:rPr>
            </w:pPr>
          </w:p>
        </w:tc>
        <w:tc>
          <w:tcPr>
            <w:tcW w:w="4320" w:type="dxa"/>
            <w:tcBorders>
              <w:top w:val="single" w:sz="6" w:space="0" w:color="7F7F7F"/>
            </w:tcBorders>
            <w:shd w:val="clear" w:color="auto" w:fill="EEEEEE"/>
          </w:tcPr>
          <w:p w14:paraId="4751F2FD" w14:textId="77777777" w:rsidR="00715472" w:rsidRDefault="00715472">
            <w:pPr>
              <w:spacing w:beforeLines="40" w:before="96" w:afterLines="40" w:after="96" w:line="24" w:lineRule="atLeast"/>
              <w:rPr>
                <w:rFonts w:eastAsia="Cambria"/>
                <w:kern w:val="2"/>
                <w:sz w:val="18"/>
                <w:szCs w:val="18"/>
                <w:lang w:val="en-GB" w:eastAsia="en-US"/>
              </w:rPr>
            </w:pPr>
          </w:p>
        </w:tc>
      </w:tr>
      <w:tr w:rsidR="00715472" w14:paraId="5F400452" w14:textId="77777777">
        <w:tc>
          <w:tcPr>
            <w:tcW w:w="587" w:type="dxa"/>
            <w:shd w:val="clear" w:color="auto" w:fill="auto"/>
          </w:tcPr>
          <w:p w14:paraId="12DDECCE"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4</w:t>
            </w:r>
          </w:p>
        </w:tc>
        <w:tc>
          <w:tcPr>
            <w:tcW w:w="1822" w:type="dxa"/>
            <w:shd w:val="clear" w:color="auto" w:fill="auto"/>
          </w:tcPr>
          <w:p w14:paraId="66D24D8F"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Study design and data sources</w:t>
            </w:r>
          </w:p>
        </w:tc>
        <w:tc>
          <w:tcPr>
            <w:tcW w:w="7041" w:type="dxa"/>
            <w:shd w:val="clear" w:color="auto" w:fill="auto"/>
          </w:tcPr>
          <w:p w14:paraId="2CF66607"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3B4F6C9" w14:textId="77777777" w:rsidR="00715472" w:rsidRDefault="00715472">
            <w:pPr>
              <w:spacing w:beforeLines="40" w:before="96" w:afterLines="40" w:after="96" w:line="24" w:lineRule="atLeast"/>
              <w:rPr>
                <w:rFonts w:eastAsia="Times New Roman"/>
                <w:kern w:val="2"/>
                <w:sz w:val="18"/>
                <w:szCs w:val="18"/>
                <w:lang w:val="en-GB" w:eastAsia="en-GB"/>
              </w:rPr>
            </w:pPr>
          </w:p>
        </w:tc>
        <w:tc>
          <w:tcPr>
            <w:tcW w:w="4320" w:type="dxa"/>
          </w:tcPr>
          <w:p w14:paraId="506C2122" w14:textId="77777777" w:rsidR="00715472" w:rsidRDefault="00715472">
            <w:pPr>
              <w:spacing w:beforeLines="40" w:before="96" w:afterLines="40" w:after="96" w:line="24" w:lineRule="atLeast"/>
              <w:rPr>
                <w:rFonts w:eastAsia="Times New Roman"/>
                <w:kern w:val="2"/>
                <w:sz w:val="18"/>
                <w:szCs w:val="18"/>
                <w:lang w:val="en-GB" w:eastAsia="en-GB"/>
              </w:rPr>
            </w:pPr>
          </w:p>
        </w:tc>
      </w:tr>
      <w:tr w:rsidR="00715472" w14:paraId="50B9DF97" w14:textId="77777777">
        <w:tc>
          <w:tcPr>
            <w:tcW w:w="587" w:type="dxa"/>
            <w:shd w:val="clear" w:color="auto" w:fill="EEEEEE"/>
          </w:tcPr>
          <w:p w14:paraId="35F29801"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36BE2C84"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EEEEEE"/>
          </w:tcPr>
          <w:p w14:paraId="38BE88BD"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shd w:val="clear" w:color="auto" w:fill="FFFFFF"/>
                <w:lang w:val="en-GB" w:eastAsia="en-GB"/>
              </w:rPr>
              <w:t xml:space="preserve">Setting: </w:t>
            </w:r>
            <w:r>
              <w:rPr>
                <w:rFonts w:eastAsia="Times New Roman" w:hint="eastAsia"/>
                <w:kern w:val="2"/>
                <w:sz w:val="18"/>
                <w:szCs w:val="18"/>
                <w:lang w:val="en-GB" w:eastAsia="en-GB"/>
              </w:rPr>
              <w:t xml:space="preserve">Describe the study design and the underlying population, if possible. </w:t>
            </w:r>
            <w:r>
              <w:rPr>
                <w:rFonts w:eastAsia="Times New Roman" w:hint="eastAsia"/>
                <w:kern w:val="2"/>
                <w:sz w:val="18"/>
                <w:szCs w:val="18"/>
                <w:shd w:val="clear" w:color="auto" w:fill="FFFFFF"/>
                <w:lang w:val="en-GB" w:eastAsia="en-GB"/>
              </w:rPr>
              <w:t xml:space="preserve">Describe the setting, locations, and relevant dates, including periods </w:t>
            </w:r>
            <w:r>
              <w:rPr>
                <w:rFonts w:eastAsia="Times New Roman" w:hint="eastAsia"/>
                <w:color w:val="000000"/>
                <w:kern w:val="2"/>
                <w:sz w:val="18"/>
                <w:szCs w:val="18"/>
                <w:shd w:val="clear" w:color="auto" w:fill="FFFFFF"/>
                <w:lang w:val="en-GB" w:eastAsia="en-GB"/>
              </w:rPr>
              <w:t>of recruitment, exposure, follow-up, and data collection, when available.</w:t>
            </w:r>
          </w:p>
        </w:tc>
        <w:tc>
          <w:tcPr>
            <w:tcW w:w="720" w:type="dxa"/>
            <w:shd w:val="clear" w:color="auto" w:fill="EEEEEE"/>
          </w:tcPr>
          <w:p w14:paraId="00908AC3" w14:textId="7A00E3CA" w:rsidR="00715472" w:rsidRDefault="002B5C01">
            <w:pPr>
              <w:spacing w:beforeLines="40" w:before="96" w:afterLines="40" w:after="96" w:line="24" w:lineRule="atLeast"/>
              <w:rPr>
                <w:rFonts w:eastAsia="Times New Roman"/>
                <w:kern w:val="2"/>
                <w:sz w:val="18"/>
                <w:szCs w:val="18"/>
                <w:shd w:val="clear" w:color="auto" w:fill="FFFFFF"/>
                <w:lang w:eastAsia="en-GB"/>
              </w:rPr>
            </w:pPr>
            <w:r>
              <w:rPr>
                <w:rFonts w:eastAsia="Times New Roman"/>
                <w:kern w:val="2"/>
                <w:sz w:val="18"/>
                <w:szCs w:val="18"/>
                <w:shd w:val="clear" w:color="auto" w:fill="FFFFFF"/>
                <w:lang w:eastAsia="en-GB"/>
              </w:rPr>
              <w:t>4</w:t>
            </w:r>
          </w:p>
        </w:tc>
        <w:tc>
          <w:tcPr>
            <w:tcW w:w="4320" w:type="dxa"/>
            <w:shd w:val="clear" w:color="auto" w:fill="EEEEEE"/>
          </w:tcPr>
          <w:p w14:paraId="442814FC" w14:textId="562C7B56" w:rsidR="00715472" w:rsidRDefault="00000000">
            <w:pPr>
              <w:spacing w:beforeLines="40" w:before="96" w:afterLines="40" w:after="96" w:line="24" w:lineRule="atLeast"/>
              <w:rPr>
                <w:rFonts w:eastAsia="Times New Roman"/>
                <w:kern w:val="2"/>
                <w:sz w:val="18"/>
                <w:szCs w:val="18"/>
                <w:shd w:val="clear" w:color="auto" w:fill="FFFFFF"/>
                <w:lang w:eastAsia="en-GB"/>
              </w:rPr>
            </w:pPr>
            <w:r>
              <w:rPr>
                <w:rFonts w:eastAsia="Times New Roman" w:hint="eastAsia"/>
                <w:kern w:val="2"/>
                <w:sz w:val="18"/>
                <w:szCs w:val="18"/>
                <w:shd w:val="clear" w:color="auto" w:fill="FFFFFF"/>
                <w:lang w:eastAsia="en-GB"/>
              </w:rPr>
              <w:t xml:space="preserve">Line </w:t>
            </w:r>
            <w:r w:rsidR="004E40A8">
              <w:rPr>
                <w:rFonts w:eastAsia="Times New Roman"/>
                <w:kern w:val="2"/>
                <w:sz w:val="18"/>
                <w:szCs w:val="18"/>
                <w:shd w:val="clear" w:color="auto" w:fill="FFFFFF"/>
                <w:lang w:eastAsia="en-GB"/>
              </w:rPr>
              <w:t>1</w:t>
            </w:r>
            <w:r w:rsidR="00C54EE6">
              <w:rPr>
                <w:rFonts w:eastAsiaTheme="minorEastAsia" w:hint="eastAsia"/>
                <w:kern w:val="2"/>
                <w:sz w:val="18"/>
                <w:szCs w:val="18"/>
                <w:shd w:val="clear" w:color="auto" w:fill="FFFFFF"/>
                <w:lang w:eastAsia="zh-CN"/>
              </w:rPr>
              <w:t>1</w:t>
            </w:r>
            <w:r w:rsidR="00502433">
              <w:rPr>
                <w:rFonts w:eastAsiaTheme="minorEastAsia" w:hint="eastAsia"/>
                <w:kern w:val="2"/>
                <w:sz w:val="18"/>
                <w:szCs w:val="18"/>
                <w:shd w:val="clear" w:color="auto" w:fill="FFFFFF"/>
                <w:lang w:eastAsia="zh-CN"/>
              </w:rPr>
              <w:t>7</w:t>
            </w:r>
            <w:r>
              <w:rPr>
                <w:rFonts w:eastAsia="Times New Roman" w:hint="eastAsia"/>
                <w:kern w:val="2"/>
                <w:sz w:val="18"/>
                <w:szCs w:val="18"/>
                <w:shd w:val="clear" w:color="auto" w:fill="FFFFFF"/>
                <w:lang w:eastAsia="en-GB"/>
              </w:rPr>
              <w:t xml:space="preserve"> - Line </w:t>
            </w:r>
            <w:r w:rsidR="004E40A8">
              <w:rPr>
                <w:rFonts w:eastAsia="Times New Roman"/>
                <w:kern w:val="2"/>
                <w:sz w:val="18"/>
                <w:szCs w:val="18"/>
                <w:shd w:val="clear" w:color="auto" w:fill="FFFFFF"/>
                <w:lang w:eastAsia="en-GB"/>
              </w:rPr>
              <w:t>1</w:t>
            </w:r>
            <w:r w:rsidR="00502433">
              <w:rPr>
                <w:rFonts w:eastAsiaTheme="minorEastAsia" w:hint="eastAsia"/>
                <w:kern w:val="2"/>
                <w:sz w:val="18"/>
                <w:szCs w:val="18"/>
                <w:shd w:val="clear" w:color="auto" w:fill="FFFFFF"/>
                <w:lang w:eastAsia="zh-CN"/>
              </w:rPr>
              <w:t>28</w:t>
            </w:r>
            <w:r>
              <w:rPr>
                <w:rFonts w:eastAsia="Times New Roman" w:hint="eastAsia"/>
                <w:kern w:val="2"/>
                <w:sz w:val="18"/>
                <w:szCs w:val="18"/>
                <w:shd w:val="clear" w:color="auto" w:fill="FFFFFF"/>
                <w:lang w:eastAsia="en-GB"/>
              </w:rPr>
              <w:t xml:space="preserve">; </w:t>
            </w:r>
            <w:r>
              <w:rPr>
                <w:rFonts w:eastAsia="Times New Roman"/>
                <w:kern w:val="2"/>
                <w:sz w:val="18"/>
                <w:szCs w:val="18"/>
                <w:shd w:val="clear" w:color="auto" w:fill="FFFFFF"/>
                <w:lang w:eastAsia="en-GB"/>
              </w:rPr>
              <w:t>T</w:t>
            </w:r>
            <w:r>
              <w:rPr>
                <w:rFonts w:eastAsia="Times New Roman" w:hint="eastAsia"/>
                <w:kern w:val="2"/>
                <w:sz w:val="18"/>
                <w:szCs w:val="18"/>
                <w:shd w:val="clear" w:color="auto" w:fill="FFFFFF"/>
                <w:lang w:eastAsia="en-GB"/>
              </w:rPr>
              <w:t>able 1</w:t>
            </w:r>
          </w:p>
        </w:tc>
      </w:tr>
      <w:tr w:rsidR="00715472" w14:paraId="4CB573E4" w14:textId="77777777">
        <w:tc>
          <w:tcPr>
            <w:tcW w:w="587" w:type="dxa"/>
            <w:shd w:val="clear" w:color="auto" w:fill="auto"/>
          </w:tcPr>
          <w:p w14:paraId="05C37335"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36277971"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auto"/>
          </w:tcPr>
          <w:p w14:paraId="236ABEF1" w14:textId="77777777" w:rsidR="00715472" w:rsidRDefault="00000000">
            <w:pPr>
              <w:spacing w:beforeLines="40" w:before="96" w:afterLines="40" w:after="96" w:line="24" w:lineRule="atLeast"/>
              <w:textAlignment w:val="baseline"/>
              <w:rPr>
                <w:rFonts w:eastAsia="Cambria"/>
                <w:kern w:val="2"/>
                <w:sz w:val="18"/>
                <w:szCs w:val="18"/>
                <w:lang w:val="en-GB" w:eastAsia="en-US"/>
              </w:rPr>
            </w:pPr>
            <w:r>
              <w:rPr>
                <w:rFonts w:eastAsia="Times New Roman" w:hint="eastAsia"/>
                <w:kern w:val="2"/>
                <w:sz w:val="18"/>
                <w:szCs w:val="18"/>
                <w:shd w:val="clear" w:color="auto" w:fill="FFFFFF"/>
                <w:lang w:val="en-GB" w:eastAsia="en-GB"/>
              </w:rPr>
              <w:t xml:space="preserve">Participants: Give the eligibility criteria, and the sources and methods of selection of participants. </w:t>
            </w:r>
            <w:r>
              <w:rPr>
                <w:rFonts w:eastAsia="Times New Roman" w:hint="eastAsia"/>
                <w:color w:val="000000"/>
                <w:kern w:val="2"/>
                <w:sz w:val="18"/>
                <w:szCs w:val="18"/>
              </w:rPr>
              <w:t>Report the sample size, and whether any power or sample size calculations were carried out prior to the main analysis</w:t>
            </w:r>
            <w:r>
              <w:rPr>
                <w:rFonts w:eastAsia="Times New Roman" w:hint="eastAsia"/>
                <w:kern w:val="2"/>
                <w:sz w:val="18"/>
                <w:szCs w:val="18"/>
                <w:lang w:val="en-GB" w:eastAsia="en-GB"/>
              </w:rPr>
              <w:t> </w:t>
            </w:r>
          </w:p>
        </w:tc>
        <w:tc>
          <w:tcPr>
            <w:tcW w:w="720" w:type="dxa"/>
          </w:tcPr>
          <w:p w14:paraId="512BE3B0" w14:textId="144E43C9" w:rsidR="00715472" w:rsidRPr="00C54EE6" w:rsidRDefault="001E1784">
            <w:pPr>
              <w:rPr>
                <w:rFonts w:eastAsiaTheme="minorEastAsia"/>
                <w:kern w:val="2"/>
                <w:sz w:val="18"/>
                <w:szCs w:val="18"/>
                <w:shd w:val="clear" w:color="auto" w:fill="FFFFFF"/>
                <w:lang w:val="en-GB" w:eastAsia="zh-CN"/>
              </w:rPr>
            </w:pPr>
            <w:r>
              <w:rPr>
                <w:rFonts w:eastAsia="Times New Roman"/>
                <w:kern w:val="2"/>
                <w:sz w:val="18"/>
                <w:szCs w:val="18"/>
                <w:shd w:val="clear" w:color="auto" w:fill="FFFFFF"/>
                <w:lang w:eastAsia="en-GB"/>
              </w:rPr>
              <w:t>4</w:t>
            </w:r>
            <w:r w:rsidR="00C54EE6">
              <w:rPr>
                <w:rFonts w:eastAsiaTheme="minorEastAsia" w:hint="eastAsia"/>
                <w:kern w:val="2"/>
                <w:sz w:val="18"/>
                <w:szCs w:val="18"/>
                <w:shd w:val="clear" w:color="auto" w:fill="FFFFFF"/>
                <w:lang w:eastAsia="zh-CN"/>
              </w:rPr>
              <w:t>-5</w:t>
            </w:r>
          </w:p>
        </w:tc>
        <w:tc>
          <w:tcPr>
            <w:tcW w:w="4320" w:type="dxa"/>
          </w:tcPr>
          <w:p w14:paraId="1BCAC35C" w14:textId="5C0DBA4B" w:rsidR="00715472" w:rsidRDefault="00CA26B6">
            <w:pPr>
              <w:rPr>
                <w:rFonts w:eastAsia="Times New Roman"/>
                <w:kern w:val="2"/>
                <w:sz w:val="18"/>
                <w:szCs w:val="18"/>
                <w:shd w:val="clear" w:color="auto" w:fill="FFFFFF"/>
                <w:lang w:val="en-GB" w:eastAsia="en-GB"/>
              </w:rPr>
            </w:pPr>
            <w:r>
              <w:rPr>
                <w:rFonts w:eastAsia="Times New Roman" w:hint="eastAsia"/>
                <w:kern w:val="2"/>
                <w:sz w:val="18"/>
                <w:szCs w:val="18"/>
                <w:shd w:val="clear" w:color="auto" w:fill="FFFFFF"/>
                <w:lang w:eastAsia="en-GB"/>
              </w:rPr>
              <w:t xml:space="preserve">Line </w:t>
            </w:r>
            <w:r>
              <w:rPr>
                <w:rFonts w:eastAsia="Times New Roman"/>
                <w:kern w:val="2"/>
                <w:sz w:val="18"/>
                <w:szCs w:val="18"/>
                <w:shd w:val="clear" w:color="auto" w:fill="FFFFFF"/>
                <w:lang w:eastAsia="en-GB"/>
              </w:rPr>
              <w:t>1</w:t>
            </w:r>
            <w:r w:rsidR="00C54EE6">
              <w:rPr>
                <w:rFonts w:eastAsiaTheme="minorEastAsia" w:hint="eastAsia"/>
                <w:kern w:val="2"/>
                <w:sz w:val="18"/>
                <w:szCs w:val="18"/>
                <w:shd w:val="clear" w:color="auto" w:fill="FFFFFF"/>
                <w:lang w:eastAsia="zh-CN"/>
              </w:rPr>
              <w:t>3</w:t>
            </w:r>
            <w:r w:rsidR="00502433">
              <w:rPr>
                <w:rFonts w:eastAsiaTheme="minorEastAsia" w:hint="eastAsia"/>
                <w:kern w:val="2"/>
                <w:sz w:val="18"/>
                <w:szCs w:val="18"/>
                <w:shd w:val="clear" w:color="auto" w:fill="FFFFFF"/>
                <w:lang w:eastAsia="zh-CN"/>
              </w:rPr>
              <w:t>3</w:t>
            </w:r>
            <w:r>
              <w:rPr>
                <w:rFonts w:eastAsia="Times New Roman" w:hint="eastAsia"/>
                <w:kern w:val="2"/>
                <w:sz w:val="18"/>
                <w:szCs w:val="18"/>
                <w:shd w:val="clear" w:color="auto" w:fill="FFFFFF"/>
                <w:lang w:eastAsia="en-GB"/>
              </w:rPr>
              <w:t xml:space="preserve"> - Line </w:t>
            </w:r>
            <w:r>
              <w:rPr>
                <w:rFonts w:eastAsia="Times New Roman"/>
                <w:kern w:val="2"/>
                <w:sz w:val="18"/>
                <w:szCs w:val="18"/>
                <w:shd w:val="clear" w:color="auto" w:fill="FFFFFF"/>
                <w:lang w:eastAsia="en-GB"/>
              </w:rPr>
              <w:t>1</w:t>
            </w:r>
            <w:r w:rsidR="00C54EE6">
              <w:rPr>
                <w:rFonts w:eastAsiaTheme="minorEastAsia" w:hint="eastAsia"/>
                <w:kern w:val="2"/>
                <w:sz w:val="18"/>
                <w:szCs w:val="18"/>
                <w:shd w:val="clear" w:color="auto" w:fill="FFFFFF"/>
                <w:lang w:eastAsia="zh-CN"/>
              </w:rPr>
              <w:t>5</w:t>
            </w:r>
            <w:r w:rsidR="00502433">
              <w:rPr>
                <w:rFonts w:eastAsiaTheme="minorEastAsia" w:hint="eastAsia"/>
                <w:kern w:val="2"/>
                <w:sz w:val="18"/>
                <w:szCs w:val="18"/>
                <w:shd w:val="clear" w:color="auto" w:fill="FFFFFF"/>
                <w:lang w:eastAsia="zh-CN"/>
              </w:rPr>
              <w:t>4</w:t>
            </w:r>
            <w:r>
              <w:rPr>
                <w:rFonts w:eastAsia="Times New Roman" w:hint="eastAsia"/>
                <w:kern w:val="2"/>
                <w:sz w:val="18"/>
                <w:szCs w:val="18"/>
                <w:shd w:val="clear" w:color="auto" w:fill="FFFFFF"/>
                <w:lang w:eastAsia="en-GB"/>
              </w:rPr>
              <w:t xml:space="preserve">; </w:t>
            </w:r>
            <w:r>
              <w:rPr>
                <w:rFonts w:eastAsia="Times New Roman"/>
                <w:kern w:val="2"/>
                <w:sz w:val="18"/>
                <w:szCs w:val="18"/>
                <w:shd w:val="clear" w:color="auto" w:fill="FFFFFF"/>
                <w:lang w:eastAsia="en-GB"/>
              </w:rPr>
              <w:t>T</w:t>
            </w:r>
            <w:r>
              <w:rPr>
                <w:rFonts w:eastAsia="Times New Roman" w:hint="eastAsia"/>
                <w:kern w:val="2"/>
                <w:sz w:val="18"/>
                <w:szCs w:val="18"/>
                <w:shd w:val="clear" w:color="auto" w:fill="FFFFFF"/>
                <w:lang w:eastAsia="en-GB"/>
              </w:rPr>
              <w:t>able 1</w:t>
            </w:r>
            <w:r>
              <w:rPr>
                <w:rFonts w:eastAsia="Times New Roman"/>
                <w:kern w:val="2"/>
                <w:sz w:val="18"/>
                <w:szCs w:val="18"/>
                <w:shd w:val="clear" w:color="auto" w:fill="FFFFFF"/>
                <w:lang w:eastAsia="en-GB"/>
              </w:rPr>
              <w:t>; Supplementary table 2</w:t>
            </w:r>
          </w:p>
        </w:tc>
      </w:tr>
      <w:tr w:rsidR="00715472" w14:paraId="1616E56D" w14:textId="77777777">
        <w:trPr>
          <w:trHeight w:val="415"/>
        </w:trPr>
        <w:tc>
          <w:tcPr>
            <w:tcW w:w="587" w:type="dxa"/>
            <w:shd w:val="clear" w:color="auto" w:fill="EEEEEE"/>
          </w:tcPr>
          <w:p w14:paraId="682BD901"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7530D9C5"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c)</w:t>
            </w:r>
          </w:p>
        </w:tc>
        <w:tc>
          <w:tcPr>
            <w:tcW w:w="7041" w:type="dxa"/>
            <w:shd w:val="clear" w:color="auto" w:fill="EEEEEE"/>
          </w:tcPr>
          <w:p w14:paraId="6E1F55AC"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measurement, quality control and selection of genetic variants</w:t>
            </w:r>
          </w:p>
        </w:tc>
        <w:tc>
          <w:tcPr>
            <w:tcW w:w="720" w:type="dxa"/>
            <w:shd w:val="clear" w:color="auto" w:fill="EEEEEE"/>
          </w:tcPr>
          <w:p w14:paraId="4326921C" w14:textId="20EE3D3F" w:rsidR="00715472" w:rsidRPr="00C54EE6" w:rsidRDefault="00C54EE6">
            <w:pPr>
              <w:spacing w:beforeLines="40" w:before="96" w:afterLines="40" w:after="96" w:line="24" w:lineRule="atLeast"/>
              <w:rPr>
                <w:rFonts w:eastAsiaTheme="minorEastAsia"/>
                <w:kern w:val="2"/>
                <w:sz w:val="18"/>
                <w:szCs w:val="18"/>
                <w:lang w:eastAsia="zh-CN"/>
              </w:rPr>
            </w:pPr>
            <w:r>
              <w:rPr>
                <w:rFonts w:eastAsiaTheme="minorEastAsia" w:hint="eastAsia"/>
                <w:kern w:val="2"/>
                <w:sz w:val="18"/>
                <w:szCs w:val="18"/>
                <w:lang w:eastAsia="zh-CN"/>
              </w:rPr>
              <w:t>5</w:t>
            </w:r>
          </w:p>
        </w:tc>
        <w:tc>
          <w:tcPr>
            <w:tcW w:w="4320" w:type="dxa"/>
            <w:shd w:val="clear" w:color="auto" w:fill="EEEEEE"/>
          </w:tcPr>
          <w:p w14:paraId="39C001EE" w14:textId="4FA4C5FF"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shd w:val="clear" w:color="auto" w:fill="FFFFFF"/>
                <w:lang w:eastAsia="en-GB"/>
              </w:rPr>
              <w:t xml:space="preserve">Line </w:t>
            </w:r>
            <w:r>
              <w:rPr>
                <w:rFonts w:eastAsia="Times New Roman"/>
                <w:kern w:val="2"/>
                <w:sz w:val="18"/>
                <w:szCs w:val="18"/>
                <w:shd w:val="clear" w:color="auto" w:fill="FFFFFF"/>
                <w:lang w:eastAsia="en-GB"/>
              </w:rPr>
              <w:t>1</w:t>
            </w:r>
            <w:r w:rsidR="00C54EE6">
              <w:rPr>
                <w:rFonts w:eastAsiaTheme="minorEastAsia" w:hint="eastAsia"/>
                <w:kern w:val="2"/>
                <w:sz w:val="18"/>
                <w:szCs w:val="18"/>
                <w:shd w:val="clear" w:color="auto" w:fill="FFFFFF"/>
                <w:lang w:eastAsia="zh-CN"/>
              </w:rPr>
              <w:t>5</w:t>
            </w:r>
            <w:r w:rsidR="00502433">
              <w:rPr>
                <w:rFonts w:eastAsiaTheme="minorEastAsia" w:hint="eastAsia"/>
                <w:kern w:val="2"/>
                <w:sz w:val="18"/>
                <w:szCs w:val="18"/>
                <w:shd w:val="clear" w:color="auto" w:fill="FFFFFF"/>
                <w:lang w:eastAsia="zh-CN"/>
              </w:rPr>
              <w:t>5</w:t>
            </w:r>
            <w:r>
              <w:rPr>
                <w:rFonts w:eastAsia="Times New Roman"/>
                <w:kern w:val="2"/>
                <w:sz w:val="18"/>
                <w:szCs w:val="18"/>
                <w:shd w:val="clear" w:color="auto" w:fill="FFFFFF"/>
                <w:lang w:eastAsia="en-GB"/>
              </w:rPr>
              <w:t>-</w:t>
            </w:r>
            <w:r w:rsidR="001E1784">
              <w:rPr>
                <w:rFonts w:eastAsia="Times New Roman" w:hint="eastAsia"/>
                <w:kern w:val="2"/>
                <w:sz w:val="18"/>
                <w:szCs w:val="18"/>
                <w:shd w:val="clear" w:color="auto" w:fill="FFFFFF"/>
                <w:lang w:eastAsia="en-GB"/>
              </w:rPr>
              <w:t xml:space="preserve"> Line </w:t>
            </w:r>
            <w:r w:rsidR="00CA26B6">
              <w:rPr>
                <w:rFonts w:eastAsia="Times New Roman"/>
                <w:kern w:val="2"/>
                <w:sz w:val="18"/>
                <w:szCs w:val="18"/>
                <w:shd w:val="clear" w:color="auto" w:fill="FFFFFF"/>
                <w:lang w:eastAsia="en-GB"/>
              </w:rPr>
              <w:t>1</w:t>
            </w:r>
            <w:r w:rsidR="00C54EE6">
              <w:rPr>
                <w:rFonts w:eastAsiaTheme="minorEastAsia" w:hint="eastAsia"/>
                <w:kern w:val="2"/>
                <w:sz w:val="18"/>
                <w:szCs w:val="18"/>
                <w:shd w:val="clear" w:color="auto" w:fill="FFFFFF"/>
                <w:lang w:eastAsia="zh-CN"/>
              </w:rPr>
              <w:t>7</w:t>
            </w:r>
            <w:r w:rsidR="00502433">
              <w:rPr>
                <w:rFonts w:eastAsiaTheme="minorEastAsia" w:hint="eastAsia"/>
                <w:kern w:val="2"/>
                <w:sz w:val="18"/>
                <w:szCs w:val="18"/>
                <w:shd w:val="clear" w:color="auto" w:fill="FFFFFF"/>
                <w:lang w:eastAsia="zh-CN"/>
              </w:rPr>
              <w:t>6</w:t>
            </w:r>
            <w:r w:rsidR="00CA26B6">
              <w:rPr>
                <w:rFonts w:eastAsia="Times New Roman"/>
                <w:kern w:val="2"/>
                <w:sz w:val="18"/>
                <w:szCs w:val="18"/>
                <w:shd w:val="clear" w:color="auto" w:fill="FFFFFF"/>
                <w:lang w:eastAsia="en-GB"/>
              </w:rPr>
              <w:t>; Supplementary table 1.</w:t>
            </w:r>
          </w:p>
        </w:tc>
      </w:tr>
      <w:tr w:rsidR="00715472" w14:paraId="4593E143" w14:textId="77777777">
        <w:tc>
          <w:tcPr>
            <w:tcW w:w="587" w:type="dxa"/>
            <w:shd w:val="clear" w:color="auto" w:fill="auto"/>
          </w:tcPr>
          <w:p w14:paraId="076C3189"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5CB50B51"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d)</w:t>
            </w:r>
          </w:p>
        </w:tc>
        <w:tc>
          <w:tcPr>
            <w:tcW w:w="7041" w:type="dxa"/>
            <w:shd w:val="clear" w:color="auto" w:fill="auto"/>
          </w:tcPr>
          <w:p w14:paraId="28800542" w14:textId="77777777" w:rsidR="00715472" w:rsidRDefault="00000000">
            <w:pPr>
              <w:spacing w:beforeLines="40" w:before="96" w:afterLines="40" w:after="96" w:line="24" w:lineRule="atLeast"/>
              <w:textAlignment w:val="baseline"/>
              <w:rPr>
                <w:rFonts w:eastAsia="Cambria"/>
                <w:kern w:val="2"/>
                <w:sz w:val="18"/>
                <w:szCs w:val="18"/>
                <w:lang w:val="en-GB" w:eastAsia="en-US"/>
              </w:rPr>
            </w:pPr>
            <w:r>
              <w:rPr>
                <w:rFonts w:eastAsia="Times New Roman" w:hint="eastAsia"/>
                <w:kern w:val="2"/>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52567EDB" w14:textId="77777777" w:rsidR="00715472" w:rsidRDefault="00000000">
            <w:pPr>
              <w:spacing w:beforeLines="40" w:before="96" w:afterLines="40" w:after="96" w:line="24" w:lineRule="atLeast"/>
              <w:textAlignment w:val="baseline"/>
              <w:rPr>
                <w:rFonts w:eastAsia="Times New Roman"/>
                <w:kern w:val="2"/>
                <w:sz w:val="18"/>
                <w:szCs w:val="18"/>
                <w:shd w:val="clear" w:color="auto" w:fill="FFFFFF"/>
                <w:lang w:eastAsia="en-GB"/>
              </w:rPr>
            </w:pPr>
            <w:r>
              <w:rPr>
                <w:rFonts w:eastAsia="Times New Roman" w:hint="eastAsia"/>
                <w:kern w:val="2"/>
                <w:sz w:val="18"/>
                <w:szCs w:val="18"/>
                <w:shd w:val="clear" w:color="auto" w:fill="FFFFFF"/>
                <w:lang w:eastAsia="en-GB"/>
              </w:rPr>
              <w:t>/</w:t>
            </w:r>
          </w:p>
        </w:tc>
        <w:tc>
          <w:tcPr>
            <w:tcW w:w="4320" w:type="dxa"/>
          </w:tcPr>
          <w:p w14:paraId="5B4D7525" w14:textId="16C641E1" w:rsidR="00715472" w:rsidRDefault="00000000">
            <w:pPr>
              <w:spacing w:beforeLines="40" w:before="96" w:afterLines="40" w:after="96" w:line="24" w:lineRule="atLeast"/>
              <w:textAlignment w:val="baseline"/>
              <w:rPr>
                <w:rFonts w:eastAsia="Times New Roman"/>
                <w:kern w:val="2"/>
                <w:sz w:val="18"/>
                <w:szCs w:val="18"/>
                <w:shd w:val="clear" w:color="auto" w:fill="FFFFFF"/>
                <w:lang w:eastAsia="en-GB"/>
              </w:rPr>
            </w:pPr>
            <w:r>
              <w:rPr>
                <w:rFonts w:eastAsia="Times New Roman" w:hint="eastAsia"/>
                <w:kern w:val="2"/>
                <w:sz w:val="18"/>
                <w:szCs w:val="18"/>
                <w:shd w:val="clear" w:color="auto" w:fill="FFFFFF"/>
                <w:lang w:eastAsia="en-GB"/>
              </w:rPr>
              <w:t xml:space="preserve">Original GWAS study for </w:t>
            </w:r>
            <w:r w:rsidR="0095024E">
              <w:rPr>
                <w:rFonts w:eastAsia="Times New Roman"/>
                <w:kern w:val="2"/>
                <w:sz w:val="18"/>
                <w:szCs w:val="18"/>
                <w:shd w:val="clear" w:color="auto" w:fill="FFFFFF"/>
                <w:lang w:eastAsia="en-GB"/>
              </w:rPr>
              <w:t>frailty and mental disorders</w:t>
            </w:r>
          </w:p>
        </w:tc>
      </w:tr>
      <w:tr w:rsidR="00715472" w14:paraId="72CB3339" w14:textId="77777777">
        <w:tc>
          <w:tcPr>
            <w:tcW w:w="587" w:type="dxa"/>
            <w:shd w:val="clear" w:color="auto" w:fill="EEEEEE"/>
          </w:tcPr>
          <w:p w14:paraId="5535927E"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0341CCBC"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e)</w:t>
            </w:r>
          </w:p>
        </w:tc>
        <w:tc>
          <w:tcPr>
            <w:tcW w:w="7041" w:type="dxa"/>
            <w:shd w:val="clear" w:color="auto" w:fill="EEEEEE"/>
          </w:tcPr>
          <w:p w14:paraId="0E57FD6D" w14:textId="77777777" w:rsidR="00715472" w:rsidRDefault="00000000">
            <w:pPr>
              <w:spacing w:beforeLines="40" w:before="96" w:afterLines="40" w:after="96" w:line="24" w:lineRule="atLeast"/>
              <w:textAlignment w:val="baseline"/>
              <w:rPr>
                <w:rFonts w:eastAsia="Cambria"/>
                <w:kern w:val="2"/>
                <w:sz w:val="18"/>
                <w:szCs w:val="18"/>
                <w:lang w:val="en-GB" w:eastAsia="en-US"/>
              </w:rPr>
            </w:pPr>
            <w:r>
              <w:rPr>
                <w:rFonts w:eastAsia="Times New Roman" w:hint="eastAsia"/>
                <w:kern w:val="2"/>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60A1E9C2" w14:textId="77777777" w:rsidR="00715472" w:rsidRDefault="00000000">
            <w:pPr>
              <w:spacing w:beforeLines="40" w:before="96" w:afterLines="40" w:after="96" w:line="24" w:lineRule="atLeast"/>
              <w:textAlignment w:val="baseline"/>
              <w:rPr>
                <w:rFonts w:eastAsia="Times New Roman"/>
                <w:kern w:val="2"/>
                <w:sz w:val="18"/>
                <w:szCs w:val="18"/>
                <w:shd w:val="clear" w:color="auto" w:fill="FFFFFF"/>
                <w:lang w:eastAsia="en-GB"/>
              </w:rPr>
            </w:pPr>
            <w:r>
              <w:rPr>
                <w:rFonts w:eastAsia="Times New Roman" w:hint="eastAsia"/>
                <w:kern w:val="2"/>
                <w:sz w:val="18"/>
                <w:szCs w:val="18"/>
                <w:shd w:val="clear" w:color="auto" w:fill="FFFFFF"/>
                <w:lang w:eastAsia="en-GB"/>
              </w:rPr>
              <w:t>/</w:t>
            </w:r>
          </w:p>
        </w:tc>
        <w:tc>
          <w:tcPr>
            <w:tcW w:w="4320" w:type="dxa"/>
            <w:shd w:val="clear" w:color="auto" w:fill="EEEEEE"/>
          </w:tcPr>
          <w:p w14:paraId="3E9199EF" w14:textId="77777777" w:rsidR="00715472" w:rsidRDefault="00000000">
            <w:pPr>
              <w:spacing w:beforeLines="40" w:before="96" w:afterLines="40" w:after="96" w:line="24" w:lineRule="atLeast"/>
              <w:textAlignment w:val="baseline"/>
              <w:rPr>
                <w:rFonts w:eastAsia="Times New Roman"/>
                <w:kern w:val="2"/>
                <w:sz w:val="18"/>
                <w:szCs w:val="18"/>
                <w:shd w:val="clear" w:color="auto" w:fill="FFFFFF"/>
                <w:lang w:eastAsia="en-GB"/>
              </w:rPr>
            </w:pPr>
            <w:r>
              <w:rPr>
                <w:rFonts w:eastAsia="Times New Roman" w:hint="eastAsia"/>
                <w:kern w:val="2"/>
                <w:sz w:val="18"/>
                <w:szCs w:val="18"/>
                <w:shd w:val="clear" w:color="auto" w:fill="FFFFFF"/>
                <w:lang w:eastAsia="en-GB"/>
              </w:rPr>
              <w:t>Not applicable</w:t>
            </w:r>
          </w:p>
        </w:tc>
      </w:tr>
      <w:tr w:rsidR="00715472" w14:paraId="66B8927C" w14:textId="77777777">
        <w:tc>
          <w:tcPr>
            <w:tcW w:w="587" w:type="dxa"/>
            <w:shd w:val="clear" w:color="auto" w:fill="auto"/>
          </w:tcPr>
          <w:p w14:paraId="787903E5"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5</w:t>
            </w:r>
          </w:p>
        </w:tc>
        <w:tc>
          <w:tcPr>
            <w:tcW w:w="1822" w:type="dxa"/>
            <w:shd w:val="clear" w:color="auto" w:fill="auto"/>
          </w:tcPr>
          <w:p w14:paraId="55976180"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Assumptions</w:t>
            </w:r>
          </w:p>
          <w:p w14:paraId="2B844856" w14:textId="77777777" w:rsidR="00715472" w:rsidRDefault="00715472">
            <w:pPr>
              <w:spacing w:beforeLines="40" w:before="96" w:afterLines="40" w:after="96" w:line="24" w:lineRule="atLeast"/>
              <w:jc w:val="center"/>
              <w:rPr>
                <w:rFonts w:eastAsia="Cambria"/>
                <w:kern w:val="2"/>
                <w:sz w:val="18"/>
                <w:szCs w:val="18"/>
                <w:lang w:val="en-GB" w:eastAsia="en-US"/>
              </w:rPr>
            </w:pPr>
          </w:p>
        </w:tc>
        <w:tc>
          <w:tcPr>
            <w:tcW w:w="7041" w:type="dxa"/>
            <w:shd w:val="clear" w:color="auto" w:fill="auto"/>
          </w:tcPr>
          <w:p w14:paraId="0CD7E71C"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51C9C4CF" w14:textId="1AB573D3" w:rsidR="00715472" w:rsidRDefault="0095152C">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4</w:t>
            </w:r>
          </w:p>
        </w:tc>
        <w:tc>
          <w:tcPr>
            <w:tcW w:w="4320" w:type="dxa"/>
          </w:tcPr>
          <w:p w14:paraId="44901669" w14:textId="40D6B992" w:rsidR="00715472" w:rsidRDefault="0095024E">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shd w:val="clear" w:color="auto" w:fill="FFFFFF"/>
                <w:lang w:eastAsia="en-GB"/>
              </w:rPr>
              <w:t xml:space="preserve">Line </w:t>
            </w:r>
            <w:r w:rsidR="00C54EE6">
              <w:rPr>
                <w:rFonts w:eastAsiaTheme="minorEastAsia" w:hint="eastAsia"/>
                <w:kern w:val="2"/>
                <w:sz w:val="18"/>
                <w:szCs w:val="18"/>
                <w:shd w:val="clear" w:color="auto" w:fill="FFFFFF"/>
                <w:lang w:eastAsia="zh-CN"/>
              </w:rPr>
              <w:t>1</w:t>
            </w:r>
            <w:r w:rsidR="0066645B">
              <w:rPr>
                <w:rFonts w:eastAsiaTheme="minorEastAsia" w:hint="eastAsia"/>
                <w:kern w:val="2"/>
                <w:sz w:val="18"/>
                <w:szCs w:val="18"/>
                <w:shd w:val="clear" w:color="auto" w:fill="FFFFFF"/>
                <w:lang w:eastAsia="zh-CN"/>
              </w:rPr>
              <w:t>19</w:t>
            </w:r>
            <w:r>
              <w:rPr>
                <w:rFonts w:eastAsia="Times New Roman" w:hint="eastAsia"/>
                <w:kern w:val="2"/>
                <w:sz w:val="18"/>
                <w:szCs w:val="18"/>
                <w:shd w:val="clear" w:color="auto" w:fill="FFFFFF"/>
                <w:lang w:eastAsia="en-GB"/>
              </w:rPr>
              <w:t>-</w:t>
            </w:r>
            <w:r w:rsidR="000E600F">
              <w:rPr>
                <w:rFonts w:eastAsia="Times New Roman"/>
                <w:kern w:val="2"/>
                <w:sz w:val="18"/>
                <w:szCs w:val="18"/>
                <w:shd w:val="clear" w:color="auto" w:fill="FFFFFF"/>
                <w:lang w:eastAsia="en-GB"/>
              </w:rPr>
              <w:t xml:space="preserve"> </w:t>
            </w:r>
            <w:r>
              <w:rPr>
                <w:rFonts w:eastAsia="Times New Roman" w:hint="eastAsia"/>
                <w:kern w:val="2"/>
                <w:sz w:val="18"/>
                <w:szCs w:val="18"/>
                <w:shd w:val="clear" w:color="auto" w:fill="FFFFFF"/>
                <w:lang w:eastAsia="en-GB"/>
              </w:rPr>
              <w:t xml:space="preserve">Line </w:t>
            </w:r>
            <w:r>
              <w:rPr>
                <w:rFonts w:eastAsia="Times New Roman"/>
                <w:kern w:val="2"/>
                <w:sz w:val="18"/>
                <w:szCs w:val="18"/>
                <w:shd w:val="clear" w:color="auto" w:fill="FFFFFF"/>
                <w:lang w:eastAsia="en-GB"/>
              </w:rPr>
              <w:t>1</w:t>
            </w:r>
            <w:r w:rsidR="0066645B">
              <w:rPr>
                <w:rFonts w:eastAsiaTheme="minorEastAsia" w:hint="eastAsia"/>
                <w:kern w:val="2"/>
                <w:sz w:val="18"/>
                <w:szCs w:val="18"/>
                <w:shd w:val="clear" w:color="auto" w:fill="FFFFFF"/>
                <w:lang w:eastAsia="zh-CN"/>
              </w:rPr>
              <w:t>28</w:t>
            </w:r>
            <w:r w:rsidR="0095152C">
              <w:rPr>
                <w:rFonts w:eastAsia="Times New Roman"/>
                <w:kern w:val="2"/>
                <w:sz w:val="18"/>
                <w:szCs w:val="18"/>
                <w:shd w:val="clear" w:color="auto" w:fill="FFFFFF"/>
                <w:lang w:eastAsia="en-GB"/>
              </w:rPr>
              <w:t>; Figure 1</w:t>
            </w:r>
          </w:p>
        </w:tc>
      </w:tr>
      <w:tr w:rsidR="00715472" w14:paraId="406338C4" w14:textId="77777777">
        <w:tc>
          <w:tcPr>
            <w:tcW w:w="587" w:type="dxa"/>
            <w:shd w:val="clear" w:color="auto" w:fill="EEEEEE"/>
          </w:tcPr>
          <w:p w14:paraId="51D87ECE"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6</w:t>
            </w:r>
          </w:p>
        </w:tc>
        <w:tc>
          <w:tcPr>
            <w:tcW w:w="1822" w:type="dxa"/>
            <w:shd w:val="clear" w:color="auto" w:fill="EEEEEE"/>
          </w:tcPr>
          <w:p w14:paraId="798583EB"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Statistical methods: main analysis</w:t>
            </w:r>
          </w:p>
        </w:tc>
        <w:tc>
          <w:tcPr>
            <w:tcW w:w="7041" w:type="dxa"/>
            <w:shd w:val="clear" w:color="auto" w:fill="EEEEEE"/>
          </w:tcPr>
          <w:p w14:paraId="1222BB78"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statistical methods and statistics used</w:t>
            </w:r>
          </w:p>
        </w:tc>
        <w:tc>
          <w:tcPr>
            <w:tcW w:w="720" w:type="dxa"/>
            <w:shd w:val="clear" w:color="auto" w:fill="EEEEEE"/>
          </w:tcPr>
          <w:p w14:paraId="597EB00D" w14:textId="77777777" w:rsidR="00715472" w:rsidRDefault="00715472">
            <w:pPr>
              <w:spacing w:beforeLines="40" w:before="96" w:afterLines="40" w:after="96" w:line="24" w:lineRule="atLeast"/>
              <w:rPr>
                <w:rFonts w:eastAsia="Times New Roman"/>
                <w:kern w:val="2"/>
                <w:sz w:val="18"/>
                <w:szCs w:val="18"/>
                <w:lang w:val="en-GB" w:eastAsia="en-GB"/>
              </w:rPr>
            </w:pPr>
          </w:p>
        </w:tc>
        <w:tc>
          <w:tcPr>
            <w:tcW w:w="4320" w:type="dxa"/>
            <w:shd w:val="clear" w:color="auto" w:fill="EEEEEE"/>
          </w:tcPr>
          <w:p w14:paraId="6C34CB2C" w14:textId="77777777" w:rsidR="00715472" w:rsidRDefault="00715472">
            <w:pPr>
              <w:spacing w:beforeLines="40" w:before="96" w:afterLines="40" w:after="96" w:line="24" w:lineRule="atLeast"/>
              <w:rPr>
                <w:rFonts w:eastAsia="Times New Roman"/>
                <w:kern w:val="2"/>
                <w:sz w:val="18"/>
                <w:szCs w:val="18"/>
                <w:lang w:val="en-GB" w:eastAsia="en-GB"/>
              </w:rPr>
            </w:pPr>
          </w:p>
        </w:tc>
      </w:tr>
      <w:tr w:rsidR="00715472" w14:paraId="4DCB1021" w14:textId="77777777">
        <w:tc>
          <w:tcPr>
            <w:tcW w:w="587" w:type="dxa"/>
            <w:shd w:val="clear" w:color="auto" w:fill="auto"/>
          </w:tcPr>
          <w:p w14:paraId="398592B1"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545961D2"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auto"/>
          </w:tcPr>
          <w:p w14:paraId="040AA71C"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how quantitative variables were handled in the analyses (i.e., scale, units, model)</w:t>
            </w:r>
          </w:p>
        </w:tc>
        <w:tc>
          <w:tcPr>
            <w:tcW w:w="720" w:type="dxa"/>
          </w:tcPr>
          <w:p w14:paraId="27B98D47"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Pr>
          <w:p w14:paraId="146DA7CD"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715472" w14:paraId="47D4F31A" w14:textId="77777777">
        <w:tc>
          <w:tcPr>
            <w:tcW w:w="587" w:type="dxa"/>
            <w:shd w:val="clear" w:color="auto" w:fill="EEEEEE"/>
          </w:tcPr>
          <w:p w14:paraId="0236A5B9"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0580549F"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EEEEEE"/>
          </w:tcPr>
          <w:p w14:paraId="273B03E6"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how genetic variants were handled in the analyses and, if applicable, how their weights were selected</w:t>
            </w:r>
          </w:p>
        </w:tc>
        <w:tc>
          <w:tcPr>
            <w:tcW w:w="720" w:type="dxa"/>
            <w:shd w:val="clear" w:color="auto" w:fill="EEEEEE"/>
          </w:tcPr>
          <w:p w14:paraId="1E115880" w14:textId="2FBF07DC"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5</w:t>
            </w:r>
          </w:p>
        </w:tc>
        <w:tc>
          <w:tcPr>
            <w:tcW w:w="4320" w:type="dxa"/>
            <w:shd w:val="clear" w:color="auto" w:fill="EEEEEE"/>
          </w:tcPr>
          <w:p w14:paraId="1A7CFBCF" w14:textId="143084C5" w:rsidR="00715472" w:rsidRPr="00C54EE6" w:rsidRDefault="00000000">
            <w:pPr>
              <w:spacing w:beforeLines="40" w:before="96" w:afterLines="40" w:after="96" w:line="24" w:lineRule="atLeast"/>
              <w:rPr>
                <w:rFonts w:eastAsiaTheme="minorEastAsia"/>
                <w:kern w:val="2"/>
                <w:sz w:val="18"/>
                <w:szCs w:val="18"/>
                <w:lang w:eastAsia="zh-CN"/>
              </w:rPr>
            </w:pPr>
            <w:r>
              <w:rPr>
                <w:rFonts w:eastAsia="Times New Roman" w:hint="eastAsia"/>
                <w:kern w:val="2"/>
                <w:sz w:val="18"/>
                <w:szCs w:val="18"/>
                <w:lang w:eastAsia="en-GB"/>
              </w:rPr>
              <w:t xml:space="preserve">Line </w:t>
            </w:r>
            <w:r w:rsidR="0095152C">
              <w:rPr>
                <w:rFonts w:eastAsia="Times New Roman"/>
                <w:kern w:val="2"/>
                <w:sz w:val="18"/>
                <w:szCs w:val="18"/>
                <w:lang w:eastAsia="en-GB"/>
              </w:rPr>
              <w:t>1</w:t>
            </w:r>
            <w:r w:rsidR="00FB75F2">
              <w:rPr>
                <w:rFonts w:eastAsiaTheme="minorEastAsia" w:hint="eastAsia"/>
                <w:kern w:val="2"/>
                <w:sz w:val="18"/>
                <w:szCs w:val="18"/>
                <w:lang w:eastAsia="zh-CN"/>
              </w:rPr>
              <w:t>78</w:t>
            </w:r>
            <w:r>
              <w:rPr>
                <w:rFonts w:eastAsia="Times New Roman" w:hint="eastAsia"/>
                <w:kern w:val="2"/>
                <w:sz w:val="18"/>
                <w:szCs w:val="18"/>
                <w:lang w:eastAsia="en-GB"/>
              </w:rPr>
              <w:t xml:space="preserve"> - Line </w:t>
            </w:r>
            <w:r w:rsidR="00C54EE6">
              <w:rPr>
                <w:rFonts w:eastAsiaTheme="minorEastAsia" w:hint="eastAsia"/>
                <w:kern w:val="2"/>
                <w:sz w:val="18"/>
                <w:szCs w:val="18"/>
                <w:lang w:eastAsia="zh-CN"/>
              </w:rPr>
              <w:t>20</w:t>
            </w:r>
            <w:r w:rsidR="00FB75F2">
              <w:rPr>
                <w:rFonts w:eastAsiaTheme="minorEastAsia" w:hint="eastAsia"/>
                <w:kern w:val="2"/>
                <w:sz w:val="18"/>
                <w:szCs w:val="18"/>
                <w:lang w:eastAsia="zh-CN"/>
              </w:rPr>
              <w:t>0</w:t>
            </w:r>
          </w:p>
        </w:tc>
      </w:tr>
      <w:tr w:rsidR="00715472" w14:paraId="39E81B61" w14:textId="77777777">
        <w:tc>
          <w:tcPr>
            <w:tcW w:w="587" w:type="dxa"/>
            <w:shd w:val="clear" w:color="auto" w:fill="auto"/>
          </w:tcPr>
          <w:p w14:paraId="4F7F05CC"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570E4112"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c)</w:t>
            </w:r>
          </w:p>
        </w:tc>
        <w:tc>
          <w:tcPr>
            <w:tcW w:w="7041" w:type="dxa"/>
            <w:shd w:val="clear" w:color="auto" w:fill="auto"/>
          </w:tcPr>
          <w:p w14:paraId="58E320D6" w14:textId="4C141A5E"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1C6F8EA8"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w:t>
            </w:r>
          </w:p>
        </w:tc>
        <w:tc>
          <w:tcPr>
            <w:tcW w:w="4320" w:type="dxa"/>
          </w:tcPr>
          <w:p w14:paraId="7EC07F7F" w14:textId="11F14F88" w:rsidR="00715472" w:rsidRDefault="00EE237D">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715472" w14:paraId="65B8028B" w14:textId="77777777">
        <w:tc>
          <w:tcPr>
            <w:tcW w:w="587" w:type="dxa"/>
            <w:shd w:val="clear" w:color="auto" w:fill="EEEEEE"/>
          </w:tcPr>
          <w:p w14:paraId="186F35FA"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7D767436"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d)</w:t>
            </w:r>
          </w:p>
        </w:tc>
        <w:tc>
          <w:tcPr>
            <w:tcW w:w="7041" w:type="dxa"/>
            <w:shd w:val="clear" w:color="auto" w:fill="EEEEEE"/>
          </w:tcPr>
          <w:p w14:paraId="445524E4"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Explain how missing data were addressed</w:t>
            </w:r>
          </w:p>
        </w:tc>
        <w:tc>
          <w:tcPr>
            <w:tcW w:w="720" w:type="dxa"/>
            <w:shd w:val="clear" w:color="auto" w:fill="EEEEEE"/>
          </w:tcPr>
          <w:p w14:paraId="1175209D"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shd w:val="clear" w:color="auto" w:fill="EEEEEE"/>
          </w:tcPr>
          <w:p w14:paraId="5570DC15"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715472" w14:paraId="1469B68A" w14:textId="77777777">
        <w:tc>
          <w:tcPr>
            <w:tcW w:w="587" w:type="dxa"/>
            <w:shd w:val="clear" w:color="auto" w:fill="auto"/>
          </w:tcPr>
          <w:p w14:paraId="5F46846E"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2F536C6B"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e)</w:t>
            </w:r>
          </w:p>
        </w:tc>
        <w:tc>
          <w:tcPr>
            <w:tcW w:w="7041" w:type="dxa"/>
            <w:shd w:val="clear" w:color="auto" w:fill="auto"/>
          </w:tcPr>
          <w:p w14:paraId="2E731366"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If applicable, indicate how multiple testing was addressed</w:t>
            </w:r>
          </w:p>
        </w:tc>
        <w:tc>
          <w:tcPr>
            <w:tcW w:w="720" w:type="dxa"/>
          </w:tcPr>
          <w:p w14:paraId="0FBBF152" w14:textId="3F021914" w:rsidR="00715472" w:rsidRPr="00EE237D" w:rsidRDefault="00EE237D">
            <w:pPr>
              <w:spacing w:beforeLines="40" w:before="96" w:afterLines="40" w:after="96" w:line="24" w:lineRule="atLeast"/>
              <w:rPr>
                <w:rFonts w:eastAsiaTheme="minorEastAsia"/>
                <w:kern w:val="2"/>
                <w:sz w:val="18"/>
                <w:szCs w:val="18"/>
                <w:lang w:eastAsia="zh-CN"/>
              </w:rPr>
            </w:pPr>
            <w:r>
              <w:rPr>
                <w:rFonts w:eastAsiaTheme="minorEastAsia"/>
                <w:kern w:val="2"/>
                <w:sz w:val="18"/>
                <w:szCs w:val="18"/>
                <w:lang w:eastAsia="zh-CN"/>
              </w:rPr>
              <w:t>6</w:t>
            </w:r>
          </w:p>
        </w:tc>
        <w:tc>
          <w:tcPr>
            <w:tcW w:w="4320" w:type="dxa"/>
          </w:tcPr>
          <w:p w14:paraId="38259248" w14:textId="4A123148" w:rsidR="00715472" w:rsidRPr="00FB75F2" w:rsidRDefault="00EE237D">
            <w:pPr>
              <w:spacing w:beforeLines="40" w:before="96" w:afterLines="40" w:after="96" w:line="24" w:lineRule="atLeast"/>
              <w:rPr>
                <w:rFonts w:eastAsiaTheme="minorEastAsia" w:hint="eastAsia"/>
                <w:kern w:val="2"/>
                <w:sz w:val="18"/>
                <w:szCs w:val="18"/>
                <w:lang w:eastAsia="zh-CN"/>
              </w:rPr>
            </w:pPr>
            <w:r>
              <w:rPr>
                <w:rFonts w:eastAsia="Times New Roman" w:hint="eastAsia"/>
                <w:kern w:val="2"/>
                <w:sz w:val="18"/>
                <w:szCs w:val="18"/>
                <w:lang w:eastAsia="en-GB"/>
              </w:rPr>
              <w:t xml:space="preserve">Line </w:t>
            </w:r>
            <w:r w:rsidR="004E40A8">
              <w:rPr>
                <w:rFonts w:eastAsia="Times New Roman"/>
                <w:kern w:val="2"/>
                <w:sz w:val="18"/>
                <w:szCs w:val="18"/>
                <w:lang w:eastAsia="en-GB"/>
              </w:rPr>
              <w:t>20</w:t>
            </w:r>
            <w:r w:rsidR="00FB75F2">
              <w:rPr>
                <w:rFonts w:eastAsiaTheme="minorEastAsia" w:hint="eastAsia"/>
                <w:kern w:val="2"/>
                <w:sz w:val="18"/>
                <w:szCs w:val="18"/>
                <w:lang w:eastAsia="zh-CN"/>
              </w:rPr>
              <w:t>1</w:t>
            </w:r>
            <w:r>
              <w:rPr>
                <w:rFonts w:eastAsia="Times New Roman"/>
                <w:kern w:val="2"/>
                <w:sz w:val="18"/>
                <w:szCs w:val="18"/>
                <w:lang w:eastAsia="en-GB"/>
              </w:rPr>
              <w:t>-</w:t>
            </w:r>
            <w:r>
              <w:rPr>
                <w:rFonts w:eastAsia="Times New Roman" w:hint="eastAsia"/>
                <w:kern w:val="2"/>
                <w:sz w:val="18"/>
                <w:szCs w:val="18"/>
                <w:lang w:eastAsia="en-GB"/>
              </w:rPr>
              <w:t xml:space="preserve">Line </w:t>
            </w:r>
            <w:r w:rsidR="004E40A8">
              <w:rPr>
                <w:rFonts w:eastAsia="Times New Roman"/>
                <w:kern w:val="2"/>
                <w:sz w:val="18"/>
                <w:szCs w:val="18"/>
                <w:lang w:eastAsia="en-GB"/>
              </w:rPr>
              <w:t>2</w:t>
            </w:r>
            <w:r w:rsidR="00C54EE6">
              <w:rPr>
                <w:rFonts w:eastAsiaTheme="minorEastAsia" w:hint="eastAsia"/>
                <w:kern w:val="2"/>
                <w:sz w:val="18"/>
                <w:szCs w:val="18"/>
                <w:lang w:eastAsia="zh-CN"/>
              </w:rPr>
              <w:t>1</w:t>
            </w:r>
            <w:r w:rsidR="00FB75F2">
              <w:rPr>
                <w:rFonts w:eastAsiaTheme="minorEastAsia" w:hint="eastAsia"/>
                <w:kern w:val="2"/>
                <w:sz w:val="18"/>
                <w:szCs w:val="18"/>
                <w:lang w:eastAsia="zh-CN"/>
              </w:rPr>
              <w:t>6</w:t>
            </w:r>
          </w:p>
        </w:tc>
      </w:tr>
      <w:tr w:rsidR="00FB75F2" w14:paraId="703CC7C1" w14:textId="77777777">
        <w:tc>
          <w:tcPr>
            <w:tcW w:w="587" w:type="dxa"/>
            <w:shd w:val="clear" w:color="auto" w:fill="EEEEEE"/>
          </w:tcPr>
          <w:p w14:paraId="368C9291" w14:textId="77777777" w:rsidR="00FB75F2" w:rsidRDefault="00FB75F2" w:rsidP="00FB75F2">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7</w:t>
            </w:r>
          </w:p>
        </w:tc>
        <w:tc>
          <w:tcPr>
            <w:tcW w:w="1822" w:type="dxa"/>
            <w:shd w:val="clear" w:color="auto" w:fill="EEEEEE"/>
          </w:tcPr>
          <w:p w14:paraId="49DF94A0" w14:textId="77777777" w:rsidR="00FB75F2" w:rsidRDefault="00FB75F2" w:rsidP="00FB75F2">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Assessment of assumptions</w:t>
            </w:r>
          </w:p>
        </w:tc>
        <w:tc>
          <w:tcPr>
            <w:tcW w:w="7041" w:type="dxa"/>
            <w:shd w:val="clear" w:color="auto" w:fill="EEEEEE"/>
          </w:tcPr>
          <w:p w14:paraId="215590B3" w14:textId="77777777" w:rsidR="00FB75F2" w:rsidRDefault="00FB75F2" w:rsidP="00FB75F2">
            <w:pPr>
              <w:tabs>
                <w:tab w:val="left" w:pos="1620"/>
              </w:tabs>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any methods or prior knowledge used to assess the assumptions or justify their validity</w:t>
            </w:r>
            <w:r>
              <w:rPr>
                <w:rFonts w:eastAsia="Cambria" w:hint="eastAsia"/>
                <w:kern w:val="2"/>
                <w:sz w:val="18"/>
                <w:szCs w:val="18"/>
                <w:lang w:val="en-GB" w:eastAsia="en-US"/>
              </w:rPr>
              <w:tab/>
            </w:r>
          </w:p>
        </w:tc>
        <w:tc>
          <w:tcPr>
            <w:tcW w:w="720" w:type="dxa"/>
            <w:shd w:val="clear" w:color="auto" w:fill="EEEEEE"/>
          </w:tcPr>
          <w:p w14:paraId="6A9CDCF2" w14:textId="1C0CFA30" w:rsidR="00FB75F2" w:rsidRPr="00EE237D" w:rsidRDefault="00FB75F2" w:rsidP="00FB75F2">
            <w:pPr>
              <w:tabs>
                <w:tab w:val="left" w:pos="1620"/>
              </w:tabs>
              <w:spacing w:beforeLines="40" w:before="96" w:afterLines="40" w:after="96" w:line="24" w:lineRule="atLeast"/>
              <w:rPr>
                <w:rFonts w:eastAsiaTheme="minorEastAsia"/>
                <w:kern w:val="2"/>
                <w:sz w:val="18"/>
                <w:szCs w:val="18"/>
                <w:lang w:eastAsia="zh-CN"/>
              </w:rPr>
            </w:pPr>
            <w:r>
              <w:rPr>
                <w:rFonts w:eastAsiaTheme="minorEastAsia"/>
                <w:kern w:val="2"/>
                <w:sz w:val="18"/>
                <w:szCs w:val="18"/>
                <w:lang w:eastAsia="zh-CN"/>
              </w:rPr>
              <w:t>6</w:t>
            </w:r>
          </w:p>
        </w:tc>
        <w:tc>
          <w:tcPr>
            <w:tcW w:w="4320" w:type="dxa"/>
            <w:shd w:val="clear" w:color="auto" w:fill="EEEEEE"/>
          </w:tcPr>
          <w:p w14:paraId="1ED5196A" w14:textId="7EAE5271" w:rsidR="00FB75F2" w:rsidRDefault="00FB75F2" w:rsidP="00FB75F2">
            <w:pPr>
              <w:tabs>
                <w:tab w:val="left" w:pos="1620"/>
              </w:tabs>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 xml:space="preserve">Line </w:t>
            </w:r>
            <w:r>
              <w:rPr>
                <w:rFonts w:eastAsia="Times New Roman"/>
                <w:kern w:val="2"/>
                <w:sz w:val="18"/>
                <w:szCs w:val="18"/>
                <w:lang w:eastAsia="en-GB"/>
              </w:rPr>
              <w:t>20</w:t>
            </w:r>
            <w:r>
              <w:rPr>
                <w:rFonts w:eastAsiaTheme="minorEastAsia" w:hint="eastAsia"/>
                <w:kern w:val="2"/>
                <w:sz w:val="18"/>
                <w:szCs w:val="18"/>
                <w:lang w:eastAsia="zh-CN"/>
              </w:rPr>
              <w:t>1</w:t>
            </w:r>
            <w:r>
              <w:rPr>
                <w:rFonts w:eastAsia="Times New Roman"/>
                <w:kern w:val="2"/>
                <w:sz w:val="18"/>
                <w:szCs w:val="18"/>
                <w:lang w:eastAsia="en-GB"/>
              </w:rPr>
              <w:t>-</w:t>
            </w: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16</w:t>
            </w:r>
          </w:p>
        </w:tc>
      </w:tr>
      <w:tr w:rsidR="00FB75F2" w14:paraId="49FDE05D" w14:textId="77777777">
        <w:tc>
          <w:tcPr>
            <w:tcW w:w="587" w:type="dxa"/>
            <w:shd w:val="clear" w:color="auto" w:fill="auto"/>
          </w:tcPr>
          <w:p w14:paraId="66C8258E" w14:textId="77777777" w:rsidR="00FB75F2" w:rsidRDefault="00FB75F2" w:rsidP="00FB75F2">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8</w:t>
            </w:r>
          </w:p>
        </w:tc>
        <w:tc>
          <w:tcPr>
            <w:tcW w:w="1822" w:type="dxa"/>
            <w:shd w:val="clear" w:color="auto" w:fill="auto"/>
          </w:tcPr>
          <w:p w14:paraId="2755AEE6" w14:textId="77777777" w:rsidR="00FB75F2" w:rsidRDefault="00FB75F2" w:rsidP="00FB75F2">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Sensitivity analyses and additional analyses</w:t>
            </w:r>
          </w:p>
        </w:tc>
        <w:tc>
          <w:tcPr>
            <w:tcW w:w="7041" w:type="dxa"/>
            <w:shd w:val="clear" w:color="auto" w:fill="auto"/>
          </w:tcPr>
          <w:p w14:paraId="1D238021" w14:textId="0865FFD4" w:rsidR="00FB75F2" w:rsidRDefault="00FB75F2" w:rsidP="00FB75F2">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75F72BE8" w14:textId="38E6C00E" w:rsidR="00FB75F2" w:rsidRDefault="00FB75F2" w:rsidP="00FB75F2">
            <w:pPr>
              <w:spacing w:beforeLines="40" w:before="96" w:afterLines="40" w:after="96" w:line="24" w:lineRule="atLeast"/>
              <w:rPr>
                <w:rFonts w:eastAsia="Times New Roman"/>
                <w:kern w:val="2"/>
                <w:sz w:val="18"/>
                <w:szCs w:val="18"/>
                <w:lang w:eastAsia="en-GB"/>
              </w:rPr>
            </w:pPr>
            <w:r>
              <w:rPr>
                <w:rFonts w:eastAsiaTheme="minorEastAsia"/>
                <w:kern w:val="2"/>
                <w:sz w:val="18"/>
                <w:szCs w:val="18"/>
                <w:lang w:eastAsia="zh-CN"/>
              </w:rPr>
              <w:t>6</w:t>
            </w:r>
          </w:p>
        </w:tc>
        <w:tc>
          <w:tcPr>
            <w:tcW w:w="4320" w:type="dxa"/>
          </w:tcPr>
          <w:p w14:paraId="3DFA64E8" w14:textId="7B26F6E4" w:rsidR="00FB75F2" w:rsidRDefault="00FB75F2" w:rsidP="00FB75F2">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 xml:space="preserve">Line </w:t>
            </w:r>
            <w:r>
              <w:rPr>
                <w:rFonts w:eastAsia="Times New Roman"/>
                <w:kern w:val="2"/>
                <w:sz w:val="18"/>
                <w:szCs w:val="18"/>
                <w:lang w:eastAsia="en-GB"/>
              </w:rPr>
              <w:t>20</w:t>
            </w:r>
            <w:r>
              <w:rPr>
                <w:rFonts w:eastAsiaTheme="minorEastAsia" w:hint="eastAsia"/>
                <w:kern w:val="2"/>
                <w:sz w:val="18"/>
                <w:szCs w:val="18"/>
                <w:lang w:eastAsia="zh-CN"/>
              </w:rPr>
              <w:t>1</w:t>
            </w:r>
            <w:r>
              <w:rPr>
                <w:rFonts w:eastAsia="Times New Roman"/>
                <w:kern w:val="2"/>
                <w:sz w:val="18"/>
                <w:szCs w:val="18"/>
                <w:lang w:eastAsia="en-GB"/>
              </w:rPr>
              <w:t>-</w:t>
            </w: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16</w:t>
            </w:r>
          </w:p>
        </w:tc>
      </w:tr>
      <w:tr w:rsidR="00715472" w14:paraId="463DF8AB" w14:textId="77777777">
        <w:tc>
          <w:tcPr>
            <w:tcW w:w="587" w:type="dxa"/>
            <w:shd w:val="clear" w:color="auto" w:fill="EEEEEE"/>
          </w:tcPr>
          <w:p w14:paraId="2B951F96"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9</w:t>
            </w:r>
          </w:p>
        </w:tc>
        <w:tc>
          <w:tcPr>
            <w:tcW w:w="1822" w:type="dxa"/>
            <w:shd w:val="clear" w:color="auto" w:fill="EEEEEE"/>
          </w:tcPr>
          <w:p w14:paraId="12E98221"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Software and pre-registration</w:t>
            </w:r>
          </w:p>
        </w:tc>
        <w:tc>
          <w:tcPr>
            <w:tcW w:w="7041" w:type="dxa"/>
            <w:shd w:val="clear" w:color="auto" w:fill="EEEEEE"/>
          </w:tcPr>
          <w:p w14:paraId="2331EE27" w14:textId="77777777" w:rsidR="00715472" w:rsidRDefault="00715472">
            <w:pPr>
              <w:spacing w:beforeLines="40" w:before="96" w:afterLines="40" w:after="96" w:line="24" w:lineRule="atLeast"/>
              <w:rPr>
                <w:rFonts w:eastAsia="Cambria"/>
                <w:kern w:val="2"/>
                <w:sz w:val="18"/>
                <w:szCs w:val="18"/>
                <w:lang w:val="en-GB" w:eastAsia="en-US"/>
              </w:rPr>
            </w:pPr>
          </w:p>
        </w:tc>
        <w:tc>
          <w:tcPr>
            <w:tcW w:w="720" w:type="dxa"/>
            <w:shd w:val="clear" w:color="auto" w:fill="EEEEEE"/>
          </w:tcPr>
          <w:p w14:paraId="4D8A108E" w14:textId="77777777" w:rsidR="00715472" w:rsidRDefault="00715472">
            <w:pPr>
              <w:spacing w:beforeLines="40" w:before="96" w:afterLines="40" w:after="96" w:line="24" w:lineRule="atLeast"/>
              <w:rPr>
                <w:rFonts w:eastAsia="Cambria"/>
                <w:kern w:val="2"/>
                <w:sz w:val="18"/>
                <w:szCs w:val="18"/>
                <w:lang w:val="en-GB" w:eastAsia="en-US"/>
              </w:rPr>
            </w:pPr>
          </w:p>
        </w:tc>
        <w:tc>
          <w:tcPr>
            <w:tcW w:w="4320" w:type="dxa"/>
            <w:shd w:val="clear" w:color="auto" w:fill="EEEEEE"/>
          </w:tcPr>
          <w:p w14:paraId="44A9EEE1" w14:textId="77777777" w:rsidR="00715472" w:rsidRDefault="00715472">
            <w:pPr>
              <w:spacing w:beforeLines="40" w:before="96" w:afterLines="40" w:after="96" w:line="24" w:lineRule="atLeast"/>
              <w:rPr>
                <w:rFonts w:eastAsia="Cambria"/>
                <w:kern w:val="2"/>
                <w:sz w:val="18"/>
                <w:szCs w:val="18"/>
                <w:lang w:val="en-GB" w:eastAsia="en-US"/>
              </w:rPr>
            </w:pPr>
          </w:p>
        </w:tc>
      </w:tr>
      <w:tr w:rsidR="00715472" w14:paraId="20CCA6F7" w14:textId="77777777">
        <w:tc>
          <w:tcPr>
            <w:tcW w:w="587" w:type="dxa"/>
            <w:shd w:val="clear" w:color="auto" w:fill="auto"/>
          </w:tcPr>
          <w:p w14:paraId="5279842C"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1AD073D6"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auto"/>
          </w:tcPr>
          <w:p w14:paraId="49F8A924"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Name statistical software and package(s), including version and settings used </w:t>
            </w:r>
          </w:p>
        </w:tc>
        <w:tc>
          <w:tcPr>
            <w:tcW w:w="720" w:type="dxa"/>
          </w:tcPr>
          <w:p w14:paraId="637DA018" w14:textId="1C015152" w:rsidR="00715472" w:rsidRDefault="00EE237D">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6</w:t>
            </w:r>
          </w:p>
        </w:tc>
        <w:tc>
          <w:tcPr>
            <w:tcW w:w="4320" w:type="dxa"/>
          </w:tcPr>
          <w:p w14:paraId="6573A6A3" w14:textId="67BF2BA5" w:rsidR="00715472" w:rsidRPr="00C54EE6" w:rsidRDefault="00000000">
            <w:pPr>
              <w:spacing w:beforeLines="40" w:before="96" w:afterLines="40" w:after="96" w:line="24" w:lineRule="atLeast"/>
              <w:rPr>
                <w:rFonts w:eastAsiaTheme="minorEastAsia" w:hint="eastAsia"/>
                <w:kern w:val="2"/>
                <w:sz w:val="18"/>
                <w:szCs w:val="18"/>
                <w:lang w:eastAsia="zh-CN"/>
              </w:rPr>
            </w:pPr>
            <w:r>
              <w:rPr>
                <w:rFonts w:eastAsia="Times New Roman" w:hint="eastAsia"/>
                <w:kern w:val="2"/>
                <w:sz w:val="18"/>
                <w:szCs w:val="18"/>
                <w:lang w:eastAsia="en-GB"/>
              </w:rPr>
              <w:t xml:space="preserve">Line </w:t>
            </w:r>
            <w:r w:rsidR="004E40A8">
              <w:rPr>
                <w:rFonts w:eastAsia="Times New Roman"/>
                <w:kern w:val="2"/>
                <w:sz w:val="18"/>
                <w:szCs w:val="18"/>
                <w:lang w:eastAsia="en-GB"/>
              </w:rPr>
              <w:t>2</w:t>
            </w:r>
            <w:r w:rsidR="00C54EE6">
              <w:rPr>
                <w:rFonts w:eastAsiaTheme="minorEastAsia" w:hint="eastAsia"/>
                <w:kern w:val="2"/>
                <w:sz w:val="18"/>
                <w:szCs w:val="18"/>
                <w:lang w:eastAsia="zh-CN"/>
              </w:rPr>
              <w:t>1</w:t>
            </w:r>
            <w:r w:rsidR="00FB75F2">
              <w:rPr>
                <w:rFonts w:eastAsiaTheme="minorEastAsia" w:hint="eastAsia"/>
                <w:kern w:val="2"/>
                <w:sz w:val="18"/>
                <w:szCs w:val="18"/>
                <w:lang w:eastAsia="zh-CN"/>
              </w:rPr>
              <w:t>7</w:t>
            </w:r>
            <w:r>
              <w:rPr>
                <w:rFonts w:eastAsia="Times New Roman"/>
                <w:kern w:val="2"/>
                <w:sz w:val="18"/>
                <w:szCs w:val="18"/>
                <w:lang w:eastAsia="en-GB"/>
              </w:rPr>
              <w:t>-</w:t>
            </w:r>
            <w:r w:rsidR="004E40A8">
              <w:rPr>
                <w:rFonts w:eastAsia="Times New Roman"/>
                <w:kern w:val="2"/>
                <w:sz w:val="18"/>
                <w:szCs w:val="18"/>
                <w:lang w:eastAsia="en-GB"/>
              </w:rPr>
              <w:t>2</w:t>
            </w:r>
            <w:r w:rsidR="00FB75F2">
              <w:rPr>
                <w:rFonts w:eastAsiaTheme="minorEastAsia" w:hint="eastAsia"/>
                <w:kern w:val="2"/>
                <w:sz w:val="18"/>
                <w:szCs w:val="18"/>
                <w:lang w:eastAsia="zh-CN"/>
              </w:rPr>
              <w:t>19</w:t>
            </w:r>
          </w:p>
        </w:tc>
      </w:tr>
      <w:tr w:rsidR="00715472" w14:paraId="198E5B88" w14:textId="77777777">
        <w:tc>
          <w:tcPr>
            <w:tcW w:w="587" w:type="dxa"/>
            <w:tcBorders>
              <w:bottom w:val="single" w:sz="6" w:space="0" w:color="7F7F7F"/>
            </w:tcBorders>
            <w:shd w:val="clear" w:color="auto" w:fill="EEEEEE"/>
          </w:tcPr>
          <w:p w14:paraId="662E0CD9"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tcBorders>
              <w:bottom w:val="single" w:sz="6" w:space="0" w:color="7F7F7F"/>
            </w:tcBorders>
            <w:shd w:val="clear" w:color="auto" w:fill="EEEEEE"/>
          </w:tcPr>
          <w:p w14:paraId="0FAFC6BD"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tcBorders>
              <w:bottom w:val="single" w:sz="6" w:space="0" w:color="7F7F7F"/>
            </w:tcBorders>
            <w:shd w:val="clear" w:color="auto" w:fill="EEEEEE"/>
          </w:tcPr>
          <w:p w14:paraId="6567F555"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603BB251"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Borders>
              <w:bottom w:val="single" w:sz="6" w:space="0" w:color="7F7F7F"/>
            </w:tcBorders>
            <w:shd w:val="clear" w:color="auto" w:fill="EEEEEE"/>
          </w:tcPr>
          <w:p w14:paraId="6D34B19A"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715472" w14:paraId="799C6321" w14:textId="77777777">
        <w:tc>
          <w:tcPr>
            <w:tcW w:w="587" w:type="dxa"/>
            <w:tcBorders>
              <w:top w:val="single" w:sz="6" w:space="0" w:color="7F7F7F"/>
            </w:tcBorders>
            <w:shd w:val="clear" w:color="auto" w:fill="auto"/>
          </w:tcPr>
          <w:p w14:paraId="055A2A2E" w14:textId="77777777" w:rsidR="00715472" w:rsidRDefault="00715472">
            <w:pPr>
              <w:spacing w:beforeLines="40" w:before="96" w:afterLines="40" w:after="96" w:line="24" w:lineRule="atLeast"/>
              <w:rPr>
                <w:rFonts w:eastAsia="Times New Roman"/>
                <w:b/>
                <w:bCs/>
                <w:kern w:val="2"/>
                <w:sz w:val="18"/>
                <w:szCs w:val="18"/>
                <w:lang w:val="en-GB" w:eastAsia="en-GB"/>
              </w:rPr>
            </w:pPr>
          </w:p>
        </w:tc>
        <w:tc>
          <w:tcPr>
            <w:tcW w:w="1822" w:type="dxa"/>
            <w:tcBorders>
              <w:top w:val="single" w:sz="6" w:space="0" w:color="7F7F7F"/>
            </w:tcBorders>
            <w:shd w:val="clear" w:color="auto" w:fill="auto"/>
          </w:tcPr>
          <w:p w14:paraId="6F10DBE8"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RESULTS</w:t>
            </w:r>
          </w:p>
        </w:tc>
        <w:tc>
          <w:tcPr>
            <w:tcW w:w="7041" w:type="dxa"/>
            <w:tcBorders>
              <w:top w:val="single" w:sz="6" w:space="0" w:color="7F7F7F"/>
            </w:tcBorders>
            <w:shd w:val="clear" w:color="auto" w:fill="auto"/>
          </w:tcPr>
          <w:p w14:paraId="74D15222" w14:textId="77777777" w:rsidR="00715472" w:rsidRDefault="00715472">
            <w:pPr>
              <w:spacing w:beforeLines="40" w:before="96" w:afterLines="40" w:after="96" w:line="24" w:lineRule="atLeast"/>
              <w:rPr>
                <w:rFonts w:eastAsia="Cambria"/>
                <w:kern w:val="2"/>
                <w:sz w:val="18"/>
                <w:szCs w:val="18"/>
                <w:lang w:val="en-GB" w:eastAsia="en-US"/>
              </w:rPr>
            </w:pPr>
          </w:p>
        </w:tc>
        <w:tc>
          <w:tcPr>
            <w:tcW w:w="720" w:type="dxa"/>
            <w:tcBorders>
              <w:top w:val="single" w:sz="6" w:space="0" w:color="7F7F7F"/>
            </w:tcBorders>
          </w:tcPr>
          <w:p w14:paraId="1D48D020" w14:textId="77777777" w:rsidR="00715472" w:rsidRDefault="00715472">
            <w:pPr>
              <w:spacing w:beforeLines="40" w:before="96" w:afterLines="40" w:after="96" w:line="24" w:lineRule="atLeast"/>
              <w:rPr>
                <w:rFonts w:eastAsia="Cambria"/>
                <w:kern w:val="2"/>
                <w:sz w:val="18"/>
                <w:szCs w:val="18"/>
                <w:lang w:val="en-GB" w:eastAsia="en-US"/>
              </w:rPr>
            </w:pPr>
          </w:p>
        </w:tc>
        <w:tc>
          <w:tcPr>
            <w:tcW w:w="4320" w:type="dxa"/>
            <w:tcBorders>
              <w:top w:val="single" w:sz="6" w:space="0" w:color="7F7F7F"/>
            </w:tcBorders>
          </w:tcPr>
          <w:p w14:paraId="0D651326" w14:textId="77777777" w:rsidR="00715472" w:rsidRDefault="00715472">
            <w:pPr>
              <w:spacing w:beforeLines="40" w:before="96" w:afterLines="40" w:after="96" w:line="24" w:lineRule="atLeast"/>
              <w:rPr>
                <w:rFonts w:eastAsia="Cambria"/>
                <w:kern w:val="2"/>
                <w:sz w:val="18"/>
                <w:szCs w:val="18"/>
                <w:lang w:val="en-GB" w:eastAsia="en-US"/>
              </w:rPr>
            </w:pPr>
          </w:p>
        </w:tc>
      </w:tr>
      <w:tr w:rsidR="00715472" w14:paraId="3924D1B3" w14:textId="77777777">
        <w:tc>
          <w:tcPr>
            <w:tcW w:w="587" w:type="dxa"/>
            <w:shd w:val="clear" w:color="auto" w:fill="EEEEEE"/>
          </w:tcPr>
          <w:p w14:paraId="7F93F061"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10</w:t>
            </w:r>
          </w:p>
        </w:tc>
        <w:tc>
          <w:tcPr>
            <w:tcW w:w="1822" w:type="dxa"/>
            <w:shd w:val="clear" w:color="auto" w:fill="EEEEEE"/>
          </w:tcPr>
          <w:p w14:paraId="6979C221"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Descriptive data</w:t>
            </w:r>
          </w:p>
        </w:tc>
        <w:tc>
          <w:tcPr>
            <w:tcW w:w="7041" w:type="dxa"/>
            <w:shd w:val="clear" w:color="auto" w:fill="EEEEEE"/>
          </w:tcPr>
          <w:p w14:paraId="7F1966CB" w14:textId="77777777" w:rsidR="00715472" w:rsidRDefault="00715472">
            <w:pPr>
              <w:spacing w:beforeLines="40" w:before="96" w:afterLines="40" w:after="96" w:line="24" w:lineRule="atLeast"/>
              <w:rPr>
                <w:rFonts w:eastAsia="Cambria"/>
                <w:kern w:val="2"/>
                <w:sz w:val="18"/>
                <w:szCs w:val="18"/>
                <w:lang w:val="en-GB" w:eastAsia="en-US"/>
              </w:rPr>
            </w:pPr>
          </w:p>
        </w:tc>
        <w:tc>
          <w:tcPr>
            <w:tcW w:w="720" w:type="dxa"/>
            <w:shd w:val="clear" w:color="auto" w:fill="EEEEEE"/>
          </w:tcPr>
          <w:p w14:paraId="0C896ECA" w14:textId="77777777" w:rsidR="00715472" w:rsidRDefault="00715472">
            <w:pPr>
              <w:spacing w:beforeLines="40" w:before="96" w:afterLines="40" w:after="96" w:line="24" w:lineRule="atLeast"/>
              <w:rPr>
                <w:rFonts w:eastAsia="Cambria"/>
                <w:kern w:val="2"/>
                <w:sz w:val="18"/>
                <w:szCs w:val="18"/>
                <w:lang w:val="en-GB" w:eastAsia="en-US"/>
              </w:rPr>
            </w:pPr>
          </w:p>
        </w:tc>
        <w:tc>
          <w:tcPr>
            <w:tcW w:w="4320" w:type="dxa"/>
            <w:shd w:val="clear" w:color="auto" w:fill="EEEEEE"/>
          </w:tcPr>
          <w:p w14:paraId="0F6BE45F" w14:textId="77777777" w:rsidR="00715472" w:rsidRDefault="00715472">
            <w:pPr>
              <w:spacing w:beforeLines="40" w:before="96" w:afterLines="40" w:after="96" w:line="24" w:lineRule="atLeast"/>
              <w:rPr>
                <w:rFonts w:eastAsia="Cambria"/>
                <w:kern w:val="2"/>
                <w:sz w:val="18"/>
                <w:szCs w:val="18"/>
                <w:lang w:val="en-GB" w:eastAsia="en-US"/>
              </w:rPr>
            </w:pPr>
          </w:p>
        </w:tc>
      </w:tr>
      <w:tr w:rsidR="00715472" w14:paraId="09F3D7F7" w14:textId="77777777">
        <w:tc>
          <w:tcPr>
            <w:tcW w:w="587" w:type="dxa"/>
            <w:shd w:val="clear" w:color="auto" w:fill="auto"/>
          </w:tcPr>
          <w:p w14:paraId="548D9AEA"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577CE982"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auto"/>
          </w:tcPr>
          <w:p w14:paraId="6E170CA5"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Report the numbers of individuals at each stage of included studies and reasons for exclusion. Consider use of a flow diagram</w:t>
            </w:r>
          </w:p>
        </w:tc>
        <w:tc>
          <w:tcPr>
            <w:tcW w:w="720" w:type="dxa"/>
          </w:tcPr>
          <w:p w14:paraId="054D0FC7"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Pr>
          <w:p w14:paraId="78630641"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eastAsia="en-GB"/>
              </w:rPr>
              <w:t>Not applicable</w:t>
            </w:r>
          </w:p>
        </w:tc>
      </w:tr>
      <w:tr w:rsidR="00715472" w14:paraId="0C257C8A" w14:textId="77777777">
        <w:tc>
          <w:tcPr>
            <w:tcW w:w="587" w:type="dxa"/>
            <w:shd w:val="clear" w:color="auto" w:fill="EEEEEE"/>
          </w:tcPr>
          <w:p w14:paraId="6AB0C504"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1A8323B1"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EEEEEE"/>
          </w:tcPr>
          <w:p w14:paraId="33FCECBB"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Report summary statistics for phenotypic exposure(s), outcome(s), and other relevant variables (e.g. means, SDs, proportions)</w:t>
            </w:r>
          </w:p>
        </w:tc>
        <w:tc>
          <w:tcPr>
            <w:tcW w:w="720" w:type="dxa"/>
            <w:shd w:val="clear" w:color="auto" w:fill="EEEEEE"/>
          </w:tcPr>
          <w:p w14:paraId="09129AF4"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shd w:val="clear" w:color="auto" w:fill="EEEEEE"/>
          </w:tcPr>
          <w:p w14:paraId="29CF2E07"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kern w:val="2"/>
                <w:sz w:val="18"/>
                <w:szCs w:val="18"/>
                <w:shd w:val="clear" w:color="auto" w:fill="FFFFFF"/>
                <w:lang w:eastAsia="zh-CN"/>
              </w:rPr>
              <w:t>T</w:t>
            </w:r>
            <w:r>
              <w:rPr>
                <w:rFonts w:eastAsia="Times New Roman"/>
                <w:kern w:val="2"/>
                <w:sz w:val="18"/>
                <w:szCs w:val="18"/>
                <w:shd w:val="clear" w:color="auto" w:fill="FFFFFF"/>
                <w:lang w:val="en-US" w:eastAsia="zh-CN"/>
              </w:rPr>
              <w:t xml:space="preserve">able 1 </w:t>
            </w:r>
          </w:p>
        </w:tc>
      </w:tr>
      <w:tr w:rsidR="00715472" w14:paraId="6C0BABE9" w14:textId="77777777">
        <w:tc>
          <w:tcPr>
            <w:tcW w:w="587" w:type="dxa"/>
            <w:shd w:val="clear" w:color="auto" w:fill="auto"/>
          </w:tcPr>
          <w:p w14:paraId="1527843D"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2808E44A"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c)</w:t>
            </w:r>
          </w:p>
        </w:tc>
        <w:tc>
          <w:tcPr>
            <w:tcW w:w="7041" w:type="dxa"/>
            <w:shd w:val="clear" w:color="auto" w:fill="auto"/>
          </w:tcPr>
          <w:p w14:paraId="782AB356"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If the data sources include meta-analyses of previous studies, provide the assessments of heterogeneity across these studies</w:t>
            </w:r>
          </w:p>
        </w:tc>
        <w:tc>
          <w:tcPr>
            <w:tcW w:w="720" w:type="dxa"/>
          </w:tcPr>
          <w:p w14:paraId="192EDCE3"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Pr>
          <w:p w14:paraId="35DCA0A5"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715472" w14:paraId="769A1496" w14:textId="77777777">
        <w:tc>
          <w:tcPr>
            <w:tcW w:w="587" w:type="dxa"/>
            <w:shd w:val="clear" w:color="auto" w:fill="EEEEEE"/>
          </w:tcPr>
          <w:p w14:paraId="16CEFEE9" w14:textId="77777777" w:rsidR="00715472" w:rsidRDefault="00715472">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1E15EE76" w14:textId="77777777" w:rsidR="00715472" w:rsidRDefault="00000000">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d)</w:t>
            </w:r>
          </w:p>
        </w:tc>
        <w:tc>
          <w:tcPr>
            <w:tcW w:w="7041" w:type="dxa"/>
            <w:shd w:val="clear" w:color="auto" w:fill="EEEEEE"/>
          </w:tcPr>
          <w:p w14:paraId="4A69F916"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 xml:space="preserve">For </w:t>
            </w:r>
            <w:r>
              <w:rPr>
                <w:rFonts w:eastAsia="Times New Roman" w:hint="eastAsia"/>
                <w:iCs/>
                <w:kern w:val="2"/>
                <w:sz w:val="18"/>
                <w:szCs w:val="18"/>
                <w:lang w:val="en-GB" w:eastAsia="en-GB"/>
              </w:rPr>
              <w:t>two-sample</w:t>
            </w:r>
            <w:r>
              <w:rPr>
                <w:rFonts w:eastAsia="Times New Roman" w:hint="eastAsia"/>
                <w:kern w:val="2"/>
                <w:sz w:val="18"/>
                <w:szCs w:val="18"/>
                <w:lang w:val="en-GB" w:eastAsia="en-GB"/>
              </w:rPr>
              <w:t xml:space="preserve"> MR:</w:t>
            </w:r>
          </w:p>
          <w:p w14:paraId="5E85A120" w14:textId="77777777" w:rsidR="00715472" w:rsidRDefault="00000000">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 xml:space="preserve">   i.  Provide justification of the similarity of the genetic variant-exposure associations between the exposure and outcome samples</w:t>
            </w:r>
          </w:p>
          <w:p w14:paraId="47832430"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lastRenderedPageBreak/>
              <w:t xml:space="preserve">   ii.  Provide information on the number of individuals who overlap between the exposure and outcome studies</w:t>
            </w:r>
          </w:p>
        </w:tc>
        <w:tc>
          <w:tcPr>
            <w:tcW w:w="720" w:type="dxa"/>
            <w:shd w:val="clear" w:color="auto" w:fill="EEEEEE"/>
          </w:tcPr>
          <w:p w14:paraId="0D101DEE"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lastRenderedPageBreak/>
              <w:t>/</w:t>
            </w:r>
          </w:p>
        </w:tc>
        <w:tc>
          <w:tcPr>
            <w:tcW w:w="4320" w:type="dxa"/>
            <w:shd w:val="clear" w:color="auto" w:fill="EEEEEE"/>
          </w:tcPr>
          <w:p w14:paraId="3E58FACB" w14:textId="77777777" w:rsidR="00715472" w:rsidRDefault="00000000">
            <w:pPr>
              <w:spacing w:beforeLines="40" w:before="96" w:afterLines="40" w:after="96" w:line="24" w:lineRule="atLeast"/>
              <w:rPr>
                <w:rFonts w:eastAsia="Times New Roman"/>
                <w:kern w:val="2"/>
                <w:sz w:val="18"/>
                <w:szCs w:val="18"/>
                <w:lang w:eastAsia="en-GB"/>
              </w:rPr>
            </w:pPr>
            <w:r>
              <w:rPr>
                <w:rFonts w:eastAsia="Times New Roman"/>
                <w:kern w:val="2"/>
                <w:sz w:val="18"/>
                <w:szCs w:val="18"/>
                <w:shd w:val="clear" w:color="auto" w:fill="FFFFFF"/>
                <w:lang w:eastAsia="zh-CN"/>
              </w:rPr>
              <w:t>T</w:t>
            </w:r>
            <w:r>
              <w:rPr>
                <w:rFonts w:eastAsia="Times New Roman"/>
                <w:kern w:val="2"/>
                <w:sz w:val="18"/>
                <w:szCs w:val="18"/>
                <w:shd w:val="clear" w:color="auto" w:fill="FFFFFF"/>
                <w:lang w:val="en-US" w:eastAsia="zh-CN"/>
              </w:rPr>
              <w:t xml:space="preserve">able 1 </w:t>
            </w:r>
          </w:p>
        </w:tc>
      </w:tr>
      <w:tr w:rsidR="00715472" w14:paraId="0EFDBE54" w14:textId="77777777">
        <w:tc>
          <w:tcPr>
            <w:tcW w:w="587" w:type="dxa"/>
            <w:shd w:val="clear" w:color="auto" w:fill="auto"/>
          </w:tcPr>
          <w:p w14:paraId="1014AC57" w14:textId="77777777" w:rsidR="00715472" w:rsidRDefault="00000000">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11</w:t>
            </w:r>
          </w:p>
        </w:tc>
        <w:tc>
          <w:tcPr>
            <w:tcW w:w="1822" w:type="dxa"/>
            <w:shd w:val="clear" w:color="auto" w:fill="auto"/>
          </w:tcPr>
          <w:p w14:paraId="0424442D" w14:textId="77777777" w:rsidR="00715472" w:rsidRDefault="00000000">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Main results</w:t>
            </w:r>
          </w:p>
        </w:tc>
        <w:tc>
          <w:tcPr>
            <w:tcW w:w="7041" w:type="dxa"/>
            <w:shd w:val="clear" w:color="auto" w:fill="auto"/>
          </w:tcPr>
          <w:p w14:paraId="7E581928" w14:textId="77777777" w:rsidR="00715472" w:rsidRDefault="00715472">
            <w:pPr>
              <w:spacing w:beforeLines="40" w:before="96" w:afterLines="40" w:after="96" w:line="24" w:lineRule="atLeast"/>
              <w:rPr>
                <w:rFonts w:eastAsia="Cambria"/>
                <w:kern w:val="2"/>
                <w:sz w:val="18"/>
                <w:szCs w:val="18"/>
                <w:lang w:val="en-GB" w:eastAsia="en-US"/>
              </w:rPr>
            </w:pPr>
          </w:p>
        </w:tc>
        <w:tc>
          <w:tcPr>
            <w:tcW w:w="720" w:type="dxa"/>
          </w:tcPr>
          <w:p w14:paraId="14CA172F" w14:textId="77777777" w:rsidR="00715472" w:rsidRDefault="00715472">
            <w:pPr>
              <w:spacing w:beforeLines="40" w:before="96" w:afterLines="40" w:after="96" w:line="24" w:lineRule="atLeast"/>
              <w:rPr>
                <w:rFonts w:eastAsia="Cambria"/>
                <w:kern w:val="2"/>
                <w:sz w:val="18"/>
                <w:szCs w:val="18"/>
                <w:lang w:val="en-GB" w:eastAsia="en-US"/>
              </w:rPr>
            </w:pPr>
          </w:p>
        </w:tc>
        <w:tc>
          <w:tcPr>
            <w:tcW w:w="4320" w:type="dxa"/>
          </w:tcPr>
          <w:p w14:paraId="27E81F19" w14:textId="77777777" w:rsidR="00715472" w:rsidRDefault="00715472">
            <w:pPr>
              <w:spacing w:beforeLines="40" w:before="96" w:afterLines="40" w:after="96" w:line="24" w:lineRule="atLeast"/>
              <w:rPr>
                <w:rFonts w:eastAsia="Cambria"/>
                <w:kern w:val="2"/>
                <w:sz w:val="18"/>
                <w:szCs w:val="18"/>
                <w:lang w:val="en-GB" w:eastAsia="en-US"/>
              </w:rPr>
            </w:pPr>
          </w:p>
        </w:tc>
      </w:tr>
      <w:tr w:rsidR="00EE237D" w14:paraId="4DE4C548" w14:textId="77777777">
        <w:tc>
          <w:tcPr>
            <w:tcW w:w="587" w:type="dxa"/>
            <w:shd w:val="clear" w:color="auto" w:fill="EEEEEE"/>
          </w:tcPr>
          <w:p w14:paraId="377B517E" w14:textId="77777777" w:rsidR="00EE237D" w:rsidRDefault="00EE237D" w:rsidP="00EE237D">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10F2125D" w14:textId="77777777" w:rsidR="00EE237D" w:rsidRDefault="00EE237D" w:rsidP="00EE237D">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EEEEEE"/>
          </w:tcPr>
          <w:p w14:paraId="31B7271E" w14:textId="77777777" w:rsidR="00EE237D" w:rsidRDefault="00EE237D" w:rsidP="00EE237D">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5A647F9D" w14:textId="1DE822DF"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6</w:t>
            </w:r>
            <w:r w:rsidR="00EC6D9D">
              <w:rPr>
                <w:rFonts w:eastAsiaTheme="minorEastAsia" w:hint="eastAsia"/>
                <w:kern w:val="2"/>
                <w:sz w:val="18"/>
                <w:szCs w:val="18"/>
                <w:lang w:eastAsia="zh-CN"/>
              </w:rPr>
              <w:t>-</w:t>
            </w:r>
            <w:r>
              <w:rPr>
                <w:rFonts w:eastAsia="Times New Roman"/>
                <w:kern w:val="2"/>
                <w:sz w:val="18"/>
                <w:szCs w:val="18"/>
                <w:lang w:eastAsia="en-GB"/>
              </w:rPr>
              <w:t>7</w:t>
            </w:r>
          </w:p>
        </w:tc>
        <w:tc>
          <w:tcPr>
            <w:tcW w:w="4320" w:type="dxa"/>
            <w:shd w:val="clear" w:color="auto" w:fill="EEEEEE"/>
          </w:tcPr>
          <w:p w14:paraId="5C80A272" w14:textId="0013D4A6"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 xml:space="preserve">Line </w:t>
            </w:r>
            <w:r>
              <w:rPr>
                <w:rFonts w:eastAsia="Times New Roman"/>
                <w:kern w:val="2"/>
                <w:sz w:val="18"/>
                <w:szCs w:val="18"/>
                <w:lang w:eastAsia="en-GB"/>
              </w:rPr>
              <w:t>2</w:t>
            </w:r>
            <w:r w:rsidR="00EC6D9D">
              <w:rPr>
                <w:rFonts w:eastAsiaTheme="minorEastAsia" w:hint="eastAsia"/>
                <w:kern w:val="2"/>
                <w:sz w:val="18"/>
                <w:szCs w:val="18"/>
                <w:lang w:eastAsia="zh-CN"/>
              </w:rPr>
              <w:t>3</w:t>
            </w:r>
            <w:r w:rsidR="00FB75F2">
              <w:rPr>
                <w:rFonts w:eastAsiaTheme="minorEastAsia" w:hint="eastAsia"/>
                <w:kern w:val="2"/>
                <w:sz w:val="18"/>
                <w:szCs w:val="18"/>
                <w:lang w:eastAsia="zh-CN"/>
              </w:rPr>
              <w:t>4</w:t>
            </w:r>
            <w:r>
              <w:rPr>
                <w:rFonts w:eastAsia="Times New Roman"/>
                <w:kern w:val="2"/>
                <w:sz w:val="18"/>
                <w:szCs w:val="18"/>
                <w:lang w:eastAsia="en-GB"/>
              </w:rPr>
              <w:t>-</w:t>
            </w:r>
            <w:r>
              <w:rPr>
                <w:rFonts w:eastAsia="Times New Roman" w:hint="eastAsia"/>
                <w:kern w:val="2"/>
                <w:sz w:val="18"/>
                <w:szCs w:val="18"/>
                <w:lang w:eastAsia="en-GB"/>
              </w:rPr>
              <w:t xml:space="preserve"> Line </w:t>
            </w:r>
            <w:r>
              <w:rPr>
                <w:rFonts w:eastAsia="Times New Roman"/>
                <w:kern w:val="2"/>
                <w:sz w:val="18"/>
                <w:szCs w:val="18"/>
                <w:lang w:eastAsia="en-GB"/>
              </w:rPr>
              <w:t>2</w:t>
            </w:r>
            <w:r w:rsidR="00EC6D9D">
              <w:rPr>
                <w:rFonts w:eastAsiaTheme="minorEastAsia" w:hint="eastAsia"/>
                <w:kern w:val="2"/>
                <w:sz w:val="18"/>
                <w:szCs w:val="18"/>
                <w:lang w:eastAsia="zh-CN"/>
              </w:rPr>
              <w:t>6</w:t>
            </w:r>
            <w:r w:rsidR="00FB75F2">
              <w:rPr>
                <w:rFonts w:eastAsiaTheme="minorEastAsia" w:hint="eastAsia"/>
                <w:kern w:val="2"/>
                <w:sz w:val="18"/>
                <w:szCs w:val="18"/>
                <w:lang w:eastAsia="zh-CN"/>
              </w:rPr>
              <w:t>4</w:t>
            </w:r>
            <w:r w:rsidRPr="00EE237D">
              <w:rPr>
                <w:rFonts w:eastAsia="Times New Roman"/>
                <w:kern w:val="2"/>
                <w:sz w:val="18"/>
                <w:szCs w:val="18"/>
                <w:lang w:eastAsia="en-GB"/>
              </w:rPr>
              <w:t>, Table 2</w:t>
            </w:r>
            <w:r w:rsidR="00642711">
              <w:rPr>
                <w:rFonts w:eastAsia="Times New Roman"/>
                <w:kern w:val="2"/>
                <w:sz w:val="18"/>
                <w:szCs w:val="18"/>
                <w:lang w:eastAsia="en-GB"/>
              </w:rPr>
              <w:t xml:space="preserve"> and 3, Figure 2</w:t>
            </w:r>
          </w:p>
        </w:tc>
      </w:tr>
      <w:tr w:rsidR="00EE237D" w14:paraId="786F214B" w14:textId="77777777">
        <w:tc>
          <w:tcPr>
            <w:tcW w:w="587" w:type="dxa"/>
            <w:shd w:val="clear" w:color="auto" w:fill="auto"/>
          </w:tcPr>
          <w:p w14:paraId="5C713B23" w14:textId="77777777" w:rsidR="00EE237D" w:rsidRDefault="00EE237D" w:rsidP="00EE237D">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7EF6A1B3" w14:textId="77777777" w:rsidR="00EE237D" w:rsidRDefault="00EE237D" w:rsidP="00EE237D">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auto"/>
          </w:tcPr>
          <w:p w14:paraId="56A6571F" w14:textId="77777777" w:rsidR="00EE237D" w:rsidRDefault="00EE237D" w:rsidP="00EE237D">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720" w:type="dxa"/>
          </w:tcPr>
          <w:p w14:paraId="46692D48" w14:textId="26C44A4D" w:rsidR="00EE237D" w:rsidRDefault="00EE237D" w:rsidP="00EE237D">
            <w:pPr>
              <w:spacing w:beforeLines="40" w:before="96" w:afterLines="40" w:after="96" w:line="24" w:lineRule="atLeast"/>
              <w:rPr>
                <w:rFonts w:eastAsia="Times New Roman"/>
                <w:kern w:val="2"/>
                <w:sz w:val="18"/>
                <w:szCs w:val="18"/>
                <w:lang w:val="en-GB" w:eastAsia="en-GB"/>
              </w:rPr>
            </w:pPr>
            <w:r>
              <w:rPr>
                <w:rFonts w:eastAsia="Times New Roman"/>
                <w:kern w:val="2"/>
                <w:sz w:val="18"/>
                <w:szCs w:val="18"/>
                <w:lang w:eastAsia="en-GB"/>
              </w:rPr>
              <w:t>6</w:t>
            </w:r>
            <w:r w:rsidR="00EC6D9D">
              <w:rPr>
                <w:rFonts w:eastAsiaTheme="minorEastAsia" w:hint="eastAsia"/>
                <w:kern w:val="2"/>
                <w:sz w:val="18"/>
                <w:szCs w:val="18"/>
                <w:lang w:eastAsia="zh-CN"/>
              </w:rPr>
              <w:t>-</w:t>
            </w:r>
            <w:r>
              <w:rPr>
                <w:rFonts w:eastAsia="Times New Roman"/>
                <w:kern w:val="2"/>
                <w:sz w:val="18"/>
                <w:szCs w:val="18"/>
                <w:lang w:eastAsia="en-GB"/>
              </w:rPr>
              <w:t>7</w:t>
            </w:r>
          </w:p>
        </w:tc>
        <w:tc>
          <w:tcPr>
            <w:tcW w:w="4320" w:type="dxa"/>
          </w:tcPr>
          <w:p w14:paraId="4BFB0802" w14:textId="15F8E4EA" w:rsidR="00EE237D" w:rsidRDefault="00EC6D9D" w:rsidP="00EE237D">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3</w:t>
            </w:r>
            <w:r w:rsidR="00FB75F2">
              <w:rPr>
                <w:rFonts w:eastAsiaTheme="minorEastAsia" w:hint="eastAsia"/>
                <w:kern w:val="2"/>
                <w:sz w:val="18"/>
                <w:szCs w:val="18"/>
                <w:lang w:eastAsia="zh-CN"/>
              </w:rPr>
              <w:t>4</w:t>
            </w:r>
            <w:r>
              <w:rPr>
                <w:rFonts w:eastAsia="Times New Roman"/>
                <w:kern w:val="2"/>
                <w:sz w:val="18"/>
                <w:szCs w:val="18"/>
                <w:lang w:eastAsia="en-GB"/>
              </w:rPr>
              <w:t>-</w:t>
            </w:r>
            <w:r>
              <w:rPr>
                <w:rFonts w:eastAsia="Times New Roman" w:hint="eastAsia"/>
                <w:kern w:val="2"/>
                <w:sz w:val="18"/>
                <w:szCs w:val="18"/>
                <w:lang w:eastAsia="en-GB"/>
              </w:rPr>
              <w:t xml:space="preserve"> Line </w:t>
            </w:r>
            <w:r>
              <w:rPr>
                <w:rFonts w:eastAsia="Times New Roman"/>
                <w:kern w:val="2"/>
                <w:sz w:val="18"/>
                <w:szCs w:val="18"/>
                <w:lang w:eastAsia="en-GB"/>
              </w:rPr>
              <w:t>2</w:t>
            </w:r>
            <w:r>
              <w:rPr>
                <w:rFonts w:eastAsiaTheme="minorEastAsia" w:hint="eastAsia"/>
                <w:kern w:val="2"/>
                <w:sz w:val="18"/>
                <w:szCs w:val="18"/>
                <w:lang w:eastAsia="zh-CN"/>
              </w:rPr>
              <w:t>6</w:t>
            </w:r>
            <w:r w:rsidR="00FB75F2">
              <w:rPr>
                <w:rFonts w:eastAsiaTheme="minorEastAsia" w:hint="eastAsia"/>
                <w:kern w:val="2"/>
                <w:sz w:val="18"/>
                <w:szCs w:val="18"/>
                <w:lang w:eastAsia="zh-CN"/>
              </w:rPr>
              <w:t>4</w:t>
            </w:r>
            <w:r w:rsidRPr="00EE237D">
              <w:rPr>
                <w:rFonts w:eastAsia="Times New Roman"/>
                <w:kern w:val="2"/>
                <w:sz w:val="18"/>
                <w:szCs w:val="18"/>
                <w:lang w:eastAsia="en-GB"/>
              </w:rPr>
              <w:t>, Table 2</w:t>
            </w:r>
            <w:r>
              <w:rPr>
                <w:rFonts w:eastAsia="Times New Roman"/>
                <w:kern w:val="2"/>
                <w:sz w:val="18"/>
                <w:szCs w:val="18"/>
                <w:lang w:eastAsia="en-GB"/>
              </w:rPr>
              <w:t xml:space="preserve"> and 3, Figure 2</w:t>
            </w:r>
          </w:p>
        </w:tc>
      </w:tr>
      <w:tr w:rsidR="00EE237D" w14:paraId="7A1CCAE3" w14:textId="77777777">
        <w:tc>
          <w:tcPr>
            <w:tcW w:w="587" w:type="dxa"/>
            <w:shd w:val="clear" w:color="auto" w:fill="EEEEEE"/>
          </w:tcPr>
          <w:p w14:paraId="5A5D4204" w14:textId="77777777" w:rsidR="00EE237D" w:rsidRDefault="00EE237D" w:rsidP="00EE237D">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46BA7263" w14:textId="77777777" w:rsidR="00EE237D" w:rsidRDefault="00EE237D" w:rsidP="00EE237D">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c)</w:t>
            </w:r>
          </w:p>
        </w:tc>
        <w:tc>
          <w:tcPr>
            <w:tcW w:w="7041" w:type="dxa"/>
            <w:shd w:val="clear" w:color="auto" w:fill="EEEEEE"/>
          </w:tcPr>
          <w:p w14:paraId="79C31F1F" w14:textId="77777777" w:rsidR="00EE237D" w:rsidRDefault="00EE237D" w:rsidP="00EE237D">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If relevant, consider translating estimates of relative risk into absolute risk for a meaningful time period</w:t>
            </w:r>
          </w:p>
        </w:tc>
        <w:tc>
          <w:tcPr>
            <w:tcW w:w="720" w:type="dxa"/>
            <w:shd w:val="clear" w:color="auto" w:fill="EEEEEE"/>
          </w:tcPr>
          <w:p w14:paraId="4D8DDC53" w14:textId="77777777"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shd w:val="clear" w:color="auto" w:fill="EEEEEE"/>
          </w:tcPr>
          <w:p w14:paraId="564A43ED" w14:textId="77777777"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EE237D" w14:paraId="11B47850" w14:textId="77777777">
        <w:tc>
          <w:tcPr>
            <w:tcW w:w="587" w:type="dxa"/>
            <w:shd w:val="clear" w:color="auto" w:fill="auto"/>
          </w:tcPr>
          <w:p w14:paraId="3DA066F8" w14:textId="77777777" w:rsidR="00EE237D" w:rsidRDefault="00EE237D" w:rsidP="00EE237D">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4D9AFF5A" w14:textId="77777777" w:rsidR="00EE237D" w:rsidRDefault="00EE237D" w:rsidP="00EE237D">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d)</w:t>
            </w:r>
          </w:p>
        </w:tc>
        <w:tc>
          <w:tcPr>
            <w:tcW w:w="7041" w:type="dxa"/>
            <w:shd w:val="clear" w:color="auto" w:fill="auto"/>
          </w:tcPr>
          <w:p w14:paraId="4E42EF91" w14:textId="77777777" w:rsidR="00EE237D" w:rsidRDefault="00EE237D" w:rsidP="00EE237D">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78ED7FA3" w14:textId="77777777"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Pr>
          <w:p w14:paraId="4A469AFB" w14:textId="7009F576"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Supplementary Figure 1</w:t>
            </w:r>
          </w:p>
        </w:tc>
      </w:tr>
      <w:tr w:rsidR="00EE237D" w14:paraId="686D4957" w14:textId="77777777">
        <w:tc>
          <w:tcPr>
            <w:tcW w:w="587" w:type="dxa"/>
            <w:shd w:val="clear" w:color="auto" w:fill="EEEEEE"/>
          </w:tcPr>
          <w:p w14:paraId="53784278" w14:textId="77777777" w:rsidR="00EE237D" w:rsidRDefault="00EE237D" w:rsidP="00EE237D">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12</w:t>
            </w:r>
          </w:p>
        </w:tc>
        <w:tc>
          <w:tcPr>
            <w:tcW w:w="1822" w:type="dxa"/>
            <w:shd w:val="clear" w:color="auto" w:fill="EEEEEE"/>
          </w:tcPr>
          <w:p w14:paraId="479AD248" w14:textId="77777777" w:rsidR="00EE237D" w:rsidRDefault="00EE237D" w:rsidP="00EE237D">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Assessment of assumptions</w:t>
            </w:r>
          </w:p>
        </w:tc>
        <w:tc>
          <w:tcPr>
            <w:tcW w:w="7041" w:type="dxa"/>
            <w:shd w:val="clear" w:color="auto" w:fill="EEEEEE"/>
          </w:tcPr>
          <w:p w14:paraId="1981E216" w14:textId="77777777" w:rsidR="00EE237D" w:rsidRDefault="00EE237D" w:rsidP="00EE237D">
            <w:pPr>
              <w:spacing w:beforeLines="40" w:before="96" w:afterLines="40" w:after="96" w:line="24" w:lineRule="atLeast"/>
              <w:rPr>
                <w:rFonts w:eastAsia="Cambria"/>
                <w:kern w:val="2"/>
                <w:sz w:val="18"/>
                <w:szCs w:val="18"/>
                <w:lang w:val="en-GB" w:eastAsia="en-US"/>
              </w:rPr>
            </w:pPr>
          </w:p>
        </w:tc>
        <w:tc>
          <w:tcPr>
            <w:tcW w:w="720" w:type="dxa"/>
            <w:shd w:val="clear" w:color="auto" w:fill="EEEEEE"/>
          </w:tcPr>
          <w:p w14:paraId="26CB15E0" w14:textId="77777777" w:rsidR="00EE237D" w:rsidRDefault="00EE237D" w:rsidP="00EE237D">
            <w:pPr>
              <w:spacing w:beforeLines="40" w:before="96" w:afterLines="40" w:after="96" w:line="24" w:lineRule="atLeast"/>
              <w:rPr>
                <w:rFonts w:eastAsia="Cambria"/>
                <w:kern w:val="2"/>
                <w:sz w:val="18"/>
                <w:szCs w:val="18"/>
                <w:lang w:val="en-GB" w:eastAsia="en-US"/>
              </w:rPr>
            </w:pPr>
          </w:p>
        </w:tc>
        <w:tc>
          <w:tcPr>
            <w:tcW w:w="4320" w:type="dxa"/>
            <w:shd w:val="clear" w:color="auto" w:fill="EEEEEE"/>
          </w:tcPr>
          <w:p w14:paraId="5812E879" w14:textId="77777777" w:rsidR="00EE237D" w:rsidRDefault="00EE237D" w:rsidP="00EE237D">
            <w:pPr>
              <w:spacing w:beforeLines="40" w:before="96" w:afterLines="40" w:after="96" w:line="24" w:lineRule="atLeast"/>
              <w:rPr>
                <w:rFonts w:eastAsia="Cambria"/>
                <w:kern w:val="2"/>
                <w:sz w:val="18"/>
                <w:szCs w:val="18"/>
                <w:lang w:val="en-GB" w:eastAsia="en-US"/>
              </w:rPr>
            </w:pPr>
          </w:p>
        </w:tc>
      </w:tr>
      <w:tr w:rsidR="00EE237D" w14:paraId="5F1CC661" w14:textId="77777777">
        <w:tc>
          <w:tcPr>
            <w:tcW w:w="587" w:type="dxa"/>
            <w:shd w:val="clear" w:color="auto" w:fill="auto"/>
          </w:tcPr>
          <w:p w14:paraId="43A37136" w14:textId="77777777" w:rsidR="00EE237D" w:rsidRDefault="00EE237D" w:rsidP="00EE237D">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703AFFF4" w14:textId="77777777" w:rsidR="00EE237D" w:rsidRDefault="00EE237D" w:rsidP="00EE237D">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auto"/>
          </w:tcPr>
          <w:p w14:paraId="227A1D97" w14:textId="77777777" w:rsidR="00EE237D" w:rsidRDefault="00EE237D" w:rsidP="00EE237D">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Report the assessment of the validity of the assumptions</w:t>
            </w:r>
          </w:p>
        </w:tc>
        <w:tc>
          <w:tcPr>
            <w:tcW w:w="720" w:type="dxa"/>
          </w:tcPr>
          <w:p w14:paraId="41CDFDB3" w14:textId="494BE0DF" w:rsidR="00EE237D" w:rsidRDefault="00EE237D" w:rsidP="00EE237D">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7</w:t>
            </w:r>
          </w:p>
        </w:tc>
        <w:tc>
          <w:tcPr>
            <w:tcW w:w="4320" w:type="dxa"/>
          </w:tcPr>
          <w:p w14:paraId="168A9FAF" w14:textId="034CCB66" w:rsidR="00EE237D" w:rsidRDefault="00EE237D" w:rsidP="00EE237D">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eastAsia="en-GB"/>
              </w:rPr>
              <w:t xml:space="preserve">Line </w:t>
            </w:r>
            <w:r>
              <w:rPr>
                <w:rFonts w:eastAsia="Times New Roman"/>
                <w:kern w:val="2"/>
                <w:sz w:val="18"/>
                <w:szCs w:val="18"/>
                <w:lang w:eastAsia="en-GB"/>
              </w:rPr>
              <w:t>2</w:t>
            </w:r>
            <w:r w:rsidR="00EC6D9D">
              <w:rPr>
                <w:rFonts w:eastAsiaTheme="minorEastAsia" w:hint="eastAsia"/>
                <w:kern w:val="2"/>
                <w:sz w:val="18"/>
                <w:szCs w:val="18"/>
                <w:lang w:eastAsia="zh-CN"/>
              </w:rPr>
              <w:t>6</w:t>
            </w:r>
            <w:r w:rsidR="00FB75F2">
              <w:rPr>
                <w:rFonts w:eastAsiaTheme="minorEastAsia" w:hint="eastAsia"/>
                <w:kern w:val="2"/>
                <w:sz w:val="18"/>
                <w:szCs w:val="18"/>
                <w:lang w:eastAsia="zh-CN"/>
              </w:rPr>
              <w:t>6</w:t>
            </w:r>
            <w:r>
              <w:rPr>
                <w:rFonts w:eastAsia="Times New Roman" w:hint="eastAsia"/>
                <w:kern w:val="2"/>
                <w:sz w:val="18"/>
                <w:szCs w:val="18"/>
                <w:lang w:eastAsia="en-GB"/>
              </w:rPr>
              <w:t xml:space="preserve">-Line </w:t>
            </w:r>
            <w:r>
              <w:rPr>
                <w:rFonts w:eastAsia="Times New Roman"/>
                <w:kern w:val="2"/>
                <w:sz w:val="18"/>
                <w:szCs w:val="18"/>
                <w:lang w:eastAsia="en-GB"/>
              </w:rPr>
              <w:t>2</w:t>
            </w:r>
            <w:r w:rsidR="00EC6D9D">
              <w:rPr>
                <w:rFonts w:eastAsiaTheme="minorEastAsia" w:hint="eastAsia"/>
                <w:kern w:val="2"/>
                <w:sz w:val="18"/>
                <w:szCs w:val="18"/>
                <w:lang w:eastAsia="zh-CN"/>
              </w:rPr>
              <w:t>8</w:t>
            </w:r>
            <w:r w:rsidR="00FB75F2">
              <w:rPr>
                <w:rFonts w:eastAsiaTheme="minorEastAsia" w:hint="eastAsia"/>
                <w:kern w:val="2"/>
                <w:sz w:val="18"/>
                <w:szCs w:val="18"/>
                <w:lang w:eastAsia="zh-CN"/>
              </w:rPr>
              <w:t>2</w:t>
            </w:r>
            <w:r>
              <w:rPr>
                <w:rFonts w:eastAsia="Times New Roman" w:hint="eastAsia"/>
                <w:kern w:val="2"/>
                <w:sz w:val="18"/>
                <w:szCs w:val="18"/>
                <w:lang w:eastAsia="en-GB"/>
              </w:rPr>
              <w:t xml:space="preserve">, Table </w:t>
            </w:r>
            <w:r>
              <w:rPr>
                <w:rFonts w:eastAsia="Times New Roman"/>
                <w:kern w:val="2"/>
                <w:sz w:val="18"/>
                <w:szCs w:val="18"/>
                <w:lang w:eastAsia="en-GB"/>
              </w:rPr>
              <w:t>4</w:t>
            </w:r>
          </w:p>
        </w:tc>
      </w:tr>
      <w:tr w:rsidR="00B979E3" w14:paraId="60DFC7BF" w14:textId="77777777">
        <w:tc>
          <w:tcPr>
            <w:tcW w:w="587" w:type="dxa"/>
            <w:shd w:val="clear" w:color="auto" w:fill="EEEEEE"/>
          </w:tcPr>
          <w:p w14:paraId="6DF34DDA"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29FEA380"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EEEEEE"/>
          </w:tcPr>
          <w:p w14:paraId="28D3305B"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 xml:space="preserve">Report any additional statistics (e.g., assessments of heterogeneity </w:t>
            </w:r>
            <w:r>
              <w:rPr>
                <w:rFonts w:eastAsia="Times New Roman" w:hint="eastAsia"/>
                <w:kern w:val="2"/>
                <w:sz w:val="18"/>
                <w:szCs w:val="18"/>
                <w:lang w:eastAsia="en-GB"/>
              </w:rPr>
              <w:t>across genetic variants</w:t>
            </w:r>
            <w:r>
              <w:rPr>
                <w:rFonts w:eastAsia="Times New Roman" w:hint="eastAsia"/>
                <w:kern w:val="2"/>
                <w:sz w:val="18"/>
                <w:szCs w:val="18"/>
                <w:lang w:val="en-GB" w:eastAsia="en-GB"/>
              </w:rPr>
              <w:t xml:space="preserve">, such as </w:t>
            </w:r>
            <w:r>
              <w:rPr>
                <w:rFonts w:eastAsia="Times New Roman" w:hint="eastAsia"/>
                <w:i/>
                <w:kern w:val="2"/>
                <w:sz w:val="18"/>
                <w:szCs w:val="18"/>
                <w:lang w:val="en-GB" w:eastAsia="en-GB"/>
              </w:rPr>
              <w:t>I</w:t>
            </w:r>
            <w:r>
              <w:rPr>
                <w:rFonts w:eastAsia="Times New Roman" w:hint="eastAsia"/>
                <w:i/>
                <w:kern w:val="2"/>
                <w:sz w:val="18"/>
                <w:szCs w:val="18"/>
                <w:vertAlign w:val="superscript"/>
                <w:lang w:val="en-GB" w:eastAsia="en-GB"/>
              </w:rPr>
              <w:t>2</w:t>
            </w:r>
            <w:r>
              <w:rPr>
                <w:rFonts w:eastAsia="Times New Roman" w:hint="eastAsia"/>
                <w:kern w:val="2"/>
                <w:sz w:val="18"/>
                <w:szCs w:val="18"/>
                <w:lang w:val="en-GB" w:eastAsia="en-GB"/>
              </w:rPr>
              <w:t>, Q statistic or E-value)</w:t>
            </w:r>
          </w:p>
        </w:tc>
        <w:tc>
          <w:tcPr>
            <w:tcW w:w="720" w:type="dxa"/>
            <w:shd w:val="clear" w:color="auto" w:fill="EEEEEE"/>
          </w:tcPr>
          <w:p w14:paraId="48F2D824" w14:textId="39837BBB"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7</w:t>
            </w:r>
          </w:p>
        </w:tc>
        <w:tc>
          <w:tcPr>
            <w:tcW w:w="4320" w:type="dxa"/>
            <w:shd w:val="clear" w:color="auto" w:fill="EEEEEE"/>
          </w:tcPr>
          <w:p w14:paraId="275AC90D" w14:textId="45B235E3" w:rsidR="00B979E3" w:rsidRDefault="00EC6D9D"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6</w:t>
            </w:r>
            <w:r w:rsidR="00FB75F2">
              <w:rPr>
                <w:rFonts w:eastAsiaTheme="minorEastAsia" w:hint="eastAsia"/>
                <w:kern w:val="2"/>
                <w:sz w:val="18"/>
                <w:szCs w:val="18"/>
                <w:lang w:eastAsia="zh-CN"/>
              </w:rPr>
              <w:t>6</w:t>
            </w: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8</w:t>
            </w:r>
            <w:r w:rsidR="00FB75F2">
              <w:rPr>
                <w:rFonts w:eastAsiaTheme="minorEastAsia" w:hint="eastAsia"/>
                <w:kern w:val="2"/>
                <w:sz w:val="18"/>
                <w:szCs w:val="18"/>
                <w:lang w:eastAsia="zh-CN"/>
              </w:rPr>
              <w:t>2</w:t>
            </w:r>
            <w:r>
              <w:rPr>
                <w:rFonts w:eastAsia="Times New Roman" w:hint="eastAsia"/>
                <w:kern w:val="2"/>
                <w:sz w:val="18"/>
                <w:szCs w:val="18"/>
                <w:lang w:eastAsia="en-GB"/>
              </w:rPr>
              <w:t xml:space="preserve">, Table </w:t>
            </w:r>
            <w:r>
              <w:rPr>
                <w:rFonts w:eastAsia="Times New Roman"/>
                <w:kern w:val="2"/>
                <w:sz w:val="18"/>
                <w:szCs w:val="18"/>
                <w:lang w:eastAsia="en-GB"/>
              </w:rPr>
              <w:t>4</w:t>
            </w:r>
          </w:p>
        </w:tc>
      </w:tr>
      <w:tr w:rsidR="00B979E3" w14:paraId="20252B14" w14:textId="77777777">
        <w:tc>
          <w:tcPr>
            <w:tcW w:w="587" w:type="dxa"/>
            <w:shd w:val="clear" w:color="auto" w:fill="auto"/>
          </w:tcPr>
          <w:p w14:paraId="03FEC3EE"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13</w:t>
            </w:r>
          </w:p>
        </w:tc>
        <w:tc>
          <w:tcPr>
            <w:tcW w:w="1822" w:type="dxa"/>
            <w:shd w:val="clear" w:color="auto" w:fill="auto"/>
          </w:tcPr>
          <w:p w14:paraId="5FAF3742"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Sensitivity analyses and additional analyses</w:t>
            </w:r>
          </w:p>
        </w:tc>
        <w:tc>
          <w:tcPr>
            <w:tcW w:w="7041" w:type="dxa"/>
            <w:shd w:val="clear" w:color="auto" w:fill="auto"/>
          </w:tcPr>
          <w:p w14:paraId="5FE7C8D9"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720" w:type="dxa"/>
          </w:tcPr>
          <w:p w14:paraId="5A111FEC"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4320" w:type="dxa"/>
          </w:tcPr>
          <w:p w14:paraId="5E027A92" w14:textId="77777777" w:rsidR="00B979E3" w:rsidRDefault="00B979E3" w:rsidP="00B979E3">
            <w:pPr>
              <w:spacing w:beforeLines="40" w:before="96" w:afterLines="40" w:after="96" w:line="24" w:lineRule="atLeast"/>
              <w:rPr>
                <w:rFonts w:eastAsia="Cambria"/>
                <w:kern w:val="2"/>
                <w:sz w:val="18"/>
                <w:szCs w:val="18"/>
                <w:lang w:val="en-GB" w:eastAsia="en-US"/>
              </w:rPr>
            </w:pPr>
          </w:p>
        </w:tc>
      </w:tr>
      <w:tr w:rsidR="00B979E3" w14:paraId="28779877" w14:textId="77777777">
        <w:tc>
          <w:tcPr>
            <w:tcW w:w="587" w:type="dxa"/>
            <w:shd w:val="clear" w:color="auto" w:fill="EEEEEE"/>
          </w:tcPr>
          <w:p w14:paraId="4CF2514B"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0725787A"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EEEEEE"/>
          </w:tcPr>
          <w:p w14:paraId="438B85B6"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Report any sensitivity analyses to assess the robustness of the main results to violations of the assumptions</w:t>
            </w:r>
          </w:p>
        </w:tc>
        <w:tc>
          <w:tcPr>
            <w:tcW w:w="720" w:type="dxa"/>
            <w:shd w:val="clear" w:color="auto" w:fill="EEEEEE"/>
          </w:tcPr>
          <w:p w14:paraId="5A956318" w14:textId="0A6CE4FE"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7</w:t>
            </w:r>
          </w:p>
        </w:tc>
        <w:tc>
          <w:tcPr>
            <w:tcW w:w="4320" w:type="dxa"/>
            <w:shd w:val="clear" w:color="auto" w:fill="EEEEEE"/>
          </w:tcPr>
          <w:p w14:paraId="3007709A" w14:textId="390522D1" w:rsidR="00B979E3" w:rsidRDefault="00EC6D9D"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6</w:t>
            </w:r>
            <w:r w:rsidR="00FB75F2">
              <w:rPr>
                <w:rFonts w:eastAsiaTheme="minorEastAsia" w:hint="eastAsia"/>
                <w:kern w:val="2"/>
                <w:sz w:val="18"/>
                <w:szCs w:val="18"/>
                <w:lang w:eastAsia="zh-CN"/>
              </w:rPr>
              <w:t>6</w:t>
            </w: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8</w:t>
            </w:r>
            <w:r w:rsidR="00FB75F2">
              <w:rPr>
                <w:rFonts w:eastAsiaTheme="minorEastAsia" w:hint="eastAsia"/>
                <w:kern w:val="2"/>
                <w:sz w:val="18"/>
                <w:szCs w:val="18"/>
                <w:lang w:eastAsia="zh-CN"/>
              </w:rPr>
              <w:t>2</w:t>
            </w:r>
            <w:r>
              <w:rPr>
                <w:rFonts w:eastAsia="Times New Roman" w:hint="eastAsia"/>
                <w:kern w:val="2"/>
                <w:sz w:val="18"/>
                <w:szCs w:val="18"/>
                <w:lang w:eastAsia="en-GB"/>
              </w:rPr>
              <w:t xml:space="preserve">, Table </w:t>
            </w:r>
            <w:r>
              <w:rPr>
                <w:rFonts w:eastAsia="Times New Roman"/>
                <w:kern w:val="2"/>
                <w:sz w:val="18"/>
                <w:szCs w:val="18"/>
                <w:lang w:eastAsia="en-GB"/>
              </w:rPr>
              <w:t>4</w:t>
            </w:r>
            <w:r w:rsidR="00B979E3">
              <w:rPr>
                <w:rFonts w:eastAsia="Times New Roman"/>
                <w:kern w:val="2"/>
                <w:sz w:val="18"/>
                <w:szCs w:val="18"/>
                <w:lang w:eastAsia="en-GB"/>
              </w:rPr>
              <w:t>, Supplementary table 5</w:t>
            </w:r>
          </w:p>
        </w:tc>
      </w:tr>
      <w:tr w:rsidR="00B979E3" w14:paraId="40A6DFCD" w14:textId="77777777">
        <w:tc>
          <w:tcPr>
            <w:tcW w:w="587" w:type="dxa"/>
            <w:shd w:val="clear" w:color="auto" w:fill="auto"/>
          </w:tcPr>
          <w:p w14:paraId="0F20E2E0"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7BAC7673"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auto"/>
          </w:tcPr>
          <w:p w14:paraId="22491A22"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Report results from other sensitivity analyses or additional analyses</w:t>
            </w:r>
          </w:p>
        </w:tc>
        <w:tc>
          <w:tcPr>
            <w:tcW w:w="720" w:type="dxa"/>
          </w:tcPr>
          <w:p w14:paraId="697C43AB" w14:textId="77777777"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Pr>
          <w:p w14:paraId="5F3CF599" w14:textId="348B8301"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 xml:space="preserve">Supplementary table </w:t>
            </w:r>
            <w:r w:rsidR="00331052">
              <w:rPr>
                <w:rFonts w:eastAsia="Times New Roman"/>
                <w:kern w:val="2"/>
                <w:sz w:val="18"/>
                <w:szCs w:val="18"/>
                <w:lang w:eastAsia="en-GB"/>
              </w:rPr>
              <w:t>3-5</w:t>
            </w:r>
          </w:p>
        </w:tc>
      </w:tr>
      <w:tr w:rsidR="00B979E3" w14:paraId="305A8B22" w14:textId="77777777">
        <w:tc>
          <w:tcPr>
            <w:tcW w:w="587" w:type="dxa"/>
            <w:shd w:val="clear" w:color="auto" w:fill="EEEEEE"/>
          </w:tcPr>
          <w:p w14:paraId="5CE4808E"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4524B38F"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c)</w:t>
            </w:r>
          </w:p>
        </w:tc>
        <w:tc>
          <w:tcPr>
            <w:tcW w:w="7041" w:type="dxa"/>
            <w:shd w:val="clear" w:color="auto" w:fill="EEEEEE"/>
          </w:tcPr>
          <w:p w14:paraId="2C0944F9"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Report any assessment of direction of causal relationship (e.g., bidirectional MR)</w:t>
            </w:r>
          </w:p>
        </w:tc>
        <w:tc>
          <w:tcPr>
            <w:tcW w:w="720" w:type="dxa"/>
            <w:shd w:val="clear" w:color="auto" w:fill="EEEEEE"/>
          </w:tcPr>
          <w:p w14:paraId="7AA7DDFE" w14:textId="3A03C421" w:rsidR="00B979E3" w:rsidRDefault="00EC6D9D" w:rsidP="00B979E3">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6</w:t>
            </w:r>
            <w:r>
              <w:rPr>
                <w:rFonts w:eastAsiaTheme="minorEastAsia" w:hint="eastAsia"/>
                <w:kern w:val="2"/>
                <w:sz w:val="18"/>
                <w:szCs w:val="18"/>
                <w:lang w:eastAsia="zh-CN"/>
              </w:rPr>
              <w:t>-</w:t>
            </w:r>
            <w:r>
              <w:rPr>
                <w:rFonts w:eastAsia="Times New Roman"/>
                <w:kern w:val="2"/>
                <w:sz w:val="18"/>
                <w:szCs w:val="18"/>
                <w:lang w:eastAsia="en-GB"/>
              </w:rPr>
              <w:t>7</w:t>
            </w:r>
          </w:p>
        </w:tc>
        <w:tc>
          <w:tcPr>
            <w:tcW w:w="4320" w:type="dxa"/>
            <w:shd w:val="clear" w:color="auto" w:fill="EEEEEE"/>
          </w:tcPr>
          <w:p w14:paraId="14FC5BCD" w14:textId="5BE98707" w:rsidR="00B979E3" w:rsidRDefault="00EC6D9D"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 xml:space="preserve">Line </w:t>
            </w:r>
            <w:r>
              <w:rPr>
                <w:rFonts w:eastAsia="Times New Roman"/>
                <w:kern w:val="2"/>
                <w:sz w:val="18"/>
                <w:szCs w:val="18"/>
                <w:lang w:eastAsia="en-GB"/>
              </w:rPr>
              <w:t>2</w:t>
            </w:r>
            <w:r>
              <w:rPr>
                <w:rFonts w:eastAsiaTheme="minorEastAsia" w:hint="eastAsia"/>
                <w:kern w:val="2"/>
                <w:sz w:val="18"/>
                <w:szCs w:val="18"/>
                <w:lang w:eastAsia="zh-CN"/>
              </w:rPr>
              <w:t>3</w:t>
            </w:r>
            <w:r w:rsidR="00FB75F2">
              <w:rPr>
                <w:rFonts w:eastAsiaTheme="minorEastAsia" w:hint="eastAsia"/>
                <w:kern w:val="2"/>
                <w:sz w:val="18"/>
                <w:szCs w:val="18"/>
                <w:lang w:eastAsia="zh-CN"/>
              </w:rPr>
              <w:t>4</w:t>
            </w:r>
            <w:r>
              <w:rPr>
                <w:rFonts w:eastAsia="Times New Roman"/>
                <w:kern w:val="2"/>
                <w:sz w:val="18"/>
                <w:szCs w:val="18"/>
                <w:lang w:eastAsia="en-GB"/>
              </w:rPr>
              <w:t>-</w:t>
            </w:r>
            <w:r>
              <w:rPr>
                <w:rFonts w:eastAsia="Times New Roman" w:hint="eastAsia"/>
                <w:kern w:val="2"/>
                <w:sz w:val="18"/>
                <w:szCs w:val="18"/>
                <w:lang w:eastAsia="en-GB"/>
              </w:rPr>
              <w:t xml:space="preserve"> Line </w:t>
            </w:r>
            <w:r>
              <w:rPr>
                <w:rFonts w:eastAsia="Times New Roman"/>
                <w:kern w:val="2"/>
                <w:sz w:val="18"/>
                <w:szCs w:val="18"/>
                <w:lang w:eastAsia="en-GB"/>
              </w:rPr>
              <w:t>2</w:t>
            </w:r>
            <w:r>
              <w:rPr>
                <w:rFonts w:eastAsiaTheme="minorEastAsia" w:hint="eastAsia"/>
                <w:kern w:val="2"/>
                <w:sz w:val="18"/>
                <w:szCs w:val="18"/>
                <w:lang w:eastAsia="zh-CN"/>
              </w:rPr>
              <w:t>6</w:t>
            </w:r>
            <w:r w:rsidR="00FB75F2">
              <w:rPr>
                <w:rFonts w:eastAsiaTheme="minorEastAsia" w:hint="eastAsia"/>
                <w:kern w:val="2"/>
                <w:sz w:val="18"/>
                <w:szCs w:val="18"/>
                <w:lang w:eastAsia="zh-CN"/>
              </w:rPr>
              <w:t>4</w:t>
            </w:r>
            <w:r w:rsidRPr="00EE237D">
              <w:rPr>
                <w:rFonts w:eastAsia="Times New Roman"/>
                <w:kern w:val="2"/>
                <w:sz w:val="18"/>
                <w:szCs w:val="18"/>
                <w:lang w:eastAsia="en-GB"/>
              </w:rPr>
              <w:t>, Table 2</w:t>
            </w:r>
            <w:r>
              <w:rPr>
                <w:rFonts w:eastAsia="Times New Roman"/>
                <w:kern w:val="2"/>
                <w:sz w:val="18"/>
                <w:szCs w:val="18"/>
                <w:lang w:eastAsia="en-GB"/>
              </w:rPr>
              <w:t xml:space="preserve"> and 3, Figure 2</w:t>
            </w:r>
          </w:p>
        </w:tc>
      </w:tr>
      <w:tr w:rsidR="00B979E3" w14:paraId="46527B36" w14:textId="77777777">
        <w:tc>
          <w:tcPr>
            <w:tcW w:w="587" w:type="dxa"/>
            <w:shd w:val="clear" w:color="auto" w:fill="auto"/>
          </w:tcPr>
          <w:p w14:paraId="1C987204"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1F5AD50D"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d)</w:t>
            </w:r>
          </w:p>
        </w:tc>
        <w:tc>
          <w:tcPr>
            <w:tcW w:w="7041" w:type="dxa"/>
            <w:shd w:val="clear" w:color="auto" w:fill="auto"/>
          </w:tcPr>
          <w:p w14:paraId="7AAC2624"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When relevant, report and compare with estimates from non-MR analyses</w:t>
            </w:r>
          </w:p>
        </w:tc>
        <w:tc>
          <w:tcPr>
            <w:tcW w:w="720" w:type="dxa"/>
          </w:tcPr>
          <w:p w14:paraId="39402BCA" w14:textId="77777777"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Pr>
          <w:p w14:paraId="6DDCAFD5" w14:textId="77777777"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B979E3" w14:paraId="6C909D8C" w14:textId="77777777">
        <w:tc>
          <w:tcPr>
            <w:tcW w:w="587" w:type="dxa"/>
            <w:tcBorders>
              <w:bottom w:val="single" w:sz="6" w:space="0" w:color="7F7F7F"/>
            </w:tcBorders>
            <w:shd w:val="clear" w:color="auto" w:fill="EEEEEE"/>
          </w:tcPr>
          <w:p w14:paraId="654D91C5"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tcBorders>
              <w:bottom w:val="single" w:sz="6" w:space="0" w:color="7F7F7F"/>
            </w:tcBorders>
            <w:shd w:val="clear" w:color="auto" w:fill="EEEEEE"/>
          </w:tcPr>
          <w:p w14:paraId="6BDE1385"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e)</w:t>
            </w:r>
          </w:p>
        </w:tc>
        <w:tc>
          <w:tcPr>
            <w:tcW w:w="7041" w:type="dxa"/>
            <w:tcBorders>
              <w:bottom w:val="single" w:sz="6" w:space="0" w:color="7F7F7F"/>
            </w:tcBorders>
            <w:shd w:val="clear" w:color="auto" w:fill="EEEEEE"/>
          </w:tcPr>
          <w:p w14:paraId="419FD72B"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2C0E5E38" w14:textId="00D64120" w:rsidR="00B979E3" w:rsidRDefault="00331052" w:rsidP="00B979E3">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w:t>
            </w:r>
          </w:p>
        </w:tc>
        <w:tc>
          <w:tcPr>
            <w:tcW w:w="4320" w:type="dxa"/>
            <w:tcBorders>
              <w:bottom w:val="single" w:sz="6" w:space="0" w:color="7F7F7F"/>
            </w:tcBorders>
            <w:shd w:val="clear" w:color="auto" w:fill="EEEEEE"/>
          </w:tcPr>
          <w:p w14:paraId="3E415CC4" w14:textId="425D41BC"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kern w:val="2"/>
                <w:sz w:val="18"/>
                <w:szCs w:val="18"/>
                <w:lang w:eastAsia="en-GB"/>
              </w:rPr>
              <w:t>Supplementary figure 2</w:t>
            </w:r>
            <w:r>
              <w:rPr>
                <w:rFonts w:eastAsia="Times New Roman" w:hint="eastAsia"/>
                <w:kern w:val="2"/>
                <w:sz w:val="18"/>
                <w:szCs w:val="18"/>
                <w:lang w:eastAsia="en-GB"/>
              </w:rPr>
              <w:t>.</w:t>
            </w:r>
          </w:p>
        </w:tc>
      </w:tr>
      <w:tr w:rsidR="00B979E3" w14:paraId="065AB20D" w14:textId="77777777">
        <w:tc>
          <w:tcPr>
            <w:tcW w:w="587" w:type="dxa"/>
            <w:tcBorders>
              <w:top w:val="single" w:sz="6" w:space="0" w:color="7F7F7F"/>
            </w:tcBorders>
            <w:shd w:val="clear" w:color="auto" w:fill="auto"/>
          </w:tcPr>
          <w:p w14:paraId="02F8F59B"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p>
        </w:tc>
        <w:tc>
          <w:tcPr>
            <w:tcW w:w="1822" w:type="dxa"/>
            <w:tcBorders>
              <w:top w:val="single" w:sz="6" w:space="0" w:color="7F7F7F"/>
            </w:tcBorders>
            <w:shd w:val="clear" w:color="auto" w:fill="auto"/>
          </w:tcPr>
          <w:p w14:paraId="23F2E499"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DISCUSSION</w:t>
            </w:r>
          </w:p>
        </w:tc>
        <w:tc>
          <w:tcPr>
            <w:tcW w:w="7041" w:type="dxa"/>
            <w:tcBorders>
              <w:top w:val="single" w:sz="6" w:space="0" w:color="7F7F7F"/>
            </w:tcBorders>
            <w:shd w:val="clear" w:color="auto" w:fill="auto"/>
          </w:tcPr>
          <w:p w14:paraId="38387848"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720" w:type="dxa"/>
            <w:tcBorders>
              <w:top w:val="single" w:sz="6" w:space="0" w:color="7F7F7F"/>
            </w:tcBorders>
          </w:tcPr>
          <w:p w14:paraId="696B4390"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4320" w:type="dxa"/>
            <w:tcBorders>
              <w:top w:val="single" w:sz="6" w:space="0" w:color="7F7F7F"/>
            </w:tcBorders>
          </w:tcPr>
          <w:p w14:paraId="530BCA3F" w14:textId="77777777" w:rsidR="00B979E3" w:rsidRDefault="00B979E3" w:rsidP="00B979E3">
            <w:pPr>
              <w:spacing w:beforeLines="40" w:before="96" w:afterLines="40" w:after="96" w:line="24" w:lineRule="atLeast"/>
              <w:rPr>
                <w:rFonts w:eastAsia="Cambria"/>
                <w:kern w:val="2"/>
                <w:sz w:val="18"/>
                <w:szCs w:val="18"/>
                <w:lang w:val="en-GB" w:eastAsia="en-US"/>
              </w:rPr>
            </w:pPr>
          </w:p>
        </w:tc>
      </w:tr>
      <w:tr w:rsidR="00B979E3" w14:paraId="0E685161" w14:textId="77777777">
        <w:tc>
          <w:tcPr>
            <w:tcW w:w="587" w:type="dxa"/>
            <w:shd w:val="clear" w:color="auto" w:fill="EEEEEE"/>
          </w:tcPr>
          <w:p w14:paraId="606D440F"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14</w:t>
            </w:r>
          </w:p>
        </w:tc>
        <w:tc>
          <w:tcPr>
            <w:tcW w:w="1822" w:type="dxa"/>
            <w:shd w:val="clear" w:color="auto" w:fill="EEEEEE"/>
          </w:tcPr>
          <w:p w14:paraId="5AD8DB26"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Key results </w:t>
            </w:r>
          </w:p>
        </w:tc>
        <w:tc>
          <w:tcPr>
            <w:tcW w:w="7041" w:type="dxa"/>
            <w:shd w:val="clear" w:color="auto" w:fill="EEEEEE"/>
          </w:tcPr>
          <w:p w14:paraId="4C5C29A1"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Summarize key results with reference to study objectives</w:t>
            </w:r>
          </w:p>
        </w:tc>
        <w:tc>
          <w:tcPr>
            <w:tcW w:w="720" w:type="dxa"/>
            <w:shd w:val="clear" w:color="auto" w:fill="EEEEEE"/>
          </w:tcPr>
          <w:p w14:paraId="06B5E3C0" w14:textId="11C49624" w:rsidR="00B979E3" w:rsidRPr="00EC6D9D" w:rsidRDefault="00B979E3" w:rsidP="00B979E3">
            <w:pPr>
              <w:spacing w:beforeLines="40" w:before="96" w:afterLines="40" w:after="96" w:line="24" w:lineRule="atLeast"/>
              <w:rPr>
                <w:rFonts w:eastAsiaTheme="minorEastAsia"/>
                <w:kern w:val="2"/>
                <w:sz w:val="18"/>
                <w:szCs w:val="18"/>
                <w:lang w:eastAsia="zh-CN"/>
              </w:rPr>
            </w:pPr>
            <w:r>
              <w:rPr>
                <w:rFonts w:eastAsia="Times New Roman"/>
                <w:kern w:val="2"/>
                <w:sz w:val="18"/>
                <w:szCs w:val="18"/>
                <w:lang w:eastAsia="en-GB"/>
              </w:rPr>
              <w:t>7</w:t>
            </w:r>
            <w:r w:rsidR="00EC6D9D">
              <w:rPr>
                <w:rFonts w:eastAsiaTheme="minorEastAsia" w:hint="eastAsia"/>
                <w:kern w:val="2"/>
                <w:sz w:val="18"/>
                <w:szCs w:val="18"/>
                <w:lang w:eastAsia="zh-CN"/>
              </w:rPr>
              <w:t>-8</w:t>
            </w:r>
          </w:p>
        </w:tc>
        <w:tc>
          <w:tcPr>
            <w:tcW w:w="4320" w:type="dxa"/>
            <w:shd w:val="clear" w:color="auto" w:fill="EEEEEE"/>
          </w:tcPr>
          <w:p w14:paraId="0AEF0390" w14:textId="6A13708F" w:rsidR="00B979E3" w:rsidRPr="00EC6D9D" w:rsidRDefault="00B979E3" w:rsidP="00B979E3">
            <w:pPr>
              <w:spacing w:beforeLines="40" w:before="96" w:afterLines="40" w:after="96" w:line="24" w:lineRule="atLeast"/>
              <w:rPr>
                <w:rFonts w:eastAsiaTheme="minorEastAsia"/>
                <w:kern w:val="2"/>
                <w:sz w:val="18"/>
                <w:szCs w:val="18"/>
                <w:lang w:val="en-GB" w:eastAsia="zh-CN"/>
              </w:rPr>
            </w:pPr>
            <w:r>
              <w:rPr>
                <w:rFonts w:eastAsia="Times New Roman" w:hint="eastAsia"/>
                <w:kern w:val="2"/>
                <w:sz w:val="18"/>
                <w:szCs w:val="18"/>
                <w:lang w:eastAsia="en-GB"/>
              </w:rPr>
              <w:t xml:space="preserve">Line </w:t>
            </w:r>
            <w:r>
              <w:rPr>
                <w:rFonts w:eastAsia="Times New Roman"/>
                <w:kern w:val="2"/>
                <w:sz w:val="18"/>
                <w:szCs w:val="18"/>
                <w:lang w:eastAsia="en-GB"/>
              </w:rPr>
              <w:t>2</w:t>
            </w:r>
            <w:r w:rsidR="00EC6D9D">
              <w:rPr>
                <w:rFonts w:eastAsiaTheme="minorEastAsia" w:hint="eastAsia"/>
                <w:kern w:val="2"/>
                <w:sz w:val="18"/>
                <w:szCs w:val="18"/>
                <w:lang w:eastAsia="zh-CN"/>
              </w:rPr>
              <w:t>8</w:t>
            </w:r>
            <w:r w:rsidR="00FB75F2">
              <w:rPr>
                <w:rFonts w:eastAsiaTheme="minorEastAsia" w:hint="eastAsia"/>
                <w:kern w:val="2"/>
                <w:sz w:val="18"/>
                <w:szCs w:val="18"/>
                <w:lang w:eastAsia="zh-CN"/>
              </w:rPr>
              <w:t>5</w:t>
            </w:r>
            <w:r>
              <w:rPr>
                <w:rFonts w:eastAsia="Times New Roman" w:hint="eastAsia"/>
                <w:kern w:val="2"/>
                <w:sz w:val="18"/>
                <w:szCs w:val="18"/>
                <w:lang w:eastAsia="en-GB"/>
              </w:rPr>
              <w:t xml:space="preserve">- Line </w:t>
            </w:r>
            <w:r>
              <w:rPr>
                <w:rFonts w:eastAsia="Times New Roman"/>
                <w:kern w:val="2"/>
                <w:sz w:val="18"/>
                <w:szCs w:val="18"/>
                <w:lang w:eastAsia="en-GB"/>
              </w:rPr>
              <w:t>2</w:t>
            </w:r>
            <w:r w:rsidR="00EC6D9D">
              <w:rPr>
                <w:rFonts w:eastAsiaTheme="minorEastAsia" w:hint="eastAsia"/>
                <w:kern w:val="2"/>
                <w:sz w:val="18"/>
                <w:szCs w:val="18"/>
                <w:lang w:eastAsia="zh-CN"/>
              </w:rPr>
              <w:t>9</w:t>
            </w:r>
            <w:r w:rsidR="00FB75F2">
              <w:rPr>
                <w:rFonts w:eastAsiaTheme="minorEastAsia" w:hint="eastAsia"/>
                <w:kern w:val="2"/>
                <w:sz w:val="18"/>
                <w:szCs w:val="18"/>
                <w:lang w:eastAsia="zh-CN"/>
              </w:rPr>
              <w:t>2</w:t>
            </w:r>
          </w:p>
        </w:tc>
      </w:tr>
      <w:tr w:rsidR="00B979E3" w14:paraId="08780E67" w14:textId="77777777">
        <w:tc>
          <w:tcPr>
            <w:tcW w:w="587" w:type="dxa"/>
            <w:shd w:val="clear" w:color="auto" w:fill="auto"/>
          </w:tcPr>
          <w:p w14:paraId="5306B434"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15</w:t>
            </w:r>
          </w:p>
        </w:tc>
        <w:tc>
          <w:tcPr>
            <w:tcW w:w="1822" w:type="dxa"/>
            <w:shd w:val="clear" w:color="auto" w:fill="auto"/>
          </w:tcPr>
          <w:p w14:paraId="433C110C"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Limitations</w:t>
            </w:r>
          </w:p>
        </w:tc>
        <w:tc>
          <w:tcPr>
            <w:tcW w:w="7041" w:type="dxa"/>
            <w:shd w:val="clear" w:color="auto" w:fill="auto"/>
          </w:tcPr>
          <w:p w14:paraId="7266D13F"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Pr>
                <w:rFonts w:eastAsia="Times New Roman" w:hint="eastAsia"/>
                <w:kern w:val="2"/>
                <w:sz w:val="18"/>
                <w:szCs w:val="18"/>
                <w:shd w:val="clear" w:color="auto" w:fill="FFFFFF"/>
                <w:lang w:val="en-GB" w:eastAsia="en-GB"/>
              </w:rPr>
              <w:t> </w:t>
            </w:r>
          </w:p>
        </w:tc>
        <w:tc>
          <w:tcPr>
            <w:tcW w:w="720" w:type="dxa"/>
          </w:tcPr>
          <w:p w14:paraId="6D76608F" w14:textId="19BC734A"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kern w:val="2"/>
                <w:sz w:val="18"/>
                <w:szCs w:val="18"/>
                <w:lang w:eastAsia="en-GB"/>
              </w:rPr>
              <w:t>9</w:t>
            </w:r>
          </w:p>
        </w:tc>
        <w:tc>
          <w:tcPr>
            <w:tcW w:w="4320" w:type="dxa"/>
          </w:tcPr>
          <w:p w14:paraId="716345C2" w14:textId="32A73B1A" w:rsidR="00B979E3" w:rsidRPr="00EC6D9D" w:rsidRDefault="00B979E3" w:rsidP="00B979E3">
            <w:pPr>
              <w:spacing w:beforeLines="40" w:before="96" w:afterLines="40" w:after="96" w:line="24" w:lineRule="atLeast"/>
              <w:rPr>
                <w:rFonts w:eastAsiaTheme="minorEastAsia"/>
                <w:kern w:val="2"/>
                <w:sz w:val="18"/>
                <w:szCs w:val="18"/>
                <w:lang w:val="en-GB" w:eastAsia="zh-CN"/>
              </w:rPr>
            </w:pPr>
            <w:r>
              <w:rPr>
                <w:rFonts w:eastAsia="Times New Roman" w:hint="eastAsia"/>
                <w:kern w:val="2"/>
                <w:sz w:val="18"/>
                <w:szCs w:val="18"/>
                <w:lang w:eastAsia="en-GB"/>
              </w:rPr>
              <w:t xml:space="preserve">Line </w:t>
            </w:r>
            <w:r w:rsidR="00FD1DC6">
              <w:rPr>
                <w:rFonts w:eastAsia="Times New Roman"/>
                <w:kern w:val="2"/>
                <w:sz w:val="18"/>
                <w:szCs w:val="18"/>
                <w:lang w:eastAsia="en-GB"/>
              </w:rPr>
              <w:t>3</w:t>
            </w:r>
            <w:r w:rsidR="00EC6D9D">
              <w:rPr>
                <w:rFonts w:eastAsiaTheme="minorEastAsia" w:hint="eastAsia"/>
                <w:kern w:val="2"/>
                <w:sz w:val="18"/>
                <w:szCs w:val="18"/>
                <w:lang w:eastAsia="zh-CN"/>
              </w:rPr>
              <w:t>7</w:t>
            </w:r>
            <w:r w:rsidR="00FB75F2">
              <w:rPr>
                <w:rFonts w:eastAsiaTheme="minorEastAsia" w:hint="eastAsia"/>
                <w:kern w:val="2"/>
                <w:sz w:val="18"/>
                <w:szCs w:val="18"/>
                <w:lang w:eastAsia="zh-CN"/>
              </w:rPr>
              <w:t>6</w:t>
            </w:r>
            <w:r w:rsidR="00FD1DC6">
              <w:rPr>
                <w:rFonts w:eastAsia="Times New Roman"/>
                <w:kern w:val="2"/>
                <w:sz w:val="18"/>
                <w:szCs w:val="18"/>
                <w:lang w:eastAsia="en-GB"/>
              </w:rPr>
              <w:t>-</w:t>
            </w:r>
            <w:r>
              <w:rPr>
                <w:rFonts w:eastAsia="Times New Roman" w:hint="eastAsia"/>
                <w:kern w:val="2"/>
                <w:sz w:val="18"/>
                <w:szCs w:val="18"/>
                <w:lang w:eastAsia="en-GB"/>
              </w:rPr>
              <w:t xml:space="preserve"> Line </w:t>
            </w:r>
            <w:r>
              <w:rPr>
                <w:rFonts w:eastAsia="Times New Roman"/>
                <w:kern w:val="2"/>
                <w:sz w:val="18"/>
                <w:szCs w:val="18"/>
                <w:lang w:eastAsia="en-GB"/>
              </w:rPr>
              <w:t>3</w:t>
            </w:r>
            <w:r w:rsidR="00EC6D9D">
              <w:rPr>
                <w:rFonts w:eastAsiaTheme="minorEastAsia" w:hint="eastAsia"/>
                <w:kern w:val="2"/>
                <w:sz w:val="18"/>
                <w:szCs w:val="18"/>
                <w:lang w:eastAsia="zh-CN"/>
              </w:rPr>
              <w:t>9</w:t>
            </w:r>
            <w:r w:rsidR="00FB75F2">
              <w:rPr>
                <w:rFonts w:eastAsiaTheme="minorEastAsia" w:hint="eastAsia"/>
                <w:kern w:val="2"/>
                <w:sz w:val="18"/>
                <w:szCs w:val="18"/>
                <w:lang w:eastAsia="zh-CN"/>
              </w:rPr>
              <w:t>2</w:t>
            </w:r>
          </w:p>
        </w:tc>
      </w:tr>
      <w:tr w:rsidR="00B979E3" w14:paraId="7368448C" w14:textId="77777777">
        <w:tc>
          <w:tcPr>
            <w:tcW w:w="587" w:type="dxa"/>
            <w:shd w:val="clear" w:color="auto" w:fill="EEEEEE"/>
          </w:tcPr>
          <w:p w14:paraId="00CD40B1"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lastRenderedPageBreak/>
              <w:t>16</w:t>
            </w:r>
          </w:p>
        </w:tc>
        <w:tc>
          <w:tcPr>
            <w:tcW w:w="1822" w:type="dxa"/>
            <w:shd w:val="clear" w:color="auto" w:fill="EEEEEE"/>
          </w:tcPr>
          <w:p w14:paraId="5D376D69"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Interpretation</w:t>
            </w:r>
          </w:p>
        </w:tc>
        <w:tc>
          <w:tcPr>
            <w:tcW w:w="7041" w:type="dxa"/>
            <w:shd w:val="clear" w:color="auto" w:fill="EEEEEE"/>
          </w:tcPr>
          <w:p w14:paraId="326D4E4E"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720" w:type="dxa"/>
            <w:shd w:val="clear" w:color="auto" w:fill="EEEEEE"/>
          </w:tcPr>
          <w:p w14:paraId="2661E0A0"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4320" w:type="dxa"/>
            <w:shd w:val="clear" w:color="auto" w:fill="EEEEEE"/>
          </w:tcPr>
          <w:p w14:paraId="13F32F3F" w14:textId="77777777" w:rsidR="00B979E3" w:rsidRDefault="00B979E3" w:rsidP="00B979E3">
            <w:pPr>
              <w:spacing w:beforeLines="40" w:before="96" w:afterLines="40" w:after="96" w:line="24" w:lineRule="atLeast"/>
              <w:rPr>
                <w:rFonts w:eastAsia="Cambria"/>
                <w:kern w:val="2"/>
                <w:sz w:val="18"/>
                <w:szCs w:val="18"/>
                <w:lang w:val="en-GB" w:eastAsia="en-US"/>
              </w:rPr>
            </w:pPr>
          </w:p>
        </w:tc>
      </w:tr>
      <w:tr w:rsidR="00B979E3" w14:paraId="6743C6AE" w14:textId="77777777">
        <w:tc>
          <w:tcPr>
            <w:tcW w:w="587" w:type="dxa"/>
            <w:shd w:val="clear" w:color="auto" w:fill="auto"/>
          </w:tcPr>
          <w:p w14:paraId="021AA5B3"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53537ACD"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a)</w:t>
            </w:r>
          </w:p>
        </w:tc>
        <w:tc>
          <w:tcPr>
            <w:tcW w:w="7041" w:type="dxa"/>
            <w:shd w:val="clear" w:color="auto" w:fill="auto"/>
          </w:tcPr>
          <w:p w14:paraId="449ADBD9"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Meaning: Give a cautious overall interpretation of results in the context of their limitations and in comparison with other studies</w:t>
            </w:r>
          </w:p>
        </w:tc>
        <w:tc>
          <w:tcPr>
            <w:tcW w:w="720" w:type="dxa"/>
          </w:tcPr>
          <w:p w14:paraId="03F0E85B" w14:textId="24F8DF8A" w:rsidR="00B979E3" w:rsidRPr="00EE237D" w:rsidRDefault="00EC6D9D" w:rsidP="00B979E3">
            <w:pPr>
              <w:spacing w:beforeLines="40" w:before="96" w:afterLines="40" w:after="96" w:line="24" w:lineRule="atLeast"/>
              <w:rPr>
                <w:rFonts w:eastAsiaTheme="minorEastAsia"/>
                <w:kern w:val="2"/>
                <w:sz w:val="18"/>
                <w:szCs w:val="18"/>
                <w:lang w:eastAsia="zh-CN"/>
              </w:rPr>
            </w:pPr>
            <w:r>
              <w:rPr>
                <w:rFonts w:eastAsiaTheme="minorEastAsia" w:hint="eastAsia"/>
                <w:kern w:val="2"/>
                <w:sz w:val="18"/>
                <w:szCs w:val="18"/>
                <w:lang w:eastAsia="zh-CN"/>
              </w:rPr>
              <w:t>8-9</w:t>
            </w:r>
          </w:p>
        </w:tc>
        <w:tc>
          <w:tcPr>
            <w:tcW w:w="4320" w:type="dxa"/>
          </w:tcPr>
          <w:p w14:paraId="4C0E9A57" w14:textId="1C989D96" w:rsidR="00B979E3" w:rsidRPr="00EC6D9D" w:rsidRDefault="00B979E3" w:rsidP="00B979E3">
            <w:pPr>
              <w:spacing w:beforeLines="40" w:before="96" w:afterLines="40" w:after="96" w:line="24" w:lineRule="atLeast"/>
              <w:rPr>
                <w:rFonts w:eastAsiaTheme="minorEastAsia"/>
                <w:kern w:val="2"/>
                <w:sz w:val="18"/>
                <w:szCs w:val="18"/>
                <w:lang w:eastAsia="zh-CN"/>
              </w:rPr>
            </w:pPr>
            <w:r w:rsidRPr="00EE237D">
              <w:rPr>
                <w:rFonts w:eastAsia="Times New Roman"/>
                <w:kern w:val="2"/>
                <w:sz w:val="18"/>
                <w:szCs w:val="18"/>
                <w:lang w:eastAsia="en-GB"/>
              </w:rPr>
              <w:t xml:space="preserve">Line </w:t>
            </w:r>
            <w:r w:rsidR="005F3416">
              <w:rPr>
                <w:rFonts w:eastAsia="Times New Roman"/>
                <w:kern w:val="2"/>
                <w:sz w:val="18"/>
                <w:szCs w:val="18"/>
                <w:lang w:eastAsia="en-GB"/>
              </w:rPr>
              <w:t>2</w:t>
            </w:r>
            <w:r w:rsidR="00EC6D9D">
              <w:rPr>
                <w:rFonts w:eastAsiaTheme="minorEastAsia" w:hint="eastAsia"/>
                <w:kern w:val="2"/>
                <w:sz w:val="18"/>
                <w:szCs w:val="18"/>
                <w:lang w:eastAsia="zh-CN"/>
              </w:rPr>
              <w:t>9</w:t>
            </w:r>
            <w:r w:rsidR="00FB75F2">
              <w:rPr>
                <w:rFonts w:eastAsiaTheme="minorEastAsia" w:hint="eastAsia"/>
                <w:kern w:val="2"/>
                <w:sz w:val="18"/>
                <w:szCs w:val="18"/>
                <w:lang w:eastAsia="zh-CN"/>
              </w:rPr>
              <w:t>3</w:t>
            </w:r>
            <w:r w:rsidRPr="00EE237D">
              <w:rPr>
                <w:rFonts w:eastAsia="Times New Roman"/>
                <w:kern w:val="2"/>
                <w:sz w:val="18"/>
                <w:szCs w:val="18"/>
                <w:lang w:eastAsia="en-GB"/>
              </w:rPr>
              <w:t xml:space="preserve">- Line </w:t>
            </w:r>
            <w:r w:rsidR="005F3416">
              <w:rPr>
                <w:rFonts w:eastAsia="Times New Roman"/>
                <w:kern w:val="2"/>
                <w:sz w:val="18"/>
                <w:szCs w:val="18"/>
                <w:lang w:eastAsia="en-GB"/>
              </w:rPr>
              <w:t>3</w:t>
            </w:r>
            <w:r w:rsidR="00EC6D9D">
              <w:rPr>
                <w:rFonts w:eastAsiaTheme="minorEastAsia" w:hint="eastAsia"/>
                <w:kern w:val="2"/>
                <w:sz w:val="18"/>
                <w:szCs w:val="18"/>
                <w:lang w:eastAsia="zh-CN"/>
              </w:rPr>
              <w:t>4</w:t>
            </w:r>
            <w:r w:rsidR="00FB75F2">
              <w:rPr>
                <w:rFonts w:eastAsiaTheme="minorEastAsia" w:hint="eastAsia"/>
                <w:kern w:val="2"/>
                <w:sz w:val="18"/>
                <w:szCs w:val="18"/>
                <w:lang w:eastAsia="zh-CN"/>
              </w:rPr>
              <w:t>4</w:t>
            </w:r>
          </w:p>
        </w:tc>
      </w:tr>
      <w:tr w:rsidR="00B979E3" w14:paraId="6421A1F3" w14:textId="77777777">
        <w:tc>
          <w:tcPr>
            <w:tcW w:w="587" w:type="dxa"/>
            <w:shd w:val="clear" w:color="auto" w:fill="EEEEEE"/>
          </w:tcPr>
          <w:p w14:paraId="2E2A0191"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EEEEEE"/>
          </w:tcPr>
          <w:p w14:paraId="1C8AD0EC"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b)</w:t>
            </w:r>
          </w:p>
        </w:tc>
        <w:tc>
          <w:tcPr>
            <w:tcW w:w="7041" w:type="dxa"/>
            <w:shd w:val="clear" w:color="auto" w:fill="EEEEEE"/>
          </w:tcPr>
          <w:p w14:paraId="147DBEE2"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14:paraId="3710B314" w14:textId="4EB332E8" w:rsidR="00B979E3" w:rsidRPr="00EE237D" w:rsidRDefault="00EC6D9D" w:rsidP="00B979E3">
            <w:pPr>
              <w:spacing w:beforeLines="40" w:before="96" w:afterLines="40" w:after="96" w:line="24" w:lineRule="atLeast"/>
              <w:rPr>
                <w:rFonts w:eastAsiaTheme="minorEastAsia"/>
                <w:kern w:val="2"/>
                <w:sz w:val="18"/>
                <w:szCs w:val="18"/>
                <w:lang w:val="en-GB" w:eastAsia="zh-CN"/>
              </w:rPr>
            </w:pPr>
            <w:r>
              <w:rPr>
                <w:rFonts w:eastAsiaTheme="minorEastAsia" w:hint="eastAsia"/>
                <w:kern w:val="2"/>
                <w:sz w:val="18"/>
                <w:szCs w:val="18"/>
                <w:lang w:eastAsia="zh-CN"/>
              </w:rPr>
              <w:t>9</w:t>
            </w:r>
          </w:p>
        </w:tc>
        <w:tc>
          <w:tcPr>
            <w:tcW w:w="4320" w:type="dxa"/>
            <w:shd w:val="clear" w:color="auto" w:fill="EEEEEE"/>
          </w:tcPr>
          <w:p w14:paraId="16B2CAFA" w14:textId="599ACBC7" w:rsidR="00B979E3" w:rsidRPr="00EC6D9D" w:rsidRDefault="00B979E3" w:rsidP="00B979E3">
            <w:pPr>
              <w:spacing w:beforeLines="40" w:before="96" w:afterLines="40" w:after="96" w:line="24" w:lineRule="atLeast"/>
              <w:rPr>
                <w:rFonts w:eastAsiaTheme="minorEastAsia" w:hint="eastAsia"/>
                <w:kern w:val="2"/>
                <w:sz w:val="18"/>
                <w:szCs w:val="18"/>
                <w:lang w:val="en-GB" w:eastAsia="zh-CN"/>
              </w:rPr>
            </w:pPr>
            <w:r>
              <w:rPr>
                <w:rFonts w:eastAsia="Times New Roman" w:hint="eastAsia"/>
                <w:kern w:val="2"/>
                <w:sz w:val="18"/>
                <w:szCs w:val="18"/>
                <w:lang w:eastAsia="en-GB"/>
              </w:rPr>
              <w:t xml:space="preserve">Line </w:t>
            </w:r>
            <w:r>
              <w:rPr>
                <w:rFonts w:eastAsia="Times New Roman"/>
                <w:kern w:val="2"/>
                <w:sz w:val="18"/>
                <w:szCs w:val="18"/>
                <w:lang w:eastAsia="en-GB"/>
              </w:rPr>
              <w:t>3</w:t>
            </w:r>
            <w:r w:rsidR="00EC6D9D">
              <w:rPr>
                <w:rFonts w:eastAsiaTheme="minorEastAsia" w:hint="eastAsia"/>
                <w:kern w:val="2"/>
                <w:sz w:val="18"/>
                <w:szCs w:val="18"/>
                <w:lang w:eastAsia="zh-CN"/>
              </w:rPr>
              <w:t>4</w:t>
            </w:r>
            <w:r w:rsidR="00FB75F2">
              <w:rPr>
                <w:rFonts w:eastAsiaTheme="minorEastAsia" w:hint="eastAsia"/>
                <w:kern w:val="2"/>
                <w:sz w:val="18"/>
                <w:szCs w:val="18"/>
                <w:lang w:eastAsia="zh-CN"/>
              </w:rPr>
              <w:t>5</w:t>
            </w:r>
            <w:r w:rsidR="00EC6D9D">
              <w:rPr>
                <w:rFonts w:eastAsiaTheme="minorEastAsia" w:hint="eastAsia"/>
                <w:kern w:val="2"/>
                <w:sz w:val="18"/>
                <w:szCs w:val="18"/>
                <w:lang w:eastAsia="zh-CN"/>
              </w:rPr>
              <w:t>-</w:t>
            </w:r>
            <w:r>
              <w:rPr>
                <w:rFonts w:eastAsia="Times New Roman" w:hint="eastAsia"/>
                <w:kern w:val="2"/>
                <w:sz w:val="18"/>
                <w:szCs w:val="18"/>
                <w:lang w:eastAsia="en-GB"/>
              </w:rPr>
              <w:t xml:space="preserve"> Line </w:t>
            </w:r>
            <w:r>
              <w:rPr>
                <w:rFonts w:eastAsia="Times New Roman"/>
                <w:kern w:val="2"/>
                <w:sz w:val="18"/>
                <w:szCs w:val="18"/>
                <w:lang w:eastAsia="en-GB"/>
              </w:rPr>
              <w:t>3</w:t>
            </w:r>
            <w:r w:rsidR="00FB75F2">
              <w:rPr>
                <w:rFonts w:eastAsiaTheme="minorEastAsia" w:hint="eastAsia"/>
                <w:kern w:val="2"/>
                <w:sz w:val="18"/>
                <w:szCs w:val="18"/>
                <w:lang w:eastAsia="zh-CN"/>
              </w:rPr>
              <w:t>59</w:t>
            </w:r>
          </w:p>
        </w:tc>
      </w:tr>
      <w:tr w:rsidR="00B979E3" w14:paraId="219EC874" w14:textId="77777777">
        <w:tc>
          <w:tcPr>
            <w:tcW w:w="587" w:type="dxa"/>
            <w:shd w:val="clear" w:color="auto" w:fill="auto"/>
          </w:tcPr>
          <w:p w14:paraId="794ECBE7" w14:textId="77777777" w:rsidR="00B979E3" w:rsidRDefault="00B979E3" w:rsidP="00B979E3">
            <w:pPr>
              <w:spacing w:beforeLines="40" w:before="96" w:afterLines="40" w:after="96" w:line="24" w:lineRule="atLeast"/>
              <w:jc w:val="right"/>
              <w:rPr>
                <w:rFonts w:eastAsia="Cambria"/>
                <w:b/>
                <w:bCs/>
                <w:kern w:val="2"/>
                <w:sz w:val="18"/>
                <w:szCs w:val="18"/>
                <w:lang w:val="en-GB" w:eastAsia="en-US"/>
              </w:rPr>
            </w:pPr>
          </w:p>
        </w:tc>
        <w:tc>
          <w:tcPr>
            <w:tcW w:w="1822" w:type="dxa"/>
            <w:shd w:val="clear" w:color="auto" w:fill="auto"/>
          </w:tcPr>
          <w:p w14:paraId="5EF15AF2" w14:textId="77777777" w:rsidR="00B979E3" w:rsidRDefault="00B979E3" w:rsidP="00B979E3">
            <w:pPr>
              <w:spacing w:beforeLines="40" w:before="96" w:afterLines="40" w:after="96" w:line="24" w:lineRule="atLeast"/>
              <w:jc w:val="right"/>
              <w:rPr>
                <w:rFonts w:eastAsia="Cambria"/>
                <w:kern w:val="2"/>
                <w:sz w:val="18"/>
                <w:szCs w:val="18"/>
                <w:lang w:val="en-GB" w:eastAsia="en-US"/>
              </w:rPr>
            </w:pPr>
            <w:r>
              <w:rPr>
                <w:rFonts w:eastAsia="Cambria" w:hint="eastAsia"/>
                <w:kern w:val="2"/>
                <w:sz w:val="18"/>
                <w:szCs w:val="18"/>
                <w:lang w:val="en-GB" w:eastAsia="en-US"/>
              </w:rPr>
              <w:t>c)</w:t>
            </w:r>
          </w:p>
        </w:tc>
        <w:tc>
          <w:tcPr>
            <w:tcW w:w="7041" w:type="dxa"/>
            <w:shd w:val="clear" w:color="auto" w:fill="auto"/>
          </w:tcPr>
          <w:p w14:paraId="6C3AE3D5" w14:textId="77777777" w:rsidR="00B979E3" w:rsidRDefault="00B979E3" w:rsidP="00B979E3">
            <w:pPr>
              <w:tabs>
                <w:tab w:val="left" w:pos="1350"/>
              </w:tabs>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 xml:space="preserve">Clinical relevance: Discuss whether the results have clinical or public policy relevance, and </w:t>
            </w:r>
            <w:r>
              <w:rPr>
                <w:rFonts w:eastAsia="Times New Roman" w:hint="eastAsia"/>
                <w:color w:val="000000"/>
                <w:kern w:val="2"/>
                <w:sz w:val="18"/>
                <w:szCs w:val="18"/>
                <w:lang w:eastAsia="en-GB"/>
              </w:rPr>
              <w:t>to what extent they inform effect sizes of possible interventions</w:t>
            </w:r>
          </w:p>
        </w:tc>
        <w:tc>
          <w:tcPr>
            <w:tcW w:w="720" w:type="dxa"/>
          </w:tcPr>
          <w:p w14:paraId="2A434E21" w14:textId="4DE59866" w:rsidR="00B979E3" w:rsidRPr="00EE237D" w:rsidRDefault="00B979E3" w:rsidP="00B979E3">
            <w:pPr>
              <w:spacing w:beforeLines="40" w:before="96" w:afterLines="40" w:after="96" w:line="24" w:lineRule="atLeast"/>
              <w:rPr>
                <w:rFonts w:eastAsiaTheme="minorEastAsia"/>
                <w:kern w:val="2"/>
                <w:sz w:val="18"/>
                <w:szCs w:val="18"/>
                <w:lang w:val="en-GB" w:eastAsia="zh-CN"/>
              </w:rPr>
            </w:pPr>
            <w:r>
              <w:rPr>
                <w:rFonts w:eastAsiaTheme="minorEastAsia" w:hint="eastAsia"/>
                <w:kern w:val="2"/>
                <w:sz w:val="18"/>
                <w:szCs w:val="18"/>
                <w:lang w:eastAsia="zh-CN"/>
              </w:rPr>
              <w:t>9</w:t>
            </w:r>
          </w:p>
        </w:tc>
        <w:tc>
          <w:tcPr>
            <w:tcW w:w="4320" w:type="dxa"/>
          </w:tcPr>
          <w:p w14:paraId="73190341" w14:textId="397EFF08" w:rsidR="00B979E3" w:rsidRPr="00EC6D9D" w:rsidRDefault="00B979E3" w:rsidP="00B979E3">
            <w:pPr>
              <w:spacing w:beforeLines="40" w:before="96" w:afterLines="40" w:after="96" w:line="24" w:lineRule="atLeast"/>
              <w:rPr>
                <w:rFonts w:eastAsiaTheme="minorEastAsia" w:hint="eastAsia"/>
                <w:kern w:val="2"/>
                <w:sz w:val="18"/>
                <w:szCs w:val="18"/>
                <w:lang w:val="en-GB" w:eastAsia="zh-CN"/>
              </w:rPr>
            </w:pPr>
            <w:r>
              <w:rPr>
                <w:rFonts w:eastAsia="Times New Roman" w:hint="eastAsia"/>
                <w:kern w:val="2"/>
                <w:sz w:val="18"/>
                <w:szCs w:val="18"/>
                <w:lang w:eastAsia="en-GB"/>
              </w:rPr>
              <w:t xml:space="preserve">Line </w:t>
            </w:r>
            <w:r>
              <w:rPr>
                <w:rFonts w:eastAsia="Times New Roman"/>
                <w:kern w:val="2"/>
                <w:sz w:val="18"/>
                <w:szCs w:val="18"/>
                <w:lang w:eastAsia="en-GB"/>
              </w:rPr>
              <w:t>3</w:t>
            </w:r>
            <w:r w:rsidR="00EC6D9D">
              <w:rPr>
                <w:rFonts w:eastAsiaTheme="minorEastAsia" w:hint="eastAsia"/>
                <w:kern w:val="2"/>
                <w:sz w:val="18"/>
                <w:szCs w:val="18"/>
                <w:lang w:eastAsia="zh-CN"/>
              </w:rPr>
              <w:t>6</w:t>
            </w:r>
            <w:r w:rsidR="00FB75F2">
              <w:rPr>
                <w:rFonts w:eastAsiaTheme="minorEastAsia" w:hint="eastAsia"/>
                <w:kern w:val="2"/>
                <w:sz w:val="18"/>
                <w:szCs w:val="18"/>
                <w:lang w:eastAsia="zh-CN"/>
              </w:rPr>
              <w:t>0</w:t>
            </w:r>
            <w:r>
              <w:rPr>
                <w:rFonts w:eastAsia="Times New Roman"/>
                <w:kern w:val="2"/>
                <w:sz w:val="18"/>
                <w:szCs w:val="18"/>
                <w:lang w:eastAsia="en-GB"/>
              </w:rPr>
              <w:t xml:space="preserve"> </w:t>
            </w:r>
            <w:r>
              <w:rPr>
                <w:rFonts w:eastAsia="Times New Roman" w:hint="eastAsia"/>
                <w:kern w:val="2"/>
                <w:sz w:val="18"/>
                <w:szCs w:val="18"/>
                <w:lang w:eastAsia="en-GB"/>
              </w:rPr>
              <w:t xml:space="preserve">- Line </w:t>
            </w:r>
            <w:r w:rsidR="005F3416">
              <w:rPr>
                <w:rFonts w:eastAsia="Times New Roman"/>
                <w:kern w:val="2"/>
                <w:sz w:val="18"/>
                <w:szCs w:val="18"/>
                <w:lang w:eastAsia="en-GB"/>
              </w:rPr>
              <w:t>3</w:t>
            </w:r>
            <w:r w:rsidR="00FB75F2">
              <w:rPr>
                <w:rFonts w:eastAsiaTheme="minorEastAsia" w:hint="eastAsia"/>
                <w:kern w:val="2"/>
                <w:sz w:val="18"/>
                <w:szCs w:val="18"/>
                <w:lang w:eastAsia="zh-CN"/>
              </w:rPr>
              <w:t>67</w:t>
            </w:r>
          </w:p>
        </w:tc>
      </w:tr>
      <w:tr w:rsidR="00B979E3" w14:paraId="5A414CFB" w14:textId="77777777">
        <w:tc>
          <w:tcPr>
            <w:tcW w:w="587" w:type="dxa"/>
            <w:tcBorders>
              <w:bottom w:val="single" w:sz="6" w:space="0" w:color="7F7F7F"/>
            </w:tcBorders>
            <w:shd w:val="clear" w:color="auto" w:fill="EEEEEE"/>
          </w:tcPr>
          <w:p w14:paraId="637CDD16"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17</w:t>
            </w:r>
          </w:p>
        </w:tc>
        <w:tc>
          <w:tcPr>
            <w:tcW w:w="1822" w:type="dxa"/>
            <w:tcBorders>
              <w:bottom w:val="single" w:sz="6" w:space="0" w:color="7F7F7F"/>
            </w:tcBorders>
            <w:shd w:val="clear" w:color="auto" w:fill="EEEEEE"/>
          </w:tcPr>
          <w:p w14:paraId="483A71C1"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 xml:space="preserve">Generalizability  </w:t>
            </w:r>
            <w:r>
              <w:rPr>
                <w:rFonts w:eastAsia="Times New Roman" w:hint="eastAsia"/>
                <w:kern w:val="2"/>
                <w:sz w:val="18"/>
                <w:szCs w:val="18"/>
                <w:lang w:val="en-GB" w:eastAsia="en-GB"/>
              </w:rPr>
              <w:t> </w:t>
            </w:r>
          </w:p>
        </w:tc>
        <w:tc>
          <w:tcPr>
            <w:tcW w:w="7041" w:type="dxa"/>
            <w:tcBorders>
              <w:bottom w:val="single" w:sz="6" w:space="0" w:color="7F7F7F"/>
            </w:tcBorders>
            <w:shd w:val="clear" w:color="auto" w:fill="EEEEEE"/>
          </w:tcPr>
          <w:p w14:paraId="052ACE03"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kern w:val="2"/>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562DF4D9" w14:textId="77777777"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w:t>
            </w:r>
          </w:p>
        </w:tc>
        <w:tc>
          <w:tcPr>
            <w:tcW w:w="4320" w:type="dxa"/>
            <w:tcBorders>
              <w:bottom w:val="single" w:sz="6" w:space="0" w:color="7F7F7F"/>
            </w:tcBorders>
            <w:shd w:val="clear" w:color="auto" w:fill="EEEEEE"/>
          </w:tcPr>
          <w:p w14:paraId="3C1705AB" w14:textId="77777777" w:rsidR="00B979E3" w:rsidRDefault="00B979E3" w:rsidP="00B979E3">
            <w:pPr>
              <w:spacing w:beforeLines="40" w:before="96" w:afterLines="40" w:after="96" w:line="24" w:lineRule="atLeast"/>
              <w:rPr>
                <w:rFonts w:eastAsia="Times New Roman"/>
                <w:kern w:val="2"/>
                <w:sz w:val="18"/>
                <w:szCs w:val="18"/>
                <w:lang w:eastAsia="en-GB"/>
              </w:rPr>
            </w:pPr>
            <w:r>
              <w:rPr>
                <w:rFonts w:eastAsia="Times New Roman" w:hint="eastAsia"/>
                <w:kern w:val="2"/>
                <w:sz w:val="18"/>
                <w:szCs w:val="18"/>
                <w:lang w:eastAsia="en-GB"/>
              </w:rPr>
              <w:t>Not applicable</w:t>
            </w:r>
          </w:p>
        </w:tc>
      </w:tr>
      <w:tr w:rsidR="00B979E3" w14:paraId="7E197E70" w14:textId="77777777">
        <w:tc>
          <w:tcPr>
            <w:tcW w:w="587" w:type="dxa"/>
            <w:tcBorders>
              <w:top w:val="single" w:sz="6" w:space="0" w:color="7F7F7F"/>
            </w:tcBorders>
            <w:shd w:val="clear" w:color="auto" w:fill="auto"/>
          </w:tcPr>
          <w:p w14:paraId="16332D8D"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p>
        </w:tc>
        <w:tc>
          <w:tcPr>
            <w:tcW w:w="1822" w:type="dxa"/>
            <w:tcBorders>
              <w:top w:val="single" w:sz="6" w:space="0" w:color="7F7F7F"/>
            </w:tcBorders>
            <w:shd w:val="clear" w:color="auto" w:fill="auto"/>
          </w:tcPr>
          <w:p w14:paraId="44673112"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OTHER INFORMATION</w:t>
            </w:r>
          </w:p>
        </w:tc>
        <w:tc>
          <w:tcPr>
            <w:tcW w:w="7041" w:type="dxa"/>
            <w:tcBorders>
              <w:top w:val="single" w:sz="6" w:space="0" w:color="7F7F7F"/>
            </w:tcBorders>
            <w:shd w:val="clear" w:color="auto" w:fill="auto"/>
          </w:tcPr>
          <w:p w14:paraId="45D257E1"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720" w:type="dxa"/>
            <w:tcBorders>
              <w:top w:val="single" w:sz="6" w:space="0" w:color="7F7F7F"/>
            </w:tcBorders>
          </w:tcPr>
          <w:p w14:paraId="3182327F" w14:textId="77777777" w:rsidR="00B979E3" w:rsidRDefault="00B979E3" w:rsidP="00B979E3">
            <w:pPr>
              <w:spacing w:beforeLines="40" w:before="96" w:afterLines="40" w:after="96" w:line="24" w:lineRule="atLeast"/>
              <w:rPr>
                <w:rFonts w:eastAsia="Cambria"/>
                <w:kern w:val="2"/>
                <w:sz w:val="18"/>
                <w:szCs w:val="18"/>
                <w:lang w:val="en-GB" w:eastAsia="en-US"/>
              </w:rPr>
            </w:pPr>
          </w:p>
        </w:tc>
        <w:tc>
          <w:tcPr>
            <w:tcW w:w="4320" w:type="dxa"/>
            <w:tcBorders>
              <w:top w:val="single" w:sz="6" w:space="0" w:color="7F7F7F"/>
            </w:tcBorders>
          </w:tcPr>
          <w:p w14:paraId="6AD81138" w14:textId="77777777" w:rsidR="00B979E3" w:rsidRDefault="00B979E3" w:rsidP="00B979E3">
            <w:pPr>
              <w:spacing w:beforeLines="40" w:before="96" w:afterLines="40" w:after="96" w:line="24" w:lineRule="atLeast"/>
              <w:rPr>
                <w:rFonts w:eastAsia="Cambria"/>
                <w:kern w:val="2"/>
                <w:sz w:val="18"/>
                <w:szCs w:val="18"/>
                <w:lang w:val="en-GB" w:eastAsia="en-US"/>
              </w:rPr>
            </w:pPr>
          </w:p>
        </w:tc>
      </w:tr>
      <w:tr w:rsidR="00B979E3" w14:paraId="5D456EE6" w14:textId="77777777">
        <w:tc>
          <w:tcPr>
            <w:tcW w:w="587" w:type="dxa"/>
            <w:shd w:val="clear" w:color="auto" w:fill="EEEEEE"/>
          </w:tcPr>
          <w:p w14:paraId="33147A83"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18</w:t>
            </w:r>
          </w:p>
        </w:tc>
        <w:tc>
          <w:tcPr>
            <w:tcW w:w="1822" w:type="dxa"/>
            <w:shd w:val="clear" w:color="auto" w:fill="EEEEEE"/>
          </w:tcPr>
          <w:p w14:paraId="33ACB5C1" w14:textId="77777777" w:rsidR="00B979E3" w:rsidRDefault="00B979E3" w:rsidP="00B979E3">
            <w:pPr>
              <w:spacing w:beforeLines="40" w:before="96" w:afterLines="40" w:after="96" w:line="24" w:lineRule="atLeast"/>
              <w:rPr>
                <w:rFonts w:eastAsia="Cambria"/>
                <w:kern w:val="2"/>
                <w:sz w:val="18"/>
                <w:szCs w:val="18"/>
                <w:lang w:val="en-GB" w:eastAsia="en-US"/>
              </w:rPr>
            </w:pPr>
            <w:r>
              <w:rPr>
                <w:rFonts w:eastAsia="Times New Roman" w:hint="eastAsia"/>
                <w:b/>
                <w:bCs/>
                <w:kern w:val="2"/>
                <w:sz w:val="18"/>
                <w:szCs w:val="18"/>
                <w:lang w:val="en-GB" w:eastAsia="en-GB"/>
              </w:rPr>
              <w:t>Funding</w:t>
            </w:r>
          </w:p>
        </w:tc>
        <w:tc>
          <w:tcPr>
            <w:tcW w:w="7041" w:type="dxa"/>
            <w:shd w:val="clear" w:color="auto" w:fill="EEEEEE"/>
          </w:tcPr>
          <w:p w14:paraId="03C56F81"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485358CB" w14:textId="762016DC" w:rsidR="00B979E3" w:rsidRPr="00EC6D9D" w:rsidRDefault="00B979E3" w:rsidP="00B979E3">
            <w:pPr>
              <w:spacing w:beforeLines="40" w:before="96" w:afterLines="40" w:after="96" w:line="24" w:lineRule="atLeast"/>
              <w:rPr>
                <w:rFonts w:eastAsiaTheme="minorEastAsia"/>
                <w:kern w:val="2"/>
                <w:sz w:val="18"/>
                <w:szCs w:val="18"/>
                <w:lang w:eastAsia="zh-CN"/>
              </w:rPr>
            </w:pPr>
            <w:r>
              <w:rPr>
                <w:rFonts w:eastAsia="Times New Roman" w:hint="eastAsia"/>
                <w:kern w:val="2"/>
                <w:sz w:val="18"/>
                <w:szCs w:val="18"/>
                <w:lang w:eastAsia="en-GB"/>
              </w:rPr>
              <w:t>1</w:t>
            </w:r>
            <w:r w:rsidR="00EC6D9D">
              <w:rPr>
                <w:rFonts w:eastAsiaTheme="minorEastAsia" w:hint="eastAsia"/>
                <w:kern w:val="2"/>
                <w:sz w:val="18"/>
                <w:szCs w:val="18"/>
                <w:lang w:eastAsia="zh-CN"/>
              </w:rPr>
              <w:t>1</w:t>
            </w:r>
          </w:p>
        </w:tc>
        <w:tc>
          <w:tcPr>
            <w:tcW w:w="4320" w:type="dxa"/>
            <w:shd w:val="clear" w:color="auto" w:fill="EEEEEE"/>
          </w:tcPr>
          <w:p w14:paraId="40822EAD" w14:textId="53ACEF1D" w:rsidR="00B979E3" w:rsidRPr="00EC6D9D" w:rsidRDefault="00B979E3" w:rsidP="00B979E3">
            <w:pPr>
              <w:spacing w:beforeLines="40" w:before="96" w:afterLines="40" w:after="96" w:line="24" w:lineRule="atLeast"/>
              <w:rPr>
                <w:rFonts w:eastAsiaTheme="minorEastAsia"/>
                <w:kern w:val="2"/>
                <w:sz w:val="18"/>
                <w:szCs w:val="18"/>
                <w:lang w:eastAsia="zh-CN"/>
              </w:rPr>
            </w:pPr>
            <w:r>
              <w:rPr>
                <w:rFonts w:eastAsia="Times New Roman" w:hint="eastAsia"/>
                <w:kern w:val="2"/>
                <w:sz w:val="18"/>
                <w:szCs w:val="18"/>
                <w:lang w:eastAsia="en-GB"/>
              </w:rPr>
              <w:t xml:space="preserve">Line </w:t>
            </w:r>
            <w:r w:rsidR="00EC6D9D">
              <w:rPr>
                <w:rFonts w:eastAsiaTheme="minorEastAsia" w:hint="eastAsia"/>
                <w:kern w:val="2"/>
                <w:sz w:val="18"/>
                <w:szCs w:val="18"/>
                <w:lang w:eastAsia="zh-CN"/>
              </w:rPr>
              <w:t>4</w:t>
            </w:r>
            <w:r w:rsidR="008C537A">
              <w:rPr>
                <w:rFonts w:eastAsiaTheme="minorEastAsia" w:hint="eastAsia"/>
                <w:kern w:val="2"/>
                <w:sz w:val="18"/>
                <w:szCs w:val="18"/>
                <w:lang w:eastAsia="zh-CN"/>
              </w:rPr>
              <w:t>18</w:t>
            </w:r>
            <w:r>
              <w:rPr>
                <w:rFonts w:eastAsia="Times New Roman" w:hint="eastAsia"/>
                <w:kern w:val="2"/>
                <w:sz w:val="18"/>
                <w:szCs w:val="18"/>
                <w:lang w:eastAsia="en-GB"/>
              </w:rPr>
              <w:t xml:space="preserve">-Line </w:t>
            </w:r>
            <w:r w:rsidR="00EC6D9D">
              <w:rPr>
                <w:rFonts w:eastAsiaTheme="minorEastAsia" w:hint="eastAsia"/>
                <w:kern w:val="2"/>
                <w:sz w:val="18"/>
                <w:szCs w:val="18"/>
                <w:lang w:eastAsia="zh-CN"/>
              </w:rPr>
              <w:t>42</w:t>
            </w:r>
            <w:r w:rsidR="008C537A">
              <w:rPr>
                <w:rFonts w:eastAsiaTheme="minorEastAsia" w:hint="eastAsia"/>
                <w:kern w:val="2"/>
                <w:sz w:val="18"/>
                <w:szCs w:val="18"/>
                <w:lang w:eastAsia="zh-CN"/>
              </w:rPr>
              <w:t>1</w:t>
            </w:r>
          </w:p>
        </w:tc>
      </w:tr>
      <w:tr w:rsidR="00B979E3" w14:paraId="4D711903" w14:textId="77777777">
        <w:tc>
          <w:tcPr>
            <w:tcW w:w="587" w:type="dxa"/>
            <w:shd w:val="clear" w:color="auto" w:fill="auto"/>
          </w:tcPr>
          <w:p w14:paraId="4BBC5568"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19</w:t>
            </w:r>
          </w:p>
        </w:tc>
        <w:tc>
          <w:tcPr>
            <w:tcW w:w="1822" w:type="dxa"/>
            <w:shd w:val="clear" w:color="auto" w:fill="auto"/>
          </w:tcPr>
          <w:p w14:paraId="1325472F"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Data and data sharing </w:t>
            </w:r>
          </w:p>
        </w:tc>
        <w:tc>
          <w:tcPr>
            <w:tcW w:w="7041" w:type="dxa"/>
            <w:shd w:val="clear" w:color="auto" w:fill="auto"/>
          </w:tcPr>
          <w:p w14:paraId="182885BB"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720" w:type="dxa"/>
          </w:tcPr>
          <w:p w14:paraId="659F1E7D" w14:textId="4C4A40CB" w:rsidR="00B979E3" w:rsidRPr="00EE237D" w:rsidRDefault="00EC6D9D" w:rsidP="00B979E3">
            <w:pPr>
              <w:spacing w:beforeLines="40" w:before="96" w:afterLines="40" w:after="96" w:line="24" w:lineRule="atLeast"/>
              <w:rPr>
                <w:rFonts w:eastAsiaTheme="minorEastAsia"/>
                <w:kern w:val="2"/>
                <w:sz w:val="18"/>
                <w:szCs w:val="18"/>
                <w:lang w:eastAsia="zh-CN"/>
              </w:rPr>
            </w:pPr>
            <w:r>
              <w:rPr>
                <w:rFonts w:eastAsiaTheme="minorEastAsia" w:hint="eastAsia"/>
                <w:kern w:val="2"/>
                <w:sz w:val="18"/>
                <w:szCs w:val="18"/>
                <w:lang w:eastAsia="zh-CN"/>
              </w:rPr>
              <w:t>10</w:t>
            </w:r>
          </w:p>
        </w:tc>
        <w:tc>
          <w:tcPr>
            <w:tcW w:w="4320" w:type="dxa"/>
          </w:tcPr>
          <w:p w14:paraId="24618D29" w14:textId="669E8CE8" w:rsidR="00B979E3" w:rsidRPr="00EC6D9D" w:rsidRDefault="00B979E3" w:rsidP="00B979E3">
            <w:pPr>
              <w:spacing w:beforeLines="40" w:before="96" w:afterLines="40" w:after="96" w:line="24" w:lineRule="atLeast"/>
              <w:rPr>
                <w:rFonts w:eastAsiaTheme="minorEastAsia"/>
                <w:kern w:val="2"/>
                <w:sz w:val="18"/>
                <w:szCs w:val="18"/>
                <w:lang w:val="en-GB" w:eastAsia="zh-CN"/>
              </w:rPr>
            </w:pPr>
            <w:r>
              <w:rPr>
                <w:rFonts w:eastAsia="Times New Roman" w:hint="eastAsia"/>
                <w:kern w:val="2"/>
                <w:sz w:val="18"/>
                <w:szCs w:val="18"/>
                <w:lang w:eastAsia="en-GB"/>
              </w:rPr>
              <w:t xml:space="preserve">Line </w:t>
            </w:r>
            <w:r w:rsidR="00EC6D9D">
              <w:rPr>
                <w:rFonts w:eastAsiaTheme="minorEastAsia" w:hint="eastAsia"/>
                <w:kern w:val="2"/>
                <w:sz w:val="18"/>
                <w:szCs w:val="18"/>
                <w:lang w:eastAsia="zh-CN"/>
              </w:rPr>
              <w:t>4</w:t>
            </w:r>
            <w:r w:rsidR="008C537A">
              <w:rPr>
                <w:rFonts w:eastAsiaTheme="minorEastAsia" w:hint="eastAsia"/>
                <w:kern w:val="2"/>
                <w:sz w:val="18"/>
                <w:szCs w:val="18"/>
                <w:lang w:eastAsia="zh-CN"/>
              </w:rPr>
              <w:t>08</w:t>
            </w:r>
            <w:r>
              <w:rPr>
                <w:rFonts w:eastAsia="Times New Roman" w:hint="eastAsia"/>
                <w:kern w:val="2"/>
                <w:sz w:val="18"/>
                <w:szCs w:val="18"/>
                <w:lang w:eastAsia="en-GB"/>
              </w:rPr>
              <w:t xml:space="preserve">-Line </w:t>
            </w:r>
            <w:r w:rsidR="00EC6D9D">
              <w:rPr>
                <w:rFonts w:eastAsiaTheme="minorEastAsia" w:hint="eastAsia"/>
                <w:kern w:val="2"/>
                <w:sz w:val="18"/>
                <w:szCs w:val="18"/>
                <w:lang w:eastAsia="zh-CN"/>
              </w:rPr>
              <w:t>41</w:t>
            </w:r>
            <w:r w:rsidR="008C537A">
              <w:rPr>
                <w:rFonts w:eastAsiaTheme="minorEastAsia" w:hint="eastAsia"/>
                <w:kern w:val="2"/>
                <w:sz w:val="18"/>
                <w:szCs w:val="18"/>
                <w:lang w:eastAsia="zh-CN"/>
              </w:rPr>
              <w:t>0</w:t>
            </w:r>
          </w:p>
        </w:tc>
      </w:tr>
      <w:tr w:rsidR="00B979E3" w14:paraId="5E9A7A47" w14:textId="77777777">
        <w:tc>
          <w:tcPr>
            <w:tcW w:w="587" w:type="dxa"/>
            <w:tcBorders>
              <w:bottom w:val="single" w:sz="6" w:space="0" w:color="7F7F7F"/>
            </w:tcBorders>
            <w:shd w:val="clear" w:color="auto" w:fill="EEEEEE"/>
          </w:tcPr>
          <w:p w14:paraId="06D96DFF" w14:textId="77777777" w:rsidR="00B979E3" w:rsidRDefault="00B979E3" w:rsidP="00B979E3">
            <w:pPr>
              <w:spacing w:beforeLines="40" w:before="96" w:afterLines="40" w:after="96" w:line="24" w:lineRule="atLeast"/>
              <w:rPr>
                <w:rFonts w:eastAsia="Times New Roman"/>
                <w:b/>
                <w:bCs/>
                <w:kern w:val="2"/>
                <w:sz w:val="18"/>
                <w:szCs w:val="18"/>
                <w:lang w:val="en-GB" w:eastAsia="en-GB"/>
              </w:rPr>
            </w:pPr>
            <w:r>
              <w:rPr>
                <w:rFonts w:eastAsia="Times New Roman" w:hint="eastAsia"/>
                <w:kern w:val="2"/>
                <w:sz w:val="18"/>
                <w:szCs w:val="18"/>
                <w:lang w:val="en-GB" w:eastAsia="en-GB"/>
              </w:rPr>
              <w:t>20</w:t>
            </w:r>
          </w:p>
        </w:tc>
        <w:tc>
          <w:tcPr>
            <w:tcW w:w="1822" w:type="dxa"/>
            <w:tcBorders>
              <w:bottom w:val="single" w:sz="6" w:space="0" w:color="7F7F7F"/>
            </w:tcBorders>
            <w:shd w:val="clear" w:color="auto" w:fill="EEEEEE"/>
          </w:tcPr>
          <w:p w14:paraId="5E5D844F"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b/>
                <w:bCs/>
                <w:kern w:val="2"/>
                <w:sz w:val="18"/>
                <w:szCs w:val="18"/>
                <w:lang w:val="en-GB" w:eastAsia="en-GB"/>
              </w:rPr>
              <w:t>Conflicts of Interest  </w:t>
            </w:r>
          </w:p>
        </w:tc>
        <w:tc>
          <w:tcPr>
            <w:tcW w:w="7041" w:type="dxa"/>
            <w:tcBorders>
              <w:bottom w:val="single" w:sz="6" w:space="0" w:color="7F7F7F"/>
            </w:tcBorders>
            <w:shd w:val="clear" w:color="auto" w:fill="EEEEEE"/>
          </w:tcPr>
          <w:p w14:paraId="44A9BF23" w14:textId="77777777" w:rsidR="00B979E3" w:rsidRDefault="00B979E3" w:rsidP="00B979E3">
            <w:pPr>
              <w:spacing w:beforeLines="40" w:before="96" w:afterLines="40" w:after="96" w:line="24" w:lineRule="atLeast"/>
              <w:rPr>
                <w:rFonts w:eastAsia="Times New Roman"/>
                <w:kern w:val="2"/>
                <w:sz w:val="18"/>
                <w:szCs w:val="18"/>
                <w:lang w:val="en-GB" w:eastAsia="en-GB"/>
              </w:rPr>
            </w:pPr>
            <w:r>
              <w:rPr>
                <w:rFonts w:eastAsia="Times New Roman" w:hint="eastAsia"/>
                <w:kern w:val="2"/>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3F1685E5" w14:textId="0AB0177D" w:rsidR="00B979E3" w:rsidRPr="00EE237D" w:rsidRDefault="00EC6D9D" w:rsidP="00B979E3">
            <w:pPr>
              <w:spacing w:beforeLines="40" w:before="96" w:afterLines="40" w:after="96" w:line="24" w:lineRule="atLeast"/>
              <w:rPr>
                <w:rFonts w:eastAsiaTheme="minorEastAsia"/>
                <w:kern w:val="2"/>
                <w:sz w:val="18"/>
                <w:szCs w:val="18"/>
                <w:lang w:eastAsia="zh-CN"/>
              </w:rPr>
            </w:pPr>
            <w:r>
              <w:rPr>
                <w:rFonts w:eastAsiaTheme="minorEastAsia" w:hint="eastAsia"/>
                <w:kern w:val="2"/>
                <w:sz w:val="18"/>
                <w:szCs w:val="18"/>
                <w:lang w:eastAsia="zh-CN"/>
              </w:rPr>
              <w:t>11</w:t>
            </w:r>
          </w:p>
        </w:tc>
        <w:tc>
          <w:tcPr>
            <w:tcW w:w="4320" w:type="dxa"/>
            <w:tcBorders>
              <w:bottom w:val="single" w:sz="6" w:space="0" w:color="7F7F7F"/>
            </w:tcBorders>
            <w:shd w:val="clear" w:color="auto" w:fill="EEEEEE"/>
          </w:tcPr>
          <w:p w14:paraId="5E1B7669" w14:textId="2D414F3C" w:rsidR="00B979E3" w:rsidRPr="00EC6D9D" w:rsidRDefault="00B979E3" w:rsidP="00B979E3">
            <w:pPr>
              <w:spacing w:beforeLines="40" w:before="96" w:afterLines="40" w:after="96" w:line="24" w:lineRule="atLeast"/>
              <w:rPr>
                <w:rFonts w:eastAsiaTheme="minorEastAsia"/>
                <w:kern w:val="2"/>
                <w:sz w:val="18"/>
                <w:szCs w:val="18"/>
                <w:lang w:eastAsia="zh-CN"/>
              </w:rPr>
            </w:pPr>
            <w:r>
              <w:rPr>
                <w:rFonts w:eastAsia="Times New Roman" w:hint="eastAsia"/>
                <w:kern w:val="2"/>
                <w:sz w:val="18"/>
                <w:szCs w:val="18"/>
                <w:lang w:eastAsia="en-GB"/>
              </w:rPr>
              <w:t xml:space="preserve">Line </w:t>
            </w:r>
            <w:r w:rsidR="00EC6D9D">
              <w:rPr>
                <w:rFonts w:eastAsiaTheme="minorEastAsia" w:hint="eastAsia"/>
                <w:kern w:val="2"/>
                <w:sz w:val="18"/>
                <w:szCs w:val="18"/>
                <w:lang w:eastAsia="zh-CN"/>
              </w:rPr>
              <w:t>42</w:t>
            </w:r>
            <w:r w:rsidR="008C537A">
              <w:rPr>
                <w:rFonts w:eastAsiaTheme="minorEastAsia" w:hint="eastAsia"/>
                <w:kern w:val="2"/>
                <w:sz w:val="18"/>
                <w:szCs w:val="18"/>
                <w:lang w:eastAsia="zh-CN"/>
              </w:rPr>
              <w:t>3</w:t>
            </w:r>
            <w:r>
              <w:rPr>
                <w:rFonts w:eastAsia="Times New Roman" w:hint="eastAsia"/>
                <w:kern w:val="2"/>
                <w:sz w:val="18"/>
                <w:szCs w:val="18"/>
                <w:lang w:eastAsia="en-GB"/>
              </w:rPr>
              <w:t>-Line</w:t>
            </w:r>
            <w:r>
              <w:rPr>
                <w:rFonts w:eastAsia="Times New Roman"/>
                <w:kern w:val="2"/>
                <w:sz w:val="18"/>
                <w:szCs w:val="18"/>
                <w:lang w:eastAsia="en-GB"/>
              </w:rPr>
              <w:t xml:space="preserve"> </w:t>
            </w:r>
            <w:r w:rsidR="00EC6D9D">
              <w:rPr>
                <w:rFonts w:eastAsiaTheme="minorEastAsia" w:hint="eastAsia"/>
                <w:kern w:val="2"/>
                <w:sz w:val="18"/>
                <w:szCs w:val="18"/>
                <w:lang w:eastAsia="zh-CN"/>
              </w:rPr>
              <w:t>42</w:t>
            </w:r>
            <w:r w:rsidR="008C537A">
              <w:rPr>
                <w:rFonts w:eastAsiaTheme="minorEastAsia" w:hint="eastAsia"/>
                <w:kern w:val="2"/>
                <w:sz w:val="18"/>
                <w:szCs w:val="18"/>
                <w:lang w:eastAsia="zh-CN"/>
              </w:rPr>
              <w:t>4</w:t>
            </w:r>
          </w:p>
        </w:tc>
      </w:tr>
    </w:tbl>
    <w:p w14:paraId="6751D15A" w14:textId="77777777" w:rsidR="00715472" w:rsidRDefault="00000000">
      <w:pPr>
        <w:spacing w:before="240" w:after="240"/>
        <w:rPr>
          <w:sz w:val="19"/>
          <w:szCs w:val="19"/>
        </w:rPr>
      </w:pPr>
      <w:r>
        <w:rPr>
          <w:sz w:val="19"/>
          <w:szCs w:val="19"/>
        </w:rPr>
        <w:t>This checklist is copyrighted by the Equator Network under the Creative Commons Attribution 3.0 Unported (CC BY 3.0) license.</w:t>
      </w:r>
    </w:p>
    <w:p w14:paraId="48D9688C" w14:textId="1170608B" w:rsidR="00715472" w:rsidRDefault="00000000">
      <w:pPr>
        <w:widowControl w:val="0"/>
        <w:autoSpaceDE w:val="0"/>
        <w:autoSpaceDN w:val="0"/>
        <w:adjustRightInd w:val="0"/>
        <w:spacing w:before="240" w:after="240" w:line="240" w:lineRule="auto"/>
        <w:ind w:left="640" w:hanging="640"/>
        <w:rPr>
          <w:sz w:val="19"/>
          <w:szCs w:val="19"/>
        </w:rPr>
      </w:pPr>
      <w:r>
        <w:rPr>
          <w:sz w:val="19"/>
          <w:szCs w:val="19"/>
        </w:rPr>
        <w:fldChar w:fldCharType="begin" w:fldLock="1"/>
      </w:r>
      <w:r>
        <w:rPr>
          <w:sz w:val="19"/>
          <w:szCs w:val="19"/>
        </w:rPr>
        <w:instrText xml:space="preserve">ADDIN Mendeley Bibliography CSL_BIBLIOGRAPHY </w:instrText>
      </w:r>
      <w:r>
        <w:rPr>
          <w:sz w:val="19"/>
          <w:szCs w:val="19"/>
        </w:rPr>
        <w:fldChar w:fldCharType="separate"/>
      </w:r>
      <w:r>
        <w:rPr>
          <w:sz w:val="19"/>
          <w:szCs w:val="19"/>
        </w:rPr>
        <w:t xml:space="preserve">1. </w:t>
      </w:r>
      <w:r>
        <w:rPr>
          <w:sz w:val="19"/>
          <w:szCs w:val="19"/>
        </w:rPr>
        <w:tab/>
        <w:t>Skrivankova VW, Richmond RC, Woolf BAR, Yarmolinsky J, Davies NM, Swanson SA, et al. Strengthening the Reporting of Observational Studies in Epidemiology using Mendelian Randomization (STROBE-MR) Statement. JAMA. 2021;</w:t>
      </w:r>
      <w:r w:rsidR="00B66594" w:rsidRPr="00B66594">
        <w:t xml:space="preserve"> </w:t>
      </w:r>
      <w:r w:rsidR="00B66594" w:rsidRPr="00B66594">
        <w:rPr>
          <w:sz w:val="19"/>
          <w:szCs w:val="19"/>
        </w:rPr>
        <w:t>326(16):1614-1621</w:t>
      </w:r>
      <w:r>
        <w:rPr>
          <w:sz w:val="19"/>
          <w:szCs w:val="19"/>
        </w:rPr>
        <w:t xml:space="preserve">. </w:t>
      </w:r>
    </w:p>
    <w:p w14:paraId="578CB08E" w14:textId="77777777" w:rsidR="00715472" w:rsidRDefault="00000000">
      <w:pPr>
        <w:widowControl w:val="0"/>
        <w:autoSpaceDE w:val="0"/>
        <w:autoSpaceDN w:val="0"/>
        <w:adjustRightInd w:val="0"/>
        <w:spacing w:before="240" w:after="240" w:line="240" w:lineRule="auto"/>
        <w:ind w:left="640" w:hanging="640"/>
        <w:rPr>
          <w:sz w:val="19"/>
          <w:szCs w:val="19"/>
        </w:rPr>
      </w:pPr>
      <w:r>
        <w:rPr>
          <w:sz w:val="19"/>
          <w:szCs w:val="19"/>
        </w:rPr>
        <w:t xml:space="preserve">2. </w:t>
      </w:r>
      <w:r>
        <w:rPr>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4B5E0E6D" w14:textId="77777777" w:rsidR="00715472" w:rsidRDefault="00000000">
      <w:pPr>
        <w:spacing w:before="240" w:after="240"/>
      </w:pPr>
      <w:r>
        <w:rPr>
          <w:sz w:val="19"/>
          <w:szCs w:val="19"/>
        </w:rPr>
        <w:fldChar w:fldCharType="end"/>
      </w:r>
    </w:p>
    <w:sectPr w:rsidR="00715472">
      <w:footerReference w:type="even" r:id="rId7"/>
      <w:footerReference w:type="default" r:id="rId8"/>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3B71" w14:textId="77777777" w:rsidR="00F83897" w:rsidRDefault="00F83897">
      <w:pPr>
        <w:spacing w:line="240" w:lineRule="auto"/>
      </w:pPr>
      <w:r>
        <w:separator/>
      </w:r>
    </w:p>
  </w:endnote>
  <w:endnote w:type="continuationSeparator" w:id="0">
    <w:p w14:paraId="2AF3A396" w14:textId="77777777" w:rsidR="00F83897" w:rsidRDefault="00F83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5C09" w14:textId="77777777" w:rsidR="00715472" w:rsidRDefault="00715472">
    <w:pPr>
      <w:pStyle w:val="a3"/>
      <w:framePr w:wrap="around" w:vAnchor="text" w:hAnchor="margin" w:xAlign="right" w:y="1"/>
      <w:rPr>
        <w:rStyle w:val="a5"/>
      </w:rPr>
    </w:pPr>
  </w:p>
  <w:p w14:paraId="7F84AC4B" w14:textId="77777777" w:rsidR="00715472" w:rsidRDefault="0071547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F2C3" w14:textId="77777777" w:rsidR="00715472" w:rsidRDefault="00000000">
    <w:pPr>
      <w:pStyle w:val="a3"/>
      <w:jc w:val="right"/>
    </w:pPr>
    <w:r>
      <w:fldChar w:fldCharType="begin"/>
    </w:r>
    <w:r>
      <w:instrText xml:space="preserve"> PAGE   \* MERGEFORMAT </w:instrText>
    </w:r>
    <w:r>
      <w:fldChar w:fldCharType="separate"/>
    </w:r>
    <w:r>
      <w:t>1</w:t>
    </w:r>
    <w:r>
      <w:fldChar w:fldCharType="end"/>
    </w:r>
  </w:p>
  <w:p w14:paraId="28A31A94" w14:textId="77777777" w:rsidR="00715472" w:rsidRDefault="007154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20A0" w14:textId="77777777" w:rsidR="00F83897" w:rsidRDefault="00F83897">
      <w:pPr>
        <w:spacing w:line="240" w:lineRule="auto"/>
      </w:pPr>
      <w:r>
        <w:separator/>
      </w:r>
    </w:p>
  </w:footnote>
  <w:footnote w:type="continuationSeparator" w:id="0">
    <w:p w14:paraId="5E51EE3F" w14:textId="77777777" w:rsidR="00F83897" w:rsidRDefault="00F838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B2F7E24B"/>
    <w:rsid w:val="000A4CE8"/>
    <w:rsid w:val="000E600F"/>
    <w:rsid w:val="001E1784"/>
    <w:rsid w:val="002663E6"/>
    <w:rsid w:val="00290754"/>
    <w:rsid w:val="002B5C01"/>
    <w:rsid w:val="00331052"/>
    <w:rsid w:val="003D447D"/>
    <w:rsid w:val="003D47DD"/>
    <w:rsid w:val="003E10D8"/>
    <w:rsid w:val="003F289C"/>
    <w:rsid w:val="003F6876"/>
    <w:rsid w:val="004B5CBB"/>
    <w:rsid w:val="004E11D4"/>
    <w:rsid w:val="004E40A8"/>
    <w:rsid w:val="00502433"/>
    <w:rsid w:val="00514462"/>
    <w:rsid w:val="005520ED"/>
    <w:rsid w:val="00561601"/>
    <w:rsid w:val="005A0D0D"/>
    <w:rsid w:val="005F3416"/>
    <w:rsid w:val="00633EB6"/>
    <w:rsid w:val="00642711"/>
    <w:rsid w:val="0066645B"/>
    <w:rsid w:val="00685D31"/>
    <w:rsid w:val="006912BF"/>
    <w:rsid w:val="006A41D0"/>
    <w:rsid w:val="006B08D5"/>
    <w:rsid w:val="007009EA"/>
    <w:rsid w:val="00715472"/>
    <w:rsid w:val="00790745"/>
    <w:rsid w:val="007E0DFC"/>
    <w:rsid w:val="00804498"/>
    <w:rsid w:val="00887232"/>
    <w:rsid w:val="008C537A"/>
    <w:rsid w:val="008E4A25"/>
    <w:rsid w:val="00914C56"/>
    <w:rsid w:val="009377E6"/>
    <w:rsid w:val="0095024E"/>
    <w:rsid w:val="00950729"/>
    <w:rsid w:val="0095152C"/>
    <w:rsid w:val="00982FB3"/>
    <w:rsid w:val="009854A9"/>
    <w:rsid w:val="009E033F"/>
    <w:rsid w:val="00A960E9"/>
    <w:rsid w:val="00AE7BE6"/>
    <w:rsid w:val="00B66594"/>
    <w:rsid w:val="00B979E3"/>
    <w:rsid w:val="00BB6328"/>
    <w:rsid w:val="00C54EE6"/>
    <w:rsid w:val="00CA26B6"/>
    <w:rsid w:val="00D158A4"/>
    <w:rsid w:val="00D33817"/>
    <w:rsid w:val="00D65199"/>
    <w:rsid w:val="00D8098C"/>
    <w:rsid w:val="00D83343"/>
    <w:rsid w:val="00E14523"/>
    <w:rsid w:val="00E83668"/>
    <w:rsid w:val="00EC6D9D"/>
    <w:rsid w:val="00ED48A3"/>
    <w:rsid w:val="00EE237D"/>
    <w:rsid w:val="00EF4B94"/>
    <w:rsid w:val="00F120E3"/>
    <w:rsid w:val="00F83897"/>
    <w:rsid w:val="00FB75F2"/>
    <w:rsid w:val="00FD1DC6"/>
    <w:rsid w:val="00FE3BD3"/>
    <w:rsid w:val="00FF48A1"/>
    <w:rsid w:val="3FEF660A"/>
    <w:rsid w:val="7BB90AAA"/>
    <w:rsid w:val="7ECBF3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6E762"/>
  <w15:docId w15:val="{C2BE989E-D65C-4A2E-9D37-240955CB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line="240" w:lineRule="auto"/>
    </w:pPr>
  </w:style>
  <w:style w:type="character" w:styleId="a5">
    <w:name w:val="page number"/>
    <w:basedOn w:val="a0"/>
    <w:uiPriority w:val="99"/>
    <w:unhideWhenUsed/>
    <w:qFormat/>
  </w:style>
  <w:style w:type="character" w:styleId="a6">
    <w:name w:val="line number"/>
    <w:basedOn w:val="a0"/>
    <w:uiPriority w:val="99"/>
    <w:unhideWhenUsed/>
    <w:qFormat/>
  </w:style>
  <w:style w:type="character" w:customStyle="1" w:styleId="a4">
    <w:name w:val="页脚 字符"/>
    <w:basedOn w:val="a0"/>
    <w:link w:val="a3"/>
    <w:uiPriority w:val="99"/>
    <w:qFormat/>
    <w:rPr>
      <w:rFonts w:ascii="Arial" w:eastAsia="Arial" w:hAnsi="Arial" w:cs="Arial"/>
      <w:lang w:val="en" w:eastAsia="de-CH"/>
    </w:rPr>
  </w:style>
  <w:style w:type="paragraph" w:styleId="a7">
    <w:name w:val="header"/>
    <w:basedOn w:val="a"/>
    <w:link w:val="a8"/>
    <w:uiPriority w:val="99"/>
    <w:unhideWhenUsed/>
    <w:rsid w:val="00FF48A1"/>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FF48A1"/>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2118</Words>
  <Characters>12075</Characters>
  <Application>Microsoft Office Word</Application>
  <DocSecurity>0</DocSecurity>
  <Lines>100</Lines>
  <Paragraphs>28</Paragraphs>
  <ScaleCrop>false</ScaleCrop>
  <Company>University of Bern</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Whitesell, Veronika (ISPM)</dc:creator>
  <cp:lastModifiedBy>拥 周</cp:lastModifiedBy>
  <cp:revision>9</cp:revision>
  <cp:lastPrinted>2021-09-29T15:08:00Z</cp:lastPrinted>
  <dcterms:created xsi:type="dcterms:W3CDTF">2023-10-01T13:45:00Z</dcterms:created>
  <dcterms:modified xsi:type="dcterms:W3CDTF">2024-10-11T07:45:00Z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2052-3.8.0.6081</vt:lpwstr>
  </property>
</Properties>
</file>