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9879" w14:textId="2411BFB8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812C7">
        <w:rPr>
          <w:rFonts w:ascii="Arial" w:hAnsi="Arial" w:cs="Arial"/>
          <w:b/>
          <w:bCs/>
          <w:sz w:val="22"/>
          <w:szCs w:val="22"/>
        </w:rPr>
        <w:t>List of included papers</w:t>
      </w:r>
    </w:p>
    <w:p w14:paraId="78745380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p w14:paraId="3E9802C3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E812C7">
        <w:rPr>
          <w:rFonts w:ascii="Arial" w:hAnsi="Arial" w:cs="Arial"/>
          <w:sz w:val="22"/>
          <w:szCs w:val="22"/>
        </w:rPr>
        <w:t>Borriello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E812C7">
        <w:rPr>
          <w:rFonts w:ascii="Arial" w:hAnsi="Arial" w:cs="Arial"/>
          <w:sz w:val="22"/>
          <w:szCs w:val="22"/>
        </w:rPr>
        <w:t>Lavatelli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E812C7">
        <w:rPr>
          <w:rFonts w:ascii="Arial" w:hAnsi="Arial" w:cs="Arial"/>
          <w:sz w:val="22"/>
          <w:szCs w:val="22"/>
        </w:rPr>
        <w:t>Ruzzi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E812C7">
        <w:rPr>
          <w:rFonts w:ascii="Arial" w:hAnsi="Arial" w:cs="Arial"/>
          <w:sz w:val="22"/>
          <w:szCs w:val="22"/>
        </w:rPr>
        <w:t>Panariello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E812C7">
        <w:rPr>
          <w:rFonts w:ascii="Arial" w:hAnsi="Arial" w:cs="Arial"/>
          <w:sz w:val="22"/>
          <w:szCs w:val="22"/>
        </w:rPr>
        <w:t>Percudani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ME. Case Report: COVID-19 Infection </w:t>
      </w:r>
      <w:proofErr w:type="gramStart"/>
      <w:r w:rsidRPr="00E812C7">
        <w:rPr>
          <w:rFonts w:ascii="Arial" w:hAnsi="Arial" w:cs="Arial"/>
          <w:sz w:val="22"/>
          <w:szCs w:val="22"/>
        </w:rPr>
        <w:t>With</w:t>
      </w:r>
      <w:proofErr w:type="gramEnd"/>
      <w:r w:rsidRPr="00E812C7">
        <w:rPr>
          <w:rFonts w:ascii="Arial" w:hAnsi="Arial" w:cs="Arial"/>
          <w:sz w:val="22"/>
          <w:szCs w:val="22"/>
        </w:rPr>
        <w:t xml:space="preserve"> Gastrointestinal Symptoms and Mood Disorder: Criticalities in Differential Diagnosis, Therapy and Management of Complications. Front Psychiatry. 2021 Dec 10;12. </w:t>
      </w:r>
    </w:p>
    <w:p w14:paraId="3D4EC028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812C7">
        <w:rPr>
          <w:rFonts w:ascii="Arial" w:hAnsi="Arial" w:cs="Arial"/>
          <w:sz w:val="22"/>
          <w:szCs w:val="22"/>
        </w:rPr>
        <w:t xml:space="preserve">Cao LL, Gaffney LK, Marcus C. </w:t>
      </w:r>
      <w:proofErr w:type="spellStart"/>
      <w:r w:rsidRPr="00E812C7">
        <w:rPr>
          <w:rFonts w:ascii="Arial" w:hAnsi="Arial" w:cs="Arial"/>
          <w:sz w:val="22"/>
          <w:szCs w:val="22"/>
        </w:rPr>
        <w:t>Hypokalemia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-Induced Rhabdomyolysis in a Child with Autism Affected by the COVID-19 Pandemic. Journal of Developmental &amp; </w:t>
      </w:r>
      <w:proofErr w:type="spellStart"/>
      <w:r w:rsidRPr="00E812C7">
        <w:rPr>
          <w:rFonts w:ascii="Arial" w:hAnsi="Arial" w:cs="Arial"/>
          <w:sz w:val="22"/>
          <w:szCs w:val="22"/>
        </w:rPr>
        <w:t>Behavioral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12C7">
        <w:rPr>
          <w:rFonts w:ascii="Arial" w:hAnsi="Arial" w:cs="Arial"/>
          <w:sz w:val="22"/>
          <w:szCs w:val="22"/>
        </w:rPr>
        <w:t>Pediatrics</w:t>
      </w:r>
      <w:proofErr w:type="spellEnd"/>
      <w:r w:rsidRPr="00E812C7">
        <w:rPr>
          <w:rFonts w:ascii="Arial" w:hAnsi="Arial" w:cs="Arial"/>
          <w:sz w:val="22"/>
          <w:szCs w:val="22"/>
        </w:rPr>
        <w:t>. 2022 Jun;43(5</w:t>
      </w:r>
      <w:proofErr w:type="gramStart"/>
      <w:r w:rsidRPr="00E812C7">
        <w:rPr>
          <w:rFonts w:ascii="Arial" w:hAnsi="Arial" w:cs="Arial"/>
          <w:sz w:val="22"/>
          <w:szCs w:val="22"/>
        </w:rPr>
        <w:t>):e</w:t>
      </w:r>
      <w:proofErr w:type="gramEnd"/>
      <w:r w:rsidRPr="00E812C7">
        <w:rPr>
          <w:rFonts w:ascii="Arial" w:hAnsi="Arial" w:cs="Arial"/>
          <w:sz w:val="22"/>
          <w:szCs w:val="22"/>
        </w:rPr>
        <w:t xml:space="preserve">356–60. </w:t>
      </w:r>
    </w:p>
    <w:p w14:paraId="0BF165A3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812C7">
        <w:rPr>
          <w:rFonts w:ascii="Arial" w:hAnsi="Arial" w:cs="Arial"/>
          <w:sz w:val="22"/>
          <w:szCs w:val="22"/>
        </w:rPr>
        <w:t xml:space="preserve">Otto AK, </w:t>
      </w:r>
      <w:proofErr w:type="spellStart"/>
      <w:r w:rsidRPr="00E812C7">
        <w:rPr>
          <w:rFonts w:ascii="Arial" w:hAnsi="Arial" w:cs="Arial"/>
          <w:sz w:val="22"/>
          <w:szCs w:val="22"/>
        </w:rPr>
        <w:t>Jary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E812C7">
        <w:rPr>
          <w:rFonts w:ascii="Arial" w:hAnsi="Arial" w:cs="Arial"/>
          <w:sz w:val="22"/>
          <w:szCs w:val="22"/>
        </w:rPr>
        <w:t>Sturza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J, Miller CA, </w:t>
      </w:r>
      <w:proofErr w:type="spellStart"/>
      <w:r w:rsidRPr="00E812C7">
        <w:rPr>
          <w:rFonts w:ascii="Arial" w:hAnsi="Arial" w:cs="Arial"/>
          <w:sz w:val="22"/>
          <w:szCs w:val="22"/>
        </w:rPr>
        <w:t>Prohaska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E812C7">
        <w:rPr>
          <w:rFonts w:ascii="Arial" w:hAnsi="Arial" w:cs="Arial"/>
          <w:sz w:val="22"/>
          <w:szCs w:val="22"/>
        </w:rPr>
        <w:t>Bravender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T, et al. Medical Admissions Among Adolescents </w:t>
      </w:r>
      <w:proofErr w:type="gramStart"/>
      <w:r w:rsidRPr="00E812C7">
        <w:rPr>
          <w:rFonts w:ascii="Arial" w:hAnsi="Arial" w:cs="Arial"/>
          <w:sz w:val="22"/>
          <w:szCs w:val="22"/>
        </w:rPr>
        <w:t>With</w:t>
      </w:r>
      <w:proofErr w:type="gramEnd"/>
      <w:r w:rsidRPr="00E812C7">
        <w:rPr>
          <w:rFonts w:ascii="Arial" w:hAnsi="Arial" w:cs="Arial"/>
          <w:sz w:val="22"/>
          <w:szCs w:val="22"/>
        </w:rPr>
        <w:t xml:space="preserve"> Eating Disorders During the COVID-19 Pandemic. Pediatrics. 2021 Oct 1;148(4). </w:t>
      </w:r>
    </w:p>
    <w:p w14:paraId="2B8EDD89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812C7">
        <w:rPr>
          <w:rFonts w:ascii="Arial" w:hAnsi="Arial" w:cs="Arial"/>
          <w:sz w:val="22"/>
          <w:szCs w:val="22"/>
        </w:rPr>
        <w:t xml:space="preserve">Sakamoto S, Miyawaki D, </w:t>
      </w:r>
      <w:proofErr w:type="spellStart"/>
      <w:r w:rsidRPr="00E812C7">
        <w:rPr>
          <w:rFonts w:ascii="Arial" w:hAnsi="Arial" w:cs="Arial"/>
          <w:sz w:val="22"/>
          <w:szCs w:val="22"/>
        </w:rPr>
        <w:t>Goto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A, Harima Y, </w:t>
      </w:r>
      <w:proofErr w:type="spellStart"/>
      <w:r w:rsidRPr="00E812C7">
        <w:rPr>
          <w:rFonts w:ascii="Arial" w:hAnsi="Arial" w:cs="Arial"/>
          <w:sz w:val="22"/>
          <w:szCs w:val="22"/>
        </w:rPr>
        <w:t>Tokuhara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D, Inoue K. COVID-19 phobia in a boy with undiagnosed autism spectrum disorder. Medicine. 2021 Jun 4;100(22</w:t>
      </w:r>
      <w:proofErr w:type="gramStart"/>
      <w:r w:rsidRPr="00E812C7">
        <w:rPr>
          <w:rFonts w:ascii="Arial" w:hAnsi="Arial" w:cs="Arial"/>
          <w:sz w:val="22"/>
          <w:szCs w:val="22"/>
        </w:rPr>
        <w:t>):e</w:t>
      </w:r>
      <w:proofErr w:type="gramEnd"/>
      <w:r w:rsidRPr="00E812C7">
        <w:rPr>
          <w:rFonts w:ascii="Arial" w:hAnsi="Arial" w:cs="Arial"/>
          <w:sz w:val="22"/>
          <w:szCs w:val="22"/>
        </w:rPr>
        <w:t xml:space="preserve">26233. </w:t>
      </w:r>
    </w:p>
    <w:p w14:paraId="613B6DA3" w14:textId="77777777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E812C7">
        <w:rPr>
          <w:rFonts w:ascii="Arial" w:hAnsi="Arial" w:cs="Arial"/>
          <w:sz w:val="22"/>
          <w:szCs w:val="22"/>
        </w:rPr>
        <w:t>Spettigue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W, Obeid N, </w:t>
      </w:r>
      <w:proofErr w:type="spellStart"/>
      <w:r w:rsidRPr="00E812C7">
        <w:rPr>
          <w:rFonts w:ascii="Arial" w:hAnsi="Arial" w:cs="Arial"/>
          <w:sz w:val="22"/>
          <w:szCs w:val="22"/>
        </w:rPr>
        <w:t>Erbach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M, Feder S, </w:t>
      </w:r>
      <w:proofErr w:type="spellStart"/>
      <w:r w:rsidRPr="00E812C7">
        <w:rPr>
          <w:rFonts w:ascii="Arial" w:hAnsi="Arial" w:cs="Arial"/>
          <w:sz w:val="22"/>
          <w:szCs w:val="22"/>
        </w:rPr>
        <w:t>Finner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N, Harrison ME, et al. The impact of COVID-19 on adolescents with eating disorders: a cohort study. J Eat </w:t>
      </w:r>
      <w:proofErr w:type="spellStart"/>
      <w:r w:rsidRPr="00E812C7">
        <w:rPr>
          <w:rFonts w:ascii="Arial" w:hAnsi="Arial" w:cs="Arial"/>
          <w:sz w:val="22"/>
          <w:szCs w:val="22"/>
        </w:rPr>
        <w:t>Disord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. 2021 Dec 4;9(1):65. </w:t>
      </w:r>
    </w:p>
    <w:p w14:paraId="770B9D7F" w14:textId="6BA1D58B" w:rsidR="00287809" w:rsidRPr="00E812C7" w:rsidRDefault="00287809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812C7">
        <w:rPr>
          <w:rFonts w:ascii="Arial" w:hAnsi="Arial" w:cs="Arial"/>
          <w:sz w:val="22"/>
          <w:szCs w:val="22"/>
        </w:rPr>
        <w:t xml:space="preserve">Takakura S, Toda K, Yamashita M, Kitajima T, Suematsu T, Yokoyama H, et al. Potential impact of the COVID-19 pandemic on </w:t>
      </w:r>
      <w:proofErr w:type="spellStart"/>
      <w:r w:rsidRPr="00E812C7">
        <w:rPr>
          <w:rFonts w:ascii="Arial" w:hAnsi="Arial" w:cs="Arial"/>
          <w:sz w:val="22"/>
          <w:szCs w:val="22"/>
        </w:rPr>
        <w:t>japanese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patients with eating disorders -a cross-sectional study. </w:t>
      </w:r>
      <w:proofErr w:type="spellStart"/>
      <w:r w:rsidRPr="00E812C7">
        <w:rPr>
          <w:rFonts w:ascii="Arial" w:hAnsi="Arial" w:cs="Arial"/>
          <w:sz w:val="22"/>
          <w:szCs w:val="22"/>
        </w:rPr>
        <w:t>Biopsychosoc</w:t>
      </w:r>
      <w:proofErr w:type="spellEnd"/>
      <w:r w:rsidRPr="00E812C7">
        <w:rPr>
          <w:rFonts w:ascii="Arial" w:hAnsi="Arial" w:cs="Arial"/>
          <w:sz w:val="22"/>
          <w:szCs w:val="22"/>
        </w:rPr>
        <w:t xml:space="preserve"> Med. 2022 Dec 6;16(1):2.</w:t>
      </w:r>
    </w:p>
    <w:p w14:paraId="30A0DCB0" w14:textId="0D37A0DE" w:rsidR="00E812C7" w:rsidRPr="00E812C7" w:rsidRDefault="00E812C7" w:rsidP="0028780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E812C7">
        <w:rPr>
          <w:rFonts w:ascii="Arial" w:eastAsia="Times New Roman" w:hAnsi="Arial" w:cs="Arial"/>
          <w:sz w:val="22"/>
          <w:szCs w:val="22"/>
        </w:rPr>
        <w:t xml:space="preserve">Yazdani S, Bloomberg Z, </w:t>
      </w:r>
      <w:proofErr w:type="spellStart"/>
      <w:r w:rsidRPr="00E812C7">
        <w:rPr>
          <w:rFonts w:ascii="Arial" w:eastAsia="Times New Roman" w:hAnsi="Arial" w:cs="Arial"/>
          <w:sz w:val="22"/>
          <w:szCs w:val="22"/>
        </w:rPr>
        <w:t>Klauber</w:t>
      </w:r>
      <w:proofErr w:type="spellEnd"/>
      <w:r w:rsidRPr="00E812C7">
        <w:rPr>
          <w:rFonts w:ascii="Arial" w:eastAsia="Times New Roman" w:hAnsi="Arial" w:cs="Arial"/>
          <w:sz w:val="22"/>
          <w:szCs w:val="22"/>
        </w:rPr>
        <w:t xml:space="preserve"> R, and </w:t>
      </w:r>
      <w:proofErr w:type="spellStart"/>
      <w:r w:rsidRPr="00E812C7">
        <w:rPr>
          <w:rFonts w:ascii="Arial" w:eastAsia="Times New Roman" w:hAnsi="Arial" w:cs="Arial"/>
          <w:sz w:val="22"/>
          <w:szCs w:val="22"/>
        </w:rPr>
        <w:t>Meresh</w:t>
      </w:r>
      <w:proofErr w:type="spellEnd"/>
      <w:r w:rsidRPr="00E812C7">
        <w:rPr>
          <w:rFonts w:ascii="Arial" w:eastAsia="Times New Roman" w:hAnsi="Arial" w:cs="Arial"/>
          <w:sz w:val="22"/>
          <w:szCs w:val="22"/>
        </w:rPr>
        <w:t xml:space="preserve"> E.  Avoidant restrictive food intake disorder emerging during COVID-19 pandemic resulting in superior mesenteric artery syndrome.  Eating and Weight Disorders.  2022; 27:2943-2945.  </w:t>
      </w:r>
    </w:p>
    <w:p w14:paraId="2A03FD02" w14:textId="77777777" w:rsidR="00EE282E" w:rsidRDefault="00000000"/>
    <w:sectPr w:rsidR="00EE282E" w:rsidSect="00DF5A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78"/>
    <w:rsid w:val="00006103"/>
    <w:rsid w:val="00060427"/>
    <w:rsid w:val="000B6155"/>
    <w:rsid w:val="00116E4C"/>
    <w:rsid w:val="001826F0"/>
    <w:rsid w:val="001929F1"/>
    <w:rsid w:val="001E6FC3"/>
    <w:rsid w:val="00287809"/>
    <w:rsid w:val="002C0AA4"/>
    <w:rsid w:val="004E675A"/>
    <w:rsid w:val="0054379B"/>
    <w:rsid w:val="005B5D82"/>
    <w:rsid w:val="00600058"/>
    <w:rsid w:val="006F6388"/>
    <w:rsid w:val="008B02D5"/>
    <w:rsid w:val="008F01EF"/>
    <w:rsid w:val="00A22B2C"/>
    <w:rsid w:val="00B20F88"/>
    <w:rsid w:val="00CB218A"/>
    <w:rsid w:val="00D06278"/>
    <w:rsid w:val="00D06D83"/>
    <w:rsid w:val="00DF5A79"/>
    <w:rsid w:val="00E65667"/>
    <w:rsid w:val="00E812C7"/>
    <w:rsid w:val="00EE0E59"/>
    <w:rsid w:val="00F13643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6A52C"/>
  <w15:chartTrackingRefBased/>
  <w15:docId w15:val="{ACB376C5-569C-1544-9A2E-3F5F9B65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Batchelor</dc:creator>
  <cp:keywords/>
  <dc:description/>
  <cp:lastModifiedBy>Kristen Maunder</cp:lastModifiedBy>
  <cp:revision>2</cp:revision>
  <dcterms:created xsi:type="dcterms:W3CDTF">2023-06-25T14:20:00Z</dcterms:created>
  <dcterms:modified xsi:type="dcterms:W3CDTF">2023-06-25T14:20:00Z</dcterms:modified>
</cp:coreProperties>
</file>