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DE03F" w14:textId="77777777" w:rsidR="003471ED" w:rsidRDefault="003471ED" w:rsidP="003471ED">
      <w:r w:rsidRPr="00031D1E">
        <w:rPr>
          <w:b/>
          <w:bCs/>
        </w:rPr>
        <w:t xml:space="preserve">Table </w:t>
      </w:r>
      <w:r>
        <w:rPr>
          <w:b/>
          <w:bCs/>
        </w:rPr>
        <w:t>S4</w:t>
      </w:r>
      <w:r w:rsidRPr="00031D1E">
        <w:rPr>
          <w:b/>
          <w:bCs/>
        </w:rPr>
        <w:t>: Quality Appraisal of Qualitative studies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1083"/>
        <w:gridCol w:w="1221"/>
        <w:gridCol w:w="1125"/>
        <w:gridCol w:w="1123"/>
        <w:gridCol w:w="1125"/>
        <w:gridCol w:w="1159"/>
        <w:gridCol w:w="1072"/>
        <w:gridCol w:w="1021"/>
        <w:gridCol w:w="1021"/>
        <w:gridCol w:w="1021"/>
      </w:tblGrid>
      <w:tr w:rsidR="003471ED" w:rsidRPr="00031D1E" w14:paraId="332CFD64" w14:textId="77777777" w:rsidTr="00FF2B4D">
        <w:trPr>
          <w:trHeight w:val="1090"/>
        </w:trPr>
        <w:tc>
          <w:tcPr>
            <w:tcW w:w="450" w:type="pct"/>
            <w:shd w:val="clear" w:color="auto" w:fill="auto"/>
            <w:vAlign w:val="center"/>
            <w:hideMark/>
          </w:tcPr>
          <w:p w14:paraId="45109E4A" w14:textId="77777777" w:rsidR="003471ED" w:rsidRPr="00F2764F" w:rsidRDefault="003471ED" w:rsidP="00FF2B4D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Author, Year</w:t>
            </w:r>
          </w:p>
        </w:tc>
        <w:tc>
          <w:tcPr>
            <w:tcW w:w="515" w:type="pct"/>
            <w:shd w:val="clear" w:color="auto" w:fill="auto"/>
            <w:vAlign w:val="center"/>
            <w:hideMark/>
          </w:tcPr>
          <w:p w14:paraId="299548B6" w14:textId="77777777" w:rsidR="003471ED" w:rsidRPr="00F2764F" w:rsidRDefault="003471ED" w:rsidP="00FF2B4D">
            <w:pPr>
              <w:spacing w:after="0" w:line="240" w:lineRule="auto"/>
              <w:ind w:left="-22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Clear statement of aims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5F134110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Appropriate methodology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00B3DF94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Appropriate research design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F94DF4D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Detailed, justified, recruitment strategy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5D4738BB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Appropriate data collection methods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10584646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Researcher-participant relationship considered</w:t>
            </w:r>
          </w:p>
        </w:tc>
        <w:tc>
          <w:tcPr>
            <w:tcW w:w="432" w:type="pct"/>
            <w:shd w:val="clear" w:color="auto" w:fill="auto"/>
            <w:vAlign w:val="center"/>
            <w:hideMark/>
          </w:tcPr>
          <w:p w14:paraId="258CAF9E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Ethical issues considered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139FF1E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Rigorous data analysis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48FCD6A6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Clear findings</w:t>
            </w:r>
          </w:p>
        </w:tc>
        <w:tc>
          <w:tcPr>
            <w:tcW w:w="408" w:type="pct"/>
            <w:shd w:val="clear" w:color="auto" w:fill="auto"/>
            <w:vAlign w:val="center"/>
            <w:hideMark/>
          </w:tcPr>
          <w:p w14:paraId="26C3735A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Value of research discussed</w:t>
            </w:r>
          </w:p>
        </w:tc>
      </w:tr>
      <w:tr w:rsidR="003471ED" w:rsidRPr="00031D1E" w14:paraId="0E49396F" w14:textId="77777777" w:rsidTr="00FF2B4D">
        <w:trPr>
          <w:trHeight w:val="315"/>
        </w:trPr>
        <w:tc>
          <w:tcPr>
            <w:tcW w:w="450" w:type="pct"/>
            <w:shd w:val="clear" w:color="auto" w:fill="auto"/>
            <w:vAlign w:val="center"/>
            <w:hideMark/>
          </w:tcPr>
          <w:p w14:paraId="6001B9EC" w14:textId="77777777" w:rsidR="003471ED" w:rsidRPr="00F2764F" w:rsidRDefault="003471ED" w:rsidP="00FF2B4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Leocata</w:t>
            </w:r>
            <w:r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, Kaiser</w:t>
            </w: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 xml:space="preserve"> 2021</w:t>
            </w:r>
          </w:p>
        </w:tc>
        <w:tc>
          <w:tcPr>
            <w:tcW w:w="515" w:type="pct"/>
            <w:shd w:val="clear" w:color="000000" w:fill="92D050"/>
            <w:vAlign w:val="center"/>
            <w:hideMark/>
          </w:tcPr>
          <w:p w14:paraId="3D466F59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13" w:type="pct"/>
            <w:shd w:val="clear" w:color="000000" w:fill="92D050"/>
            <w:vAlign w:val="center"/>
            <w:hideMark/>
          </w:tcPr>
          <w:p w14:paraId="522A704A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71" w:type="pct"/>
            <w:shd w:val="clear" w:color="000000" w:fill="92D050"/>
            <w:vAlign w:val="center"/>
            <w:hideMark/>
          </w:tcPr>
          <w:p w14:paraId="4122A13F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59" w:type="pct"/>
            <w:shd w:val="clear" w:color="FFFF00" w:fill="FFC000"/>
            <w:vAlign w:val="center"/>
            <w:hideMark/>
          </w:tcPr>
          <w:p w14:paraId="6890C9F9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insufficient</w:t>
            </w:r>
          </w:p>
        </w:tc>
        <w:tc>
          <w:tcPr>
            <w:tcW w:w="471" w:type="pct"/>
            <w:shd w:val="clear" w:color="FFFF00" w:fill="FFC000"/>
            <w:vAlign w:val="center"/>
            <w:hideMark/>
          </w:tcPr>
          <w:p w14:paraId="15A1385E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insufficient</w:t>
            </w:r>
          </w:p>
        </w:tc>
        <w:tc>
          <w:tcPr>
            <w:tcW w:w="463" w:type="pct"/>
            <w:shd w:val="clear" w:color="FFFF00" w:fill="FFC000"/>
            <w:vAlign w:val="center"/>
            <w:hideMark/>
          </w:tcPr>
          <w:p w14:paraId="64FC18A1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insufficient</w:t>
            </w:r>
          </w:p>
        </w:tc>
        <w:tc>
          <w:tcPr>
            <w:tcW w:w="432" w:type="pct"/>
            <w:shd w:val="clear" w:color="FFFF00" w:fill="FFC000"/>
            <w:vAlign w:val="center"/>
            <w:hideMark/>
          </w:tcPr>
          <w:p w14:paraId="3649D851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insufficient</w:t>
            </w:r>
          </w:p>
        </w:tc>
        <w:tc>
          <w:tcPr>
            <w:tcW w:w="408" w:type="pct"/>
            <w:shd w:val="clear" w:color="000000" w:fill="92D050"/>
            <w:vAlign w:val="center"/>
            <w:hideMark/>
          </w:tcPr>
          <w:p w14:paraId="49FC709E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08" w:type="pct"/>
            <w:shd w:val="clear" w:color="000000" w:fill="92D050"/>
            <w:vAlign w:val="center"/>
            <w:hideMark/>
          </w:tcPr>
          <w:p w14:paraId="74794B64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08" w:type="pct"/>
            <w:shd w:val="clear" w:color="000000" w:fill="92D050"/>
            <w:vAlign w:val="center"/>
            <w:hideMark/>
          </w:tcPr>
          <w:p w14:paraId="6C4E2E0A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</w:tr>
      <w:tr w:rsidR="003471ED" w:rsidRPr="00031D1E" w14:paraId="20AF6079" w14:textId="77777777" w:rsidTr="00FF2B4D">
        <w:trPr>
          <w:trHeight w:val="520"/>
        </w:trPr>
        <w:tc>
          <w:tcPr>
            <w:tcW w:w="450" w:type="pct"/>
            <w:shd w:val="clear" w:color="auto" w:fill="auto"/>
            <w:vAlign w:val="center"/>
            <w:hideMark/>
          </w:tcPr>
          <w:p w14:paraId="2A2D1E48" w14:textId="77777777" w:rsidR="003471ED" w:rsidRPr="00F2764F" w:rsidRDefault="003471ED" w:rsidP="00FF2B4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 xml:space="preserve">Munodawafa 2017 </w:t>
            </w:r>
          </w:p>
        </w:tc>
        <w:tc>
          <w:tcPr>
            <w:tcW w:w="515" w:type="pct"/>
            <w:shd w:val="clear" w:color="000000" w:fill="92D050"/>
            <w:vAlign w:val="center"/>
            <w:hideMark/>
          </w:tcPr>
          <w:p w14:paraId="1FEF8A86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13" w:type="pct"/>
            <w:shd w:val="clear" w:color="000000" w:fill="92D050"/>
            <w:vAlign w:val="center"/>
            <w:hideMark/>
          </w:tcPr>
          <w:p w14:paraId="43A1EC67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71" w:type="pct"/>
            <w:shd w:val="clear" w:color="000000" w:fill="92D050"/>
            <w:vAlign w:val="center"/>
            <w:hideMark/>
          </w:tcPr>
          <w:p w14:paraId="35F70E53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59" w:type="pct"/>
            <w:shd w:val="clear" w:color="000000" w:fill="92D050"/>
            <w:vAlign w:val="center"/>
            <w:hideMark/>
          </w:tcPr>
          <w:p w14:paraId="61ED5700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71" w:type="pct"/>
            <w:shd w:val="clear" w:color="000000" w:fill="92D050"/>
            <w:vAlign w:val="center"/>
            <w:hideMark/>
          </w:tcPr>
          <w:p w14:paraId="692F7476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63" w:type="pct"/>
            <w:shd w:val="clear" w:color="000000" w:fill="92D050"/>
            <w:vAlign w:val="center"/>
            <w:hideMark/>
          </w:tcPr>
          <w:p w14:paraId="5C93CE6C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32" w:type="pct"/>
            <w:shd w:val="clear" w:color="000000" w:fill="92D050"/>
            <w:vAlign w:val="center"/>
            <w:hideMark/>
          </w:tcPr>
          <w:p w14:paraId="2D62F33B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08" w:type="pct"/>
            <w:shd w:val="clear" w:color="000000" w:fill="92D050"/>
            <w:vAlign w:val="center"/>
            <w:hideMark/>
          </w:tcPr>
          <w:p w14:paraId="4819EAC9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08" w:type="pct"/>
            <w:shd w:val="clear" w:color="000000" w:fill="92D050"/>
            <w:vAlign w:val="center"/>
            <w:hideMark/>
          </w:tcPr>
          <w:p w14:paraId="2550FE62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08" w:type="pct"/>
            <w:shd w:val="clear" w:color="000000" w:fill="92D050"/>
            <w:vAlign w:val="center"/>
            <w:hideMark/>
          </w:tcPr>
          <w:p w14:paraId="2F3BB584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</w:tr>
      <w:tr w:rsidR="003471ED" w:rsidRPr="00031D1E" w14:paraId="50B8A6E9" w14:textId="77777777" w:rsidTr="00FF2B4D">
        <w:trPr>
          <w:trHeight w:val="310"/>
        </w:trPr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0314BB6E" w14:textId="77777777" w:rsidR="003471ED" w:rsidRPr="00F2764F" w:rsidRDefault="003471ED" w:rsidP="00FF2B4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Ransing 2021</w:t>
            </w:r>
          </w:p>
        </w:tc>
        <w:tc>
          <w:tcPr>
            <w:tcW w:w="515" w:type="pct"/>
            <w:shd w:val="clear" w:color="000000" w:fill="92D050"/>
            <w:vAlign w:val="center"/>
            <w:hideMark/>
          </w:tcPr>
          <w:p w14:paraId="4D672AA6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13" w:type="pct"/>
            <w:shd w:val="clear" w:color="000000" w:fill="92D050"/>
            <w:vAlign w:val="center"/>
            <w:hideMark/>
          </w:tcPr>
          <w:p w14:paraId="09DC0B49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71" w:type="pct"/>
            <w:shd w:val="clear" w:color="000000" w:fill="92D050"/>
            <w:vAlign w:val="center"/>
            <w:hideMark/>
          </w:tcPr>
          <w:p w14:paraId="59A9A5FE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59" w:type="pct"/>
            <w:shd w:val="clear" w:color="FFFF00" w:fill="FFC000"/>
            <w:vAlign w:val="center"/>
            <w:hideMark/>
          </w:tcPr>
          <w:p w14:paraId="5C51DD22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insufficient</w:t>
            </w:r>
          </w:p>
        </w:tc>
        <w:tc>
          <w:tcPr>
            <w:tcW w:w="471" w:type="pct"/>
            <w:shd w:val="clear" w:color="000000" w:fill="92D050"/>
            <w:vAlign w:val="center"/>
            <w:hideMark/>
          </w:tcPr>
          <w:p w14:paraId="4B9D55B7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63" w:type="pct"/>
            <w:shd w:val="clear" w:color="FFFF00" w:fill="DAF1F3"/>
            <w:vAlign w:val="center"/>
            <w:hideMark/>
          </w:tcPr>
          <w:p w14:paraId="6DEE2AB0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432" w:type="pct"/>
            <w:shd w:val="clear" w:color="FFFF00" w:fill="DAF1F3"/>
            <w:vAlign w:val="center"/>
            <w:hideMark/>
          </w:tcPr>
          <w:p w14:paraId="64E8A0A4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408" w:type="pct"/>
            <w:shd w:val="clear" w:color="FFFF00" w:fill="FFC000"/>
            <w:vAlign w:val="center"/>
            <w:hideMark/>
          </w:tcPr>
          <w:p w14:paraId="4B679369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insufficient</w:t>
            </w:r>
          </w:p>
        </w:tc>
        <w:tc>
          <w:tcPr>
            <w:tcW w:w="408" w:type="pct"/>
            <w:shd w:val="clear" w:color="FFFF00" w:fill="FFC000"/>
            <w:vAlign w:val="center"/>
            <w:hideMark/>
          </w:tcPr>
          <w:p w14:paraId="5F8F0932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insufficient</w:t>
            </w:r>
          </w:p>
        </w:tc>
        <w:tc>
          <w:tcPr>
            <w:tcW w:w="408" w:type="pct"/>
            <w:shd w:val="clear" w:color="000000" w:fill="92D050"/>
            <w:vAlign w:val="center"/>
            <w:hideMark/>
          </w:tcPr>
          <w:p w14:paraId="0D60AC24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</w:tr>
      <w:tr w:rsidR="003471ED" w:rsidRPr="00031D1E" w14:paraId="4A597C1E" w14:textId="77777777" w:rsidTr="00FF2B4D">
        <w:trPr>
          <w:trHeight w:val="315"/>
        </w:trPr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56E81D92" w14:textId="77777777" w:rsidR="003471ED" w:rsidRPr="00F2764F" w:rsidRDefault="003471ED" w:rsidP="00FF2B4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Rahman 2007</w:t>
            </w:r>
          </w:p>
        </w:tc>
        <w:tc>
          <w:tcPr>
            <w:tcW w:w="515" w:type="pct"/>
            <w:shd w:val="clear" w:color="000000" w:fill="92D050"/>
            <w:vAlign w:val="center"/>
            <w:hideMark/>
          </w:tcPr>
          <w:p w14:paraId="21C35D95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13" w:type="pct"/>
            <w:shd w:val="clear" w:color="000000" w:fill="92D050"/>
            <w:vAlign w:val="center"/>
            <w:hideMark/>
          </w:tcPr>
          <w:p w14:paraId="5EE9D40D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71" w:type="pct"/>
            <w:shd w:val="clear" w:color="000000" w:fill="92D050"/>
            <w:vAlign w:val="center"/>
            <w:hideMark/>
          </w:tcPr>
          <w:p w14:paraId="4B78D608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59" w:type="pct"/>
            <w:shd w:val="clear" w:color="FFFF00" w:fill="FFC000"/>
            <w:vAlign w:val="center"/>
            <w:hideMark/>
          </w:tcPr>
          <w:p w14:paraId="75B7CC8A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insufficient</w:t>
            </w:r>
          </w:p>
        </w:tc>
        <w:tc>
          <w:tcPr>
            <w:tcW w:w="471" w:type="pct"/>
            <w:shd w:val="clear" w:color="FFFF00" w:fill="FFC000"/>
            <w:vAlign w:val="center"/>
            <w:hideMark/>
          </w:tcPr>
          <w:p w14:paraId="272ECFF5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insufficient</w:t>
            </w:r>
          </w:p>
        </w:tc>
        <w:tc>
          <w:tcPr>
            <w:tcW w:w="463" w:type="pct"/>
            <w:shd w:val="clear" w:color="000000" w:fill="92D050"/>
            <w:vAlign w:val="center"/>
            <w:hideMark/>
          </w:tcPr>
          <w:p w14:paraId="49ECAD5D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32" w:type="pct"/>
            <w:shd w:val="clear" w:color="000000" w:fill="92D050"/>
            <w:vAlign w:val="center"/>
            <w:hideMark/>
          </w:tcPr>
          <w:p w14:paraId="17C3ADF1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08" w:type="pct"/>
            <w:shd w:val="clear" w:color="000000" w:fill="92D050"/>
            <w:vAlign w:val="center"/>
            <w:hideMark/>
          </w:tcPr>
          <w:p w14:paraId="48F4B245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08" w:type="pct"/>
            <w:shd w:val="clear" w:color="000000" w:fill="92D050"/>
            <w:vAlign w:val="center"/>
            <w:hideMark/>
          </w:tcPr>
          <w:p w14:paraId="6E67D1FD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08" w:type="pct"/>
            <w:shd w:val="clear" w:color="000000" w:fill="92D050"/>
            <w:vAlign w:val="center"/>
            <w:hideMark/>
          </w:tcPr>
          <w:p w14:paraId="1FEFB758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</w:tr>
      <w:tr w:rsidR="003471ED" w:rsidRPr="00031D1E" w14:paraId="2595F776" w14:textId="77777777" w:rsidTr="00FF2B4D">
        <w:trPr>
          <w:trHeight w:val="315"/>
        </w:trPr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65FB59DF" w14:textId="77777777" w:rsidR="003471ED" w:rsidRPr="00F2764F" w:rsidRDefault="003471ED" w:rsidP="00FF2B4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Eappen 2018</w:t>
            </w:r>
          </w:p>
        </w:tc>
        <w:tc>
          <w:tcPr>
            <w:tcW w:w="515" w:type="pct"/>
            <w:shd w:val="clear" w:color="000000" w:fill="92D050"/>
            <w:vAlign w:val="center"/>
            <w:hideMark/>
          </w:tcPr>
          <w:p w14:paraId="76B3AB15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13" w:type="pct"/>
            <w:shd w:val="clear" w:color="000000" w:fill="92D050"/>
            <w:vAlign w:val="center"/>
            <w:hideMark/>
          </w:tcPr>
          <w:p w14:paraId="65B7341F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71" w:type="pct"/>
            <w:shd w:val="clear" w:color="FFFF00" w:fill="DAF1F3"/>
            <w:noWrap/>
            <w:vAlign w:val="bottom"/>
            <w:hideMark/>
          </w:tcPr>
          <w:p w14:paraId="40576DE4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459" w:type="pct"/>
            <w:shd w:val="clear" w:color="FFFF00" w:fill="DAF1F3"/>
            <w:noWrap/>
            <w:vAlign w:val="bottom"/>
            <w:hideMark/>
          </w:tcPr>
          <w:p w14:paraId="751F9B7E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471" w:type="pct"/>
            <w:shd w:val="clear" w:color="FFFF00" w:fill="DAF1F3"/>
            <w:noWrap/>
            <w:vAlign w:val="bottom"/>
            <w:hideMark/>
          </w:tcPr>
          <w:p w14:paraId="589D1E8B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463" w:type="pct"/>
            <w:shd w:val="clear" w:color="FFFF00" w:fill="DAF1F3"/>
            <w:noWrap/>
            <w:vAlign w:val="bottom"/>
            <w:hideMark/>
          </w:tcPr>
          <w:p w14:paraId="1EA99862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432" w:type="pct"/>
            <w:shd w:val="clear" w:color="FFFF00" w:fill="DAF1F3"/>
            <w:noWrap/>
            <w:vAlign w:val="bottom"/>
            <w:hideMark/>
          </w:tcPr>
          <w:p w14:paraId="6B47B1EE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408" w:type="pct"/>
            <w:shd w:val="clear" w:color="FFFF00" w:fill="DAF1F3"/>
            <w:noWrap/>
            <w:vAlign w:val="bottom"/>
            <w:hideMark/>
          </w:tcPr>
          <w:p w14:paraId="3881D87E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408" w:type="pct"/>
            <w:shd w:val="clear" w:color="FFFF00" w:fill="DAF1F3"/>
            <w:noWrap/>
            <w:vAlign w:val="bottom"/>
            <w:hideMark/>
          </w:tcPr>
          <w:p w14:paraId="685B3C4D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408" w:type="pct"/>
            <w:shd w:val="clear" w:color="FFFF00" w:fill="DAF1F3"/>
            <w:noWrap/>
            <w:vAlign w:val="bottom"/>
            <w:hideMark/>
          </w:tcPr>
          <w:p w14:paraId="0F2550B5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</w:tr>
      <w:tr w:rsidR="003471ED" w:rsidRPr="00031D1E" w14:paraId="50D8DEBF" w14:textId="77777777" w:rsidTr="00FF2B4D">
        <w:trPr>
          <w:trHeight w:val="315"/>
        </w:trPr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05433D31" w14:textId="77777777" w:rsidR="003471ED" w:rsidRPr="00F2764F" w:rsidRDefault="003471ED" w:rsidP="00FF2B4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Slade 2010</w:t>
            </w:r>
          </w:p>
        </w:tc>
        <w:tc>
          <w:tcPr>
            <w:tcW w:w="515" w:type="pct"/>
            <w:shd w:val="clear" w:color="000000" w:fill="92D050"/>
            <w:vAlign w:val="center"/>
            <w:hideMark/>
          </w:tcPr>
          <w:p w14:paraId="7F8F33AC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13" w:type="pct"/>
            <w:shd w:val="clear" w:color="000000" w:fill="92D050"/>
            <w:vAlign w:val="center"/>
            <w:hideMark/>
          </w:tcPr>
          <w:p w14:paraId="33BE5A80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71" w:type="pct"/>
            <w:shd w:val="clear" w:color="000000" w:fill="92D050"/>
            <w:vAlign w:val="center"/>
            <w:hideMark/>
          </w:tcPr>
          <w:p w14:paraId="28A2B4A5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59" w:type="pct"/>
            <w:shd w:val="clear" w:color="000000" w:fill="92D050"/>
            <w:vAlign w:val="center"/>
            <w:hideMark/>
          </w:tcPr>
          <w:p w14:paraId="04F8F71C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71" w:type="pct"/>
            <w:shd w:val="clear" w:color="000000" w:fill="92D050"/>
            <w:vAlign w:val="center"/>
            <w:hideMark/>
          </w:tcPr>
          <w:p w14:paraId="5E2CA67E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63" w:type="pct"/>
            <w:shd w:val="clear" w:color="000000" w:fill="FF0000"/>
            <w:vAlign w:val="center"/>
            <w:hideMark/>
          </w:tcPr>
          <w:p w14:paraId="71FC07E3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432" w:type="pct"/>
            <w:shd w:val="clear" w:color="000000" w:fill="92D050"/>
            <w:vAlign w:val="center"/>
            <w:hideMark/>
          </w:tcPr>
          <w:p w14:paraId="6CC780AE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08" w:type="pct"/>
            <w:shd w:val="clear" w:color="000000" w:fill="92D050"/>
            <w:vAlign w:val="center"/>
            <w:hideMark/>
          </w:tcPr>
          <w:p w14:paraId="3CA07EBC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08" w:type="pct"/>
            <w:shd w:val="clear" w:color="000000" w:fill="92D050"/>
            <w:vAlign w:val="center"/>
            <w:hideMark/>
          </w:tcPr>
          <w:p w14:paraId="742ABEF2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08" w:type="pct"/>
            <w:shd w:val="clear" w:color="FFFF00" w:fill="FFC000"/>
            <w:vAlign w:val="center"/>
            <w:hideMark/>
          </w:tcPr>
          <w:p w14:paraId="26EC4326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insufficient</w:t>
            </w:r>
          </w:p>
        </w:tc>
      </w:tr>
      <w:tr w:rsidR="003471ED" w:rsidRPr="00031D1E" w14:paraId="32E55B42" w14:textId="77777777" w:rsidTr="00FF2B4D">
        <w:trPr>
          <w:trHeight w:val="315"/>
        </w:trPr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2AE62C57" w14:textId="77777777" w:rsidR="003471ED" w:rsidRPr="00F2764F" w:rsidRDefault="003471ED" w:rsidP="00FF2B4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Nyatsanza 2016</w:t>
            </w:r>
          </w:p>
        </w:tc>
        <w:tc>
          <w:tcPr>
            <w:tcW w:w="515" w:type="pct"/>
            <w:shd w:val="clear" w:color="000000" w:fill="92D050"/>
            <w:vAlign w:val="center"/>
            <w:hideMark/>
          </w:tcPr>
          <w:p w14:paraId="5B3FCF1C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13" w:type="pct"/>
            <w:shd w:val="clear" w:color="000000" w:fill="92D050"/>
            <w:vAlign w:val="center"/>
            <w:hideMark/>
          </w:tcPr>
          <w:p w14:paraId="39F94648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71" w:type="pct"/>
            <w:shd w:val="clear" w:color="000000" w:fill="92D050"/>
            <w:vAlign w:val="center"/>
            <w:hideMark/>
          </w:tcPr>
          <w:p w14:paraId="2B09FB38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59" w:type="pct"/>
            <w:shd w:val="clear" w:color="000000" w:fill="92D050"/>
            <w:vAlign w:val="center"/>
            <w:hideMark/>
          </w:tcPr>
          <w:p w14:paraId="38F75CA0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71" w:type="pct"/>
            <w:shd w:val="clear" w:color="000000" w:fill="92D050"/>
            <w:vAlign w:val="center"/>
            <w:hideMark/>
          </w:tcPr>
          <w:p w14:paraId="04A93255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63" w:type="pct"/>
            <w:shd w:val="clear" w:color="000000" w:fill="FF0000"/>
            <w:vAlign w:val="center"/>
            <w:hideMark/>
          </w:tcPr>
          <w:p w14:paraId="69FC8FF0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432" w:type="pct"/>
            <w:shd w:val="clear" w:color="000000" w:fill="92D050"/>
            <w:vAlign w:val="center"/>
            <w:hideMark/>
          </w:tcPr>
          <w:p w14:paraId="192AD8B6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08" w:type="pct"/>
            <w:shd w:val="clear" w:color="000000" w:fill="92D050"/>
            <w:vAlign w:val="center"/>
            <w:hideMark/>
          </w:tcPr>
          <w:p w14:paraId="1BC86E86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08" w:type="pct"/>
            <w:shd w:val="clear" w:color="000000" w:fill="92D050"/>
            <w:vAlign w:val="center"/>
            <w:hideMark/>
          </w:tcPr>
          <w:p w14:paraId="7344CB31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08" w:type="pct"/>
            <w:shd w:val="clear" w:color="FFFF00" w:fill="FFC000"/>
            <w:vAlign w:val="center"/>
            <w:hideMark/>
          </w:tcPr>
          <w:p w14:paraId="3133FFB4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insufficient</w:t>
            </w:r>
          </w:p>
        </w:tc>
      </w:tr>
      <w:tr w:rsidR="003471ED" w:rsidRPr="00031D1E" w14:paraId="08B27987" w14:textId="77777777" w:rsidTr="00FF2B4D">
        <w:trPr>
          <w:trHeight w:val="315"/>
        </w:trPr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23EAB5AA" w14:textId="77777777" w:rsidR="003471ED" w:rsidRPr="00F2764F" w:rsidRDefault="003471ED" w:rsidP="00FF2B4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Russell 2020</w:t>
            </w:r>
          </w:p>
        </w:tc>
        <w:tc>
          <w:tcPr>
            <w:tcW w:w="515" w:type="pct"/>
            <w:shd w:val="clear" w:color="FFFF00" w:fill="FFC000"/>
            <w:vAlign w:val="center"/>
            <w:hideMark/>
          </w:tcPr>
          <w:p w14:paraId="7E48078E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insufficient</w:t>
            </w:r>
          </w:p>
        </w:tc>
        <w:tc>
          <w:tcPr>
            <w:tcW w:w="513" w:type="pct"/>
            <w:shd w:val="clear" w:color="000000" w:fill="92D050"/>
            <w:vAlign w:val="center"/>
            <w:hideMark/>
          </w:tcPr>
          <w:p w14:paraId="2C56D9C2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71" w:type="pct"/>
            <w:shd w:val="clear" w:color="000000" w:fill="92D050"/>
            <w:vAlign w:val="center"/>
            <w:hideMark/>
          </w:tcPr>
          <w:p w14:paraId="1AECB508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59" w:type="pct"/>
            <w:shd w:val="clear" w:color="000000" w:fill="92D050"/>
            <w:vAlign w:val="center"/>
            <w:hideMark/>
          </w:tcPr>
          <w:p w14:paraId="05E9A750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71" w:type="pct"/>
            <w:shd w:val="clear" w:color="000000" w:fill="92D050"/>
            <w:vAlign w:val="center"/>
            <w:hideMark/>
          </w:tcPr>
          <w:p w14:paraId="6FC44C66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63" w:type="pct"/>
            <w:shd w:val="clear" w:color="000000" w:fill="92D050"/>
            <w:vAlign w:val="center"/>
            <w:hideMark/>
          </w:tcPr>
          <w:p w14:paraId="58B3E8ED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32" w:type="pct"/>
            <w:shd w:val="clear" w:color="000000" w:fill="92D050"/>
            <w:vAlign w:val="center"/>
            <w:hideMark/>
          </w:tcPr>
          <w:p w14:paraId="08FBC051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08" w:type="pct"/>
            <w:shd w:val="clear" w:color="000000" w:fill="92D050"/>
            <w:vAlign w:val="center"/>
            <w:hideMark/>
          </w:tcPr>
          <w:p w14:paraId="3D0D8C56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08" w:type="pct"/>
            <w:shd w:val="clear" w:color="000000" w:fill="92D050"/>
            <w:vAlign w:val="center"/>
            <w:hideMark/>
          </w:tcPr>
          <w:p w14:paraId="4BCD9FD3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08" w:type="pct"/>
            <w:shd w:val="clear" w:color="000000" w:fill="92D050"/>
            <w:vAlign w:val="center"/>
            <w:hideMark/>
          </w:tcPr>
          <w:p w14:paraId="2A7940AA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</w:tr>
      <w:tr w:rsidR="003471ED" w:rsidRPr="00031D1E" w14:paraId="495866EE" w14:textId="77777777" w:rsidTr="00FF2B4D">
        <w:trPr>
          <w:trHeight w:val="315"/>
        </w:trPr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41ECD342" w14:textId="77777777" w:rsidR="003471ED" w:rsidRPr="00F2764F" w:rsidRDefault="003471ED" w:rsidP="00FF2B4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Zayas 2004</w:t>
            </w:r>
          </w:p>
        </w:tc>
        <w:tc>
          <w:tcPr>
            <w:tcW w:w="515" w:type="pct"/>
            <w:shd w:val="clear" w:color="000000" w:fill="92D050"/>
            <w:vAlign w:val="center"/>
            <w:hideMark/>
          </w:tcPr>
          <w:p w14:paraId="3571730E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13" w:type="pct"/>
            <w:shd w:val="clear" w:color="FFFF00" w:fill="DAF1F3"/>
            <w:noWrap/>
            <w:vAlign w:val="bottom"/>
            <w:hideMark/>
          </w:tcPr>
          <w:p w14:paraId="5C579F06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471" w:type="pct"/>
            <w:shd w:val="clear" w:color="FFFF00" w:fill="DAF1F3"/>
            <w:noWrap/>
            <w:vAlign w:val="bottom"/>
            <w:hideMark/>
          </w:tcPr>
          <w:p w14:paraId="287C9933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459" w:type="pct"/>
            <w:shd w:val="clear" w:color="000000" w:fill="92D050"/>
            <w:vAlign w:val="center"/>
            <w:hideMark/>
          </w:tcPr>
          <w:p w14:paraId="4F0E0235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71" w:type="pct"/>
            <w:shd w:val="clear" w:color="FFFF00" w:fill="FF0000"/>
            <w:noWrap/>
            <w:vAlign w:val="bottom"/>
            <w:hideMark/>
          </w:tcPr>
          <w:p w14:paraId="67778C6F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463" w:type="pct"/>
            <w:shd w:val="clear" w:color="FFFF00" w:fill="DAF1F3"/>
            <w:noWrap/>
            <w:vAlign w:val="bottom"/>
            <w:hideMark/>
          </w:tcPr>
          <w:p w14:paraId="70536EB7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432" w:type="pct"/>
            <w:shd w:val="clear" w:color="FFFF00" w:fill="DAF1F3"/>
            <w:noWrap/>
            <w:vAlign w:val="bottom"/>
            <w:hideMark/>
          </w:tcPr>
          <w:p w14:paraId="4BCB4E01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408" w:type="pct"/>
            <w:shd w:val="clear" w:color="FFFF00" w:fill="DAF1F3"/>
            <w:noWrap/>
            <w:vAlign w:val="bottom"/>
            <w:hideMark/>
          </w:tcPr>
          <w:p w14:paraId="517C4904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408" w:type="pct"/>
            <w:shd w:val="clear" w:color="000000" w:fill="92D050"/>
            <w:vAlign w:val="center"/>
            <w:hideMark/>
          </w:tcPr>
          <w:p w14:paraId="2809F153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08" w:type="pct"/>
            <w:shd w:val="clear" w:color="000000" w:fill="92D050"/>
            <w:vAlign w:val="center"/>
            <w:hideMark/>
          </w:tcPr>
          <w:p w14:paraId="207BD2F3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</w:tr>
      <w:tr w:rsidR="003471ED" w:rsidRPr="00031D1E" w14:paraId="59AC9137" w14:textId="77777777" w:rsidTr="00FF2B4D">
        <w:trPr>
          <w:trHeight w:val="315"/>
        </w:trPr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5F718A35" w14:textId="77777777" w:rsidR="003471ED" w:rsidRPr="00F2764F" w:rsidRDefault="003471ED" w:rsidP="00FF2B4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Leocata</w:t>
            </w:r>
            <w:r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, Kleinman</w:t>
            </w: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 xml:space="preserve"> 2021</w:t>
            </w:r>
          </w:p>
        </w:tc>
        <w:tc>
          <w:tcPr>
            <w:tcW w:w="515" w:type="pct"/>
            <w:shd w:val="clear" w:color="000000" w:fill="92D050"/>
            <w:vAlign w:val="center"/>
            <w:hideMark/>
          </w:tcPr>
          <w:p w14:paraId="21CFF39D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13" w:type="pct"/>
            <w:shd w:val="clear" w:color="000000" w:fill="92D050"/>
            <w:vAlign w:val="center"/>
            <w:hideMark/>
          </w:tcPr>
          <w:p w14:paraId="41C19824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71" w:type="pct"/>
            <w:shd w:val="clear" w:color="000000" w:fill="92D050"/>
            <w:vAlign w:val="center"/>
            <w:hideMark/>
          </w:tcPr>
          <w:p w14:paraId="3AF66935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59" w:type="pct"/>
            <w:shd w:val="clear" w:color="000000" w:fill="92D050"/>
            <w:vAlign w:val="center"/>
            <w:hideMark/>
          </w:tcPr>
          <w:p w14:paraId="1A2EDEB6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71" w:type="pct"/>
            <w:shd w:val="clear" w:color="000000" w:fill="92D050"/>
            <w:vAlign w:val="center"/>
            <w:hideMark/>
          </w:tcPr>
          <w:p w14:paraId="1322B866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63" w:type="pct"/>
            <w:shd w:val="clear" w:color="000000" w:fill="92D050"/>
            <w:vAlign w:val="center"/>
            <w:hideMark/>
          </w:tcPr>
          <w:p w14:paraId="3608D116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32" w:type="pct"/>
            <w:shd w:val="clear" w:color="FFFF00" w:fill="FFC000"/>
            <w:vAlign w:val="center"/>
            <w:hideMark/>
          </w:tcPr>
          <w:p w14:paraId="0B49FD08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insufficient</w:t>
            </w:r>
          </w:p>
        </w:tc>
        <w:tc>
          <w:tcPr>
            <w:tcW w:w="408" w:type="pct"/>
            <w:shd w:val="clear" w:color="000000" w:fill="92D050"/>
            <w:vAlign w:val="center"/>
            <w:hideMark/>
          </w:tcPr>
          <w:p w14:paraId="307CCCB0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08" w:type="pct"/>
            <w:shd w:val="clear" w:color="000000" w:fill="92D050"/>
            <w:vAlign w:val="center"/>
            <w:hideMark/>
          </w:tcPr>
          <w:p w14:paraId="3EC538EE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08" w:type="pct"/>
            <w:shd w:val="clear" w:color="FFFF00" w:fill="FFC000"/>
            <w:vAlign w:val="center"/>
            <w:hideMark/>
          </w:tcPr>
          <w:p w14:paraId="2F25D6C2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insufficient</w:t>
            </w:r>
          </w:p>
        </w:tc>
      </w:tr>
      <w:tr w:rsidR="003471ED" w:rsidRPr="00031D1E" w14:paraId="540E918C" w14:textId="77777777" w:rsidTr="00FF2B4D">
        <w:trPr>
          <w:trHeight w:val="315"/>
        </w:trPr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4C4BC26C" w14:textId="77777777" w:rsidR="003471ED" w:rsidRPr="00F2764F" w:rsidRDefault="003471ED" w:rsidP="00FF2B4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Yator 2021</w:t>
            </w:r>
          </w:p>
        </w:tc>
        <w:tc>
          <w:tcPr>
            <w:tcW w:w="515" w:type="pct"/>
            <w:shd w:val="clear" w:color="000000" w:fill="92D050"/>
            <w:vAlign w:val="center"/>
            <w:hideMark/>
          </w:tcPr>
          <w:p w14:paraId="116E821A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13" w:type="pct"/>
            <w:shd w:val="clear" w:color="000000" w:fill="92D050"/>
            <w:vAlign w:val="center"/>
            <w:hideMark/>
          </w:tcPr>
          <w:p w14:paraId="5781E341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71" w:type="pct"/>
            <w:shd w:val="clear" w:color="FFFF00" w:fill="DAF1F3"/>
            <w:noWrap/>
            <w:vAlign w:val="bottom"/>
            <w:hideMark/>
          </w:tcPr>
          <w:p w14:paraId="2CF81D37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459" w:type="pct"/>
            <w:shd w:val="clear" w:color="FFFF00" w:fill="DAF1F3"/>
            <w:noWrap/>
            <w:vAlign w:val="bottom"/>
            <w:hideMark/>
          </w:tcPr>
          <w:p w14:paraId="45859056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471" w:type="pct"/>
            <w:shd w:val="clear" w:color="FFFF00" w:fill="DAF1F3"/>
            <w:noWrap/>
            <w:vAlign w:val="bottom"/>
            <w:hideMark/>
          </w:tcPr>
          <w:p w14:paraId="2FFF066A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463" w:type="pct"/>
            <w:shd w:val="clear" w:color="FFFF00" w:fill="DAF1F3"/>
            <w:noWrap/>
            <w:vAlign w:val="bottom"/>
            <w:hideMark/>
          </w:tcPr>
          <w:p w14:paraId="65A5DBCF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432" w:type="pct"/>
            <w:shd w:val="clear" w:color="FFFF00" w:fill="DAF1F3"/>
            <w:noWrap/>
            <w:vAlign w:val="bottom"/>
            <w:hideMark/>
          </w:tcPr>
          <w:p w14:paraId="26EE8318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408" w:type="pct"/>
            <w:shd w:val="clear" w:color="FFFF00" w:fill="FFC000"/>
            <w:vAlign w:val="center"/>
            <w:hideMark/>
          </w:tcPr>
          <w:p w14:paraId="272802F7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insufficient</w:t>
            </w:r>
          </w:p>
        </w:tc>
        <w:tc>
          <w:tcPr>
            <w:tcW w:w="408" w:type="pct"/>
            <w:shd w:val="clear" w:color="000000" w:fill="92D050"/>
            <w:vAlign w:val="center"/>
            <w:hideMark/>
          </w:tcPr>
          <w:p w14:paraId="45069000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08" w:type="pct"/>
            <w:shd w:val="clear" w:color="FFFF00" w:fill="FFC000"/>
            <w:vAlign w:val="center"/>
            <w:hideMark/>
          </w:tcPr>
          <w:p w14:paraId="27CF3AC6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insufficient</w:t>
            </w:r>
          </w:p>
        </w:tc>
      </w:tr>
      <w:tr w:rsidR="003471ED" w:rsidRPr="00031D1E" w14:paraId="3EEA3081" w14:textId="77777777" w:rsidTr="00FF2B4D">
        <w:trPr>
          <w:trHeight w:val="315"/>
        </w:trPr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4DF29CF9" w14:textId="77777777" w:rsidR="003471ED" w:rsidRPr="00F2764F" w:rsidRDefault="003471ED" w:rsidP="00FF2B4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Layton 2020</w:t>
            </w:r>
          </w:p>
        </w:tc>
        <w:tc>
          <w:tcPr>
            <w:tcW w:w="515" w:type="pct"/>
            <w:shd w:val="clear" w:color="000000" w:fill="92D050"/>
            <w:vAlign w:val="center"/>
            <w:hideMark/>
          </w:tcPr>
          <w:p w14:paraId="6F7CD29F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13" w:type="pct"/>
            <w:shd w:val="clear" w:color="000000" w:fill="92D050"/>
            <w:vAlign w:val="center"/>
            <w:hideMark/>
          </w:tcPr>
          <w:p w14:paraId="22A9199F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71" w:type="pct"/>
            <w:shd w:val="clear" w:color="000000" w:fill="92D050"/>
            <w:vAlign w:val="center"/>
            <w:hideMark/>
          </w:tcPr>
          <w:p w14:paraId="4C48A5FA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59" w:type="pct"/>
            <w:shd w:val="clear" w:color="000000" w:fill="92D050"/>
            <w:vAlign w:val="center"/>
            <w:hideMark/>
          </w:tcPr>
          <w:p w14:paraId="1A145106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71" w:type="pct"/>
            <w:shd w:val="clear" w:color="000000" w:fill="92D050"/>
            <w:vAlign w:val="center"/>
            <w:hideMark/>
          </w:tcPr>
          <w:p w14:paraId="1875078F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63" w:type="pct"/>
            <w:shd w:val="clear" w:color="000000" w:fill="92D050"/>
            <w:vAlign w:val="center"/>
            <w:hideMark/>
          </w:tcPr>
          <w:p w14:paraId="5CAFAB26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32" w:type="pct"/>
            <w:shd w:val="clear" w:color="000000" w:fill="92D050"/>
            <w:vAlign w:val="center"/>
            <w:hideMark/>
          </w:tcPr>
          <w:p w14:paraId="5A45C577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08" w:type="pct"/>
            <w:shd w:val="clear" w:color="000000" w:fill="92D050"/>
            <w:vAlign w:val="center"/>
            <w:hideMark/>
          </w:tcPr>
          <w:p w14:paraId="41B55F51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08" w:type="pct"/>
            <w:shd w:val="clear" w:color="000000" w:fill="92D050"/>
            <w:vAlign w:val="center"/>
            <w:hideMark/>
          </w:tcPr>
          <w:p w14:paraId="66166E48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08" w:type="pct"/>
            <w:shd w:val="clear" w:color="FFFF00" w:fill="FFC000"/>
            <w:vAlign w:val="center"/>
            <w:hideMark/>
          </w:tcPr>
          <w:p w14:paraId="0591A16B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insufficient</w:t>
            </w:r>
          </w:p>
        </w:tc>
      </w:tr>
      <w:tr w:rsidR="003471ED" w:rsidRPr="00031D1E" w14:paraId="484C4AB7" w14:textId="77777777" w:rsidTr="00FF2B4D">
        <w:trPr>
          <w:trHeight w:val="315"/>
        </w:trPr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3953AC44" w14:textId="77777777" w:rsidR="003471ED" w:rsidRPr="00F2764F" w:rsidRDefault="003471ED" w:rsidP="00FF2B4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Carter 2020</w:t>
            </w:r>
          </w:p>
        </w:tc>
        <w:tc>
          <w:tcPr>
            <w:tcW w:w="515" w:type="pct"/>
            <w:shd w:val="clear" w:color="000000" w:fill="92D050"/>
            <w:vAlign w:val="center"/>
            <w:hideMark/>
          </w:tcPr>
          <w:p w14:paraId="5A0479A7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13" w:type="pct"/>
            <w:shd w:val="clear" w:color="000000" w:fill="92D050"/>
            <w:vAlign w:val="center"/>
            <w:hideMark/>
          </w:tcPr>
          <w:p w14:paraId="78BBEA69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71" w:type="pct"/>
            <w:shd w:val="clear" w:color="000000" w:fill="92D050"/>
            <w:vAlign w:val="center"/>
            <w:hideMark/>
          </w:tcPr>
          <w:p w14:paraId="5C1CA9D1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59" w:type="pct"/>
            <w:shd w:val="clear" w:color="000000" w:fill="92D050"/>
            <w:vAlign w:val="center"/>
            <w:hideMark/>
          </w:tcPr>
          <w:p w14:paraId="52AB9183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71" w:type="pct"/>
            <w:shd w:val="clear" w:color="000000" w:fill="92D050"/>
            <w:vAlign w:val="center"/>
            <w:hideMark/>
          </w:tcPr>
          <w:p w14:paraId="1AFA3F96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63" w:type="pct"/>
            <w:shd w:val="clear" w:color="000000" w:fill="92D050"/>
            <w:vAlign w:val="center"/>
            <w:hideMark/>
          </w:tcPr>
          <w:p w14:paraId="0D660DAD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32" w:type="pct"/>
            <w:shd w:val="clear" w:color="000000" w:fill="92D050"/>
            <w:vAlign w:val="center"/>
            <w:hideMark/>
          </w:tcPr>
          <w:p w14:paraId="1F275175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08" w:type="pct"/>
            <w:shd w:val="clear" w:color="000000" w:fill="92D050"/>
            <w:vAlign w:val="center"/>
            <w:hideMark/>
          </w:tcPr>
          <w:p w14:paraId="426CC467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08" w:type="pct"/>
            <w:shd w:val="clear" w:color="000000" w:fill="92D050"/>
            <w:vAlign w:val="center"/>
            <w:hideMark/>
          </w:tcPr>
          <w:p w14:paraId="61B78785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08" w:type="pct"/>
            <w:shd w:val="clear" w:color="000000" w:fill="92D050"/>
            <w:vAlign w:val="center"/>
            <w:hideMark/>
          </w:tcPr>
          <w:p w14:paraId="58D6ECEE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</w:tr>
      <w:tr w:rsidR="003471ED" w:rsidRPr="00031D1E" w14:paraId="0238D4EB" w14:textId="77777777" w:rsidTr="00FF2B4D">
        <w:trPr>
          <w:trHeight w:val="315"/>
        </w:trPr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31DB29AB" w14:textId="77777777" w:rsidR="003471ED" w:rsidRPr="00F2764F" w:rsidRDefault="003471ED" w:rsidP="00FF2B4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Ng'oma 2019</w:t>
            </w:r>
          </w:p>
        </w:tc>
        <w:tc>
          <w:tcPr>
            <w:tcW w:w="515" w:type="pct"/>
            <w:shd w:val="clear" w:color="000000" w:fill="92D050"/>
            <w:vAlign w:val="center"/>
            <w:hideMark/>
          </w:tcPr>
          <w:p w14:paraId="3FDA6122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13" w:type="pct"/>
            <w:shd w:val="clear" w:color="000000" w:fill="92D050"/>
            <w:vAlign w:val="center"/>
            <w:hideMark/>
          </w:tcPr>
          <w:p w14:paraId="37CD314A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71" w:type="pct"/>
            <w:shd w:val="clear" w:color="000000" w:fill="92D050"/>
            <w:vAlign w:val="center"/>
            <w:hideMark/>
          </w:tcPr>
          <w:p w14:paraId="55E8B8DA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59" w:type="pct"/>
            <w:shd w:val="clear" w:color="000000" w:fill="92D050"/>
            <w:vAlign w:val="center"/>
            <w:hideMark/>
          </w:tcPr>
          <w:p w14:paraId="5C085C49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71" w:type="pct"/>
            <w:shd w:val="clear" w:color="000000" w:fill="92D050"/>
            <w:vAlign w:val="center"/>
            <w:hideMark/>
          </w:tcPr>
          <w:p w14:paraId="47C9353C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63" w:type="pct"/>
            <w:shd w:val="clear" w:color="000000" w:fill="FF0000"/>
            <w:vAlign w:val="center"/>
            <w:hideMark/>
          </w:tcPr>
          <w:p w14:paraId="0D0C1B09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432" w:type="pct"/>
            <w:shd w:val="clear" w:color="000000" w:fill="92D050"/>
            <w:vAlign w:val="center"/>
            <w:hideMark/>
          </w:tcPr>
          <w:p w14:paraId="2475F2C0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08" w:type="pct"/>
            <w:shd w:val="clear" w:color="000000" w:fill="92D050"/>
            <w:vAlign w:val="center"/>
            <w:hideMark/>
          </w:tcPr>
          <w:p w14:paraId="5BEE785B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08" w:type="pct"/>
            <w:shd w:val="clear" w:color="000000" w:fill="92D050"/>
            <w:vAlign w:val="center"/>
            <w:hideMark/>
          </w:tcPr>
          <w:p w14:paraId="668C1545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08" w:type="pct"/>
            <w:shd w:val="clear" w:color="000000" w:fill="92D050"/>
            <w:vAlign w:val="center"/>
            <w:hideMark/>
          </w:tcPr>
          <w:p w14:paraId="2718EC95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</w:tr>
      <w:tr w:rsidR="003471ED" w:rsidRPr="00031D1E" w14:paraId="287A5D00" w14:textId="77777777" w:rsidTr="00FF2B4D">
        <w:trPr>
          <w:trHeight w:val="315"/>
        </w:trPr>
        <w:tc>
          <w:tcPr>
            <w:tcW w:w="450" w:type="pct"/>
            <w:shd w:val="clear" w:color="auto" w:fill="auto"/>
            <w:noWrap/>
            <w:vAlign w:val="bottom"/>
            <w:hideMark/>
          </w:tcPr>
          <w:p w14:paraId="594CE51B" w14:textId="77777777" w:rsidR="003471ED" w:rsidRPr="00F2764F" w:rsidRDefault="003471ED" w:rsidP="00FF2B4D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Atif 2016</w:t>
            </w:r>
          </w:p>
        </w:tc>
        <w:tc>
          <w:tcPr>
            <w:tcW w:w="515" w:type="pct"/>
            <w:shd w:val="clear" w:color="000000" w:fill="92D050"/>
            <w:vAlign w:val="center"/>
            <w:hideMark/>
          </w:tcPr>
          <w:p w14:paraId="75FE1D51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13" w:type="pct"/>
            <w:shd w:val="clear" w:color="000000" w:fill="92D050"/>
            <w:vAlign w:val="center"/>
            <w:hideMark/>
          </w:tcPr>
          <w:p w14:paraId="30B79B79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71" w:type="pct"/>
            <w:shd w:val="clear" w:color="000000" w:fill="92D050"/>
            <w:vAlign w:val="center"/>
            <w:hideMark/>
          </w:tcPr>
          <w:p w14:paraId="0ED42BEE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59" w:type="pct"/>
            <w:shd w:val="clear" w:color="000000" w:fill="92D050"/>
            <w:vAlign w:val="center"/>
            <w:hideMark/>
          </w:tcPr>
          <w:p w14:paraId="7CA5FB0F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71" w:type="pct"/>
            <w:shd w:val="clear" w:color="000000" w:fill="92D050"/>
            <w:vAlign w:val="center"/>
            <w:hideMark/>
          </w:tcPr>
          <w:p w14:paraId="069D7819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63" w:type="pct"/>
            <w:shd w:val="clear" w:color="000000" w:fill="FF0000"/>
            <w:vAlign w:val="center"/>
            <w:hideMark/>
          </w:tcPr>
          <w:p w14:paraId="6214FE1E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432" w:type="pct"/>
            <w:shd w:val="clear" w:color="000000" w:fill="92D050"/>
            <w:vAlign w:val="center"/>
            <w:hideMark/>
          </w:tcPr>
          <w:p w14:paraId="5A65B716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08" w:type="pct"/>
            <w:shd w:val="clear" w:color="000000" w:fill="92D050"/>
            <w:vAlign w:val="center"/>
            <w:hideMark/>
          </w:tcPr>
          <w:p w14:paraId="0B2DC04E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08" w:type="pct"/>
            <w:shd w:val="clear" w:color="000000" w:fill="92D050"/>
            <w:vAlign w:val="center"/>
            <w:hideMark/>
          </w:tcPr>
          <w:p w14:paraId="753726BB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408" w:type="pct"/>
            <w:shd w:val="clear" w:color="FFFF00" w:fill="FFC000"/>
            <w:vAlign w:val="center"/>
            <w:hideMark/>
          </w:tcPr>
          <w:p w14:paraId="5FD5CF30" w14:textId="77777777" w:rsidR="003471ED" w:rsidRPr="00F2764F" w:rsidRDefault="003471ED" w:rsidP="00FF2B4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031D1E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insufficient</w:t>
            </w:r>
          </w:p>
        </w:tc>
      </w:tr>
    </w:tbl>
    <w:p w14:paraId="794E8670" w14:textId="77777777" w:rsidR="003471ED" w:rsidRDefault="003471ED" w:rsidP="003471ED"/>
    <w:p w14:paraId="5DD2497B" w14:textId="77777777" w:rsidR="00AF4C86" w:rsidRDefault="00AF4C86"/>
    <w:sectPr w:rsidR="00AF4C86" w:rsidSect="003471E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1ED"/>
    <w:rsid w:val="00032B3B"/>
    <w:rsid w:val="003471ED"/>
    <w:rsid w:val="005A2CD0"/>
    <w:rsid w:val="0069796C"/>
    <w:rsid w:val="00AF4C86"/>
    <w:rsid w:val="00E7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F97D8"/>
  <w15:chartTrackingRefBased/>
  <w15:docId w15:val="{1B6CA485-6317-40A1-AA36-0347FBE61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1ED"/>
    <w:pPr>
      <w:spacing w:line="259" w:lineRule="auto"/>
    </w:pPr>
    <w:rPr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71E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da-DK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71E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da-DK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71ED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val="da-DK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71ED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  <w:lang w:val="da-DK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71ED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  <w:lang w:val="da-DK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71ED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  <w:lang w:val="da-DK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71ED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  <w:lang w:val="da-DK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71ED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  <w:lang w:val="da-DK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71ED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  <w:lang w:val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71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71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71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71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71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71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71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71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71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71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a-DK"/>
    </w:rPr>
  </w:style>
  <w:style w:type="character" w:customStyle="1" w:styleId="TitleChar">
    <w:name w:val="Title Char"/>
    <w:basedOn w:val="DefaultParagraphFont"/>
    <w:link w:val="Title"/>
    <w:uiPriority w:val="10"/>
    <w:rsid w:val="003471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71ED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val="da-DK"/>
    </w:rPr>
  </w:style>
  <w:style w:type="character" w:customStyle="1" w:styleId="SubtitleChar">
    <w:name w:val="Subtitle Char"/>
    <w:basedOn w:val="DefaultParagraphFont"/>
    <w:link w:val="Subtitle"/>
    <w:uiPriority w:val="11"/>
    <w:rsid w:val="003471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71ED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  <w:lang w:val="da-DK"/>
    </w:rPr>
  </w:style>
  <w:style w:type="character" w:customStyle="1" w:styleId="QuoteChar">
    <w:name w:val="Quote Char"/>
    <w:basedOn w:val="DefaultParagraphFont"/>
    <w:link w:val="Quote"/>
    <w:uiPriority w:val="29"/>
    <w:rsid w:val="003471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71ED"/>
    <w:pPr>
      <w:spacing w:line="278" w:lineRule="auto"/>
      <w:ind w:left="720"/>
      <w:contextualSpacing/>
    </w:pPr>
    <w:rPr>
      <w:sz w:val="24"/>
      <w:szCs w:val="24"/>
      <w:lang w:val="da-DK"/>
    </w:rPr>
  </w:style>
  <w:style w:type="character" w:styleId="IntenseEmphasis">
    <w:name w:val="Intense Emphasis"/>
    <w:basedOn w:val="DefaultParagraphFont"/>
    <w:uiPriority w:val="21"/>
    <w:qFormat/>
    <w:rsid w:val="003471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71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  <w:lang w:val="da-DK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71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71E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Prasansa Subba</dc:creator>
  <cp:keywords/>
  <dc:description/>
  <cp:lastModifiedBy>Prasansa Subba</cp:lastModifiedBy>
  <cp:revision>1</cp:revision>
  <dcterms:created xsi:type="dcterms:W3CDTF">2025-03-22T10:00:00Z</dcterms:created>
  <dcterms:modified xsi:type="dcterms:W3CDTF">2025-03-22T10:01:00Z</dcterms:modified>
</cp:coreProperties>
</file>