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55CC" w14:textId="77777777" w:rsidR="00747F04" w:rsidRDefault="00747F04">
      <w:pPr>
        <w:spacing w:after="0"/>
        <w:rPr>
          <w:rFonts w:ascii="Arial" w:eastAsia="Malgun Gothic" w:hAnsi="Arial" w:cs="Times"/>
          <w:b/>
          <w:sz w:val="28"/>
          <w:szCs w:val="20"/>
          <w:lang w:val="pt-BR" w:eastAsia="ko-KR"/>
        </w:rPr>
      </w:pPr>
    </w:p>
    <w:p w14:paraId="05983A25" w14:textId="4CDE92BC" w:rsidR="00747F04" w:rsidRPr="00CA0307" w:rsidRDefault="00C627CB" w:rsidP="00CA0307">
      <w:pPr>
        <w:pStyle w:val="berschrift1"/>
        <w:rPr>
          <w:rFonts w:asciiTheme="minorHAnsi" w:hAnsiTheme="minorHAnsi" w:cstheme="minorHAnsi"/>
        </w:rPr>
      </w:pPr>
      <w:r w:rsidRPr="00CA0307">
        <w:rPr>
          <w:rFonts w:asciiTheme="minorHAnsi" w:hAnsiTheme="minorHAnsi" w:cstheme="minorHAnsi"/>
        </w:rPr>
        <w:t>A</w:t>
      </w:r>
      <w:r w:rsidR="00CA0307" w:rsidRPr="00CA0307">
        <w:rPr>
          <w:rFonts w:asciiTheme="minorHAnsi" w:hAnsiTheme="minorHAnsi" w:cstheme="minorHAnsi"/>
        </w:rPr>
        <w:t>dditional file</w:t>
      </w:r>
      <w:r w:rsidRPr="00CA0307">
        <w:rPr>
          <w:rFonts w:asciiTheme="minorHAnsi" w:hAnsiTheme="minorHAnsi" w:cstheme="minorHAnsi"/>
        </w:rPr>
        <w:t xml:space="preserve"> </w:t>
      </w:r>
      <w:r w:rsidR="00651BF9">
        <w:rPr>
          <w:rFonts w:asciiTheme="minorHAnsi" w:hAnsiTheme="minorHAnsi" w:cstheme="minorHAnsi"/>
        </w:rPr>
        <w:t>5</w:t>
      </w:r>
      <w:r w:rsidRPr="00CA0307">
        <w:rPr>
          <w:rFonts w:asciiTheme="minorHAnsi" w:hAnsiTheme="minorHAnsi" w:cstheme="minorHAnsi"/>
        </w:rPr>
        <w:t>: Consolidated criteria for reporting qualitative studies (COREQ): 32-item checklist</w:t>
      </w:r>
    </w:p>
    <w:p w14:paraId="3BFB5869" w14:textId="77777777" w:rsidR="00747F04" w:rsidRDefault="00747F04">
      <w:pPr>
        <w:spacing w:after="0"/>
        <w:rPr>
          <w:rFonts w:ascii="Arial" w:hAnsi="Arial" w:cs="Times"/>
          <w:sz w:val="22"/>
          <w:szCs w:val="20"/>
        </w:rPr>
      </w:pPr>
    </w:p>
    <w:p w14:paraId="347B8C1D" w14:textId="77777777" w:rsidR="00747F04" w:rsidRDefault="00747F04">
      <w:pPr>
        <w:spacing w:after="0"/>
        <w:rPr>
          <w:rFonts w:ascii="Arial" w:hAnsi="Arial"/>
          <w:sz w:val="22"/>
        </w:rPr>
      </w:pPr>
    </w:p>
    <w:p w14:paraId="02BAF175" w14:textId="77777777" w:rsidR="00747F04" w:rsidRDefault="00747F04">
      <w:pPr>
        <w:spacing w:after="0"/>
        <w:rPr>
          <w:rFonts w:ascii="Arial" w:hAnsi="Arial"/>
          <w:sz w:val="22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44"/>
        <w:gridCol w:w="4356"/>
        <w:gridCol w:w="2340"/>
      </w:tblGrid>
      <w:tr w:rsidR="00747F04" w14:paraId="7C96DE6C" w14:textId="77777777">
        <w:tc>
          <w:tcPr>
            <w:tcW w:w="2844" w:type="dxa"/>
            <w:shd w:val="clear" w:color="auto" w:fill="C0C0C0"/>
          </w:tcPr>
          <w:p w14:paraId="58CDBC77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</w:rPr>
            </w:pPr>
            <w:r w:rsidRPr="00C627CB">
              <w:rPr>
                <w:rFonts w:asciiTheme="minorHAnsi" w:hAnsiTheme="minorHAnsi" w:cstheme="minorHAnsi"/>
                <w:b/>
              </w:rPr>
              <w:t xml:space="preserve">No.  Item </w:t>
            </w:r>
          </w:p>
          <w:p w14:paraId="67C40C74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4356" w:type="dxa"/>
            <w:shd w:val="clear" w:color="auto" w:fill="C0C0C0"/>
          </w:tcPr>
          <w:p w14:paraId="671EAC35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b/>
              </w:rPr>
            </w:pPr>
            <w:r w:rsidRPr="00C627CB">
              <w:rPr>
                <w:rFonts w:asciiTheme="minorHAnsi" w:hAnsiTheme="minorHAnsi" w:cstheme="minorHAnsi"/>
                <w:b/>
              </w:rPr>
              <w:t>Guide questions/description</w:t>
            </w:r>
          </w:p>
        </w:tc>
        <w:tc>
          <w:tcPr>
            <w:tcW w:w="2340" w:type="dxa"/>
            <w:shd w:val="clear" w:color="auto" w:fill="C0C0C0"/>
          </w:tcPr>
          <w:p w14:paraId="1EC166F1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b/>
              </w:rPr>
            </w:pPr>
            <w:r w:rsidRPr="00C627CB">
              <w:rPr>
                <w:rFonts w:asciiTheme="minorHAnsi" w:eastAsia="Times New Roman" w:hAnsiTheme="minorHAnsi" w:cstheme="minorHAnsi"/>
                <w:b/>
              </w:rPr>
              <w:t>Reported on Page #</w:t>
            </w:r>
          </w:p>
        </w:tc>
      </w:tr>
      <w:tr w:rsidR="00747F04" w:rsidRPr="00C627CB" w14:paraId="3F224D3E" w14:textId="77777777">
        <w:tc>
          <w:tcPr>
            <w:tcW w:w="2844" w:type="dxa"/>
          </w:tcPr>
          <w:p w14:paraId="42DFE240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Domain 1: Research team and reﬂexivity </w:t>
            </w:r>
          </w:p>
        </w:tc>
        <w:tc>
          <w:tcPr>
            <w:tcW w:w="4356" w:type="dxa"/>
          </w:tcPr>
          <w:p w14:paraId="21F78566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FC54CDB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747F04" w:rsidRPr="00C627CB" w14:paraId="2ACC41C1" w14:textId="77777777">
        <w:tc>
          <w:tcPr>
            <w:tcW w:w="2844" w:type="dxa"/>
          </w:tcPr>
          <w:p w14:paraId="21FA1BA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Personal Characteristics </w:t>
            </w:r>
          </w:p>
        </w:tc>
        <w:tc>
          <w:tcPr>
            <w:tcW w:w="4356" w:type="dxa"/>
          </w:tcPr>
          <w:p w14:paraId="13032D6F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BF2C068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C627CB" w:rsidRPr="00C627CB" w14:paraId="2AE81002" w14:textId="77777777">
        <w:tc>
          <w:tcPr>
            <w:tcW w:w="2844" w:type="dxa"/>
          </w:tcPr>
          <w:p w14:paraId="79035935" w14:textId="5F71DD06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 Interviewer/facilitator</w:t>
            </w:r>
          </w:p>
        </w:tc>
        <w:tc>
          <w:tcPr>
            <w:tcW w:w="4356" w:type="dxa"/>
          </w:tcPr>
          <w:p w14:paraId="10824D21" w14:textId="2ECFA00B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Which author/s conducted the interview or focus group? </w:t>
            </w:r>
          </w:p>
        </w:tc>
        <w:tc>
          <w:tcPr>
            <w:tcW w:w="2340" w:type="dxa"/>
          </w:tcPr>
          <w:p w14:paraId="35BAFDB2" w14:textId="27A497B9" w:rsidR="005B3639" w:rsidRPr="00C627CB" w:rsidRDefault="005B3639" w:rsidP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  <w:t xml:space="preserve">Page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  <w:t>10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 xml:space="preserve"> (Line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>244-245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>)</w:t>
            </w:r>
          </w:p>
          <w:p w14:paraId="71D59CAA" w14:textId="77777777" w:rsidR="00747F04" w:rsidRPr="00C627CB" w:rsidRDefault="00747F04">
            <w:pPr>
              <w:spacing w:after="0"/>
              <w:ind w:firstLine="708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</w:pPr>
          </w:p>
        </w:tc>
      </w:tr>
      <w:tr w:rsidR="00C627CB" w:rsidRPr="00C627CB" w14:paraId="496367D3" w14:textId="77777777">
        <w:tc>
          <w:tcPr>
            <w:tcW w:w="2844" w:type="dxa"/>
          </w:tcPr>
          <w:p w14:paraId="23BAE615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2. Credentials</w:t>
            </w:r>
          </w:p>
        </w:tc>
        <w:tc>
          <w:tcPr>
            <w:tcW w:w="4356" w:type="dxa"/>
          </w:tcPr>
          <w:p w14:paraId="541986CC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were the researcher’s credentials? E.g. PhD, MD </w:t>
            </w:r>
          </w:p>
        </w:tc>
        <w:tc>
          <w:tcPr>
            <w:tcW w:w="2340" w:type="dxa"/>
          </w:tcPr>
          <w:p w14:paraId="725531C6" w14:textId="4A597F48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691A93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dditional file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C627CB" w:rsidRPr="00C627CB" w14:paraId="7A648B4A" w14:textId="77777777">
        <w:tc>
          <w:tcPr>
            <w:tcW w:w="2844" w:type="dxa"/>
          </w:tcPr>
          <w:p w14:paraId="0592DCE7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3. Occupation</w:t>
            </w:r>
          </w:p>
        </w:tc>
        <w:tc>
          <w:tcPr>
            <w:tcW w:w="4356" w:type="dxa"/>
          </w:tcPr>
          <w:p w14:paraId="6E3135D3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was their occupation at the time of the study? </w:t>
            </w:r>
          </w:p>
        </w:tc>
        <w:tc>
          <w:tcPr>
            <w:tcW w:w="2340" w:type="dxa"/>
          </w:tcPr>
          <w:p w14:paraId="70EACA6C" w14:textId="2AF16011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691A93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dditional file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C627CB" w:rsidRPr="00C627CB" w14:paraId="3B03B8D8" w14:textId="77777777">
        <w:tc>
          <w:tcPr>
            <w:tcW w:w="2844" w:type="dxa"/>
          </w:tcPr>
          <w:p w14:paraId="7E409209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4. Gender</w:t>
            </w:r>
          </w:p>
        </w:tc>
        <w:tc>
          <w:tcPr>
            <w:tcW w:w="4356" w:type="dxa"/>
          </w:tcPr>
          <w:p w14:paraId="0E2F62BA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Was the researcher male or female? </w:t>
            </w:r>
          </w:p>
        </w:tc>
        <w:tc>
          <w:tcPr>
            <w:tcW w:w="2340" w:type="dxa"/>
          </w:tcPr>
          <w:p w14:paraId="4AEB2BFF" w14:textId="415F3975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691A93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dditional file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C627CB" w:rsidRPr="00C627CB" w14:paraId="22B9D06D" w14:textId="77777777">
        <w:tc>
          <w:tcPr>
            <w:tcW w:w="2844" w:type="dxa"/>
          </w:tcPr>
          <w:p w14:paraId="18D6FCD4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5. Experience and training</w:t>
            </w:r>
          </w:p>
        </w:tc>
        <w:tc>
          <w:tcPr>
            <w:tcW w:w="4356" w:type="dxa"/>
          </w:tcPr>
          <w:p w14:paraId="0AAE1A00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experience or training did the researcher have? </w:t>
            </w:r>
          </w:p>
        </w:tc>
        <w:tc>
          <w:tcPr>
            <w:tcW w:w="2340" w:type="dxa"/>
          </w:tcPr>
          <w:p w14:paraId="54282254" w14:textId="1EA266FD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00691A93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dditional file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</w:tr>
      <w:tr w:rsidR="00C627CB" w:rsidRPr="00C627CB" w14:paraId="543144E1" w14:textId="77777777">
        <w:tc>
          <w:tcPr>
            <w:tcW w:w="2844" w:type="dxa"/>
          </w:tcPr>
          <w:p w14:paraId="4D7DAC41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Relationship with participants </w:t>
            </w:r>
          </w:p>
        </w:tc>
        <w:tc>
          <w:tcPr>
            <w:tcW w:w="4356" w:type="dxa"/>
          </w:tcPr>
          <w:p w14:paraId="69461E77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20BA7CD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1BA790C8" w14:textId="77777777">
        <w:tc>
          <w:tcPr>
            <w:tcW w:w="2844" w:type="dxa"/>
          </w:tcPr>
          <w:p w14:paraId="012C4AAD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6. Relationship established</w:t>
            </w:r>
          </w:p>
        </w:tc>
        <w:tc>
          <w:tcPr>
            <w:tcW w:w="4356" w:type="dxa"/>
          </w:tcPr>
          <w:p w14:paraId="1B3987A5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Was a relationship established prior to study commencement? </w:t>
            </w:r>
          </w:p>
        </w:tc>
        <w:tc>
          <w:tcPr>
            <w:tcW w:w="2340" w:type="dxa"/>
          </w:tcPr>
          <w:p w14:paraId="091592A6" w14:textId="0FFB1FD8" w:rsidR="00747F04" w:rsidRPr="00C627CB" w:rsidRDefault="005B3639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>A</w:t>
            </w:r>
            <w:r w:rsidR="00691A93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>dditional file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 xml:space="preserve">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val="pt-BR" w:eastAsia="ko-KR"/>
              </w:rPr>
              <w:t>4</w:t>
            </w:r>
          </w:p>
        </w:tc>
      </w:tr>
      <w:tr w:rsidR="00C627CB" w:rsidRPr="00C627CB" w14:paraId="03A5A076" w14:textId="77777777">
        <w:trPr>
          <w:trHeight w:val="1521"/>
        </w:trPr>
        <w:tc>
          <w:tcPr>
            <w:tcW w:w="2844" w:type="dxa"/>
          </w:tcPr>
          <w:p w14:paraId="066A19C5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7. Participant knowledge of the interviewer </w:t>
            </w:r>
          </w:p>
        </w:tc>
        <w:tc>
          <w:tcPr>
            <w:tcW w:w="4356" w:type="dxa"/>
          </w:tcPr>
          <w:p w14:paraId="2F6B52E0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did the participants know about the researcher? e.g. personal goals, reasons for doing the research </w:t>
            </w:r>
          </w:p>
        </w:tc>
        <w:tc>
          <w:tcPr>
            <w:tcW w:w="2340" w:type="dxa"/>
          </w:tcPr>
          <w:p w14:paraId="43573554" w14:textId="3CC5E95D" w:rsidR="00747F04" w:rsidRPr="00C627CB" w:rsidRDefault="005B3639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A</w:t>
            </w:r>
            <w:r w:rsidR="00691A93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dditional file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4</w:t>
            </w:r>
          </w:p>
        </w:tc>
      </w:tr>
      <w:tr w:rsidR="00C627CB" w:rsidRPr="00C627CB" w14:paraId="0D81D92F" w14:textId="77777777">
        <w:tc>
          <w:tcPr>
            <w:tcW w:w="2844" w:type="dxa"/>
          </w:tcPr>
          <w:p w14:paraId="04098EDC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8. Interviewer characteristics</w:t>
            </w:r>
          </w:p>
        </w:tc>
        <w:tc>
          <w:tcPr>
            <w:tcW w:w="4356" w:type="dxa"/>
          </w:tcPr>
          <w:p w14:paraId="7DBA460A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characteristics were reported about the inter viewer/facilitator? e.g. Bias, assumptions, reasons and interests in the research topic </w:t>
            </w:r>
          </w:p>
        </w:tc>
        <w:tc>
          <w:tcPr>
            <w:tcW w:w="2340" w:type="dxa"/>
          </w:tcPr>
          <w:p w14:paraId="6E1DEFB5" w14:textId="19A8BB98" w:rsidR="00747F04" w:rsidRPr="00C627CB" w:rsidRDefault="005B3639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A</w:t>
            </w:r>
            <w:r w:rsidR="00691A93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dditional file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4</w:t>
            </w:r>
          </w:p>
        </w:tc>
      </w:tr>
    </w:tbl>
    <w:p w14:paraId="49759F3D" w14:textId="77777777" w:rsidR="00747F04" w:rsidRPr="00C627CB" w:rsidRDefault="0000000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627CB">
        <w:rPr>
          <w:rFonts w:asciiTheme="minorHAnsi" w:hAnsiTheme="minorHAnsi" w:cstheme="minorHAnsi"/>
          <w:color w:val="000000" w:themeColor="text1"/>
          <w:sz w:val="22"/>
          <w:szCs w:val="22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44"/>
        <w:gridCol w:w="4356"/>
        <w:gridCol w:w="2340"/>
      </w:tblGrid>
      <w:tr w:rsidR="00C627CB" w:rsidRPr="00C627CB" w14:paraId="6CB7DFF1" w14:textId="77777777">
        <w:tc>
          <w:tcPr>
            <w:tcW w:w="2844" w:type="dxa"/>
          </w:tcPr>
          <w:p w14:paraId="406AC5B8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Domain 2: study design </w:t>
            </w:r>
          </w:p>
        </w:tc>
        <w:tc>
          <w:tcPr>
            <w:tcW w:w="4356" w:type="dxa"/>
          </w:tcPr>
          <w:p w14:paraId="5B300686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C7724FC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  <w:p w14:paraId="61D2BD5F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663A33D4" w14:textId="77777777">
        <w:tc>
          <w:tcPr>
            <w:tcW w:w="2844" w:type="dxa"/>
          </w:tcPr>
          <w:p w14:paraId="6517191C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Theoretical framework </w:t>
            </w:r>
          </w:p>
        </w:tc>
        <w:tc>
          <w:tcPr>
            <w:tcW w:w="4356" w:type="dxa"/>
          </w:tcPr>
          <w:p w14:paraId="422B2B0D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D1F706F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  <w:p w14:paraId="0A291C95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5D5E5359" w14:textId="77777777">
        <w:tc>
          <w:tcPr>
            <w:tcW w:w="2844" w:type="dxa"/>
          </w:tcPr>
          <w:p w14:paraId="61E33297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9. Methodological orientation and Theory </w:t>
            </w:r>
          </w:p>
        </w:tc>
        <w:tc>
          <w:tcPr>
            <w:tcW w:w="4356" w:type="dxa"/>
          </w:tcPr>
          <w:p w14:paraId="6418BE3E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methodological orientation was stated to underpin the study? e.g. grounded theory, discourse analysis, ethnography, phenomenology, content analysis </w:t>
            </w:r>
          </w:p>
        </w:tc>
        <w:tc>
          <w:tcPr>
            <w:tcW w:w="2340" w:type="dxa"/>
          </w:tcPr>
          <w:p w14:paraId="2447463D" w14:textId="5631BEF0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11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, l.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276-278</w:t>
            </w:r>
          </w:p>
        </w:tc>
      </w:tr>
      <w:tr w:rsidR="00C627CB" w:rsidRPr="00C627CB" w14:paraId="5329B24C" w14:textId="77777777">
        <w:tc>
          <w:tcPr>
            <w:tcW w:w="2844" w:type="dxa"/>
          </w:tcPr>
          <w:p w14:paraId="06B05839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Participant selection </w:t>
            </w:r>
          </w:p>
        </w:tc>
        <w:tc>
          <w:tcPr>
            <w:tcW w:w="4356" w:type="dxa"/>
          </w:tcPr>
          <w:p w14:paraId="363542D9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45244E4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0E29688E" w14:textId="77777777">
        <w:trPr>
          <w:trHeight w:val="1351"/>
        </w:trPr>
        <w:tc>
          <w:tcPr>
            <w:tcW w:w="2844" w:type="dxa"/>
          </w:tcPr>
          <w:p w14:paraId="01A9F4CA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10. Sampling</w:t>
            </w:r>
          </w:p>
        </w:tc>
        <w:tc>
          <w:tcPr>
            <w:tcW w:w="4356" w:type="dxa"/>
          </w:tcPr>
          <w:p w14:paraId="7020A16D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How were participants selected? e.g. purposive, convenience, consecutive, snowball </w:t>
            </w:r>
          </w:p>
        </w:tc>
        <w:tc>
          <w:tcPr>
            <w:tcW w:w="2340" w:type="dxa"/>
          </w:tcPr>
          <w:p w14:paraId="2EDDCDB5" w14:textId="4B01F2EE" w:rsidR="00747F04" w:rsidRPr="00C627CB" w:rsidRDefault="005B3639">
            <w:pPr>
              <w:autoSpaceDE w:val="0"/>
              <w:autoSpaceDN w:val="0"/>
              <w:adjustRightInd w:val="0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9-10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, l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.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233-237</w:t>
            </w:r>
          </w:p>
        </w:tc>
      </w:tr>
      <w:tr w:rsidR="00C627CB" w:rsidRPr="00C627CB" w14:paraId="44154959" w14:textId="77777777">
        <w:tc>
          <w:tcPr>
            <w:tcW w:w="2844" w:type="dxa"/>
          </w:tcPr>
          <w:p w14:paraId="659CD438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11. Method of approach</w:t>
            </w:r>
          </w:p>
        </w:tc>
        <w:tc>
          <w:tcPr>
            <w:tcW w:w="4356" w:type="dxa"/>
          </w:tcPr>
          <w:p w14:paraId="4C8650DE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How were participants approached? e.g. face-to-face, telephone, mail, email </w:t>
            </w:r>
          </w:p>
        </w:tc>
        <w:tc>
          <w:tcPr>
            <w:tcW w:w="2340" w:type="dxa"/>
          </w:tcPr>
          <w:p w14:paraId="57D93D66" w14:textId="057DED36" w:rsidR="00747F04" w:rsidRPr="00C627CB" w:rsidRDefault="007B690C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9-10 ll-233-237</w:t>
            </w:r>
          </w:p>
        </w:tc>
      </w:tr>
      <w:tr w:rsidR="00C627CB" w:rsidRPr="00C627CB" w14:paraId="4D06AD0E" w14:textId="77777777">
        <w:tc>
          <w:tcPr>
            <w:tcW w:w="2844" w:type="dxa"/>
          </w:tcPr>
          <w:p w14:paraId="7FABA642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12. Sample size</w:t>
            </w:r>
          </w:p>
        </w:tc>
        <w:tc>
          <w:tcPr>
            <w:tcW w:w="4356" w:type="dxa"/>
          </w:tcPr>
          <w:p w14:paraId="7716246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How many participants were in the study? </w:t>
            </w:r>
          </w:p>
        </w:tc>
        <w:tc>
          <w:tcPr>
            <w:tcW w:w="2340" w:type="dxa"/>
          </w:tcPr>
          <w:p w14:paraId="277EF841" w14:textId="7987F0D4" w:rsidR="00747F04" w:rsidRPr="00C627CB" w:rsidRDefault="005B3639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p.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12, l.295</w:t>
            </w:r>
          </w:p>
        </w:tc>
      </w:tr>
      <w:tr w:rsidR="00C627CB" w:rsidRPr="00C627CB" w14:paraId="67C64C97" w14:textId="77777777">
        <w:tc>
          <w:tcPr>
            <w:tcW w:w="2844" w:type="dxa"/>
          </w:tcPr>
          <w:p w14:paraId="1429CAF4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13. Non-participation</w:t>
            </w:r>
          </w:p>
        </w:tc>
        <w:tc>
          <w:tcPr>
            <w:tcW w:w="4356" w:type="dxa"/>
          </w:tcPr>
          <w:p w14:paraId="225BB67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How many people refused to participate or dropped out? Reasons? </w:t>
            </w:r>
          </w:p>
        </w:tc>
        <w:tc>
          <w:tcPr>
            <w:tcW w:w="2340" w:type="dxa"/>
          </w:tcPr>
          <w:p w14:paraId="33734261" w14:textId="14AE0874" w:rsidR="00747F04" w:rsidRPr="00C627CB" w:rsidRDefault="003F4ACD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  <w:lang w:val="pt-BR"/>
              </w:rPr>
              <w:t>p.10, ll. 240-243; additional file 2</w:t>
            </w:r>
          </w:p>
        </w:tc>
      </w:tr>
      <w:tr w:rsidR="00C627CB" w:rsidRPr="00C627CB" w14:paraId="3C11511B" w14:textId="77777777">
        <w:tc>
          <w:tcPr>
            <w:tcW w:w="2844" w:type="dxa"/>
          </w:tcPr>
          <w:p w14:paraId="3D753664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>Setting</w:t>
            </w:r>
          </w:p>
        </w:tc>
        <w:tc>
          <w:tcPr>
            <w:tcW w:w="4356" w:type="dxa"/>
          </w:tcPr>
          <w:p w14:paraId="54B465A1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7ABC062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  <w:p w14:paraId="030042DA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51A9CB28" w14:textId="77777777">
        <w:tc>
          <w:tcPr>
            <w:tcW w:w="2844" w:type="dxa"/>
          </w:tcPr>
          <w:p w14:paraId="7F613D38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14. Setting of data collection</w:t>
            </w:r>
          </w:p>
        </w:tc>
        <w:tc>
          <w:tcPr>
            <w:tcW w:w="4356" w:type="dxa"/>
          </w:tcPr>
          <w:p w14:paraId="507677F7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Where was the data collected? e.g. home, clinic, workplace </w:t>
            </w:r>
          </w:p>
        </w:tc>
        <w:tc>
          <w:tcPr>
            <w:tcW w:w="2340" w:type="dxa"/>
          </w:tcPr>
          <w:p w14:paraId="6BE52ADA" w14:textId="15CE784B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10, l.244</w:t>
            </w:r>
          </w:p>
        </w:tc>
      </w:tr>
      <w:tr w:rsidR="00C627CB" w:rsidRPr="00C627CB" w14:paraId="4BD1117D" w14:textId="77777777">
        <w:tc>
          <w:tcPr>
            <w:tcW w:w="2844" w:type="dxa"/>
          </w:tcPr>
          <w:p w14:paraId="79E38EFA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15. Presence of non-participants</w:t>
            </w:r>
          </w:p>
        </w:tc>
        <w:tc>
          <w:tcPr>
            <w:tcW w:w="4356" w:type="dxa"/>
          </w:tcPr>
          <w:p w14:paraId="29F0F7AB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Was anyone else present besides the participants and researchers? </w:t>
            </w:r>
          </w:p>
        </w:tc>
        <w:tc>
          <w:tcPr>
            <w:tcW w:w="2340" w:type="dxa"/>
          </w:tcPr>
          <w:p w14:paraId="1C5A35DD" w14:textId="14932471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p.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10, ll.244-245</w:t>
            </w:r>
          </w:p>
        </w:tc>
      </w:tr>
      <w:tr w:rsidR="00C627CB" w:rsidRPr="00C627CB" w14:paraId="35C2C7A0" w14:textId="77777777">
        <w:tc>
          <w:tcPr>
            <w:tcW w:w="2844" w:type="dxa"/>
          </w:tcPr>
          <w:p w14:paraId="2E98B6B6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16. Description of sample</w:t>
            </w:r>
          </w:p>
        </w:tc>
        <w:tc>
          <w:tcPr>
            <w:tcW w:w="4356" w:type="dxa"/>
          </w:tcPr>
          <w:p w14:paraId="33A636D7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are the important characteristics of the sample? e.g. demographic data, date </w:t>
            </w:r>
          </w:p>
        </w:tc>
        <w:tc>
          <w:tcPr>
            <w:tcW w:w="2340" w:type="dxa"/>
          </w:tcPr>
          <w:p w14:paraId="0A929DF7" w14:textId="1054CD87" w:rsidR="00747F04" w:rsidRPr="00C627CB" w:rsidRDefault="003F4ACD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p.12 l. 295-297</w:t>
            </w:r>
          </w:p>
        </w:tc>
      </w:tr>
      <w:tr w:rsidR="00C627CB" w:rsidRPr="00C627CB" w14:paraId="08FBD680" w14:textId="77777777">
        <w:tc>
          <w:tcPr>
            <w:tcW w:w="2844" w:type="dxa"/>
          </w:tcPr>
          <w:p w14:paraId="0C711620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Data collection </w:t>
            </w:r>
          </w:p>
        </w:tc>
        <w:tc>
          <w:tcPr>
            <w:tcW w:w="4356" w:type="dxa"/>
          </w:tcPr>
          <w:p w14:paraId="696A8AA9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75668B6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390C3BBE" w14:textId="77777777">
        <w:trPr>
          <w:trHeight w:val="825"/>
        </w:trPr>
        <w:tc>
          <w:tcPr>
            <w:tcW w:w="2844" w:type="dxa"/>
          </w:tcPr>
          <w:p w14:paraId="4060B1CF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17. Interview guide</w:t>
            </w:r>
          </w:p>
        </w:tc>
        <w:tc>
          <w:tcPr>
            <w:tcW w:w="4356" w:type="dxa"/>
          </w:tcPr>
          <w:p w14:paraId="58922CB6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questions, prompts, guides provided by the authors? Was it pilot tested? </w:t>
            </w:r>
          </w:p>
        </w:tc>
        <w:tc>
          <w:tcPr>
            <w:tcW w:w="2340" w:type="dxa"/>
          </w:tcPr>
          <w:p w14:paraId="7ACA2C23" w14:textId="31ED7FFC" w:rsidR="00747F04" w:rsidRPr="00C627CB" w:rsidRDefault="005B3639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Find both semi-structured interview guides in </w:t>
            </w:r>
            <w:r w:rsidR="002234E9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additional file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3</w:t>
            </w:r>
            <w:r w:rsidR="002234E9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;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 pilot tested: see p.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10</w:t>
            </w:r>
            <w:r w:rsidR="002234E9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, l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l. 246-249</w:t>
            </w:r>
          </w:p>
        </w:tc>
      </w:tr>
      <w:tr w:rsidR="00C627CB" w:rsidRPr="00C627CB" w14:paraId="4966D718" w14:textId="77777777">
        <w:tc>
          <w:tcPr>
            <w:tcW w:w="2844" w:type="dxa"/>
          </w:tcPr>
          <w:p w14:paraId="255CB9C6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18. Repeat interviews</w:t>
            </w:r>
          </w:p>
        </w:tc>
        <w:tc>
          <w:tcPr>
            <w:tcW w:w="4356" w:type="dxa"/>
          </w:tcPr>
          <w:p w14:paraId="714F9AEC" w14:textId="2E5B75D2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repeat interviews carried out? If yes, how many? </w:t>
            </w:r>
          </w:p>
        </w:tc>
        <w:tc>
          <w:tcPr>
            <w:tcW w:w="2340" w:type="dxa"/>
          </w:tcPr>
          <w:p w14:paraId="15F74034" w14:textId="1F7DDD15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No</w:t>
            </w:r>
            <w:r w:rsid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t feasible </w:t>
            </w:r>
          </w:p>
        </w:tc>
      </w:tr>
      <w:tr w:rsidR="00C627CB" w:rsidRPr="00C627CB" w14:paraId="39E32B36" w14:textId="77777777">
        <w:trPr>
          <w:trHeight w:val="556"/>
        </w:trPr>
        <w:tc>
          <w:tcPr>
            <w:tcW w:w="2844" w:type="dxa"/>
          </w:tcPr>
          <w:p w14:paraId="09568325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19. Audio/visual recording</w:t>
            </w:r>
          </w:p>
        </w:tc>
        <w:tc>
          <w:tcPr>
            <w:tcW w:w="4356" w:type="dxa"/>
          </w:tcPr>
          <w:p w14:paraId="56F1EA99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Did the research use audio or visual recording to collect the data? </w:t>
            </w:r>
          </w:p>
        </w:tc>
        <w:tc>
          <w:tcPr>
            <w:tcW w:w="2340" w:type="dxa"/>
          </w:tcPr>
          <w:p w14:paraId="19C1C65A" w14:textId="46CD3877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Audio recording, p.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10, l. 246</w:t>
            </w:r>
          </w:p>
        </w:tc>
      </w:tr>
      <w:tr w:rsidR="00C627CB" w:rsidRPr="00C627CB" w14:paraId="40B606D3" w14:textId="77777777" w:rsidTr="00D552A3">
        <w:trPr>
          <w:trHeight w:val="1096"/>
        </w:trPr>
        <w:tc>
          <w:tcPr>
            <w:tcW w:w="2844" w:type="dxa"/>
          </w:tcPr>
          <w:p w14:paraId="5AFD7927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20. Field notes</w:t>
            </w:r>
          </w:p>
        </w:tc>
        <w:tc>
          <w:tcPr>
            <w:tcW w:w="4356" w:type="dxa"/>
          </w:tcPr>
          <w:p w14:paraId="491DB265" w14:textId="11548651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Were ﬁeld notes made during and/or after the interview or focus group?</w:t>
            </w:r>
          </w:p>
        </w:tc>
        <w:tc>
          <w:tcPr>
            <w:tcW w:w="2340" w:type="dxa"/>
          </w:tcPr>
          <w:p w14:paraId="1351B5BE" w14:textId="780E5758" w:rsidR="00747F04" w:rsidRPr="00C627CB" w:rsidRDefault="005B3639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Yes, 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11, ll.267-268</w:t>
            </w:r>
          </w:p>
        </w:tc>
      </w:tr>
      <w:tr w:rsidR="00C627CB" w:rsidRPr="00C627CB" w14:paraId="57C60EEB" w14:textId="77777777">
        <w:tc>
          <w:tcPr>
            <w:tcW w:w="2844" w:type="dxa"/>
          </w:tcPr>
          <w:p w14:paraId="2230AD76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21. Duration</w:t>
            </w:r>
          </w:p>
        </w:tc>
        <w:tc>
          <w:tcPr>
            <w:tcW w:w="4356" w:type="dxa"/>
          </w:tcPr>
          <w:p w14:paraId="407B556B" w14:textId="55640CAF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was the duration of the interviews or focus group? </w:t>
            </w:r>
          </w:p>
        </w:tc>
        <w:tc>
          <w:tcPr>
            <w:tcW w:w="2340" w:type="dxa"/>
          </w:tcPr>
          <w:p w14:paraId="5688C3A2" w14:textId="509A3D22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10, l. 246</w:t>
            </w:r>
          </w:p>
        </w:tc>
      </w:tr>
      <w:tr w:rsidR="00C627CB" w:rsidRPr="00C627CB" w14:paraId="5D008997" w14:textId="77777777">
        <w:tc>
          <w:tcPr>
            <w:tcW w:w="2844" w:type="dxa"/>
          </w:tcPr>
          <w:p w14:paraId="64372AE1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22. Data saturation</w:t>
            </w:r>
          </w:p>
        </w:tc>
        <w:tc>
          <w:tcPr>
            <w:tcW w:w="4356" w:type="dxa"/>
          </w:tcPr>
          <w:p w14:paraId="3374EDF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Was data saturation discussed? </w:t>
            </w:r>
          </w:p>
        </w:tc>
        <w:tc>
          <w:tcPr>
            <w:tcW w:w="2340" w:type="dxa"/>
          </w:tcPr>
          <w:p w14:paraId="27D978EB" w14:textId="7279D2CE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11, ll. 168-169</w:t>
            </w:r>
          </w:p>
        </w:tc>
      </w:tr>
      <w:tr w:rsidR="00C627CB" w:rsidRPr="00C627CB" w14:paraId="369307F0" w14:textId="77777777">
        <w:tc>
          <w:tcPr>
            <w:tcW w:w="2844" w:type="dxa"/>
          </w:tcPr>
          <w:p w14:paraId="78AB44DD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23. Transcripts returned</w:t>
            </w:r>
          </w:p>
        </w:tc>
        <w:tc>
          <w:tcPr>
            <w:tcW w:w="4356" w:type="dxa"/>
          </w:tcPr>
          <w:p w14:paraId="5D7DB869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transcripts returned to participants for comment and/or correction? </w:t>
            </w:r>
          </w:p>
        </w:tc>
        <w:tc>
          <w:tcPr>
            <w:tcW w:w="2340" w:type="dxa"/>
          </w:tcPr>
          <w:p w14:paraId="3B18842A" w14:textId="1C18B6B3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No</w:t>
            </w:r>
            <w:r w:rsid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t feasible </w:t>
            </w:r>
          </w:p>
        </w:tc>
      </w:tr>
      <w:tr w:rsidR="00C627CB" w:rsidRPr="00C627CB" w14:paraId="7744339B" w14:textId="77777777">
        <w:tc>
          <w:tcPr>
            <w:tcW w:w="2844" w:type="dxa"/>
          </w:tcPr>
          <w:p w14:paraId="41A4635F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Domain 3: analysis and </w:t>
            </w: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 xml:space="preserve">ﬁndings </w:t>
            </w:r>
          </w:p>
        </w:tc>
        <w:tc>
          <w:tcPr>
            <w:tcW w:w="4356" w:type="dxa"/>
          </w:tcPr>
          <w:p w14:paraId="5A84FD8A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AFF82A8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1259D538" w14:textId="77777777">
        <w:tc>
          <w:tcPr>
            <w:tcW w:w="2844" w:type="dxa"/>
          </w:tcPr>
          <w:p w14:paraId="0E7CB39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Data analysis </w:t>
            </w:r>
          </w:p>
        </w:tc>
        <w:tc>
          <w:tcPr>
            <w:tcW w:w="4356" w:type="dxa"/>
          </w:tcPr>
          <w:p w14:paraId="6101E864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  <w:p w14:paraId="213D23F0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1987F56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08E2B657" w14:textId="77777777">
        <w:tc>
          <w:tcPr>
            <w:tcW w:w="2844" w:type="dxa"/>
          </w:tcPr>
          <w:p w14:paraId="1B558A0E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24. Number of data coders</w:t>
            </w:r>
          </w:p>
        </w:tc>
        <w:tc>
          <w:tcPr>
            <w:tcW w:w="4356" w:type="dxa"/>
          </w:tcPr>
          <w:p w14:paraId="3B9E0437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How many data coders coded the data? </w:t>
            </w:r>
          </w:p>
        </w:tc>
        <w:tc>
          <w:tcPr>
            <w:tcW w:w="2340" w:type="dxa"/>
          </w:tcPr>
          <w:p w14:paraId="3814969C" w14:textId="408AAD20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2 </w:t>
            </w:r>
            <w:r w:rsidR="002234E9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coders for six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transcripts (see Fig. 1)</w:t>
            </w:r>
          </w:p>
        </w:tc>
      </w:tr>
      <w:tr w:rsidR="00C627CB" w:rsidRPr="00C627CB" w14:paraId="73514105" w14:textId="77777777">
        <w:tc>
          <w:tcPr>
            <w:tcW w:w="2844" w:type="dxa"/>
          </w:tcPr>
          <w:p w14:paraId="7C79EF02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25. Description of the coding tree</w:t>
            </w:r>
          </w:p>
        </w:tc>
        <w:tc>
          <w:tcPr>
            <w:tcW w:w="4356" w:type="dxa"/>
          </w:tcPr>
          <w:p w14:paraId="6CD323E6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Did authors provide a description of the coding tree? </w:t>
            </w:r>
          </w:p>
        </w:tc>
        <w:tc>
          <w:tcPr>
            <w:tcW w:w="2340" w:type="dxa"/>
          </w:tcPr>
          <w:p w14:paraId="7B151846" w14:textId="1A97CBD8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Table </w:t>
            </w:r>
            <w:r w:rsidR="004B2A91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2234E9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, additional files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7-10</w:t>
            </w:r>
          </w:p>
        </w:tc>
      </w:tr>
      <w:tr w:rsidR="00C627CB" w:rsidRPr="00C627CB" w14:paraId="5FB43512" w14:textId="77777777">
        <w:tc>
          <w:tcPr>
            <w:tcW w:w="2844" w:type="dxa"/>
          </w:tcPr>
          <w:p w14:paraId="0F3845F2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26. Derivation of themes</w:t>
            </w:r>
          </w:p>
        </w:tc>
        <w:tc>
          <w:tcPr>
            <w:tcW w:w="4356" w:type="dxa"/>
          </w:tcPr>
          <w:p w14:paraId="7CE00264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themes identiﬁed in advance or derived from the data? </w:t>
            </w:r>
          </w:p>
          <w:p w14:paraId="38C8C059" w14:textId="77777777" w:rsidR="00747F04" w:rsidRPr="00C627CB" w:rsidRDefault="00747F0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887E04A" w14:textId="3B91C335" w:rsidR="00747F04" w:rsidRPr="00C627CB" w:rsidRDefault="00D552A3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Derived from the data; 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11, ll.176-181</w:t>
            </w:r>
          </w:p>
        </w:tc>
      </w:tr>
      <w:tr w:rsidR="00C627CB" w:rsidRPr="00C627CB" w14:paraId="0CCE35A7" w14:textId="77777777">
        <w:trPr>
          <w:trHeight w:val="476"/>
        </w:trPr>
        <w:tc>
          <w:tcPr>
            <w:tcW w:w="2844" w:type="dxa"/>
          </w:tcPr>
          <w:p w14:paraId="1F64EA9A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27. Software</w:t>
            </w:r>
          </w:p>
        </w:tc>
        <w:tc>
          <w:tcPr>
            <w:tcW w:w="4356" w:type="dxa"/>
          </w:tcPr>
          <w:p w14:paraId="7D88E178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What software, if applicable, was used to manage the data? </w:t>
            </w:r>
          </w:p>
        </w:tc>
        <w:tc>
          <w:tcPr>
            <w:tcW w:w="2340" w:type="dxa"/>
          </w:tcPr>
          <w:p w14:paraId="073EBC65" w14:textId="1C696C20" w:rsidR="00747F04" w:rsidRPr="00C627CB" w:rsidRDefault="00D552A3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MAXQDA, p.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12, l-290</w:t>
            </w:r>
          </w:p>
        </w:tc>
      </w:tr>
      <w:tr w:rsidR="00C627CB" w:rsidRPr="00C627CB" w14:paraId="22983CBF" w14:textId="77777777">
        <w:tc>
          <w:tcPr>
            <w:tcW w:w="2844" w:type="dxa"/>
          </w:tcPr>
          <w:p w14:paraId="5DECFBAB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28. Participant checking</w:t>
            </w:r>
          </w:p>
        </w:tc>
        <w:tc>
          <w:tcPr>
            <w:tcW w:w="4356" w:type="dxa"/>
          </w:tcPr>
          <w:p w14:paraId="677FAB35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Did participants provide feedback on the ﬁndings? </w:t>
            </w:r>
          </w:p>
        </w:tc>
        <w:tc>
          <w:tcPr>
            <w:tcW w:w="2340" w:type="dxa"/>
          </w:tcPr>
          <w:p w14:paraId="27D7F329" w14:textId="26B37753" w:rsidR="00747F04" w:rsidRPr="00C627CB" w:rsidRDefault="00D552A3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No</w:t>
            </w:r>
            <w:r w:rsid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t feasible </w:t>
            </w:r>
          </w:p>
        </w:tc>
      </w:tr>
      <w:tr w:rsidR="00C627CB" w:rsidRPr="00C627CB" w14:paraId="69633747" w14:textId="77777777">
        <w:tc>
          <w:tcPr>
            <w:tcW w:w="2844" w:type="dxa"/>
          </w:tcPr>
          <w:p w14:paraId="455F1E7D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i/>
                <w:color w:val="000000" w:themeColor="text1"/>
                <w:sz w:val="22"/>
                <w:szCs w:val="22"/>
              </w:rPr>
              <w:t xml:space="preserve">Reporting </w:t>
            </w:r>
          </w:p>
        </w:tc>
        <w:tc>
          <w:tcPr>
            <w:tcW w:w="4356" w:type="dxa"/>
          </w:tcPr>
          <w:p w14:paraId="6D21769A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  <w:p w14:paraId="37CFDFF1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CCEECE7" w14:textId="77777777" w:rsidR="00747F04" w:rsidRPr="00C627CB" w:rsidRDefault="00747F04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27CB" w:rsidRPr="00C627CB" w14:paraId="02DA8015" w14:textId="77777777">
        <w:tc>
          <w:tcPr>
            <w:tcW w:w="2844" w:type="dxa"/>
          </w:tcPr>
          <w:p w14:paraId="1E4C8513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29. Quotations presented</w:t>
            </w:r>
          </w:p>
        </w:tc>
        <w:tc>
          <w:tcPr>
            <w:tcW w:w="4356" w:type="dxa"/>
          </w:tcPr>
          <w:p w14:paraId="7899DB0D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participant quotations presented to illustrate the themes/ﬁndings? Was each quotation identiﬁed? e.g. participant number </w:t>
            </w:r>
          </w:p>
          <w:p w14:paraId="417587EB" w14:textId="77777777" w:rsidR="00747F04" w:rsidRPr="00C627CB" w:rsidRDefault="00747F0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4EC287F" w14:textId="7DF5315C" w:rsidR="00747F04" w:rsidRPr="00C627CB" w:rsidRDefault="00D552A3">
            <w:pPr>
              <w:spacing w:after="0"/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</w:pP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A</w:t>
            </w:r>
            <w:r w:rsidR="002234E9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dditional file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 xml:space="preserve"> 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7-10</w:t>
            </w:r>
            <w:r w:rsidRPr="00C627CB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; results p.</w:t>
            </w:r>
            <w:r w:rsidR="003F4ACD">
              <w:rPr>
                <w:rFonts w:asciiTheme="minorHAnsi" w:eastAsia="Malgun Gothic" w:hAnsiTheme="minorHAnsi" w:cstheme="minorHAnsi"/>
                <w:color w:val="000000" w:themeColor="text1"/>
                <w:sz w:val="22"/>
                <w:szCs w:val="22"/>
                <w:lang w:eastAsia="ko-KR"/>
              </w:rPr>
              <w:t>12-19</w:t>
            </w:r>
          </w:p>
        </w:tc>
      </w:tr>
      <w:tr w:rsidR="00C627CB" w:rsidRPr="00C627CB" w14:paraId="28530FF4" w14:textId="77777777">
        <w:tc>
          <w:tcPr>
            <w:tcW w:w="2844" w:type="dxa"/>
          </w:tcPr>
          <w:p w14:paraId="13706758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30. Data and ﬁndings consistent</w:t>
            </w:r>
          </w:p>
        </w:tc>
        <w:tc>
          <w:tcPr>
            <w:tcW w:w="4356" w:type="dxa"/>
          </w:tcPr>
          <w:p w14:paraId="5A3959E9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Was there consistency between the data presented and the ﬁndings? </w:t>
            </w:r>
          </w:p>
        </w:tc>
        <w:tc>
          <w:tcPr>
            <w:tcW w:w="2340" w:type="dxa"/>
          </w:tcPr>
          <w:p w14:paraId="653B204D" w14:textId="0F862FD6" w:rsidR="00747F04" w:rsidRPr="00C627CB" w:rsidRDefault="00C627CB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Yes (see </w:t>
            </w:r>
            <w:r w:rsidR="002234E9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additional files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7-10</w:t>
            </w: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)</w:t>
            </w:r>
            <w:r w:rsidR="002234E9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and results section</w:t>
            </w:r>
          </w:p>
        </w:tc>
      </w:tr>
      <w:tr w:rsidR="00C627CB" w:rsidRPr="00C627CB" w14:paraId="066B6571" w14:textId="77777777">
        <w:tc>
          <w:tcPr>
            <w:tcW w:w="2844" w:type="dxa"/>
          </w:tcPr>
          <w:p w14:paraId="1597BF49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31. Clarity of major themes</w:t>
            </w:r>
          </w:p>
        </w:tc>
        <w:tc>
          <w:tcPr>
            <w:tcW w:w="4356" w:type="dxa"/>
          </w:tcPr>
          <w:p w14:paraId="79921D78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Were major themes clearly presented in the ﬁndings? </w:t>
            </w:r>
          </w:p>
        </w:tc>
        <w:tc>
          <w:tcPr>
            <w:tcW w:w="2340" w:type="dxa"/>
          </w:tcPr>
          <w:p w14:paraId="75818F82" w14:textId="102848FE" w:rsidR="00747F04" w:rsidRPr="00C627CB" w:rsidRDefault="00C627CB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Yes, p. 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12-13</w:t>
            </w:r>
            <w:r w:rsidR="007B690C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, l.</w:t>
            </w:r>
            <w:r w:rsidR="003F4ACD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312-318</w:t>
            </w:r>
            <w:r w:rsidR="00D8228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 (each theme is described in detail within the results section and in additional file </w:t>
            </w:r>
            <w:r w:rsidR="009939D3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9</w:t>
            </w:r>
            <w:r w:rsidR="00D8228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</w:tr>
      <w:tr w:rsidR="00C627CB" w:rsidRPr="00C627CB" w14:paraId="541F146D" w14:textId="77777777">
        <w:tc>
          <w:tcPr>
            <w:tcW w:w="2844" w:type="dxa"/>
          </w:tcPr>
          <w:p w14:paraId="611F533A" w14:textId="77777777" w:rsidR="00747F04" w:rsidRPr="00C627CB" w:rsidRDefault="00000000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32. Clarity of minor themes</w:t>
            </w:r>
          </w:p>
        </w:tc>
        <w:tc>
          <w:tcPr>
            <w:tcW w:w="4356" w:type="dxa"/>
          </w:tcPr>
          <w:p w14:paraId="09C8B43C" w14:textId="77777777" w:rsidR="00747F04" w:rsidRPr="00C627CB" w:rsidRDefault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Is there a description of diverse cases or discussion of minor themes?      </w:t>
            </w:r>
          </w:p>
        </w:tc>
        <w:tc>
          <w:tcPr>
            <w:tcW w:w="2340" w:type="dxa"/>
          </w:tcPr>
          <w:p w14:paraId="73B7254E" w14:textId="1FEE645C" w:rsidR="00747F04" w:rsidRPr="00C627CB" w:rsidRDefault="00C627CB">
            <w:pPr>
              <w:spacing w:after="0"/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color w:val="000000" w:themeColor="text1"/>
                <w:sz w:val="22"/>
                <w:szCs w:val="22"/>
              </w:rPr>
              <w:t xml:space="preserve">Not applicable </w:t>
            </w:r>
          </w:p>
        </w:tc>
      </w:tr>
      <w:tr w:rsidR="005B3639" w14:paraId="3DDF84FD" w14:textId="77777777" w:rsidTr="006859FF">
        <w:tc>
          <w:tcPr>
            <w:tcW w:w="9540" w:type="dxa"/>
            <w:gridSpan w:val="3"/>
          </w:tcPr>
          <w:p w14:paraId="63A61653" w14:textId="50A8841D" w:rsidR="005B3639" w:rsidRPr="00C627CB" w:rsidRDefault="005B3639" w:rsidP="005B3639">
            <w:pPr>
              <w:spacing w:after="0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C627CB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Notes: </w:t>
            </w:r>
            <w:r w:rsidRPr="00C627CB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This checklist was derived from</w:t>
            </w:r>
            <w:r w:rsidR="00C627CB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 </w:t>
            </w:r>
            <w:r w:rsidRPr="00C627C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Tong A, Sainsbury P, Craig J. Consolidated criteria for reporting qualitative research (COREQ): a 32-item checklist for interviews and focus groups. International Journal for Quality in Health Care. 2007. Volume 19, Number 6: pp. 349 – 357</w:t>
            </w:r>
          </w:p>
          <w:p w14:paraId="2C546CD2" w14:textId="75B356D3" w:rsidR="005B3639" w:rsidRDefault="005B3639">
            <w:pPr>
              <w:spacing w:after="0"/>
              <w:rPr>
                <w:rFonts w:ascii="Arial" w:eastAsia="Times New Roman" w:hAnsi="Arial"/>
                <w:b/>
                <w:sz w:val="22"/>
              </w:rPr>
            </w:pPr>
          </w:p>
        </w:tc>
      </w:tr>
    </w:tbl>
    <w:p w14:paraId="475F7370" w14:textId="77777777" w:rsidR="00747F04" w:rsidRDefault="00747F0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Helvetica"/>
          <w:sz w:val="22"/>
        </w:rPr>
      </w:pPr>
    </w:p>
    <w:p w14:paraId="33DC615C" w14:textId="77777777" w:rsidR="00747F04" w:rsidRDefault="00747F04"/>
    <w:sectPr w:rsidR="00747F0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B2A85"/>
    <w:multiLevelType w:val="multilevel"/>
    <w:tmpl w:val="64BE5126"/>
    <w:lvl w:ilvl="0">
      <w:start w:val="1"/>
      <w:numFmt w:val="bullet"/>
      <w:lvlText w:val=""/>
      <w:lvlJc w:val="left"/>
      <w:pPr>
        <w:tabs>
          <w:tab w:val="left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 w:hint="default"/>
      </w:rPr>
    </w:lvl>
  </w:abstractNum>
  <w:num w:numId="1" w16cid:durableId="761225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F04"/>
    <w:rsid w:val="000067EE"/>
    <w:rsid w:val="002174DD"/>
    <w:rsid w:val="002234E9"/>
    <w:rsid w:val="003F4ACD"/>
    <w:rsid w:val="004B2A91"/>
    <w:rsid w:val="005B3639"/>
    <w:rsid w:val="00651BF9"/>
    <w:rsid w:val="00691A93"/>
    <w:rsid w:val="00747F04"/>
    <w:rsid w:val="007B690C"/>
    <w:rsid w:val="009939D3"/>
    <w:rsid w:val="00C627CB"/>
    <w:rsid w:val="00CA0307"/>
    <w:rsid w:val="00D552A3"/>
    <w:rsid w:val="00D8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89FCCA"/>
  <w15:docId w15:val="{8752D2BC-F2DA-4B2C-8F1D-9221FD688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/>
    </w:pPr>
    <w:rPr>
      <w:rFonts w:ascii="Cambria" w:eastAsia="Cambria" w:hAnsi="Cambria"/>
      <w:sz w:val="24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A03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</w:style>
  <w:style w:type="character" w:customStyle="1" w:styleId="shorttext">
    <w:name w:val="short_text"/>
    <w:basedOn w:val="Absatz-Standardschriftart"/>
  </w:style>
  <w:style w:type="paragraph" w:styleId="Sprechblasentext">
    <w:name w:val="Balloon Text"/>
    <w:basedOn w:val="Standard"/>
    <w:link w:val="SprechblasentextZchn"/>
    <w:pPr>
      <w:spacing w:after="0"/>
    </w:pPr>
    <w:rPr>
      <w:rFonts w:ascii="Segoe UI" w:hAnsi="Segoe UI"/>
      <w:sz w:val="18"/>
      <w:szCs w:val="18"/>
    </w:rPr>
  </w:style>
  <w:style w:type="character" w:customStyle="1" w:styleId="SprechblasentextZchn">
    <w:name w:val="Sprechblasentext Zchn"/>
    <w:link w:val="Sprechblasentext"/>
    <w:rPr>
      <w:rFonts w:ascii="Segoe UI" w:eastAsia="Cambria" w:hAnsi="Segoe UI" w:cs="Segoe UI"/>
      <w:sz w:val="18"/>
      <w:szCs w:val="18"/>
      <w:lang w:val="en-US" w:eastAsia="en-US"/>
    </w:rPr>
  </w:style>
  <w:style w:type="character" w:styleId="Fett">
    <w:name w:val="Strong"/>
    <w:qFormat/>
    <w:rPr>
      <w:b/>
      <w:bCs/>
    </w:rPr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Cambria" w:eastAsia="Cambria" w:hAnsi="Cambria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Cambria" w:eastAsia="Cambria" w:hAnsi="Cambria"/>
      <w:b/>
      <w:bCs/>
      <w:lang w:val="en-US" w:eastAsia="en-US"/>
    </w:rPr>
  </w:style>
  <w:style w:type="paragraph" w:styleId="Kopfzeile">
    <w:name w:val="header"/>
    <w:basedOn w:val="Standard"/>
    <w:link w:val="KopfzeileZchn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rPr>
      <w:rFonts w:ascii="Cambria" w:eastAsia="Cambria" w:hAnsi="Cambria"/>
      <w:sz w:val="24"/>
      <w:szCs w:val="24"/>
      <w:lang w:eastAsia="en-US"/>
    </w:rPr>
  </w:style>
  <w:style w:type="paragraph" w:styleId="Fuzeile">
    <w:name w:val="footer"/>
    <w:basedOn w:val="Standard"/>
    <w:link w:val="FuzeileZchn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rPr>
      <w:rFonts w:ascii="Cambria" w:eastAsia="Cambria" w:hAnsi="Cambria"/>
      <w:sz w:val="24"/>
      <w:szCs w:val="24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A030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Consolidated criteria for reporting qualitative studies (COREQ): 32-item checklist</vt:lpstr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criteria for reporting qualitative studies (COREQ): 32-item checklist</dc:title>
  <dc:creator>Elizabeth T. de Andrade</dc:creator>
  <cp:lastModifiedBy>Kalpani Wijekoon</cp:lastModifiedBy>
  <cp:revision>10</cp:revision>
  <cp:lastPrinted>2017-01-24T00:44:00Z</cp:lastPrinted>
  <dcterms:created xsi:type="dcterms:W3CDTF">2023-10-04T15:26:00Z</dcterms:created>
  <dcterms:modified xsi:type="dcterms:W3CDTF">2024-05-24T10:57:00Z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8559e6e6e2514faf9ac9df66a071cd17</vt:lpwstr>
  </property>
</Properties>
</file>