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3252" w14:textId="58C3A31A" w:rsidR="00341D30" w:rsidRDefault="000F494E" w:rsidP="000F494E">
      <w:pPr>
        <w:bidi w:val="0"/>
        <w:jc w:val="center"/>
        <w:rPr>
          <w:b/>
          <w:bCs/>
        </w:rPr>
      </w:pPr>
      <w:r w:rsidRPr="000B3E97">
        <w:rPr>
          <w:b/>
          <w:bCs/>
        </w:rPr>
        <w:t>Appendix 2.</w:t>
      </w:r>
      <w:r w:rsidRPr="000F494E">
        <w:rPr>
          <w:b/>
          <w:bCs/>
        </w:rPr>
        <w:t xml:space="preserve"> Quality assessment of final </w:t>
      </w:r>
      <w:r w:rsidR="00A57028">
        <w:rPr>
          <w:b/>
          <w:bCs/>
        </w:rPr>
        <w:t>studies</w:t>
      </w:r>
      <w:r w:rsidRPr="000F494E">
        <w:rPr>
          <w:b/>
          <w:bCs/>
        </w:rPr>
        <w:t xml:space="preserve"> included in the study utilizing the CASP checklist.</w:t>
      </w:r>
    </w:p>
    <w:tbl>
      <w:tblPr>
        <w:tblStyle w:val="TableGrid"/>
        <w:tblW w:w="17596" w:type="dxa"/>
        <w:jc w:val="center"/>
        <w:tblLook w:val="04A0" w:firstRow="1" w:lastRow="0" w:firstColumn="1" w:lastColumn="0" w:noHBand="0" w:noVBand="1"/>
      </w:tblPr>
      <w:tblGrid>
        <w:gridCol w:w="815"/>
        <w:gridCol w:w="1116"/>
        <w:gridCol w:w="945"/>
        <w:gridCol w:w="1240"/>
        <w:gridCol w:w="1179"/>
        <w:gridCol w:w="1227"/>
        <w:gridCol w:w="3307"/>
        <w:gridCol w:w="1408"/>
        <w:gridCol w:w="1317"/>
        <w:gridCol w:w="1321"/>
        <w:gridCol w:w="1171"/>
        <w:gridCol w:w="1179"/>
        <w:gridCol w:w="1371"/>
      </w:tblGrid>
      <w:tr w:rsidR="007A476A" w14:paraId="7DF814A9" w14:textId="4DF2B8C2" w:rsidTr="00C73691">
        <w:trPr>
          <w:jc w:val="center"/>
        </w:trPr>
        <w:tc>
          <w:tcPr>
            <w:tcW w:w="815" w:type="dxa"/>
            <w:vMerge w:val="restart"/>
          </w:tcPr>
          <w:p w14:paraId="511DD38C" w14:textId="55F8207C" w:rsidR="008F0BC9" w:rsidRDefault="008F0BC9" w:rsidP="00DF4D85">
            <w:pPr>
              <w:bidi w:val="0"/>
              <w:jc w:val="center"/>
              <w:rPr>
                <w:b/>
                <w:bCs/>
              </w:rPr>
            </w:pPr>
            <w:r>
              <w:rPr>
                <w:b/>
                <w:bCs/>
              </w:rPr>
              <w:t>Article No.</w:t>
            </w:r>
          </w:p>
        </w:tc>
        <w:tc>
          <w:tcPr>
            <w:tcW w:w="2061" w:type="dxa"/>
            <w:gridSpan w:val="2"/>
          </w:tcPr>
          <w:p w14:paraId="1F436662" w14:textId="5E5C036B" w:rsidR="008F0BC9" w:rsidRPr="00DF4D85" w:rsidRDefault="008F0BC9" w:rsidP="00DF4D85">
            <w:pPr>
              <w:bidi w:val="0"/>
              <w:jc w:val="center"/>
              <w:rPr>
                <w:b/>
                <w:bCs/>
              </w:rPr>
            </w:pPr>
            <w:r w:rsidRPr="00DF4D85">
              <w:rPr>
                <w:b/>
                <w:bCs/>
              </w:rPr>
              <w:t>Are the results of the review valid?</w:t>
            </w:r>
          </w:p>
        </w:tc>
        <w:tc>
          <w:tcPr>
            <w:tcW w:w="3646" w:type="dxa"/>
            <w:gridSpan w:val="3"/>
          </w:tcPr>
          <w:p w14:paraId="31D5DF16" w14:textId="31AD5CB2" w:rsidR="008F0BC9" w:rsidRPr="00DF4D85" w:rsidRDefault="008F0BC9" w:rsidP="00DF4D85">
            <w:pPr>
              <w:bidi w:val="0"/>
              <w:jc w:val="center"/>
              <w:rPr>
                <w:b/>
                <w:bCs/>
              </w:rPr>
            </w:pPr>
            <w:r w:rsidRPr="00DF4D85">
              <w:rPr>
                <w:b/>
                <w:bCs/>
              </w:rPr>
              <w:t>Is it worth continuing?</w:t>
            </w:r>
          </w:p>
        </w:tc>
        <w:tc>
          <w:tcPr>
            <w:tcW w:w="4715" w:type="dxa"/>
            <w:gridSpan w:val="2"/>
          </w:tcPr>
          <w:p w14:paraId="3C5F4D54" w14:textId="2693C3F5" w:rsidR="008F0BC9" w:rsidRPr="00DF4D85" w:rsidRDefault="008F0BC9" w:rsidP="00DF4D85">
            <w:pPr>
              <w:bidi w:val="0"/>
              <w:jc w:val="center"/>
              <w:rPr>
                <w:b/>
                <w:bCs/>
              </w:rPr>
            </w:pPr>
            <w:r w:rsidRPr="00DF4D85">
              <w:rPr>
                <w:b/>
                <w:bCs/>
              </w:rPr>
              <w:t>What are the results?</w:t>
            </w:r>
          </w:p>
        </w:tc>
        <w:tc>
          <w:tcPr>
            <w:tcW w:w="3809" w:type="dxa"/>
            <w:gridSpan w:val="3"/>
          </w:tcPr>
          <w:p w14:paraId="4DF653C2" w14:textId="55F3836F" w:rsidR="008F0BC9" w:rsidRPr="00DF4D85" w:rsidRDefault="008F0BC9" w:rsidP="00DF4D85">
            <w:pPr>
              <w:bidi w:val="0"/>
              <w:jc w:val="center"/>
              <w:rPr>
                <w:b/>
                <w:bCs/>
              </w:rPr>
            </w:pPr>
            <w:r w:rsidRPr="00DF4D85">
              <w:rPr>
                <w:b/>
                <w:bCs/>
              </w:rPr>
              <w:t>Will the results help locally?</w:t>
            </w:r>
          </w:p>
        </w:tc>
        <w:tc>
          <w:tcPr>
            <w:tcW w:w="1179" w:type="dxa"/>
            <w:vMerge w:val="restart"/>
            <w:textDirection w:val="tbRl"/>
          </w:tcPr>
          <w:p w14:paraId="100EE86C" w14:textId="274A851C" w:rsidR="008F0BC9" w:rsidRPr="00293DDC" w:rsidRDefault="008F0BC9" w:rsidP="00293DDC">
            <w:pPr>
              <w:bidi w:val="0"/>
              <w:ind w:left="113" w:right="113"/>
              <w:jc w:val="center"/>
              <w:rPr>
                <w:b/>
                <w:bCs/>
                <w:sz w:val="40"/>
                <w:szCs w:val="40"/>
              </w:rPr>
            </w:pPr>
            <w:r w:rsidRPr="00293DDC">
              <w:rPr>
                <w:b/>
                <w:bCs/>
                <w:sz w:val="40"/>
                <w:szCs w:val="40"/>
              </w:rPr>
              <w:t>Final score</w:t>
            </w:r>
          </w:p>
        </w:tc>
        <w:tc>
          <w:tcPr>
            <w:tcW w:w="1371" w:type="dxa"/>
            <w:vMerge w:val="restart"/>
            <w:textDirection w:val="tbRl"/>
          </w:tcPr>
          <w:p w14:paraId="73A6B76D" w14:textId="73465539" w:rsidR="008F0BC9" w:rsidRPr="00293DDC" w:rsidRDefault="008F0BC9" w:rsidP="00293DDC">
            <w:pPr>
              <w:bidi w:val="0"/>
              <w:ind w:left="113" w:right="113"/>
              <w:jc w:val="center"/>
              <w:rPr>
                <w:b/>
                <w:bCs/>
                <w:sz w:val="40"/>
                <w:szCs w:val="40"/>
              </w:rPr>
            </w:pPr>
            <w:r w:rsidRPr="008F0BC9">
              <w:rPr>
                <w:b/>
                <w:bCs/>
              </w:rPr>
              <w:t>Reference</w:t>
            </w:r>
            <w:r w:rsidRPr="00A73E4B">
              <w:rPr>
                <w:b/>
                <w:bCs/>
              </w:rPr>
              <w:t xml:space="preserve"> </w:t>
            </w:r>
          </w:p>
        </w:tc>
      </w:tr>
      <w:tr w:rsidR="007A476A" w14:paraId="0483C918" w14:textId="5DD7BF57" w:rsidTr="00C73691">
        <w:trPr>
          <w:jc w:val="center"/>
        </w:trPr>
        <w:tc>
          <w:tcPr>
            <w:tcW w:w="815" w:type="dxa"/>
            <w:vMerge/>
          </w:tcPr>
          <w:p w14:paraId="575473C8" w14:textId="408F568C" w:rsidR="008F0BC9" w:rsidRDefault="008F0BC9" w:rsidP="00DF4D85">
            <w:pPr>
              <w:bidi w:val="0"/>
              <w:jc w:val="center"/>
              <w:rPr>
                <w:b/>
                <w:bCs/>
              </w:rPr>
            </w:pPr>
          </w:p>
        </w:tc>
        <w:tc>
          <w:tcPr>
            <w:tcW w:w="1116" w:type="dxa"/>
          </w:tcPr>
          <w:p w14:paraId="7593BFE2" w14:textId="13155C05" w:rsidR="008F0BC9" w:rsidRDefault="008F0BC9" w:rsidP="00DF4D85">
            <w:pPr>
              <w:bidi w:val="0"/>
              <w:jc w:val="center"/>
              <w:rPr>
                <w:b/>
                <w:bCs/>
              </w:rPr>
            </w:pPr>
            <w:r w:rsidRPr="00DF4D85">
              <w:rPr>
                <w:b/>
                <w:bCs/>
              </w:rPr>
              <w:t>Did the review address a</w:t>
            </w:r>
            <w:r w:rsidRPr="00DF4D85">
              <w:rPr>
                <w:b/>
                <w:bCs/>
              </w:rPr>
              <w:br/>
              <w:t>clearly focused question?</w:t>
            </w:r>
          </w:p>
        </w:tc>
        <w:tc>
          <w:tcPr>
            <w:tcW w:w="945" w:type="dxa"/>
          </w:tcPr>
          <w:p w14:paraId="40352668" w14:textId="4978B972" w:rsidR="008F0BC9" w:rsidRDefault="008F0BC9" w:rsidP="00DF4D85">
            <w:pPr>
              <w:bidi w:val="0"/>
              <w:jc w:val="center"/>
              <w:rPr>
                <w:b/>
                <w:bCs/>
              </w:rPr>
            </w:pPr>
            <w:r w:rsidRPr="00DF4D85">
              <w:rPr>
                <w:b/>
                <w:bCs/>
              </w:rPr>
              <w:t>Did the authors look for the</w:t>
            </w:r>
            <w:r w:rsidRPr="00DF4D85">
              <w:rPr>
                <w:b/>
                <w:bCs/>
              </w:rPr>
              <w:br/>
              <w:t>right type of papers?</w:t>
            </w:r>
          </w:p>
        </w:tc>
        <w:tc>
          <w:tcPr>
            <w:tcW w:w="1240" w:type="dxa"/>
          </w:tcPr>
          <w:p w14:paraId="520F2D6F" w14:textId="1F50AA67" w:rsidR="008F0BC9" w:rsidRDefault="008F0BC9" w:rsidP="00DF4D85">
            <w:pPr>
              <w:bidi w:val="0"/>
              <w:jc w:val="center"/>
              <w:rPr>
                <w:b/>
                <w:bCs/>
              </w:rPr>
            </w:pPr>
            <w:r w:rsidRPr="00DF4D85">
              <w:rPr>
                <w:b/>
                <w:bCs/>
              </w:rPr>
              <w:t>Do you think all the</w:t>
            </w:r>
            <w:r w:rsidRPr="00DF4D85">
              <w:rPr>
                <w:b/>
                <w:bCs/>
              </w:rPr>
              <w:br/>
              <w:t>important, relevant studies</w:t>
            </w:r>
            <w:r w:rsidRPr="00DF4D85">
              <w:rPr>
                <w:b/>
                <w:bCs/>
              </w:rPr>
              <w:br/>
              <w:t>were included?</w:t>
            </w:r>
          </w:p>
        </w:tc>
        <w:tc>
          <w:tcPr>
            <w:tcW w:w="1179" w:type="dxa"/>
          </w:tcPr>
          <w:p w14:paraId="2B4EEA5F" w14:textId="614BFBC4" w:rsidR="008F0BC9" w:rsidRDefault="008F0BC9" w:rsidP="00DF4D85">
            <w:pPr>
              <w:bidi w:val="0"/>
              <w:jc w:val="center"/>
              <w:rPr>
                <w:b/>
                <w:bCs/>
              </w:rPr>
            </w:pPr>
            <w:r w:rsidRPr="00DF4D85">
              <w:rPr>
                <w:b/>
                <w:bCs/>
              </w:rPr>
              <w:t>Did the review’s authors do</w:t>
            </w:r>
            <w:r w:rsidRPr="00DF4D85">
              <w:rPr>
                <w:b/>
                <w:bCs/>
              </w:rPr>
              <w:br/>
              <w:t>enough to assess quality of</w:t>
            </w:r>
            <w:r w:rsidRPr="00DF4D85">
              <w:rPr>
                <w:b/>
                <w:bCs/>
              </w:rPr>
              <w:br/>
              <w:t>the included studies?</w:t>
            </w:r>
          </w:p>
        </w:tc>
        <w:tc>
          <w:tcPr>
            <w:tcW w:w="1227" w:type="dxa"/>
          </w:tcPr>
          <w:p w14:paraId="0D81F955" w14:textId="18792488" w:rsidR="008F0BC9" w:rsidRDefault="008F0BC9" w:rsidP="00DF4D85">
            <w:pPr>
              <w:bidi w:val="0"/>
              <w:jc w:val="center"/>
              <w:rPr>
                <w:b/>
                <w:bCs/>
              </w:rPr>
            </w:pPr>
            <w:r w:rsidRPr="00DF4D85">
              <w:rPr>
                <w:b/>
                <w:bCs/>
              </w:rPr>
              <w:t>If the results of the review</w:t>
            </w:r>
            <w:r w:rsidRPr="00DF4D85">
              <w:rPr>
                <w:b/>
                <w:bCs/>
              </w:rPr>
              <w:br/>
              <w:t>have been combined, was it</w:t>
            </w:r>
            <w:r w:rsidRPr="00DF4D85">
              <w:rPr>
                <w:b/>
                <w:bCs/>
              </w:rPr>
              <w:br/>
              <w:t>reasonable to do so?</w:t>
            </w:r>
          </w:p>
        </w:tc>
        <w:tc>
          <w:tcPr>
            <w:tcW w:w="3307" w:type="dxa"/>
          </w:tcPr>
          <w:p w14:paraId="4E46FBE8" w14:textId="543ED2F3" w:rsidR="008F0BC9" w:rsidRPr="00BF2FEF" w:rsidRDefault="008F0BC9" w:rsidP="00DF4D85">
            <w:pPr>
              <w:bidi w:val="0"/>
              <w:jc w:val="center"/>
              <w:rPr>
                <w:b/>
                <w:bCs/>
              </w:rPr>
            </w:pPr>
            <w:r w:rsidRPr="00791AD3">
              <w:rPr>
                <w:b/>
                <w:bCs/>
                <w:highlight w:val="yellow"/>
              </w:rPr>
              <w:t>What are the overall results of the review?</w:t>
            </w:r>
          </w:p>
        </w:tc>
        <w:tc>
          <w:tcPr>
            <w:tcW w:w="1408" w:type="dxa"/>
          </w:tcPr>
          <w:p w14:paraId="143ADECE" w14:textId="00A5B5D2" w:rsidR="008F0BC9" w:rsidRDefault="008F0BC9" w:rsidP="00DF4D85">
            <w:pPr>
              <w:bidi w:val="0"/>
              <w:jc w:val="center"/>
              <w:rPr>
                <w:b/>
                <w:bCs/>
              </w:rPr>
            </w:pPr>
            <w:r w:rsidRPr="00DF4D85">
              <w:rPr>
                <w:b/>
                <w:bCs/>
              </w:rPr>
              <w:t>How precise are the results?</w:t>
            </w:r>
          </w:p>
        </w:tc>
        <w:tc>
          <w:tcPr>
            <w:tcW w:w="1317" w:type="dxa"/>
          </w:tcPr>
          <w:p w14:paraId="3182516A" w14:textId="4A244413" w:rsidR="008F0BC9" w:rsidRDefault="008F0BC9" w:rsidP="00DF4D85">
            <w:pPr>
              <w:bidi w:val="0"/>
              <w:jc w:val="center"/>
              <w:rPr>
                <w:b/>
                <w:bCs/>
              </w:rPr>
            </w:pPr>
            <w:r w:rsidRPr="00DF4D85">
              <w:rPr>
                <w:b/>
                <w:bCs/>
              </w:rPr>
              <w:t xml:space="preserve">Can the results be applied to </w:t>
            </w:r>
            <w:r w:rsidRPr="00DF4D85">
              <w:rPr>
                <w:b/>
                <w:bCs/>
              </w:rPr>
              <w:br/>
              <w:t>the local population?</w:t>
            </w:r>
          </w:p>
        </w:tc>
        <w:tc>
          <w:tcPr>
            <w:tcW w:w="1321" w:type="dxa"/>
          </w:tcPr>
          <w:p w14:paraId="4E53E4DE" w14:textId="77777777" w:rsidR="008F0BC9" w:rsidRPr="00DF4D85" w:rsidRDefault="008F0BC9" w:rsidP="00DF4D85">
            <w:pPr>
              <w:bidi w:val="0"/>
              <w:jc w:val="center"/>
              <w:rPr>
                <w:b/>
                <w:bCs/>
              </w:rPr>
            </w:pPr>
            <w:r w:rsidRPr="00DF4D85">
              <w:rPr>
                <w:b/>
                <w:bCs/>
              </w:rPr>
              <w:t>Were all important outcomes</w:t>
            </w:r>
            <w:r w:rsidRPr="00DF4D85">
              <w:rPr>
                <w:b/>
                <w:bCs/>
              </w:rPr>
              <w:br/>
              <w:t>considered?</w:t>
            </w:r>
          </w:p>
          <w:p w14:paraId="6F7A1B68" w14:textId="77777777" w:rsidR="008F0BC9" w:rsidRDefault="008F0BC9" w:rsidP="00DF4D85">
            <w:pPr>
              <w:bidi w:val="0"/>
              <w:jc w:val="center"/>
              <w:rPr>
                <w:b/>
                <w:bCs/>
              </w:rPr>
            </w:pPr>
          </w:p>
        </w:tc>
        <w:tc>
          <w:tcPr>
            <w:tcW w:w="1171" w:type="dxa"/>
          </w:tcPr>
          <w:p w14:paraId="3A7A650F" w14:textId="478D8899" w:rsidR="008F0BC9" w:rsidRDefault="008F0BC9" w:rsidP="00DF4D85">
            <w:pPr>
              <w:bidi w:val="0"/>
              <w:jc w:val="center"/>
              <w:rPr>
                <w:b/>
                <w:bCs/>
              </w:rPr>
            </w:pPr>
            <w:r w:rsidRPr="00DF4D85">
              <w:rPr>
                <w:b/>
                <w:bCs/>
              </w:rPr>
              <w:t xml:space="preserve">Are the benefits worth the </w:t>
            </w:r>
            <w:r w:rsidRPr="00DF4D85">
              <w:rPr>
                <w:b/>
                <w:bCs/>
              </w:rPr>
              <w:br/>
              <w:t>harms and costs?</w:t>
            </w:r>
          </w:p>
        </w:tc>
        <w:tc>
          <w:tcPr>
            <w:tcW w:w="1179" w:type="dxa"/>
            <w:vMerge/>
          </w:tcPr>
          <w:p w14:paraId="7478EAEA" w14:textId="77777777" w:rsidR="008F0BC9" w:rsidRPr="00DF4D85" w:rsidRDefault="008F0BC9" w:rsidP="00DF4D85">
            <w:pPr>
              <w:bidi w:val="0"/>
              <w:jc w:val="center"/>
              <w:rPr>
                <w:b/>
                <w:bCs/>
              </w:rPr>
            </w:pPr>
          </w:p>
        </w:tc>
        <w:tc>
          <w:tcPr>
            <w:tcW w:w="1371" w:type="dxa"/>
            <w:vMerge/>
          </w:tcPr>
          <w:p w14:paraId="38D4586E" w14:textId="77777777" w:rsidR="008F0BC9" w:rsidRPr="00DF4D85" w:rsidRDefault="008F0BC9" w:rsidP="00DF4D85">
            <w:pPr>
              <w:bidi w:val="0"/>
              <w:jc w:val="center"/>
              <w:rPr>
                <w:b/>
                <w:bCs/>
                <w:rtl/>
              </w:rPr>
            </w:pPr>
          </w:p>
        </w:tc>
      </w:tr>
      <w:tr w:rsidR="00C73691" w:rsidRPr="0023171D" w14:paraId="71B4595E" w14:textId="77777777" w:rsidTr="00C73691">
        <w:trPr>
          <w:jc w:val="center"/>
        </w:trPr>
        <w:tc>
          <w:tcPr>
            <w:tcW w:w="815" w:type="dxa"/>
          </w:tcPr>
          <w:p w14:paraId="4D8C896F" w14:textId="4EDB5D57" w:rsidR="00C73691" w:rsidRPr="00C73691" w:rsidRDefault="00C73691" w:rsidP="00C73691">
            <w:pPr>
              <w:bidi w:val="0"/>
              <w:jc w:val="center"/>
              <w:rPr>
                <w:highlight w:val="yellow"/>
              </w:rPr>
            </w:pPr>
            <w:r w:rsidRPr="00C73691">
              <w:rPr>
                <w:highlight w:val="yellow"/>
              </w:rPr>
              <w:t>1</w:t>
            </w:r>
          </w:p>
        </w:tc>
        <w:tc>
          <w:tcPr>
            <w:tcW w:w="1116" w:type="dxa"/>
          </w:tcPr>
          <w:p w14:paraId="23813793" w14:textId="405887DA" w:rsidR="00C73691" w:rsidRPr="00C73691" w:rsidRDefault="00C73691" w:rsidP="00C73691">
            <w:pPr>
              <w:bidi w:val="0"/>
              <w:jc w:val="center"/>
              <w:rPr>
                <w:highlight w:val="yellow"/>
              </w:rPr>
            </w:pPr>
            <w:r w:rsidRPr="00C73691">
              <w:rPr>
                <w:highlight w:val="yellow"/>
              </w:rPr>
              <w:t xml:space="preserve">Yes </w:t>
            </w:r>
          </w:p>
        </w:tc>
        <w:tc>
          <w:tcPr>
            <w:tcW w:w="945" w:type="dxa"/>
          </w:tcPr>
          <w:p w14:paraId="2F3DCA7C" w14:textId="69894F96" w:rsidR="00C73691" w:rsidRPr="00C73691" w:rsidRDefault="00C73691" w:rsidP="00C73691">
            <w:pPr>
              <w:bidi w:val="0"/>
              <w:jc w:val="center"/>
              <w:rPr>
                <w:highlight w:val="yellow"/>
              </w:rPr>
            </w:pPr>
            <w:r w:rsidRPr="00C73691">
              <w:rPr>
                <w:highlight w:val="yellow"/>
              </w:rPr>
              <w:t xml:space="preserve">Yes </w:t>
            </w:r>
          </w:p>
        </w:tc>
        <w:tc>
          <w:tcPr>
            <w:tcW w:w="1240" w:type="dxa"/>
          </w:tcPr>
          <w:p w14:paraId="708DC6D8" w14:textId="3482E1F2" w:rsidR="00C73691" w:rsidRPr="00C73691" w:rsidRDefault="004C7C80" w:rsidP="00C73691">
            <w:pPr>
              <w:bidi w:val="0"/>
              <w:jc w:val="center"/>
              <w:rPr>
                <w:highlight w:val="yellow"/>
              </w:rPr>
            </w:pPr>
            <w:r>
              <w:rPr>
                <w:highlight w:val="yellow"/>
              </w:rPr>
              <w:t>Yes</w:t>
            </w:r>
            <w:r w:rsidR="00C73691" w:rsidRPr="00C73691">
              <w:rPr>
                <w:highlight w:val="yellow"/>
              </w:rPr>
              <w:t xml:space="preserve"> </w:t>
            </w:r>
          </w:p>
        </w:tc>
        <w:tc>
          <w:tcPr>
            <w:tcW w:w="1179" w:type="dxa"/>
          </w:tcPr>
          <w:p w14:paraId="0A123778" w14:textId="382B603F" w:rsidR="00C73691" w:rsidRPr="00C73691" w:rsidRDefault="00C73691" w:rsidP="00C73691">
            <w:pPr>
              <w:bidi w:val="0"/>
              <w:jc w:val="center"/>
              <w:rPr>
                <w:highlight w:val="yellow"/>
              </w:rPr>
            </w:pPr>
            <w:r w:rsidRPr="00C73691">
              <w:rPr>
                <w:highlight w:val="yellow"/>
              </w:rPr>
              <w:t>No</w:t>
            </w:r>
          </w:p>
        </w:tc>
        <w:tc>
          <w:tcPr>
            <w:tcW w:w="1227" w:type="dxa"/>
          </w:tcPr>
          <w:p w14:paraId="77E6B8C1" w14:textId="370774AE" w:rsidR="00C73691" w:rsidRPr="00C73691" w:rsidRDefault="00C73691" w:rsidP="00C73691">
            <w:pPr>
              <w:bidi w:val="0"/>
              <w:jc w:val="center"/>
              <w:rPr>
                <w:highlight w:val="yellow"/>
              </w:rPr>
            </w:pPr>
            <w:r w:rsidRPr="00C73691">
              <w:rPr>
                <w:highlight w:val="yellow"/>
              </w:rPr>
              <w:t xml:space="preserve">Yes </w:t>
            </w:r>
          </w:p>
        </w:tc>
        <w:tc>
          <w:tcPr>
            <w:tcW w:w="3307" w:type="dxa"/>
          </w:tcPr>
          <w:p w14:paraId="694AACDC" w14:textId="6A3D504F" w:rsidR="00C73691" w:rsidRPr="00A718E7" w:rsidRDefault="00C73691" w:rsidP="00C73691">
            <w:pPr>
              <w:bidi w:val="0"/>
              <w:jc w:val="both"/>
            </w:pPr>
            <w:r w:rsidRPr="0043775C">
              <w:rPr>
                <w:rFonts w:ascii="Arial" w:eastAsia="Times New Roman" w:hAnsi="Arial" w:cs="Arial"/>
                <w:color w:val="000000"/>
                <w:kern w:val="0"/>
                <w:highlight w:val="yellow"/>
                <w14:ligatures w14:val="none"/>
              </w:rPr>
              <w:t xml:space="preserve">The </w:t>
            </w:r>
            <w:r>
              <w:rPr>
                <w:rFonts w:ascii="Arial" w:eastAsia="Times New Roman" w:hAnsi="Arial" w:cs="Arial"/>
                <w:color w:val="000000"/>
                <w:kern w:val="0"/>
                <w:highlight w:val="yellow"/>
                <w14:ligatures w14:val="none"/>
              </w:rPr>
              <w:t>overall results of the review</w:t>
            </w:r>
            <w:r w:rsidRPr="0043775C">
              <w:rPr>
                <w:rFonts w:ascii="Arial" w:eastAsia="Times New Roman" w:hAnsi="Arial" w:cs="Arial"/>
                <w:color w:val="000000"/>
                <w:kern w:val="0"/>
                <w:highlight w:val="yellow"/>
                <w14:ligatures w14:val="none"/>
              </w:rPr>
              <w:t xml:space="preserve"> show positive impacts of mHealth on the access to services and on treatment outcomes among Syrian refugees. Despite the positive impacts, there are barriers to the uptake of mHealth applications.</w:t>
            </w:r>
            <w:r w:rsidRPr="0043775C">
              <w:rPr>
                <w:rFonts w:ascii="Roboto" w:hAnsi="Roboto"/>
                <w:color w:val="111111"/>
                <w:sz w:val="21"/>
                <w:szCs w:val="21"/>
                <w:highlight w:val="yellow"/>
                <w:shd w:val="clear" w:color="auto" w:fill="F3F3F3"/>
              </w:rPr>
              <w:t> </w:t>
            </w:r>
          </w:p>
        </w:tc>
        <w:tc>
          <w:tcPr>
            <w:tcW w:w="1408" w:type="dxa"/>
          </w:tcPr>
          <w:p w14:paraId="70D671B9" w14:textId="79782BFB" w:rsidR="00C73691" w:rsidRPr="00115AA9" w:rsidRDefault="00C73691" w:rsidP="00C73691">
            <w:pPr>
              <w:bidi w:val="0"/>
              <w:jc w:val="both"/>
              <w:rPr>
                <w:highlight w:val="yellow"/>
              </w:rPr>
            </w:pPr>
            <w:r w:rsidRPr="00115AA9">
              <w:rPr>
                <w:highlight w:val="yellow"/>
              </w:rPr>
              <w:t xml:space="preserve">The results seem to be precise. </w:t>
            </w:r>
          </w:p>
        </w:tc>
        <w:tc>
          <w:tcPr>
            <w:tcW w:w="1317" w:type="dxa"/>
          </w:tcPr>
          <w:p w14:paraId="6DD5C56F" w14:textId="7CFF3E50" w:rsidR="00C73691" w:rsidRPr="00115AA9" w:rsidRDefault="00C73691" w:rsidP="00C73691">
            <w:pPr>
              <w:bidi w:val="0"/>
              <w:jc w:val="center"/>
              <w:rPr>
                <w:highlight w:val="yellow"/>
              </w:rPr>
            </w:pPr>
            <w:r w:rsidRPr="00115AA9">
              <w:rPr>
                <w:highlight w:val="yellow"/>
              </w:rPr>
              <w:t>Yes</w:t>
            </w:r>
          </w:p>
        </w:tc>
        <w:tc>
          <w:tcPr>
            <w:tcW w:w="1321" w:type="dxa"/>
          </w:tcPr>
          <w:p w14:paraId="3D041DA6" w14:textId="1B1B99D5" w:rsidR="00C73691" w:rsidRPr="00115AA9" w:rsidRDefault="00C73691" w:rsidP="00C73691">
            <w:pPr>
              <w:bidi w:val="0"/>
              <w:jc w:val="center"/>
              <w:rPr>
                <w:highlight w:val="yellow"/>
              </w:rPr>
            </w:pPr>
            <w:r w:rsidRPr="00115AA9">
              <w:rPr>
                <w:highlight w:val="yellow"/>
              </w:rPr>
              <w:t>Yes</w:t>
            </w:r>
          </w:p>
        </w:tc>
        <w:tc>
          <w:tcPr>
            <w:tcW w:w="1171" w:type="dxa"/>
          </w:tcPr>
          <w:p w14:paraId="61F2398D" w14:textId="23481561" w:rsidR="00C73691" w:rsidRPr="00115AA9" w:rsidRDefault="00C73691" w:rsidP="00C73691">
            <w:pPr>
              <w:bidi w:val="0"/>
              <w:jc w:val="center"/>
              <w:rPr>
                <w:highlight w:val="yellow"/>
              </w:rPr>
            </w:pPr>
            <w:r w:rsidRPr="00115AA9">
              <w:rPr>
                <w:highlight w:val="yellow"/>
              </w:rPr>
              <w:t>Yes</w:t>
            </w:r>
          </w:p>
        </w:tc>
        <w:tc>
          <w:tcPr>
            <w:tcW w:w="1179" w:type="dxa"/>
          </w:tcPr>
          <w:p w14:paraId="361F8B06" w14:textId="77777777" w:rsidR="002B2D1F" w:rsidRPr="002B2D1F" w:rsidRDefault="002B2D1F" w:rsidP="002B2D1F">
            <w:pPr>
              <w:bidi w:val="0"/>
              <w:jc w:val="center"/>
              <w:rPr>
                <w:b/>
                <w:bCs/>
                <w:highlight w:val="yellow"/>
              </w:rPr>
            </w:pPr>
            <w:r w:rsidRPr="002B2D1F">
              <w:rPr>
                <w:b/>
                <w:bCs/>
                <w:highlight w:val="yellow"/>
              </w:rPr>
              <w:t>14/16</w:t>
            </w:r>
          </w:p>
          <w:p w14:paraId="2496C4AB" w14:textId="7325441C" w:rsidR="00C73691" w:rsidRPr="002B2D1F" w:rsidRDefault="002B2D1F" w:rsidP="002B2D1F">
            <w:pPr>
              <w:bidi w:val="0"/>
              <w:jc w:val="center"/>
              <w:rPr>
                <w:b/>
                <w:bCs/>
                <w:highlight w:val="yellow"/>
              </w:rPr>
            </w:pPr>
            <w:r w:rsidRPr="002B2D1F">
              <w:rPr>
                <w:b/>
                <w:bCs/>
                <w:highlight w:val="yellow"/>
              </w:rPr>
              <w:t>(87.5%)</w:t>
            </w:r>
          </w:p>
        </w:tc>
        <w:tc>
          <w:tcPr>
            <w:tcW w:w="1371" w:type="dxa"/>
          </w:tcPr>
          <w:p w14:paraId="4703A3EB" w14:textId="7F819C71" w:rsidR="00C73691" w:rsidRPr="00115AA9" w:rsidRDefault="00C73691" w:rsidP="00C73691">
            <w:pPr>
              <w:bidi w:val="0"/>
              <w:jc w:val="center"/>
              <w:rPr>
                <w:b/>
                <w:bCs/>
                <w:highlight w:val="yellow"/>
              </w:rPr>
            </w:pPr>
            <w:r w:rsidRPr="00115AA9">
              <w:rPr>
                <w:b/>
                <w:bCs/>
                <w:highlight w:val="yellow"/>
              </w:rPr>
              <w:fldChar w:fldCharType="begin">
                <w:fldData xml:space="preserve">PEVuZE5vdGU+PENpdGU+PEF1dGhvcj5Bc2hmYXE8L0F1dGhvcj48WWVhcj4yMDIwPC9ZZWFyPjxS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==
</w:fldData>
              </w:fldChar>
            </w:r>
            <w:r w:rsidRPr="00115AA9">
              <w:rPr>
                <w:b/>
                <w:bCs/>
                <w:highlight w:val="yellow"/>
              </w:rPr>
              <w:instrText xml:space="preserve"> ADDIN EN.CITE </w:instrText>
            </w:r>
            <w:r w:rsidRPr="00115AA9">
              <w:rPr>
                <w:b/>
                <w:bCs/>
                <w:highlight w:val="yellow"/>
              </w:rPr>
              <w:fldChar w:fldCharType="begin">
                <w:fldData xml:space="preserve">PEVuZE5vdGU+PENpdGU+PEF1dGhvcj5Bc2hmYXE8L0F1dGhvcj48WWVhcj4yMDIwPC9ZZWFyPjxS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==
</w:fldData>
              </w:fldChar>
            </w:r>
            <w:r w:rsidRPr="00115AA9">
              <w:rPr>
                <w:b/>
                <w:bCs/>
                <w:highlight w:val="yellow"/>
              </w:rPr>
              <w:instrText xml:space="preserve"> ADDIN EN.CITE.DATA </w:instrText>
            </w:r>
            <w:r w:rsidRPr="00115AA9">
              <w:rPr>
                <w:b/>
                <w:bCs/>
                <w:highlight w:val="yellow"/>
              </w:rPr>
            </w:r>
            <w:r w:rsidRPr="00115AA9">
              <w:rPr>
                <w:b/>
                <w:bCs/>
                <w:highlight w:val="yellow"/>
              </w:rPr>
              <w:fldChar w:fldCharType="end"/>
            </w:r>
            <w:r w:rsidRPr="00115AA9">
              <w:rPr>
                <w:b/>
                <w:bCs/>
                <w:highlight w:val="yellow"/>
              </w:rPr>
            </w:r>
            <w:r w:rsidRPr="00115AA9">
              <w:rPr>
                <w:b/>
                <w:bCs/>
                <w:highlight w:val="yellow"/>
              </w:rPr>
              <w:fldChar w:fldCharType="separate"/>
            </w:r>
            <w:r w:rsidRPr="00115AA9">
              <w:rPr>
                <w:b/>
                <w:bCs/>
                <w:noProof/>
                <w:highlight w:val="yellow"/>
              </w:rPr>
              <w:t>(Ashfaq et al. 2020)</w:t>
            </w:r>
            <w:r w:rsidRPr="00115AA9">
              <w:rPr>
                <w:b/>
                <w:bCs/>
                <w:highlight w:val="yellow"/>
              </w:rPr>
              <w:fldChar w:fldCharType="end"/>
            </w:r>
          </w:p>
        </w:tc>
      </w:tr>
      <w:tr w:rsidR="00C73691" w:rsidRPr="0023171D" w14:paraId="0780D8F9" w14:textId="4551360C" w:rsidTr="00C73691">
        <w:trPr>
          <w:jc w:val="center"/>
        </w:trPr>
        <w:tc>
          <w:tcPr>
            <w:tcW w:w="815" w:type="dxa"/>
          </w:tcPr>
          <w:p w14:paraId="0B5A56F6" w14:textId="5098A9D2" w:rsidR="00C73691" w:rsidRPr="0023171D" w:rsidRDefault="00C73691" w:rsidP="00C73691">
            <w:pPr>
              <w:bidi w:val="0"/>
              <w:jc w:val="center"/>
            </w:pPr>
            <w:r w:rsidRPr="0023171D">
              <w:t>2</w:t>
            </w:r>
          </w:p>
        </w:tc>
        <w:tc>
          <w:tcPr>
            <w:tcW w:w="1116" w:type="dxa"/>
          </w:tcPr>
          <w:p w14:paraId="4EC64CA0" w14:textId="1DF4F863" w:rsidR="00C73691" w:rsidRPr="0023171D" w:rsidRDefault="00C73691" w:rsidP="00C73691">
            <w:pPr>
              <w:bidi w:val="0"/>
              <w:jc w:val="center"/>
            </w:pPr>
            <w:r>
              <w:t>Yes</w:t>
            </w:r>
          </w:p>
        </w:tc>
        <w:tc>
          <w:tcPr>
            <w:tcW w:w="945" w:type="dxa"/>
          </w:tcPr>
          <w:p w14:paraId="287664BA" w14:textId="661F70E5" w:rsidR="00C73691" w:rsidRPr="0023171D" w:rsidRDefault="00C73691" w:rsidP="00C73691">
            <w:pPr>
              <w:bidi w:val="0"/>
              <w:jc w:val="center"/>
            </w:pPr>
            <w:r>
              <w:t>Yes</w:t>
            </w:r>
          </w:p>
        </w:tc>
        <w:tc>
          <w:tcPr>
            <w:tcW w:w="1240" w:type="dxa"/>
          </w:tcPr>
          <w:p w14:paraId="6102FBCD" w14:textId="070FEF50" w:rsidR="00C73691" w:rsidRPr="0023171D" w:rsidRDefault="00C73691" w:rsidP="00C73691">
            <w:pPr>
              <w:bidi w:val="0"/>
              <w:jc w:val="center"/>
            </w:pPr>
            <w:r>
              <w:t>Yes</w:t>
            </w:r>
          </w:p>
        </w:tc>
        <w:tc>
          <w:tcPr>
            <w:tcW w:w="1179" w:type="dxa"/>
          </w:tcPr>
          <w:p w14:paraId="4A82C535" w14:textId="71B4512A" w:rsidR="00C73691" w:rsidRPr="0023171D" w:rsidRDefault="00C73691" w:rsidP="00C73691">
            <w:pPr>
              <w:bidi w:val="0"/>
              <w:jc w:val="center"/>
            </w:pPr>
            <w:r>
              <w:t>No</w:t>
            </w:r>
          </w:p>
        </w:tc>
        <w:tc>
          <w:tcPr>
            <w:tcW w:w="1227" w:type="dxa"/>
          </w:tcPr>
          <w:p w14:paraId="15D46503" w14:textId="77979D04" w:rsidR="00C73691" w:rsidRPr="0023171D" w:rsidRDefault="00C73691" w:rsidP="00C73691">
            <w:pPr>
              <w:bidi w:val="0"/>
              <w:jc w:val="center"/>
            </w:pPr>
            <w:r>
              <w:t xml:space="preserve">Yes </w:t>
            </w:r>
          </w:p>
        </w:tc>
        <w:tc>
          <w:tcPr>
            <w:tcW w:w="3307" w:type="dxa"/>
          </w:tcPr>
          <w:p w14:paraId="1033E701" w14:textId="57529B31" w:rsidR="00C73691" w:rsidRPr="0023171D" w:rsidRDefault="00C73691" w:rsidP="00C73691">
            <w:pPr>
              <w:bidi w:val="0"/>
              <w:jc w:val="both"/>
            </w:pPr>
            <w:r w:rsidRPr="00A718E7">
              <w:t>The overall results of the review were that text messaging interventions have the potential to improve health outcomes in patients with psychiatric conditions and substance abuse disorders. The results were presented descriptively, and no odds ratios or other statistical measures were reported.</w:t>
            </w:r>
          </w:p>
        </w:tc>
        <w:tc>
          <w:tcPr>
            <w:tcW w:w="1408" w:type="dxa"/>
          </w:tcPr>
          <w:p w14:paraId="3231CCB5" w14:textId="1B7FC03B" w:rsidR="00C73691" w:rsidRPr="0023171D" w:rsidRDefault="00C73691" w:rsidP="00C73691">
            <w:pPr>
              <w:bidi w:val="0"/>
              <w:jc w:val="both"/>
            </w:pPr>
            <w:r>
              <w:t xml:space="preserve">The results seem to be precise. </w:t>
            </w:r>
          </w:p>
        </w:tc>
        <w:tc>
          <w:tcPr>
            <w:tcW w:w="1317" w:type="dxa"/>
          </w:tcPr>
          <w:p w14:paraId="3B871033" w14:textId="2983CE29" w:rsidR="00C73691" w:rsidRPr="0023171D" w:rsidRDefault="00C73691" w:rsidP="00C73691">
            <w:pPr>
              <w:bidi w:val="0"/>
              <w:jc w:val="center"/>
            </w:pPr>
            <w:proofErr w:type="spellStart"/>
            <w:proofErr w:type="gramStart"/>
            <w:r>
              <w:t>Cant</w:t>
            </w:r>
            <w:proofErr w:type="spellEnd"/>
            <w:proofErr w:type="gramEnd"/>
            <w:r>
              <w:t xml:space="preserve"> tell </w:t>
            </w:r>
          </w:p>
        </w:tc>
        <w:tc>
          <w:tcPr>
            <w:tcW w:w="1321" w:type="dxa"/>
          </w:tcPr>
          <w:p w14:paraId="47854334" w14:textId="5E5FABB1" w:rsidR="00C73691" w:rsidRPr="0023171D" w:rsidRDefault="00C73691" w:rsidP="00C73691">
            <w:pPr>
              <w:bidi w:val="0"/>
              <w:jc w:val="center"/>
            </w:pPr>
            <w:proofErr w:type="spellStart"/>
            <w:proofErr w:type="gramStart"/>
            <w:r>
              <w:t>Cant</w:t>
            </w:r>
            <w:proofErr w:type="spellEnd"/>
            <w:proofErr w:type="gramEnd"/>
            <w:r>
              <w:t xml:space="preserve"> tell </w:t>
            </w:r>
          </w:p>
        </w:tc>
        <w:tc>
          <w:tcPr>
            <w:tcW w:w="1171" w:type="dxa"/>
          </w:tcPr>
          <w:p w14:paraId="5E6FF117" w14:textId="656DF5F7" w:rsidR="00C73691" w:rsidRPr="0023171D" w:rsidRDefault="00C73691" w:rsidP="00C73691">
            <w:pPr>
              <w:bidi w:val="0"/>
              <w:jc w:val="center"/>
            </w:pPr>
            <w:r>
              <w:t xml:space="preserve">Yes </w:t>
            </w:r>
          </w:p>
        </w:tc>
        <w:tc>
          <w:tcPr>
            <w:tcW w:w="1179" w:type="dxa"/>
          </w:tcPr>
          <w:p w14:paraId="123065C5" w14:textId="77777777" w:rsidR="00C73691" w:rsidRDefault="00C73691" w:rsidP="00C73691">
            <w:pPr>
              <w:bidi w:val="0"/>
              <w:jc w:val="center"/>
              <w:rPr>
                <w:b/>
                <w:bCs/>
              </w:rPr>
            </w:pPr>
            <w:r>
              <w:rPr>
                <w:b/>
                <w:bCs/>
              </w:rPr>
              <w:t>12/16</w:t>
            </w:r>
          </w:p>
          <w:p w14:paraId="69A94879" w14:textId="2FA57E16" w:rsidR="00C73691" w:rsidRPr="000E5919" w:rsidRDefault="00C73691" w:rsidP="00C73691">
            <w:pPr>
              <w:bidi w:val="0"/>
              <w:jc w:val="center"/>
              <w:rPr>
                <w:b/>
                <w:bCs/>
              </w:rPr>
            </w:pPr>
            <w:r>
              <w:rPr>
                <w:b/>
                <w:bCs/>
              </w:rPr>
              <w:t>(75%)</w:t>
            </w:r>
          </w:p>
        </w:tc>
        <w:tc>
          <w:tcPr>
            <w:tcW w:w="1371" w:type="dxa"/>
          </w:tcPr>
          <w:p w14:paraId="57934C24" w14:textId="460D5231" w:rsidR="00C73691" w:rsidRPr="000E5919" w:rsidRDefault="00C73691" w:rsidP="00C73691">
            <w:pPr>
              <w:bidi w:val="0"/>
              <w:jc w:val="center"/>
              <w:rPr>
                <w:b/>
                <w:bCs/>
              </w:rPr>
            </w:pPr>
            <w:r>
              <w:rPr>
                <w:b/>
                <w:bCs/>
              </w:rPr>
              <w:fldChar w:fldCharType="begin"/>
            </w:r>
            <w:r>
              <w:rPr>
                <w:b/>
                <w:bCs/>
              </w:rPr>
              <w:instrText xml:space="preserve"> ADDIN EN.CITE &lt;EndNote&gt;&lt;Cite&gt;&lt;Author&gt;Berrouiguet&lt;/Author&gt;&lt;Year&gt;2016&lt;/Year&gt;&lt;RecNum&gt;677&lt;/RecNum&gt;&lt;DisplayText&gt;(Berrouiguet et al. 2016)&lt;/DisplayText&gt;&lt;record&gt;&lt;rec-number&gt;677&lt;/rec-number&gt;&lt;foreign-keys&gt;&lt;key app="EN" db-id="0safwatawafv9nexxzzpevsawvz905rps9pv" timestamp="1709095637"&gt;677&lt;/key&gt;&lt;/foreign-keys&gt;&lt;ref-type name="Journal Article"&gt;17&lt;/ref-type&gt;&lt;contributors&gt;&lt;authors&gt;&lt;author&gt;Berrouiguet, S.&lt;/author&gt;&lt;author&gt;Baca-García, E.&lt;/author&gt;&lt;author&gt;Brandt, S.&lt;/author&gt;&lt;author&gt;Walter, M.&lt;/author&gt;&lt;author&gt;Courtet, P.&lt;/author&gt;&lt;/authors&gt;&lt;/contributors&gt;&lt;auth-address&gt;Brest Medical University Hospital at Bohars, Adult Psychiatry, Brest, France. sofian.berrouiguet@gmail.com.&lt;/auth-address&gt;&lt;titles&gt;&lt;title&gt;Fundamentals for Future Mobile-Health (mHealth): A Systematic Review of Mobile Phone and Web-Based Text Messaging in Mental Health&lt;/title&gt;&lt;secondary-title&gt;J Med Internet Res&lt;/secondary-title&gt;&lt;/titles&gt;&lt;periodical&gt;&lt;full-title&gt;J Med Internet Res&lt;/full-title&gt;&lt;/periodical&gt;&lt;pages&gt;e135&lt;/pages&gt;&lt;volume&gt;18&lt;/volume&gt;&lt;number&gt;6&lt;/number&gt;&lt;edition&gt;20160610&lt;/edition&gt;&lt;keywords&gt;&lt;keyword&gt;Cell Phone/*statistics &amp;amp; numerical data&lt;/keyword&gt;&lt;keyword&gt;Humans&lt;/keyword&gt;&lt;keyword&gt;Internet/*statistics &amp;amp; numerical data&lt;/keyword&gt;&lt;keyword&gt;Medical Informatics/*methods&lt;/keyword&gt;&lt;keyword&gt;Mental Disorders/*therapy&lt;/keyword&gt;&lt;keyword&gt;*Mental Health&lt;/keyword&gt;&lt;keyword&gt;Telemedicine/*statistics &amp;amp; numerical data&lt;/keyword&gt;&lt;keyword&gt;Text Messaging/*statistics &amp;amp; numerical data&lt;/keyword&gt;&lt;keyword&gt;Internet&lt;/keyword&gt;&lt;keyword&gt;cell phones&lt;/keyword&gt;&lt;keyword&gt;medical informatics&lt;/keyword&gt;&lt;keyword&gt;mental health&lt;/keyword&gt;&lt;keyword&gt;text messaging&lt;/keyword&gt;&lt;/keywords&gt;&lt;dates&gt;&lt;year&gt;2016&lt;/year&gt;&lt;pub-dates&gt;&lt;date&gt;Jun 10&lt;/date&gt;&lt;/pub-dates&gt;&lt;/dates&gt;&lt;isbn&gt;1439-4456 (Print)&amp;#xD;1438-8871&lt;/isbn&gt;&lt;accession-num&gt;27287668&lt;/accession-num&gt;&lt;urls&gt;&lt;/urls&gt;&lt;custom1&gt;Conflicts of Interest: None declared.&lt;/custom1&gt;&lt;custom2&gt;PMC4920962&lt;/custom2&gt;&lt;electronic-resource-num&gt;10.2196/jmir.5066&lt;/electronic-resource-num&gt;&lt;remote-database-provider&gt;NLM&lt;/remote-database-provider&gt;&lt;language&gt;eng&lt;/language&gt;&lt;/record&gt;&lt;/Cite&gt;&lt;/EndNote&gt;</w:instrText>
            </w:r>
            <w:r>
              <w:rPr>
                <w:b/>
                <w:bCs/>
              </w:rPr>
              <w:fldChar w:fldCharType="separate"/>
            </w:r>
            <w:r>
              <w:rPr>
                <w:b/>
                <w:bCs/>
                <w:noProof/>
              </w:rPr>
              <w:t>(Berrouiguet et al. 2016)</w:t>
            </w:r>
            <w:r>
              <w:rPr>
                <w:b/>
                <w:bCs/>
              </w:rPr>
              <w:fldChar w:fldCharType="end"/>
            </w:r>
          </w:p>
        </w:tc>
      </w:tr>
      <w:tr w:rsidR="00C73691" w:rsidRPr="0023171D" w14:paraId="611AA86F" w14:textId="48DCDC7E" w:rsidTr="00C73691">
        <w:trPr>
          <w:jc w:val="center"/>
        </w:trPr>
        <w:tc>
          <w:tcPr>
            <w:tcW w:w="815" w:type="dxa"/>
          </w:tcPr>
          <w:p w14:paraId="1B92B64F" w14:textId="0BB7C79E" w:rsidR="00C73691" w:rsidRPr="0023171D" w:rsidRDefault="00C73691" w:rsidP="00C73691">
            <w:pPr>
              <w:bidi w:val="0"/>
              <w:jc w:val="center"/>
            </w:pPr>
            <w:r w:rsidRPr="0023171D">
              <w:t>3</w:t>
            </w:r>
          </w:p>
        </w:tc>
        <w:tc>
          <w:tcPr>
            <w:tcW w:w="1116" w:type="dxa"/>
          </w:tcPr>
          <w:p w14:paraId="75108539" w14:textId="1BA2D99D" w:rsidR="00C73691" w:rsidRPr="0023171D" w:rsidRDefault="00C73691" w:rsidP="00C73691">
            <w:pPr>
              <w:bidi w:val="0"/>
              <w:jc w:val="center"/>
            </w:pPr>
            <w:r>
              <w:t>Yes</w:t>
            </w:r>
          </w:p>
        </w:tc>
        <w:tc>
          <w:tcPr>
            <w:tcW w:w="945" w:type="dxa"/>
          </w:tcPr>
          <w:p w14:paraId="15D3C176" w14:textId="7E75DA83" w:rsidR="00C73691" w:rsidRPr="0023171D" w:rsidRDefault="00C73691" w:rsidP="00C73691">
            <w:pPr>
              <w:bidi w:val="0"/>
              <w:jc w:val="center"/>
            </w:pPr>
            <w:r>
              <w:t>Yes</w:t>
            </w:r>
          </w:p>
        </w:tc>
        <w:tc>
          <w:tcPr>
            <w:tcW w:w="1240" w:type="dxa"/>
          </w:tcPr>
          <w:p w14:paraId="77B1991D" w14:textId="4D6B5849" w:rsidR="00C73691" w:rsidRPr="0023171D" w:rsidRDefault="00C73691" w:rsidP="00C73691">
            <w:pPr>
              <w:bidi w:val="0"/>
              <w:jc w:val="center"/>
            </w:pPr>
            <w:r>
              <w:t>Yes</w:t>
            </w:r>
          </w:p>
        </w:tc>
        <w:tc>
          <w:tcPr>
            <w:tcW w:w="1179" w:type="dxa"/>
          </w:tcPr>
          <w:p w14:paraId="734BF826" w14:textId="49CF4559" w:rsidR="00C73691" w:rsidRPr="0023171D" w:rsidRDefault="00C73691" w:rsidP="00C73691">
            <w:pPr>
              <w:bidi w:val="0"/>
              <w:jc w:val="center"/>
            </w:pPr>
            <w:r>
              <w:t>Yes</w:t>
            </w:r>
          </w:p>
        </w:tc>
        <w:tc>
          <w:tcPr>
            <w:tcW w:w="1227" w:type="dxa"/>
          </w:tcPr>
          <w:p w14:paraId="447BCB81" w14:textId="75B7A033" w:rsidR="00C73691" w:rsidRPr="0023171D" w:rsidRDefault="00C73691" w:rsidP="00C73691">
            <w:pPr>
              <w:bidi w:val="0"/>
              <w:jc w:val="center"/>
            </w:pPr>
            <w:r>
              <w:t xml:space="preserve">Yes </w:t>
            </w:r>
          </w:p>
        </w:tc>
        <w:tc>
          <w:tcPr>
            <w:tcW w:w="3307" w:type="dxa"/>
          </w:tcPr>
          <w:p w14:paraId="5C3AFDE3" w14:textId="49BF3748" w:rsidR="00C73691" w:rsidRPr="0023171D" w:rsidRDefault="00C73691" w:rsidP="00C73691">
            <w:pPr>
              <w:bidi w:val="0"/>
              <w:jc w:val="both"/>
            </w:pPr>
            <w:r w:rsidRPr="00063F39">
              <w:t>The overall results of the review suggest that mHealth interventions may be effective in reducing self-harm behaviors and improving mental health outcomes. However, the authors note that the quality of the studies included in the review was variable, and that more research is needed to determine the effectiveness of specific mHealth interventions</w:t>
            </w:r>
          </w:p>
        </w:tc>
        <w:tc>
          <w:tcPr>
            <w:tcW w:w="1408" w:type="dxa"/>
          </w:tcPr>
          <w:p w14:paraId="5E2AC820" w14:textId="57B7C18B" w:rsidR="00C73691" w:rsidRPr="0023171D" w:rsidRDefault="00C73691" w:rsidP="00C73691">
            <w:pPr>
              <w:bidi w:val="0"/>
              <w:jc w:val="center"/>
            </w:pPr>
            <w:r>
              <w:t xml:space="preserve">The results seem to be precise. </w:t>
            </w:r>
          </w:p>
        </w:tc>
        <w:tc>
          <w:tcPr>
            <w:tcW w:w="1317" w:type="dxa"/>
          </w:tcPr>
          <w:p w14:paraId="2A4C6B96" w14:textId="36CD8E93" w:rsidR="00C73691" w:rsidRPr="0023171D" w:rsidRDefault="00C73691" w:rsidP="00C73691">
            <w:pPr>
              <w:bidi w:val="0"/>
              <w:jc w:val="center"/>
            </w:pPr>
            <w:proofErr w:type="spellStart"/>
            <w:proofErr w:type="gramStart"/>
            <w:r>
              <w:t>Cant</w:t>
            </w:r>
            <w:proofErr w:type="spellEnd"/>
            <w:proofErr w:type="gramEnd"/>
            <w:r>
              <w:t xml:space="preserve"> tell</w:t>
            </w:r>
          </w:p>
        </w:tc>
        <w:tc>
          <w:tcPr>
            <w:tcW w:w="1321" w:type="dxa"/>
          </w:tcPr>
          <w:p w14:paraId="50C82BEA" w14:textId="286F88A2" w:rsidR="00C73691" w:rsidRPr="0023171D" w:rsidRDefault="00C73691" w:rsidP="00C73691">
            <w:pPr>
              <w:bidi w:val="0"/>
              <w:jc w:val="center"/>
            </w:pPr>
            <w:r>
              <w:t>Yes</w:t>
            </w:r>
          </w:p>
        </w:tc>
        <w:tc>
          <w:tcPr>
            <w:tcW w:w="1171" w:type="dxa"/>
          </w:tcPr>
          <w:p w14:paraId="2A49825B" w14:textId="54B92606" w:rsidR="00C73691" w:rsidRPr="0023171D" w:rsidRDefault="00C73691" w:rsidP="00C73691">
            <w:pPr>
              <w:bidi w:val="0"/>
              <w:jc w:val="center"/>
            </w:pPr>
            <w:r>
              <w:t xml:space="preserve">Yes </w:t>
            </w:r>
          </w:p>
        </w:tc>
        <w:tc>
          <w:tcPr>
            <w:tcW w:w="1179" w:type="dxa"/>
          </w:tcPr>
          <w:p w14:paraId="6C92922A" w14:textId="77777777" w:rsidR="00C73691" w:rsidRDefault="00C73691" w:rsidP="00C73691">
            <w:pPr>
              <w:bidi w:val="0"/>
              <w:jc w:val="center"/>
              <w:rPr>
                <w:b/>
                <w:bCs/>
              </w:rPr>
            </w:pPr>
            <w:r>
              <w:rPr>
                <w:b/>
                <w:bCs/>
              </w:rPr>
              <w:t>15/16</w:t>
            </w:r>
          </w:p>
          <w:p w14:paraId="373035BD" w14:textId="2C2BCB77" w:rsidR="00C73691" w:rsidRPr="000E5919" w:rsidRDefault="00C73691" w:rsidP="00C73691">
            <w:pPr>
              <w:bidi w:val="0"/>
              <w:jc w:val="center"/>
              <w:rPr>
                <w:b/>
                <w:bCs/>
              </w:rPr>
            </w:pPr>
            <w:r>
              <w:rPr>
                <w:b/>
                <w:bCs/>
              </w:rPr>
              <w:t>(93.75%)</w:t>
            </w:r>
          </w:p>
        </w:tc>
        <w:tc>
          <w:tcPr>
            <w:tcW w:w="1371" w:type="dxa"/>
          </w:tcPr>
          <w:p w14:paraId="5C039853" w14:textId="61729B6E" w:rsidR="00C73691" w:rsidRPr="000E5919" w:rsidRDefault="00C73691" w:rsidP="00C73691">
            <w:pPr>
              <w:bidi w:val="0"/>
              <w:jc w:val="center"/>
              <w:rPr>
                <w:b/>
                <w:bCs/>
              </w:rPr>
            </w:pPr>
            <w:r>
              <w:rPr>
                <w:b/>
                <w:bCs/>
              </w:rPr>
              <w:fldChar w:fldCharType="begin"/>
            </w:r>
            <w:r>
              <w:rPr>
                <w:b/>
                <w:bCs/>
              </w:rPr>
              <w:instrText xml:space="preserve"> ADDIN EN.CITE &lt;EndNote&gt;&lt;Cite&gt;&lt;Author&gt;Cliffe&lt;/Author&gt;&lt;Year&gt;2021&lt;/Year&gt;&lt;RecNum&gt;18&lt;/RecNum&gt;&lt;DisplayText&gt;(Cliffe et al. 2021)&lt;/DisplayText&gt;&lt;record&gt;&lt;rec-number&gt;18&lt;/rec-number&gt;&lt;foreign-keys&gt;&lt;key app="EN" db-id="0safwatawafv9nexxzzpevsawvz905rps9pv" timestamp="1709095637"&gt;18&lt;/key&gt;&lt;/foreign-keys&gt;&lt;ref-type name="Journal Article"&gt;17&lt;/ref-type&gt;&lt;contributors&gt;&lt;authors&gt;&lt;author&gt;Cliffe, B.&lt;/author&gt;&lt;author&gt;Tingley, J.&lt;/author&gt;&lt;author&gt;Greenhalgh, I.&lt;/author&gt;&lt;author&gt;Stallard, P.&lt;/author&gt;&lt;/authors&gt;&lt;/contributors&gt;&lt;auth-address&gt;Department for Health, University of Bath, Bath, United Kingdom.&amp;#xD;Child and Adolescent Mental Health Services, Oxford Health NHS Foundation Trust, Bristol, United Kingdom.&lt;/auth-address&gt;&lt;titles&gt;&lt;title&gt;mHealth Interventions for Self-Harm: Scoping Review&lt;/title&gt;&lt;secondary-title&gt;J Med Internet Res&lt;/secondary-title&gt;&lt;/titles&gt;&lt;periodical&gt;&lt;full-title&gt;J Med Internet Res&lt;/full-title&gt;&lt;/periodical&gt;&lt;pages&gt;e25140&lt;/pages&gt;&lt;volume&gt;23&lt;/volume&gt;&lt;number&gt;4&lt;/number&gt;&lt;edition&gt;20210430&lt;/edition&gt;&lt;keywords&gt;&lt;keyword&gt;Humans&lt;/keyword&gt;&lt;keyword&gt;Mental Health&lt;/keyword&gt;&lt;keyword&gt;Research Design&lt;/keyword&gt;&lt;keyword&gt;*Self-Injurious Behavior/therapy&lt;/keyword&gt;&lt;keyword&gt;*Telemedicine&lt;/keyword&gt;&lt;keyword&gt;*Text Messaging&lt;/keyword&gt;&lt;keyword&gt;Nssi&lt;/keyword&gt;&lt;keyword&gt;digital interventions&lt;/keyword&gt;&lt;keyword&gt;mHealth&lt;/keyword&gt;&lt;keyword&gt;mobile phone&lt;/keyword&gt;&lt;keyword&gt;self-harm&lt;/keyword&gt;&lt;keyword&gt;self-injury&lt;/keyword&gt;&lt;/keywords&gt;&lt;dates&gt;&lt;year&gt;2021&lt;/year&gt;&lt;pub-dates&gt;&lt;date&gt;Apr 30&lt;/date&gt;&lt;/pub-dates&gt;&lt;/dates&gt;&lt;isbn&gt;1439-4456 (Print)&amp;#xD;1438-8871&lt;/isbn&gt;&lt;accession-num&gt;33929329&lt;/accession-num&gt;&lt;urls&gt;&lt;/urls&gt;&lt;custom1&gt;Conflicts of Interest: None declared.&lt;/custom1&gt;&lt;custom2&gt;PMC8122298&lt;/custom2&gt;&lt;electronic-resource-num&gt;10.2196/25140&lt;/electronic-resource-num&gt;&lt;remote-database-provider&gt;NLM&lt;/remote-database-provider&gt;&lt;language&gt;eng&lt;/language&gt;&lt;/record&gt;&lt;/Cite&gt;&lt;/EndNote&gt;</w:instrText>
            </w:r>
            <w:r>
              <w:rPr>
                <w:b/>
                <w:bCs/>
              </w:rPr>
              <w:fldChar w:fldCharType="separate"/>
            </w:r>
            <w:r>
              <w:rPr>
                <w:b/>
                <w:bCs/>
                <w:noProof/>
              </w:rPr>
              <w:t>(Cliffe et al. 2021)</w:t>
            </w:r>
            <w:r>
              <w:rPr>
                <w:b/>
                <w:bCs/>
              </w:rPr>
              <w:fldChar w:fldCharType="end"/>
            </w:r>
          </w:p>
        </w:tc>
      </w:tr>
      <w:tr w:rsidR="00B35C35" w:rsidRPr="0023171D" w14:paraId="3E122AC1" w14:textId="77777777" w:rsidTr="00C73691">
        <w:trPr>
          <w:jc w:val="center"/>
        </w:trPr>
        <w:tc>
          <w:tcPr>
            <w:tcW w:w="815" w:type="dxa"/>
          </w:tcPr>
          <w:p w14:paraId="566158EC" w14:textId="59FF11C4" w:rsidR="00B35C35" w:rsidRPr="008561E5" w:rsidRDefault="00B35C35" w:rsidP="00B35C35">
            <w:pPr>
              <w:bidi w:val="0"/>
              <w:jc w:val="center"/>
              <w:rPr>
                <w:highlight w:val="yellow"/>
              </w:rPr>
            </w:pPr>
            <w:r w:rsidRPr="008561E5">
              <w:rPr>
                <w:highlight w:val="yellow"/>
              </w:rPr>
              <w:t>4</w:t>
            </w:r>
          </w:p>
        </w:tc>
        <w:tc>
          <w:tcPr>
            <w:tcW w:w="1116" w:type="dxa"/>
          </w:tcPr>
          <w:p w14:paraId="6F9D2D19" w14:textId="64D78EE4" w:rsidR="00B35C35" w:rsidRPr="008561E5" w:rsidRDefault="00B35C35" w:rsidP="00B35C35">
            <w:pPr>
              <w:bidi w:val="0"/>
              <w:jc w:val="center"/>
              <w:rPr>
                <w:highlight w:val="yellow"/>
              </w:rPr>
            </w:pPr>
            <w:r w:rsidRPr="008561E5">
              <w:rPr>
                <w:highlight w:val="yellow"/>
              </w:rPr>
              <w:t xml:space="preserve">Yes </w:t>
            </w:r>
          </w:p>
        </w:tc>
        <w:tc>
          <w:tcPr>
            <w:tcW w:w="945" w:type="dxa"/>
          </w:tcPr>
          <w:p w14:paraId="7BD81057" w14:textId="2F45B8D9" w:rsidR="00B35C35" w:rsidRPr="008561E5" w:rsidRDefault="00B35C35" w:rsidP="00B35C35">
            <w:pPr>
              <w:bidi w:val="0"/>
              <w:jc w:val="center"/>
              <w:rPr>
                <w:highlight w:val="yellow"/>
              </w:rPr>
            </w:pPr>
            <w:r w:rsidRPr="008561E5">
              <w:rPr>
                <w:highlight w:val="yellow"/>
              </w:rPr>
              <w:t xml:space="preserve">Yes </w:t>
            </w:r>
          </w:p>
        </w:tc>
        <w:tc>
          <w:tcPr>
            <w:tcW w:w="1240" w:type="dxa"/>
          </w:tcPr>
          <w:p w14:paraId="2AF7C7FA" w14:textId="0391D1B8" w:rsidR="00B35C35" w:rsidRPr="008561E5" w:rsidRDefault="00B35C35" w:rsidP="00B35C35">
            <w:pPr>
              <w:bidi w:val="0"/>
              <w:jc w:val="center"/>
              <w:rPr>
                <w:highlight w:val="yellow"/>
              </w:rPr>
            </w:pPr>
            <w:r w:rsidRPr="008561E5">
              <w:rPr>
                <w:highlight w:val="yellow"/>
              </w:rPr>
              <w:t xml:space="preserve">Yes </w:t>
            </w:r>
          </w:p>
        </w:tc>
        <w:tc>
          <w:tcPr>
            <w:tcW w:w="1179" w:type="dxa"/>
          </w:tcPr>
          <w:p w14:paraId="7EBF8AB9" w14:textId="1F1A7B30" w:rsidR="00B35C35" w:rsidRPr="008561E5" w:rsidRDefault="00B35C35" w:rsidP="00B35C35">
            <w:pPr>
              <w:bidi w:val="0"/>
              <w:jc w:val="center"/>
              <w:rPr>
                <w:highlight w:val="yellow"/>
              </w:rPr>
            </w:pPr>
            <w:r w:rsidRPr="008561E5">
              <w:rPr>
                <w:highlight w:val="yellow"/>
              </w:rPr>
              <w:t xml:space="preserve">No </w:t>
            </w:r>
          </w:p>
        </w:tc>
        <w:tc>
          <w:tcPr>
            <w:tcW w:w="1227" w:type="dxa"/>
          </w:tcPr>
          <w:p w14:paraId="1539D14C" w14:textId="376DFB88" w:rsidR="00B35C35" w:rsidRPr="008561E5" w:rsidRDefault="00B35C35" w:rsidP="00B35C35">
            <w:pPr>
              <w:bidi w:val="0"/>
              <w:jc w:val="center"/>
              <w:rPr>
                <w:highlight w:val="yellow"/>
              </w:rPr>
            </w:pPr>
            <w:r w:rsidRPr="008561E5">
              <w:rPr>
                <w:highlight w:val="yellow"/>
              </w:rPr>
              <w:t xml:space="preserve">Yes </w:t>
            </w:r>
          </w:p>
        </w:tc>
        <w:tc>
          <w:tcPr>
            <w:tcW w:w="3307" w:type="dxa"/>
          </w:tcPr>
          <w:p w14:paraId="661F0E46" w14:textId="390E108E" w:rsidR="00B35C35" w:rsidRPr="00063F39" w:rsidRDefault="00B35C35" w:rsidP="00B35C35">
            <w:pPr>
              <w:bidi w:val="0"/>
              <w:jc w:val="both"/>
            </w:pPr>
            <w:r w:rsidRPr="00C4352F">
              <w:rPr>
                <w:rFonts w:ascii="Arial" w:eastAsia="Times New Roman" w:hAnsi="Arial" w:cs="Arial"/>
                <w:color w:val="000000"/>
                <w:kern w:val="0"/>
                <w:highlight w:val="yellow"/>
                <w14:ligatures w14:val="none"/>
              </w:rPr>
              <w:t xml:space="preserve">The </w:t>
            </w:r>
            <w:r>
              <w:rPr>
                <w:rFonts w:ascii="Arial" w:eastAsia="Times New Roman" w:hAnsi="Arial" w:cs="Arial"/>
                <w:color w:val="000000"/>
                <w:kern w:val="0"/>
                <w:highlight w:val="yellow"/>
                <w14:ligatures w14:val="none"/>
              </w:rPr>
              <w:t>overall results of the review</w:t>
            </w:r>
            <w:r w:rsidRPr="00C4352F">
              <w:rPr>
                <w:rFonts w:ascii="Arial" w:eastAsia="Times New Roman" w:hAnsi="Arial" w:cs="Arial"/>
                <w:color w:val="000000"/>
                <w:kern w:val="0"/>
                <w:highlight w:val="yellow"/>
                <w14:ligatures w14:val="none"/>
              </w:rPr>
              <w:t xml:space="preserve"> demonstrated that depressive symptoms improved after the interventions delivered through mobile phones for the treatment of perinatal depressive symptoms </w:t>
            </w:r>
            <w:r w:rsidRPr="00C4352F">
              <w:rPr>
                <w:rFonts w:ascii="Arial" w:eastAsia="Times New Roman" w:hAnsi="Arial" w:cs="Arial"/>
                <w:color w:val="000000"/>
                <w:kern w:val="0"/>
                <w:highlight w:val="yellow"/>
                <w14:ligatures w14:val="none"/>
              </w:rPr>
              <w:lastRenderedPageBreak/>
              <w:t>in low- and middle-income countries</w:t>
            </w:r>
            <w:r>
              <w:t>.</w:t>
            </w:r>
          </w:p>
        </w:tc>
        <w:tc>
          <w:tcPr>
            <w:tcW w:w="1408" w:type="dxa"/>
          </w:tcPr>
          <w:p w14:paraId="50738013" w14:textId="7B0B12C9" w:rsidR="00B35C35" w:rsidRPr="00B35C35" w:rsidRDefault="00B35C35" w:rsidP="00B35C35">
            <w:pPr>
              <w:bidi w:val="0"/>
              <w:jc w:val="center"/>
              <w:rPr>
                <w:highlight w:val="yellow"/>
              </w:rPr>
            </w:pPr>
            <w:r w:rsidRPr="00B35C35">
              <w:rPr>
                <w:highlight w:val="yellow"/>
              </w:rPr>
              <w:lastRenderedPageBreak/>
              <w:t xml:space="preserve">The results seem to be precise. </w:t>
            </w:r>
          </w:p>
        </w:tc>
        <w:tc>
          <w:tcPr>
            <w:tcW w:w="1317" w:type="dxa"/>
          </w:tcPr>
          <w:p w14:paraId="7A054146" w14:textId="4C6C6298" w:rsidR="00B35C35" w:rsidRPr="00B35C35" w:rsidRDefault="00B35C35" w:rsidP="00B35C35">
            <w:pPr>
              <w:bidi w:val="0"/>
              <w:jc w:val="center"/>
              <w:rPr>
                <w:highlight w:val="yellow"/>
              </w:rPr>
            </w:pPr>
            <w:r w:rsidRPr="00B35C35">
              <w:rPr>
                <w:highlight w:val="yellow"/>
              </w:rPr>
              <w:t>Yes</w:t>
            </w:r>
          </w:p>
        </w:tc>
        <w:tc>
          <w:tcPr>
            <w:tcW w:w="1321" w:type="dxa"/>
          </w:tcPr>
          <w:p w14:paraId="36A61B9B" w14:textId="616A3AE1" w:rsidR="00B35C35" w:rsidRPr="00B35C35" w:rsidRDefault="00B35C35" w:rsidP="00B35C35">
            <w:pPr>
              <w:bidi w:val="0"/>
              <w:jc w:val="center"/>
              <w:rPr>
                <w:highlight w:val="yellow"/>
              </w:rPr>
            </w:pPr>
            <w:r w:rsidRPr="00B35C35">
              <w:rPr>
                <w:highlight w:val="yellow"/>
              </w:rPr>
              <w:t>Yes</w:t>
            </w:r>
          </w:p>
        </w:tc>
        <w:tc>
          <w:tcPr>
            <w:tcW w:w="1171" w:type="dxa"/>
          </w:tcPr>
          <w:p w14:paraId="1D7DE8D8" w14:textId="7B6A9051" w:rsidR="00B35C35" w:rsidRPr="00B35C35" w:rsidRDefault="00B35C35" w:rsidP="00B35C35">
            <w:pPr>
              <w:bidi w:val="0"/>
              <w:jc w:val="center"/>
              <w:rPr>
                <w:highlight w:val="yellow"/>
              </w:rPr>
            </w:pPr>
            <w:r w:rsidRPr="00B35C35">
              <w:rPr>
                <w:highlight w:val="yellow"/>
              </w:rPr>
              <w:t>Yes</w:t>
            </w:r>
          </w:p>
        </w:tc>
        <w:tc>
          <w:tcPr>
            <w:tcW w:w="1179" w:type="dxa"/>
          </w:tcPr>
          <w:p w14:paraId="42652BE2" w14:textId="77777777" w:rsidR="002B2D1F" w:rsidRPr="002B2D1F" w:rsidRDefault="002B2D1F" w:rsidP="002B2D1F">
            <w:pPr>
              <w:bidi w:val="0"/>
              <w:jc w:val="center"/>
              <w:rPr>
                <w:b/>
                <w:bCs/>
                <w:highlight w:val="yellow"/>
              </w:rPr>
            </w:pPr>
            <w:r w:rsidRPr="002B2D1F">
              <w:rPr>
                <w:b/>
                <w:bCs/>
                <w:highlight w:val="yellow"/>
              </w:rPr>
              <w:t>14/16</w:t>
            </w:r>
          </w:p>
          <w:p w14:paraId="025A70A7" w14:textId="3E5161F5" w:rsidR="00B35C35" w:rsidRPr="002B2D1F" w:rsidRDefault="002B2D1F" w:rsidP="002B2D1F">
            <w:pPr>
              <w:bidi w:val="0"/>
              <w:jc w:val="center"/>
              <w:rPr>
                <w:b/>
                <w:bCs/>
                <w:highlight w:val="yellow"/>
              </w:rPr>
            </w:pPr>
            <w:r w:rsidRPr="002B2D1F">
              <w:rPr>
                <w:b/>
                <w:bCs/>
                <w:highlight w:val="yellow"/>
              </w:rPr>
              <w:t>(87.5%)</w:t>
            </w:r>
          </w:p>
        </w:tc>
        <w:tc>
          <w:tcPr>
            <w:tcW w:w="1371" w:type="dxa"/>
          </w:tcPr>
          <w:p w14:paraId="62A06366" w14:textId="351A2268" w:rsidR="00B35C35" w:rsidRPr="00B35C35" w:rsidRDefault="00B35C35" w:rsidP="00B35C35">
            <w:pPr>
              <w:bidi w:val="0"/>
              <w:jc w:val="center"/>
              <w:rPr>
                <w:b/>
                <w:bCs/>
                <w:highlight w:val="yellow"/>
              </w:rPr>
            </w:pPr>
            <w:r w:rsidRPr="00B35C35">
              <w:rPr>
                <w:b/>
                <w:bCs/>
                <w:highlight w:val="yellow"/>
              </w:rPr>
              <w:fldChar w:fldCharType="begin">
                <w:fldData xml:space="preserve">PEVuZE5vdGU+PENpdGU+PEF1dGhvcj5Eb3Nhbmk8L0F1dGhvcj48WWVhcj4yMDIwPC9ZZWFyPjxS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</w:fldData>
              </w:fldChar>
            </w:r>
            <w:r w:rsidRPr="00B35C35">
              <w:rPr>
                <w:b/>
                <w:bCs/>
                <w:highlight w:val="yellow"/>
              </w:rPr>
              <w:instrText xml:space="preserve"> ADDIN EN.CITE </w:instrText>
            </w:r>
            <w:r w:rsidRPr="00B35C35">
              <w:rPr>
                <w:b/>
                <w:bCs/>
                <w:highlight w:val="yellow"/>
              </w:rPr>
              <w:fldChar w:fldCharType="begin">
                <w:fldData xml:space="preserve">PEVuZE5vdGU+PENpdGU+PEF1dGhvcj5Eb3Nhbmk8L0F1dGhvcj48WWVhcj4yMDIwPC9ZZWFyPjxS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</w:fldData>
              </w:fldChar>
            </w:r>
            <w:r w:rsidRPr="00B35C35">
              <w:rPr>
                <w:b/>
                <w:bCs/>
                <w:highlight w:val="yellow"/>
              </w:rPr>
              <w:instrText xml:space="preserve"> ADDIN EN.CITE.DATA </w:instrText>
            </w:r>
            <w:r w:rsidRPr="00B35C35">
              <w:rPr>
                <w:b/>
                <w:bCs/>
                <w:highlight w:val="yellow"/>
              </w:rPr>
            </w:r>
            <w:r w:rsidRPr="00B35C35">
              <w:rPr>
                <w:b/>
                <w:bCs/>
                <w:highlight w:val="yellow"/>
              </w:rPr>
              <w:fldChar w:fldCharType="end"/>
            </w:r>
            <w:r w:rsidRPr="00B35C35">
              <w:rPr>
                <w:b/>
                <w:bCs/>
                <w:highlight w:val="yellow"/>
              </w:rPr>
            </w:r>
            <w:r w:rsidRPr="00B35C35">
              <w:rPr>
                <w:b/>
                <w:bCs/>
                <w:highlight w:val="yellow"/>
              </w:rPr>
              <w:fldChar w:fldCharType="separate"/>
            </w:r>
            <w:r w:rsidRPr="00B35C35">
              <w:rPr>
                <w:b/>
                <w:bCs/>
                <w:noProof/>
                <w:highlight w:val="yellow"/>
              </w:rPr>
              <w:t>(Dosani et al. 2020)</w:t>
            </w:r>
            <w:r w:rsidRPr="00B35C35">
              <w:rPr>
                <w:b/>
                <w:bCs/>
                <w:highlight w:val="yellow"/>
              </w:rPr>
              <w:fldChar w:fldCharType="end"/>
            </w:r>
          </w:p>
        </w:tc>
      </w:tr>
      <w:tr w:rsidR="00B35C35" w:rsidRPr="0023171D" w14:paraId="19E1949D" w14:textId="10F79E18" w:rsidTr="00C73691">
        <w:trPr>
          <w:jc w:val="center"/>
        </w:trPr>
        <w:tc>
          <w:tcPr>
            <w:tcW w:w="815" w:type="dxa"/>
          </w:tcPr>
          <w:p w14:paraId="5A6CDC79" w14:textId="256FF53D" w:rsidR="00B35C35" w:rsidRPr="0023171D" w:rsidRDefault="00B35C35" w:rsidP="00B35C35">
            <w:pPr>
              <w:bidi w:val="0"/>
              <w:jc w:val="center"/>
            </w:pPr>
            <w:r>
              <w:t>5</w:t>
            </w:r>
          </w:p>
        </w:tc>
        <w:tc>
          <w:tcPr>
            <w:tcW w:w="1116" w:type="dxa"/>
          </w:tcPr>
          <w:p w14:paraId="56BCA02F" w14:textId="47A88B75" w:rsidR="00B35C35" w:rsidRPr="0023171D" w:rsidRDefault="00B35C35" w:rsidP="00B35C35">
            <w:pPr>
              <w:bidi w:val="0"/>
              <w:jc w:val="center"/>
            </w:pPr>
            <w:r>
              <w:t>Yes</w:t>
            </w:r>
          </w:p>
        </w:tc>
        <w:tc>
          <w:tcPr>
            <w:tcW w:w="945" w:type="dxa"/>
          </w:tcPr>
          <w:p w14:paraId="1D5A2090" w14:textId="07E90D45" w:rsidR="00B35C35" w:rsidRPr="0023171D" w:rsidRDefault="00B35C35" w:rsidP="00B35C35">
            <w:pPr>
              <w:bidi w:val="0"/>
              <w:jc w:val="center"/>
            </w:pPr>
            <w:r>
              <w:t>Yes</w:t>
            </w:r>
          </w:p>
        </w:tc>
        <w:tc>
          <w:tcPr>
            <w:tcW w:w="1240" w:type="dxa"/>
          </w:tcPr>
          <w:p w14:paraId="25A006F6" w14:textId="54B920A5" w:rsidR="00B35C35" w:rsidRPr="0023171D" w:rsidRDefault="00B35C35" w:rsidP="00B35C35">
            <w:pPr>
              <w:bidi w:val="0"/>
              <w:jc w:val="center"/>
            </w:pPr>
            <w:r>
              <w:t>Yes</w:t>
            </w:r>
          </w:p>
        </w:tc>
        <w:tc>
          <w:tcPr>
            <w:tcW w:w="1179" w:type="dxa"/>
          </w:tcPr>
          <w:p w14:paraId="0737CC42" w14:textId="35BFB0BD" w:rsidR="00B35C35" w:rsidRPr="0023171D" w:rsidRDefault="00B35C35" w:rsidP="00B35C35">
            <w:pPr>
              <w:bidi w:val="0"/>
              <w:jc w:val="center"/>
            </w:pPr>
            <w:r>
              <w:t>Yes</w:t>
            </w:r>
          </w:p>
        </w:tc>
        <w:tc>
          <w:tcPr>
            <w:tcW w:w="1227" w:type="dxa"/>
          </w:tcPr>
          <w:p w14:paraId="02A3BEFF" w14:textId="2A9680C8" w:rsidR="00B35C35" w:rsidRPr="0023171D" w:rsidRDefault="00B35C35" w:rsidP="00B35C35">
            <w:pPr>
              <w:bidi w:val="0"/>
              <w:jc w:val="center"/>
            </w:pPr>
            <w:r>
              <w:t xml:space="preserve">Yes </w:t>
            </w:r>
          </w:p>
        </w:tc>
        <w:tc>
          <w:tcPr>
            <w:tcW w:w="3307" w:type="dxa"/>
          </w:tcPr>
          <w:p w14:paraId="5EE2E6E5" w14:textId="175B48C7" w:rsidR="00B35C35" w:rsidRPr="0023171D" w:rsidRDefault="00B35C35" w:rsidP="00B35C35">
            <w:pPr>
              <w:bidi w:val="0"/>
              <w:jc w:val="both"/>
            </w:pPr>
            <w:r w:rsidRPr="00063F39">
              <w:t>The overall results of the review were that mHealth interventions have the potential to improve peripartum mood disorders, including depression and anxiety. The results were expressed in terms of the characteristics of the academic publications and mobile apps that were included in the review. The authors did not report any statistical analyses or effect sizes.</w:t>
            </w:r>
          </w:p>
        </w:tc>
        <w:tc>
          <w:tcPr>
            <w:tcW w:w="1408" w:type="dxa"/>
          </w:tcPr>
          <w:p w14:paraId="41C0CA1E" w14:textId="2D9B6B47" w:rsidR="00B35C35" w:rsidRPr="0023171D" w:rsidRDefault="00B35C35" w:rsidP="00B35C35">
            <w:pPr>
              <w:bidi w:val="0"/>
              <w:jc w:val="center"/>
            </w:pPr>
            <w:r>
              <w:t xml:space="preserve">The results seem to be precise. </w:t>
            </w:r>
          </w:p>
        </w:tc>
        <w:tc>
          <w:tcPr>
            <w:tcW w:w="1317" w:type="dxa"/>
          </w:tcPr>
          <w:p w14:paraId="1C16B319" w14:textId="02E6D2EE" w:rsidR="00B35C35" w:rsidRPr="0023171D" w:rsidRDefault="00B35C35" w:rsidP="00B35C35">
            <w:pPr>
              <w:bidi w:val="0"/>
              <w:jc w:val="center"/>
            </w:pPr>
            <w:proofErr w:type="spellStart"/>
            <w:proofErr w:type="gramStart"/>
            <w:r>
              <w:t>Cant</w:t>
            </w:r>
            <w:proofErr w:type="spellEnd"/>
            <w:proofErr w:type="gramEnd"/>
            <w:r>
              <w:t xml:space="preserve"> tell</w:t>
            </w:r>
          </w:p>
        </w:tc>
        <w:tc>
          <w:tcPr>
            <w:tcW w:w="1321" w:type="dxa"/>
          </w:tcPr>
          <w:p w14:paraId="2DE18386" w14:textId="6C7E627F" w:rsidR="00B35C35" w:rsidRPr="0023171D" w:rsidRDefault="00B35C35" w:rsidP="00B35C35">
            <w:pPr>
              <w:bidi w:val="0"/>
              <w:jc w:val="center"/>
            </w:pPr>
            <w:r>
              <w:t xml:space="preserve">Yes </w:t>
            </w:r>
          </w:p>
        </w:tc>
        <w:tc>
          <w:tcPr>
            <w:tcW w:w="1171" w:type="dxa"/>
          </w:tcPr>
          <w:p w14:paraId="3F7F836C" w14:textId="4C7178D4" w:rsidR="00B35C35" w:rsidRPr="0023171D" w:rsidRDefault="00B35C35" w:rsidP="00B35C35">
            <w:pPr>
              <w:bidi w:val="0"/>
              <w:jc w:val="center"/>
            </w:pPr>
            <w:r>
              <w:t xml:space="preserve">Yes </w:t>
            </w:r>
          </w:p>
        </w:tc>
        <w:tc>
          <w:tcPr>
            <w:tcW w:w="1179" w:type="dxa"/>
          </w:tcPr>
          <w:p w14:paraId="775FE906" w14:textId="77777777" w:rsidR="00B35C35" w:rsidRDefault="00B35C35" w:rsidP="00B35C35">
            <w:pPr>
              <w:bidi w:val="0"/>
              <w:jc w:val="center"/>
              <w:rPr>
                <w:b/>
                <w:bCs/>
              </w:rPr>
            </w:pPr>
            <w:r>
              <w:rPr>
                <w:b/>
                <w:bCs/>
              </w:rPr>
              <w:t>15/16</w:t>
            </w:r>
          </w:p>
          <w:p w14:paraId="0B6F867F" w14:textId="20535AE7" w:rsidR="00B35C35" w:rsidRPr="000E5919" w:rsidRDefault="00B35C35" w:rsidP="00B35C35">
            <w:pPr>
              <w:bidi w:val="0"/>
              <w:jc w:val="center"/>
              <w:rPr>
                <w:b/>
                <w:bCs/>
              </w:rPr>
            </w:pPr>
            <w:r>
              <w:rPr>
                <w:b/>
                <w:bCs/>
              </w:rPr>
              <w:t>(93.75%)</w:t>
            </w:r>
          </w:p>
        </w:tc>
        <w:tc>
          <w:tcPr>
            <w:tcW w:w="1371" w:type="dxa"/>
          </w:tcPr>
          <w:p w14:paraId="0678AE74" w14:textId="12F3F384" w:rsidR="00B35C35" w:rsidRPr="000E5919" w:rsidRDefault="00B35C35" w:rsidP="00B35C35">
            <w:pPr>
              <w:bidi w:val="0"/>
              <w:jc w:val="center"/>
              <w:rPr>
                <w:b/>
                <w:bCs/>
              </w:rPr>
            </w:pPr>
            <w:r>
              <w:rPr>
                <w:b/>
                <w:bCs/>
              </w:rPr>
              <w:fldChar w:fldCharType="begin">
                <w:fldData xml:space="preserve">PEVuZE5vdGU+PENpdGU+PEF1dGhvcj5GZWxkbWFuPC9BdXRob3I+PFllYXI+MjAyMTwvWWVhcj48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</w:fldData>
              </w:fldChar>
            </w:r>
            <w:r>
              <w:rPr>
                <w:b/>
                <w:bCs/>
              </w:rPr>
              <w:instrText xml:space="preserve"> ADDIN EN.CITE </w:instrText>
            </w:r>
            <w:r>
              <w:rPr>
                <w:b/>
                <w:bCs/>
              </w:rPr>
              <w:fldChar w:fldCharType="begin">
                <w:fldData xml:space="preserve">PEVuZE5vdGU+PENpdGU+PEF1dGhvcj5GZWxkbWFuPC9BdXRob3I+PFllYXI+MjAyMTwvWWVhcj48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</w:fldData>
              </w:fldChar>
            </w:r>
            <w:r>
              <w:rPr>
                <w:b/>
                <w:bCs/>
              </w:rPr>
              <w:instrText xml:space="preserve"> ADDIN EN.CITE.DATA </w:instrText>
            </w:r>
            <w:r>
              <w:rPr>
                <w:b/>
                <w:bCs/>
              </w:rPr>
            </w:r>
            <w:r>
              <w:rPr>
                <w:b/>
                <w:bCs/>
              </w:rPr>
              <w:fldChar w:fldCharType="end"/>
            </w:r>
            <w:r>
              <w:rPr>
                <w:b/>
                <w:bCs/>
              </w:rPr>
            </w:r>
            <w:r>
              <w:rPr>
                <w:b/>
                <w:bCs/>
              </w:rPr>
              <w:fldChar w:fldCharType="separate"/>
            </w:r>
            <w:r>
              <w:rPr>
                <w:b/>
                <w:bCs/>
                <w:noProof/>
              </w:rPr>
              <w:t>(Feldman et al. 2021)</w:t>
            </w:r>
            <w:r>
              <w:rPr>
                <w:b/>
                <w:bCs/>
              </w:rPr>
              <w:fldChar w:fldCharType="end"/>
            </w:r>
          </w:p>
        </w:tc>
      </w:tr>
      <w:tr w:rsidR="00B35C35" w:rsidRPr="0023171D" w14:paraId="36EDB5BC" w14:textId="5EC9404D" w:rsidTr="00C73691">
        <w:trPr>
          <w:jc w:val="center"/>
        </w:trPr>
        <w:tc>
          <w:tcPr>
            <w:tcW w:w="815" w:type="dxa"/>
          </w:tcPr>
          <w:p w14:paraId="113167AC" w14:textId="0AA3B5EA" w:rsidR="00B35C35" w:rsidRPr="0023171D" w:rsidRDefault="00B35C35" w:rsidP="00B35C35">
            <w:pPr>
              <w:bidi w:val="0"/>
              <w:jc w:val="center"/>
            </w:pPr>
            <w:r>
              <w:t>6</w:t>
            </w:r>
          </w:p>
        </w:tc>
        <w:tc>
          <w:tcPr>
            <w:tcW w:w="1116" w:type="dxa"/>
          </w:tcPr>
          <w:p w14:paraId="7E0EFE5C" w14:textId="0451EE51" w:rsidR="00B35C35" w:rsidRPr="0023171D" w:rsidRDefault="00B35C35" w:rsidP="00B35C35">
            <w:pPr>
              <w:bidi w:val="0"/>
              <w:jc w:val="center"/>
            </w:pPr>
            <w:r>
              <w:t>Yes</w:t>
            </w:r>
          </w:p>
        </w:tc>
        <w:tc>
          <w:tcPr>
            <w:tcW w:w="945" w:type="dxa"/>
          </w:tcPr>
          <w:p w14:paraId="2040F986" w14:textId="7CDE30AB" w:rsidR="00B35C35" w:rsidRPr="0023171D" w:rsidRDefault="00B35C35" w:rsidP="00B35C35">
            <w:pPr>
              <w:bidi w:val="0"/>
              <w:jc w:val="center"/>
            </w:pPr>
            <w:r>
              <w:t>Yes</w:t>
            </w:r>
          </w:p>
        </w:tc>
        <w:tc>
          <w:tcPr>
            <w:tcW w:w="1240" w:type="dxa"/>
          </w:tcPr>
          <w:p w14:paraId="77B144F2" w14:textId="1D9A5FAE" w:rsidR="00B35C35" w:rsidRPr="0023171D" w:rsidRDefault="00B35C35" w:rsidP="00B35C35">
            <w:pPr>
              <w:bidi w:val="0"/>
              <w:jc w:val="center"/>
            </w:pPr>
            <w:proofErr w:type="spellStart"/>
            <w:proofErr w:type="gramStart"/>
            <w:r>
              <w:t>Cant</w:t>
            </w:r>
            <w:proofErr w:type="spellEnd"/>
            <w:proofErr w:type="gramEnd"/>
            <w:r>
              <w:t xml:space="preserve"> tell </w:t>
            </w:r>
          </w:p>
        </w:tc>
        <w:tc>
          <w:tcPr>
            <w:tcW w:w="1179" w:type="dxa"/>
          </w:tcPr>
          <w:p w14:paraId="66AEEBC0" w14:textId="24A3A145" w:rsidR="00B35C35" w:rsidRPr="0023171D" w:rsidRDefault="00B35C35" w:rsidP="00B35C35">
            <w:pPr>
              <w:bidi w:val="0"/>
              <w:jc w:val="center"/>
            </w:pPr>
            <w:r>
              <w:t>Yes</w:t>
            </w:r>
          </w:p>
        </w:tc>
        <w:tc>
          <w:tcPr>
            <w:tcW w:w="1227" w:type="dxa"/>
          </w:tcPr>
          <w:p w14:paraId="5F971E0F" w14:textId="24E03DC5" w:rsidR="00B35C35" w:rsidRPr="0023171D" w:rsidRDefault="00B35C35" w:rsidP="00B35C35">
            <w:pPr>
              <w:bidi w:val="0"/>
              <w:jc w:val="center"/>
            </w:pPr>
            <w:r>
              <w:t xml:space="preserve">Yes </w:t>
            </w:r>
          </w:p>
        </w:tc>
        <w:tc>
          <w:tcPr>
            <w:tcW w:w="3307" w:type="dxa"/>
          </w:tcPr>
          <w:p w14:paraId="43690236" w14:textId="69E4315A" w:rsidR="00B35C35" w:rsidRPr="0023171D" w:rsidRDefault="00B35C35" w:rsidP="00B35C35">
            <w:pPr>
              <w:bidi w:val="0"/>
              <w:jc w:val="both"/>
            </w:pPr>
            <w:r w:rsidRPr="00063F39">
              <w:t>The overall results of the review suggest that mHealth interventions have the potential to improve access to mental health care, increase treatment adherence, and reduce costs, making them a promising tool for the assessment and treatment of mental health disorders</w:t>
            </w:r>
          </w:p>
        </w:tc>
        <w:tc>
          <w:tcPr>
            <w:tcW w:w="1408" w:type="dxa"/>
          </w:tcPr>
          <w:p w14:paraId="2E86A683" w14:textId="439C2B05" w:rsidR="00B35C35" w:rsidRPr="0023171D" w:rsidRDefault="00B35C35" w:rsidP="00B35C35">
            <w:pPr>
              <w:bidi w:val="0"/>
              <w:jc w:val="center"/>
            </w:pPr>
            <w:r>
              <w:t xml:space="preserve">The results seem to be precise. </w:t>
            </w:r>
          </w:p>
        </w:tc>
        <w:tc>
          <w:tcPr>
            <w:tcW w:w="1317" w:type="dxa"/>
          </w:tcPr>
          <w:p w14:paraId="7EAEC1B5" w14:textId="2235FB49" w:rsidR="00B35C35" w:rsidRPr="0023171D" w:rsidRDefault="00B35C35" w:rsidP="00B35C35">
            <w:pPr>
              <w:bidi w:val="0"/>
              <w:jc w:val="center"/>
            </w:pPr>
            <w:proofErr w:type="spellStart"/>
            <w:proofErr w:type="gramStart"/>
            <w:r>
              <w:t>Cant</w:t>
            </w:r>
            <w:proofErr w:type="spellEnd"/>
            <w:proofErr w:type="gramEnd"/>
            <w:r>
              <w:t xml:space="preserve"> tell</w:t>
            </w:r>
          </w:p>
        </w:tc>
        <w:tc>
          <w:tcPr>
            <w:tcW w:w="1321" w:type="dxa"/>
          </w:tcPr>
          <w:p w14:paraId="114A3FF5" w14:textId="49053DE0" w:rsidR="00B35C35" w:rsidRPr="0023171D" w:rsidRDefault="00B35C35" w:rsidP="00B35C35">
            <w:pPr>
              <w:bidi w:val="0"/>
              <w:jc w:val="center"/>
            </w:pPr>
            <w:r>
              <w:t>Yes</w:t>
            </w:r>
          </w:p>
        </w:tc>
        <w:tc>
          <w:tcPr>
            <w:tcW w:w="1171" w:type="dxa"/>
          </w:tcPr>
          <w:p w14:paraId="68844F93" w14:textId="50ECD2D4" w:rsidR="00B35C35" w:rsidRPr="0023171D" w:rsidRDefault="00B35C35" w:rsidP="00B35C35">
            <w:pPr>
              <w:bidi w:val="0"/>
              <w:jc w:val="center"/>
            </w:pPr>
            <w:r>
              <w:t xml:space="preserve">Yes </w:t>
            </w:r>
          </w:p>
        </w:tc>
        <w:tc>
          <w:tcPr>
            <w:tcW w:w="1179" w:type="dxa"/>
          </w:tcPr>
          <w:p w14:paraId="12EB2338" w14:textId="77777777" w:rsidR="00B35C35" w:rsidRDefault="00B35C35" w:rsidP="00B35C35">
            <w:pPr>
              <w:bidi w:val="0"/>
              <w:jc w:val="center"/>
              <w:rPr>
                <w:b/>
                <w:bCs/>
              </w:rPr>
            </w:pPr>
            <w:r>
              <w:rPr>
                <w:b/>
                <w:bCs/>
              </w:rPr>
              <w:t>14/16</w:t>
            </w:r>
          </w:p>
          <w:p w14:paraId="76391A36" w14:textId="1D96AC36" w:rsidR="00B35C35" w:rsidRPr="000E5919" w:rsidRDefault="00B35C35" w:rsidP="00B35C35">
            <w:pPr>
              <w:bidi w:val="0"/>
              <w:jc w:val="center"/>
              <w:rPr>
                <w:b/>
                <w:bCs/>
              </w:rPr>
            </w:pPr>
            <w:r>
              <w:rPr>
                <w:b/>
                <w:bCs/>
              </w:rPr>
              <w:t>(87.5%)</w:t>
            </w:r>
          </w:p>
        </w:tc>
        <w:tc>
          <w:tcPr>
            <w:tcW w:w="1371" w:type="dxa"/>
          </w:tcPr>
          <w:p w14:paraId="69B4B199" w14:textId="6C7B9B29" w:rsidR="00B35C35" w:rsidRPr="000E5919" w:rsidRDefault="00B35C35" w:rsidP="00B35C35">
            <w:pPr>
              <w:bidi w:val="0"/>
              <w:jc w:val="center"/>
              <w:rPr>
                <w:b/>
                <w:bCs/>
              </w:rPr>
            </w:pPr>
            <w:r>
              <w:rPr>
                <w:b/>
                <w:bCs/>
              </w:rPr>
              <w:fldChar w:fldCharType="begin"/>
            </w:r>
            <w:r>
              <w:rPr>
                <w:b/>
                <w:bCs/>
              </w:rPr>
              <w:instrText xml:space="preserve"> ADDIN EN.CITE &lt;EndNote&gt;&lt;Cite&gt;&lt;Author&gt;Gire&lt;/Author&gt;&lt;Year&gt;2017&lt;/Year&gt;&lt;RecNum&gt;643&lt;/RecNum&gt;&lt;DisplayText&gt;(Gire et al. 2017)&lt;/DisplayText&gt;&lt;record&gt;&lt;rec-number&gt;643&lt;/rec-number&gt;&lt;foreign-keys&gt;&lt;key app="EN" db-id="0safwatawafv9nexxzzpevsawvz905rps9pv" timestamp="1709095637"&gt;643&lt;/key&gt;&lt;/foreign-keys&gt;&lt;ref-type name="Journal Article"&gt;17&lt;/ref-type&gt;&lt;contributors&gt;&lt;authors&gt;&lt;author&gt;Gire, N.&lt;/author&gt;&lt;author&gt;Farooq, S.&lt;/author&gt;&lt;author&gt;Naeem, F.&lt;/author&gt;&lt;author&gt;Duxbury, J.&lt;/author&gt;&lt;author&gt;McKeown, M.&lt;/author&gt;&lt;author&gt;Kundi, P. S.&lt;/author&gt;&lt;author&gt;Chaudhry, I. B.&lt;/author&gt;&lt;author&gt;Husain, N.&lt;/author&gt;&lt;/authors&gt;&lt;/contributors&gt;&lt;auth-address&gt;The University of Central Lancashire, Preston, PR1 2HE, UK.&amp;#xD;Keele University, Keele, Staffordshire ST5 5BG, UK.&amp;#xD;Queens University, Kingston, ON K7L 3N6, Canada.&amp;#xD;Vancouver General Hospital, Vancouver, BC V5Z 1M9, Canada.&amp;#xD;The University of Manchester, Manchester, M13 9PL, UK.&lt;/auth-address&gt;&lt;titles&gt;&lt;title&gt;mHealth based interventions for the assessment and treatment of psychotic disorders: a systematic review&lt;/title&gt;&lt;secondary-title&gt;Mhealth&lt;/secondary-title&gt;&lt;/titles&gt;&lt;periodical&gt;&lt;full-title&gt;Mhealth&lt;/full-title&gt;&lt;/periodical&gt;&lt;pages&gt;33&lt;/pages&gt;&lt;volume&gt;3&lt;/volume&gt;&lt;edition&gt;20170814&lt;/edition&gt;&lt;keywords&gt;&lt;keyword&gt;global mental health&lt;/keyword&gt;&lt;keyword&gt;mHealth&lt;/keyword&gt;&lt;keyword&gt;mental health gap&lt;/keyword&gt;&lt;keyword&gt;psychosis&lt;/keyword&gt;&lt;/keywords&gt;&lt;dates&gt;&lt;year&gt;2017&lt;/year&gt;&lt;/dates&gt;&lt;isbn&gt;2306-9740 (Print)&amp;#xD;2306-9740&lt;/isbn&gt;&lt;accession-num&gt;28894743&lt;/accession-num&gt;&lt;urls&gt;&lt;/urls&gt;&lt;custom1&gt;Conflicts of Interest: The authors have no conflicts of interest to declare.&lt;/custom1&gt;&lt;custom2&gt;PMC5583044&lt;/custom2&gt;&lt;electronic-resource-num&gt;10.21037/mhealth.2017.07.03&lt;/electronic-resource-num&gt;&lt;remote-database-provider&gt;NLM&lt;/remote-database-provider&gt;&lt;language&gt;eng&lt;/language&gt;&lt;/record&gt;&lt;/Cite&gt;&lt;/EndNote&gt;</w:instrText>
            </w:r>
            <w:r>
              <w:rPr>
                <w:b/>
                <w:bCs/>
              </w:rPr>
              <w:fldChar w:fldCharType="separate"/>
            </w:r>
            <w:r>
              <w:rPr>
                <w:b/>
                <w:bCs/>
                <w:noProof/>
              </w:rPr>
              <w:t>(Gire et al. 2017)</w:t>
            </w:r>
            <w:r>
              <w:rPr>
                <w:b/>
                <w:bCs/>
              </w:rPr>
              <w:fldChar w:fldCharType="end"/>
            </w:r>
          </w:p>
        </w:tc>
      </w:tr>
      <w:tr w:rsidR="004007F3" w:rsidRPr="0023171D" w14:paraId="0096EEE4" w14:textId="77777777" w:rsidTr="00C73691">
        <w:trPr>
          <w:jc w:val="center"/>
        </w:trPr>
        <w:tc>
          <w:tcPr>
            <w:tcW w:w="815" w:type="dxa"/>
          </w:tcPr>
          <w:p w14:paraId="433E1B62" w14:textId="0D54791A" w:rsidR="004007F3" w:rsidRDefault="004007F3" w:rsidP="004007F3">
            <w:pPr>
              <w:bidi w:val="0"/>
              <w:jc w:val="center"/>
            </w:pPr>
            <w:r>
              <w:t>7</w:t>
            </w:r>
          </w:p>
        </w:tc>
        <w:tc>
          <w:tcPr>
            <w:tcW w:w="1116" w:type="dxa"/>
          </w:tcPr>
          <w:p w14:paraId="40AD6421" w14:textId="572C2BDF" w:rsidR="004007F3" w:rsidRDefault="004007F3" w:rsidP="004007F3">
            <w:pPr>
              <w:bidi w:val="0"/>
              <w:jc w:val="center"/>
            </w:pPr>
            <w:r>
              <w:t xml:space="preserve">Yes </w:t>
            </w:r>
          </w:p>
        </w:tc>
        <w:tc>
          <w:tcPr>
            <w:tcW w:w="945" w:type="dxa"/>
          </w:tcPr>
          <w:p w14:paraId="56E7248C" w14:textId="549BE666" w:rsidR="004007F3" w:rsidRDefault="004007F3" w:rsidP="004007F3">
            <w:pPr>
              <w:bidi w:val="0"/>
              <w:jc w:val="center"/>
            </w:pPr>
            <w:r>
              <w:t xml:space="preserve">Yes </w:t>
            </w:r>
          </w:p>
        </w:tc>
        <w:tc>
          <w:tcPr>
            <w:tcW w:w="1240" w:type="dxa"/>
          </w:tcPr>
          <w:p w14:paraId="7C71F189" w14:textId="7BE2AF77" w:rsidR="004007F3" w:rsidRDefault="004007F3" w:rsidP="004007F3">
            <w:pPr>
              <w:bidi w:val="0"/>
              <w:jc w:val="center"/>
            </w:pPr>
            <w:r>
              <w:t xml:space="preserve">Yes </w:t>
            </w:r>
          </w:p>
        </w:tc>
        <w:tc>
          <w:tcPr>
            <w:tcW w:w="1179" w:type="dxa"/>
          </w:tcPr>
          <w:p w14:paraId="3A4C1D70" w14:textId="42727552" w:rsidR="004007F3" w:rsidRDefault="004007F3" w:rsidP="004007F3">
            <w:pPr>
              <w:bidi w:val="0"/>
              <w:jc w:val="center"/>
            </w:pPr>
            <w:r>
              <w:t xml:space="preserve">Yes </w:t>
            </w:r>
          </w:p>
        </w:tc>
        <w:tc>
          <w:tcPr>
            <w:tcW w:w="1227" w:type="dxa"/>
          </w:tcPr>
          <w:p w14:paraId="15123785" w14:textId="3C0BA5D4" w:rsidR="004007F3" w:rsidRDefault="004007F3" w:rsidP="004007F3">
            <w:pPr>
              <w:bidi w:val="0"/>
              <w:jc w:val="center"/>
            </w:pPr>
            <w:r>
              <w:t xml:space="preserve">Yes </w:t>
            </w:r>
          </w:p>
        </w:tc>
        <w:tc>
          <w:tcPr>
            <w:tcW w:w="3307" w:type="dxa"/>
          </w:tcPr>
          <w:p w14:paraId="76E89705" w14:textId="25E58418" w:rsidR="004007F3" w:rsidRPr="00063F39" w:rsidRDefault="004007F3" w:rsidP="004007F3">
            <w:pPr>
              <w:bidi w:val="0"/>
              <w:jc w:val="both"/>
            </w:pPr>
            <w:r>
              <w:t xml:space="preserve">The overall results of the review showed that </w:t>
            </w:r>
            <w:r w:rsidRPr="00F861A1">
              <w:t>mHealth interventions show promise in improving symptoms of ​depression, ​anxiety, quality of life, mental well-being, and other related outcomes.</w:t>
            </w:r>
          </w:p>
        </w:tc>
        <w:tc>
          <w:tcPr>
            <w:tcW w:w="1408" w:type="dxa"/>
          </w:tcPr>
          <w:p w14:paraId="53F69360" w14:textId="71094A88" w:rsidR="004007F3" w:rsidRDefault="004007F3" w:rsidP="004007F3">
            <w:pPr>
              <w:bidi w:val="0"/>
              <w:jc w:val="center"/>
            </w:pPr>
            <w:r>
              <w:t xml:space="preserve">The results seem to be precise. </w:t>
            </w:r>
          </w:p>
        </w:tc>
        <w:tc>
          <w:tcPr>
            <w:tcW w:w="1317" w:type="dxa"/>
          </w:tcPr>
          <w:p w14:paraId="3580ADC1" w14:textId="0C7D3DFE" w:rsidR="004007F3" w:rsidRDefault="004007F3" w:rsidP="004007F3">
            <w:pPr>
              <w:bidi w:val="0"/>
              <w:jc w:val="center"/>
            </w:pPr>
            <w:proofErr w:type="spellStart"/>
            <w:proofErr w:type="gramStart"/>
            <w:r>
              <w:t>Cant</w:t>
            </w:r>
            <w:proofErr w:type="spellEnd"/>
            <w:proofErr w:type="gramEnd"/>
            <w:r>
              <w:t xml:space="preserve"> tell</w:t>
            </w:r>
          </w:p>
        </w:tc>
        <w:tc>
          <w:tcPr>
            <w:tcW w:w="1321" w:type="dxa"/>
          </w:tcPr>
          <w:p w14:paraId="2496A3D3" w14:textId="3BBFF30B" w:rsidR="004007F3" w:rsidRDefault="004007F3" w:rsidP="004007F3">
            <w:pPr>
              <w:bidi w:val="0"/>
              <w:jc w:val="center"/>
            </w:pPr>
            <w:r>
              <w:t xml:space="preserve">Yes </w:t>
            </w:r>
          </w:p>
        </w:tc>
        <w:tc>
          <w:tcPr>
            <w:tcW w:w="1171" w:type="dxa"/>
          </w:tcPr>
          <w:p w14:paraId="42179FE8" w14:textId="4DDBC88F" w:rsidR="004007F3" w:rsidRDefault="004007F3" w:rsidP="004007F3">
            <w:pPr>
              <w:bidi w:val="0"/>
              <w:jc w:val="center"/>
            </w:pPr>
            <w:r>
              <w:t xml:space="preserve">Yes </w:t>
            </w:r>
          </w:p>
        </w:tc>
        <w:tc>
          <w:tcPr>
            <w:tcW w:w="1179" w:type="dxa"/>
          </w:tcPr>
          <w:p w14:paraId="03A9EE72" w14:textId="77777777" w:rsidR="004007F3" w:rsidRDefault="004007F3" w:rsidP="004007F3">
            <w:pPr>
              <w:bidi w:val="0"/>
              <w:jc w:val="center"/>
              <w:rPr>
                <w:b/>
                <w:bCs/>
              </w:rPr>
            </w:pPr>
            <w:r>
              <w:rPr>
                <w:b/>
                <w:bCs/>
              </w:rPr>
              <w:t>15/16</w:t>
            </w:r>
          </w:p>
          <w:p w14:paraId="1F5E6159" w14:textId="292D2C62" w:rsidR="004007F3" w:rsidRDefault="004007F3" w:rsidP="004007F3">
            <w:pPr>
              <w:bidi w:val="0"/>
              <w:jc w:val="center"/>
              <w:rPr>
                <w:b/>
                <w:bCs/>
              </w:rPr>
            </w:pPr>
            <w:r>
              <w:rPr>
                <w:b/>
                <w:bCs/>
              </w:rPr>
              <w:t>(93.75%)</w:t>
            </w:r>
          </w:p>
        </w:tc>
        <w:tc>
          <w:tcPr>
            <w:tcW w:w="1371" w:type="dxa"/>
          </w:tcPr>
          <w:p w14:paraId="02C9538D" w14:textId="450C8272" w:rsidR="004007F3" w:rsidRDefault="004007F3" w:rsidP="004007F3">
            <w:pPr>
              <w:bidi w:val="0"/>
              <w:jc w:val="center"/>
              <w:rPr>
                <w:b/>
                <w:bCs/>
              </w:rPr>
            </w:pPr>
            <w:r>
              <w:rPr>
                <w:b/>
                <w:bCs/>
              </w:rPr>
              <w:fldChar w:fldCharType="begin"/>
            </w:r>
            <w:r>
              <w:rPr>
                <w:b/>
                <w:bCs/>
              </w:rPr>
              <w:instrText xml:space="preserve"> ADDIN EN.CITE &lt;EndNote&gt;&lt;Cite&gt;&lt;Author&gt;Kruse&lt;/Author&gt;&lt;Year&gt;2022&lt;/Year&gt;&lt;RecNum&gt;16&lt;/RecNum&gt;&lt;DisplayText&gt;(Kruse et al. 2022)&lt;/DisplayText&gt;&lt;record&gt;&lt;rec-number&gt;16&lt;/rec-number&gt;&lt;foreign-keys&gt;&lt;key app="EN" db-id="0safwatawafv9nexxzzpevsawvz905rps9pv" timestamp="1709095637"&gt;16&lt;/key&gt;&lt;/foreign-keys&gt;&lt;ref-type name="Journal Article"&gt;17&lt;/ref-type&gt;&lt;contributors&gt;&lt;authors&gt;&lt;author&gt;Kruse, C. S.&lt;/author&gt;&lt;author&gt;Betancourt, J. A.&lt;/author&gt;&lt;author&gt;Gonzales, M.&lt;/author&gt;&lt;author&gt;Dickerson, K.&lt;/author&gt;&lt;author&gt;Neer, M.&lt;/author&gt;&lt;/authors&gt;&lt;/contributors&gt;&lt;auth-address&gt;School of Health Administration, Texas State University, San Marcos, TX, United States.&lt;/auth-address&gt;&lt;titles&gt;&lt;title&gt;Leveraging Mobile Health to Manage Mental Health/Behavioral Health Disorders: Systematic Literature Review&lt;/title&gt;&lt;secondary-title&gt;JMIR Ment Health&lt;/secondary-title&gt;&lt;/titles&gt;&lt;periodical&gt;&lt;full-title&gt;JMIR Ment Health&lt;/full-title&gt;&lt;/periodical&gt;&lt;pages&gt;e42301&lt;/pages&gt;&lt;volume&gt;9&lt;/volume&gt;&lt;number&gt;12&lt;/number&gt;&lt;edition&gt;20221227&lt;/edition&gt;&lt;keywords&gt;&lt;keyword&gt;Rct&lt;/keyword&gt;&lt;keyword&gt;SMS text messaging&lt;/keyword&gt;&lt;keyword&gt;anxiety&lt;/keyword&gt;&lt;keyword&gt;behavioral health&lt;/keyword&gt;&lt;keyword&gt;mHealth&lt;/keyword&gt;&lt;keyword&gt;mental health&lt;/keyword&gt;&lt;keyword&gt;mobile device&lt;/keyword&gt;&lt;keyword&gt;smartphone&lt;/keyword&gt;&lt;keyword&gt;telemedicine&lt;/keyword&gt;&lt;/keywords&gt;&lt;dates&gt;&lt;year&gt;2022&lt;/year&gt;&lt;pub-dates&gt;&lt;date&gt;Dec 27&lt;/date&gt;&lt;/pub-dates&gt;&lt;/dates&gt;&lt;isbn&gt;2368-7959 (Print)&amp;#xD;2368-7959&lt;/isbn&gt;&lt;accession-num&gt;36194896&lt;/accession-num&gt;&lt;urls&gt;&lt;/urls&gt;&lt;custom1&gt;Conflicts of Interest: None declared.&lt;/custom1&gt;&lt;custom2&gt;PMC9832355&lt;/custom2&gt;&lt;electronic-resource-num&gt;10.2196/42301&lt;/electronic-resource-num&gt;&lt;remote-database-provider&gt;NLM&lt;/remote-database-provider&gt;&lt;language&gt;eng&lt;/language&gt;&lt;/record&gt;&lt;/Cite&gt;&lt;/EndNote&gt;</w:instrText>
            </w:r>
            <w:r>
              <w:rPr>
                <w:b/>
                <w:bCs/>
              </w:rPr>
              <w:fldChar w:fldCharType="separate"/>
            </w:r>
            <w:r>
              <w:rPr>
                <w:b/>
                <w:bCs/>
                <w:noProof/>
              </w:rPr>
              <w:t>(Kruse et al. 2022)</w:t>
            </w:r>
            <w:r>
              <w:rPr>
                <w:b/>
                <w:bCs/>
              </w:rPr>
              <w:fldChar w:fldCharType="end"/>
            </w:r>
          </w:p>
        </w:tc>
      </w:tr>
      <w:tr w:rsidR="004007F3" w:rsidRPr="0023171D" w14:paraId="268AB722" w14:textId="540E1C70" w:rsidTr="00C73691">
        <w:trPr>
          <w:jc w:val="center"/>
        </w:trPr>
        <w:tc>
          <w:tcPr>
            <w:tcW w:w="815" w:type="dxa"/>
          </w:tcPr>
          <w:p w14:paraId="006C5DBE" w14:textId="7CB68992" w:rsidR="004007F3" w:rsidRPr="0023171D" w:rsidRDefault="004007F3" w:rsidP="004007F3">
            <w:pPr>
              <w:bidi w:val="0"/>
              <w:jc w:val="center"/>
            </w:pPr>
            <w:r>
              <w:t>8</w:t>
            </w:r>
          </w:p>
        </w:tc>
        <w:tc>
          <w:tcPr>
            <w:tcW w:w="1116" w:type="dxa"/>
          </w:tcPr>
          <w:p w14:paraId="5861C663" w14:textId="4A0E15B8" w:rsidR="004007F3" w:rsidRPr="0023171D" w:rsidRDefault="004007F3" w:rsidP="004007F3">
            <w:pPr>
              <w:bidi w:val="0"/>
              <w:jc w:val="center"/>
            </w:pPr>
            <w:r>
              <w:t>Yes</w:t>
            </w:r>
          </w:p>
        </w:tc>
        <w:tc>
          <w:tcPr>
            <w:tcW w:w="945" w:type="dxa"/>
          </w:tcPr>
          <w:p w14:paraId="3A049CAE" w14:textId="68CD7526" w:rsidR="004007F3" w:rsidRPr="0023171D" w:rsidRDefault="004007F3" w:rsidP="004007F3">
            <w:pPr>
              <w:bidi w:val="0"/>
              <w:jc w:val="center"/>
            </w:pPr>
            <w:r>
              <w:t>Yes</w:t>
            </w:r>
          </w:p>
        </w:tc>
        <w:tc>
          <w:tcPr>
            <w:tcW w:w="1240" w:type="dxa"/>
          </w:tcPr>
          <w:p w14:paraId="5DFB9B72" w14:textId="68776F82" w:rsidR="004007F3" w:rsidRPr="0023171D" w:rsidRDefault="004007F3" w:rsidP="004007F3">
            <w:pPr>
              <w:bidi w:val="0"/>
              <w:jc w:val="center"/>
            </w:pPr>
            <w:r>
              <w:t xml:space="preserve">Yes </w:t>
            </w:r>
          </w:p>
        </w:tc>
        <w:tc>
          <w:tcPr>
            <w:tcW w:w="1179" w:type="dxa"/>
          </w:tcPr>
          <w:p w14:paraId="18875542" w14:textId="2A76E121" w:rsidR="004007F3" w:rsidRPr="0023171D" w:rsidRDefault="004007F3" w:rsidP="004007F3">
            <w:pPr>
              <w:bidi w:val="0"/>
              <w:jc w:val="center"/>
            </w:pPr>
            <w:proofErr w:type="spellStart"/>
            <w:proofErr w:type="gramStart"/>
            <w:r>
              <w:t>Cant</w:t>
            </w:r>
            <w:proofErr w:type="spellEnd"/>
            <w:proofErr w:type="gramEnd"/>
            <w:r>
              <w:t xml:space="preserve"> tell </w:t>
            </w:r>
          </w:p>
        </w:tc>
        <w:tc>
          <w:tcPr>
            <w:tcW w:w="1227" w:type="dxa"/>
          </w:tcPr>
          <w:p w14:paraId="1ADE8D96" w14:textId="55CEA3B2" w:rsidR="004007F3" w:rsidRPr="0023171D" w:rsidRDefault="004007F3" w:rsidP="004007F3">
            <w:pPr>
              <w:bidi w:val="0"/>
              <w:jc w:val="center"/>
            </w:pPr>
            <w:r>
              <w:t xml:space="preserve">Yes </w:t>
            </w:r>
          </w:p>
        </w:tc>
        <w:tc>
          <w:tcPr>
            <w:tcW w:w="3307" w:type="dxa"/>
          </w:tcPr>
          <w:p w14:paraId="66EA6757" w14:textId="0F6CF535" w:rsidR="004007F3" w:rsidRPr="0023171D" w:rsidRDefault="004007F3" w:rsidP="004007F3">
            <w:pPr>
              <w:bidi w:val="0"/>
              <w:jc w:val="both"/>
            </w:pPr>
            <w:r w:rsidRPr="00063F39">
              <w:t>The overall results of the review were that mHealth and eHealth interventions have the potential to improve outcomes for individuals with serious mental illness, particularly in the areas of self-management, medication adherence, psychoeducation, and symptom monitoring</w:t>
            </w:r>
          </w:p>
        </w:tc>
        <w:tc>
          <w:tcPr>
            <w:tcW w:w="1408" w:type="dxa"/>
          </w:tcPr>
          <w:p w14:paraId="498B691E" w14:textId="19133C35" w:rsidR="004007F3" w:rsidRPr="0023171D" w:rsidRDefault="004007F3" w:rsidP="004007F3">
            <w:pPr>
              <w:bidi w:val="0"/>
              <w:jc w:val="center"/>
            </w:pPr>
            <w:r>
              <w:t xml:space="preserve">The results seem to be precise. </w:t>
            </w:r>
          </w:p>
        </w:tc>
        <w:tc>
          <w:tcPr>
            <w:tcW w:w="1317" w:type="dxa"/>
          </w:tcPr>
          <w:p w14:paraId="044C8F0D" w14:textId="4013B4BF" w:rsidR="004007F3" w:rsidRPr="0023171D" w:rsidRDefault="004007F3" w:rsidP="004007F3">
            <w:pPr>
              <w:bidi w:val="0"/>
              <w:jc w:val="center"/>
            </w:pPr>
            <w:proofErr w:type="spellStart"/>
            <w:proofErr w:type="gramStart"/>
            <w:r>
              <w:t>Cant</w:t>
            </w:r>
            <w:proofErr w:type="spellEnd"/>
            <w:proofErr w:type="gramEnd"/>
            <w:r>
              <w:t xml:space="preserve"> tell</w:t>
            </w:r>
          </w:p>
        </w:tc>
        <w:tc>
          <w:tcPr>
            <w:tcW w:w="1321" w:type="dxa"/>
          </w:tcPr>
          <w:p w14:paraId="08188F76" w14:textId="5BBC9285" w:rsidR="004007F3" w:rsidRPr="0023171D" w:rsidRDefault="004007F3" w:rsidP="004007F3">
            <w:pPr>
              <w:bidi w:val="0"/>
              <w:jc w:val="center"/>
            </w:pPr>
            <w:r>
              <w:t>Yes</w:t>
            </w:r>
          </w:p>
        </w:tc>
        <w:tc>
          <w:tcPr>
            <w:tcW w:w="1171" w:type="dxa"/>
          </w:tcPr>
          <w:p w14:paraId="31445C03" w14:textId="1733249A" w:rsidR="004007F3" w:rsidRPr="0023171D" w:rsidRDefault="004007F3" w:rsidP="004007F3">
            <w:pPr>
              <w:bidi w:val="0"/>
              <w:jc w:val="center"/>
            </w:pPr>
            <w:r>
              <w:t xml:space="preserve">Yes </w:t>
            </w:r>
          </w:p>
        </w:tc>
        <w:tc>
          <w:tcPr>
            <w:tcW w:w="1179" w:type="dxa"/>
          </w:tcPr>
          <w:p w14:paraId="54093564" w14:textId="77777777" w:rsidR="004007F3" w:rsidRDefault="004007F3" w:rsidP="004007F3">
            <w:pPr>
              <w:bidi w:val="0"/>
              <w:jc w:val="center"/>
              <w:rPr>
                <w:b/>
                <w:bCs/>
              </w:rPr>
            </w:pPr>
            <w:r>
              <w:rPr>
                <w:b/>
                <w:bCs/>
              </w:rPr>
              <w:t>14/16</w:t>
            </w:r>
          </w:p>
          <w:p w14:paraId="74C86923" w14:textId="4AC0F874" w:rsidR="004007F3" w:rsidRPr="000E5919" w:rsidRDefault="004007F3" w:rsidP="004007F3">
            <w:pPr>
              <w:bidi w:val="0"/>
              <w:jc w:val="center"/>
              <w:rPr>
                <w:b/>
                <w:bCs/>
              </w:rPr>
            </w:pPr>
            <w:r>
              <w:rPr>
                <w:b/>
                <w:bCs/>
              </w:rPr>
              <w:t>(87.5%)</w:t>
            </w:r>
          </w:p>
        </w:tc>
        <w:tc>
          <w:tcPr>
            <w:tcW w:w="1371" w:type="dxa"/>
          </w:tcPr>
          <w:p w14:paraId="3C65D712" w14:textId="50E99A52" w:rsidR="004007F3" w:rsidRPr="000E5919" w:rsidRDefault="004007F3" w:rsidP="004007F3">
            <w:pPr>
              <w:bidi w:val="0"/>
              <w:jc w:val="center"/>
              <w:rPr>
                <w:b/>
                <w:bCs/>
              </w:rPr>
            </w:pPr>
            <w:r>
              <w:rPr>
                <w:b/>
                <w:bCs/>
              </w:rPr>
              <w:fldChar w:fldCharType="begin">
                <w:fldData xml:space="preserve">PEVuZE5vdGU+PENpdGU+PEF1dGhvcj5OYXNsdW5kPC9BdXRob3I+PFllYXI+MjAxNTwvWWVhcj48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=
</w:fldData>
              </w:fldChar>
            </w:r>
            <w:r>
              <w:rPr>
                <w:b/>
                <w:bCs/>
              </w:rPr>
              <w:instrText xml:space="preserve"> ADDIN EN.CITE </w:instrText>
            </w:r>
            <w:r>
              <w:rPr>
                <w:b/>
                <w:bCs/>
              </w:rPr>
              <w:fldChar w:fldCharType="begin">
                <w:fldData xml:space="preserve">PEVuZE5vdGU+PENpdGU+PEF1dGhvcj5OYXNsdW5kPC9BdXRob3I+PFllYXI+MjAxNTwvWWVhcj48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=
</w:fldData>
              </w:fldChar>
            </w:r>
            <w:r>
              <w:rPr>
                <w:b/>
                <w:bCs/>
              </w:rPr>
              <w:instrText xml:space="preserve"> ADDIN EN.CITE.DATA </w:instrText>
            </w:r>
            <w:r>
              <w:rPr>
                <w:b/>
                <w:bCs/>
              </w:rPr>
            </w:r>
            <w:r>
              <w:rPr>
                <w:b/>
                <w:bCs/>
              </w:rPr>
              <w:fldChar w:fldCharType="end"/>
            </w:r>
            <w:r>
              <w:rPr>
                <w:b/>
                <w:bCs/>
              </w:rPr>
            </w:r>
            <w:r>
              <w:rPr>
                <w:b/>
                <w:bCs/>
              </w:rPr>
              <w:fldChar w:fldCharType="separate"/>
            </w:r>
            <w:r>
              <w:rPr>
                <w:b/>
                <w:bCs/>
                <w:noProof/>
              </w:rPr>
              <w:t>(Naslund et al. 2015)</w:t>
            </w:r>
            <w:r>
              <w:rPr>
                <w:b/>
                <w:bCs/>
              </w:rPr>
              <w:fldChar w:fldCharType="end"/>
            </w:r>
          </w:p>
        </w:tc>
      </w:tr>
      <w:tr w:rsidR="004007F3" w:rsidRPr="0023171D" w14:paraId="0FB7873D" w14:textId="29F893F9" w:rsidTr="00C73691">
        <w:trPr>
          <w:jc w:val="center"/>
        </w:trPr>
        <w:tc>
          <w:tcPr>
            <w:tcW w:w="815" w:type="dxa"/>
          </w:tcPr>
          <w:p w14:paraId="2E653CAE" w14:textId="25794156" w:rsidR="004007F3" w:rsidRPr="0023171D" w:rsidRDefault="004007F3" w:rsidP="004007F3">
            <w:pPr>
              <w:bidi w:val="0"/>
              <w:jc w:val="center"/>
            </w:pPr>
            <w:r>
              <w:t>9</w:t>
            </w:r>
          </w:p>
        </w:tc>
        <w:tc>
          <w:tcPr>
            <w:tcW w:w="1116" w:type="dxa"/>
          </w:tcPr>
          <w:p w14:paraId="7CD5B3F4" w14:textId="7EEFC2A7" w:rsidR="004007F3" w:rsidRPr="0023171D" w:rsidRDefault="004007F3" w:rsidP="004007F3">
            <w:pPr>
              <w:bidi w:val="0"/>
              <w:jc w:val="center"/>
            </w:pPr>
            <w:r>
              <w:t>Yes</w:t>
            </w:r>
          </w:p>
        </w:tc>
        <w:tc>
          <w:tcPr>
            <w:tcW w:w="945" w:type="dxa"/>
          </w:tcPr>
          <w:p w14:paraId="2D658231" w14:textId="2EDCD73F" w:rsidR="004007F3" w:rsidRPr="0023171D" w:rsidRDefault="004007F3" w:rsidP="004007F3">
            <w:pPr>
              <w:bidi w:val="0"/>
              <w:jc w:val="center"/>
            </w:pPr>
            <w:r>
              <w:t>Yes</w:t>
            </w:r>
          </w:p>
        </w:tc>
        <w:tc>
          <w:tcPr>
            <w:tcW w:w="1240" w:type="dxa"/>
          </w:tcPr>
          <w:p w14:paraId="2A4050AB" w14:textId="165E3059" w:rsidR="004007F3" w:rsidRPr="0023171D" w:rsidRDefault="004007F3" w:rsidP="004007F3">
            <w:pPr>
              <w:bidi w:val="0"/>
              <w:jc w:val="center"/>
            </w:pPr>
            <w:r>
              <w:t>Yes</w:t>
            </w:r>
          </w:p>
        </w:tc>
        <w:tc>
          <w:tcPr>
            <w:tcW w:w="1179" w:type="dxa"/>
          </w:tcPr>
          <w:p w14:paraId="006372D0" w14:textId="34BC8096" w:rsidR="004007F3" w:rsidRPr="0023171D" w:rsidRDefault="004007F3" w:rsidP="004007F3">
            <w:pPr>
              <w:bidi w:val="0"/>
              <w:jc w:val="center"/>
            </w:pPr>
            <w:r>
              <w:t>Yes</w:t>
            </w:r>
          </w:p>
        </w:tc>
        <w:tc>
          <w:tcPr>
            <w:tcW w:w="1227" w:type="dxa"/>
          </w:tcPr>
          <w:p w14:paraId="02383C01" w14:textId="5C18C63C" w:rsidR="004007F3" w:rsidRPr="0023171D" w:rsidRDefault="004007F3" w:rsidP="004007F3">
            <w:pPr>
              <w:bidi w:val="0"/>
              <w:jc w:val="center"/>
            </w:pPr>
            <w:r>
              <w:t>Yes</w:t>
            </w:r>
          </w:p>
        </w:tc>
        <w:tc>
          <w:tcPr>
            <w:tcW w:w="3307" w:type="dxa"/>
          </w:tcPr>
          <w:p w14:paraId="4262ACCF" w14:textId="2CBA4C5F" w:rsidR="004007F3" w:rsidRPr="0023171D" w:rsidRDefault="004007F3" w:rsidP="004007F3">
            <w:pPr>
              <w:bidi w:val="0"/>
              <w:jc w:val="both"/>
            </w:pPr>
            <w:r w:rsidRPr="00063F39">
              <w:t>The overall results of the review were that mHealth interventions have the potential to improve peripartum mood disorders, including depression and anxiety. The results were expressed in terms of the characteristics of the academic publications and mobile apps that were included in the review. The authors did not report any statistical analyses or effect sizes.</w:t>
            </w:r>
          </w:p>
        </w:tc>
        <w:tc>
          <w:tcPr>
            <w:tcW w:w="1408" w:type="dxa"/>
          </w:tcPr>
          <w:p w14:paraId="5E8C5D1F" w14:textId="3F3CAE46" w:rsidR="004007F3" w:rsidRPr="0023171D" w:rsidRDefault="004007F3" w:rsidP="004007F3">
            <w:pPr>
              <w:bidi w:val="0"/>
              <w:jc w:val="center"/>
            </w:pPr>
            <w:r>
              <w:t xml:space="preserve">The results seem to be precise. </w:t>
            </w:r>
          </w:p>
        </w:tc>
        <w:tc>
          <w:tcPr>
            <w:tcW w:w="1317" w:type="dxa"/>
          </w:tcPr>
          <w:p w14:paraId="49DD69AB" w14:textId="50D69B47" w:rsidR="004007F3" w:rsidRPr="0023171D" w:rsidRDefault="004007F3" w:rsidP="004007F3">
            <w:pPr>
              <w:bidi w:val="0"/>
              <w:jc w:val="center"/>
            </w:pPr>
            <w:proofErr w:type="spellStart"/>
            <w:proofErr w:type="gramStart"/>
            <w:r>
              <w:t>Cant</w:t>
            </w:r>
            <w:proofErr w:type="spellEnd"/>
            <w:proofErr w:type="gramEnd"/>
            <w:r>
              <w:t xml:space="preserve"> tell</w:t>
            </w:r>
          </w:p>
        </w:tc>
        <w:tc>
          <w:tcPr>
            <w:tcW w:w="1321" w:type="dxa"/>
          </w:tcPr>
          <w:p w14:paraId="4E2BA52E" w14:textId="0563E94A" w:rsidR="004007F3" w:rsidRPr="0023171D" w:rsidRDefault="004007F3" w:rsidP="004007F3">
            <w:pPr>
              <w:bidi w:val="0"/>
              <w:jc w:val="center"/>
            </w:pPr>
            <w:r>
              <w:t>Yes</w:t>
            </w:r>
          </w:p>
        </w:tc>
        <w:tc>
          <w:tcPr>
            <w:tcW w:w="1171" w:type="dxa"/>
          </w:tcPr>
          <w:p w14:paraId="7B6CAA4D" w14:textId="3D6BDD23" w:rsidR="004007F3" w:rsidRPr="0023171D" w:rsidRDefault="004007F3" w:rsidP="004007F3">
            <w:pPr>
              <w:bidi w:val="0"/>
              <w:jc w:val="center"/>
            </w:pPr>
            <w:r>
              <w:t xml:space="preserve">Yes </w:t>
            </w:r>
          </w:p>
        </w:tc>
        <w:tc>
          <w:tcPr>
            <w:tcW w:w="1179" w:type="dxa"/>
          </w:tcPr>
          <w:p w14:paraId="21206627" w14:textId="77777777" w:rsidR="004007F3" w:rsidRDefault="004007F3" w:rsidP="004007F3">
            <w:pPr>
              <w:bidi w:val="0"/>
              <w:jc w:val="center"/>
              <w:rPr>
                <w:b/>
                <w:bCs/>
              </w:rPr>
            </w:pPr>
            <w:r>
              <w:rPr>
                <w:b/>
                <w:bCs/>
              </w:rPr>
              <w:t>15/16</w:t>
            </w:r>
          </w:p>
          <w:p w14:paraId="12CE4EF3" w14:textId="3FF9AA09" w:rsidR="004007F3" w:rsidRPr="000E5919" w:rsidRDefault="004007F3" w:rsidP="004007F3">
            <w:pPr>
              <w:bidi w:val="0"/>
              <w:jc w:val="center"/>
              <w:rPr>
                <w:b/>
                <w:bCs/>
              </w:rPr>
            </w:pPr>
            <w:r>
              <w:rPr>
                <w:b/>
                <w:bCs/>
              </w:rPr>
              <w:t>(93.75%)</w:t>
            </w:r>
          </w:p>
        </w:tc>
        <w:tc>
          <w:tcPr>
            <w:tcW w:w="1371" w:type="dxa"/>
          </w:tcPr>
          <w:p w14:paraId="40518768" w14:textId="231564DB" w:rsidR="004007F3" w:rsidRPr="000E5919" w:rsidRDefault="004007F3" w:rsidP="004007F3">
            <w:pPr>
              <w:bidi w:val="0"/>
              <w:jc w:val="center"/>
              <w:rPr>
                <w:b/>
                <w:bCs/>
              </w:rPr>
            </w:pPr>
            <w:r>
              <w:rPr>
                <w:b/>
                <w:bCs/>
              </w:rPr>
              <w:fldChar w:fldCharType="begin">
                <w:fldData xml:space="preserve">PEVuZE5vdGU+PENpdGU+PEF1dGhvcj5TYWthbW90bzwvQXV0aG9yPjxZZWFyPjIwMjI8L1llYXI+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</w:fldData>
              </w:fldChar>
            </w:r>
            <w:r>
              <w:rPr>
                <w:b/>
                <w:bCs/>
              </w:rPr>
              <w:instrText xml:space="preserve"> ADDIN EN.CITE </w:instrText>
            </w:r>
            <w:r>
              <w:rPr>
                <w:b/>
                <w:bCs/>
              </w:rPr>
              <w:fldChar w:fldCharType="begin">
                <w:fldData xml:space="preserve">PEVuZE5vdGU+PENpdGU+PEF1dGhvcj5TYWthbW90bzwvQXV0aG9yPjxZZWFyPjIwMjI8L1llYXI+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</w:fldData>
              </w:fldChar>
            </w:r>
            <w:r>
              <w:rPr>
                <w:b/>
                <w:bCs/>
              </w:rPr>
              <w:instrText xml:space="preserve"> ADDIN EN.CITE.DATA </w:instrText>
            </w:r>
            <w:r>
              <w:rPr>
                <w:b/>
                <w:bCs/>
              </w:rPr>
            </w:r>
            <w:r>
              <w:rPr>
                <w:b/>
                <w:bCs/>
              </w:rPr>
              <w:fldChar w:fldCharType="end"/>
            </w:r>
            <w:r>
              <w:rPr>
                <w:b/>
                <w:bCs/>
              </w:rPr>
            </w:r>
            <w:r>
              <w:rPr>
                <w:b/>
                <w:bCs/>
              </w:rPr>
              <w:fldChar w:fldCharType="separate"/>
            </w:r>
            <w:r>
              <w:rPr>
                <w:b/>
                <w:bCs/>
                <w:noProof/>
              </w:rPr>
              <w:t>(Sakamoto et al. 2022)</w:t>
            </w:r>
            <w:r>
              <w:rPr>
                <w:b/>
                <w:bCs/>
              </w:rPr>
              <w:fldChar w:fldCharType="end"/>
            </w:r>
          </w:p>
        </w:tc>
      </w:tr>
      <w:tr w:rsidR="004007F3" w:rsidRPr="0023171D" w14:paraId="42EFE247" w14:textId="12C4735B" w:rsidTr="00C73691">
        <w:trPr>
          <w:jc w:val="center"/>
        </w:trPr>
        <w:tc>
          <w:tcPr>
            <w:tcW w:w="815" w:type="dxa"/>
          </w:tcPr>
          <w:p w14:paraId="0ECBE32A" w14:textId="797D917E" w:rsidR="004007F3" w:rsidRPr="0023171D" w:rsidRDefault="004007F3" w:rsidP="004007F3">
            <w:pPr>
              <w:bidi w:val="0"/>
              <w:jc w:val="center"/>
            </w:pPr>
            <w:r>
              <w:lastRenderedPageBreak/>
              <w:t>10</w:t>
            </w:r>
          </w:p>
        </w:tc>
        <w:tc>
          <w:tcPr>
            <w:tcW w:w="1116" w:type="dxa"/>
          </w:tcPr>
          <w:p w14:paraId="3ED677FB" w14:textId="427F2828" w:rsidR="004007F3" w:rsidRPr="0023171D" w:rsidRDefault="004007F3" w:rsidP="004007F3">
            <w:pPr>
              <w:bidi w:val="0"/>
              <w:jc w:val="center"/>
            </w:pPr>
            <w:r>
              <w:t>Yes</w:t>
            </w:r>
          </w:p>
        </w:tc>
        <w:tc>
          <w:tcPr>
            <w:tcW w:w="945" w:type="dxa"/>
          </w:tcPr>
          <w:p w14:paraId="44C5BB17" w14:textId="7F2C41F6" w:rsidR="004007F3" w:rsidRPr="0023171D" w:rsidRDefault="004007F3" w:rsidP="004007F3">
            <w:pPr>
              <w:bidi w:val="0"/>
              <w:jc w:val="center"/>
            </w:pPr>
            <w:r>
              <w:t>Yes</w:t>
            </w:r>
          </w:p>
        </w:tc>
        <w:tc>
          <w:tcPr>
            <w:tcW w:w="1240" w:type="dxa"/>
          </w:tcPr>
          <w:p w14:paraId="70A73233" w14:textId="5D623F4B" w:rsidR="004007F3" w:rsidRPr="0023171D" w:rsidRDefault="004007F3" w:rsidP="004007F3">
            <w:pPr>
              <w:bidi w:val="0"/>
              <w:jc w:val="center"/>
            </w:pPr>
            <w:proofErr w:type="spellStart"/>
            <w:proofErr w:type="gramStart"/>
            <w:r>
              <w:t>Cant</w:t>
            </w:r>
            <w:proofErr w:type="spellEnd"/>
            <w:proofErr w:type="gramEnd"/>
            <w:r>
              <w:t xml:space="preserve"> tell </w:t>
            </w:r>
          </w:p>
        </w:tc>
        <w:tc>
          <w:tcPr>
            <w:tcW w:w="1179" w:type="dxa"/>
          </w:tcPr>
          <w:p w14:paraId="593DCE5B" w14:textId="3BD963B0" w:rsidR="004007F3" w:rsidRPr="0023171D" w:rsidRDefault="004007F3" w:rsidP="004007F3">
            <w:pPr>
              <w:bidi w:val="0"/>
              <w:jc w:val="center"/>
            </w:pPr>
            <w:r>
              <w:t>No</w:t>
            </w:r>
          </w:p>
        </w:tc>
        <w:tc>
          <w:tcPr>
            <w:tcW w:w="1227" w:type="dxa"/>
          </w:tcPr>
          <w:p w14:paraId="33224E67" w14:textId="67B030B3" w:rsidR="004007F3" w:rsidRPr="0023171D" w:rsidRDefault="004007F3" w:rsidP="004007F3">
            <w:pPr>
              <w:bidi w:val="0"/>
              <w:jc w:val="center"/>
            </w:pPr>
            <w:r>
              <w:t xml:space="preserve">Yes </w:t>
            </w:r>
          </w:p>
        </w:tc>
        <w:tc>
          <w:tcPr>
            <w:tcW w:w="3307" w:type="dxa"/>
          </w:tcPr>
          <w:p w14:paraId="46269AFC" w14:textId="7A242CE7" w:rsidR="004007F3" w:rsidRPr="0023171D" w:rsidRDefault="004007F3" w:rsidP="004007F3">
            <w:pPr>
              <w:bidi w:val="0"/>
              <w:jc w:val="both"/>
            </w:pPr>
            <w:r w:rsidRPr="00063F39">
              <w:t>The overall results of the review suggest that mobile phone and wearable sensor-based mHealth approaches have the potential to improve mental health outcomes and symptoms.</w:t>
            </w:r>
          </w:p>
        </w:tc>
        <w:tc>
          <w:tcPr>
            <w:tcW w:w="1408" w:type="dxa"/>
          </w:tcPr>
          <w:p w14:paraId="5214A005" w14:textId="37FBE978" w:rsidR="004007F3" w:rsidRPr="0023171D" w:rsidRDefault="004007F3" w:rsidP="004007F3">
            <w:pPr>
              <w:bidi w:val="0"/>
              <w:jc w:val="center"/>
            </w:pPr>
            <w:r>
              <w:t xml:space="preserve">The results seem to be precise. </w:t>
            </w:r>
          </w:p>
        </w:tc>
        <w:tc>
          <w:tcPr>
            <w:tcW w:w="1317" w:type="dxa"/>
          </w:tcPr>
          <w:p w14:paraId="7C4BBDEC" w14:textId="2A4D1EDC" w:rsidR="004007F3" w:rsidRPr="0023171D" w:rsidRDefault="004007F3" w:rsidP="004007F3">
            <w:pPr>
              <w:bidi w:val="0"/>
              <w:jc w:val="center"/>
            </w:pPr>
            <w:proofErr w:type="spellStart"/>
            <w:proofErr w:type="gramStart"/>
            <w:r>
              <w:t>Cant</w:t>
            </w:r>
            <w:proofErr w:type="spellEnd"/>
            <w:proofErr w:type="gramEnd"/>
            <w:r>
              <w:t xml:space="preserve"> tell</w:t>
            </w:r>
          </w:p>
        </w:tc>
        <w:tc>
          <w:tcPr>
            <w:tcW w:w="1321" w:type="dxa"/>
          </w:tcPr>
          <w:p w14:paraId="00C20C56" w14:textId="292EE69B" w:rsidR="004007F3" w:rsidRPr="0023171D" w:rsidRDefault="004007F3" w:rsidP="004007F3">
            <w:pPr>
              <w:bidi w:val="0"/>
              <w:jc w:val="center"/>
            </w:pPr>
            <w:r>
              <w:t>Yes</w:t>
            </w:r>
          </w:p>
        </w:tc>
        <w:tc>
          <w:tcPr>
            <w:tcW w:w="1171" w:type="dxa"/>
          </w:tcPr>
          <w:p w14:paraId="2F5FEDA0" w14:textId="5CFDF293" w:rsidR="004007F3" w:rsidRPr="0023171D" w:rsidRDefault="004007F3" w:rsidP="004007F3">
            <w:pPr>
              <w:bidi w:val="0"/>
              <w:jc w:val="center"/>
            </w:pPr>
            <w:r>
              <w:t>Yes</w:t>
            </w:r>
          </w:p>
        </w:tc>
        <w:tc>
          <w:tcPr>
            <w:tcW w:w="1179" w:type="dxa"/>
          </w:tcPr>
          <w:p w14:paraId="6FE392DD" w14:textId="77777777" w:rsidR="004007F3" w:rsidRDefault="004007F3" w:rsidP="004007F3">
            <w:pPr>
              <w:bidi w:val="0"/>
              <w:jc w:val="center"/>
              <w:rPr>
                <w:b/>
                <w:bCs/>
              </w:rPr>
            </w:pPr>
            <w:r>
              <w:rPr>
                <w:b/>
                <w:bCs/>
              </w:rPr>
              <w:t>14/16</w:t>
            </w:r>
          </w:p>
          <w:p w14:paraId="0E2BD750" w14:textId="181D50EF" w:rsidR="004007F3" w:rsidRPr="000E5919" w:rsidRDefault="004007F3" w:rsidP="004007F3">
            <w:pPr>
              <w:bidi w:val="0"/>
              <w:jc w:val="center"/>
              <w:rPr>
                <w:b/>
                <w:bCs/>
              </w:rPr>
            </w:pPr>
            <w:r>
              <w:rPr>
                <w:b/>
                <w:bCs/>
              </w:rPr>
              <w:t>(87.5%)</w:t>
            </w:r>
          </w:p>
        </w:tc>
        <w:tc>
          <w:tcPr>
            <w:tcW w:w="1371" w:type="dxa"/>
          </w:tcPr>
          <w:p w14:paraId="158A23FB" w14:textId="0DF3EAEC" w:rsidR="004007F3" w:rsidRPr="000E5919" w:rsidRDefault="004007F3" w:rsidP="004007F3">
            <w:pPr>
              <w:bidi w:val="0"/>
              <w:jc w:val="center"/>
              <w:rPr>
                <w:b/>
                <w:bCs/>
              </w:rPr>
            </w:pPr>
            <w:r>
              <w:rPr>
                <w:b/>
                <w:bCs/>
              </w:rPr>
              <w:fldChar w:fldCharType="begin">
                <w:fldData xml:space="preserve">PEVuZE5vdGU+PENpdGU+PEF1dGhvcj5TZXBww6Rsw6Q8L0F1dGhvcj48WWVhcj4yMDE5PC9ZZWFy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</w:fldData>
              </w:fldChar>
            </w:r>
            <w:r>
              <w:rPr>
                <w:b/>
                <w:bCs/>
              </w:rPr>
              <w:instrText xml:space="preserve"> ADDIN EN.CITE </w:instrText>
            </w:r>
            <w:r>
              <w:rPr>
                <w:b/>
                <w:bCs/>
              </w:rPr>
              <w:fldChar w:fldCharType="begin">
                <w:fldData xml:space="preserve">PEVuZE5vdGU+PENpdGU+PEF1dGhvcj5TZXBww6Rsw6Q8L0F1dGhvcj48WWVhcj4yMDE5PC9ZZWFy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</w:fldData>
              </w:fldChar>
            </w:r>
            <w:r>
              <w:rPr>
                <w:b/>
                <w:bCs/>
              </w:rPr>
              <w:instrText xml:space="preserve"> ADDIN EN.CITE.DATA </w:instrText>
            </w:r>
            <w:r>
              <w:rPr>
                <w:b/>
                <w:bCs/>
              </w:rPr>
            </w:r>
            <w:r>
              <w:rPr>
                <w:b/>
                <w:bCs/>
              </w:rPr>
              <w:fldChar w:fldCharType="end"/>
            </w:r>
            <w:r>
              <w:rPr>
                <w:b/>
                <w:bCs/>
              </w:rPr>
            </w:r>
            <w:r>
              <w:rPr>
                <w:b/>
                <w:bCs/>
              </w:rPr>
              <w:fldChar w:fldCharType="separate"/>
            </w:r>
            <w:r>
              <w:rPr>
                <w:b/>
                <w:bCs/>
                <w:noProof/>
              </w:rPr>
              <w:t>(Seppälä et al. 2019)</w:t>
            </w:r>
            <w:r>
              <w:rPr>
                <w:b/>
                <w:bCs/>
              </w:rPr>
              <w:fldChar w:fldCharType="end"/>
            </w:r>
          </w:p>
        </w:tc>
      </w:tr>
      <w:tr w:rsidR="004007F3" w:rsidRPr="0023171D" w14:paraId="31137897" w14:textId="6F931751" w:rsidTr="00C73691">
        <w:trPr>
          <w:jc w:val="center"/>
        </w:trPr>
        <w:tc>
          <w:tcPr>
            <w:tcW w:w="815" w:type="dxa"/>
          </w:tcPr>
          <w:p w14:paraId="07C8A78F" w14:textId="449FC66D" w:rsidR="004007F3" w:rsidRPr="0023171D" w:rsidRDefault="004007F3" w:rsidP="004007F3">
            <w:pPr>
              <w:bidi w:val="0"/>
              <w:jc w:val="center"/>
            </w:pPr>
            <w:r>
              <w:t>11</w:t>
            </w:r>
          </w:p>
        </w:tc>
        <w:tc>
          <w:tcPr>
            <w:tcW w:w="1116" w:type="dxa"/>
          </w:tcPr>
          <w:p w14:paraId="37D0C801" w14:textId="20761754" w:rsidR="004007F3" w:rsidRPr="0023171D" w:rsidRDefault="004007F3" w:rsidP="004007F3">
            <w:pPr>
              <w:bidi w:val="0"/>
              <w:jc w:val="center"/>
            </w:pPr>
            <w:r>
              <w:t>Yes</w:t>
            </w:r>
          </w:p>
        </w:tc>
        <w:tc>
          <w:tcPr>
            <w:tcW w:w="945" w:type="dxa"/>
          </w:tcPr>
          <w:p w14:paraId="5F95AAE6" w14:textId="149CE70B" w:rsidR="004007F3" w:rsidRPr="0023171D" w:rsidRDefault="004007F3" w:rsidP="004007F3">
            <w:pPr>
              <w:bidi w:val="0"/>
              <w:jc w:val="center"/>
            </w:pPr>
            <w:r>
              <w:t>Yes</w:t>
            </w:r>
          </w:p>
        </w:tc>
        <w:tc>
          <w:tcPr>
            <w:tcW w:w="1240" w:type="dxa"/>
          </w:tcPr>
          <w:p w14:paraId="0BCA1FE9" w14:textId="303729CF" w:rsidR="004007F3" w:rsidRPr="0023171D" w:rsidRDefault="004007F3" w:rsidP="004007F3">
            <w:pPr>
              <w:bidi w:val="0"/>
              <w:jc w:val="center"/>
            </w:pPr>
            <w:r>
              <w:t>Yes</w:t>
            </w:r>
          </w:p>
        </w:tc>
        <w:tc>
          <w:tcPr>
            <w:tcW w:w="1179" w:type="dxa"/>
          </w:tcPr>
          <w:p w14:paraId="6436E5C4" w14:textId="38EC162E" w:rsidR="004007F3" w:rsidRPr="0023171D" w:rsidRDefault="004007F3" w:rsidP="004007F3">
            <w:pPr>
              <w:bidi w:val="0"/>
              <w:jc w:val="center"/>
            </w:pPr>
            <w:r>
              <w:t xml:space="preserve">Yes </w:t>
            </w:r>
          </w:p>
        </w:tc>
        <w:tc>
          <w:tcPr>
            <w:tcW w:w="1227" w:type="dxa"/>
          </w:tcPr>
          <w:p w14:paraId="29196BEB" w14:textId="71E5B201" w:rsidR="004007F3" w:rsidRPr="0023171D" w:rsidRDefault="004007F3" w:rsidP="004007F3">
            <w:pPr>
              <w:bidi w:val="0"/>
              <w:jc w:val="center"/>
            </w:pPr>
            <w:r>
              <w:t xml:space="preserve">Yes </w:t>
            </w:r>
          </w:p>
        </w:tc>
        <w:tc>
          <w:tcPr>
            <w:tcW w:w="3307" w:type="dxa"/>
          </w:tcPr>
          <w:p w14:paraId="4F4DD66F" w14:textId="39E9214E" w:rsidR="004007F3" w:rsidRPr="0023171D" w:rsidRDefault="004007F3" w:rsidP="004007F3">
            <w:pPr>
              <w:bidi w:val="0"/>
              <w:jc w:val="both"/>
            </w:pPr>
            <w:r w:rsidRPr="00063F39">
              <w:t>The overall results of the review showed that mHealth interventions were effective in reducing postpartum depression symptoms. The results were expressed as mean difference (MD) and standard error (SE) of continuous outcomes.</w:t>
            </w:r>
          </w:p>
        </w:tc>
        <w:tc>
          <w:tcPr>
            <w:tcW w:w="1408" w:type="dxa"/>
          </w:tcPr>
          <w:p w14:paraId="782845C6" w14:textId="5E7A6EAF" w:rsidR="004007F3" w:rsidRPr="0023171D" w:rsidRDefault="004007F3" w:rsidP="004007F3">
            <w:pPr>
              <w:bidi w:val="0"/>
              <w:jc w:val="center"/>
            </w:pPr>
            <w:r>
              <w:t xml:space="preserve">The results seem to be precise. </w:t>
            </w:r>
          </w:p>
        </w:tc>
        <w:tc>
          <w:tcPr>
            <w:tcW w:w="1317" w:type="dxa"/>
          </w:tcPr>
          <w:p w14:paraId="3C09BAE2" w14:textId="4503A8F4" w:rsidR="004007F3" w:rsidRPr="0023171D" w:rsidRDefault="004007F3" w:rsidP="004007F3">
            <w:pPr>
              <w:bidi w:val="0"/>
              <w:jc w:val="center"/>
            </w:pPr>
            <w:proofErr w:type="spellStart"/>
            <w:proofErr w:type="gramStart"/>
            <w:r>
              <w:t>Cant</w:t>
            </w:r>
            <w:proofErr w:type="spellEnd"/>
            <w:proofErr w:type="gramEnd"/>
            <w:r>
              <w:t xml:space="preserve"> tell</w:t>
            </w:r>
          </w:p>
        </w:tc>
        <w:tc>
          <w:tcPr>
            <w:tcW w:w="1321" w:type="dxa"/>
          </w:tcPr>
          <w:p w14:paraId="5C5356FA" w14:textId="05DC0DEB" w:rsidR="004007F3" w:rsidRPr="0023171D" w:rsidRDefault="004007F3" w:rsidP="004007F3">
            <w:pPr>
              <w:bidi w:val="0"/>
              <w:jc w:val="center"/>
            </w:pPr>
            <w:r>
              <w:t>Yes</w:t>
            </w:r>
          </w:p>
        </w:tc>
        <w:tc>
          <w:tcPr>
            <w:tcW w:w="1171" w:type="dxa"/>
          </w:tcPr>
          <w:p w14:paraId="043C9DB9" w14:textId="4EBEDE88" w:rsidR="004007F3" w:rsidRPr="0023171D" w:rsidRDefault="004007F3" w:rsidP="004007F3">
            <w:pPr>
              <w:bidi w:val="0"/>
              <w:jc w:val="center"/>
            </w:pPr>
            <w:r>
              <w:t>Yes</w:t>
            </w:r>
          </w:p>
        </w:tc>
        <w:tc>
          <w:tcPr>
            <w:tcW w:w="1179" w:type="dxa"/>
          </w:tcPr>
          <w:p w14:paraId="758EBB2C" w14:textId="77777777" w:rsidR="004007F3" w:rsidRDefault="004007F3" w:rsidP="004007F3">
            <w:pPr>
              <w:bidi w:val="0"/>
              <w:jc w:val="center"/>
              <w:rPr>
                <w:b/>
                <w:bCs/>
              </w:rPr>
            </w:pPr>
            <w:r>
              <w:rPr>
                <w:b/>
                <w:bCs/>
              </w:rPr>
              <w:t>15/16</w:t>
            </w:r>
          </w:p>
          <w:p w14:paraId="247B8113" w14:textId="4BFBB77A" w:rsidR="004007F3" w:rsidRPr="000E5919" w:rsidRDefault="004007F3" w:rsidP="004007F3">
            <w:pPr>
              <w:bidi w:val="0"/>
              <w:jc w:val="center"/>
              <w:rPr>
                <w:b/>
                <w:bCs/>
              </w:rPr>
            </w:pPr>
            <w:r>
              <w:rPr>
                <w:b/>
                <w:bCs/>
              </w:rPr>
              <w:t>(93.75%)</w:t>
            </w:r>
          </w:p>
        </w:tc>
        <w:tc>
          <w:tcPr>
            <w:tcW w:w="1371" w:type="dxa"/>
          </w:tcPr>
          <w:p w14:paraId="78F27509" w14:textId="7EA885CE" w:rsidR="004007F3" w:rsidRPr="000E5919" w:rsidRDefault="004007F3" w:rsidP="004007F3">
            <w:pPr>
              <w:bidi w:val="0"/>
              <w:jc w:val="center"/>
              <w:rPr>
                <w:b/>
                <w:bCs/>
              </w:rPr>
            </w:pPr>
            <w:r>
              <w:rPr>
                <w:b/>
                <w:bCs/>
              </w:rPr>
              <w:fldChar w:fldCharType="begin"/>
            </w:r>
            <w:r>
              <w:rPr>
                <w:b/>
                <w:bCs/>
              </w:rPr>
              <w:instrText xml:space="preserve"> ADDIN EN.CITE &lt;EndNote&gt;&lt;Cite&gt;&lt;Author&gt;Zhou&lt;/Author&gt;&lt;Year&gt;2022&lt;/Year&gt;&lt;RecNum&gt;199&lt;/RecNum&gt;&lt;DisplayText&gt;(Zhou et al. 2022)&lt;/DisplayText&gt;&lt;record&gt;&lt;rec-number&gt;199&lt;/rec-number&gt;&lt;foreign-keys&gt;&lt;key app="EN" db-id="0safwatawafv9nexxzzpevsawvz905rps9pv" timestamp="1709095637"&gt;199&lt;/key&gt;&lt;/foreign-keys&gt;&lt;ref-type name="Journal Article"&gt;17&lt;/ref-type&gt;&lt;contributors&gt;&lt;authors&gt;&lt;author&gt;Zhou, C.&lt;/author&gt;&lt;author&gt;Hu, H.&lt;/author&gt;&lt;author&gt;Wang, C.&lt;/author&gt;&lt;author&gt;Zhu, Z.&lt;/author&gt;&lt;author&gt;Feng, G.&lt;/author&gt;&lt;author&gt;Xue, J.&lt;/author&gt;&lt;author&gt;Yang, Z.&lt;/author&gt;&lt;/authors&gt;&lt;/contributors&gt;&lt;auth-address&gt;The First Clinical College of Chongqing Medical University, China.&amp;#xD;Department of Psychiatry, The First Affiliated Hospital of Chongqing Medical University, China.&amp;#xD;College of Pediatrics, Chongqing Medical University, China.&amp;#xD;The Second Clinical College of Chongqing Medical University, China.&lt;/auth-address&gt;&lt;titles&gt;&lt;title&gt;The effectiveness of mHealth interventions on postpartum depression: A systematic review and meta-analysis&lt;/title&gt;&lt;secondary-title&gt;J Telemed Telecare&lt;/secondary-title&gt;&lt;/titles&gt;&lt;periodical&gt;&lt;full-title&gt;J Telemed Telecare&lt;/full-title&gt;&lt;/periodical&gt;&lt;pages&gt;83-95&lt;/pages&gt;&lt;volume&gt;28&lt;/volume&gt;&lt;number&gt;2&lt;/number&gt;&lt;edition&gt;20200419&lt;/edition&gt;&lt;keywords&gt;&lt;keyword&gt;*Depression, Postpartum/prevention &amp;amp; control&lt;/keyword&gt;&lt;keyword&gt;Female&lt;/keyword&gt;&lt;keyword&gt;Humans&lt;/keyword&gt;&lt;keyword&gt;Infant&lt;/keyword&gt;&lt;keyword&gt;*Mobile Applications&lt;/keyword&gt;&lt;keyword&gt;*Telemedicine/methods&lt;/keyword&gt;&lt;keyword&gt;*Text Messaging&lt;/keyword&gt;&lt;keyword&gt;Treatment Outcome&lt;/keyword&gt;&lt;keyword&gt;Telehealth&lt;/keyword&gt;&lt;keyword&gt;mHealth&lt;/keyword&gt;&lt;keyword&gt;meta-analysis&lt;/keyword&gt;&lt;keyword&gt;mobile health&lt;/keyword&gt;&lt;keyword&gt;postpartum depression&lt;/keyword&gt;&lt;keyword&gt;systematic review&lt;/keyword&gt;&lt;/keywords&gt;&lt;dates&gt;&lt;year&gt;2022&lt;/year&gt;&lt;pub-dates&gt;&lt;date&gt;Feb&lt;/date&gt;&lt;/pub-dates&gt;&lt;/dates&gt;&lt;isbn&gt;1357-633x&lt;/isbn&gt;&lt;accession-num&gt;32306847&lt;/accession-num&gt;&lt;urls&gt;&lt;/urls&gt;&lt;electronic-resource-num&gt;10.1177/1357633x20917816&lt;/electronic-resource-num&gt;&lt;remote-database-provider&gt;NLM&lt;/remote-database-provider&gt;&lt;language&gt;eng&lt;/language&gt;&lt;/record&gt;&lt;/Cite&gt;&lt;/EndNote&gt;</w:instrText>
            </w:r>
            <w:r>
              <w:rPr>
                <w:b/>
                <w:bCs/>
              </w:rPr>
              <w:fldChar w:fldCharType="separate"/>
            </w:r>
            <w:r>
              <w:rPr>
                <w:b/>
                <w:bCs/>
                <w:noProof/>
              </w:rPr>
              <w:t>(Zhou et al. 2022)</w:t>
            </w:r>
            <w:r>
              <w:rPr>
                <w:b/>
                <w:bCs/>
              </w:rPr>
              <w:fldChar w:fldCharType="end"/>
            </w:r>
          </w:p>
        </w:tc>
      </w:tr>
    </w:tbl>
    <w:p w14:paraId="76F3C3BF" w14:textId="77777777" w:rsidR="0036168D" w:rsidRPr="004349E3" w:rsidRDefault="0036168D" w:rsidP="0036168D">
      <w:pPr>
        <w:bidi w:val="0"/>
        <w:jc w:val="center"/>
        <w:rPr>
          <w:sz w:val="38"/>
          <w:szCs w:val="38"/>
        </w:rPr>
      </w:pPr>
      <w:r w:rsidRPr="004349E3">
        <w:rPr>
          <w:rFonts w:ascii="Times-BoldItalic" w:hAnsi="Times-BoldItalic"/>
          <w:b/>
          <w:bCs/>
          <w:i/>
          <w:iCs/>
          <w:color w:val="000000"/>
          <w:sz w:val="32"/>
          <w:szCs w:val="32"/>
        </w:rPr>
        <w:t xml:space="preserve">Legend 1 Critical Appraisal Skills </w:t>
      </w:r>
      <w:proofErr w:type="spellStart"/>
      <w:r w:rsidRPr="004349E3">
        <w:rPr>
          <w:rFonts w:ascii="Times-BoldItalic" w:hAnsi="Times-BoldItalic"/>
          <w:b/>
          <w:bCs/>
          <w:i/>
          <w:iCs/>
          <w:color w:val="000000"/>
          <w:sz w:val="32"/>
          <w:szCs w:val="32"/>
        </w:rPr>
        <w:t>Programme</w:t>
      </w:r>
      <w:proofErr w:type="spellEnd"/>
      <w:r w:rsidRPr="004349E3">
        <w:rPr>
          <w:rFonts w:ascii="Times-BoldItalic" w:hAnsi="Times-BoldItalic"/>
          <w:b/>
          <w:bCs/>
          <w:i/>
          <w:iCs/>
          <w:color w:val="000000"/>
          <w:sz w:val="32"/>
          <w:szCs w:val="32"/>
        </w:rPr>
        <w:t xml:space="preserve"> (CASP) questions scoring: Yes =2</w:t>
      </w:r>
      <w:r>
        <w:rPr>
          <w:rFonts w:ascii="Times-BoldItalic" w:hAnsi="Times-BoldItalic"/>
          <w:b/>
          <w:bCs/>
          <w:i/>
          <w:iCs/>
          <w:color w:val="000000"/>
          <w:sz w:val="32"/>
          <w:szCs w:val="32"/>
        </w:rPr>
        <w:t>;</w:t>
      </w:r>
      <w:r w:rsidRPr="004349E3">
        <w:rPr>
          <w:rFonts w:ascii="Times-BoldItalic" w:hAnsi="Times-BoldItalic"/>
          <w:b/>
          <w:bCs/>
          <w:i/>
          <w:iCs/>
          <w:color w:val="000000"/>
          <w:sz w:val="32"/>
          <w:szCs w:val="32"/>
        </w:rPr>
        <w:t xml:space="preserve"> </w:t>
      </w:r>
      <w:r w:rsidRPr="004349E3">
        <w:rPr>
          <w:rFonts w:ascii="TimesNewRomanPS-BoldItalicMT" w:hAnsi="TimesNewRomanPS-BoldItalicMT"/>
          <w:b/>
          <w:bCs/>
          <w:i/>
          <w:iCs/>
          <w:color w:val="000000"/>
          <w:sz w:val="32"/>
          <w:szCs w:val="32"/>
        </w:rPr>
        <w:t>Can’t Tell</w:t>
      </w:r>
      <w:r w:rsidRPr="004349E3">
        <w:rPr>
          <w:rFonts w:ascii="Times-BoldItalic" w:hAnsi="Times-BoldItalic"/>
          <w:b/>
          <w:bCs/>
          <w:i/>
          <w:iCs/>
          <w:color w:val="000000"/>
          <w:sz w:val="32"/>
          <w:szCs w:val="32"/>
        </w:rPr>
        <w:t xml:space="preserve"> = 1</w:t>
      </w:r>
      <w:r>
        <w:rPr>
          <w:rFonts w:ascii="Times-BoldItalic" w:hAnsi="Times-BoldItalic"/>
          <w:b/>
          <w:bCs/>
          <w:i/>
          <w:iCs/>
          <w:color w:val="000000"/>
          <w:sz w:val="32"/>
          <w:szCs w:val="32"/>
        </w:rPr>
        <w:t>;</w:t>
      </w:r>
      <w:r w:rsidRPr="004349E3">
        <w:rPr>
          <w:rFonts w:ascii="Times-BoldItalic" w:hAnsi="Times-BoldItalic"/>
          <w:b/>
          <w:bCs/>
          <w:i/>
          <w:iCs/>
          <w:color w:val="000000"/>
          <w:sz w:val="32"/>
          <w:szCs w:val="32"/>
        </w:rPr>
        <w:t xml:space="preserve"> No = 0</w:t>
      </w:r>
    </w:p>
    <w:p w14:paraId="08FDF3F7" w14:textId="77777777" w:rsidR="00491F1F" w:rsidRDefault="00491F1F" w:rsidP="000F494E">
      <w:pPr>
        <w:bidi w:val="0"/>
      </w:pPr>
    </w:p>
    <w:p w14:paraId="3788F85F" w14:textId="77777777" w:rsidR="00491F1F" w:rsidRDefault="00491F1F" w:rsidP="000F494E">
      <w:pPr>
        <w:bidi w:val="0"/>
      </w:pPr>
    </w:p>
    <w:p w14:paraId="16B13DBD" w14:textId="4E2A4DF0" w:rsidR="004007F3" w:rsidRPr="004007F3" w:rsidRDefault="00000000" w:rsidP="00206E02">
      <w:pPr>
        <w:pStyle w:val="EndNoteBibliography"/>
        <w:spacing w:after="0"/>
        <w:ind w:left="720" w:hanging="720"/>
        <w:jc w:val="right"/>
      </w:pPr>
      <w:r>
        <w:fldChar w:fldCharType="begin"/>
      </w:r>
      <w:r>
        <w:instrText xml:space="preserve"> ADDIN EN.REFLIST </w:instrText>
      </w:r>
      <w:r>
        <w:fldChar w:fldCharType="separate"/>
      </w:r>
      <w:r w:rsidR="004007F3" w:rsidRPr="004007F3">
        <w:rPr>
          <w:b/>
        </w:rPr>
        <w:t>Ashfaq A, Esmaili S, Najjar M, Batool F, Mukatash T, Al-Ani HA and Koga PM</w:t>
      </w:r>
      <w:r w:rsidR="004007F3" w:rsidRPr="004007F3">
        <w:t xml:space="preserve"> (2020) Utilization of Mobile Mental Health Services among Syrian Refugees and Other Vulnerable Arab Populations-A Systematic Review. </w:t>
      </w:r>
      <w:r w:rsidR="004007F3" w:rsidRPr="004007F3">
        <w:rPr>
          <w:i/>
        </w:rPr>
        <w:t>Int J Environ Res Public Health</w:t>
      </w:r>
      <w:r w:rsidR="004007F3" w:rsidRPr="004007F3">
        <w:t xml:space="preserve"> </w:t>
      </w:r>
      <w:r w:rsidR="004007F3" w:rsidRPr="004007F3">
        <w:rPr>
          <w:b/>
        </w:rPr>
        <w:t>17</w:t>
      </w:r>
      <w:r w:rsidR="004007F3" w:rsidRPr="004007F3">
        <w:t xml:space="preserve">(4). </w:t>
      </w:r>
      <w:hyperlink r:id="rId4" w:history="1">
        <w:r w:rsidR="004007F3" w:rsidRPr="004007F3">
          <w:rPr>
            <w:rStyle w:val="Hyperlink"/>
          </w:rPr>
          <w:t>https://doi.org/10.3390/ijerph17041295</w:t>
        </w:r>
      </w:hyperlink>
      <w:r w:rsidR="004007F3" w:rsidRPr="004007F3">
        <w:t>.</w:t>
      </w:r>
    </w:p>
    <w:p w14:paraId="0B65B0DB" w14:textId="5254FA50" w:rsidR="004007F3" w:rsidRPr="004007F3" w:rsidRDefault="004007F3" w:rsidP="00206E02">
      <w:pPr>
        <w:pStyle w:val="EndNoteBibliography"/>
        <w:spacing w:after="0"/>
        <w:ind w:left="720" w:hanging="720"/>
        <w:jc w:val="right"/>
      </w:pPr>
      <w:r w:rsidRPr="004007F3">
        <w:rPr>
          <w:b/>
        </w:rPr>
        <w:t>Berrouiguet S, Baca-García E, Brandt S, Walter M and Courtet P</w:t>
      </w:r>
      <w:r w:rsidRPr="004007F3">
        <w:t xml:space="preserve"> (2016) Fundamentals for Future Mobile-Health (mHealth): A Systematic Review of Mobile Phone and Web-Based Text Messaging in Mental Health. </w:t>
      </w:r>
      <w:r w:rsidRPr="004007F3">
        <w:rPr>
          <w:i/>
        </w:rPr>
        <w:t>J Med Internet Res</w:t>
      </w:r>
      <w:r w:rsidRPr="004007F3">
        <w:t xml:space="preserve"> </w:t>
      </w:r>
      <w:r w:rsidRPr="004007F3">
        <w:rPr>
          <w:b/>
        </w:rPr>
        <w:t>18</w:t>
      </w:r>
      <w:r w:rsidRPr="004007F3">
        <w:t>(6)</w:t>
      </w:r>
      <w:r w:rsidRPr="004007F3">
        <w:rPr>
          <w:b/>
        </w:rPr>
        <w:t>,</w:t>
      </w:r>
      <w:r w:rsidRPr="004007F3">
        <w:t xml:space="preserve"> e135. </w:t>
      </w:r>
      <w:hyperlink r:id="rId5" w:history="1">
        <w:r w:rsidRPr="004007F3">
          <w:rPr>
            <w:rStyle w:val="Hyperlink"/>
          </w:rPr>
          <w:t>https://doi.org/10.2196/jmir.5066</w:t>
        </w:r>
      </w:hyperlink>
      <w:r w:rsidRPr="004007F3">
        <w:t>.</w:t>
      </w:r>
    </w:p>
    <w:p w14:paraId="10BB1BDA" w14:textId="7872F88A" w:rsidR="004007F3" w:rsidRPr="004007F3" w:rsidRDefault="004007F3" w:rsidP="00206E02">
      <w:pPr>
        <w:pStyle w:val="EndNoteBibliography"/>
        <w:spacing w:after="0"/>
        <w:ind w:left="720" w:hanging="720"/>
        <w:jc w:val="right"/>
      </w:pPr>
      <w:r w:rsidRPr="004007F3">
        <w:rPr>
          <w:b/>
        </w:rPr>
        <w:t>Cliffe B, Tingley J, Greenhalgh I and Stallard P</w:t>
      </w:r>
      <w:r w:rsidRPr="004007F3">
        <w:t xml:space="preserve"> (2021) mHealth Interventions for Self-Harm: Scoping Review. </w:t>
      </w:r>
      <w:r w:rsidRPr="004007F3">
        <w:rPr>
          <w:i/>
        </w:rPr>
        <w:t>J Med Internet Res</w:t>
      </w:r>
      <w:r w:rsidRPr="004007F3">
        <w:t xml:space="preserve"> </w:t>
      </w:r>
      <w:r w:rsidRPr="004007F3">
        <w:rPr>
          <w:b/>
        </w:rPr>
        <w:t>23</w:t>
      </w:r>
      <w:r w:rsidRPr="004007F3">
        <w:t>(4)</w:t>
      </w:r>
      <w:r w:rsidRPr="004007F3">
        <w:rPr>
          <w:b/>
        </w:rPr>
        <w:t>,</w:t>
      </w:r>
      <w:r w:rsidRPr="004007F3">
        <w:t xml:space="preserve"> e25140. </w:t>
      </w:r>
      <w:hyperlink r:id="rId6" w:history="1">
        <w:r w:rsidRPr="004007F3">
          <w:rPr>
            <w:rStyle w:val="Hyperlink"/>
          </w:rPr>
          <w:t>https://doi.org/10.2196/25140</w:t>
        </w:r>
      </w:hyperlink>
      <w:r w:rsidRPr="004007F3">
        <w:t>.</w:t>
      </w:r>
    </w:p>
    <w:p w14:paraId="49C0FFBC" w14:textId="7322BAF5" w:rsidR="004007F3" w:rsidRPr="004007F3" w:rsidRDefault="004007F3" w:rsidP="00206E02">
      <w:pPr>
        <w:pStyle w:val="EndNoteBibliography"/>
        <w:spacing w:after="0"/>
        <w:ind w:left="720" w:hanging="720"/>
        <w:jc w:val="right"/>
      </w:pPr>
      <w:r w:rsidRPr="004007F3">
        <w:rPr>
          <w:b/>
        </w:rPr>
        <w:t>Dosani A, Arora H and Mazmudar S</w:t>
      </w:r>
      <w:r w:rsidRPr="004007F3">
        <w:t xml:space="preserve"> (2020) mHealth and perinatal depression in low-and middle-income countries: A scoping review of the literature. </w:t>
      </w:r>
      <w:r w:rsidRPr="004007F3">
        <w:rPr>
          <w:i/>
        </w:rPr>
        <w:t>International Journal of Environmental Research and Public Health</w:t>
      </w:r>
      <w:r w:rsidRPr="004007F3">
        <w:t xml:space="preserve"> </w:t>
      </w:r>
      <w:r w:rsidRPr="004007F3">
        <w:rPr>
          <w:b/>
        </w:rPr>
        <w:t>17</w:t>
      </w:r>
      <w:r w:rsidRPr="004007F3">
        <w:t>(20)</w:t>
      </w:r>
      <w:r w:rsidRPr="004007F3">
        <w:rPr>
          <w:b/>
        </w:rPr>
        <w:t>,</w:t>
      </w:r>
      <w:r w:rsidRPr="004007F3">
        <w:t xml:space="preserve"> 1-18. </w:t>
      </w:r>
      <w:hyperlink r:id="rId7" w:history="1">
        <w:r w:rsidRPr="004007F3">
          <w:rPr>
            <w:rStyle w:val="Hyperlink"/>
          </w:rPr>
          <w:t>https://doi.org/10.3390/ijerph17207679</w:t>
        </w:r>
      </w:hyperlink>
      <w:r w:rsidRPr="004007F3">
        <w:t>.</w:t>
      </w:r>
    </w:p>
    <w:p w14:paraId="3071C8CE" w14:textId="39FC084A" w:rsidR="004007F3" w:rsidRPr="004007F3" w:rsidRDefault="004007F3" w:rsidP="00206E02">
      <w:pPr>
        <w:pStyle w:val="EndNoteBibliography"/>
        <w:spacing w:after="0"/>
        <w:ind w:left="720" w:hanging="720"/>
        <w:jc w:val="right"/>
      </w:pPr>
      <w:r w:rsidRPr="004007F3">
        <w:rPr>
          <w:b/>
        </w:rPr>
        <w:t>Feldman N, Back D, Boland R and Torous J</w:t>
      </w:r>
      <w:r w:rsidRPr="004007F3">
        <w:t xml:space="preserve"> (2021) A systematic review of mHealth application interventions for peripartum mood disorders: trends and evidence in academia and industry. </w:t>
      </w:r>
      <w:r w:rsidRPr="004007F3">
        <w:rPr>
          <w:i/>
        </w:rPr>
        <w:t>Arch Womens Ment Health</w:t>
      </w:r>
      <w:r w:rsidRPr="004007F3">
        <w:t xml:space="preserve"> </w:t>
      </w:r>
      <w:r w:rsidRPr="004007F3">
        <w:rPr>
          <w:b/>
        </w:rPr>
        <w:t>24</w:t>
      </w:r>
      <w:r w:rsidRPr="004007F3">
        <w:t>(6)</w:t>
      </w:r>
      <w:r w:rsidRPr="004007F3">
        <w:rPr>
          <w:b/>
        </w:rPr>
        <w:t>,</w:t>
      </w:r>
      <w:r w:rsidRPr="004007F3">
        <w:t xml:space="preserve"> 881-892. </w:t>
      </w:r>
      <w:hyperlink r:id="rId8" w:history="1">
        <w:r w:rsidRPr="004007F3">
          <w:rPr>
            <w:rStyle w:val="Hyperlink"/>
          </w:rPr>
          <w:t>https://doi.org/10.1007/s00737-021-01138-z</w:t>
        </w:r>
      </w:hyperlink>
      <w:r w:rsidRPr="004007F3">
        <w:t>.</w:t>
      </w:r>
    </w:p>
    <w:p w14:paraId="0019D2EE" w14:textId="6FFD7944" w:rsidR="004007F3" w:rsidRPr="004007F3" w:rsidRDefault="004007F3" w:rsidP="00206E02">
      <w:pPr>
        <w:pStyle w:val="EndNoteBibliography"/>
        <w:spacing w:after="0"/>
        <w:ind w:left="720" w:hanging="720"/>
        <w:jc w:val="right"/>
      </w:pPr>
      <w:r w:rsidRPr="004007F3">
        <w:rPr>
          <w:b/>
        </w:rPr>
        <w:t>Gire N, Farooq S, Naeem F, Duxbury J, McKeown M, Kundi PS, Chaudhry IB and Husain N</w:t>
      </w:r>
      <w:r w:rsidRPr="004007F3">
        <w:t xml:space="preserve"> (2017) mHealth based interventions for the assessment and treatment of psychotic disorders: a systematic review. </w:t>
      </w:r>
      <w:r w:rsidRPr="004007F3">
        <w:rPr>
          <w:i/>
        </w:rPr>
        <w:t>Mhealth</w:t>
      </w:r>
      <w:r w:rsidRPr="004007F3">
        <w:t xml:space="preserve"> </w:t>
      </w:r>
      <w:r w:rsidRPr="004007F3">
        <w:rPr>
          <w:b/>
        </w:rPr>
        <w:t>3,</w:t>
      </w:r>
      <w:r w:rsidRPr="004007F3">
        <w:t xml:space="preserve"> 33. </w:t>
      </w:r>
      <w:hyperlink r:id="rId9" w:history="1">
        <w:r w:rsidRPr="004007F3">
          <w:rPr>
            <w:rStyle w:val="Hyperlink"/>
          </w:rPr>
          <w:t>https://doi.org/10.21037/mhealth.2017.07.03</w:t>
        </w:r>
      </w:hyperlink>
      <w:r w:rsidRPr="004007F3">
        <w:t>.</w:t>
      </w:r>
    </w:p>
    <w:p w14:paraId="316BC314" w14:textId="6D2AFB2F" w:rsidR="004007F3" w:rsidRPr="004007F3" w:rsidRDefault="004007F3" w:rsidP="00206E02">
      <w:pPr>
        <w:pStyle w:val="EndNoteBibliography"/>
        <w:spacing w:after="0"/>
        <w:ind w:left="720" w:hanging="720"/>
        <w:jc w:val="right"/>
      </w:pPr>
      <w:r w:rsidRPr="004007F3">
        <w:rPr>
          <w:b/>
        </w:rPr>
        <w:t>Kruse CS, Betancourt JA, Gonzales M, Dickerson K and Neer M</w:t>
      </w:r>
      <w:r w:rsidRPr="004007F3">
        <w:t xml:space="preserve"> (2022) Leveraging Mobile Health to Manage Mental Health/Behavioral Health Disorders: Systematic Literature Review. </w:t>
      </w:r>
      <w:r w:rsidRPr="004007F3">
        <w:rPr>
          <w:i/>
        </w:rPr>
        <w:t>JMIR Ment Health</w:t>
      </w:r>
      <w:r w:rsidRPr="004007F3">
        <w:t xml:space="preserve"> </w:t>
      </w:r>
      <w:r w:rsidRPr="004007F3">
        <w:rPr>
          <w:b/>
        </w:rPr>
        <w:t>9</w:t>
      </w:r>
      <w:r w:rsidRPr="004007F3">
        <w:t>(12)</w:t>
      </w:r>
      <w:r w:rsidRPr="004007F3">
        <w:rPr>
          <w:b/>
        </w:rPr>
        <w:t>,</w:t>
      </w:r>
      <w:r w:rsidRPr="004007F3">
        <w:t xml:space="preserve"> e42301. </w:t>
      </w:r>
      <w:hyperlink r:id="rId10" w:history="1">
        <w:r w:rsidRPr="004007F3">
          <w:rPr>
            <w:rStyle w:val="Hyperlink"/>
          </w:rPr>
          <w:t>https://doi.org/10.2196/42301</w:t>
        </w:r>
      </w:hyperlink>
      <w:r w:rsidRPr="004007F3">
        <w:t>.</w:t>
      </w:r>
    </w:p>
    <w:p w14:paraId="0E22EFB1" w14:textId="5BE56DAB" w:rsidR="004007F3" w:rsidRPr="004007F3" w:rsidRDefault="004007F3" w:rsidP="00206E02">
      <w:pPr>
        <w:pStyle w:val="EndNoteBibliography"/>
        <w:spacing w:after="0"/>
        <w:ind w:left="720" w:hanging="720"/>
        <w:jc w:val="right"/>
      </w:pPr>
      <w:r w:rsidRPr="004007F3">
        <w:rPr>
          <w:b/>
        </w:rPr>
        <w:t>Naslund JA, Marsch LA, McHugo GJ and Bartels SJ</w:t>
      </w:r>
      <w:r w:rsidRPr="004007F3">
        <w:t xml:space="preserve"> (2015) Emerging mHealth and eHealth interventions for serious mental illness: a review of the literature. </w:t>
      </w:r>
      <w:r w:rsidRPr="004007F3">
        <w:rPr>
          <w:i/>
        </w:rPr>
        <w:t>J Ment Health</w:t>
      </w:r>
      <w:r w:rsidRPr="004007F3">
        <w:t xml:space="preserve"> </w:t>
      </w:r>
      <w:r w:rsidRPr="004007F3">
        <w:rPr>
          <w:b/>
        </w:rPr>
        <w:t>24</w:t>
      </w:r>
      <w:r w:rsidRPr="004007F3">
        <w:t>(5)</w:t>
      </w:r>
      <w:r w:rsidRPr="004007F3">
        <w:rPr>
          <w:b/>
        </w:rPr>
        <w:t>,</w:t>
      </w:r>
      <w:r w:rsidRPr="004007F3">
        <w:t xml:space="preserve"> 321-332. </w:t>
      </w:r>
      <w:hyperlink r:id="rId11" w:history="1">
        <w:r w:rsidRPr="004007F3">
          <w:rPr>
            <w:rStyle w:val="Hyperlink"/>
          </w:rPr>
          <w:t>https://doi.org/10.3109/09638237.2015.1019054</w:t>
        </w:r>
      </w:hyperlink>
      <w:r w:rsidRPr="004007F3">
        <w:t>.</w:t>
      </w:r>
    </w:p>
    <w:p w14:paraId="7AEEA445" w14:textId="55B0DC3A" w:rsidR="004007F3" w:rsidRPr="004007F3" w:rsidRDefault="004007F3" w:rsidP="00206E02">
      <w:pPr>
        <w:pStyle w:val="EndNoteBibliography"/>
        <w:spacing w:after="0"/>
        <w:ind w:left="720" w:hanging="720"/>
        <w:jc w:val="right"/>
      </w:pPr>
      <w:r w:rsidRPr="004007F3">
        <w:rPr>
          <w:b/>
        </w:rPr>
        <w:t>Sakamoto JL, Carandang RR, Kharel M, Shibanuma A, Yarotskaya E, Basargina M and Jimba M</w:t>
      </w:r>
      <w:r w:rsidRPr="004007F3">
        <w:t xml:space="preserve"> (2022) Effects of mHealth on the psychosocial health of pregnant women and mothers: a systematic review. </w:t>
      </w:r>
      <w:r w:rsidRPr="004007F3">
        <w:rPr>
          <w:i/>
        </w:rPr>
        <w:t>BMJ Open</w:t>
      </w:r>
      <w:r w:rsidRPr="004007F3">
        <w:t xml:space="preserve"> </w:t>
      </w:r>
      <w:r w:rsidRPr="004007F3">
        <w:rPr>
          <w:b/>
        </w:rPr>
        <w:t>12</w:t>
      </w:r>
      <w:r w:rsidRPr="004007F3">
        <w:t xml:space="preserve">(2). </w:t>
      </w:r>
      <w:hyperlink r:id="rId12" w:history="1">
        <w:r w:rsidRPr="004007F3">
          <w:rPr>
            <w:rStyle w:val="Hyperlink"/>
          </w:rPr>
          <w:t>https://doi.org/https://doi.org/10.1136/bmjopen-2021-056807</w:t>
        </w:r>
      </w:hyperlink>
      <w:r w:rsidRPr="004007F3">
        <w:t>.</w:t>
      </w:r>
    </w:p>
    <w:p w14:paraId="1044465C" w14:textId="77658314" w:rsidR="004007F3" w:rsidRPr="004007F3" w:rsidRDefault="004007F3" w:rsidP="00206E02">
      <w:pPr>
        <w:pStyle w:val="EndNoteBibliography"/>
        <w:spacing w:after="0"/>
        <w:ind w:left="720" w:hanging="720"/>
        <w:jc w:val="right"/>
      </w:pPr>
      <w:r w:rsidRPr="004007F3">
        <w:rPr>
          <w:b/>
        </w:rPr>
        <w:t>Seppälä J, De Vita I, Jämsä T, Miettunen J, Isohanni M, Rubinstein K, Feldman Y, Grasa E, Corripio I, Berdun J, D'Amico E and Bulgheroni M</w:t>
      </w:r>
      <w:r w:rsidRPr="004007F3">
        <w:t xml:space="preserve"> (2019) Mobile Phone and Wearable Sensor-Based mHealth Approaches for Psychiatric Disorders and Symptoms: Systematic Review. </w:t>
      </w:r>
      <w:r w:rsidRPr="004007F3">
        <w:rPr>
          <w:i/>
        </w:rPr>
        <w:t>JMIR Ment Health</w:t>
      </w:r>
      <w:r w:rsidRPr="004007F3">
        <w:t xml:space="preserve"> </w:t>
      </w:r>
      <w:r w:rsidRPr="004007F3">
        <w:rPr>
          <w:b/>
        </w:rPr>
        <w:t>6</w:t>
      </w:r>
      <w:r w:rsidRPr="004007F3">
        <w:t>(2)</w:t>
      </w:r>
      <w:r w:rsidRPr="004007F3">
        <w:rPr>
          <w:b/>
        </w:rPr>
        <w:t>,</w:t>
      </w:r>
      <w:r w:rsidRPr="004007F3">
        <w:t xml:space="preserve"> e9819. </w:t>
      </w:r>
      <w:hyperlink r:id="rId13" w:history="1">
        <w:r w:rsidRPr="004007F3">
          <w:rPr>
            <w:rStyle w:val="Hyperlink"/>
          </w:rPr>
          <w:t>https://doi.org/10.2196/mental.9819</w:t>
        </w:r>
      </w:hyperlink>
      <w:r w:rsidRPr="004007F3">
        <w:t>.</w:t>
      </w:r>
    </w:p>
    <w:p w14:paraId="2364DD34" w14:textId="012417B8" w:rsidR="004007F3" w:rsidRPr="004007F3" w:rsidRDefault="004007F3" w:rsidP="00206E02">
      <w:pPr>
        <w:pStyle w:val="EndNoteBibliography"/>
        <w:ind w:left="720" w:hanging="720"/>
        <w:jc w:val="right"/>
      </w:pPr>
      <w:r w:rsidRPr="004007F3">
        <w:rPr>
          <w:b/>
        </w:rPr>
        <w:t>Zhou C, Hu H, Wang C, Zhu Z, Feng G, Xue J and Yang Z</w:t>
      </w:r>
      <w:r w:rsidRPr="004007F3">
        <w:t xml:space="preserve"> (2022) The effectiveness of mHealth interventions on postpartum depression: A systematic review and meta-analysis. </w:t>
      </w:r>
      <w:r w:rsidRPr="004007F3">
        <w:rPr>
          <w:i/>
        </w:rPr>
        <w:t>J Telemed Telecare</w:t>
      </w:r>
      <w:r w:rsidRPr="004007F3">
        <w:t xml:space="preserve"> </w:t>
      </w:r>
      <w:r w:rsidRPr="004007F3">
        <w:rPr>
          <w:b/>
        </w:rPr>
        <w:t>28</w:t>
      </w:r>
      <w:r w:rsidRPr="004007F3">
        <w:t>(2)</w:t>
      </w:r>
      <w:r w:rsidRPr="004007F3">
        <w:rPr>
          <w:b/>
        </w:rPr>
        <w:t>,</w:t>
      </w:r>
      <w:r w:rsidRPr="004007F3">
        <w:t xml:space="preserve"> 83-95. </w:t>
      </w:r>
      <w:hyperlink r:id="rId14" w:history="1">
        <w:r w:rsidRPr="004007F3">
          <w:rPr>
            <w:rStyle w:val="Hyperlink"/>
          </w:rPr>
          <w:t>https://doi.org/10.1177/1357633x20917816</w:t>
        </w:r>
      </w:hyperlink>
      <w:r w:rsidRPr="004007F3">
        <w:t>.</w:t>
      </w:r>
    </w:p>
    <w:p w14:paraId="1115D4DC" w14:textId="4B5F55A1" w:rsidR="000F494E" w:rsidRDefault="00000000" w:rsidP="004007F3">
      <w:r>
        <w:fldChar w:fldCharType="end"/>
      </w:r>
    </w:p>
    <w:sectPr w:rsidR="000F494E" w:rsidSect="000938AD">
      <w:pgSz w:w="23811" w:h="16838" w:orient="landscape" w:code="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Times-BoldItalic">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mbridge University Press Style 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afwatawafv9nexxzzpevsawvz905rps9pv&quot;&gt;references&lt;record-ids&gt;&lt;item&gt;16&lt;/item&gt;&lt;item&gt;18&lt;/item&gt;&lt;item&gt;38&lt;/item&gt;&lt;item&gt;199&lt;/item&gt;&lt;item&gt;643&lt;/item&gt;&lt;item&gt;677&lt;/item&gt;&lt;item&gt;829&lt;/item&gt;&lt;item&gt;1183&lt;/item&gt;&lt;item&gt;1615&lt;/item&gt;&lt;item&gt;2944&lt;/item&gt;&lt;/record-ids&gt;&lt;/item&gt;&lt;/Libraries&gt;"/>
  </w:docVars>
  <w:rsids>
    <w:rsidRoot w:val="00A44989"/>
    <w:rsid w:val="00000BCA"/>
    <w:rsid w:val="00063F39"/>
    <w:rsid w:val="00076C67"/>
    <w:rsid w:val="000938AD"/>
    <w:rsid w:val="0009439E"/>
    <w:rsid w:val="00097B53"/>
    <w:rsid w:val="000B3E97"/>
    <w:rsid w:val="000C3DBD"/>
    <w:rsid w:val="000E5919"/>
    <w:rsid w:val="000F494E"/>
    <w:rsid w:val="00115AA9"/>
    <w:rsid w:val="001C376D"/>
    <w:rsid w:val="00206E02"/>
    <w:rsid w:val="0023171D"/>
    <w:rsid w:val="00293DDC"/>
    <w:rsid w:val="00297A22"/>
    <w:rsid w:val="002B2D1F"/>
    <w:rsid w:val="002D560C"/>
    <w:rsid w:val="002E5806"/>
    <w:rsid w:val="003378C4"/>
    <w:rsid w:val="00341D30"/>
    <w:rsid w:val="00347B4A"/>
    <w:rsid w:val="003540CF"/>
    <w:rsid w:val="0036168D"/>
    <w:rsid w:val="00362596"/>
    <w:rsid w:val="00396C8D"/>
    <w:rsid w:val="003C7908"/>
    <w:rsid w:val="004007F3"/>
    <w:rsid w:val="00401A0F"/>
    <w:rsid w:val="004350D4"/>
    <w:rsid w:val="00466F21"/>
    <w:rsid w:val="00491F1F"/>
    <w:rsid w:val="004A6F31"/>
    <w:rsid w:val="004B17B9"/>
    <w:rsid w:val="004C7C80"/>
    <w:rsid w:val="00532187"/>
    <w:rsid w:val="00532449"/>
    <w:rsid w:val="005368CB"/>
    <w:rsid w:val="005645D4"/>
    <w:rsid w:val="005C169F"/>
    <w:rsid w:val="005C7320"/>
    <w:rsid w:val="005C798C"/>
    <w:rsid w:val="00620022"/>
    <w:rsid w:val="00651BEE"/>
    <w:rsid w:val="00681DCF"/>
    <w:rsid w:val="00681FC9"/>
    <w:rsid w:val="00694591"/>
    <w:rsid w:val="006A7434"/>
    <w:rsid w:val="006B07E3"/>
    <w:rsid w:val="006D3678"/>
    <w:rsid w:val="006F1B5E"/>
    <w:rsid w:val="007151E6"/>
    <w:rsid w:val="007160F8"/>
    <w:rsid w:val="00734E04"/>
    <w:rsid w:val="007350F8"/>
    <w:rsid w:val="007553C2"/>
    <w:rsid w:val="00791AD3"/>
    <w:rsid w:val="007A476A"/>
    <w:rsid w:val="007C7EE5"/>
    <w:rsid w:val="007E4A3F"/>
    <w:rsid w:val="008561E5"/>
    <w:rsid w:val="008746CE"/>
    <w:rsid w:val="008E467E"/>
    <w:rsid w:val="008F04CB"/>
    <w:rsid w:val="008F0BC9"/>
    <w:rsid w:val="00913B8E"/>
    <w:rsid w:val="00916A44"/>
    <w:rsid w:val="009305A9"/>
    <w:rsid w:val="00986420"/>
    <w:rsid w:val="009A04E7"/>
    <w:rsid w:val="009A6E31"/>
    <w:rsid w:val="009C2D2F"/>
    <w:rsid w:val="009E729F"/>
    <w:rsid w:val="00A07818"/>
    <w:rsid w:val="00A44989"/>
    <w:rsid w:val="00A57028"/>
    <w:rsid w:val="00A718E7"/>
    <w:rsid w:val="00A73E4B"/>
    <w:rsid w:val="00A81F63"/>
    <w:rsid w:val="00AC6FF6"/>
    <w:rsid w:val="00AE262E"/>
    <w:rsid w:val="00AE5C79"/>
    <w:rsid w:val="00B121B8"/>
    <w:rsid w:val="00B35C35"/>
    <w:rsid w:val="00B444C0"/>
    <w:rsid w:val="00B518CA"/>
    <w:rsid w:val="00B556CA"/>
    <w:rsid w:val="00B5646C"/>
    <w:rsid w:val="00B839B8"/>
    <w:rsid w:val="00B87C18"/>
    <w:rsid w:val="00BE04AE"/>
    <w:rsid w:val="00BF2FEF"/>
    <w:rsid w:val="00C73691"/>
    <w:rsid w:val="00C7691E"/>
    <w:rsid w:val="00C96FFC"/>
    <w:rsid w:val="00CA53F0"/>
    <w:rsid w:val="00CB164C"/>
    <w:rsid w:val="00CD1E66"/>
    <w:rsid w:val="00CF3928"/>
    <w:rsid w:val="00D060DA"/>
    <w:rsid w:val="00D44999"/>
    <w:rsid w:val="00D86055"/>
    <w:rsid w:val="00D93B1C"/>
    <w:rsid w:val="00DA004E"/>
    <w:rsid w:val="00DE339D"/>
    <w:rsid w:val="00DF4D85"/>
    <w:rsid w:val="00DF4F78"/>
    <w:rsid w:val="00E0651E"/>
    <w:rsid w:val="00E7355B"/>
    <w:rsid w:val="00E77687"/>
    <w:rsid w:val="00EC38EA"/>
    <w:rsid w:val="00EE52C2"/>
    <w:rsid w:val="00F16D04"/>
    <w:rsid w:val="00F22643"/>
    <w:rsid w:val="00F27AF2"/>
    <w:rsid w:val="00F40EF7"/>
    <w:rsid w:val="00F67445"/>
    <w:rsid w:val="00F71859"/>
    <w:rsid w:val="00F861A1"/>
    <w:rsid w:val="00FA1050"/>
    <w:rsid w:val="00FD2041"/>
    <w:rsid w:val="00FE3E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9472"/>
  <w15:chartTrackingRefBased/>
  <w15:docId w15:val="{840AA294-D2E1-40FC-B610-D7532CA1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fa-IR"/>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F4D85"/>
    <w:rPr>
      <w:rFonts w:ascii="Calibri-Light" w:hAnsi="Calibri-Light" w:hint="default"/>
      <w:b w:val="0"/>
      <w:bCs w:val="0"/>
      <w:i w:val="0"/>
      <w:iCs w:val="0"/>
      <w:color w:val="5B9BD5"/>
      <w:sz w:val="22"/>
      <w:szCs w:val="22"/>
    </w:rPr>
  </w:style>
  <w:style w:type="paragraph" w:customStyle="1" w:styleId="EndNoteBibliographyTitle">
    <w:name w:val="EndNote Bibliography Title"/>
    <w:basedOn w:val="Normal"/>
    <w:link w:val="EndNoteBibliographyTitleChar"/>
    <w:rsid w:val="00491F1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91F1F"/>
    <w:rPr>
      <w:rFonts w:ascii="Calibri" w:hAnsi="Calibri" w:cs="Calibri"/>
      <w:noProof/>
    </w:rPr>
  </w:style>
  <w:style w:type="paragraph" w:customStyle="1" w:styleId="EndNoteBibliography">
    <w:name w:val="EndNote Bibliography"/>
    <w:basedOn w:val="Normal"/>
    <w:link w:val="EndNoteBibliographyChar"/>
    <w:rsid w:val="00491F1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91F1F"/>
    <w:rPr>
      <w:rFonts w:ascii="Calibri" w:hAnsi="Calibri" w:cs="Calibri"/>
      <w:noProof/>
    </w:rPr>
  </w:style>
  <w:style w:type="character" w:customStyle="1" w:styleId="sc-fmmurn">
    <w:name w:val="sc-fmmurn"/>
    <w:basedOn w:val="DefaultParagraphFont"/>
    <w:rsid w:val="00F861A1"/>
  </w:style>
  <w:style w:type="character" w:styleId="Hyperlink">
    <w:name w:val="Hyperlink"/>
    <w:basedOn w:val="DefaultParagraphFont"/>
    <w:uiPriority w:val="99"/>
    <w:unhideWhenUsed/>
    <w:rsid w:val="007151E6"/>
    <w:rPr>
      <w:color w:val="0000FF" w:themeColor="hyperlink"/>
      <w:u w:val="single"/>
    </w:rPr>
  </w:style>
  <w:style w:type="character" w:styleId="UnresolvedMention">
    <w:name w:val="Unresolved Mention"/>
    <w:basedOn w:val="DefaultParagraphFont"/>
    <w:uiPriority w:val="99"/>
    <w:semiHidden/>
    <w:unhideWhenUsed/>
    <w:rsid w:val="00715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1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00737-021-01138-z" TargetMode="External"/><Relationship Id="rId13" Type="http://schemas.openxmlformats.org/officeDocument/2006/relationships/hyperlink" Target="https://doi.org/10.2196/mental.9819" TargetMode="External"/><Relationship Id="rId3" Type="http://schemas.openxmlformats.org/officeDocument/2006/relationships/webSettings" Target="webSettings.xml"/><Relationship Id="rId7" Type="http://schemas.openxmlformats.org/officeDocument/2006/relationships/hyperlink" Target="https://doi.org/10.3390/ijerph17207679" TargetMode="External"/><Relationship Id="rId12" Type="http://schemas.openxmlformats.org/officeDocument/2006/relationships/hyperlink" Target="https://doi.org/https://doi.org/10.1136/bmjopen-2021-05680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2196/25140" TargetMode="External"/><Relationship Id="rId11" Type="http://schemas.openxmlformats.org/officeDocument/2006/relationships/hyperlink" Target="https://doi.org/10.3109/09638237.2015.1019054" TargetMode="External"/><Relationship Id="rId5" Type="http://schemas.openxmlformats.org/officeDocument/2006/relationships/hyperlink" Target="https://doi.org/10.2196/jmir.5066" TargetMode="External"/><Relationship Id="rId15" Type="http://schemas.openxmlformats.org/officeDocument/2006/relationships/fontTable" Target="fontTable.xml"/><Relationship Id="rId10" Type="http://schemas.openxmlformats.org/officeDocument/2006/relationships/hyperlink" Target="https://doi.org/10.2196/42301" TargetMode="External"/><Relationship Id="rId4" Type="http://schemas.openxmlformats.org/officeDocument/2006/relationships/hyperlink" Target="https://doi.org/10.3390/ijerph17041295" TargetMode="External"/><Relationship Id="rId9" Type="http://schemas.openxmlformats.org/officeDocument/2006/relationships/hyperlink" Target="https://doi.org/10.21037/mhealth.2017.07.03" TargetMode="External"/><Relationship Id="rId14" Type="http://schemas.openxmlformats.org/officeDocument/2006/relationships/hyperlink" Target="https://doi.org/10.1177/1357633x20917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3</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khosravi</dc:creator>
  <cp:keywords/>
  <dc:description/>
  <cp:lastModifiedBy>mohsen khosravi</cp:lastModifiedBy>
  <cp:revision>468</cp:revision>
  <dcterms:created xsi:type="dcterms:W3CDTF">2023-06-04T22:35:00Z</dcterms:created>
  <dcterms:modified xsi:type="dcterms:W3CDTF">2024-02-28T11:00:00Z</dcterms:modified>
</cp:coreProperties>
</file>