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27C3" w14:textId="1B051B7F" w:rsidR="003E5575" w:rsidRDefault="003E5575" w:rsidP="003E5575">
      <w:pPr>
        <w:spacing w:line="360" w:lineRule="auto"/>
        <w:rPr>
          <w:rFonts w:cstheme="minorHAnsi"/>
        </w:rPr>
      </w:pPr>
      <w:r w:rsidRPr="00CB4E42">
        <w:rPr>
          <w:rFonts w:cstheme="minorHAnsi"/>
        </w:rPr>
        <w:t>Supplementary material for the original paper entitled</w:t>
      </w:r>
      <w:r>
        <w:rPr>
          <w:rFonts w:cstheme="minorHAnsi"/>
        </w:rPr>
        <w:t xml:space="preserve"> “</w:t>
      </w:r>
      <w:r w:rsidRPr="00477824">
        <w:t xml:space="preserve">Inequality </w:t>
      </w:r>
      <w:r>
        <w:t>on the frontline: A multi-country study on gender differences in mental health among healthcare workers during the COVID-19 pandemic</w:t>
      </w:r>
      <w:r>
        <w:rPr>
          <w:rFonts w:cstheme="minorHAnsi"/>
        </w:rPr>
        <w:t xml:space="preserve">” by </w:t>
      </w:r>
      <w:r w:rsidRPr="001F39E0">
        <w:rPr>
          <w:rFonts w:cstheme="minorHAnsi"/>
        </w:rPr>
        <w:t>Diana Czepiel</w:t>
      </w:r>
      <w:r w:rsidRPr="001F39E0">
        <w:rPr>
          <w:rFonts w:cstheme="minorHAnsi"/>
          <w:vertAlign w:val="superscript"/>
        </w:rPr>
        <w:t>1,2†</w:t>
      </w:r>
      <w:r w:rsidRPr="001F39E0">
        <w:rPr>
          <w:rFonts w:cstheme="minorHAnsi"/>
        </w:rPr>
        <w:t>, Clare McCormack</w:t>
      </w:r>
      <w:r w:rsidRPr="001F39E0">
        <w:rPr>
          <w:rFonts w:cstheme="minorHAnsi"/>
          <w:vertAlign w:val="superscript"/>
        </w:rPr>
        <w:t>3†</w:t>
      </w:r>
      <w:r w:rsidRPr="001F39E0">
        <w:rPr>
          <w:rFonts w:cstheme="minorHAnsi"/>
        </w:rPr>
        <w:t xml:space="preserve">, Andréa </w:t>
      </w:r>
      <w:proofErr w:type="spellStart"/>
      <w:r w:rsidRPr="001F39E0">
        <w:rPr>
          <w:rFonts w:cstheme="minorHAnsi"/>
        </w:rPr>
        <w:t>Tenório</w:t>
      </w:r>
      <w:proofErr w:type="spellEnd"/>
      <w:r w:rsidRPr="001F39E0">
        <w:rPr>
          <w:rFonts w:cstheme="minorHAnsi"/>
        </w:rPr>
        <w:t xml:space="preserve"> Correia da Silva</w:t>
      </w:r>
      <w:r w:rsidRPr="001F39E0">
        <w:rPr>
          <w:rFonts w:cstheme="minorHAnsi"/>
          <w:vertAlign w:val="superscript"/>
        </w:rPr>
        <w:t>4,5</w:t>
      </w:r>
      <w:r w:rsidRPr="001F39E0">
        <w:rPr>
          <w:rFonts w:cstheme="minorHAnsi"/>
        </w:rPr>
        <w:t>, Dominika Seblova</w:t>
      </w:r>
      <w:r w:rsidRPr="001F39E0">
        <w:rPr>
          <w:rFonts w:cstheme="minorHAnsi"/>
          <w:vertAlign w:val="superscript"/>
        </w:rPr>
        <w:t>6</w:t>
      </w:r>
      <w:r w:rsidRPr="001F39E0">
        <w:rPr>
          <w:rFonts w:cstheme="minorHAnsi"/>
        </w:rPr>
        <w:t>, Maria Francesca Moro</w:t>
      </w:r>
      <w:r w:rsidRPr="001F39E0">
        <w:rPr>
          <w:rFonts w:cstheme="minorHAnsi"/>
          <w:vertAlign w:val="superscript"/>
        </w:rPr>
        <w:t>7</w:t>
      </w:r>
      <w:r w:rsidRPr="001F39E0">
        <w:rPr>
          <w:rFonts w:cstheme="minorHAnsi"/>
        </w:rPr>
        <w:t>, Alexandra Restrepo-Henao</w:t>
      </w:r>
      <w:r w:rsidRPr="001F39E0">
        <w:rPr>
          <w:rFonts w:cstheme="minorHAnsi"/>
          <w:vertAlign w:val="superscript"/>
        </w:rPr>
        <w:t>7,8</w:t>
      </w:r>
      <w:r w:rsidRPr="001F39E0">
        <w:rPr>
          <w:rFonts w:cstheme="minorHAnsi"/>
        </w:rPr>
        <w:t>, Adriana Maldonado Martínez</w:t>
      </w:r>
      <w:r w:rsidRPr="001F39E0">
        <w:rPr>
          <w:rFonts w:cstheme="minorHAnsi"/>
          <w:vertAlign w:val="superscript"/>
        </w:rPr>
        <w:t>7</w:t>
      </w:r>
      <w:r w:rsidRPr="001F39E0">
        <w:rPr>
          <w:rFonts w:cstheme="minorHAnsi"/>
        </w:rPr>
        <w:t>, Oyeyemi Afolabi</w:t>
      </w:r>
      <w:r w:rsidRPr="001F39E0">
        <w:rPr>
          <w:rFonts w:cstheme="minorHAnsi"/>
          <w:vertAlign w:val="superscript"/>
        </w:rPr>
        <w:t>9</w:t>
      </w:r>
      <w:r w:rsidRPr="001F39E0">
        <w:rPr>
          <w:rFonts w:cstheme="minorHAnsi"/>
        </w:rPr>
        <w:t xml:space="preserve">, </w:t>
      </w:r>
      <w:proofErr w:type="spellStart"/>
      <w:r w:rsidRPr="001F39E0">
        <w:rPr>
          <w:rFonts w:cstheme="minorHAnsi"/>
        </w:rPr>
        <w:t>Lubna</w:t>
      </w:r>
      <w:proofErr w:type="spellEnd"/>
      <w:r w:rsidRPr="001F39E0">
        <w:rPr>
          <w:rFonts w:cstheme="minorHAnsi"/>
        </w:rPr>
        <w:t xml:space="preserve"> Alnasser</w:t>
      </w:r>
      <w:r w:rsidRPr="001F39E0">
        <w:rPr>
          <w:rFonts w:cstheme="minorHAnsi"/>
          <w:vertAlign w:val="superscript"/>
        </w:rPr>
        <w:t>10</w:t>
      </w:r>
      <w:r w:rsidRPr="001F39E0">
        <w:rPr>
          <w:rFonts w:cstheme="minorHAnsi"/>
        </w:rPr>
        <w:t>, Ruben Alvarado</w:t>
      </w:r>
      <w:r w:rsidRPr="001F39E0">
        <w:rPr>
          <w:rFonts w:cstheme="minorHAnsi"/>
          <w:vertAlign w:val="superscript"/>
        </w:rPr>
        <w:t>11,12</w:t>
      </w:r>
      <w:r w:rsidRPr="001F39E0">
        <w:rPr>
          <w:rFonts w:cstheme="minorHAnsi"/>
        </w:rPr>
        <w:t>, Hiroki Asaoka</w:t>
      </w:r>
      <w:r w:rsidRPr="001F39E0">
        <w:rPr>
          <w:rFonts w:cstheme="minorHAnsi"/>
          <w:vertAlign w:val="superscript"/>
        </w:rPr>
        <w:t>13</w:t>
      </w:r>
      <w:r w:rsidRPr="001F39E0">
        <w:rPr>
          <w:rFonts w:cstheme="minorHAnsi"/>
        </w:rPr>
        <w:t xml:space="preserve">, </w:t>
      </w:r>
      <w:proofErr w:type="spellStart"/>
      <w:r w:rsidRPr="001F39E0">
        <w:rPr>
          <w:rFonts w:cstheme="minorHAnsi"/>
        </w:rPr>
        <w:t>Olatunde</w:t>
      </w:r>
      <w:proofErr w:type="spellEnd"/>
      <w:r w:rsidRPr="001F39E0">
        <w:rPr>
          <w:rFonts w:cstheme="minorHAnsi"/>
        </w:rPr>
        <w:t xml:space="preserve"> Ayinde</w:t>
      </w:r>
      <w:r w:rsidRPr="001F39E0">
        <w:rPr>
          <w:rFonts w:cstheme="minorHAnsi"/>
          <w:vertAlign w:val="superscript"/>
        </w:rPr>
        <w:t>14</w:t>
      </w:r>
      <w:r w:rsidRPr="001F39E0">
        <w:rPr>
          <w:rFonts w:cstheme="minorHAnsi"/>
        </w:rPr>
        <w:t>, Arin Balalian</w:t>
      </w:r>
      <w:r w:rsidRPr="001F39E0">
        <w:rPr>
          <w:rFonts w:cstheme="minorHAnsi"/>
          <w:vertAlign w:val="superscript"/>
        </w:rPr>
        <w:t>15</w:t>
      </w:r>
      <w:r w:rsidRPr="001F39E0">
        <w:rPr>
          <w:rFonts w:cstheme="minorHAnsi"/>
        </w:rPr>
        <w:t xml:space="preserve">, </w:t>
      </w:r>
      <w:proofErr w:type="spellStart"/>
      <w:r w:rsidRPr="001F39E0">
        <w:rPr>
          <w:rFonts w:cstheme="minorHAnsi"/>
        </w:rPr>
        <w:t>Dinarte</w:t>
      </w:r>
      <w:proofErr w:type="spellEnd"/>
      <w:r w:rsidRPr="001F39E0">
        <w:rPr>
          <w:rFonts w:cstheme="minorHAnsi"/>
        </w:rPr>
        <w:t xml:space="preserve"> Ballester</w:t>
      </w:r>
      <w:r w:rsidRPr="001F39E0">
        <w:rPr>
          <w:rFonts w:cstheme="minorHAnsi"/>
          <w:vertAlign w:val="superscript"/>
        </w:rPr>
        <w:t>16</w:t>
      </w:r>
      <w:r w:rsidRPr="001F39E0">
        <w:rPr>
          <w:rFonts w:cstheme="minorHAnsi"/>
        </w:rPr>
        <w:t xml:space="preserve">, </w:t>
      </w:r>
      <w:proofErr w:type="spellStart"/>
      <w:r w:rsidRPr="001F39E0">
        <w:rPr>
          <w:rFonts w:cstheme="minorHAnsi"/>
        </w:rPr>
        <w:t>Josleen</w:t>
      </w:r>
      <w:proofErr w:type="spellEnd"/>
      <w:r w:rsidRPr="001F39E0">
        <w:rPr>
          <w:rFonts w:cstheme="minorHAnsi"/>
        </w:rPr>
        <w:t xml:space="preserve"> A. l. Barathie</w:t>
      </w:r>
      <w:r w:rsidRPr="001F39E0">
        <w:rPr>
          <w:rFonts w:cstheme="minorHAnsi"/>
          <w:vertAlign w:val="superscript"/>
        </w:rPr>
        <w:t>17</w:t>
      </w:r>
      <w:r w:rsidRPr="001F39E0">
        <w:rPr>
          <w:rFonts w:cstheme="minorHAnsi"/>
        </w:rPr>
        <w:t>, Armando Basagoitia</w:t>
      </w:r>
      <w:r w:rsidRPr="001F39E0">
        <w:rPr>
          <w:rFonts w:cstheme="minorHAnsi"/>
          <w:vertAlign w:val="superscript"/>
        </w:rPr>
        <w:t>18</w:t>
      </w:r>
      <w:r w:rsidRPr="001F39E0">
        <w:rPr>
          <w:rFonts w:cstheme="minorHAnsi"/>
        </w:rPr>
        <w:t xml:space="preserve">, </w:t>
      </w:r>
      <w:proofErr w:type="spellStart"/>
      <w:r w:rsidRPr="001F39E0">
        <w:rPr>
          <w:rFonts w:cstheme="minorHAnsi"/>
        </w:rPr>
        <w:t>Djordje</w:t>
      </w:r>
      <w:proofErr w:type="spellEnd"/>
      <w:r w:rsidRPr="001F39E0">
        <w:rPr>
          <w:rFonts w:cstheme="minorHAnsi"/>
        </w:rPr>
        <w:t xml:space="preserve"> Basic</w:t>
      </w:r>
      <w:r w:rsidRPr="001F39E0">
        <w:rPr>
          <w:rFonts w:cstheme="minorHAnsi"/>
          <w:vertAlign w:val="superscript"/>
        </w:rPr>
        <w:t>2</w:t>
      </w:r>
      <w:r w:rsidRPr="001F39E0">
        <w:rPr>
          <w:rFonts w:cstheme="minorHAnsi"/>
        </w:rPr>
        <w:t>, María Soledad Burrone</w:t>
      </w:r>
      <w:r w:rsidRPr="001F39E0">
        <w:rPr>
          <w:rFonts w:cstheme="minorHAnsi"/>
          <w:vertAlign w:val="superscript"/>
        </w:rPr>
        <w:t>19</w:t>
      </w:r>
      <w:r w:rsidRPr="001F39E0">
        <w:rPr>
          <w:rFonts w:cstheme="minorHAnsi"/>
        </w:rPr>
        <w:t>, Mauro Giovanni Carta</w:t>
      </w:r>
      <w:r w:rsidRPr="001F39E0">
        <w:rPr>
          <w:rFonts w:cstheme="minorHAnsi"/>
          <w:vertAlign w:val="superscript"/>
        </w:rPr>
        <w:t>20</w:t>
      </w:r>
      <w:r w:rsidRPr="001F39E0">
        <w:rPr>
          <w:rFonts w:cstheme="minorHAnsi"/>
        </w:rPr>
        <w:t>, Sol Durand-Arias</w:t>
      </w:r>
      <w:r w:rsidRPr="001F39E0">
        <w:rPr>
          <w:rFonts w:cstheme="minorHAnsi"/>
          <w:vertAlign w:val="superscript"/>
        </w:rPr>
        <w:t>21</w:t>
      </w:r>
      <w:r w:rsidRPr="001F39E0">
        <w:rPr>
          <w:rFonts w:cstheme="minorHAnsi"/>
        </w:rPr>
        <w:t>, Mehmet Eskin</w:t>
      </w:r>
      <w:r w:rsidRPr="001F39E0">
        <w:rPr>
          <w:rFonts w:cstheme="minorHAnsi"/>
          <w:vertAlign w:val="superscript"/>
        </w:rPr>
        <w:t>22</w:t>
      </w:r>
      <w:r w:rsidRPr="001F39E0">
        <w:rPr>
          <w:rFonts w:cstheme="minorHAnsi"/>
        </w:rPr>
        <w:t>, Eduardo Fernández-Jiménez</w:t>
      </w:r>
      <w:r w:rsidRPr="001F39E0">
        <w:rPr>
          <w:rFonts w:cstheme="minorHAnsi"/>
          <w:vertAlign w:val="superscript"/>
        </w:rPr>
        <w:t>23,24,25</w:t>
      </w:r>
      <w:r w:rsidRPr="001F39E0">
        <w:rPr>
          <w:rFonts w:cstheme="minorHAnsi"/>
        </w:rPr>
        <w:t>, Marcela Freytes</w:t>
      </w:r>
      <w:r w:rsidRPr="001F39E0">
        <w:rPr>
          <w:rFonts w:cstheme="minorHAnsi"/>
          <w:vertAlign w:val="superscript"/>
        </w:rPr>
        <w:t>26</w:t>
      </w:r>
      <w:r w:rsidRPr="001F39E0">
        <w:rPr>
          <w:rFonts w:cstheme="minorHAnsi"/>
        </w:rPr>
        <w:t xml:space="preserve">, </w:t>
      </w:r>
      <w:proofErr w:type="spellStart"/>
      <w:r w:rsidRPr="001F39E0">
        <w:rPr>
          <w:rFonts w:cstheme="minorHAnsi"/>
        </w:rPr>
        <w:t>Oye</w:t>
      </w:r>
      <w:proofErr w:type="spellEnd"/>
      <w:r w:rsidRPr="001F39E0">
        <w:rPr>
          <w:rFonts w:cstheme="minorHAnsi"/>
        </w:rPr>
        <w:t xml:space="preserve"> Gureje</w:t>
      </w:r>
      <w:r w:rsidRPr="001F39E0">
        <w:rPr>
          <w:rFonts w:cstheme="minorHAnsi"/>
          <w:vertAlign w:val="superscript"/>
        </w:rPr>
        <w:t>14</w:t>
      </w:r>
      <w:r w:rsidRPr="001F39E0">
        <w:rPr>
          <w:rFonts w:cstheme="minorHAnsi"/>
        </w:rPr>
        <w:t>, Anna Isahakyan</w:t>
      </w:r>
      <w:r w:rsidRPr="001F39E0">
        <w:rPr>
          <w:rFonts w:cstheme="minorHAnsi"/>
          <w:vertAlign w:val="superscript"/>
        </w:rPr>
        <w:t>27</w:t>
      </w:r>
      <w:r w:rsidRPr="001F39E0">
        <w:rPr>
          <w:rFonts w:cstheme="minorHAnsi"/>
        </w:rPr>
        <w:t>, Rodrigo Jaldo</w:t>
      </w:r>
      <w:r w:rsidRPr="001F39E0">
        <w:rPr>
          <w:rFonts w:cstheme="minorHAnsi"/>
          <w:vertAlign w:val="superscript"/>
        </w:rPr>
        <w:t>26</w:t>
      </w:r>
      <w:r w:rsidRPr="001F39E0">
        <w:rPr>
          <w:rFonts w:cstheme="minorHAnsi"/>
        </w:rPr>
        <w:t>, Elie G. Karam</w:t>
      </w:r>
      <w:r w:rsidRPr="001F39E0">
        <w:rPr>
          <w:rFonts w:cstheme="minorHAnsi"/>
          <w:vertAlign w:val="superscript"/>
        </w:rPr>
        <w:t>17,28,29</w:t>
      </w:r>
      <w:r w:rsidRPr="001F39E0">
        <w:rPr>
          <w:rFonts w:cstheme="minorHAnsi"/>
        </w:rPr>
        <w:t xml:space="preserve">, </w:t>
      </w:r>
      <w:proofErr w:type="spellStart"/>
      <w:r w:rsidRPr="001F39E0">
        <w:rPr>
          <w:rFonts w:cstheme="minorHAnsi"/>
        </w:rPr>
        <w:t>Dorra</w:t>
      </w:r>
      <w:proofErr w:type="spellEnd"/>
      <w:r w:rsidRPr="001F39E0">
        <w:rPr>
          <w:rFonts w:cstheme="minorHAnsi"/>
        </w:rPr>
        <w:t xml:space="preserve"> Khattech</w:t>
      </w:r>
      <w:r w:rsidRPr="001F39E0">
        <w:rPr>
          <w:rFonts w:cstheme="minorHAnsi"/>
          <w:vertAlign w:val="superscript"/>
        </w:rPr>
        <w:t>30</w:t>
      </w:r>
      <w:r w:rsidRPr="001F39E0">
        <w:rPr>
          <w:rFonts w:cstheme="minorHAnsi"/>
        </w:rPr>
        <w:t>, Jutta Lindert</w:t>
      </w:r>
      <w:r w:rsidRPr="001F39E0">
        <w:rPr>
          <w:rFonts w:cstheme="minorHAnsi"/>
          <w:vertAlign w:val="superscript"/>
        </w:rPr>
        <w:t>31</w:t>
      </w:r>
      <w:r w:rsidRPr="001F39E0">
        <w:rPr>
          <w:rFonts w:cstheme="minorHAnsi"/>
        </w:rPr>
        <w:t>, Gonzalo Martinez-Ales</w:t>
      </w:r>
      <w:r w:rsidRPr="001F39E0">
        <w:rPr>
          <w:rFonts w:cstheme="minorHAnsi"/>
          <w:vertAlign w:val="superscript"/>
        </w:rPr>
        <w:t>32</w:t>
      </w:r>
      <w:r w:rsidRPr="001F39E0">
        <w:rPr>
          <w:rFonts w:cstheme="minorHAnsi"/>
        </w:rPr>
        <w:t>, Franco Mascayano</w:t>
      </w:r>
      <w:r w:rsidRPr="001F39E0">
        <w:rPr>
          <w:rFonts w:cstheme="minorHAnsi"/>
          <w:vertAlign w:val="superscript"/>
        </w:rPr>
        <w:t>7,33</w:t>
      </w:r>
      <w:r w:rsidRPr="001F39E0">
        <w:rPr>
          <w:rFonts w:cstheme="minorHAnsi"/>
        </w:rPr>
        <w:t>, Roberto Mediavilla</w:t>
      </w:r>
      <w:r w:rsidRPr="001F39E0">
        <w:rPr>
          <w:rFonts w:cstheme="minorHAnsi"/>
          <w:vertAlign w:val="superscript"/>
        </w:rPr>
        <w:t>34,35,36</w:t>
      </w:r>
      <w:r w:rsidRPr="001F39E0">
        <w:rPr>
          <w:rFonts w:cstheme="minorHAnsi"/>
        </w:rPr>
        <w:t>, Javier Narvaez</w:t>
      </w:r>
      <w:r w:rsidRPr="001F39E0">
        <w:rPr>
          <w:rFonts w:cstheme="minorHAnsi"/>
          <w:vertAlign w:val="superscript"/>
        </w:rPr>
        <w:t>7,37,38</w:t>
      </w:r>
      <w:r w:rsidRPr="001F39E0">
        <w:rPr>
          <w:rFonts w:cstheme="minorHAnsi"/>
        </w:rPr>
        <w:t>, Aimee Nasser-Karam</w:t>
      </w:r>
      <w:r w:rsidRPr="001F39E0">
        <w:rPr>
          <w:rFonts w:cstheme="minorHAnsi"/>
          <w:vertAlign w:val="superscript"/>
        </w:rPr>
        <w:t>17,28,29</w:t>
      </w:r>
      <w:r w:rsidRPr="001F39E0">
        <w:rPr>
          <w:rFonts w:cstheme="minorHAnsi"/>
        </w:rPr>
        <w:t>, Daisuke Nishi</w:t>
      </w:r>
      <w:r w:rsidRPr="001F39E0">
        <w:rPr>
          <w:rFonts w:cstheme="minorHAnsi"/>
          <w:vertAlign w:val="superscript"/>
        </w:rPr>
        <w:t>39</w:t>
      </w:r>
      <w:r w:rsidRPr="001F39E0">
        <w:rPr>
          <w:rFonts w:cstheme="minorHAnsi"/>
        </w:rPr>
        <w:t>, Olusegun Olaopa</w:t>
      </w:r>
      <w:r w:rsidRPr="001F39E0">
        <w:rPr>
          <w:rFonts w:cstheme="minorHAnsi"/>
          <w:vertAlign w:val="superscript"/>
        </w:rPr>
        <w:t>40</w:t>
      </w:r>
      <w:r w:rsidRPr="001F39E0">
        <w:rPr>
          <w:rFonts w:cstheme="minorHAnsi"/>
        </w:rPr>
        <w:t>, Uta Ouali</w:t>
      </w:r>
      <w:r w:rsidRPr="001F39E0">
        <w:rPr>
          <w:rFonts w:cstheme="minorHAnsi"/>
          <w:vertAlign w:val="superscript"/>
        </w:rPr>
        <w:t>30,41</w:t>
      </w:r>
      <w:r w:rsidRPr="001F39E0">
        <w:rPr>
          <w:rFonts w:cstheme="minorHAnsi"/>
        </w:rPr>
        <w:t>, Victor Puac-Polanco</w:t>
      </w:r>
      <w:r w:rsidRPr="001F39E0">
        <w:rPr>
          <w:rFonts w:cstheme="minorHAnsi"/>
          <w:vertAlign w:val="superscript"/>
        </w:rPr>
        <w:t>42</w:t>
      </w:r>
      <w:r>
        <w:rPr>
          <w:rFonts w:cstheme="minorHAnsi"/>
          <w:vertAlign w:val="superscript"/>
        </w:rPr>
        <w:t>, 43</w:t>
      </w:r>
      <w:r w:rsidRPr="001F39E0">
        <w:rPr>
          <w:rFonts w:cstheme="minorHAnsi"/>
        </w:rPr>
        <w:t>, Dorian E. Ramírez</w:t>
      </w:r>
      <w:r w:rsidRPr="001F39E0">
        <w:rPr>
          <w:rFonts w:cstheme="minorHAnsi"/>
          <w:vertAlign w:val="superscript"/>
        </w:rPr>
        <w:t>43</w:t>
      </w:r>
      <w:r w:rsidRPr="001F39E0">
        <w:rPr>
          <w:rFonts w:cstheme="minorHAnsi"/>
        </w:rPr>
        <w:t>, Jorge Ramírez</w:t>
      </w:r>
      <w:r w:rsidRPr="001F39E0">
        <w:rPr>
          <w:rFonts w:cstheme="minorHAnsi"/>
          <w:vertAlign w:val="superscript"/>
        </w:rPr>
        <w:t>12</w:t>
      </w:r>
      <w:r w:rsidRPr="001F39E0">
        <w:rPr>
          <w:rFonts w:cstheme="minorHAnsi"/>
        </w:rPr>
        <w:t xml:space="preserve">, </w:t>
      </w:r>
      <w:proofErr w:type="spellStart"/>
      <w:r w:rsidRPr="001F39E0">
        <w:rPr>
          <w:rFonts w:cstheme="minorHAnsi"/>
        </w:rPr>
        <w:t>Eliut</w:t>
      </w:r>
      <w:proofErr w:type="spellEnd"/>
      <w:r w:rsidRPr="001F39E0">
        <w:rPr>
          <w:rFonts w:cstheme="minorHAnsi"/>
        </w:rPr>
        <w:t xml:space="preserve"> Rivera-Segarra</w:t>
      </w:r>
      <w:r w:rsidRPr="001F39E0">
        <w:rPr>
          <w:rFonts w:cstheme="minorHAnsi"/>
          <w:vertAlign w:val="superscript"/>
        </w:rPr>
        <w:t>44</w:t>
      </w:r>
      <w:r w:rsidRPr="001F39E0">
        <w:rPr>
          <w:rFonts w:cstheme="minorHAnsi"/>
        </w:rPr>
        <w:t>, Bart P. F. Rutten</w:t>
      </w:r>
      <w:r w:rsidRPr="001F39E0">
        <w:rPr>
          <w:rFonts w:cstheme="minorHAnsi"/>
          <w:vertAlign w:val="superscript"/>
        </w:rPr>
        <w:t>45</w:t>
      </w:r>
      <w:r w:rsidRPr="001F39E0">
        <w:rPr>
          <w:rFonts w:cstheme="minorHAnsi"/>
        </w:rPr>
        <w:t>, Julian Santaella-Tenorio</w:t>
      </w:r>
      <w:r w:rsidRPr="001F39E0">
        <w:rPr>
          <w:rFonts w:cstheme="minorHAnsi"/>
          <w:vertAlign w:val="superscript"/>
        </w:rPr>
        <w:t>46</w:t>
      </w:r>
      <w:r w:rsidRPr="001F39E0">
        <w:rPr>
          <w:rFonts w:cstheme="minorHAnsi"/>
        </w:rPr>
        <w:t>, Jaime C. Sapag</w:t>
      </w:r>
      <w:r w:rsidRPr="001F39E0">
        <w:rPr>
          <w:rFonts w:cstheme="minorHAnsi"/>
          <w:vertAlign w:val="superscript"/>
        </w:rPr>
        <w:t>47,48,49</w:t>
      </w:r>
      <w:r w:rsidRPr="001F39E0">
        <w:rPr>
          <w:rFonts w:cstheme="minorHAnsi"/>
        </w:rPr>
        <w:t>, Jana Šeblová</w:t>
      </w:r>
      <w:r w:rsidRPr="001F39E0">
        <w:rPr>
          <w:rFonts w:cstheme="minorHAnsi"/>
          <w:vertAlign w:val="superscript"/>
        </w:rPr>
        <w:t>50,51</w:t>
      </w:r>
      <w:r w:rsidRPr="001F39E0">
        <w:rPr>
          <w:rFonts w:cstheme="minorHAnsi"/>
        </w:rPr>
        <w:t>, María Teresa Solís Soto</w:t>
      </w:r>
      <w:r w:rsidRPr="001F39E0">
        <w:rPr>
          <w:rFonts w:cstheme="minorHAnsi"/>
          <w:vertAlign w:val="superscript"/>
        </w:rPr>
        <w:t>52</w:t>
      </w:r>
      <w:r w:rsidRPr="001F39E0">
        <w:rPr>
          <w:rFonts w:cstheme="minorHAnsi"/>
        </w:rPr>
        <w:t>, Maria Tavares-Cavalcanti</w:t>
      </w:r>
      <w:r w:rsidRPr="001F39E0">
        <w:rPr>
          <w:rFonts w:cstheme="minorHAnsi"/>
          <w:vertAlign w:val="superscript"/>
        </w:rPr>
        <w:t>53</w:t>
      </w:r>
      <w:r w:rsidRPr="001F39E0">
        <w:rPr>
          <w:rFonts w:cstheme="minorHAnsi"/>
        </w:rPr>
        <w:t>, Linda Valeri</w:t>
      </w:r>
      <w:r w:rsidRPr="001F39E0">
        <w:rPr>
          <w:rFonts w:cstheme="minorHAnsi"/>
          <w:vertAlign w:val="superscript"/>
        </w:rPr>
        <w:t>54,32</w:t>
      </w:r>
      <w:r w:rsidRPr="001F39E0">
        <w:rPr>
          <w:rFonts w:cstheme="minorHAnsi"/>
        </w:rPr>
        <w:t xml:space="preserve">, </w:t>
      </w:r>
      <w:proofErr w:type="spellStart"/>
      <w:r w:rsidRPr="001F39E0">
        <w:rPr>
          <w:rFonts w:cstheme="minorHAnsi"/>
        </w:rPr>
        <w:t>Marit</w:t>
      </w:r>
      <w:proofErr w:type="spellEnd"/>
      <w:r w:rsidRPr="001F39E0">
        <w:rPr>
          <w:rFonts w:cstheme="minorHAnsi"/>
        </w:rPr>
        <w:t xml:space="preserve"> Sijbrandij</w:t>
      </w:r>
      <w:r w:rsidRPr="001F39E0">
        <w:rPr>
          <w:rFonts w:cstheme="minorHAnsi"/>
          <w:vertAlign w:val="superscript"/>
        </w:rPr>
        <w:t>2,55</w:t>
      </w:r>
      <w:r w:rsidRPr="001F39E0">
        <w:rPr>
          <w:rFonts w:cstheme="minorHAnsi"/>
        </w:rPr>
        <w:t>, Ezra S. Susser</w:t>
      </w:r>
      <w:r w:rsidRPr="001F39E0">
        <w:rPr>
          <w:rFonts w:cstheme="minorHAnsi"/>
          <w:vertAlign w:val="superscript"/>
        </w:rPr>
        <w:t>7,33</w:t>
      </w:r>
      <w:r w:rsidRPr="001F39E0">
        <w:rPr>
          <w:rFonts w:cstheme="minorHAnsi"/>
        </w:rPr>
        <w:t>, Hans W. Hoek</w:t>
      </w:r>
      <w:r w:rsidRPr="001F39E0">
        <w:rPr>
          <w:rFonts w:cstheme="minorHAnsi"/>
          <w:vertAlign w:val="superscript"/>
        </w:rPr>
        <w:t>56,1,7</w:t>
      </w:r>
      <w:r w:rsidRPr="001F39E0">
        <w:rPr>
          <w:rFonts w:cstheme="minorHAnsi"/>
        </w:rPr>
        <w:t>, Els van der Ven</w:t>
      </w:r>
      <w:r w:rsidRPr="001F39E0">
        <w:rPr>
          <w:rFonts w:cstheme="minorHAnsi"/>
          <w:vertAlign w:val="superscript"/>
        </w:rPr>
        <w:t>2</w:t>
      </w:r>
      <w:r w:rsidRPr="000A75EE">
        <w:rPr>
          <w:rFonts w:cstheme="minorHAnsi"/>
          <w:vertAlign w:val="superscript"/>
        </w:rPr>
        <w:t>*</w:t>
      </w:r>
      <w:r w:rsidRPr="000A75EE">
        <w:rPr>
          <w:rFonts w:cstheme="minorHAnsi"/>
        </w:rPr>
        <w:t xml:space="preserve"> </w:t>
      </w:r>
      <w:r w:rsidRPr="001F39E0">
        <w:rPr>
          <w:rFonts w:cstheme="minorHAnsi"/>
        </w:rPr>
        <w:t>on behalf of the COVID</w:t>
      </w:r>
      <w:r w:rsidRPr="001F39E0">
        <w:rPr>
          <w:rFonts w:ascii="Cambria Math" w:hAnsi="Cambria Math" w:cs="Cambria Math"/>
        </w:rPr>
        <w:t>‑</w:t>
      </w:r>
      <w:r w:rsidRPr="001F39E0">
        <w:rPr>
          <w:rFonts w:cstheme="minorHAnsi"/>
        </w:rPr>
        <w:t xml:space="preserve">19 </w:t>
      </w:r>
      <w:proofErr w:type="spellStart"/>
      <w:r w:rsidRPr="001F39E0">
        <w:rPr>
          <w:rFonts w:cstheme="minorHAnsi"/>
        </w:rPr>
        <w:t>HEalth</w:t>
      </w:r>
      <w:proofErr w:type="spellEnd"/>
      <w:r w:rsidRPr="001F39E0">
        <w:rPr>
          <w:rFonts w:cstheme="minorHAnsi"/>
        </w:rPr>
        <w:t xml:space="preserve"> </w:t>
      </w:r>
      <w:proofErr w:type="spellStart"/>
      <w:r w:rsidRPr="001F39E0">
        <w:rPr>
          <w:rFonts w:cstheme="minorHAnsi"/>
        </w:rPr>
        <w:t>caRe</w:t>
      </w:r>
      <w:proofErr w:type="spellEnd"/>
      <w:r w:rsidRPr="001F39E0">
        <w:rPr>
          <w:rFonts w:cstheme="minorHAnsi"/>
        </w:rPr>
        <w:t xml:space="preserve"> </w:t>
      </w:r>
      <w:proofErr w:type="spellStart"/>
      <w:r w:rsidRPr="001F39E0">
        <w:rPr>
          <w:rFonts w:cstheme="minorHAnsi"/>
        </w:rPr>
        <w:t>wOrkErS</w:t>
      </w:r>
      <w:proofErr w:type="spellEnd"/>
      <w:r w:rsidRPr="001F39E0">
        <w:rPr>
          <w:rFonts w:cstheme="minorHAnsi"/>
        </w:rPr>
        <w:t xml:space="preserve"> (HEROES) study group</w:t>
      </w:r>
    </w:p>
    <w:p w14:paraId="59CE4DCA" w14:textId="77777777" w:rsidR="003E5575" w:rsidRPr="001F39E0" w:rsidRDefault="003E5575" w:rsidP="003E5575">
      <w:pPr>
        <w:spacing w:line="360" w:lineRule="auto"/>
        <w:rPr>
          <w:rFonts w:cstheme="minorHAnsi"/>
        </w:rPr>
      </w:pPr>
    </w:p>
    <w:p w14:paraId="5A8B1214"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w:t>
      </w:r>
      <w:r w:rsidRPr="002F413F">
        <w:rPr>
          <w:rFonts w:eastAsia="Times New Roman" w:cstheme="minorHAnsi"/>
        </w:rPr>
        <w:t xml:space="preserve">Parnassia Psychiatric Institute, Parnassia Groep, The Hague, the Netherlands </w:t>
      </w:r>
    </w:p>
    <w:p w14:paraId="24415EFC"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w:t>
      </w:r>
      <w:r w:rsidRPr="002F413F">
        <w:rPr>
          <w:rFonts w:eastAsia="Times New Roman" w:cstheme="minorHAnsi"/>
        </w:rPr>
        <w:t>Clinical, Neuro- and Developmental Psychology, Amsterdam Public Health Institute, Vrije Universiteit Amsterdam, the Netherlands</w:t>
      </w:r>
    </w:p>
    <w:p w14:paraId="7AE5BB9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w:t>
      </w:r>
      <w:r w:rsidRPr="002F413F">
        <w:rPr>
          <w:rFonts w:eastAsia="Times New Roman" w:cstheme="minorHAnsi"/>
        </w:rPr>
        <w:t>Department of Child and Adolescent Psychiatry, New York University Langone Medical Center, New York, NY, USA</w:t>
      </w:r>
    </w:p>
    <w:p w14:paraId="54DD0049" w14:textId="49FAFF6B" w:rsidR="00E16EC5" w:rsidRDefault="003E5575" w:rsidP="00E16EC5">
      <w:pPr>
        <w:spacing w:after="0" w:line="360" w:lineRule="auto"/>
        <w:rPr>
          <w:rFonts w:eastAsia="Times New Roman" w:cstheme="minorHAnsi"/>
        </w:rPr>
      </w:pPr>
      <w:r w:rsidRPr="002F413F">
        <w:rPr>
          <w:rFonts w:eastAsia="Times New Roman" w:cstheme="minorHAnsi"/>
          <w:vertAlign w:val="superscript"/>
        </w:rPr>
        <w:t>4</w:t>
      </w:r>
      <w:r w:rsidR="00E16EC5" w:rsidRPr="002F413F">
        <w:rPr>
          <w:rFonts w:eastAsia="Times New Roman" w:cstheme="minorHAnsi"/>
        </w:rPr>
        <w:t>University of São Paulo, São Paulo, Brazil</w:t>
      </w:r>
    </w:p>
    <w:p w14:paraId="5EBD07F9" w14:textId="15827CD0" w:rsidR="003E5575" w:rsidRDefault="003E5575" w:rsidP="003E5575">
      <w:pPr>
        <w:spacing w:after="0" w:line="360" w:lineRule="auto"/>
        <w:rPr>
          <w:rFonts w:eastAsia="Times New Roman" w:cstheme="minorHAnsi"/>
        </w:rPr>
      </w:pPr>
      <w:r w:rsidRPr="002F413F">
        <w:rPr>
          <w:rFonts w:eastAsia="Times New Roman" w:cstheme="minorHAnsi"/>
          <w:vertAlign w:val="superscript"/>
        </w:rPr>
        <w:t>5</w:t>
      </w:r>
      <w:r w:rsidR="00E16EC5" w:rsidRPr="00E16EC5">
        <w:rPr>
          <w:rFonts w:eastAsia="Times New Roman" w:cstheme="minorHAnsi"/>
        </w:rPr>
        <w:t xml:space="preserve"> </w:t>
      </w:r>
      <w:r w:rsidR="00E16EC5" w:rsidRPr="002F413F">
        <w:rPr>
          <w:rFonts w:eastAsia="Times New Roman" w:cstheme="minorHAnsi"/>
        </w:rPr>
        <w:t>Faculty of Medicine Santa Marcelina, São Paulo, Brazil</w:t>
      </w:r>
    </w:p>
    <w:p w14:paraId="14E7CF73"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6</w:t>
      </w:r>
      <w:r w:rsidRPr="002F413F">
        <w:rPr>
          <w:rFonts w:eastAsia="Times New Roman" w:cstheme="minorHAnsi"/>
        </w:rPr>
        <w:t>Second Faculty of Medicine, Charles University Prague, Prague, Czech Republic</w:t>
      </w:r>
    </w:p>
    <w:p w14:paraId="1C0E2926"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7</w:t>
      </w:r>
      <w:r w:rsidRPr="002F413F">
        <w:rPr>
          <w:rFonts w:eastAsia="Times New Roman" w:cstheme="minorHAnsi"/>
        </w:rPr>
        <w:t>Department of Epidemiology, Columbia University Mailman School of Public Health, New York, NY, United States</w:t>
      </w:r>
    </w:p>
    <w:p w14:paraId="664D5D63"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8</w:t>
      </w:r>
      <w:r w:rsidRPr="002F413F">
        <w:rPr>
          <w:rFonts w:eastAsia="Times New Roman" w:cstheme="minorHAnsi"/>
        </w:rPr>
        <w:t>Epidemiology group, National school of public health, University of Antioquia, Colombia</w:t>
      </w:r>
    </w:p>
    <w:p w14:paraId="41047CDA"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9</w:t>
      </w:r>
      <w:r w:rsidRPr="002F413F">
        <w:rPr>
          <w:rFonts w:eastAsia="Times New Roman" w:cstheme="minorHAnsi"/>
        </w:rPr>
        <w:t>Department of Psychiatry, University College Hospital, Ibadan, Nigeria</w:t>
      </w:r>
    </w:p>
    <w:p w14:paraId="64368186"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10</w:t>
      </w:r>
      <w:r w:rsidRPr="002F413F">
        <w:rPr>
          <w:rFonts w:eastAsia="Times New Roman" w:cstheme="minorHAnsi"/>
        </w:rPr>
        <w:t>Population Health Research Section, King Abdullah International Medical Research Center (KAIMRC), King Saud bin Abdulaziz University for Health Sciences (KSAU-HS), Riyadh, Saudi Arabia</w:t>
      </w:r>
    </w:p>
    <w:p w14:paraId="1A13D2B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11</w:t>
      </w:r>
      <w:r w:rsidRPr="002F413F">
        <w:rPr>
          <w:rFonts w:eastAsia="Times New Roman" w:cstheme="minorHAnsi"/>
        </w:rPr>
        <w:t xml:space="preserve">Department of Public Health, School of Medicine, </w:t>
      </w:r>
      <w:r w:rsidRPr="00357663">
        <w:rPr>
          <w:rFonts w:eastAsia="Times New Roman" w:cstheme="minorHAnsi"/>
        </w:rPr>
        <w:t>University of Valparaíso</w:t>
      </w:r>
      <w:r w:rsidRPr="002F413F">
        <w:rPr>
          <w:rFonts w:eastAsia="Times New Roman" w:cstheme="minorHAnsi"/>
        </w:rPr>
        <w:t>, Valparaiso, Chile</w:t>
      </w:r>
    </w:p>
    <w:p w14:paraId="05877294"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12</w:t>
      </w:r>
      <w:r w:rsidRPr="002F413F">
        <w:rPr>
          <w:rFonts w:eastAsia="Times New Roman" w:cstheme="minorHAnsi"/>
        </w:rPr>
        <w:t>School of Public Health, University of Chile, Santiago, Chile</w:t>
      </w:r>
    </w:p>
    <w:p w14:paraId="38433ECE"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lastRenderedPageBreak/>
        <w:t>13</w:t>
      </w:r>
      <w:r w:rsidRPr="002F413F">
        <w:rPr>
          <w:rFonts w:eastAsia="Times New Roman" w:cstheme="minorHAnsi"/>
        </w:rPr>
        <w:t>Department of Psychiatric Nursing, Graduate School of Medicine, The University of Tokyo, Tokyo, Japan</w:t>
      </w:r>
    </w:p>
    <w:p w14:paraId="06CD30AB"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14</w:t>
      </w:r>
      <w:r w:rsidRPr="002F413F">
        <w:rPr>
          <w:rFonts w:eastAsia="Times New Roman" w:cstheme="minorHAnsi"/>
        </w:rPr>
        <w:t>Department of Psychiatry, University of Ibadan, Ibadan, Nigeria</w:t>
      </w:r>
    </w:p>
    <w:p w14:paraId="08D0BCB5"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15</w:t>
      </w:r>
      <w:r w:rsidRPr="002F413F">
        <w:rPr>
          <w:rFonts w:eastAsia="Times New Roman" w:cstheme="minorHAnsi"/>
        </w:rPr>
        <w:t>Question Driven Design and Analysis Group, New York, NY, USA</w:t>
      </w:r>
    </w:p>
    <w:p w14:paraId="4AE4222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16</w:t>
      </w:r>
      <w:r w:rsidRPr="002F413F">
        <w:rPr>
          <w:rFonts w:eastAsia="Times New Roman" w:cstheme="minorHAnsi"/>
        </w:rPr>
        <w:t>University Hospital, Federal University of Rio Grande, Rio Grande, Brazil</w:t>
      </w:r>
    </w:p>
    <w:p w14:paraId="2CFF0710"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17</w:t>
      </w:r>
      <w:r w:rsidRPr="002F413F">
        <w:rPr>
          <w:rFonts w:eastAsia="Times New Roman" w:cstheme="minorHAnsi"/>
        </w:rPr>
        <w:t>Institute for Development, Research, Advocacy and Applied Care (IDRAAC), Beirut, Lebanon</w:t>
      </w:r>
    </w:p>
    <w:p w14:paraId="4EBEC2EF" w14:textId="77777777" w:rsidR="003E5575" w:rsidRPr="002F413F" w:rsidRDefault="003E5575" w:rsidP="003E5575">
      <w:pPr>
        <w:spacing w:after="0" w:line="360" w:lineRule="auto"/>
        <w:rPr>
          <w:rFonts w:eastAsia="Times New Roman" w:cstheme="minorHAnsi"/>
        </w:rPr>
      </w:pPr>
      <w:r w:rsidRPr="002F413F">
        <w:rPr>
          <w:rFonts w:eastAsia="Times New Roman" w:cstheme="minorHAnsi"/>
          <w:vertAlign w:val="superscript"/>
        </w:rPr>
        <w:t>18</w:t>
      </w:r>
      <w:r w:rsidRPr="002F413F">
        <w:rPr>
          <w:rFonts w:eastAsia="Times New Roman" w:cstheme="minorHAnsi"/>
        </w:rPr>
        <w:t xml:space="preserve">Unidad de </w:t>
      </w:r>
      <w:proofErr w:type="spellStart"/>
      <w:r w:rsidRPr="002F413F">
        <w:rPr>
          <w:rFonts w:eastAsia="Times New Roman" w:cstheme="minorHAnsi"/>
        </w:rPr>
        <w:t>investigación</w:t>
      </w:r>
      <w:proofErr w:type="spellEnd"/>
      <w:r w:rsidRPr="002F413F">
        <w:rPr>
          <w:rFonts w:eastAsia="Times New Roman" w:cstheme="minorHAnsi"/>
        </w:rPr>
        <w:t xml:space="preserve">, </w:t>
      </w:r>
      <w:proofErr w:type="spellStart"/>
      <w:r w:rsidRPr="002F413F">
        <w:rPr>
          <w:rFonts w:eastAsia="Times New Roman" w:cstheme="minorHAnsi"/>
        </w:rPr>
        <w:t>Consultora</w:t>
      </w:r>
      <w:proofErr w:type="spellEnd"/>
      <w:r w:rsidRPr="002F413F">
        <w:rPr>
          <w:rFonts w:eastAsia="Times New Roman" w:cstheme="minorHAnsi"/>
        </w:rPr>
        <w:t xml:space="preserve"> </w:t>
      </w:r>
      <w:proofErr w:type="spellStart"/>
      <w:r w:rsidRPr="002F413F">
        <w:rPr>
          <w:rFonts w:eastAsia="Times New Roman" w:cstheme="minorHAnsi"/>
        </w:rPr>
        <w:t>Salud</w:t>
      </w:r>
      <w:proofErr w:type="spellEnd"/>
      <w:r w:rsidRPr="002F413F">
        <w:rPr>
          <w:rFonts w:eastAsia="Times New Roman" w:cstheme="minorHAnsi"/>
        </w:rPr>
        <w:t xml:space="preserve"> Global Bolivia, Sucre, Bolivi</w:t>
      </w:r>
      <w:r>
        <w:rPr>
          <w:rFonts w:eastAsia="Times New Roman" w:cstheme="minorHAnsi"/>
        </w:rPr>
        <w:t>a</w:t>
      </w:r>
    </w:p>
    <w:p w14:paraId="074927AA"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19</w:t>
      </w:r>
      <w:r w:rsidRPr="002F413F">
        <w:rPr>
          <w:rFonts w:eastAsia="Times New Roman" w:cstheme="minorHAnsi"/>
        </w:rPr>
        <w:t>Institute of Health Sciences, Universidad de O´Higgins, Rancagua, Chile</w:t>
      </w:r>
    </w:p>
    <w:p w14:paraId="1C835A42"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20</w:t>
      </w:r>
      <w:r w:rsidRPr="002F413F">
        <w:rPr>
          <w:rFonts w:eastAsia="Times New Roman" w:cstheme="minorHAnsi"/>
        </w:rPr>
        <w:t>Department of Medical Sciences and Public Health, University of Cagliari, Cagliari, Italy</w:t>
      </w:r>
    </w:p>
    <w:p w14:paraId="762A63F9"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21</w:t>
      </w:r>
      <w:r w:rsidRPr="002F413F">
        <w:rPr>
          <w:rFonts w:eastAsia="Times New Roman" w:cstheme="minorHAnsi"/>
        </w:rPr>
        <w:t xml:space="preserve">National Institute of Psychiatry Ramon de la Fuente </w:t>
      </w:r>
      <w:proofErr w:type="spellStart"/>
      <w:r w:rsidRPr="002F413F">
        <w:rPr>
          <w:rFonts w:eastAsia="Times New Roman" w:cstheme="minorHAnsi"/>
        </w:rPr>
        <w:t>Muñiz</w:t>
      </w:r>
      <w:proofErr w:type="spellEnd"/>
      <w:r w:rsidRPr="002F413F">
        <w:rPr>
          <w:rFonts w:eastAsia="Times New Roman" w:cstheme="minorHAnsi"/>
        </w:rPr>
        <w:t>, Mexico City, Mexico</w:t>
      </w:r>
    </w:p>
    <w:p w14:paraId="534A4B08"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22</w:t>
      </w:r>
      <w:r w:rsidRPr="002F413F">
        <w:rPr>
          <w:rFonts w:eastAsia="Times New Roman" w:cstheme="minorHAnsi"/>
        </w:rPr>
        <w:t xml:space="preserve">Department of Psychology, </w:t>
      </w:r>
      <w:proofErr w:type="spellStart"/>
      <w:r w:rsidRPr="00357663">
        <w:rPr>
          <w:rFonts w:eastAsia="Times New Roman" w:cstheme="minorHAnsi"/>
        </w:rPr>
        <w:t>Koç</w:t>
      </w:r>
      <w:proofErr w:type="spellEnd"/>
      <w:r w:rsidRPr="00357663">
        <w:rPr>
          <w:rFonts w:eastAsia="Times New Roman" w:cstheme="minorHAnsi"/>
        </w:rPr>
        <w:t xml:space="preserve"> </w:t>
      </w:r>
      <w:r w:rsidRPr="002F413F">
        <w:rPr>
          <w:rFonts w:eastAsia="Times New Roman" w:cstheme="minorHAnsi"/>
        </w:rPr>
        <w:t>University, Istanbul, Turkey</w:t>
      </w:r>
    </w:p>
    <w:p w14:paraId="642D4A3F"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23</w:t>
      </w:r>
      <w:r w:rsidRPr="002F413F">
        <w:rPr>
          <w:rFonts w:eastAsia="Times New Roman" w:cstheme="minorHAnsi"/>
        </w:rPr>
        <w:t>Department of Psychiatry, Clinical Psychology and Mental Health, La Paz University Hospital, Madrid, Spain</w:t>
      </w:r>
    </w:p>
    <w:p w14:paraId="388632A5"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24</w:t>
      </w:r>
      <w:r w:rsidRPr="002F413F">
        <w:rPr>
          <w:rFonts w:eastAsia="Times New Roman" w:cstheme="minorHAnsi"/>
        </w:rPr>
        <w:t>Hospital La Paz Institute for Health Research (</w:t>
      </w:r>
      <w:proofErr w:type="spellStart"/>
      <w:r w:rsidRPr="002F413F">
        <w:rPr>
          <w:rFonts w:eastAsia="Times New Roman" w:cstheme="minorHAnsi"/>
        </w:rPr>
        <w:t>IdiPAZ</w:t>
      </w:r>
      <w:proofErr w:type="spellEnd"/>
      <w:r w:rsidRPr="002F413F">
        <w:rPr>
          <w:rFonts w:eastAsia="Times New Roman" w:cstheme="minorHAnsi"/>
        </w:rPr>
        <w:t>), Madrid, Spain</w:t>
      </w:r>
    </w:p>
    <w:p w14:paraId="0F51C30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25</w:t>
      </w:r>
      <w:r w:rsidRPr="002F413F">
        <w:rPr>
          <w:rFonts w:eastAsia="Times New Roman" w:cstheme="minorHAnsi"/>
        </w:rPr>
        <w:t>European University of Madrid, Madrid, Spain</w:t>
      </w:r>
    </w:p>
    <w:p w14:paraId="4EB3AA46"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26</w:t>
      </w:r>
      <w:r w:rsidRPr="002F413F">
        <w:rPr>
          <w:rFonts w:eastAsia="Times New Roman" w:cstheme="minorHAnsi"/>
        </w:rPr>
        <w:t>Social and Community Academic Unit, University of Chubut, Chubut, Argentina</w:t>
      </w:r>
    </w:p>
    <w:p w14:paraId="5D982B40"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27</w:t>
      </w:r>
      <w:r w:rsidRPr="002F413F">
        <w:rPr>
          <w:rFonts w:eastAsia="Times New Roman" w:cstheme="minorHAnsi"/>
        </w:rPr>
        <w:t xml:space="preserve">National Institute of Health Named After Academician S. </w:t>
      </w:r>
      <w:proofErr w:type="spellStart"/>
      <w:r w:rsidRPr="002F413F">
        <w:rPr>
          <w:rFonts w:eastAsia="Times New Roman" w:cstheme="minorHAnsi"/>
        </w:rPr>
        <w:t>Avdalbekyan</w:t>
      </w:r>
      <w:proofErr w:type="spellEnd"/>
      <w:r w:rsidRPr="002F413F">
        <w:rPr>
          <w:rFonts w:eastAsia="Times New Roman" w:cstheme="minorHAnsi"/>
        </w:rPr>
        <w:t xml:space="preserve">, Yerevan, Armenia </w:t>
      </w:r>
    </w:p>
    <w:p w14:paraId="31C01EB4"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28</w:t>
      </w:r>
      <w:r w:rsidRPr="002F413F">
        <w:rPr>
          <w:rFonts w:eastAsia="Times New Roman" w:cstheme="minorHAnsi"/>
        </w:rPr>
        <w:t xml:space="preserve">Department of Psychiatry and Clinical Psychology, University of </w:t>
      </w:r>
      <w:proofErr w:type="spellStart"/>
      <w:r w:rsidRPr="002F413F">
        <w:rPr>
          <w:rFonts w:eastAsia="Times New Roman" w:cstheme="minorHAnsi"/>
        </w:rPr>
        <w:t>Balamand</w:t>
      </w:r>
      <w:proofErr w:type="spellEnd"/>
      <w:r w:rsidRPr="002F413F">
        <w:rPr>
          <w:rFonts w:eastAsia="Times New Roman" w:cstheme="minorHAnsi"/>
        </w:rPr>
        <w:t xml:space="preserve"> Faculty of Medicine, Beirut, Lebanon</w:t>
      </w:r>
    </w:p>
    <w:p w14:paraId="32669ACF"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29</w:t>
      </w:r>
      <w:r w:rsidRPr="002F413F">
        <w:rPr>
          <w:rFonts w:eastAsia="Times New Roman" w:cstheme="minorHAnsi"/>
        </w:rPr>
        <w:t>Department of Psychiatry and Clinical Psychology, St George Hospital University Medical Center, Beirut, Lebanon</w:t>
      </w:r>
    </w:p>
    <w:p w14:paraId="254DD29D"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30</w:t>
      </w:r>
      <w:r w:rsidRPr="002F413F">
        <w:rPr>
          <w:rFonts w:eastAsia="Times New Roman" w:cstheme="minorHAnsi"/>
        </w:rPr>
        <w:t xml:space="preserve">Department Psychiatry A, Razi Hospital La </w:t>
      </w:r>
      <w:proofErr w:type="spellStart"/>
      <w:r w:rsidRPr="002F413F">
        <w:rPr>
          <w:rFonts w:eastAsia="Times New Roman" w:cstheme="minorHAnsi"/>
        </w:rPr>
        <w:t>Manouba</w:t>
      </w:r>
      <w:proofErr w:type="spellEnd"/>
      <w:r w:rsidRPr="002F413F">
        <w:rPr>
          <w:rFonts w:eastAsia="Times New Roman" w:cstheme="minorHAnsi"/>
        </w:rPr>
        <w:t xml:space="preserve">, </w:t>
      </w:r>
      <w:proofErr w:type="spellStart"/>
      <w:r w:rsidRPr="002F413F">
        <w:rPr>
          <w:rFonts w:eastAsia="Times New Roman" w:cstheme="minorHAnsi"/>
        </w:rPr>
        <w:t>Manouba</w:t>
      </w:r>
      <w:proofErr w:type="spellEnd"/>
      <w:r w:rsidRPr="002F413F">
        <w:rPr>
          <w:rFonts w:eastAsia="Times New Roman" w:cstheme="minorHAnsi"/>
        </w:rPr>
        <w:t>, Tunisia</w:t>
      </w:r>
    </w:p>
    <w:p w14:paraId="35959B9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31</w:t>
      </w:r>
      <w:r w:rsidRPr="002F413F">
        <w:rPr>
          <w:rFonts w:eastAsia="Times New Roman" w:cstheme="minorHAnsi"/>
        </w:rPr>
        <w:t>Faculty of Health and Social Work, University of Applied Sciences Emden / Leer, Emden, Germany</w:t>
      </w:r>
    </w:p>
    <w:p w14:paraId="477EBF6E"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32</w:t>
      </w:r>
      <w:r w:rsidRPr="002F413F">
        <w:rPr>
          <w:rFonts w:eastAsia="Times New Roman" w:cstheme="minorHAnsi"/>
        </w:rPr>
        <w:t>Department of Epidemiology, Harvard T.H. Chan School of Public Health, Boston, MA, USA</w:t>
      </w:r>
    </w:p>
    <w:p w14:paraId="6482B50D"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33</w:t>
      </w:r>
      <w:r w:rsidRPr="002F413F">
        <w:rPr>
          <w:rFonts w:eastAsia="Times New Roman" w:cstheme="minorHAnsi"/>
        </w:rPr>
        <w:t>New York State Psychiatric Institute, New York, NY, United States</w:t>
      </w:r>
    </w:p>
    <w:p w14:paraId="0568A89D"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34</w:t>
      </w:r>
      <w:r w:rsidRPr="002F413F">
        <w:rPr>
          <w:rFonts w:eastAsia="Times New Roman" w:cstheme="minorHAnsi"/>
        </w:rPr>
        <w:t xml:space="preserve">Department of Psychiatry, Universidad </w:t>
      </w:r>
      <w:proofErr w:type="spellStart"/>
      <w:r w:rsidRPr="002F413F">
        <w:rPr>
          <w:rFonts w:eastAsia="Times New Roman" w:cstheme="minorHAnsi"/>
        </w:rPr>
        <w:t>Autónoma</w:t>
      </w:r>
      <w:proofErr w:type="spellEnd"/>
      <w:r w:rsidRPr="002F413F">
        <w:rPr>
          <w:rFonts w:eastAsia="Times New Roman" w:cstheme="minorHAnsi"/>
        </w:rPr>
        <w:t xml:space="preserve"> de Madrid, Madrid, Spain</w:t>
      </w:r>
    </w:p>
    <w:p w14:paraId="1B19504D"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35</w:t>
      </w:r>
      <w:r w:rsidRPr="002F413F">
        <w:rPr>
          <w:rFonts w:eastAsia="Times New Roman" w:cstheme="minorHAnsi"/>
        </w:rPr>
        <w:t xml:space="preserve">Centro de </w:t>
      </w:r>
      <w:proofErr w:type="spellStart"/>
      <w:r w:rsidRPr="002F413F">
        <w:rPr>
          <w:rFonts w:eastAsia="Times New Roman" w:cstheme="minorHAnsi"/>
        </w:rPr>
        <w:t>Investigación</w:t>
      </w:r>
      <w:proofErr w:type="spellEnd"/>
      <w:r w:rsidRPr="002F413F">
        <w:rPr>
          <w:rFonts w:eastAsia="Times New Roman" w:cstheme="minorHAnsi"/>
        </w:rPr>
        <w:t xml:space="preserve"> </w:t>
      </w:r>
      <w:proofErr w:type="spellStart"/>
      <w:r w:rsidRPr="002F413F">
        <w:rPr>
          <w:rFonts w:eastAsia="Times New Roman" w:cstheme="minorHAnsi"/>
        </w:rPr>
        <w:t>Biomédica</w:t>
      </w:r>
      <w:proofErr w:type="spellEnd"/>
      <w:r w:rsidRPr="002F413F">
        <w:rPr>
          <w:rFonts w:eastAsia="Times New Roman" w:cstheme="minorHAnsi"/>
        </w:rPr>
        <w:t xml:space="preserve"> </w:t>
      </w:r>
      <w:proofErr w:type="spellStart"/>
      <w:r w:rsidRPr="002F413F">
        <w:rPr>
          <w:rFonts w:eastAsia="Times New Roman" w:cstheme="minorHAnsi"/>
        </w:rPr>
        <w:t>en</w:t>
      </w:r>
      <w:proofErr w:type="spellEnd"/>
      <w:r w:rsidRPr="002F413F">
        <w:rPr>
          <w:rFonts w:eastAsia="Times New Roman" w:cstheme="minorHAnsi"/>
        </w:rPr>
        <w:t xml:space="preserve"> Red de </w:t>
      </w:r>
      <w:proofErr w:type="spellStart"/>
      <w:r w:rsidRPr="002F413F">
        <w:rPr>
          <w:rFonts w:eastAsia="Times New Roman" w:cstheme="minorHAnsi"/>
        </w:rPr>
        <w:t>Salud</w:t>
      </w:r>
      <w:proofErr w:type="spellEnd"/>
      <w:r w:rsidRPr="002F413F">
        <w:rPr>
          <w:rFonts w:eastAsia="Times New Roman" w:cstheme="minorHAnsi"/>
        </w:rPr>
        <w:t xml:space="preserve"> Mental (CIBERSAM), Carlos III Health Institute, Madrid, Spain</w:t>
      </w:r>
    </w:p>
    <w:p w14:paraId="352A557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36</w:t>
      </w:r>
      <w:r w:rsidRPr="002F413F">
        <w:rPr>
          <w:rFonts w:eastAsia="Times New Roman" w:cstheme="minorHAnsi"/>
        </w:rPr>
        <w:t xml:space="preserve">Instituto de </w:t>
      </w:r>
      <w:proofErr w:type="spellStart"/>
      <w:r w:rsidRPr="002F413F">
        <w:rPr>
          <w:rFonts w:eastAsia="Times New Roman" w:cstheme="minorHAnsi"/>
        </w:rPr>
        <w:t>Investigación</w:t>
      </w:r>
      <w:proofErr w:type="spellEnd"/>
      <w:r w:rsidRPr="002F413F">
        <w:rPr>
          <w:rFonts w:eastAsia="Times New Roman" w:cstheme="minorHAnsi"/>
        </w:rPr>
        <w:t xml:space="preserve"> Sanitaria del Hospital Universitario La </w:t>
      </w:r>
      <w:proofErr w:type="spellStart"/>
      <w:r w:rsidRPr="002F413F">
        <w:rPr>
          <w:rFonts w:eastAsia="Times New Roman" w:cstheme="minorHAnsi"/>
        </w:rPr>
        <w:t>Princesa</w:t>
      </w:r>
      <w:proofErr w:type="spellEnd"/>
      <w:r w:rsidRPr="002F413F">
        <w:rPr>
          <w:rFonts w:eastAsia="Times New Roman" w:cstheme="minorHAnsi"/>
        </w:rPr>
        <w:t>, Madrid, Spain</w:t>
      </w:r>
    </w:p>
    <w:p w14:paraId="341D989D" w14:textId="77777777" w:rsidR="003E5575" w:rsidRPr="00A82CDF" w:rsidRDefault="003E5575" w:rsidP="003E5575">
      <w:pPr>
        <w:spacing w:after="0" w:line="360" w:lineRule="auto"/>
        <w:rPr>
          <w:rFonts w:eastAsia="Times New Roman" w:cstheme="minorHAnsi"/>
          <w:lang w:val="nl-NL"/>
        </w:rPr>
      </w:pPr>
      <w:r w:rsidRPr="00A82CDF">
        <w:rPr>
          <w:rFonts w:eastAsia="Times New Roman" w:cstheme="minorHAnsi"/>
          <w:vertAlign w:val="superscript"/>
          <w:lang w:val="nl-NL"/>
        </w:rPr>
        <w:t>37</w:t>
      </w:r>
      <w:r w:rsidRPr="00A82CDF">
        <w:rPr>
          <w:rFonts w:eastAsia="Times New Roman" w:cstheme="minorHAnsi"/>
          <w:lang w:val="nl-NL"/>
        </w:rPr>
        <w:t xml:space="preserve">Maestría en </w:t>
      </w:r>
      <w:proofErr w:type="spellStart"/>
      <w:r w:rsidRPr="00A82CDF">
        <w:rPr>
          <w:rFonts w:eastAsia="Times New Roman" w:cstheme="minorHAnsi"/>
          <w:lang w:val="nl-NL"/>
        </w:rPr>
        <w:t>Epidemiología</w:t>
      </w:r>
      <w:proofErr w:type="spellEnd"/>
      <w:r w:rsidRPr="00A82CDF">
        <w:rPr>
          <w:rFonts w:eastAsia="Times New Roman" w:cstheme="minorHAnsi"/>
          <w:lang w:val="nl-NL"/>
        </w:rPr>
        <w:t xml:space="preserve">, </w:t>
      </w:r>
      <w:proofErr w:type="spellStart"/>
      <w:r w:rsidRPr="00A82CDF">
        <w:rPr>
          <w:rFonts w:eastAsia="Times New Roman" w:cstheme="minorHAnsi"/>
          <w:lang w:val="nl-NL"/>
        </w:rPr>
        <w:t>División</w:t>
      </w:r>
      <w:proofErr w:type="spellEnd"/>
      <w:r w:rsidRPr="00A82CDF">
        <w:rPr>
          <w:rFonts w:eastAsia="Times New Roman" w:cstheme="minorHAnsi"/>
          <w:lang w:val="nl-NL"/>
        </w:rPr>
        <w:t xml:space="preserve"> de </w:t>
      </w:r>
      <w:proofErr w:type="spellStart"/>
      <w:r w:rsidRPr="00A82CDF">
        <w:rPr>
          <w:rFonts w:eastAsia="Times New Roman" w:cstheme="minorHAnsi"/>
          <w:lang w:val="nl-NL"/>
        </w:rPr>
        <w:t>Postgrados</w:t>
      </w:r>
      <w:proofErr w:type="spellEnd"/>
      <w:r w:rsidRPr="00A82CDF">
        <w:rPr>
          <w:rFonts w:eastAsia="Times New Roman" w:cstheme="minorHAnsi"/>
          <w:lang w:val="nl-NL"/>
        </w:rPr>
        <w:t xml:space="preserve">, El </w:t>
      </w:r>
      <w:proofErr w:type="spellStart"/>
      <w:r w:rsidRPr="00A82CDF">
        <w:rPr>
          <w:rFonts w:eastAsia="Times New Roman" w:cstheme="minorHAnsi"/>
          <w:lang w:val="nl-NL"/>
        </w:rPr>
        <w:t>Bosque</w:t>
      </w:r>
      <w:proofErr w:type="spellEnd"/>
      <w:r w:rsidRPr="00A82CDF">
        <w:rPr>
          <w:rFonts w:eastAsia="Times New Roman" w:cstheme="minorHAnsi"/>
          <w:lang w:val="nl-NL"/>
        </w:rPr>
        <w:t xml:space="preserve"> University, Bogota, Colombia</w:t>
      </w:r>
    </w:p>
    <w:p w14:paraId="6E748577"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38</w:t>
      </w:r>
      <w:r w:rsidRPr="002F413F">
        <w:rPr>
          <w:rFonts w:eastAsia="Times New Roman" w:cstheme="minorHAnsi"/>
        </w:rPr>
        <w:t xml:space="preserve">Universidad Nacional de Colombia, </w:t>
      </w:r>
      <w:proofErr w:type="spellStart"/>
      <w:r w:rsidRPr="002F413F">
        <w:rPr>
          <w:rFonts w:eastAsia="Times New Roman" w:cstheme="minorHAnsi"/>
        </w:rPr>
        <w:t>Sede</w:t>
      </w:r>
      <w:proofErr w:type="spellEnd"/>
      <w:r w:rsidRPr="002F413F">
        <w:rPr>
          <w:rFonts w:eastAsia="Times New Roman" w:cstheme="minorHAnsi"/>
        </w:rPr>
        <w:t xml:space="preserve"> Bogotá, </w:t>
      </w:r>
      <w:proofErr w:type="spellStart"/>
      <w:r w:rsidRPr="002F413F">
        <w:rPr>
          <w:rFonts w:eastAsia="Times New Roman" w:cstheme="minorHAnsi"/>
        </w:rPr>
        <w:t>Facultad</w:t>
      </w:r>
      <w:proofErr w:type="spellEnd"/>
      <w:r w:rsidRPr="002F413F">
        <w:rPr>
          <w:rFonts w:eastAsia="Times New Roman" w:cstheme="minorHAnsi"/>
        </w:rPr>
        <w:t xml:space="preserve"> de </w:t>
      </w:r>
      <w:proofErr w:type="spellStart"/>
      <w:r w:rsidRPr="002F413F">
        <w:rPr>
          <w:rFonts w:eastAsia="Times New Roman" w:cstheme="minorHAnsi"/>
        </w:rPr>
        <w:t>Medicina</w:t>
      </w:r>
      <w:proofErr w:type="spellEnd"/>
      <w:r w:rsidRPr="002F413F">
        <w:rPr>
          <w:rFonts w:eastAsia="Times New Roman" w:cstheme="minorHAnsi"/>
        </w:rPr>
        <w:t xml:space="preserve">, </w:t>
      </w:r>
      <w:proofErr w:type="spellStart"/>
      <w:r w:rsidRPr="002F413F">
        <w:rPr>
          <w:rFonts w:eastAsia="Times New Roman" w:cstheme="minorHAnsi"/>
        </w:rPr>
        <w:t>Departamento</w:t>
      </w:r>
      <w:proofErr w:type="spellEnd"/>
      <w:r w:rsidRPr="002F413F">
        <w:rPr>
          <w:rFonts w:eastAsia="Times New Roman" w:cstheme="minorHAnsi"/>
        </w:rPr>
        <w:t xml:space="preserve"> de </w:t>
      </w:r>
      <w:proofErr w:type="spellStart"/>
      <w:r w:rsidRPr="002F413F">
        <w:rPr>
          <w:rFonts w:eastAsia="Times New Roman" w:cstheme="minorHAnsi"/>
        </w:rPr>
        <w:t>Salud</w:t>
      </w:r>
      <w:proofErr w:type="spellEnd"/>
      <w:r w:rsidRPr="002F413F">
        <w:rPr>
          <w:rFonts w:eastAsia="Times New Roman" w:cstheme="minorHAnsi"/>
        </w:rPr>
        <w:t xml:space="preserve"> </w:t>
      </w:r>
      <w:proofErr w:type="spellStart"/>
      <w:r w:rsidRPr="002F413F">
        <w:rPr>
          <w:rFonts w:eastAsia="Times New Roman" w:cstheme="minorHAnsi"/>
        </w:rPr>
        <w:t>Pública</w:t>
      </w:r>
      <w:proofErr w:type="spellEnd"/>
      <w:r w:rsidRPr="002F413F">
        <w:rPr>
          <w:rFonts w:eastAsia="Times New Roman" w:cstheme="minorHAnsi"/>
        </w:rPr>
        <w:t>, Bogotá, Colombia</w:t>
      </w:r>
    </w:p>
    <w:p w14:paraId="07311C8C"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lastRenderedPageBreak/>
        <w:t>39</w:t>
      </w:r>
      <w:r w:rsidRPr="002F413F">
        <w:rPr>
          <w:rFonts w:eastAsia="Times New Roman" w:cstheme="minorHAnsi"/>
        </w:rPr>
        <w:t>Department of Mental Health, Graduate School of Medicine, The University of Tokyo, Tokyo, Japan</w:t>
      </w:r>
    </w:p>
    <w:p w14:paraId="0220D325"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40</w:t>
      </w:r>
      <w:r w:rsidRPr="002F413F">
        <w:rPr>
          <w:rFonts w:eastAsia="Times New Roman" w:cstheme="minorHAnsi"/>
        </w:rPr>
        <w:t>Department of Oral and Maxillofacial Surgery, University College Hospital, Ibadan, Nigeria</w:t>
      </w:r>
    </w:p>
    <w:p w14:paraId="4050F354"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41</w:t>
      </w:r>
      <w:r w:rsidRPr="002F413F">
        <w:rPr>
          <w:rFonts w:eastAsia="Times New Roman" w:cstheme="minorHAnsi"/>
        </w:rPr>
        <w:t xml:space="preserve">Faculty of Medicine of Tunis, University of Tunis El </w:t>
      </w:r>
      <w:proofErr w:type="spellStart"/>
      <w:r w:rsidRPr="002F413F">
        <w:rPr>
          <w:rFonts w:eastAsia="Times New Roman" w:cstheme="minorHAnsi"/>
        </w:rPr>
        <w:t>Manar</w:t>
      </w:r>
      <w:proofErr w:type="spellEnd"/>
      <w:r w:rsidRPr="002F413F">
        <w:rPr>
          <w:rFonts w:eastAsia="Times New Roman" w:cstheme="minorHAnsi"/>
        </w:rPr>
        <w:t>, Tunis, Tunisia</w:t>
      </w:r>
    </w:p>
    <w:p w14:paraId="7C93C2E4"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42</w:t>
      </w:r>
      <w:r w:rsidRPr="00B042FD">
        <w:rPr>
          <w:rFonts w:eastAsia="Times New Roman" w:cstheme="minorHAnsi"/>
        </w:rPr>
        <w:t>Departments of Health Policy &amp; Management and Epidemiology &amp; Biostatistics, Downstat</w:t>
      </w:r>
      <w:r>
        <w:rPr>
          <w:rFonts w:eastAsia="Times New Roman" w:cstheme="minorHAnsi"/>
        </w:rPr>
        <w:t xml:space="preserve">e Health Sciences University, </w:t>
      </w:r>
      <w:r w:rsidRPr="00B042FD">
        <w:rPr>
          <w:rFonts w:eastAsia="Times New Roman" w:cstheme="minorHAnsi"/>
        </w:rPr>
        <w:t>Brooklyn, NY, USA</w:t>
      </w:r>
    </w:p>
    <w:p w14:paraId="4BA8B2D1"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43</w:t>
      </w:r>
      <w:r w:rsidRPr="002F413F">
        <w:rPr>
          <w:rFonts w:eastAsia="Times New Roman" w:cstheme="minorHAnsi"/>
        </w:rPr>
        <w:t>Faculty of Medical Sciences, University of San Carlos of Guatemala, Guatemala City, Guatemal</w:t>
      </w:r>
      <w:r>
        <w:rPr>
          <w:rFonts w:eastAsia="Times New Roman" w:cstheme="minorHAnsi"/>
        </w:rPr>
        <w:t>a</w:t>
      </w:r>
    </w:p>
    <w:p w14:paraId="21E0DDDC"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44</w:t>
      </w:r>
      <w:r w:rsidRPr="002F413F">
        <w:rPr>
          <w:rFonts w:eastAsia="Times New Roman" w:cstheme="minorHAnsi"/>
        </w:rPr>
        <w:t>School of Behavioral and Brain Sciences and Ponce Research Institute, Ponce Health Sciences University, Ponce, Puerto Rico</w:t>
      </w:r>
    </w:p>
    <w:p w14:paraId="4AAC03E8"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45</w:t>
      </w:r>
      <w:r w:rsidRPr="002F413F">
        <w:rPr>
          <w:rFonts w:eastAsia="Times New Roman" w:cstheme="minorHAnsi"/>
        </w:rPr>
        <w:t>Department of Psychiatry and Neuropsychology, School for Mental Health and Neuroscience, Maastricht University Medical Centre, Maastricht, the Netherlands</w:t>
      </w:r>
    </w:p>
    <w:p w14:paraId="441EC3F5"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46</w:t>
      </w:r>
      <w:r w:rsidRPr="002F413F">
        <w:rPr>
          <w:rFonts w:eastAsia="Times New Roman" w:cstheme="minorHAnsi"/>
        </w:rPr>
        <w:t>Department of Clinical Epidemiology and Biostatistics, Pontifical Xavierian University, Bogota, Colombia</w:t>
      </w:r>
    </w:p>
    <w:p w14:paraId="6B505E53"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47</w:t>
      </w:r>
      <w:r w:rsidRPr="002F413F">
        <w:rPr>
          <w:rFonts w:eastAsia="Times New Roman" w:cstheme="minorHAnsi"/>
        </w:rPr>
        <w:t>Departments of Public Health and Family Medicine, Pontificia Universidad Católica de Chile, Santiago, Chile</w:t>
      </w:r>
    </w:p>
    <w:p w14:paraId="053F8B92"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48</w:t>
      </w:r>
      <w:r w:rsidRPr="002F413F">
        <w:rPr>
          <w:rFonts w:eastAsia="Times New Roman" w:cstheme="minorHAnsi"/>
        </w:rPr>
        <w:t>Dalla Lana School of Public Health, University of Toronto, Toronto, Canada</w:t>
      </w:r>
    </w:p>
    <w:p w14:paraId="71DA056D"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49</w:t>
      </w:r>
      <w:r w:rsidRPr="002F413F">
        <w:rPr>
          <w:rFonts w:eastAsia="Times New Roman" w:cstheme="minorHAnsi"/>
        </w:rPr>
        <w:t>Centre for Addiction and Mental Health, Ontario, Canada</w:t>
      </w:r>
    </w:p>
    <w:p w14:paraId="540F18F0"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50</w:t>
      </w:r>
      <w:r w:rsidRPr="002F413F">
        <w:rPr>
          <w:rFonts w:eastAsia="Times New Roman" w:cstheme="minorHAnsi"/>
        </w:rPr>
        <w:t xml:space="preserve">Emergency Department, </w:t>
      </w:r>
      <w:proofErr w:type="spellStart"/>
      <w:r w:rsidRPr="002F413F">
        <w:rPr>
          <w:rFonts w:eastAsia="Times New Roman" w:cstheme="minorHAnsi"/>
        </w:rPr>
        <w:t>Motol</w:t>
      </w:r>
      <w:proofErr w:type="spellEnd"/>
      <w:r w:rsidRPr="002F413F">
        <w:rPr>
          <w:rFonts w:eastAsia="Times New Roman" w:cstheme="minorHAnsi"/>
        </w:rPr>
        <w:t xml:space="preserve"> University Hospital, Prague, Czech Republic</w:t>
      </w:r>
    </w:p>
    <w:p w14:paraId="623C9011"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51</w:t>
      </w:r>
      <w:r w:rsidRPr="002F413F">
        <w:rPr>
          <w:rFonts w:eastAsia="Times New Roman" w:cstheme="minorHAnsi"/>
        </w:rPr>
        <w:t xml:space="preserve">Czech Society for Emergency and Disaster Medicine of the Czech Medical Association J. E. </w:t>
      </w:r>
      <w:proofErr w:type="spellStart"/>
      <w:r w:rsidRPr="002F413F">
        <w:rPr>
          <w:rFonts w:eastAsia="Times New Roman" w:cstheme="minorHAnsi"/>
        </w:rPr>
        <w:t>Purkyně</w:t>
      </w:r>
      <w:proofErr w:type="spellEnd"/>
      <w:r w:rsidRPr="002F413F">
        <w:rPr>
          <w:rFonts w:eastAsia="Times New Roman" w:cstheme="minorHAnsi"/>
        </w:rPr>
        <w:t>, Czech Republic</w:t>
      </w:r>
    </w:p>
    <w:p w14:paraId="486FD70F"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52</w:t>
      </w:r>
      <w:r w:rsidRPr="002F413F">
        <w:rPr>
          <w:rFonts w:eastAsia="Times New Roman" w:cstheme="minorHAnsi"/>
        </w:rPr>
        <w:t xml:space="preserve">Dirección de </w:t>
      </w:r>
      <w:proofErr w:type="spellStart"/>
      <w:r w:rsidRPr="002F413F">
        <w:rPr>
          <w:rFonts w:eastAsia="Times New Roman" w:cstheme="minorHAnsi"/>
        </w:rPr>
        <w:t>Investigación</w:t>
      </w:r>
      <w:proofErr w:type="spellEnd"/>
      <w:r w:rsidRPr="002F413F">
        <w:rPr>
          <w:rFonts w:eastAsia="Times New Roman" w:cstheme="minorHAnsi"/>
        </w:rPr>
        <w:t xml:space="preserve"> </w:t>
      </w:r>
      <w:proofErr w:type="spellStart"/>
      <w:r w:rsidRPr="002F413F">
        <w:rPr>
          <w:rFonts w:eastAsia="Times New Roman" w:cstheme="minorHAnsi"/>
        </w:rPr>
        <w:t>Ciencia</w:t>
      </w:r>
      <w:proofErr w:type="spellEnd"/>
      <w:r w:rsidRPr="002F413F">
        <w:rPr>
          <w:rFonts w:eastAsia="Times New Roman" w:cstheme="minorHAnsi"/>
        </w:rPr>
        <w:t xml:space="preserve"> y </w:t>
      </w:r>
      <w:proofErr w:type="spellStart"/>
      <w:r w:rsidRPr="002F413F">
        <w:rPr>
          <w:rFonts w:eastAsia="Times New Roman" w:cstheme="minorHAnsi"/>
        </w:rPr>
        <w:t>Tecnología</w:t>
      </w:r>
      <w:proofErr w:type="spellEnd"/>
      <w:r w:rsidRPr="002F413F">
        <w:rPr>
          <w:rFonts w:eastAsia="Times New Roman" w:cstheme="minorHAnsi"/>
        </w:rPr>
        <w:t>, Universidad San Francisco Xavier de Chuquisaca, Bolivia</w:t>
      </w:r>
    </w:p>
    <w:p w14:paraId="059A3019"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53</w:t>
      </w:r>
      <w:r w:rsidRPr="002F413F">
        <w:rPr>
          <w:rFonts w:eastAsia="Times New Roman" w:cstheme="minorHAnsi"/>
        </w:rPr>
        <w:t>School of Medicine and Psychiatric Institute, Federal University of Rio de Janeiro, Rio de Janeiro, Brazil</w:t>
      </w:r>
    </w:p>
    <w:p w14:paraId="0733D3CD"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54</w:t>
      </w:r>
      <w:r w:rsidRPr="002F413F">
        <w:rPr>
          <w:rFonts w:eastAsia="Times New Roman" w:cstheme="minorHAnsi"/>
        </w:rPr>
        <w:t>Department of Biostatistics, Mailman School of Public Health, Columbia University, New York, NY, USA</w:t>
      </w:r>
    </w:p>
    <w:p w14:paraId="6A511319" w14:textId="77777777" w:rsidR="003E5575" w:rsidRDefault="003E5575" w:rsidP="003E5575">
      <w:pPr>
        <w:spacing w:after="0" w:line="360" w:lineRule="auto"/>
        <w:rPr>
          <w:rFonts w:eastAsia="Times New Roman" w:cstheme="minorHAnsi"/>
        </w:rPr>
      </w:pPr>
      <w:r w:rsidRPr="002F413F">
        <w:rPr>
          <w:rFonts w:eastAsia="Times New Roman" w:cstheme="minorHAnsi"/>
          <w:vertAlign w:val="superscript"/>
        </w:rPr>
        <w:t>55</w:t>
      </w:r>
      <w:r w:rsidRPr="002F413F">
        <w:rPr>
          <w:rFonts w:eastAsia="Times New Roman" w:cstheme="minorHAnsi"/>
        </w:rPr>
        <w:t>WHO Collaborating Center for Research and Dissemination of Psychological Interventions</w:t>
      </w:r>
    </w:p>
    <w:p w14:paraId="435685B1" w14:textId="77777777" w:rsidR="003E5575" w:rsidRPr="002F413F" w:rsidRDefault="003E5575" w:rsidP="003E5575">
      <w:pPr>
        <w:spacing w:after="0" w:line="360" w:lineRule="auto"/>
        <w:rPr>
          <w:rFonts w:eastAsia="Times New Roman" w:cstheme="minorHAnsi"/>
        </w:rPr>
      </w:pPr>
      <w:r w:rsidRPr="002F413F">
        <w:rPr>
          <w:rFonts w:eastAsia="Times New Roman" w:cstheme="minorHAnsi"/>
          <w:vertAlign w:val="superscript"/>
        </w:rPr>
        <w:t>56</w:t>
      </w:r>
      <w:r w:rsidRPr="002F413F">
        <w:rPr>
          <w:rFonts w:eastAsia="Times New Roman" w:cstheme="minorHAnsi"/>
        </w:rPr>
        <w:t>University Medical Center Groningen, University Center of Psychiatry, University of Groningen, Groningen, the Netherlands</w:t>
      </w:r>
    </w:p>
    <w:p w14:paraId="38463AD3" w14:textId="77777777" w:rsidR="003E5575" w:rsidRPr="002C2FAE" w:rsidRDefault="003E5575" w:rsidP="003E5575">
      <w:pPr>
        <w:spacing w:after="0" w:line="360" w:lineRule="auto"/>
        <w:rPr>
          <w:rFonts w:eastAsia="Times New Roman" w:cstheme="minorHAnsi"/>
        </w:rPr>
      </w:pPr>
    </w:p>
    <w:p w14:paraId="794B79C7" w14:textId="77777777" w:rsidR="003E5575" w:rsidRPr="002F413F" w:rsidRDefault="003E5575" w:rsidP="003E5575">
      <w:pPr>
        <w:spacing w:line="360" w:lineRule="auto"/>
      </w:pPr>
      <w:r w:rsidRPr="002F413F">
        <w:t>*Corresponding author:</w:t>
      </w:r>
    </w:p>
    <w:p w14:paraId="5F8BD249" w14:textId="77777777" w:rsidR="003E5575" w:rsidRPr="001B3FC1" w:rsidRDefault="003E5575" w:rsidP="003E5575">
      <w:pPr>
        <w:spacing w:line="360" w:lineRule="auto"/>
        <w:rPr>
          <w:lang w:val="nl-NL"/>
        </w:rPr>
      </w:pPr>
      <w:r w:rsidRPr="001B3FC1">
        <w:rPr>
          <w:lang w:val="nl-NL"/>
        </w:rPr>
        <w:t>Els van der Ven</w:t>
      </w:r>
    </w:p>
    <w:p w14:paraId="673C62B6" w14:textId="2DFCA2BE" w:rsidR="003E5575" w:rsidRPr="001B3FC1" w:rsidRDefault="003E5575" w:rsidP="003E5575">
      <w:pPr>
        <w:spacing w:line="360" w:lineRule="auto"/>
        <w:rPr>
          <w:lang w:val="nl-NL"/>
        </w:rPr>
      </w:pPr>
      <w:proofErr w:type="gramStart"/>
      <w:r w:rsidRPr="001B3FC1">
        <w:rPr>
          <w:lang w:val="nl-NL"/>
        </w:rPr>
        <w:t>e.m.a.vander.ven@vu.nl</w:t>
      </w:r>
      <w:proofErr w:type="gramEnd"/>
    </w:p>
    <w:p w14:paraId="10F02755" w14:textId="4FFC1110" w:rsidR="003E5575" w:rsidRPr="003E5575" w:rsidRDefault="003E5575" w:rsidP="003E5575">
      <w:pPr>
        <w:spacing w:line="360" w:lineRule="auto"/>
        <w:rPr>
          <w:lang w:val="en"/>
        </w:rPr>
      </w:pPr>
      <w:r>
        <w:rPr>
          <w:rStyle w:val="hgkelc"/>
          <w:lang w:val="en"/>
        </w:rPr>
        <w:t xml:space="preserve">† Diana </w:t>
      </w:r>
      <w:proofErr w:type="spellStart"/>
      <w:r>
        <w:rPr>
          <w:rStyle w:val="hgkelc"/>
          <w:lang w:val="en"/>
        </w:rPr>
        <w:t>Czepiel</w:t>
      </w:r>
      <w:proofErr w:type="spellEnd"/>
      <w:r>
        <w:rPr>
          <w:rStyle w:val="hgkelc"/>
          <w:lang w:val="en"/>
        </w:rPr>
        <w:t xml:space="preserve"> and Clare </w:t>
      </w:r>
      <w:r w:rsidRPr="0062728B">
        <w:rPr>
          <w:rFonts w:cstheme="minorHAnsi"/>
        </w:rPr>
        <w:t>McCormack</w:t>
      </w:r>
      <w:r w:rsidRPr="006C789A">
        <w:t xml:space="preserve"> </w:t>
      </w:r>
      <w:r w:rsidRPr="006C789A">
        <w:rPr>
          <w:rFonts w:cstheme="minorHAnsi"/>
        </w:rPr>
        <w:t>contributed equally to this work and share first authorship</w:t>
      </w:r>
      <w:r>
        <w:rPr>
          <w:rFonts w:cstheme="minorHAnsi"/>
        </w:rPr>
        <w:t>.</w:t>
      </w:r>
    </w:p>
    <w:p w14:paraId="52A770A5" w14:textId="339FB504" w:rsidR="003E5575" w:rsidRDefault="003E5575" w:rsidP="003E5575">
      <w:pPr>
        <w:spacing w:line="360" w:lineRule="auto"/>
        <w:rPr>
          <w:b/>
          <w:bCs/>
        </w:rPr>
      </w:pPr>
      <w:r>
        <w:lastRenderedPageBreak/>
        <w:t>M</w:t>
      </w:r>
      <w:r w:rsidRPr="00324F4E">
        <w:t xml:space="preserve">ultilevel models consisted of two levels, with 32,410 individuals (individual-level) nested within 22 countries (country-level) and were fitted using maximum likelihood. The average country sample size was 1,473 (interquartile range: 167 – 5,502). Prior to performing the multilevel analyses, individual-level continuous predictors were group-mean centered, whereas the country-level predictors were grand-mean centered. A separate multilevel model was estimated for each mental health outcome, with the country as a random effect. </w:t>
      </w:r>
      <w:r>
        <w:t>P</w:t>
      </w:r>
      <w:r w:rsidRPr="00324F4E">
        <w:t xml:space="preserve">redictors of mental health </w:t>
      </w:r>
      <w:r>
        <w:t>a</w:t>
      </w:r>
      <w:r w:rsidRPr="00324F4E">
        <w:t>t the individual level (contact with COVID-19 patients, considering PPE to be sufficient, experience of discrimination, interpersonal conflict or violence, support from colleagues and gender) were added as fixed effects, along with sociodemographic and clinical correlates. Interaction terms with gender were included for all individual-level predictors. At the country-level, the GII and COVID-19 mortality rates were added as fixed effects, along with cross-level interactions with gender.</w:t>
      </w:r>
      <w:r w:rsidRPr="00324F4E">
        <w:rPr>
          <w:b/>
          <w:bCs/>
        </w:rPr>
        <w:t xml:space="preserve"> </w:t>
      </w:r>
      <w:bookmarkStart w:id="0" w:name="_Hlk153838385"/>
      <w:r w:rsidRPr="006961AF">
        <w:t>At the individual level, consistent with regression models, women were more likely to report depressive symptoms (OR = 1.61, 95% CI = 1.35 - 1.93) and psychological distress (OR = 1.44, 95% CI = 1.27 - 1.65) than men. Also, associations between all predictors and both mental health outcomes remained consistent with</w:t>
      </w:r>
      <w:r>
        <w:t xml:space="preserve"> the previous</w:t>
      </w:r>
      <w:r w:rsidRPr="006961AF">
        <w:t xml:space="preserve"> regression models. At the country-level, no </w:t>
      </w:r>
      <w:r>
        <w:t xml:space="preserve">significant </w:t>
      </w:r>
      <w:r w:rsidRPr="006961AF">
        <w:t xml:space="preserve">main effects were observed, but there was a statistically significant interaction between gender inequality and gender, suggesting that </w:t>
      </w:r>
      <w:bookmarkStart w:id="1" w:name="_Hlk153283752"/>
      <w:r>
        <w:t>women</w:t>
      </w:r>
      <w:r w:rsidRPr="006961AF">
        <w:t xml:space="preserve"> living in countries with higher gender inequality reported fewer depressive symptoms (OR = .36, 95% CI = .21 - .62) and psychological distress</w:t>
      </w:r>
      <w:bookmarkEnd w:id="1"/>
      <w:r w:rsidRPr="006961AF">
        <w:t xml:space="preserve"> (OR = .45, 95% CI = .29 - .70)</w:t>
      </w:r>
      <w:r>
        <w:t xml:space="preserve"> than men</w:t>
      </w:r>
      <w:r w:rsidRPr="006961AF">
        <w:t xml:space="preserve">.   </w:t>
      </w:r>
    </w:p>
    <w:bookmarkEnd w:id="0"/>
    <w:p w14:paraId="7C9953F6" w14:textId="77089754" w:rsidR="003E5575" w:rsidRDefault="003E5575" w:rsidP="003E5575">
      <w:pPr>
        <w:spacing w:line="360" w:lineRule="auto"/>
      </w:pPr>
      <w:r w:rsidRPr="00805DE2">
        <w:t>In the random-effects model</w:t>
      </w:r>
      <w:r w:rsidR="00F4566E" w:rsidRPr="00805DE2">
        <w:t xml:space="preserve"> calculated to visualize gender differences in mental health outcomes across countries</w:t>
      </w:r>
      <w:r w:rsidRPr="00805DE2">
        <w:t>, the pooled effect size for depressive symptoms among women, as opposed to men, was 2.81 (95% CI = 2.77 - 2.86</w:t>
      </w:r>
      <w:r w:rsidRPr="00760F02">
        <w:t>)</w:t>
      </w:r>
      <w:r w:rsidR="00F4566E" w:rsidRPr="00760F02">
        <w:t>.</w:t>
      </w:r>
      <w:r w:rsidR="00760F02">
        <w:t xml:space="preserve"> </w:t>
      </w:r>
      <w:r w:rsidR="00F4566E" w:rsidRPr="00760F02">
        <w:t>F</w:t>
      </w:r>
      <w:r w:rsidRPr="00760F02">
        <w:t xml:space="preserve">or </w:t>
      </w:r>
      <w:r w:rsidRPr="00805DE2">
        <w:t>psychological distress it was 3.05 (95% CI = 2.85 - 3.27), suggesting that women reported significantly higher scores on both mental health outcomes compared to men across all countries. There seemed to be a mixed pattern regarding the association between psychological distress among women and a country’s gender inequality, with countries both with low and high gender inequality having effect sizes below or above the pooled effect size. Heterogeneity across countries</w:t>
      </w:r>
      <w:r w:rsidR="00F4566E" w:rsidRPr="00805DE2">
        <w:t>, which was assessed by the I</w:t>
      </w:r>
      <w:r w:rsidR="00F4566E" w:rsidRPr="00805DE2">
        <w:rPr>
          <w:vertAlign w:val="superscript"/>
        </w:rPr>
        <w:t>2</w:t>
      </w:r>
      <w:r w:rsidR="00F4566E" w:rsidRPr="00805DE2">
        <w:t xml:space="preserve"> index, with higher scores being indicative of higher heterogeneity,</w:t>
      </w:r>
      <w:r w:rsidR="00F4566E" w:rsidRPr="00F4566E">
        <w:t xml:space="preserve"> </w:t>
      </w:r>
      <w:r w:rsidRPr="00805DE2">
        <w:t>was high for both psychological distress (I</w:t>
      </w:r>
      <w:r w:rsidRPr="00805DE2">
        <w:rPr>
          <w:vertAlign w:val="superscript"/>
        </w:rPr>
        <w:t>2</w:t>
      </w:r>
      <w:r w:rsidRPr="00805DE2">
        <w:t xml:space="preserve"> = 73.2%, p &lt; .001) and depressive symptoms (I</w:t>
      </w:r>
      <w:r w:rsidRPr="00805DE2">
        <w:rPr>
          <w:vertAlign w:val="superscript"/>
        </w:rPr>
        <w:t>2</w:t>
      </w:r>
      <w:r w:rsidRPr="00805DE2">
        <w:t xml:space="preserve"> = 68.2%, p &lt; .001). </w:t>
      </w:r>
    </w:p>
    <w:p w14:paraId="21370565" w14:textId="3DD2AD37" w:rsidR="003E5575" w:rsidRDefault="003E5575" w:rsidP="003E5575">
      <w:pPr>
        <w:spacing w:line="360" w:lineRule="auto"/>
        <w:rPr>
          <w:b/>
          <w:bCs/>
        </w:rPr>
        <w:sectPr w:rsidR="003E5575" w:rsidSect="00245FD5">
          <w:pgSz w:w="12240" w:h="15840" w:code="1"/>
          <w:pgMar w:top="1440" w:right="1440" w:bottom="1440" w:left="1440" w:header="720" w:footer="720" w:gutter="0"/>
          <w:cols w:space="720"/>
          <w:docGrid w:linePitch="360"/>
        </w:sectPr>
      </w:pPr>
      <w:r>
        <w:t xml:space="preserve">The results of the </w:t>
      </w:r>
      <w:r w:rsidRPr="00723641">
        <w:t xml:space="preserve">regression models </w:t>
      </w:r>
      <w:r>
        <w:t>that were performed</w:t>
      </w:r>
      <w:r w:rsidRPr="00723641">
        <w:t xml:space="preserve"> separately for physicians and nurses as sensitivity analyses </w:t>
      </w:r>
      <w:r>
        <w:t xml:space="preserve">can be found in </w:t>
      </w:r>
      <w:r w:rsidRPr="00567CB1">
        <w:t xml:space="preserve">Supplementary Table </w:t>
      </w:r>
      <w:r w:rsidR="000501B3">
        <w:t>S</w:t>
      </w:r>
      <w:r>
        <w:t>6</w:t>
      </w:r>
      <w:r w:rsidRPr="00567CB1">
        <w:t>.</w:t>
      </w:r>
      <w:r>
        <w:t xml:space="preserve"> Among nurses, men and women were equally likely to report depressive symptoms and psychological distress. Among women </w:t>
      </w:r>
      <w:r w:rsidRPr="00567CB1">
        <w:t>(n</w:t>
      </w:r>
      <w:r>
        <w:t xml:space="preserve"> </w:t>
      </w:r>
      <w:r w:rsidRPr="00567CB1">
        <w:t>=</w:t>
      </w:r>
      <w:r>
        <w:t xml:space="preserve"> 6,024</w:t>
      </w:r>
      <w:r w:rsidRPr="00567CB1">
        <w:t>)</w:t>
      </w:r>
      <w:r>
        <w:t xml:space="preserve">, </w:t>
      </w:r>
      <w:r>
        <w:lastRenderedPageBreak/>
        <w:t xml:space="preserve">mental health outcomes were no longer significantly associated with </w:t>
      </w:r>
      <w:r w:rsidRPr="00744A77">
        <w:t xml:space="preserve">insufficient PPE </w:t>
      </w:r>
      <w:r>
        <w:t>and COVID-19</w:t>
      </w:r>
      <w:r w:rsidRPr="00744A77">
        <w:t xml:space="preserve"> mortality rates</w:t>
      </w:r>
      <w:r>
        <w:t>. Among men</w:t>
      </w:r>
      <w:r w:rsidRPr="00744A77">
        <w:t xml:space="preserve"> </w:t>
      </w:r>
      <w:r w:rsidRPr="00567CB1">
        <w:t xml:space="preserve">(n = </w:t>
      </w:r>
      <w:r>
        <w:t>1,108</w:t>
      </w:r>
      <w:r w:rsidRPr="00567CB1">
        <w:t>)</w:t>
      </w:r>
      <w:r>
        <w:t>, this was also the case for contact with COVID-19 patients and insufficient PPE and both mental health outcomes. In addition, the relation between support from colleagues and psychological distress was no longer statistically significant among men. In the subgroup of physicians, we observed a significant association between mortality rates and depressive symptoms (</w:t>
      </w:r>
      <w:proofErr w:type="spellStart"/>
      <w:r>
        <w:t>aOR</w:t>
      </w:r>
      <w:proofErr w:type="spellEnd"/>
      <w:r>
        <w:t xml:space="preserve"> = .58,</w:t>
      </w:r>
      <w:r w:rsidRPr="00DD49DB">
        <w:t xml:space="preserve"> 95% CI </w:t>
      </w:r>
      <w:r>
        <w:t>= .39</w:t>
      </w:r>
      <w:r w:rsidRPr="00DD49DB">
        <w:t xml:space="preserve"> </w:t>
      </w:r>
      <w:r>
        <w:t>-</w:t>
      </w:r>
      <w:r w:rsidRPr="00DD49DB">
        <w:t xml:space="preserve"> </w:t>
      </w:r>
      <w:r>
        <w:t>.88) among women</w:t>
      </w:r>
      <w:r w:rsidRPr="00567CB1">
        <w:t xml:space="preserve"> (n = </w:t>
      </w:r>
      <w:r>
        <w:t>6,039</w:t>
      </w:r>
      <w:r w:rsidRPr="00567CB1">
        <w:t>)</w:t>
      </w:r>
      <w:r>
        <w:t>, while this was no longer the case for the association with insufficient PPE</w:t>
      </w:r>
      <w:r w:rsidRPr="00567CB1">
        <w:t xml:space="preserve">. </w:t>
      </w:r>
      <w:r>
        <w:t xml:space="preserve">Among men </w:t>
      </w:r>
      <w:r w:rsidRPr="00567CB1">
        <w:t xml:space="preserve">(n = </w:t>
      </w:r>
      <w:r>
        <w:t>3,597</w:t>
      </w:r>
      <w:r w:rsidRPr="00567CB1">
        <w:t>)</w:t>
      </w:r>
      <w:r>
        <w:t xml:space="preserve"> the observed associations were in the same direction and of the same strength as in the main analyses.</w:t>
      </w:r>
    </w:p>
    <w:p w14:paraId="56D6C54A" w14:textId="3AB8EF35" w:rsidR="003E5575" w:rsidRPr="00C77519" w:rsidRDefault="000501B3" w:rsidP="003E5575">
      <w:pPr>
        <w:spacing w:line="360" w:lineRule="auto"/>
        <w:rPr>
          <w:b/>
          <w:bCs/>
        </w:rPr>
      </w:pPr>
      <w:r>
        <w:rPr>
          <w:b/>
          <w:bCs/>
        </w:rPr>
        <w:lastRenderedPageBreak/>
        <w:t>Supplementary Figure</w:t>
      </w:r>
      <w:r w:rsidR="003E5575" w:rsidRPr="00314A11">
        <w:rPr>
          <w:b/>
          <w:bCs/>
        </w:rPr>
        <w:t xml:space="preserve"> </w:t>
      </w:r>
      <w:r>
        <w:rPr>
          <w:b/>
          <w:bCs/>
        </w:rPr>
        <w:t>S</w:t>
      </w:r>
      <w:r w:rsidR="003E5575" w:rsidRPr="00314A11">
        <w:rPr>
          <w:b/>
          <w:bCs/>
        </w:rPr>
        <w:t>1</w:t>
      </w:r>
    </w:p>
    <w:p w14:paraId="085B7A4F" w14:textId="77777777" w:rsidR="003E5575" w:rsidRDefault="003E5575" w:rsidP="003E5575">
      <w:pPr>
        <w:spacing w:line="360" w:lineRule="auto"/>
      </w:pPr>
      <w:r>
        <w:rPr>
          <w:noProof/>
        </w:rPr>
        <w:drawing>
          <wp:inline distT="0" distB="0" distL="0" distR="0" wp14:anchorId="263D3211" wp14:editId="14B67D83">
            <wp:extent cx="8228519" cy="4237576"/>
            <wp:effectExtent l="0" t="0" r="127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7" cstate="print">
                      <a:extLst>
                        <a:ext uri="{28A0092B-C50C-407E-A947-70E740481C1C}">
                          <a14:useLocalDpi xmlns:a14="http://schemas.microsoft.com/office/drawing/2010/main" val="0"/>
                        </a:ext>
                      </a:extLst>
                    </a:blip>
                    <a:srcRect b="2218"/>
                    <a:stretch/>
                  </pic:blipFill>
                  <pic:spPr bwMode="auto">
                    <a:xfrm>
                      <a:off x="0" y="0"/>
                      <a:ext cx="8256469" cy="4251970"/>
                    </a:xfrm>
                    <a:prstGeom prst="rect">
                      <a:avLst/>
                    </a:prstGeom>
                    <a:ln>
                      <a:noFill/>
                    </a:ln>
                    <a:extLst>
                      <a:ext uri="{53640926-AAD7-44D8-BBD7-CCE9431645EC}">
                        <a14:shadowObscured xmlns:a14="http://schemas.microsoft.com/office/drawing/2010/main"/>
                      </a:ext>
                    </a:extLst>
                  </pic:spPr>
                </pic:pic>
              </a:graphicData>
            </a:graphic>
          </wp:inline>
        </w:drawing>
      </w:r>
    </w:p>
    <w:p w14:paraId="386FD4AF" w14:textId="77777777" w:rsidR="003E5575" w:rsidRPr="00314A11" w:rsidRDefault="003E5575" w:rsidP="003E5575">
      <w:pPr>
        <w:spacing w:line="360" w:lineRule="auto"/>
        <w:rPr>
          <w:i/>
          <w:iCs/>
        </w:rPr>
      </w:pPr>
      <w:r w:rsidRPr="00314A11">
        <w:rPr>
          <w:i/>
          <w:iCs/>
        </w:rPr>
        <w:t>Map of countries participating in the study</w:t>
      </w:r>
    </w:p>
    <w:p w14:paraId="353F08F4" w14:textId="77777777" w:rsidR="003E5575" w:rsidRDefault="003E5575" w:rsidP="003E5575">
      <w:pPr>
        <w:spacing w:line="360" w:lineRule="auto"/>
      </w:pPr>
    </w:p>
    <w:p w14:paraId="4E474824" w14:textId="77777777" w:rsidR="003E5575" w:rsidRDefault="003E5575" w:rsidP="003E5575">
      <w:r>
        <w:br w:type="page"/>
      </w:r>
    </w:p>
    <w:p w14:paraId="1FA75C34" w14:textId="77777777" w:rsidR="003E5575" w:rsidRDefault="003E5575" w:rsidP="003E5575">
      <w:pPr>
        <w:spacing w:line="360" w:lineRule="auto"/>
        <w:sectPr w:rsidR="003E5575" w:rsidSect="00245FD5">
          <w:pgSz w:w="15840" w:h="12240" w:orient="landscape"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574"/>
        <w:gridCol w:w="795"/>
        <w:gridCol w:w="1734"/>
        <w:gridCol w:w="893"/>
        <w:gridCol w:w="1092"/>
        <w:gridCol w:w="2272"/>
      </w:tblGrid>
      <w:tr w:rsidR="003E5575" w:rsidRPr="00826E26" w14:paraId="3CEA0932" w14:textId="77777777" w:rsidTr="00C03B58">
        <w:tc>
          <w:tcPr>
            <w:tcW w:w="9360" w:type="dxa"/>
            <w:gridSpan w:val="6"/>
            <w:tcBorders>
              <w:top w:val="nil"/>
              <w:left w:val="nil"/>
              <w:right w:val="nil"/>
            </w:tcBorders>
          </w:tcPr>
          <w:p w14:paraId="72890989" w14:textId="6A02F916" w:rsidR="003E5575" w:rsidRPr="00826E26" w:rsidRDefault="003E5575" w:rsidP="00826E26">
            <w:pPr>
              <w:spacing w:line="276" w:lineRule="auto"/>
              <w:rPr>
                <w:sz w:val="21"/>
                <w:szCs w:val="21"/>
              </w:rPr>
            </w:pPr>
            <w:r w:rsidRPr="00826E26">
              <w:rPr>
                <w:sz w:val="21"/>
                <w:szCs w:val="21"/>
              </w:rPr>
              <w:lastRenderedPageBreak/>
              <w:t xml:space="preserve">Supplementary Table </w:t>
            </w:r>
            <w:r w:rsidR="000501B3">
              <w:rPr>
                <w:sz w:val="21"/>
                <w:szCs w:val="21"/>
              </w:rPr>
              <w:t>S</w:t>
            </w:r>
            <w:r w:rsidRPr="00826E26">
              <w:rPr>
                <w:sz w:val="21"/>
                <w:szCs w:val="21"/>
              </w:rPr>
              <w:t>1</w:t>
            </w:r>
          </w:p>
          <w:p w14:paraId="0E3FB406" w14:textId="77777777" w:rsidR="003E5575" w:rsidRPr="00826E26" w:rsidRDefault="003E5575" w:rsidP="00826E26">
            <w:pPr>
              <w:spacing w:line="276" w:lineRule="auto"/>
              <w:rPr>
                <w:i/>
                <w:iCs/>
                <w:sz w:val="21"/>
                <w:szCs w:val="21"/>
              </w:rPr>
            </w:pPr>
            <w:r w:rsidRPr="00826E26">
              <w:rPr>
                <w:i/>
                <w:iCs/>
                <w:sz w:val="21"/>
                <w:szCs w:val="21"/>
              </w:rPr>
              <w:t>Ad-hoc items created for the study and their response categories</w:t>
            </w:r>
          </w:p>
        </w:tc>
      </w:tr>
      <w:tr w:rsidR="003E5575" w:rsidRPr="00826E26" w14:paraId="462F6B8D" w14:textId="77777777" w:rsidTr="00C03B58">
        <w:tc>
          <w:tcPr>
            <w:tcW w:w="2574" w:type="dxa"/>
            <w:tcBorders>
              <w:left w:val="nil"/>
              <w:right w:val="nil"/>
            </w:tcBorders>
          </w:tcPr>
          <w:p w14:paraId="796F93C9" w14:textId="77777777" w:rsidR="003E5575" w:rsidRPr="00826E26" w:rsidRDefault="003E5575" w:rsidP="00826E26">
            <w:pPr>
              <w:spacing w:line="276" w:lineRule="auto"/>
              <w:rPr>
                <w:sz w:val="21"/>
                <w:szCs w:val="21"/>
              </w:rPr>
            </w:pPr>
            <w:r w:rsidRPr="00826E26">
              <w:rPr>
                <w:sz w:val="21"/>
                <w:szCs w:val="21"/>
              </w:rPr>
              <w:t>Variable</w:t>
            </w:r>
          </w:p>
        </w:tc>
        <w:tc>
          <w:tcPr>
            <w:tcW w:w="3422" w:type="dxa"/>
            <w:gridSpan w:val="3"/>
            <w:tcBorders>
              <w:left w:val="nil"/>
              <w:right w:val="nil"/>
            </w:tcBorders>
          </w:tcPr>
          <w:p w14:paraId="488570F1" w14:textId="77777777" w:rsidR="003E5575" w:rsidRPr="00826E26" w:rsidRDefault="003E5575" w:rsidP="00826E26">
            <w:pPr>
              <w:spacing w:line="276" w:lineRule="auto"/>
              <w:jc w:val="center"/>
              <w:rPr>
                <w:sz w:val="21"/>
                <w:szCs w:val="21"/>
              </w:rPr>
            </w:pPr>
            <w:r w:rsidRPr="00826E26">
              <w:rPr>
                <w:sz w:val="21"/>
                <w:szCs w:val="21"/>
              </w:rPr>
              <w:t>Item</w:t>
            </w:r>
          </w:p>
        </w:tc>
        <w:tc>
          <w:tcPr>
            <w:tcW w:w="3364" w:type="dxa"/>
            <w:gridSpan w:val="2"/>
            <w:tcBorders>
              <w:left w:val="nil"/>
              <w:right w:val="nil"/>
            </w:tcBorders>
          </w:tcPr>
          <w:p w14:paraId="424AAF2F" w14:textId="77777777" w:rsidR="003E5575" w:rsidRPr="00826E26" w:rsidRDefault="003E5575" w:rsidP="00826E26">
            <w:pPr>
              <w:spacing w:line="276" w:lineRule="auto"/>
              <w:jc w:val="center"/>
              <w:rPr>
                <w:sz w:val="21"/>
                <w:szCs w:val="21"/>
              </w:rPr>
            </w:pPr>
            <w:r w:rsidRPr="00826E26">
              <w:rPr>
                <w:sz w:val="21"/>
                <w:szCs w:val="21"/>
              </w:rPr>
              <w:t>Response category</w:t>
            </w:r>
          </w:p>
        </w:tc>
      </w:tr>
      <w:tr w:rsidR="003E5575" w:rsidRPr="00826E26" w14:paraId="74839104" w14:textId="77777777" w:rsidTr="00C03B58">
        <w:tc>
          <w:tcPr>
            <w:tcW w:w="2574" w:type="dxa"/>
            <w:tcBorders>
              <w:left w:val="nil"/>
              <w:bottom w:val="nil"/>
              <w:right w:val="nil"/>
            </w:tcBorders>
          </w:tcPr>
          <w:p w14:paraId="243DD305" w14:textId="77777777" w:rsidR="003E5575" w:rsidRPr="00826E26" w:rsidRDefault="003E5575" w:rsidP="00826E26">
            <w:pPr>
              <w:spacing w:line="276" w:lineRule="auto"/>
              <w:rPr>
                <w:sz w:val="21"/>
                <w:szCs w:val="21"/>
              </w:rPr>
            </w:pPr>
            <w:r w:rsidRPr="00826E26">
              <w:rPr>
                <w:sz w:val="21"/>
                <w:szCs w:val="21"/>
              </w:rPr>
              <w:t>Parents’ completed education</w:t>
            </w:r>
          </w:p>
        </w:tc>
        <w:tc>
          <w:tcPr>
            <w:tcW w:w="3422" w:type="dxa"/>
            <w:gridSpan w:val="3"/>
            <w:tcBorders>
              <w:left w:val="nil"/>
              <w:bottom w:val="nil"/>
              <w:right w:val="nil"/>
            </w:tcBorders>
          </w:tcPr>
          <w:p w14:paraId="72D535A3" w14:textId="77777777" w:rsidR="003E5575" w:rsidRPr="00826E26" w:rsidRDefault="003E5575" w:rsidP="00826E26">
            <w:pPr>
              <w:spacing w:line="276" w:lineRule="auto"/>
              <w:jc w:val="center"/>
              <w:rPr>
                <w:iCs/>
                <w:sz w:val="21"/>
                <w:szCs w:val="21"/>
              </w:rPr>
            </w:pPr>
            <w:r w:rsidRPr="00826E26">
              <w:rPr>
                <w:i/>
                <w:sz w:val="21"/>
                <w:szCs w:val="21"/>
              </w:rPr>
              <w:t>“</w:t>
            </w:r>
            <w:r w:rsidRPr="00826E26">
              <w:rPr>
                <w:iCs/>
                <w:sz w:val="21"/>
                <w:szCs w:val="21"/>
              </w:rPr>
              <w:t>What is the highest level of education completed by your mother (or principal caregiver 1)?”</w:t>
            </w:r>
          </w:p>
          <w:p w14:paraId="7877B1B6" w14:textId="77777777" w:rsidR="003E5575" w:rsidRPr="00826E26" w:rsidRDefault="003E5575" w:rsidP="00826E26">
            <w:pPr>
              <w:spacing w:line="276" w:lineRule="auto"/>
              <w:jc w:val="center"/>
              <w:rPr>
                <w:sz w:val="21"/>
                <w:szCs w:val="21"/>
              </w:rPr>
            </w:pPr>
            <w:r w:rsidRPr="00826E26">
              <w:rPr>
                <w:i/>
                <w:sz w:val="21"/>
                <w:szCs w:val="21"/>
              </w:rPr>
              <w:t>“</w:t>
            </w:r>
            <w:r w:rsidRPr="00826E26">
              <w:rPr>
                <w:iCs/>
                <w:sz w:val="21"/>
                <w:szCs w:val="21"/>
              </w:rPr>
              <w:t>What is the highest level of education completed by your father (or principal caregiver 2)?”</w:t>
            </w:r>
          </w:p>
        </w:tc>
        <w:tc>
          <w:tcPr>
            <w:tcW w:w="3364" w:type="dxa"/>
            <w:gridSpan w:val="2"/>
            <w:tcBorders>
              <w:left w:val="nil"/>
              <w:bottom w:val="nil"/>
              <w:right w:val="nil"/>
            </w:tcBorders>
          </w:tcPr>
          <w:p w14:paraId="22E98AEE" w14:textId="77777777" w:rsidR="003E5575" w:rsidRPr="00826E26" w:rsidRDefault="003E5575" w:rsidP="00826E26">
            <w:pPr>
              <w:spacing w:line="276" w:lineRule="auto"/>
              <w:jc w:val="center"/>
              <w:rPr>
                <w:sz w:val="21"/>
                <w:szCs w:val="21"/>
              </w:rPr>
            </w:pPr>
            <w:r w:rsidRPr="00826E26">
              <w:rPr>
                <w:iCs/>
                <w:sz w:val="21"/>
                <w:szCs w:val="21"/>
              </w:rPr>
              <w:t>Incomplete primary schooling/ primary school/ secondary school/ technical-professional training/ undergraduate degree (university training)/ postgraduate studies (master's, doctorate, medical specialty, etc.)/ does not apply</w:t>
            </w:r>
          </w:p>
        </w:tc>
      </w:tr>
      <w:tr w:rsidR="003E5575" w:rsidRPr="00826E26" w14:paraId="056C01A4" w14:textId="77777777" w:rsidTr="00C03B58">
        <w:tc>
          <w:tcPr>
            <w:tcW w:w="2574" w:type="dxa"/>
            <w:tcBorders>
              <w:top w:val="nil"/>
              <w:left w:val="nil"/>
              <w:bottom w:val="nil"/>
              <w:right w:val="nil"/>
            </w:tcBorders>
          </w:tcPr>
          <w:p w14:paraId="765F4E5F" w14:textId="77777777" w:rsidR="003E5575" w:rsidRPr="00826E26" w:rsidRDefault="003E5575" w:rsidP="00826E26">
            <w:pPr>
              <w:spacing w:line="276" w:lineRule="auto"/>
              <w:rPr>
                <w:sz w:val="21"/>
                <w:szCs w:val="21"/>
              </w:rPr>
            </w:pPr>
            <w:r w:rsidRPr="00826E26">
              <w:rPr>
                <w:sz w:val="21"/>
                <w:szCs w:val="21"/>
              </w:rPr>
              <w:t>Previous mental health problems</w:t>
            </w:r>
          </w:p>
        </w:tc>
        <w:tc>
          <w:tcPr>
            <w:tcW w:w="3422" w:type="dxa"/>
            <w:gridSpan w:val="3"/>
            <w:tcBorders>
              <w:top w:val="nil"/>
              <w:left w:val="nil"/>
              <w:bottom w:val="nil"/>
              <w:right w:val="nil"/>
            </w:tcBorders>
          </w:tcPr>
          <w:p w14:paraId="414E7F62" w14:textId="77777777" w:rsidR="003E5575" w:rsidRPr="00826E26" w:rsidRDefault="003E5575" w:rsidP="00826E26">
            <w:pPr>
              <w:spacing w:line="276" w:lineRule="auto"/>
              <w:jc w:val="center"/>
              <w:rPr>
                <w:sz w:val="21"/>
                <w:szCs w:val="21"/>
              </w:rPr>
            </w:pPr>
            <w:r w:rsidRPr="00826E26">
              <w:rPr>
                <w:i/>
                <w:sz w:val="21"/>
                <w:szCs w:val="21"/>
              </w:rPr>
              <w:t>“</w:t>
            </w:r>
            <w:r w:rsidRPr="00826E26">
              <w:rPr>
                <w:iCs/>
                <w:sz w:val="21"/>
                <w:szCs w:val="21"/>
              </w:rPr>
              <w:t>Before the pandemic, did you have a mental health diagnosis?”</w:t>
            </w:r>
          </w:p>
        </w:tc>
        <w:tc>
          <w:tcPr>
            <w:tcW w:w="3364" w:type="dxa"/>
            <w:gridSpan w:val="2"/>
            <w:tcBorders>
              <w:top w:val="nil"/>
              <w:left w:val="nil"/>
              <w:bottom w:val="nil"/>
              <w:right w:val="nil"/>
            </w:tcBorders>
          </w:tcPr>
          <w:p w14:paraId="7B79A997" w14:textId="77777777" w:rsidR="003E5575" w:rsidRPr="00826E26" w:rsidRDefault="003E5575" w:rsidP="00826E26">
            <w:pPr>
              <w:tabs>
                <w:tab w:val="left" w:pos="1455"/>
              </w:tabs>
              <w:spacing w:line="276" w:lineRule="auto"/>
              <w:jc w:val="center"/>
              <w:rPr>
                <w:sz w:val="21"/>
                <w:szCs w:val="21"/>
              </w:rPr>
            </w:pPr>
            <w:r w:rsidRPr="00826E26">
              <w:rPr>
                <w:iCs/>
                <w:sz w:val="21"/>
                <w:szCs w:val="21"/>
              </w:rPr>
              <w:t>Yes/no/ I prefer not to respond</w:t>
            </w:r>
          </w:p>
        </w:tc>
      </w:tr>
      <w:tr w:rsidR="003E5575" w:rsidRPr="00826E26" w14:paraId="2E43A72D" w14:textId="77777777" w:rsidTr="00C03B58">
        <w:tc>
          <w:tcPr>
            <w:tcW w:w="2574" w:type="dxa"/>
            <w:tcBorders>
              <w:top w:val="nil"/>
              <w:left w:val="nil"/>
              <w:bottom w:val="nil"/>
              <w:right w:val="nil"/>
            </w:tcBorders>
          </w:tcPr>
          <w:p w14:paraId="1B87A6C1" w14:textId="77777777" w:rsidR="003E5575" w:rsidRPr="00826E26" w:rsidRDefault="003E5575" w:rsidP="00826E26">
            <w:pPr>
              <w:spacing w:line="276" w:lineRule="auto"/>
              <w:rPr>
                <w:sz w:val="21"/>
                <w:szCs w:val="21"/>
              </w:rPr>
            </w:pPr>
            <w:r w:rsidRPr="00826E26">
              <w:rPr>
                <w:sz w:val="21"/>
                <w:szCs w:val="21"/>
              </w:rPr>
              <w:t>Chronic physical illness</w:t>
            </w:r>
          </w:p>
        </w:tc>
        <w:tc>
          <w:tcPr>
            <w:tcW w:w="3422" w:type="dxa"/>
            <w:gridSpan w:val="3"/>
            <w:tcBorders>
              <w:top w:val="nil"/>
              <w:left w:val="nil"/>
              <w:bottom w:val="nil"/>
              <w:right w:val="nil"/>
            </w:tcBorders>
          </w:tcPr>
          <w:p w14:paraId="3E14FA1A" w14:textId="77777777" w:rsidR="003E5575" w:rsidRPr="00826E26" w:rsidRDefault="003E5575" w:rsidP="00826E26">
            <w:pPr>
              <w:spacing w:line="276" w:lineRule="auto"/>
              <w:jc w:val="center"/>
              <w:rPr>
                <w:sz w:val="21"/>
                <w:szCs w:val="21"/>
              </w:rPr>
            </w:pPr>
            <w:r w:rsidRPr="00826E26">
              <w:rPr>
                <w:iCs/>
                <w:sz w:val="21"/>
                <w:szCs w:val="21"/>
              </w:rPr>
              <w:t>“Before the pandemic, did you have a chronic physical illness?”</w:t>
            </w:r>
          </w:p>
        </w:tc>
        <w:tc>
          <w:tcPr>
            <w:tcW w:w="3364" w:type="dxa"/>
            <w:gridSpan w:val="2"/>
            <w:tcBorders>
              <w:top w:val="nil"/>
              <w:left w:val="nil"/>
              <w:bottom w:val="nil"/>
              <w:right w:val="nil"/>
            </w:tcBorders>
          </w:tcPr>
          <w:p w14:paraId="45CB95EE" w14:textId="77777777" w:rsidR="003E5575" w:rsidRPr="00826E26" w:rsidRDefault="003E5575" w:rsidP="00826E26">
            <w:pPr>
              <w:spacing w:line="276" w:lineRule="auto"/>
              <w:jc w:val="center"/>
              <w:rPr>
                <w:sz w:val="21"/>
                <w:szCs w:val="21"/>
              </w:rPr>
            </w:pPr>
            <w:r w:rsidRPr="00826E26">
              <w:rPr>
                <w:iCs/>
                <w:sz w:val="21"/>
                <w:szCs w:val="21"/>
              </w:rPr>
              <w:t>Yes/no/ I prefer not to respond</w:t>
            </w:r>
          </w:p>
        </w:tc>
      </w:tr>
      <w:tr w:rsidR="003E5575" w:rsidRPr="00826E26" w14:paraId="4AE545C9" w14:textId="77777777" w:rsidTr="00C03B58">
        <w:tc>
          <w:tcPr>
            <w:tcW w:w="2574" w:type="dxa"/>
            <w:tcBorders>
              <w:top w:val="nil"/>
              <w:left w:val="nil"/>
              <w:bottom w:val="nil"/>
              <w:right w:val="nil"/>
            </w:tcBorders>
          </w:tcPr>
          <w:p w14:paraId="74712969" w14:textId="77777777" w:rsidR="003E5575" w:rsidRPr="00826E26" w:rsidRDefault="003E5575" w:rsidP="00826E26">
            <w:pPr>
              <w:spacing w:line="276" w:lineRule="auto"/>
              <w:rPr>
                <w:sz w:val="21"/>
                <w:szCs w:val="21"/>
              </w:rPr>
            </w:pPr>
            <w:r w:rsidRPr="00826E26">
              <w:rPr>
                <w:sz w:val="21"/>
                <w:szCs w:val="21"/>
              </w:rPr>
              <w:t>Being in contact with COVID-19 patients</w:t>
            </w:r>
          </w:p>
        </w:tc>
        <w:tc>
          <w:tcPr>
            <w:tcW w:w="3422" w:type="dxa"/>
            <w:gridSpan w:val="3"/>
            <w:tcBorders>
              <w:top w:val="nil"/>
              <w:left w:val="nil"/>
              <w:bottom w:val="nil"/>
              <w:right w:val="nil"/>
            </w:tcBorders>
          </w:tcPr>
          <w:p w14:paraId="344E8699" w14:textId="77777777" w:rsidR="003E5575" w:rsidRPr="00826E26" w:rsidRDefault="003E5575" w:rsidP="00826E26">
            <w:pPr>
              <w:spacing w:line="276" w:lineRule="auto"/>
              <w:jc w:val="center"/>
              <w:rPr>
                <w:sz w:val="21"/>
                <w:szCs w:val="21"/>
              </w:rPr>
            </w:pPr>
            <w:r w:rsidRPr="00826E26">
              <w:rPr>
                <w:i/>
                <w:sz w:val="21"/>
                <w:szCs w:val="21"/>
              </w:rPr>
              <w:t>“</w:t>
            </w:r>
            <w:r w:rsidRPr="00826E26">
              <w:rPr>
                <w:iCs/>
                <w:sz w:val="21"/>
                <w:szCs w:val="21"/>
              </w:rPr>
              <w:t>During the past week, have you been close to patients who were suspected or confirmed cases of COVID-19?”</w:t>
            </w:r>
          </w:p>
        </w:tc>
        <w:tc>
          <w:tcPr>
            <w:tcW w:w="3364" w:type="dxa"/>
            <w:gridSpan w:val="2"/>
            <w:tcBorders>
              <w:top w:val="nil"/>
              <w:left w:val="nil"/>
              <w:bottom w:val="nil"/>
              <w:right w:val="nil"/>
            </w:tcBorders>
          </w:tcPr>
          <w:p w14:paraId="438E732C" w14:textId="77777777" w:rsidR="003E5575" w:rsidRPr="00826E26" w:rsidRDefault="003E5575" w:rsidP="00826E26">
            <w:pPr>
              <w:spacing w:line="276" w:lineRule="auto"/>
              <w:jc w:val="center"/>
              <w:rPr>
                <w:sz w:val="21"/>
                <w:szCs w:val="21"/>
              </w:rPr>
            </w:pPr>
            <w:r w:rsidRPr="00826E26">
              <w:rPr>
                <w:iCs/>
                <w:sz w:val="21"/>
                <w:szCs w:val="21"/>
              </w:rPr>
              <w:t>Yes/no/ I don’t know</w:t>
            </w:r>
          </w:p>
        </w:tc>
      </w:tr>
      <w:tr w:rsidR="003E5575" w:rsidRPr="00826E26" w14:paraId="45E622CC" w14:textId="77777777" w:rsidTr="00C03B58">
        <w:tc>
          <w:tcPr>
            <w:tcW w:w="2574" w:type="dxa"/>
            <w:tcBorders>
              <w:top w:val="nil"/>
              <w:left w:val="nil"/>
              <w:bottom w:val="nil"/>
              <w:right w:val="nil"/>
            </w:tcBorders>
          </w:tcPr>
          <w:p w14:paraId="58B311F3" w14:textId="77777777" w:rsidR="003E5575" w:rsidRPr="00826E26" w:rsidRDefault="003E5575" w:rsidP="00826E26">
            <w:pPr>
              <w:spacing w:line="276" w:lineRule="auto"/>
              <w:rPr>
                <w:sz w:val="21"/>
                <w:szCs w:val="21"/>
              </w:rPr>
            </w:pPr>
            <w:r w:rsidRPr="00826E26">
              <w:rPr>
                <w:sz w:val="21"/>
                <w:szCs w:val="21"/>
              </w:rPr>
              <w:t>Considering PPE to be sufficient</w:t>
            </w:r>
          </w:p>
        </w:tc>
        <w:tc>
          <w:tcPr>
            <w:tcW w:w="3422" w:type="dxa"/>
            <w:gridSpan w:val="3"/>
            <w:tcBorders>
              <w:top w:val="nil"/>
              <w:left w:val="nil"/>
              <w:bottom w:val="nil"/>
              <w:right w:val="nil"/>
            </w:tcBorders>
          </w:tcPr>
          <w:p w14:paraId="68C480A0" w14:textId="77777777" w:rsidR="003E5575" w:rsidRPr="00826E26" w:rsidRDefault="003E5575" w:rsidP="00826E26">
            <w:pPr>
              <w:spacing w:line="276" w:lineRule="auto"/>
              <w:jc w:val="center"/>
              <w:rPr>
                <w:sz w:val="21"/>
                <w:szCs w:val="21"/>
              </w:rPr>
            </w:pPr>
            <w:r w:rsidRPr="00826E26">
              <w:rPr>
                <w:sz w:val="21"/>
                <w:szCs w:val="21"/>
              </w:rPr>
              <w:t>“</w:t>
            </w:r>
            <w:r w:rsidRPr="00826E26">
              <w:rPr>
                <w:iCs/>
                <w:sz w:val="21"/>
                <w:szCs w:val="21"/>
              </w:rPr>
              <w:t>Do you believe that the personal protective equipment you have access to is sufficient to avoid getting the virus?”</w:t>
            </w:r>
          </w:p>
        </w:tc>
        <w:tc>
          <w:tcPr>
            <w:tcW w:w="3364" w:type="dxa"/>
            <w:gridSpan w:val="2"/>
            <w:tcBorders>
              <w:top w:val="nil"/>
              <w:left w:val="nil"/>
              <w:bottom w:val="nil"/>
              <w:right w:val="nil"/>
            </w:tcBorders>
          </w:tcPr>
          <w:p w14:paraId="558762CD" w14:textId="77777777" w:rsidR="003E5575" w:rsidRPr="00826E26" w:rsidRDefault="003E5575" w:rsidP="00826E26">
            <w:pPr>
              <w:spacing w:line="276" w:lineRule="auto"/>
              <w:jc w:val="center"/>
              <w:rPr>
                <w:sz w:val="21"/>
                <w:szCs w:val="21"/>
              </w:rPr>
            </w:pPr>
            <w:r w:rsidRPr="00826E26">
              <w:rPr>
                <w:iCs/>
                <w:sz w:val="21"/>
                <w:szCs w:val="21"/>
              </w:rPr>
              <w:t>0 = No, it is completely insufficient to 3 = Yes, it is sufficient</w:t>
            </w:r>
          </w:p>
        </w:tc>
      </w:tr>
      <w:tr w:rsidR="003E5575" w:rsidRPr="00826E26" w14:paraId="3547D426" w14:textId="77777777" w:rsidTr="00C03B58">
        <w:tc>
          <w:tcPr>
            <w:tcW w:w="2574" w:type="dxa"/>
            <w:tcBorders>
              <w:top w:val="nil"/>
              <w:left w:val="nil"/>
              <w:bottom w:val="nil"/>
              <w:right w:val="nil"/>
            </w:tcBorders>
          </w:tcPr>
          <w:p w14:paraId="28D1BB29" w14:textId="77777777" w:rsidR="003E5575" w:rsidRPr="00826E26" w:rsidRDefault="003E5575" w:rsidP="00826E26">
            <w:pPr>
              <w:spacing w:line="276" w:lineRule="auto"/>
              <w:rPr>
                <w:sz w:val="21"/>
                <w:szCs w:val="21"/>
                <w:vertAlign w:val="superscript"/>
              </w:rPr>
            </w:pPr>
            <w:r w:rsidRPr="00826E26">
              <w:rPr>
                <w:iCs/>
                <w:sz w:val="21"/>
                <w:szCs w:val="21"/>
              </w:rPr>
              <w:t xml:space="preserve">Experience of discrimination </w:t>
            </w:r>
            <w:r w:rsidRPr="00826E26">
              <w:rPr>
                <w:iCs/>
                <w:sz w:val="21"/>
                <w:szCs w:val="21"/>
                <w:vertAlign w:val="superscript"/>
              </w:rPr>
              <w:t>a</w:t>
            </w:r>
          </w:p>
        </w:tc>
        <w:tc>
          <w:tcPr>
            <w:tcW w:w="3422" w:type="dxa"/>
            <w:gridSpan w:val="3"/>
            <w:tcBorders>
              <w:top w:val="nil"/>
              <w:left w:val="nil"/>
              <w:bottom w:val="nil"/>
              <w:right w:val="nil"/>
            </w:tcBorders>
          </w:tcPr>
          <w:p w14:paraId="1105DF93" w14:textId="77777777" w:rsidR="003E5575" w:rsidRPr="00826E26" w:rsidRDefault="003E5575" w:rsidP="00826E26">
            <w:pPr>
              <w:spacing w:line="276" w:lineRule="auto"/>
              <w:jc w:val="center"/>
              <w:rPr>
                <w:sz w:val="21"/>
                <w:szCs w:val="21"/>
              </w:rPr>
            </w:pPr>
            <w:r w:rsidRPr="00826E26">
              <w:rPr>
                <w:iCs/>
                <w:sz w:val="21"/>
                <w:szCs w:val="21"/>
              </w:rPr>
              <w:t>“I have felt stigmatized or discriminated against as a health worker due to the COVID-19 pandemic”</w:t>
            </w:r>
          </w:p>
        </w:tc>
        <w:tc>
          <w:tcPr>
            <w:tcW w:w="3364" w:type="dxa"/>
            <w:gridSpan w:val="2"/>
            <w:tcBorders>
              <w:top w:val="nil"/>
              <w:left w:val="nil"/>
              <w:bottom w:val="nil"/>
              <w:right w:val="nil"/>
            </w:tcBorders>
          </w:tcPr>
          <w:p w14:paraId="295ECF6A" w14:textId="77777777" w:rsidR="003E5575" w:rsidRPr="00826E26" w:rsidRDefault="003E5575" w:rsidP="00826E26">
            <w:pPr>
              <w:spacing w:line="276" w:lineRule="auto"/>
              <w:jc w:val="center"/>
              <w:rPr>
                <w:sz w:val="21"/>
                <w:szCs w:val="21"/>
              </w:rPr>
            </w:pPr>
            <w:r w:rsidRPr="00826E26">
              <w:rPr>
                <w:iCs/>
                <w:sz w:val="21"/>
                <w:szCs w:val="21"/>
              </w:rPr>
              <w:t>0 = Strongly disagree to 3 = Strongly agree</w:t>
            </w:r>
          </w:p>
        </w:tc>
      </w:tr>
      <w:tr w:rsidR="003E5575" w:rsidRPr="00826E26" w14:paraId="1AEA226A" w14:textId="77777777" w:rsidTr="00C03B58">
        <w:tc>
          <w:tcPr>
            <w:tcW w:w="2574" w:type="dxa"/>
            <w:tcBorders>
              <w:top w:val="nil"/>
              <w:left w:val="nil"/>
              <w:bottom w:val="nil"/>
              <w:right w:val="nil"/>
            </w:tcBorders>
          </w:tcPr>
          <w:p w14:paraId="1FA289F4" w14:textId="77777777" w:rsidR="003E5575" w:rsidRPr="00826E26" w:rsidRDefault="003E5575" w:rsidP="00826E26">
            <w:pPr>
              <w:spacing w:line="276" w:lineRule="auto"/>
              <w:rPr>
                <w:iCs/>
                <w:sz w:val="21"/>
                <w:szCs w:val="21"/>
              </w:rPr>
            </w:pPr>
            <w:r w:rsidRPr="00826E26">
              <w:rPr>
                <w:iCs/>
                <w:sz w:val="21"/>
                <w:szCs w:val="21"/>
              </w:rPr>
              <w:t xml:space="preserve">Experience of interpersonal conflict </w:t>
            </w:r>
            <w:r w:rsidRPr="00826E26">
              <w:rPr>
                <w:iCs/>
                <w:sz w:val="21"/>
                <w:szCs w:val="21"/>
                <w:vertAlign w:val="superscript"/>
              </w:rPr>
              <w:t>a</w:t>
            </w:r>
          </w:p>
        </w:tc>
        <w:tc>
          <w:tcPr>
            <w:tcW w:w="3422" w:type="dxa"/>
            <w:gridSpan w:val="3"/>
            <w:tcBorders>
              <w:top w:val="nil"/>
              <w:left w:val="nil"/>
              <w:bottom w:val="nil"/>
              <w:right w:val="nil"/>
            </w:tcBorders>
          </w:tcPr>
          <w:p w14:paraId="39930871" w14:textId="77777777" w:rsidR="003E5575" w:rsidRPr="00826E26" w:rsidRDefault="003E5575" w:rsidP="00826E26">
            <w:pPr>
              <w:spacing w:line="276" w:lineRule="auto"/>
              <w:jc w:val="center"/>
              <w:rPr>
                <w:iCs/>
                <w:sz w:val="21"/>
                <w:szCs w:val="21"/>
              </w:rPr>
            </w:pPr>
            <w:r w:rsidRPr="00826E26">
              <w:rPr>
                <w:iCs/>
                <w:sz w:val="21"/>
                <w:szCs w:val="21"/>
              </w:rPr>
              <w:t>“Since the beginning of the pandemic, have you experienced any problems with family members of patients with COVID-19?”</w:t>
            </w:r>
          </w:p>
        </w:tc>
        <w:tc>
          <w:tcPr>
            <w:tcW w:w="3364" w:type="dxa"/>
            <w:gridSpan w:val="2"/>
            <w:tcBorders>
              <w:top w:val="nil"/>
              <w:left w:val="nil"/>
              <w:bottom w:val="nil"/>
              <w:right w:val="nil"/>
            </w:tcBorders>
          </w:tcPr>
          <w:p w14:paraId="58B7B6BC" w14:textId="77777777" w:rsidR="003E5575" w:rsidRPr="00826E26" w:rsidRDefault="003E5575" w:rsidP="00826E26">
            <w:pPr>
              <w:spacing w:line="276" w:lineRule="auto"/>
              <w:jc w:val="center"/>
              <w:rPr>
                <w:iCs/>
                <w:sz w:val="21"/>
                <w:szCs w:val="21"/>
              </w:rPr>
            </w:pPr>
            <w:r w:rsidRPr="00826E26">
              <w:rPr>
                <w:iCs/>
                <w:sz w:val="21"/>
                <w:szCs w:val="21"/>
              </w:rPr>
              <w:t>0 = No, no problems to 4 = Yes, many problems</w:t>
            </w:r>
          </w:p>
        </w:tc>
      </w:tr>
      <w:tr w:rsidR="003E5575" w:rsidRPr="00826E26" w14:paraId="13728ACA" w14:textId="77777777" w:rsidTr="00C03B58">
        <w:tc>
          <w:tcPr>
            <w:tcW w:w="2574" w:type="dxa"/>
            <w:tcBorders>
              <w:top w:val="nil"/>
              <w:left w:val="nil"/>
              <w:right w:val="nil"/>
            </w:tcBorders>
          </w:tcPr>
          <w:p w14:paraId="2337075D" w14:textId="77777777" w:rsidR="003E5575" w:rsidRPr="00826E26" w:rsidRDefault="003E5575" w:rsidP="00826E26">
            <w:pPr>
              <w:spacing w:line="276" w:lineRule="auto"/>
              <w:rPr>
                <w:iCs/>
                <w:sz w:val="21"/>
                <w:szCs w:val="21"/>
              </w:rPr>
            </w:pPr>
            <w:r w:rsidRPr="00826E26">
              <w:rPr>
                <w:iCs/>
                <w:sz w:val="21"/>
                <w:szCs w:val="21"/>
              </w:rPr>
              <w:t xml:space="preserve">Experience of violence </w:t>
            </w:r>
            <w:r w:rsidRPr="00826E26">
              <w:rPr>
                <w:iCs/>
                <w:sz w:val="21"/>
                <w:szCs w:val="21"/>
                <w:vertAlign w:val="superscript"/>
              </w:rPr>
              <w:t>a</w:t>
            </w:r>
          </w:p>
        </w:tc>
        <w:tc>
          <w:tcPr>
            <w:tcW w:w="3422" w:type="dxa"/>
            <w:gridSpan w:val="3"/>
            <w:tcBorders>
              <w:top w:val="nil"/>
              <w:left w:val="nil"/>
              <w:right w:val="nil"/>
            </w:tcBorders>
          </w:tcPr>
          <w:p w14:paraId="11223FDF" w14:textId="77777777" w:rsidR="003E5575" w:rsidRPr="00826E26" w:rsidRDefault="003E5575" w:rsidP="00826E26">
            <w:pPr>
              <w:spacing w:line="276" w:lineRule="auto"/>
              <w:jc w:val="center"/>
              <w:rPr>
                <w:iCs/>
                <w:sz w:val="21"/>
                <w:szCs w:val="21"/>
              </w:rPr>
            </w:pPr>
            <w:r w:rsidRPr="00826E26">
              <w:rPr>
                <w:iCs/>
                <w:sz w:val="21"/>
                <w:szCs w:val="21"/>
              </w:rPr>
              <w:t>“I have experienced violence due to being a health worker during the pandemic”</w:t>
            </w:r>
          </w:p>
        </w:tc>
        <w:tc>
          <w:tcPr>
            <w:tcW w:w="3364" w:type="dxa"/>
            <w:gridSpan w:val="2"/>
            <w:tcBorders>
              <w:top w:val="nil"/>
              <w:left w:val="nil"/>
              <w:right w:val="nil"/>
            </w:tcBorders>
          </w:tcPr>
          <w:p w14:paraId="69F9139E" w14:textId="77777777" w:rsidR="003E5575" w:rsidRPr="00826E26" w:rsidRDefault="003E5575" w:rsidP="00826E26">
            <w:pPr>
              <w:spacing w:line="276" w:lineRule="auto"/>
              <w:jc w:val="center"/>
              <w:rPr>
                <w:iCs/>
                <w:sz w:val="21"/>
                <w:szCs w:val="21"/>
              </w:rPr>
            </w:pPr>
            <w:r w:rsidRPr="00826E26">
              <w:rPr>
                <w:iCs/>
                <w:sz w:val="21"/>
                <w:szCs w:val="21"/>
              </w:rPr>
              <w:t>0 = Strongly disagree to 3 = Strongly agree</w:t>
            </w:r>
          </w:p>
        </w:tc>
      </w:tr>
      <w:tr w:rsidR="003E5575" w:rsidRPr="00826E26" w14:paraId="255EBC1D" w14:textId="77777777" w:rsidTr="00C03B58">
        <w:tc>
          <w:tcPr>
            <w:tcW w:w="9360" w:type="dxa"/>
            <w:gridSpan w:val="6"/>
            <w:tcBorders>
              <w:left w:val="nil"/>
              <w:bottom w:val="nil"/>
              <w:right w:val="nil"/>
            </w:tcBorders>
          </w:tcPr>
          <w:p w14:paraId="2C431A8F" w14:textId="77777777" w:rsidR="003E5575" w:rsidRPr="00826E26" w:rsidRDefault="003E5575" w:rsidP="00826E26">
            <w:pPr>
              <w:spacing w:line="276" w:lineRule="auto"/>
              <w:rPr>
                <w:iCs/>
                <w:sz w:val="21"/>
                <w:szCs w:val="21"/>
              </w:rPr>
            </w:pPr>
            <w:proofErr w:type="spellStart"/>
            <w:r w:rsidRPr="00826E26">
              <w:rPr>
                <w:iCs/>
                <w:sz w:val="21"/>
                <w:szCs w:val="21"/>
                <w:vertAlign w:val="superscript"/>
              </w:rPr>
              <w:t>a</w:t>
            </w:r>
            <w:proofErr w:type="spellEnd"/>
            <w:r w:rsidRPr="00826E26">
              <w:rPr>
                <w:iCs/>
                <w:sz w:val="21"/>
                <w:szCs w:val="21"/>
                <w:vertAlign w:val="superscript"/>
              </w:rPr>
              <w:t xml:space="preserve"> </w:t>
            </w:r>
            <w:r w:rsidRPr="00826E26">
              <w:rPr>
                <w:iCs/>
                <w:sz w:val="21"/>
                <w:szCs w:val="21"/>
              </w:rPr>
              <w:t>These three variables were first dichotomized (experienced: “Strongly agree”, “Agree” / “Yes, one problem”, “Yes, some problems”, “Yes, many problems” vs. not experienced: “Strongly disagree”, “Disagree” / “No, no problems”). Then, the dichotomized variables were added creating a variable that indicated the number of types of interpersonal adversity HCWs have experienced.</w:t>
            </w:r>
          </w:p>
        </w:tc>
      </w:tr>
      <w:tr w:rsidR="003E5575" w:rsidRPr="0054601C" w14:paraId="5C2C671C" w14:textId="77777777" w:rsidTr="00C03B58">
        <w:trPr>
          <w:cantSplit/>
          <w:trHeight w:val="405"/>
        </w:trPr>
        <w:tc>
          <w:tcPr>
            <w:tcW w:w="9356" w:type="dxa"/>
            <w:gridSpan w:val="6"/>
            <w:tcBorders>
              <w:top w:val="nil"/>
              <w:left w:val="nil"/>
              <w:right w:val="nil"/>
            </w:tcBorders>
          </w:tcPr>
          <w:p w14:paraId="11E862D6" w14:textId="61BEB4D9" w:rsidR="003E5575" w:rsidRPr="00CE3161" w:rsidRDefault="003E5575" w:rsidP="00C03B58">
            <w:pPr>
              <w:spacing w:line="276" w:lineRule="auto"/>
              <w:rPr>
                <w:rFonts w:eastAsia="Times New Roman" w:cstheme="minorHAnsi"/>
                <w:lang w:eastAsia="el-GR"/>
              </w:rPr>
            </w:pPr>
            <w:r>
              <w:rPr>
                <w:rFonts w:eastAsia="Times New Roman" w:cstheme="minorHAnsi"/>
                <w:lang w:eastAsia="el-GR"/>
              </w:rPr>
              <w:lastRenderedPageBreak/>
              <w:t>Supplementary T</w:t>
            </w:r>
            <w:r w:rsidRPr="00CE3161">
              <w:rPr>
                <w:rFonts w:eastAsia="Times New Roman" w:cstheme="minorHAnsi"/>
                <w:lang w:eastAsia="el-GR"/>
              </w:rPr>
              <w:t xml:space="preserve">able </w:t>
            </w:r>
            <w:r w:rsidR="000501B3">
              <w:rPr>
                <w:rFonts w:eastAsia="Times New Roman" w:cstheme="minorHAnsi"/>
                <w:lang w:eastAsia="el-GR"/>
              </w:rPr>
              <w:t>S</w:t>
            </w:r>
            <w:r>
              <w:rPr>
                <w:rFonts w:eastAsia="Times New Roman" w:cstheme="minorHAnsi"/>
                <w:lang w:eastAsia="el-GR"/>
              </w:rPr>
              <w:t>2</w:t>
            </w:r>
          </w:p>
          <w:p w14:paraId="1B24570E" w14:textId="77777777" w:rsidR="003E5575" w:rsidRPr="00CE3161" w:rsidRDefault="003E5575" w:rsidP="00C03B58">
            <w:pPr>
              <w:spacing w:line="276" w:lineRule="auto"/>
              <w:rPr>
                <w:rFonts w:eastAsia="Times New Roman" w:cstheme="minorHAnsi"/>
                <w:lang w:eastAsia="el-GR"/>
              </w:rPr>
            </w:pPr>
            <w:r w:rsidRPr="00CE3161">
              <w:rPr>
                <w:rFonts w:eastAsia="Times New Roman" w:cstheme="minorHAnsi"/>
                <w:i/>
                <w:lang w:eastAsia="el-GR"/>
              </w:rPr>
              <w:t xml:space="preserve">Demographic and outcome variables </w:t>
            </w:r>
            <w:r>
              <w:rPr>
                <w:rFonts w:eastAsia="Times New Roman" w:cstheme="minorHAnsi"/>
                <w:i/>
                <w:lang w:eastAsia="el-GR"/>
              </w:rPr>
              <w:t>by</w:t>
            </w:r>
            <w:r w:rsidRPr="00CE3161">
              <w:rPr>
                <w:rFonts w:eastAsia="Times New Roman" w:cstheme="minorHAnsi"/>
                <w:i/>
                <w:lang w:eastAsia="el-GR"/>
              </w:rPr>
              <w:t xml:space="preserve"> complete cases and non-complete cases</w:t>
            </w:r>
            <w:r>
              <w:rPr>
                <w:rFonts w:eastAsia="Times New Roman" w:cstheme="minorHAnsi"/>
                <w:i/>
                <w:lang w:eastAsia="el-GR"/>
              </w:rPr>
              <w:t xml:space="preserve"> </w:t>
            </w:r>
          </w:p>
        </w:tc>
      </w:tr>
      <w:tr w:rsidR="003E5575" w:rsidRPr="000920A2" w14:paraId="6BA1A461" w14:textId="77777777" w:rsidTr="00C03B58">
        <w:trPr>
          <w:cantSplit/>
          <w:trHeight w:val="420"/>
        </w:trPr>
        <w:tc>
          <w:tcPr>
            <w:tcW w:w="3369" w:type="dxa"/>
            <w:gridSpan w:val="2"/>
            <w:tcBorders>
              <w:left w:val="nil"/>
              <w:bottom w:val="nil"/>
              <w:right w:val="nil"/>
            </w:tcBorders>
          </w:tcPr>
          <w:p w14:paraId="2E7C91C3" w14:textId="77777777" w:rsidR="003E5575" w:rsidRPr="00CE3161" w:rsidRDefault="003E5575" w:rsidP="00C03B58">
            <w:pPr>
              <w:spacing w:line="276" w:lineRule="auto"/>
              <w:rPr>
                <w:rFonts w:eastAsia="Times New Roman" w:cstheme="minorHAnsi"/>
                <w:lang w:eastAsia="el-GR"/>
              </w:rPr>
            </w:pPr>
          </w:p>
        </w:tc>
        <w:tc>
          <w:tcPr>
            <w:tcW w:w="1734" w:type="dxa"/>
            <w:tcBorders>
              <w:left w:val="nil"/>
              <w:right w:val="nil"/>
            </w:tcBorders>
          </w:tcPr>
          <w:p w14:paraId="7BF0B197" w14:textId="77777777" w:rsidR="003E5575"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 xml:space="preserve">Complete </w:t>
            </w:r>
          </w:p>
          <w:p w14:paraId="5BD9E032"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cases</w:t>
            </w:r>
            <w:r>
              <w:rPr>
                <w:rFonts w:eastAsia="Times New Roman" w:cstheme="minorHAnsi"/>
                <w:lang w:eastAsia="el-GR"/>
              </w:rPr>
              <w:br/>
            </w:r>
            <w:r w:rsidRPr="00CE3161">
              <w:rPr>
                <w:rFonts w:eastAsia="Times New Roman" w:cstheme="minorHAnsi"/>
                <w:lang w:eastAsia="el-GR"/>
              </w:rPr>
              <w:t xml:space="preserve"> (n = 17</w:t>
            </w:r>
            <w:r>
              <w:rPr>
                <w:rFonts w:eastAsia="Times New Roman" w:cstheme="minorHAnsi"/>
                <w:lang w:eastAsia="el-GR"/>
              </w:rPr>
              <w:t>,</w:t>
            </w:r>
            <w:r w:rsidRPr="00CE3161">
              <w:rPr>
                <w:rFonts w:eastAsia="Times New Roman" w:cstheme="minorHAnsi"/>
                <w:lang w:eastAsia="el-GR"/>
              </w:rPr>
              <w:t>170)</w:t>
            </w:r>
          </w:p>
        </w:tc>
        <w:tc>
          <w:tcPr>
            <w:tcW w:w="1985" w:type="dxa"/>
            <w:gridSpan w:val="2"/>
            <w:tcBorders>
              <w:left w:val="nil"/>
              <w:right w:val="nil"/>
            </w:tcBorders>
          </w:tcPr>
          <w:p w14:paraId="507ABF0C"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 xml:space="preserve">Non-complete cases </w:t>
            </w:r>
            <w:r w:rsidRPr="00CE3161">
              <w:rPr>
                <w:rFonts w:eastAsia="Times New Roman" w:cstheme="minorHAnsi"/>
                <w:lang w:eastAsia="el-GR"/>
              </w:rPr>
              <w:br/>
              <w:t>(n = 15</w:t>
            </w:r>
            <w:r>
              <w:rPr>
                <w:rFonts w:eastAsia="Times New Roman" w:cstheme="minorHAnsi"/>
                <w:lang w:eastAsia="el-GR"/>
              </w:rPr>
              <w:t>,</w:t>
            </w:r>
            <w:r w:rsidRPr="00CE3161">
              <w:rPr>
                <w:rFonts w:eastAsia="Times New Roman" w:cstheme="minorHAnsi"/>
                <w:lang w:eastAsia="el-GR"/>
              </w:rPr>
              <w:t>240)</w:t>
            </w:r>
          </w:p>
        </w:tc>
        <w:tc>
          <w:tcPr>
            <w:tcW w:w="2268" w:type="dxa"/>
            <w:tcBorders>
              <w:left w:val="nil"/>
              <w:right w:val="nil"/>
            </w:tcBorders>
          </w:tcPr>
          <w:p w14:paraId="100003E2" w14:textId="77777777" w:rsidR="003E5575" w:rsidRPr="00CE3161" w:rsidRDefault="003E5575" w:rsidP="00C03B58">
            <w:pPr>
              <w:spacing w:line="276" w:lineRule="auto"/>
              <w:jc w:val="center"/>
              <w:rPr>
                <w:rFonts w:eastAsia="Times New Roman" w:cstheme="minorHAnsi"/>
                <w:lang w:eastAsia="el-GR"/>
              </w:rPr>
            </w:pPr>
            <w:r w:rsidRPr="00CE3161">
              <w:rPr>
                <w:rFonts w:cstheme="minorHAnsi"/>
              </w:rPr>
              <w:t>χ</w:t>
            </w:r>
            <w:r w:rsidRPr="00CE3161">
              <w:rPr>
                <w:rFonts w:cstheme="minorHAnsi"/>
                <w:vertAlign w:val="superscript"/>
              </w:rPr>
              <w:t>2</w:t>
            </w:r>
            <w:r w:rsidRPr="00CE3161">
              <w:rPr>
                <w:rFonts w:cstheme="minorHAnsi"/>
                <w:vertAlign w:val="superscript"/>
                <w:lang w:val="el-GR"/>
              </w:rPr>
              <w:t xml:space="preserve"> </w:t>
            </w:r>
            <w:r w:rsidRPr="00CE3161">
              <w:rPr>
                <w:rFonts w:eastAsia="Times New Roman" w:cstheme="minorHAnsi"/>
                <w:lang w:val="el-GR" w:eastAsia="el-GR"/>
              </w:rPr>
              <w:t xml:space="preserve">/ </w:t>
            </w:r>
            <w:proofErr w:type="spellStart"/>
            <w:r w:rsidRPr="00CE3161">
              <w:rPr>
                <w:rFonts w:eastAsia="Times New Roman" w:cstheme="minorHAnsi"/>
                <w:i/>
                <w:iCs/>
                <w:lang w:eastAsia="el-GR"/>
              </w:rPr>
              <w:t>Ws</w:t>
            </w:r>
            <w:proofErr w:type="spellEnd"/>
            <w:r>
              <w:rPr>
                <w:rFonts w:eastAsia="Times New Roman" w:cstheme="minorHAnsi"/>
                <w:i/>
                <w:iCs/>
                <w:lang w:eastAsia="el-GR"/>
              </w:rPr>
              <w:t xml:space="preserve"> </w:t>
            </w:r>
            <w:r w:rsidRPr="00192A0D">
              <w:rPr>
                <w:rFonts w:eastAsia="Times New Roman" w:cstheme="minorHAnsi"/>
                <w:i/>
                <w:iCs/>
                <w:vertAlign w:val="superscript"/>
                <w:lang w:eastAsia="el-GR"/>
              </w:rPr>
              <w:t>c</w:t>
            </w:r>
          </w:p>
        </w:tc>
      </w:tr>
      <w:tr w:rsidR="003E5575" w:rsidRPr="00CD4A66" w14:paraId="0C0B1343" w14:textId="77777777" w:rsidTr="00C03B58">
        <w:trPr>
          <w:cantSplit/>
          <w:trHeight w:val="405"/>
        </w:trPr>
        <w:tc>
          <w:tcPr>
            <w:tcW w:w="3369" w:type="dxa"/>
            <w:gridSpan w:val="2"/>
            <w:tcBorders>
              <w:top w:val="nil"/>
              <w:left w:val="nil"/>
              <w:bottom w:val="nil"/>
              <w:right w:val="nil"/>
            </w:tcBorders>
          </w:tcPr>
          <w:p w14:paraId="332C0EAE" w14:textId="77777777" w:rsidR="003E5575" w:rsidRPr="00CE3161" w:rsidRDefault="003E5575" w:rsidP="00C03B58">
            <w:pPr>
              <w:spacing w:line="276" w:lineRule="auto"/>
              <w:rPr>
                <w:rFonts w:eastAsia="Times New Roman" w:cstheme="minorHAnsi"/>
                <w:lang w:eastAsia="el-GR"/>
              </w:rPr>
            </w:pPr>
            <w:r w:rsidRPr="00CE3161">
              <w:rPr>
                <w:rFonts w:cstheme="minorHAnsi"/>
              </w:rPr>
              <w:t xml:space="preserve">Gender, n (%) </w:t>
            </w:r>
          </w:p>
        </w:tc>
        <w:tc>
          <w:tcPr>
            <w:tcW w:w="1734" w:type="dxa"/>
            <w:tcBorders>
              <w:top w:val="nil"/>
              <w:left w:val="nil"/>
              <w:bottom w:val="nil"/>
              <w:right w:val="nil"/>
            </w:tcBorders>
          </w:tcPr>
          <w:p w14:paraId="3C3C0333" w14:textId="77777777" w:rsidR="003E5575" w:rsidRPr="00CE3161" w:rsidRDefault="003E5575" w:rsidP="00C03B58">
            <w:pPr>
              <w:spacing w:line="276" w:lineRule="auto"/>
              <w:jc w:val="center"/>
              <w:rPr>
                <w:rFonts w:eastAsia="Times New Roman" w:cstheme="minorHAnsi"/>
                <w:lang w:eastAsia="el-GR"/>
              </w:rPr>
            </w:pPr>
          </w:p>
        </w:tc>
        <w:tc>
          <w:tcPr>
            <w:tcW w:w="1985" w:type="dxa"/>
            <w:gridSpan w:val="2"/>
            <w:tcBorders>
              <w:top w:val="nil"/>
              <w:left w:val="nil"/>
              <w:bottom w:val="nil"/>
              <w:right w:val="nil"/>
            </w:tcBorders>
          </w:tcPr>
          <w:p w14:paraId="65539B22" w14:textId="77777777" w:rsidR="003E5575" w:rsidRPr="00CE3161" w:rsidRDefault="003E5575" w:rsidP="00C03B58">
            <w:pPr>
              <w:spacing w:line="276" w:lineRule="auto"/>
              <w:jc w:val="center"/>
              <w:rPr>
                <w:rFonts w:eastAsia="Times New Roman" w:cstheme="minorHAnsi"/>
                <w:lang w:eastAsia="el-GR"/>
              </w:rPr>
            </w:pPr>
          </w:p>
        </w:tc>
        <w:tc>
          <w:tcPr>
            <w:tcW w:w="2268" w:type="dxa"/>
            <w:tcBorders>
              <w:top w:val="nil"/>
              <w:left w:val="nil"/>
              <w:bottom w:val="nil"/>
              <w:right w:val="nil"/>
            </w:tcBorders>
          </w:tcPr>
          <w:p w14:paraId="53735EDC"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1</w:t>
            </w:r>
            <w:r>
              <w:rPr>
                <w:rFonts w:eastAsia="Times New Roman" w:cstheme="minorHAnsi"/>
                <w:lang w:eastAsia="el-GR"/>
              </w:rPr>
              <w:t>9.40</w:t>
            </w:r>
            <w:r w:rsidRPr="00CE3161">
              <w:rPr>
                <w:rFonts w:eastAsia="Times New Roman" w:cstheme="minorHAnsi"/>
                <w:lang w:eastAsia="el-GR"/>
              </w:rPr>
              <w:t xml:space="preserve">, </w:t>
            </w:r>
            <w:r w:rsidRPr="00CE3161">
              <w:rPr>
                <w:rFonts w:eastAsia="Times New Roman" w:cstheme="minorHAnsi"/>
                <w:i/>
                <w:iCs/>
                <w:lang w:eastAsia="el-GR"/>
              </w:rPr>
              <w:t>p</w:t>
            </w:r>
            <w:r w:rsidRPr="00CE3161">
              <w:rPr>
                <w:rFonts w:eastAsia="Times New Roman" w:cstheme="minorHAnsi"/>
                <w:lang w:eastAsia="el-GR"/>
              </w:rPr>
              <w:t xml:space="preserve"> </w:t>
            </w:r>
            <w:r>
              <w:rPr>
                <w:rFonts w:eastAsia="Times New Roman" w:cstheme="minorHAnsi"/>
                <w:lang w:eastAsia="el-GR"/>
              </w:rPr>
              <w:t>&lt;</w:t>
            </w:r>
            <w:r w:rsidRPr="00CE3161">
              <w:rPr>
                <w:rFonts w:eastAsia="Times New Roman" w:cstheme="minorHAnsi"/>
                <w:lang w:eastAsia="el-GR"/>
              </w:rPr>
              <w:t xml:space="preserve"> .</w:t>
            </w:r>
            <w:r>
              <w:rPr>
                <w:rFonts w:eastAsia="Times New Roman" w:cstheme="minorHAnsi"/>
                <w:lang w:eastAsia="el-GR"/>
              </w:rPr>
              <w:t>001</w:t>
            </w:r>
          </w:p>
        </w:tc>
      </w:tr>
      <w:tr w:rsidR="003E5575" w:rsidRPr="00CD4A66" w14:paraId="459A7332" w14:textId="77777777" w:rsidTr="00C03B58">
        <w:trPr>
          <w:cantSplit/>
          <w:trHeight w:val="405"/>
        </w:trPr>
        <w:tc>
          <w:tcPr>
            <w:tcW w:w="3369" w:type="dxa"/>
            <w:gridSpan w:val="2"/>
            <w:tcBorders>
              <w:top w:val="nil"/>
              <w:left w:val="nil"/>
              <w:bottom w:val="nil"/>
              <w:right w:val="nil"/>
            </w:tcBorders>
          </w:tcPr>
          <w:p w14:paraId="1FEEB60D" w14:textId="77777777" w:rsidR="003E5575" w:rsidRPr="00CE3161" w:rsidRDefault="003E5575" w:rsidP="00C03B58">
            <w:pPr>
              <w:spacing w:line="276" w:lineRule="auto"/>
              <w:rPr>
                <w:rFonts w:eastAsia="Times New Roman" w:cstheme="minorHAnsi"/>
                <w:lang w:eastAsia="el-GR"/>
              </w:rPr>
            </w:pPr>
            <w:r>
              <w:rPr>
                <w:rFonts w:cstheme="minorHAnsi"/>
              </w:rPr>
              <w:t xml:space="preserve">   Women</w:t>
            </w:r>
          </w:p>
        </w:tc>
        <w:tc>
          <w:tcPr>
            <w:tcW w:w="1734" w:type="dxa"/>
            <w:tcBorders>
              <w:top w:val="nil"/>
              <w:left w:val="nil"/>
              <w:bottom w:val="nil"/>
              <w:right w:val="nil"/>
            </w:tcBorders>
          </w:tcPr>
          <w:p w14:paraId="23CAD9DB"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12,593</w:t>
            </w:r>
            <w:r w:rsidRPr="00CE3161">
              <w:rPr>
                <w:rFonts w:eastAsia="Times New Roman" w:cstheme="minorHAnsi"/>
                <w:lang w:eastAsia="el-GR"/>
              </w:rPr>
              <w:t xml:space="preserve"> (</w:t>
            </w:r>
            <w:r>
              <w:rPr>
                <w:rFonts w:eastAsia="Times New Roman" w:cstheme="minorHAnsi"/>
                <w:lang w:eastAsia="el-GR"/>
              </w:rPr>
              <w:t>73.4</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381464D3"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10,574</w:t>
            </w:r>
            <w:r w:rsidRPr="00CE3161">
              <w:rPr>
                <w:rFonts w:eastAsia="Times New Roman" w:cstheme="minorHAnsi"/>
                <w:lang w:eastAsia="el-GR"/>
              </w:rPr>
              <w:t xml:space="preserve"> (</w:t>
            </w:r>
            <w:r>
              <w:rPr>
                <w:rFonts w:eastAsia="Times New Roman" w:cstheme="minorHAnsi"/>
                <w:lang w:eastAsia="el-GR"/>
              </w:rPr>
              <w:t>74.5</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016CCA53"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62546B0A" w14:textId="77777777" w:rsidTr="00C03B58">
        <w:trPr>
          <w:cantSplit/>
          <w:trHeight w:val="405"/>
        </w:trPr>
        <w:tc>
          <w:tcPr>
            <w:tcW w:w="3369" w:type="dxa"/>
            <w:gridSpan w:val="2"/>
            <w:tcBorders>
              <w:top w:val="nil"/>
              <w:left w:val="nil"/>
              <w:bottom w:val="nil"/>
              <w:right w:val="nil"/>
            </w:tcBorders>
          </w:tcPr>
          <w:p w14:paraId="514222FA"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M</w:t>
            </w:r>
            <w:r>
              <w:rPr>
                <w:rFonts w:cstheme="minorHAnsi"/>
              </w:rPr>
              <w:t>en</w:t>
            </w:r>
          </w:p>
        </w:tc>
        <w:tc>
          <w:tcPr>
            <w:tcW w:w="1734" w:type="dxa"/>
            <w:tcBorders>
              <w:top w:val="nil"/>
              <w:left w:val="nil"/>
              <w:bottom w:val="nil"/>
              <w:right w:val="nil"/>
            </w:tcBorders>
          </w:tcPr>
          <w:p w14:paraId="71449FA4"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4,555</w:t>
            </w:r>
            <w:r w:rsidRPr="00CE3161">
              <w:rPr>
                <w:rFonts w:eastAsia="Times New Roman" w:cstheme="minorHAnsi"/>
                <w:lang w:eastAsia="el-GR"/>
              </w:rPr>
              <w:t xml:space="preserve"> (</w:t>
            </w:r>
            <w:r>
              <w:rPr>
                <w:rFonts w:eastAsia="Times New Roman" w:cstheme="minorHAnsi"/>
                <w:lang w:eastAsia="el-GR"/>
              </w:rPr>
              <w:t>26.5</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70AD5A13"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3,585</w:t>
            </w:r>
            <w:r w:rsidRPr="00CE3161">
              <w:rPr>
                <w:rFonts w:eastAsia="Times New Roman" w:cstheme="minorHAnsi"/>
                <w:lang w:eastAsia="el-GR"/>
              </w:rPr>
              <w:t xml:space="preserve"> (</w:t>
            </w:r>
            <w:r>
              <w:rPr>
                <w:rFonts w:eastAsia="Times New Roman" w:cstheme="minorHAnsi"/>
                <w:lang w:eastAsia="el-GR"/>
              </w:rPr>
              <w:t>25.2</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456582B6"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2C1CBF7E" w14:textId="77777777" w:rsidTr="00C03B58">
        <w:trPr>
          <w:cantSplit/>
          <w:trHeight w:val="405"/>
        </w:trPr>
        <w:tc>
          <w:tcPr>
            <w:tcW w:w="3369" w:type="dxa"/>
            <w:gridSpan w:val="2"/>
            <w:tcBorders>
              <w:top w:val="nil"/>
              <w:left w:val="nil"/>
              <w:bottom w:val="nil"/>
              <w:right w:val="nil"/>
            </w:tcBorders>
          </w:tcPr>
          <w:p w14:paraId="5B9B4030"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Other </w:t>
            </w:r>
          </w:p>
        </w:tc>
        <w:tc>
          <w:tcPr>
            <w:tcW w:w="1734" w:type="dxa"/>
            <w:tcBorders>
              <w:top w:val="nil"/>
              <w:left w:val="nil"/>
              <w:bottom w:val="nil"/>
              <w:right w:val="nil"/>
            </w:tcBorders>
          </w:tcPr>
          <w:p w14:paraId="6DFA5E4E"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18</w:t>
            </w:r>
            <w:r w:rsidRPr="00CE3161">
              <w:rPr>
                <w:rFonts w:eastAsia="Times New Roman" w:cstheme="minorHAnsi"/>
                <w:lang w:eastAsia="el-GR"/>
              </w:rPr>
              <w:t xml:space="preserve"> (.</w:t>
            </w:r>
            <w:r>
              <w:rPr>
                <w:rFonts w:eastAsia="Times New Roman" w:cstheme="minorHAnsi"/>
                <w:lang w:eastAsia="el-GR"/>
              </w:rPr>
              <w:t>1</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3900D39E"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40</w:t>
            </w:r>
            <w:r w:rsidRPr="00CE3161">
              <w:rPr>
                <w:rFonts w:eastAsia="Times New Roman" w:cstheme="minorHAnsi"/>
                <w:lang w:eastAsia="el-GR"/>
              </w:rPr>
              <w:t xml:space="preserve"> (</w:t>
            </w:r>
            <w:r>
              <w:rPr>
                <w:rFonts w:eastAsia="Times New Roman" w:cstheme="minorHAnsi"/>
                <w:lang w:eastAsia="el-GR"/>
              </w:rPr>
              <w:t>.3</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6FC322D9"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38D304BA" w14:textId="77777777" w:rsidTr="00C03B58">
        <w:trPr>
          <w:cantSplit/>
          <w:trHeight w:val="405"/>
        </w:trPr>
        <w:tc>
          <w:tcPr>
            <w:tcW w:w="3369" w:type="dxa"/>
            <w:gridSpan w:val="2"/>
            <w:tcBorders>
              <w:top w:val="nil"/>
              <w:left w:val="nil"/>
              <w:bottom w:val="nil"/>
              <w:right w:val="nil"/>
            </w:tcBorders>
          </w:tcPr>
          <w:p w14:paraId="65EB0463" w14:textId="77777777" w:rsidR="003E5575" w:rsidRPr="00CE3161" w:rsidRDefault="003E5575" w:rsidP="00C03B58">
            <w:pPr>
              <w:spacing w:line="276" w:lineRule="auto"/>
              <w:rPr>
                <w:rFonts w:eastAsia="Times New Roman" w:cstheme="minorHAnsi"/>
                <w:lang w:eastAsia="el-GR"/>
              </w:rPr>
            </w:pPr>
            <w:r w:rsidRPr="00CE3161">
              <w:rPr>
                <w:rFonts w:cstheme="minorHAnsi"/>
              </w:rPr>
              <w:t>Completed education, n (%)</w:t>
            </w:r>
          </w:p>
        </w:tc>
        <w:tc>
          <w:tcPr>
            <w:tcW w:w="1734" w:type="dxa"/>
            <w:tcBorders>
              <w:top w:val="nil"/>
              <w:left w:val="nil"/>
              <w:bottom w:val="nil"/>
              <w:right w:val="nil"/>
            </w:tcBorders>
          </w:tcPr>
          <w:p w14:paraId="04142BFA" w14:textId="77777777" w:rsidR="003E5575" w:rsidRPr="00CE3161" w:rsidRDefault="003E5575" w:rsidP="00C03B58">
            <w:pPr>
              <w:spacing w:line="276" w:lineRule="auto"/>
              <w:jc w:val="center"/>
              <w:rPr>
                <w:rFonts w:eastAsia="Times New Roman" w:cstheme="minorHAnsi"/>
                <w:lang w:eastAsia="el-GR"/>
              </w:rPr>
            </w:pPr>
          </w:p>
        </w:tc>
        <w:tc>
          <w:tcPr>
            <w:tcW w:w="1985" w:type="dxa"/>
            <w:gridSpan w:val="2"/>
            <w:tcBorders>
              <w:top w:val="nil"/>
              <w:left w:val="nil"/>
              <w:bottom w:val="nil"/>
              <w:right w:val="nil"/>
            </w:tcBorders>
          </w:tcPr>
          <w:p w14:paraId="14E7B96A" w14:textId="77777777" w:rsidR="003E5575" w:rsidRPr="00CE3161" w:rsidRDefault="003E5575" w:rsidP="00C03B58">
            <w:pPr>
              <w:spacing w:line="276" w:lineRule="auto"/>
              <w:jc w:val="center"/>
              <w:rPr>
                <w:rFonts w:eastAsia="Times New Roman" w:cstheme="minorHAnsi"/>
                <w:lang w:eastAsia="el-GR"/>
              </w:rPr>
            </w:pPr>
          </w:p>
        </w:tc>
        <w:tc>
          <w:tcPr>
            <w:tcW w:w="2268" w:type="dxa"/>
            <w:tcBorders>
              <w:top w:val="nil"/>
              <w:left w:val="nil"/>
              <w:bottom w:val="nil"/>
              <w:right w:val="nil"/>
            </w:tcBorders>
          </w:tcPr>
          <w:p w14:paraId="18C0D5B3"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3</w:t>
            </w:r>
            <w:r>
              <w:rPr>
                <w:rFonts w:eastAsia="Times New Roman" w:cstheme="minorHAnsi"/>
                <w:lang w:eastAsia="el-GR"/>
              </w:rPr>
              <w:t>3.19</w:t>
            </w:r>
            <w:r w:rsidRPr="00CE3161">
              <w:rPr>
                <w:rFonts w:eastAsia="Times New Roman" w:cstheme="minorHAnsi"/>
                <w:lang w:eastAsia="el-GR"/>
              </w:rPr>
              <w:t xml:space="preserve">, </w:t>
            </w:r>
            <w:r w:rsidRPr="00CE3161">
              <w:rPr>
                <w:rFonts w:eastAsia="Times New Roman" w:cstheme="minorHAnsi"/>
                <w:i/>
                <w:iCs/>
                <w:lang w:eastAsia="el-GR"/>
              </w:rPr>
              <w:t>p</w:t>
            </w:r>
            <w:r w:rsidRPr="00CE3161">
              <w:rPr>
                <w:rFonts w:eastAsia="Times New Roman" w:cstheme="minorHAnsi"/>
                <w:lang w:eastAsia="el-GR"/>
              </w:rPr>
              <w:t xml:space="preserve"> &lt; .001</w:t>
            </w:r>
          </w:p>
        </w:tc>
      </w:tr>
      <w:tr w:rsidR="003E5575" w:rsidRPr="00CD4A66" w14:paraId="4116F0F1" w14:textId="77777777" w:rsidTr="00C03B58">
        <w:trPr>
          <w:cantSplit/>
          <w:trHeight w:val="405"/>
        </w:trPr>
        <w:tc>
          <w:tcPr>
            <w:tcW w:w="3369" w:type="dxa"/>
            <w:gridSpan w:val="2"/>
            <w:tcBorders>
              <w:top w:val="nil"/>
              <w:left w:val="nil"/>
              <w:bottom w:val="nil"/>
              <w:right w:val="nil"/>
            </w:tcBorders>
          </w:tcPr>
          <w:p w14:paraId="12691F1A"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(Incomplete) primary school</w:t>
            </w:r>
          </w:p>
        </w:tc>
        <w:tc>
          <w:tcPr>
            <w:tcW w:w="1734" w:type="dxa"/>
            <w:tcBorders>
              <w:top w:val="nil"/>
              <w:left w:val="nil"/>
              <w:bottom w:val="nil"/>
              <w:right w:val="nil"/>
            </w:tcBorders>
          </w:tcPr>
          <w:p w14:paraId="65DADF84"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126</w:t>
            </w:r>
            <w:r w:rsidRPr="00CE3161">
              <w:rPr>
                <w:rFonts w:eastAsia="Times New Roman" w:cstheme="minorHAnsi"/>
                <w:lang w:eastAsia="el-GR"/>
              </w:rPr>
              <w:t xml:space="preserve"> (.</w:t>
            </w:r>
            <w:r>
              <w:rPr>
                <w:rFonts w:eastAsia="Times New Roman" w:cstheme="minorHAnsi"/>
                <w:lang w:eastAsia="el-GR"/>
              </w:rPr>
              <w:t>7</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18BDB834"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139</w:t>
            </w:r>
            <w:r w:rsidRPr="00CE3161">
              <w:rPr>
                <w:rFonts w:eastAsia="Times New Roman" w:cstheme="minorHAnsi"/>
                <w:lang w:eastAsia="el-GR"/>
              </w:rPr>
              <w:t xml:space="preserve"> (1</w:t>
            </w:r>
            <w:r>
              <w:rPr>
                <w:rFonts w:eastAsia="Times New Roman" w:cstheme="minorHAnsi"/>
                <w:lang w:eastAsia="el-GR"/>
              </w:rPr>
              <w:t>.0</w:t>
            </w:r>
            <w:r w:rsidRPr="00CE3161">
              <w:rPr>
                <w:rFonts w:eastAsia="Times New Roman" w:cstheme="minorHAnsi"/>
                <w:lang w:eastAsia="el-GR"/>
              </w:rPr>
              <w:t>)</w:t>
            </w:r>
            <w:r w:rsidRPr="00CE3161">
              <w:rPr>
                <w:rFonts w:eastAsia="Times New Roman" w:cstheme="minorHAnsi"/>
                <w:vertAlign w:val="superscript"/>
                <w:lang w:eastAsia="el-GR"/>
              </w:rPr>
              <w:t xml:space="preserve"> b</w:t>
            </w:r>
          </w:p>
        </w:tc>
        <w:tc>
          <w:tcPr>
            <w:tcW w:w="2268" w:type="dxa"/>
            <w:tcBorders>
              <w:top w:val="nil"/>
              <w:left w:val="nil"/>
              <w:bottom w:val="nil"/>
              <w:right w:val="nil"/>
            </w:tcBorders>
          </w:tcPr>
          <w:p w14:paraId="41504FEC"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40B54A24" w14:textId="77777777" w:rsidTr="00C03B58">
        <w:trPr>
          <w:cantSplit/>
          <w:trHeight w:val="405"/>
        </w:trPr>
        <w:tc>
          <w:tcPr>
            <w:tcW w:w="3369" w:type="dxa"/>
            <w:gridSpan w:val="2"/>
            <w:tcBorders>
              <w:top w:val="nil"/>
              <w:left w:val="nil"/>
              <w:bottom w:val="nil"/>
              <w:right w:val="nil"/>
            </w:tcBorders>
          </w:tcPr>
          <w:p w14:paraId="28263015"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Secondary school</w:t>
            </w:r>
          </w:p>
        </w:tc>
        <w:tc>
          <w:tcPr>
            <w:tcW w:w="1734" w:type="dxa"/>
            <w:tcBorders>
              <w:top w:val="nil"/>
              <w:left w:val="nil"/>
              <w:bottom w:val="nil"/>
              <w:right w:val="nil"/>
            </w:tcBorders>
          </w:tcPr>
          <w:p w14:paraId="5C0F69FF"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984</w:t>
            </w:r>
            <w:r w:rsidRPr="00CE3161">
              <w:rPr>
                <w:rFonts w:eastAsia="Times New Roman" w:cstheme="minorHAnsi"/>
                <w:lang w:eastAsia="el-GR"/>
              </w:rPr>
              <w:t xml:space="preserve"> (</w:t>
            </w:r>
            <w:r>
              <w:rPr>
                <w:rFonts w:eastAsia="Times New Roman" w:cstheme="minorHAnsi"/>
                <w:lang w:eastAsia="el-GR"/>
              </w:rPr>
              <w:t>5.7</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566249B5"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974</w:t>
            </w:r>
            <w:r w:rsidRPr="00CE3161">
              <w:rPr>
                <w:rFonts w:eastAsia="Times New Roman" w:cstheme="minorHAnsi"/>
                <w:lang w:eastAsia="el-GR"/>
              </w:rPr>
              <w:t xml:space="preserve"> (</w:t>
            </w:r>
            <w:r>
              <w:rPr>
                <w:rFonts w:eastAsia="Times New Roman" w:cstheme="minorHAnsi"/>
                <w:lang w:eastAsia="el-GR"/>
              </w:rPr>
              <w:t>6.9</w:t>
            </w:r>
            <w:r w:rsidRPr="00CE3161">
              <w:rPr>
                <w:rFonts w:eastAsia="Times New Roman" w:cstheme="minorHAnsi"/>
                <w:lang w:eastAsia="el-GR"/>
              </w:rPr>
              <w:t>)</w:t>
            </w:r>
            <w:r w:rsidRPr="00CE3161">
              <w:rPr>
                <w:rFonts w:eastAsia="Times New Roman" w:cstheme="minorHAnsi"/>
                <w:vertAlign w:val="superscript"/>
                <w:lang w:eastAsia="el-GR"/>
              </w:rPr>
              <w:t xml:space="preserve"> b</w:t>
            </w:r>
          </w:p>
        </w:tc>
        <w:tc>
          <w:tcPr>
            <w:tcW w:w="2268" w:type="dxa"/>
            <w:tcBorders>
              <w:top w:val="nil"/>
              <w:left w:val="nil"/>
              <w:bottom w:val="nil"/>
              <w:right w:val="nil"/>
            </w:tcBorders>
          </w:tcPr>
          <w:p w14:paraId="13B27814"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300797A7" w14:textId="77777777" w:rsidTr="00C03B58">
        <w:trPr>
          <w:cantSplit/>
          <w:trHeight w:val="405"/>
        </w:trPr>
        <w:tc>
          <w:tcPr>
            <w:tcW w:w="3369" w:type="dxa"/>
            <w:gridSpan w:val="2"/>
            <w:tcBorders>
              <w:top w:val="nil"/>
              <w:left w:val="nil"/>
              <w:bottom w:val="nil"/>
              <w:right w:val="nil"/>
            </w:tcBorders>
          </w:tcPr>
          <w:p w14:paraId="05EA2DBC"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Technical-professional training</w:t>
            </w:r>
          </w:p>
        </w:tc>
        <w:tc>
          <w:tcPr>
            <w:tcW w:w="1734" w:type="dxa"/>
            <w:tcBorders>
              <w:top w:val="nil"/>
              <w:left w:val="nil"/>
              <w:bottom w:val="nil"/>
              <w:right w:val="nil"/>
            </w:tcBorders>
          </w:tcPr>
          <w:p w14:paraId="03E932EF"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2,5</w:t>
            </w:r>
            <w:r w:rsidRPr="00CE3161">
              <w:rPr>
                <w:rFonts w:eastAsia="Times New Roman" w:cstheme="minorHAnsi"/>
                <w:lang w:eastAsia="el-GR"/>
              </w:rPr>
              <w:t>4</w:t>
            </w:r>
            <w:r>
              <w:rPr>
                <w:rFonts w:eastAsia="Times New Roman" w:cstheme="minorHAnsi"/>
                <w:lang w:eastAsia="el-GR"/>
              </w:rPr>
              <w:t>8</w:t>
            </w:r>
            <w:r w:rsidRPr="00CE3161">
              <w:rPr>
                <w:rFonts w:eastAsia="Times New Roman" w:cstheme="minorHAnsi"/>
                <w:lang w:eastAsia="el-GR"/>
              </w:rPr>
              <w:t xml:space="preserve"> (</w:t>
            </w:r>
            <w:r>
              <w:rPr>
                <w:rFonts w:eastAsia="Times New Roman" w:cstheme="minorHAnsi"/>
                <w:lang w:eastAsia="el-GR"/>
              </w:rPr>
              <w:t>14.9</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24539FB1"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1</w:t>
            </w:r>
            <w:r>
              <w:rPr>
                <w:rFonts w:eastAsia="Times New Roman" w:cstheme="minorHAnsi"/>
                <w:lang w:eastAsia="el-GR"/>
              </w:rPr>
              <w:t>,913</w:t>
            </w:r>
            <w:r w:rsidRPr="00CE3161">
              <w:rPr>
                <w:rFonts w:eastAsia="Times New Roman" w:cstheme="minorHAnsi"/>
                <w:lang w:eastAsia="el-GR"/>
              </w:rPr>
              <w:t xml:space="preserve"> (</w:t>
            </w:r>
            <w:r>
              <w:rPr>
                <w:rFonts w:eastAsia="Times New Roman" w:cstheme="minorHAnsi"/>
                <w:lang w:eastAsia="el-GR"/>
              </w:rPr>
              <w:t>13.6</w:t>
            </w:r>
            <w:r w:rsidRPr="00CE3161">
              <w:rPr>
                <w:rFonts w:eastAsia="Times New Roman" w:cstheme="minorHAnsi"/>
                <w:lang w:eastAsia="el-GR"/>
              </w:rPr>
              <w:t>)</w:t>
            </w:r>
            <w:r w:rsidRPr="00CE3161">
              <w:rPr>
                <w:rFonts w:eastAsia="Times New Roman" w:cstheme="minorHAnsi"/>
                <w:vertAlign w:val="superscript"/>
                <w:lang w:eastAsia="el-GR"/>
              </w:rPr>
              <w:t xml:space="preserve"> b</w:t>
            </w:r>
          </w:p>
        </w:tc>
        <w:tc>
          <w:tcPr>
            <w:tcW w:w="2268" w:type="dxa"/>
            <w:tcBorders>
              <w:top w:val="nil"/>
              <w:left w:val="nil"/>
              <w:bottom w:val="nil"/>
              <w:right w:val="nil"/>
            </w:tcBorders>
          </w:tcPr>
          <w:p w14:paraId="37220ADD"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762684B7" w14:textId="77777777" w:rsidTr="00C03B58">
        <w:trPr>
          <w:cantSplit/>
          <w:trHeight w:val="405"/>
        </w:trPr>
        <w:tc>
          <w:tcPr>
            <w:tcW w:w="3369" w:type="dxa"/>
            <w:gridSpan w:val="2"/>
            <w:tcBorders>
              <w:top w:val="nil"/>
              <w:left w:val="nil"/>
              <w:bottom w:val="nil"/>
              <w:right w:val="nil"/>
            </w:tcBorders>
          </w:tcPr>
          <w:p w14:paraId="2E51B391"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Undergraduate degree</w:t>
            </w:r>
          </w:p>
        </w:tc>
        <w:tc>
          <w:tcPr>
            <w:tcW w:w="1734" w:type="dxa"/>
            <w:tcBorders>
              <w:top w:val="nil"/>
              <w:left w:val="nil"/>
              <w:bottom w:val="nil"/>
              <w:right w:val="nil"/>
            </w:tcBorders>
          </w:tcPr>
          <w:p w14:paraId="0F62899C"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6,091</w:t>
            </w:r>
            <w:r w:rsidRPr="00CE3161">
              <w:rPr>
                <w:rFonts w:eastAsia="Times New Roman" w:cstheme="minorHAnsi"/>
                <w:lang w:eastAsia="el-GR"/>
              </w:rPr>
              <w:t xml:space="preserve"> (</w:t>
            </w:r>
            <w:r>
              <w:rPr>
                <w:rFonts w:eastAsia="Times New Roman" w:cstheme="minorHAnsi"/>
                <w:lang w:eastAsia="el-GR"/>
              </w:rPr>
              <w:t>35.5</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5245E788"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5,092</w:t>
            </w:r>
            <w:r w:rsidRPr="00CE3161">
              <w:rPr>
                <w:rFonts w:eastAsia="Times New Roman" w:cstheme="minorHAnsi"/>
                <w:lang w:eastAsia="el-GR"/>
              </w:rPr>
              <w:t xml:space="preserve"> (</w:t>
            </w:r>
            <w:r>
              <w:rPr>
                <w:rFonts w:eastAsia="Times New Roman" w:cstheme="minorHAnsi"/>
                <w:lang w:eastAsia="el-GR"/>
              </w:rPr>
              <w:t>36.1</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a</w:t>
            </w:r>
          </w:p>
        </w:tc>
        <w:tc>
          <w:tcPr>
            <w:tcW w:w="2268" w:type="dxa"/>
            <w:tcBorders>
              <w:top w:val="nil"/>
              <w:left w:val="nil"/>
              <w:bottom w:val="nil"/>
              <w:right w:val="nil"/>
            </w:tcBorders>
          </w:tcPr>
          <w:p w14:paraId="5ED03FA5"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1C6F68C3" w14:textId="77777777" w:rsidTr="00C03B58">
        <w:trPr>
          <w:cantSplit/>
          <w:trHeight w:val="405"/>
        </w:trPr>
        <w:tc>
          <w:tcPr>
            <w:tcW w:w="3369" w:type="dxa"/>
            <w:gridSpan w:val="2"/>
            <w:tcBorders>
              <w:top w:val="nil"/>
              <w:left w:val="nil"/>
              <w:bottom w:val="nil"/>
              <w:right w:val="nil"/>
            </w:tcBorders>
          </w:tcPr>
          <w:p w14:paraId="3EBE5046"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Postgraduate studies</w:t>
            </w:r>
          </w:p>
        </w:tc>
        <w:tc>
          <w:tcPr>
            <w:tcW w:w="1734" w:type="dxa"/>
            <w:tcBorders>
              <w:top w:val="nil"/>
              <w:left w:val="nil"/>
              <w:bottom w:val="nil"/>
              <w:right w:val="nil"/>
            </w:tcBorders>
          </w:tcPr>
          <w:p w14:paraId="261A6792"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7,402</w:t>
            </w:r>
            <w:r w:rsidRPr="00CE3161">
              <w:rPr>
                <w:rFonts w:eastAsia="Times New Roman" w:cstheme="minorHAnsi"/>
                <w:lang w:eastAsia="el-GR"/>
              </w:rPr>
              <w:t xml:space="preserve"> (</w:t>
            </w:r>
            <w:r>
              <w:rPr>
                <w:rFonts w:eastAsia="Times New Roman" w:cstheme="minorHAnsi"/>
                <w:lang w:eastAsia="el-GR"/>
              </w:rPr>
              <w:t>43.2</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5E041338"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5,995</w:t>
            </w:r>
            <w:r w:rsidRPr="00CE3161">
              <w:rPr>
                <w:rFonts w:eastAsia="Times New Roman" w:cstheme="minorHAnsi"/>
                <w:lang w:eastAsia="el-GR"/>
              </w:rPr>
              <w:t xml:space="preserve"> (</w:t>
            </w:r>
            <w:r>
              <w:rPr>
                <w:rFonts w:eastAsia="Times New Roman" w:cstheme="minorHAnsi"/>
                <w:lang w:eastAsia="el-GR"/>
              </w:rPr>
              <w:t>42.5</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a</w:t>
            </w:r>
          </w:p>
        </w:tc>
        <w:tc>
          <w:tcPr>
            <w:tcW w:w="2268" w:type="dxa"/>
            <w:tcBorders>
              <w:top w:val="nil"/>
              <w:left w:val="nil"/>
              <w:bottom w:val="nil"/>
              <w:right w:val="nil"/>
            </w:tcBorders>
          </w:tcPr>
          <w:p w14:paraId="5D623A9C"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4F388602" w14:textId="77777777" w:rsidTr="00C03B58">
        <w:trPr>
          <w:cantSplit/>
          <w:trHeight w:val="405"/>
        </w:trPr>
        <w:tc>
          <w:tcPr>
            <w:tcW w:w="3369" w:type="dxa"/>
            <w:gridSpan w:val="2"/>
            <w:tcBorders>
              <w:top w:val="nil"/>
              <w:left w:val="nil"/>
              <w:bottom w:val="nil"/>
              <w:right w:val="nil"/>
            </w:tcBorders>
          </w:tcPr>
          <w:p w14:paraId="7912BE81" w14:textId="77777777" w:rsidR="003E5575" w:rsidRPr="00CE3161" w:rsidRDefault="003E5575" w:rsidP="00C03B58">
            <w:pPr>
              <w:spacing w:line="276" w:lineRule="auto"/>
              <w:rPr>
                <w:rFonts w:eastAsia="Times New Roman" w:cstheme="minorHAnsi"/>
                <w:lang w:eastAsia="el-GR"/>
              </w:rPr>
            </w:pPr>
            <w:r>
              <w:rPr>
                <w:rFonts w:cstheme="minorHAnsi"/>
              </w:rPr>
              <w:t>Occupation</w:t>
            </w:r>
            <w:r w:rsidRPr="00CE3161">
              <w:rPr>
                <w:rFonts w:cstheme="minorHAnsi"/>
              </w:rPr>
              <w:t>, n (%)</w:t>
            </w:r>
          </w:p>
        </w:tc>
        <w:tc>
          <w:tcPr>
            <w:tcW w:w="1734" w:type="dxa"/>
            <w:tcBorders>
              <w:top w:val="nil"/>
              <w:left w:val="nil"/>
              <w:bottom w:val="nil"/>
              <w:right w:val="nil"/>
            </w:tcBorders>
          </w:tcPr>
          <w:p w14:paraId="5F234782" w14:textId="77777777" w:rsidR="003E5575" w:rsidRPr="00CE3161" w:rsidRDefault="003E5575" w:rsidP="00C03B58">
            <w:pPr>
              <w:spacing w:line="276" w:lineRule="auto"/>
              <w:jc w:val="center"/>
              <w:rPr>
                <w:rFonts w:eastAsia="Times New Roman" w:cstheme="minorHAnsi"/>
                <w:lang w:eastAsia="el-GR"/>
              </w:rPr>
            </w:pPr>
          </w:p>
        </w:tc>
        <w:tc>
          <w:tcPr>
            <w:tcW w:w="1985" w:type="dxa"/>
            <w:gridSpan w:val="2"/>
            <w:tcBorders>
              <w:top w:val="nil"/>
              <w:left w:val="nil"/>
              <w:bottom w:val="nil"/>
              <w:right w:val="nil"/>
            </w:tcBorders>
          </w:tcPr>
          <w:p w14:paraId="677B2E99" w14:textId="77777777" w:rsidR="003E5575" w:rsidRPr="00CE3161" w:rsidRDefault="003E5575" w:rsidP="00C03B58">
            <w:pPr>
              <w:spacing w:line="276" w:lineRule="auto"/>
              <w:jc w:val="center"/>
              <w:rPr>
                <w:rFonts w:eastAsia="Times New Roman" w:cstheme="minorHAnsi"/>
                <w:lang w:eastAsia="el-GR"/>
              </w:rPr>
            </w:pPr>
          </w:p>
        </w:tc>
        <w:tc>
          <w:tcPr>
            <w:tcW w:w="2268" w:type="dxa"/>
            <w:tcBorders>
              <w:top w:val="nil"/>
              <w:left w:val="nil"/>
              <w:bottom w:val="nil"/>
              <w:right w:val="nil"/>
            </w:tcBorders>
          </w:tcPr>
          <w:p w14:paraId="7BB7A4C1"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47.22</w:t>
            </w:r>
            <w:r w:rsidRPr="00CE3161">
              <w:rPr>
                <w:rFonts w:eastAsia="Times New Roman" w:cstheme="minorHAnsi"/>
                <w:lang w:eastAsia="el-GR"/>
              </w:rPr>
              <w:t xml:space="preserve">, </w:t>
            </w:r>
            <w:r w:rsidRPr="00CE3161">
              <w:rPr>
                <w:rFonts w:eastAsia="Times New Roman" w:cstheme="minorHAnsi"/>
                <w:i/>
                <w:iCs/>
                <w:lang w:eastAsia="el-GR"/>
              </w:rPr>
              <w:t>p</w:t>
            </w:r>
            <w:r w:rsidRPr="00CE3161">
              <w:rPr>
                <w:rFonts w:eastAsia="Times New Roman" w:cstheme="minorHAnsi"/>
                <w:lang w:eastAsia="el-GR"/>
              </w:rPr>
              <w:t xml:space="preserve"> </w:t>
            </w:r>
            <w:r>
              <w:rPr>
                <w:rFonts w:eastAsia="Times New Roman" w:cstheme="minorHAnsi"/>
                <w:lang w:eastAsia="el-GR"/>
              </w:rPr>
              <w:t>&lt;</w:t>
            </w:r>
            <w:r w:rsidRPr="00CE3161">
              <w:rPr>
                <w:rFonts w:eastAsia="Times New Roman" w:cstheme="minorHAnsi"/>
                <w:lang w:eastAsia="el-GR"/>
              </w:rPr>
              <w:t xml:space="preserve"> .0</w:t>
            </w:r>
            <w:r>
              <w:rPr>
                <w:rFonts w:eastAsia="Times New Roman" w:cstheme="minorHAnsi"/>
                <w:lang w:eastAsia="el-GR"/>
              </w:rPr>
              <w:t>01</w:t>
            </w:r>
          </w:p>
        </w:tc>
      </w:tr>
      <w:tr w:rsidR="003E5575" w:rsidRPr="00CD4A66" w14:paraId="7FF0F03F" w14:textId="77777777" w:rsidTr="00C03B58">
        <w:trPr>
          <w:cantSplit/>
          <w:trHeight w:val="405"/>
        </w:trPr>
        <w:tc>
          <w:tcPr>
            <w:tcW w:w="3369" w:type="dxa"/>
            <w:gridSpan w:val="2"/>
            <w:tcBorders>
              <w:top w:val="nil"/>
              <w:left w:val="nil"/>
              <w:bottom w:val="nil"/>
              <w:right w:val="nil"/>
            </w:tcBorders>
          </w:tcPr>
          <w:p w14:paraId="4679EB58"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Physicians </w:t>
            </w:r>
          </w:p>
        </w:tc>
        <w:tc>
          <w:tcPr>
            <w:tcW w:w="1734" w:type="dxa"/>
            <w:tcBorders>
              <w:top w:val="nil"/>
              <w:left w:val="nil"/>
              <w:bottom w:val="nil"/>
              <w:right w:val="nil"/>
            </w:tcBorders>
          </w:tcPr>
          <w:p w14:paraId="4E466908"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 xml:space="preserve">5,177 </w:t>
            </w:r>
            <w:r w:rsidRPr="00CE3161">
              <w:rPr>
                <w:rFonts w:eastAsia="Times New Roman" w:cstheme="minorHAnsi"/>
                <w:lang w:eastAsia="el-GR"/>
              </w:rPr>
              <w:t>(</w:t>
            </w:r>
            <w:r>
              <w:rPr>
                <w:rFonts w:eastAsia="Times New Roman" w:cstheme="minorHAnsi"/>
                <w:lang w:eastAsia="el-GR"/>
              </w:rPr>
              <w:t>30.3</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7E383E7B"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3,672</w:t>
            </w:r>
            <w:r w:rsidRPr="00CE3161">
              <w:rPr>
                <w:rFonts w:eastAsia="Times New Roman" w:cstheme="minorHAnsi"/>
                <w:lang w:eastAsia="el-GR"/>
              </w:rPr>
              <w:t xml:space="preserve"> (</w:t>
            </w:r>
            <w:r>
              <w:rPr>
                <w:rFonts w:eastAsia="Times New Roman" w:cstheme="minorHAnsi"/>
                <w:lang w:eastAsia="el-GR"/>
              </w:rPr>
              <w:t>2</w:t>
            </w:r>
            <w:r w:rsidRPr="00CE3161">
              <w:rPr>
                <w:rFonts w:eastAsia="Times New Roman" w:cstheme="minorHAnsi"/>
                <w:lang w:eastAsia="el-GR"/>
              </w:rPr>
              <w:t>8</w:t>
            </w:r>
            <w:r>
              <w:rPr>
                <w:rFonts w:eastAsia="Times New Roman" w:cstheme="minorHAnsi"/>
                <w:lang w:eastAsia="el-GR"/>
              </w:rPr>
              <w:t>.7</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4EC1E813"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5ACF0800" w14:textId="77777777" w:rsidTr="00C03B58">
        <w:trPr>
          <w:cantSplit/>
          <w:trHeight w:val="405"/>
        </w:trPr>
        <w:tc>
          <w:tcPr>
            <w:tcW w:w="3369" w:type="dxa"/>
            <w:gridSpan w:val="2"/>
            <w:tcBorders>
              <w:top w:val="nil"/>
              <w:left w:val="nil"/>
              <w:bottom w:val="nil"/>
              <w:right w:val="nil"/>
            </w:tcBorders>
          </w:tcPr>
          <w:p w14:paraId="593DAECD"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Nurses</w:t>
            </w:r>
            <w:r>
              <w:rPr>
                <w:rFonts w:cstheme="minorHAnsi"/>
              </w:rPr>
              <w:t xml:space="preserve"> </w:t>
            </w:r>
          </w:p>
        </w:tc>
        <w:tc>
          <w:tcPr>
            <w:tcW w:w="1734" w:type="dxa"/>
            <w:tcBorders>
              <w:top w:val="nil"/>
              <w:left w:val="nil"/>
              <w:bottom w:val="nil"/>
              <w:right w:val="nil"/>
            </w:tcBorders>
          </w:tcPr>
          <w:p w14:paraId="2E67C95D"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4,868</w:t>
            </w:r>
            <w:r w:rsidRPr="00CE3161">
              <w:rPr>
                <w:rFonts w:eastAsia="Times New Roman" w:cstheme="minorHAnsi"/>
                <w:lang w:eastAsia="el-GR"/>
              </w:rPr>
              <w:t xml:space="preserve"> (</w:t>
            </w:r>
            <w:r>
              <w:rPr>
                <w:rFonts w:eastAsia="Times New Roman" w:cstheme="minorHAnsi"/>
                <w:lang w:eastAsia="el-GR"/>
              </w:rPr>
              <w:t>28.5</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5EA4B4EC"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3,514</w:t>
            </w:r>
            <w:r w:rsidRPr="00CE3161">
              <w:rPr>
                <w:rFonts w:eastAsia="Times New Roman" w:cstheme="minorHAnsi"/>
                <w:lang w:eastAsia="el-GR"/>
              </w:rPr>
              <w:t xml:space="preserve"> (</w:t>
            </w:r>
            <w:r>
              <w:rPr>
                <w:rFonts w:eastAsia="Times New Roman" w:cstheme="minorHAnsi"/>
                <w:lang w:eastAsia="el-GR"/>
              </w:rPr>
              <w:t>27.5</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a</w:t>
            </w:r>
          </w:p>
        </w:tc>
        <w:tc>
          <w:tcPr>
            <w:tcW w:w="2268" w:type="dxa"/>
            <w:tcBorders>
              <w:top w:val="nil"/>
              <w:left w:val="nil"/>
              <w:bottom w:val="nil"/>
              <w:right w:val="nil"/>
            </w:tcBorders>
          </w:tcPr>
          <w:p w14:paraId="6FBDAE27"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573AAFC7" w14:textId="77777777" w:rsidTr="00C03B58">
        <w:trPr>
          <w:cantSplit/>
          <w:trHeight w:val="405"/>
        </w:trPr>
        <w:tc>
          <w:tcPr>
            <w:tcW w:w="3369" w:type="dxa"/>
            <w:gridSpan w:val="2"/>
            <w:tcBorders>
              <w:top w:val="nil"/>
              <w:left w:val="nil"/>
              <w:bottom w:val="nil"/>
              <w:right w:val="nil"/>
            </w:tcBorders>
          </w:tcPr>
          <w:p w14:paraId="5372CF2D" w14:textId="77777777" w:rsidR="003E5575" w:rsidRPr="00CE3161" w:rsidRDefault="003E5575" w:rsidP="00C03B58">
            <w:pPr>
              <w:spacing w:line="276" w:lineRule="auto"/>
              <w:rPr>
                <w:rFonts w:eastAsia="Times New Roman" w:cstheme="minorHAnsi"/>
                <w:lang w:eastAsia="el-GR"/>
              </w:rPr>
            </w:pPr>
            <w:r>
              <w:rPr>
                <w:rFonts w:cstheme="minorHAnsi"/>
              </w:rPr>
              <w:t xml:space="preserve">   Health technicians</w:t>
            </w:r>
          </w:p>
        </w:tc>
        <w:tc>
          <w:tcPr>
            <w:tcW w:w="1734" w:type="dxa"/>
            <w:tcBorders>
              <w:top w:val="nil"/>
              <w:left w:val="nil"/>
              <w:bottom w:val="nil"/>
              <w:right w:val="nil"/>
            </w:tcBorders>
          </w:tcPr>
          <w:p w14:paraId="7682CFC1"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 xml:space="preserve">3,550 </w:t>
            </w:r>
            <w:r w:rsidRPr="00CE3161">
              <w:rPr>
                <w:rFonts w:eastAsia="Times New Roman" w:cstheme="minorHAnsi"/>
                <w:lang w:eastAsia="el-GR"/>
              </w:rPr>
              <w:t>(</w:t>
            </w:r>
            <w:r>
              <w:rPr>
                <w:rFonts w:eastAsia="Times New Roman" w:cstheme="minorHAnsi"/>
                <w:lang w:eastAsia="el-GR"/>
              </w:rPr>
              <w:t>20.8</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13691A39"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2,581</w:t>
            </w:r>
            <w:r w:rsidRPr="00CE3161">
              <w:rPr>
                <w:rFonts w:eastAsia="Times New Roman" w:cstheme="minorHAnsi"/>
                <w:lang w:eastAsia="el-GR"/>
              </w:rPr>
              <w:t xml:space="preserve"> (</w:t>
            </w:r>
            <w:r>
              <w:rPr>
                <w:rFonts w:eastAsia="Times New Roman" w:cstheme="minorHAnsi"/>
                <w:lang w:eastAsia="el-GR"/>
              </w:rPr>
              <w:t>20.2</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2268" w:type="dxa"/>
            <w:tcBorders>
              <w:top w:val="nil"/>
              <w:left w:val="nil"/>
              <w:bottom w:val="nil"/>
              <w:right w:val="nil"/>
            </w:tcBorders>
          </w:tcPr>
          <w:p w14:paraId="421FC0F8"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105DCB96" w14:textId="77777777" w:rsidTr="00C03B58">
        <w:trPr>
          <w:cantSplit/>
          <w:trHeight w:val="405"/>
        </w:trPr>
        <w:tc>
          <w:tcPr>
            <w:tcW w:w="3369" w:type="dxa"/>
            <w:gridSpan w:val="2"/>
            <w:tcBorders>
              <w:top w:val="nil"/>
              <w:left w:val="nil"/>
              <w:bottom w:val="nil"/>
              <w:right w:val="nil"/>
            </w:tcBorders>
          </w:tcPr>
          <w:p w14:paraId="01763C4A" w14:textId="77777777" w:rsidR="003E5575" w:rsidRPr="00CE3161" w:rsidRDefault="003E5575" w:rsidP="00C03B58">
            <w:pPr>
              <w:spacing w:line="276" w:lineRule="auto"/>
              <w:rPr>
                <w:rFonts w:eastAsia="Times New Roman" w:cstheme="minorHAnsi"/>
                <w:lang w:eastAsia="el-GR"/>
              </w:rPr>
            </w:pPr>
            <w:r>
              <w:rPr>
                <w:rFonts w:cstheme="minorHAnsi"/>
              </w:rPr>
              <w:t xml:space="preserve">   An</w:t>
            </w:r>
            <w:r w:rsidRPr="00CE3161">
              <w:rPr>
                <w:rFonts w:cstheme="minorHAnsi"/>
              </w:rPr>
              <w:t xml:space="preserve">cillary </w:t>
            </w:r>
            <w:r>
              <w:rPr>
                <w:rFonts w:cstheme="minorHAnsi"/>
              </w:rPr>
              <w:t>HCWs</w:t>
            </w:r>
          </w:p>
        </w:tc>
        <w:tc>
          <w:tcPr>
            <w:tcW w:w="1734" w:type="dxa"/>
            <w:tcBorders>
              <w:top w:val="nil"/>
              <w:left w:val="nil"/>
              <w:bottom w:val="nil"/>
              <w:right w:val="nil"/>
            </w:tcBorders>
          </w:tcPr>
          <w:p w14:paraId="2FF391F0"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1</w:t>
            </w:r>
            <w:r>
              <w:rPr>
                <w:rFonts w:eastAsia="Times New Roman" w:cstheme="minorHAnsi"/>
                <w:lang w:eastAsia="el-GR"/>
              </w:rPr>
              <w:t xml:space="preserve">,864 </w:t>
            </w:r>
            <w:r w:rsidRPr="00CE3161">
              <w:rPr>
                <w:rFonts w:eastAsia="Times New Roman" w:cstheme="minorHAnsi"/>
                <w:lang w:eastAsia="el-GR"/>
              </w:rPr>
              <w:t>(1</w:t>
            </w:r>
            <w:r>
              <w:rPr>
                <w:rFonts w:eastAsia="Times New Roman" w:cstheme="minorHAnsi"/>
                <w:lang w:eastAsia="el-GR"/>
              </w:rPr>
              <w:t>0.9</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2E3280BA" w14:textId="77777777" w:rsidR="003E5575" w:rsidRPr="00CE3161" w:rsidRDefault="003E5575" w:rsidP="00C03B58">
            <w:pPr>
              <w:spacing w:line="276" w:lineRule="auto"/>
              <w:jc w:val="center"/>
              <w:rPr>
                <w:rFonts w:eastAsia="Times New Roman" w:cstheme="minorHAnsi"/>
                <w:vertAlign w:val="superscript"/>
                <w:lang w:eastAsia="el-GR"/>
              </w:rPr>
            </w:pPr>
            <w:r>
              <w:rPr>
                <w:rFonts w:eastAsia="Times New Roman" w:cstheme="minorHAnsi"/>
                <w:lang w:eastAsia="el-GR"/>
              </w:rPr>
              <w:t>1,545</w:t>
            </w:r>
            <w:r w:rsidRPr="00CE3161">
              <w:rPr>
                <w:rFonts w:eastAsia="Times New Roman" w:cstheme="minorHAnsi"/>
                <w:lang w:eastAsia="el-GR"/>
              </w:rPr>
              <w:t xml:space="preserve"> (</w:t>
            </w:r>
            <w:r>
              <w:rPr>
                <w:rFonts w:eastAsia="Times New Roman" w:cstheme="minorHAnsi"/>
                <w:lang w:eastAsia="el-GR"/>
              </w:rPr>
              <w:t>12.1</w:t>
            </w:r>
            <w:r w:rsidRPr="00CE3161">
              <w:rPr>
                <w:rFonts w:eastAsia="Times New Roman" w:cstheme="minorHAnsi"/>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62812B0F"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28350B7F" w14:textId="77777777" w:rsidTr="00C03B58">
        <w:trPr>
          <w:cantSplit/>
          <w:trHeight w:val="405"/>
        </w:trPr>
        <w:tc>
          <w:tcPr>
            <w:tcW w:w="3369" w:type="dxa"/>
            <w:gridSpan w:val="2"/>
            <w:tcBorders>
              <w:top w:val="nil"/>
              <w:left w:val="nil"/>
              <w:bottom w:val="nil"/>
              <w:right w:val="nil"/>
            </w:tcBorders>
          </w:tcPr>
          <w:p w14:paraId="7957EF4A"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Other </w:t>
            </w:r>
            <w:r>
              <w:rPr>
                <w:rFonts w:cstheme="minorHAnsi"/>
              </w:rPr>
              <w:t>HCW</w:t>
            </w:r>
            <w:r w:rsidRPr="00CE3161">
              <w:rPr>
                <w:rFonts w:cstheme="minorHAnsi"/>
              </w:rPr>
              <w:t>s</w:t>
            </w:r>
          </w:p>
        </w:tc>
        <w:tc>
          <w:tcPr>
            <w:tcW w:w="1734" w:type="dxa"/>
            <w:tcBorders>
              <w:top w:val="nil"/>
              <w:left w:val="nil"/>
              <w:bottom w:val="nil"/>
              <w:right w:val="nil"/>
            </w:tcBorders>
          </w:tcPr>
          <w:p w14:paraId="3D83D3C2"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1,615</w:t>
            </w:r>
            <w:r w:rsidRPr="00CE3161">
              <w:rPr>
                <w:rFonts w:eastAsia="Times New Roman" w:cstheme="minorHAnsi"/>
                <w:lang w:eastAsia="el-GR"/>
              </w:rPr>
              <w:t xml:space="preserve"> (</w:t>
            </w:r>
            <w:r>
              <w:rPr>
                <w:rFonts w:eastAsia="Times New Roman" w:cstheme="minorHAnsi"/>
                <w:lang w:eastAsia="el-GR"/>
              </w:rPr>
              <w:t>9.5</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055F8648" w14:textId="77777777" w:rsidR="003E5575" w:rsidRPr="00CE3161" w:rsidRDefault="003E5575" w:rsidP="00C03B58">
            <w:pPr>
              <w:spacing w:line="276" w:lineRule="auto"/>
              <w:jc w:val="center"/>
              <w:rPr>
                <w:rFonts w:eastAsia="Times New Roman" w:cstheme="minorHAnsi"/>
                <w:vertAlign w:val="superscript"/>
                <w:lang w:eastAsia="el-GR"/>
              </w:rPr>
            </w:pPr>
            <w:r>
              <w:rPr>
                <w:rFonts w:eastAsia="Times New Roman" w:cstheme="minorHAnsi"/>
                <w:lang w:eastAsia="el-GR"/>
              </w:rPr>
              <w:t>1,464</w:t>
            </w:r>
            <w:r w:rsidRPr="00CE3161">
              <w:rPr>
                <w:rFonts w:eastAsia="Times New Roman" w:cstheme="minorHAnsi"/>
                <w:lang w:eastAsia="el-GR"/>
              </w:rPr>
              <w:t xml:space="preserve"> (</w:t>
            </w:r>
            <w:r>
              <w:rPr>
                <w:rFonts w:eastAsia="Times New Roman" w:cstheme="minorHAnsi"/>
                <w:lang w:eastAsia="el-GR"/>
              </w:rPr>
              <w:t>11.5</w:t>
            </w:r>
            <w:r w:rsidRPr="00CE3161">
              <w:rPr>
                <w:rFonts w:eastAsia="Times New Roman" w:cstheme="minorHAnsi"/>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3CAF329A"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6615B96E" w14:textId="77777777" w:rsidTr="00C03B58">
        <w:trPr>
          <w:cantSplit/>
          <w:trHeight w:val="405"/>
        </w:trPr>
        <w:tc>
          <w:tcPr>
            <w:tcW w:w="3369" w:type="dxa"/>
            <w:gridSpan w:val="2"/>
            <w:tcBorders>
              <w:top w:val="nil"/>
              <w:left w:val="nil"/>
              <w:bottom w:val="nil"/>
              <w:right w:val="nil"/>
            </w:tcBorders>
          </w:tcPr>
          <w:p w14:paraId="1606E0E7" w14:textId="77777777" w:rsidR="003E5575" w:rsidRPr="00CE3161" w:rsidRDefault="003E5575" w:rsidP="00C03B58">
            <w:pPr>
              <w:spacing w:line="276" w:lineRule="auto"/>
              <w:rPr>
                <w:rFonts w:eastAsia="Times New Roman" w:cstheme="minorHAnsi"/>
                <w:lang w:eastAsia="el-GR"/>
              </w:rPr>
            </w:pPr>
            <w:r w:rsidRPr="00CE3161">
              <w:rPr>
                <w:rFonts w:cstheme="minorHAnsi"/>
              </w:rPr>
              <w:t xml:space="preserve">Chronic physical </w:t>
            </w:r>
            <w:r>
              <w:rPr>
                <w:rFonts w:cstheme="minorHAnsi"/>
              </w:rPr>
              <w:t>illness</w:t>
            </w:r>
            <w:r w:rsidRPr="00CE3161">
              <w:rPr>
                <w:rFonts w:cstheme="minorHAnsi"/>
              </w:rPr>
              <w:t>, n (%)</w:t>
            </w:r>
          </w:p>
        </w:tc>
        <w:tc>
          <w:tcPr>
            <w:tcW w:w="1734" w:type="dxa"/>
            <w:tcBorders>
              <w:top w:val="nil"/>
              <w:left w:val="nil"/>
              <w:bottom w:val="nil"/>
              <w:right w:val="nil"/>
            </w:tcBorders>
          </w:tcPr>
          <w:p w14:paraId="20EEC8A0" w14:textId="77777777" w:rsidR="003E5575" w:rsidRPr="00CE3161" w:rsidRDefault="003E5575" w:rsidP="00C03B58">
            <w:pPr>
              <w:spacing w:line="276" w:lineRule="auto"/>
              <w:jc w:val="center"/>
              <w:rPr>
                <w:rFonts w:eastAsia="Times New Roman" w:cstheme="minorHAnsi"/>
                <w:lang w:eastAsia="el-GR"/>
              </w:rPr>
            </w:pPr>
          </w:p>
        </w:tc>
        <w:tc>
          <w:tcPr>
            <w:tcW w:w="1985" w:type="dxa"/>
            <w:gridSpan w:val="2"/>
            <w:tcBorders>
              <w:top w:val="nil"/>
              <w:left w:val="nil"/>
              <w:bottom w:val="nil"/>
              <w:right w:val="nil"/>
            </w:tcBorders>
          </w:tcPr>
          <w:p w14:paraId="03935947" w14:textId="77777777" w:rsidR="003E5575" w:rsidRPr="00CE3161" w:rsidRDefault="003E5575" w:rsidP="00C03B58">
            <w:pPr>
              <w:spacing w:line="276" w:lineRule="auto"/>
              <w:jc w:val="center"/>
              <w:rPr>
                <w:rFonts w:eastAsia="Times New Roman" w:cstheme="minorHAnsi"/>
                <w:lang w:eastAsia="el-GR"/>
              </w:rPr>
            </w:pPr>
          </w:p>
        </w:tc>
        <w:tc>
          <w:tcPr>
            <w:tcW w:w="2268" w:type="dxa"/>
            <w:tcBorders>
              <w:top w:val="nil"/>
              <w:left w:val="nil"/>
              <w:bottom w:val="nil"/>
              <w:right w:val="nil"/>
            </w:tcBorders>
          </w:tcPr>
          <w:p w14:paraId="46D4A048"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1</w:t>
            </w:r>
            <w:r>
              <w:rPr>
                <w:rFonts w:eastAsia="Times New Roman" w:cstheme="minorHAnsi"/>
                <w:lang w:eastAsia="el-GR"/>
              </w:rPr>
              <w:t>2.09</w:t>
            </w:r>
            <w:r w:rsidRPr="00CE3161">
              <w:rPr>
                <w:rFonts w:eastAsia="Times New Roman" w:cstheme="minorHAnsi"/>
                <w:lang w:eastAsia="el-GR"/>
              </w:rPr>
              <w:t xml:space="preserve">, </w:t>
            </w:r>
            <w:r w:rsidRPr="00CE3161">
              <w:rPr>
                <w:rFonts w:eastAsia="Times New Roman" w:cstheme="minorHAnsi"/>
                <w:i/>
                <w:iCs/>
                <w:lang w:eastAsia="el-GR"/>
              </w:rPr>
              <w:t xml:space="preserve">p </w:t>
            </w:r>
            <w:r w:rsidRPr="00CE3161">
              <w:rPr>
                <w:rFonts w:eastAsia="Times New Roman" w:cstheme="minorHAnsi"/>
                <w:lang w:eastAsia="el-GR"/>
              </w:rPr>
              <w:t>= .253</w:t>
            </w:r>
          </w:p>
        </w:tc>
      </w:tr>
      <w:tr w:rsidR="003E5575" w:rsidRPr="00CD4A66" w14:paraId="7170D245" w14:textId="77777777" w:rsidTr="00C03B58">
        <w:trPr>
          <w:cantSplit/>
          <w:trHeight w:val="405"/>
        </w:trPr>
        <w:tc>
          <w:tcPr>
            <w:tcW w:w="3369" w:type="dxa"/>
            <w:gridSpan w:val="2"/>
            <w:tcBorders>
              <w:top w:val="nil"/>
              <w:left w:val="nil"/>
              <w:bottom w:val="nil"/>
              <w:right w:val="nil"/>
            </w:tcBorders>
          </w:tcPr>
          <w:p w14:paraId="6A77918B"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No </w:t>
            </w:r>
          </w:p>
        </w:tc>
        <w:tc>
          <w:tcPr>
            <w:tcW w:w="1734" w:type="dxa"/>
            <w:tcBorders>
              <w:top w:val="nil"/>
              <w:left w:val="nil"/>
              <w:bottom w:val="nil"/>
              <w:right w:val="nil"/>
            </w:tcBorders>
          </w:tcPr>
          <w:p w14:paraId="08176082"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10,921</w:t>
            </w:r>
            <w:r w:rsidRPr="00CE3161">
              <w:rPr>
                <w:rFonts w:eastAsia="Times New Roman" w:cstheme="minorHAnsi"/>
                <w:lang w:eastAsia="el-GR"/>
              </w:rPr>
              <w:t xml:space="preserve"> (8</w:t>
            </w:r>
            <w:r>
              <w:rPr>
                <w:rFonts w:eastAsia="Times New Roman" w:cstheme="minorHAnsi"/>
                <w:lang w:eastAsia="el-GR"/>
              </w:rPr>
              <w:t>0.1</w:t>
            </w:r>
            <w:r w:rsidRPr="00CE3161">
              <w:rPr>
                <w:rFonts w:eastAsia="Times New Roman" w:cstheme="minorHAnsi"/>
                <w:lang w:eastAsia="el-GR"/>
              </w:rPr>
              <w:t xml:space="preserve">) </w:t>
            </w:r>
            <w:r w:rsidRPr="00CE3161">
              <w:rPr>
                <w:rFonts w:eastAsia="Times New Roman" w:cstheme="minorHAnsi"/>
                <w:vertAlign w:val="superscript"/>
                <w:lang w:eastAsia="el-GR"/>
              </w:rPr>
              <w:t>a</w:t>
            </w:r>
          </w:p>
        </w:tc>
        <w:tc>
          <w:tcPr>
            <w:tcW w:w="1985" w:type="dxa"/>
            <w:gridSpan w:val="2"/>
            <w:tcBorders>
              <w:top w:val="nil"/>
              <w:left w:val="nil"/>
              <w:bottom w:val="nil"/>
              <w:right w:val="nil"/>
            </w:tcBorders>
          </w:tcPr>
          <w:p w14:paraId="03DE1AFF" w14:textId="77777777" w:rsidR="003E5575" w:rsidRPr="00CE3161" w:rsidRDefault="003E5575" w:rsidP="00C03B58">
            <w:pPr>
              <w:spacing w:line="276" w:lineRule="auto"/>
              <w:jc w:val="center"/>
              <w:rPr>
                <w:rFonts w:eastAsia="Times New Roman" w:cstheme="minorHAnsi"/>
                <w:lang w:eastAsia="el-GR"/>
              </w:rPr>
            </w:pPr>
            <w:r w:rsidRPr="00CE3161">
              <w:rPr>
                <w:rFonts w:eastAsia="Times New Roman" w:cstheme="minorHAnsi"/>
                <w:lang w:eastAsia="el-GR"/>
              </w:rPr>
              <w:t>5</w:t>
            </w:r>
            <w:r>
              <w:rPr>
                <w:rFonts w:eastAsia="Times New Roman" w:cstheme="minorHAnsi"/>
                <w:lang w:eastAsia="el-GR"/>
              </w:rPr>
              <w:t>,535</w:t>
            </w:r>
            <w:r w:rsidRPr="00CE3161">
              <w:rPr>
                <w:rFonts w:eastAsia="Times New Roman" w:cstheme="minorHAnsi"/>
                <w:lang w:eastAsia="el-GR"/>
              </w:rPr>
              <w:t xml:space="preserve"> (7</w:t>
            </w:r>
            <w:r>
              <w:rPr>
                <w:rFonts w:eastAsia="Times New Roman" w:cstheme="minorHAnsi"/>
                <w:lang w:eastAsia="el-GR"/>
              </w:rPr>
              <w:t>8.0</w:t>
            </w:r>
            <w:r w:rsidRPr="00CE3161">
              <w:rPr>
                <w:rFonts w:eastAsia="Times New Roman" w:cstheme="minorHAnsi"/>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7ABE4BDA"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7FA8DD21" w14:textId="77777777" w:rsidTr="00C03B58">
        <w:trPr>
          <w:cantSplit/>
          <w:trHeight w:val="405"/>
        </w:trPr>
        <w:tc>
          <w:tcPr>
            <w:tcW w:w="3369" w:type="dxa"/>
            <w:gridSpan w:val="2"/>
            <w:tcBorders>
              <w:top w:val="nil"/>
              <w:left w:val="nil"/>
              <w:bottom w:val="nil"/>
              <w:right w:val="nil"/>
            </w:tcBorders>
          </w:tcPr>
          <w:p w14:paraId="103F8673"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Yes </w:t>
            </w:r>
          </w:p>
        </w:tc>
        <w:tc>
          <w:tcPr>
            <w:tcW w:w="1734" w:type="dxa"/>
            <w:tcBorders>
              <w:top w:val="nil"/>
              <w:left w:val="nil"/>
              <w:bottom w:val="nil"/>
              <w:right w:val="nil"/>
            </w:tcBorders>
          </w:tcPr>
          <w:p w14:paraId="7015941C"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2,718</w:t>
            </w:r>
            <w:r w:rsidRPr="00CE3161">
              <w:rPr>
                <w:rFonts w:eastAsia="Times New Roman" w:cstheme="minorHAnsi"/>
                <w:lang w:eastAsia="el-GR"/>
              </w:rPr>
              <w:t xml:space="preserve"> (</w:t>
            </w:r>
            <w:r>
              <w:rPr>
                <w:rFonts w:eastAsia="Times New Roman" w:cstheme="minorHAnsi"/>
                <w:lang w:eastAsia="el-GR"/>
              </w:rPr>
              <w:t>19.9</w:t>
            </w:r>
            <w:r w:rsidRPr="00CE3161">
              <w:rPr>
                <w:rFonts w:eastAsia="Times New Roman" w:cstheme="minorHAnsi"/>
                <w:lang w:eastAsia="el-GR"/>
              </w:rPr>
              <w:t xml:space="preserve">) </w:t>
            </w:r>
            <w:r w:rsidRPr="00CE3161">
              <w:rPr>
                <w:rFonts w:eastAsia="Times New Roman" w:cstheme="minorHAnsi"/>
                <w:vertAlign w:val="superscript"/>
                <w:lang w:eastAsia="el-GR"/>
              </w:rPr>
              <w:t>a</w:t>
            </w:r>
          </w:p>
        </w:tc>
        <w:tc>
          <w:tcPr>
            <w:tcW w:w="1985" w:type="dxa"/>
            <w:gridSpan w:val="2"/>
            <w:tcBorders>
              <w:top w:val="nil"/>
              <w:left w:val="nil"/>
              <w:bottom w:val="nil"/>
              <w:right w:val="nil"/>
            </w:tcBorders>
          </w:tcPr>
          <w:p w14:paraId="06DFE811"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1,560</w:t>
            </w:r>
            <w:r w:rsidRPr="00CE3161">
              <w:rPr>
                <w:rFonts w:eastAsia="Times New Roman" w:cstheme="minorHAnsi"/>
                <w:lang w:eastAsia="el-GR"/>
              </w:rPr>
              <w:t xml:space="preserve"> (</w:t>
            </w:r>
            <w:r>
              <w:rPr>
                <w:rFonts w:eastAsia="Times New Roman" w:cstheme="minorHAnsi"/>
                <w:lang w:eastAsia="el-GR"/>
              </w:rPr>
              <w:t>22.0</w:t>
            </w:r>
            <w:r w:rsidRPr="00CE3161">
              <w:rPr>
                <w:rFonts w:eastAsia="Times New Roman" w:cstheme="minorHAnsi"/>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56D68B3F"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19F14F2C" w14:textId="77777777" w:rsidTr="00C03B58">
        <w:trPr>
          <w:cantSplit/>
          <w:trHeight w:val="405"/>
        </w:trPr>
        <w:tc>
          <w:tcPr>
            <w:tcW w:w="3369" w:type="dxa"/>
            <w:gridSpan w:val="2"/>
            <w:tcBorders>
              <w:top w:val="nil"/>
              <w:left w:val="nil"/>
              <w:bottom w:val="nil"/>
              <w:right w:val="nil"/>
            </w:tcBorders>
          </w:tcPr>
          <w:p w14:paraId="0C3834C0" w14:textId="77777777" w:rsidR="003E5575" w:rsidRPr="00CE3161" w:rsidRDefault="003E5575" w:rsidP="00C03B58">
            <w:pPr>
              <w:spacing w:line="276" w:lineRule="auto"/>
              <w:rPr>
                <w:rFonts w:eastAsia="Times New Roman" w:cstheme="minorHAnsi"/>
                <w:lang w:eastAsia="el-GR"/>
              </w:rPr>
            </w:pPr>
            <w:r>
              <w:rPr>
                <w:rFonts w:cstheme="minorHAnsi"/>
              </w:rPr>
              <w:t>Previous</w:t>
            </w:r>
            <w:r w:rsidRPr="00CE3161">
              <w:rPr>
                <w:rFonts w:cstheme="minorHAnsi"/>
              </w:rPr>
              <w:t xml:space="preserve"> mental health </w:t>
            </w:r>
            <w:r>
              <w:rPr>
                <w:rFonts w:cstheme="minorHAnsi"/>
              </w:rPr>
              <w:t>problems</w:t>
            </w:r>
            <w:r w:rsidRPr="00CE3161">
              <w:rPr>
                <w:rFonts w:cstheme="minorHAnsi"/>
              </w:rPr>
              <w:t>, n (%)</w:t>
            </w:r>
          </w:p>
        </w:tc>
        <w:tc>
          <w:tcPr>
            <w:tcW w:w="1734" w:type="dxa"/>
            <w:tcBorders>
              <w:top w:val="nil"/>
              <w:left w:val="nil"/>
              <w:bottom w:val="nil"/>
              <w:right w:val="nil"/>
            </w:tcBorders>
          </w:tcPr>
          <w:p w14:paraId="634C63AB" w14:textId="77777777" w:rsidR="003E5575" w:rsidRPr="00CE3161" w:rsidRDefault="003E5575" w:rsidP="00C03B58">
            <w:pPr>
              <w:spacing w:line="276" w:lineRule="auto"/>
              <w:jc w:val="center"/>
              <w:rPr>
                <w:rFonts w:eastAsia="Times New Roman" w:cstheme="minorHAnsi"/>
                <w:lang w:eastAsia="el-GR"/>
              </w:rPr>
            </w:pPr>
          </w:p>
        </w:tc>
        <w:tc>
          <w:tcPr>
            <w:tcW w:w="1985" w:type="dxa"/>
            <w:gridSpan w:val="2"/>
            <w:tcBorders>
              <w:top w:val="nil"/>
              <w:left w:val="nil"/>
              <w:bottom w:val="nil"/>
              <w:right w:val="nil"/>
            </w:tcBorders>
          </w:tcPr>
          <w:p w14:paraId="049880A0" w14:textId="77777777" w:rsidR="003E5575" w:rsidRPr="00CE3161" w:rsidRDefault="003E5575" w:rsidP="00C03B58">
            <w:pPr>
              <w:spacing w:line="276" w:lineRule="auto"/>
              <w:jc w:val="center"/>
              <w:rPr>
                <w:rFonts w:eastAsia="Times New Roman" w:cstheme="minorHAnsi"/>
                <w:lang w:eastAsia="el-GR"/>
              </w:rPr>
            </w:pPr>
          </w:p>
        </w:tc>
        <w:tc>
          <w:tcPr>
            <w:tcW w:w="2268" w:type="dxa"/>
            <w:tcBorders>
              <w:top w:val="nil"/>
              <w:left w:val="nil"/>
              <w:bottom w:val="nil"/>
              <w:right w:val="nil"/>
            </w:tcBorders>
          </w:tcPr>
          <w:p w14:paraId="698B2402"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19.22</w:t>
            </w:r>
            <w:r w:rsidRPr="00CE3161">
              <w:rPr>
                <w:rFonts w:eastAsia="Times New Roman" w:cstheme="minorHAnsi"/>
                <w:lang w:eastAsia="el-GR"/>
              </w:rPr>
              <w:t xml:space="preserve">, </w:t>
            </w:r>
            <w:r w:rsidRPr="00CE3161">
              <w:rPr>
                <w:rFonts w:eastAsia="Times New Roman" w:cstheme="minorHAnsi"/>
                <w:i/>
                <w:iCs/>
                <w:lang w:eastAsia="el-GR"/>
              </w:rPr>
              <w:t>p</w:t>
            </w:r>
            <w:r w:rsidRPr="00CE3161">
              <w:rPr>
                <w:rFonts w:eastAsia="Times New Roman" w:cstheme="minorHAnsi"/>
                <w:lang w:eastAsia="el-GR"/>
              </w:rPr>
              <w:t xml:space="preserve"> </w:t>
            </w:r>
            <w:r>
              <w:rPr>
                <w:rFonts w:eastAsia="Times New Roman" w:cstheme="minorHAnsi"/>
                <w:lang w:eastAsia="el-GR"/>
              </w:rPr>
              <w:t>= .001</w:t>
            </w:r>
          </w:p>
        </w:tc>
      </w:tr>
      <w:tr w:rsidR="003E5575" w:rsidRPr="00CD4A66" w14:paraId="6E198883" w14:textId="77777777" w:rsidTr="00C03B58">
        <w:trPr>
          <w:cantSplit/>
          <w:trHeight w:val="405"/>
        </w:trPr>
        <w:tc>
          <w:tcPr>
            <w:tcW w:w="3369" w:type="dxa"/>
            <w:gridSpan w:val="2"/>
            <w:tcBorders>
              <w:top w:val="nil"/>
              <w:left w:val="nil"/>
              <w:bottom w:val="nil"/>
              <w:right w:val="nil"/>
            </w:tcBorders>
          </w:tcPr>
          <w:p w14:paraId="59771AC8"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No </w:t>
            </w:r>
          </w:p>
        </w:tc>
        <w:tc>
          <w:tcPr>
            <w:tcW w:w="1734" w:type="dxa"/>
            <w:tcBorders>
              <w:top w:val="nil"/>
              <w:left w:val="nil"/>
              <w:bottom w:val="nil"/>
              <w:right w:val="nil"/>
            </w:tcBorders>
          </w:tcPr>
          <w:p w14:paraId="494B55A7"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12,392</w:t>
            </w:r>
            <w:r w:rsidRPr="00CE3161">
              <w:rPr>
                <w:rFonts w:eastAsia="Times New Roman" w:cstheme="minorHAnsi"/>
                <w:lang w:eastAsia="el-GR"/>
              </w:rPr>
              <w:t xml:space="preserve"> (</w:t>
            </w:r>
            <w:r>
              <w:rPr>
                <w:rFonts w:eastAsia="Times New Roman" w:cstheme="minorHAnsi"/>
                <w:lang w:eastAsia="el-GR"/>
              </w:rPr>
              <w:t>92.4</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6A21D031"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6,272</w:t>
            </w:r>
            <w:r w:rsidRPr="00CE3161">
              <w:rPr>
                <w:rFonts w:eastAsia="Times New Roman" w:cstheme="minorHAnsi"/>
                <w:lang w:eastAsia="el-GR"/>
              </w:rPr>
              <w:t xml:space="preserve"> (</w:t>
            </w:r>
            <w:r>
              <w:rPr>
                <w:rFonts w:eastAsia="Times New Roman" w:cstheme="minorHAnsi"/>
                <w:lang w:eastAsia="el-GR"/>
              </w:rPr>
              <w:t>90.6</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2E3CD08D"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046C9001" w14:textId="77777777" w:rsidTr="00C03B58">
        <w:trPr>
          <w:cantSplit/>
          <w:trHeight w:val="405"/>
        </w:trPr>
        <w:tc>
          <w:tcPr>
            <w:tcW w:w="3369" w:type="dxa"/>
            <w:gridSpan w:val="2"/>
            <w:tcBorders>
              <w:top w:val="nil"/>
              <w:left w:val="nil"/>
              <w:bottom w:val="nil"/>
              <w:right w:val="nil"/>
            </w:tcBorders>
          </w:tcPr>
          <w:p w14:paraId="6496FAE1" w14:textId="77777777" w:rsidR="003E5575" w:rsidRPr="00CE3161" w:rsidRDefault="003E5575" w:rsidP="00C03B58">
            <w:pPr>
              <w:spacing w:line="276" w:lineRule="auto"/>
              <w:rPr>
                <w:rFonts w:eastAsia="Times New Roman" w:cstheme="minorHAnsi"/>
                <w:lang w:eastAsia="el-GR"/>
              </w:rPr>
            </w:pPr>
            <w:r>
              <w:rPr>
                <w:rFonts w:cstheme="minorHAnsi"/>
              </w:rPr>
              <w:t xml:space="preserve">   </w:t>
            </w:r>
            <w:r w:rsidRPr="00CE3161">
              <w:rPr>
                <w:rFonts w:cstheme="minorHAnsi"/>
              </w:rPr>
              <w:t xml:space="preserve">Yes </w:t>
            </w:r>
          </w:p>
        </w:tc>
        <w:tc>
          <w:tcPr>
            <w:tcW w:w="1734" w:type="dxa"/>
            <w:tcBorders>
              <w:top w:val="nil"/>
              <w:left w:val="nil"/>
              <w:bottom w:val="nil"/>
              <w:right w:val="nil"/>
            </w:tcBorders>
          </w:tcPr>
          <w:p w14:paraId="0F237C28"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1,024</w:t>
            </w:r>
            <w:r w:rsidRPr="00CE3161">
              <w:rPr>
                <w:rFonts w:eastAsia="Times New Roman" w:cstheme="minorHAnsi"/>
                <w:lang w:eastAsia="el-GR"/>
              </w:rPr>
              <w:t xml:space="preserve"> (</w:t>
            </w:r>
            <w:r>
              <w:rPr>
                <w:rFonts w:eastAsia="Times New Roman" w:cstheme="minorHAnsi"/>
                <w:lang w:eastAsia="el-GR"/>
              </w:rPr>
              <w:t>7.6</w:t>
            </w:r>
            <w:r w:rsidRPr="00CE3161">
              <w:rPr>
                <w:rFonts w:eastAsia="Times New Roman" w:cstheme="minorHAnsi"/>
                <w:lang w:eastAsia="el-GR"/>
              </w:rPr>
              <w:t>)</w:t>
            </w:r>
            <w:r w:rsidRPr="00CE3161">
              <w:rPr>
                <w:rFonts w:eastAsia="Times New Roman" w:cstheme="minorHAnsi"/>
                <w:vertAlign w:val="superscript"/>
                <w:lang w:eastAsia="el-GR"/>
              </w:rPr>
              <w:t xml:space="preserve"> a</w:t>
            </w:r>
          </w:p>
        </w:tc>
        <w:tc>
          <w:tcPr>
            <w:tcW w:w="1985" w:type="dxa"/>
            <w:gridSpan w:val="2"/>
            <w:tcBorders>
              <w:top w:val="nil"/>
              <w:left w:val="nil"/>
              <w:bottom w:val="nil"/>
              <w:right w:val="nil"/>
            </w:tcBorders>
          </w:tcPr>
          <w:p w14:paraId="5F5ECC04"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652</w:t>
            </w:r>
            <w:r w:rsidRPr="00CE3161">
              <w:rPr>
                <w:rFonts w:eastAsia="Times New Roman" w:cstheme="minorHAnsi"/>
                <w:lang w:eastAsia="el-GR"/>
              </w:rPr>
              <w:t xml:space="preserve"> (</w:t>
            </w:r>
            <w:r>
              <w:rPr>
                <w:rFonts w:eastAsia="Times New Roman" w:cstheme="minorHAnsi"/>
                <w:lang w:eastAsia="el-GR"/>
              </w:rPr>
              <w:t>9.4</w:t>
            </w:r>
            <w:r w:rsidRPr="00CE3161">
              <w:rPr>
                <w:rFonts w:eastAsia="Times New Roman" w:cstheme="minorHAnsi"/>
                <w:lang w:eastAsia="el-GR"/>
              </w:rPr>
              <w:t>)</w:t>
            </w:r>
            <w:r w:rsidRPr="00CE3161">
              <w:rPr>
                <w:rFonts w:eastAsia="Times New Roman" w:cstheme="minorHAnsi"/>
                <w:vertAlign w:val="superscript"/>
                <w:lang w:eastAsia="el-GR"/>
              </w:rPr>
              <w:t xml:space="preserve"> </w:t>
            </w:r>
            <w:r>
              <w:rPr>
                <w:rFonts w:eastAsia="Times New Roman" w:cstheme="minorHAnsi"/>
                <w:vertAlign w:val="superscript"/>
                <w:lang w:eastAsia="el-GR"/>
              </w:rPr>
              <w:t>b</w:t>
            </w:r>
          </w:p>
        </w:tc>
        <w:tc>
          <w:tcPr>
            <w:tcW w:w="2268" w:type="dxa"/>
            <w:tcBorders>
              <w:top w:val="nil"/>
              <w:left w:val="nil"/>
              <w:bottom w:val="nil"/>
              <w:right w:val="nil"/>
            </w:tcBorders>
          </w:tcPr>
          <w:p w14:paraId="52C5AC37" w14:textId="77777777" w:rsidR="003E5575" w:rsidRPr="00CE3161" w:rsidRDefault="003E5575" w:rsidP="00C03B58">
            <w:pPr>
              <w:spacing w:line="276" w:lineRule="auto"/>
              <w:jc w:val="center"/>
              <w:rPr>
                <w:rFonts w:eastAsia="Times New Roman" w:cstheme="minorHAnsi"/>
                <w:lang w:eastAsia="el-GR"/>
              </w:rPr>
            </w:pPr>
          </w:p>
        </w:tc>
      </w:tr>
      <w:tr w:rsidR="003E5575" w:rsidRPr="00CD4A66" w14:paraId="10CBB232" w14:textId="77777777" w:rsidTr="00C03B58">
        <w:trPr>
          <w:cantSplit/>
          <w:trHeight w:val="405"/>
        </w:trPr>
        <w:tc>
          <w:tcPr>
            <w:tcW w:w="3369" w:type="dxa"/>
            <w:gridSpan w:val="2"/>
            <w:tcBorders>
              <w:top w:val="nil"/>
              <w:left w:val="nil"/>
              <w:bottom w:val="nil"/>
              <w:right w:val="nil"/>
            </w:tcBorders>
          </w:tcPr>
          <w:p w14:paraId="53DD178E" w14:textId="77777777" w:rsidR="003E5575" w:rsidRPr="00CE3161" w:rsidRDefault="003E5575" w:rsidP="00C03B58">
            <w:pPr>
              <w:spacing w:line="276" w:lineRule="auto"/>
              <w:rPr>
                <w:rFonts w:cstheme="minorHAnsi"/>
              </w:rPr>
            </w:pPr>
            <w:r w:rsidRPr="00CE3161">
              <w:rPr>
                <w:rFonts w:cstheme="minorHAnsi"/>
              </w:rPr>
              <w:lastRenderedPageBreak/>
              <w:t xml:space="preserve">Age, </w:t>
            </w:r>
            <w:proofErr w:type="spellStart"/>
            <w:r w:rsidRPr="00CE3161">
              <w:rPr>
                <w:rFonts w:cstheme="minorHAnsi"/>
              </w:rPr>
              <w:t>Mdn</w:t>
            </w:r>
            <w:proofErr w:type="spellEnd"/>
            <w:r>
              <w:rPr>
                <w:rFonts w:cstheme="minorHAnsi"/>
              </w:rPr>
              <w:t xml:space="preserve"> (IQR)</w:t>
            </w:r>
          </w:p>
        </w:tc>
        <w:tc>
          <w:tcPr>
            <w:tcW w:w="1734" w:type="dxa"/>
            <w:tcBorders>
              <w:top w:val="nil"/>
              <w:left w:val="nil"/>
              <w:bottom w:val="nil"/>
              <w:right w:val="nil"/>
            </w:tcBorders>
          </w:tcPr>
          <w:p w14:paraId="63DD8E55" w14:textId="77777777" w:rsidR="003E5575" w:rsidRDefault="003E5575" w:rsidP="00C03B58">
            <w:pPr>
              <w:spacing w:line="276" w:lineRule="auto"/>
              <w:jc w:val="center"/>
              <w:rPr>
                <w:rFonts w:eastAsia="Times New Roman" w:cstheme="minorHAnsi"/>
                <w:lang w:eastAsia="el-GR"/>
              </w:rPr>
            </w:pPr>
            <w:r>
              <w:rPr>
                <w:rFonts w:eastAsia="Times New Roman" w:cstheme="minorHAnsi"/>
                <w:lang w:eastAsia="el-GR"/>
              </w:rPr>
              <w:t>39 (31-48)</w:t>
            </w:r>
          </w:p>
        </w:tc>
        <w:tc>
          <w:tcPr>
            <w:tcW w:w="1985" w:type="dxa"/>
            <w:gridSpan w:val="2"/>
            <w:tcBorders>
              <w:top w:val="nil"/>
              <w:left w:val="nil"/>
              <w:bottom w:val="nil"/>
              <w:right w:val="nil"/>
            </w:tcBorders>
          </w:tcPr>
          <w:p w14:paraId="45AA345C" w14:textId="77777777" w:rsidR="003E5575" w:rsidRDefault="003E5575" w:rsidP="00C03B58">
            <w:pPr>
              <w:spacing w:line="276" w:lineRule="auto"/>
              <w:jc w:val="center"/>
              <w:rPr>
                <w:rFonts w:eastAsia="Times New Roman" w:cstheme="minorHAnsi"/>
                <w:lang w:eastAsia="el-GR"/>
              </w:rPr>
            </w:pPr>
            <w:r>
              <w:rPr>
                <w:rFonts w:eastAsia="Times New Roman" w:cstheme="minorHAnsi"/>
                <w:lang w:eastAsia="el-GR"/>
              </w:rPr>
              <w:t>36 (30-46)</w:t>
            </w:r>
          </w:p>
        </w:tc>
        <w:tc>
          <w:tcPr>
            <w:tcW w:w="2268" w:type="dxa"/>
            <w:tcBorders>
              <w:top w:val="nil"/>
              <w:left w:val="nil"/>
              <w:bottom w:val="nil"/>
              <w:right w:val="nil"/>
            </w:tcBorders>
          </w:tcPr>
          <w:p w14:paraId="2DA79353" w14:textId="77777777" w:rsidR="003E5575" w:rsidRPr="00F87B85" w:rsidRDefault="003E5575" w:rsidP="00C03B58">
            <w:pPr>
              <w:spacing w:line="276" w:lineRule="auto"/>
              <w:jc w:val="center"/>
              <w:rPr>
                <w:rFonts w:eastAsia="Times New Roman" w:cstheme="minorHAnsi"/>
                <w:lang w:eastAsia="el-GR"/>
              </w:rPr>
            </w:pPr>
            <w:r w:rsidRPr="000E0BE5">
              <w:rPr>
                <w:rFonts w:eastAsia="Times New Roman" w:cstheme="minorHAnsi"/>
                <w:lang w:eastAsia="el-GR"/>
              </w:rPr>
              <w:t>77304148.00</w:t>
            </w:r>
            <w:r w:rsidRPr="00CE3161">
              <w:rPr>
                <w:rFonts w:eastAsia="Times New Roman" w:cstheme="minorHAnsi"/>
                <w:lang w:eastAsia="el-GR"/>
              </w:rPr>
              <w:t>,</w:t>
            </w:r>
            <w:r w:rsidRPr="000E0BE5">
              <w:rPr>
                <w:rFonts w:eastAsia="Times New Roman" w:cstheme="minorHAnsi"/>
                <w:lang w:eastAsia="el-GR"/>
              </w:rPr>
              <w:t xml:space="preserve"> p</w:t>
            </w:r>
            <w:r w:rsidRPr="00CE3161">
              <w:rPr>
                <w:rFonts w:eastAsia="Times New Roman" w:cstheme="minorHAnsi"/>
                <w:lang w:eastAsia="el-GR"/>
              </w:rPr>
              <w:t xml:space="preserve"> </w:t>
            </w:r>
            <w:r>
              <w:rPr>
                <w:rFonts w:eastAsia="Times New Roman" w:cstheme="minorHAnsi"/>
                <w:lang w:eastAsia="el-GR"/>
              </w:rPr>
              <w:t>&lt;</w:t>
            </w:r>
            <w:r w:rsidRPr="00CE3161">
              <w:rPr>
                <w:rFonts w:eastAsia="Times New Roman" w:cstheme="minorHAnsi"/>
                <w:lang w:eastAsia="el-GR"/>
              </w:rPr>
              <w:t xml:space="preserve"> .</w:t>
            </w:r>
            <w:r>
              <w:rPr>
                <w:rFonts w:eastAsia="Times New Roman" w:cstheme="minorHAnsi"/>
                <w:lang w:eastAsia="el-GR"/>
              </w:rPr>
              <w:t>001</w:t>
            </w:r>
          </w:p>
        </w:tc>
      </w:tr>
      <w:tr w:rsidR="003E5575" w:rsidRPr="00CD4A66" w14:paraId="3F37F08C" w14:textId="77777777" w:rsidTr="00C03B58">
        <w:trPr>
          <w:cantSplit/>
          <w:trHeight w:val="405"/>
        </w:trPr>
        <w:tc>
          <w:tcPr>
            <w:tcW w:w="3369" w:type="dxa"/>
            <w:gridSpan w:val="2"/>
            <w:tcBorders>
              <w:top w:val="nil"/>
              <w:left w:val="nil"/>
              <w:bottom w:val="nil"/>
              <w:right w:val="nil"/>
            </w:tcBorders>
          </w:tcPr>
          <w:p w14:paraId="717FCFE0" w14:textId="77777777" w:rsidR="003E5575" w:rsidRPr="00CE3161" w:rsidRDefault="003E5575" w:rsidP="00C03B58">
            <w:pPr>
              <w:spacing w:line="276" w:lineRule="auto"/>
              <w:rPr>
                <w:rFonts w:eastAsia="Times New Roman" w:cstheme="minorHAnsi"/>
                <w:lang w:eastAsia="el-GR"/>
              </w:rPr>
            </w:pPr>
            <w:r w:rsidRPr="00CE3161">
              <w:rPr>
                <w:rFonts w:cstheme="minorHAnsi"/>
              </w:rPr>
              <w:t xml:space="preserve">Psychological distress, </w:t>
            </w:r>
            <w:proofErr w:type="spellStart"/>
            <w:r w:rsidRPr="00CE3161">
              <w:rPr>
                <w:rFonts w:cstheme="minorHAnsi"/>
              </w:rPr>
              <w:t>Mdn</w:t>
            </w:r>
            <w:proofErr w:type="spellEnd"/>
            <w:r w:rsidRPr="00CE3161">
              <w:rPr>
                <w:rFonts w:cstheme="minorHAnsi"/>
              </w:rPr>
              <w:t xml:space="preserve"> </w:t>
            </w:r>
            <w:r>
              <w:rPr>
                <w:rFonts w:cstheme="minorHAnsi"/>
              </w:rPr>
              <w:t>(IQR)</w:t>
            </w:r>
          </w:p>
        </w:tc>
        <w:tc>
          <w:tcPr>
            <w:tcW w:w="1734" w:type="dxa"/>
            <w:tcBorders>
              <w:top w:val="nil"/>
              <w:left w:val="nil"/>
              <w:bottom w:val="nil"/>
              <w:right w:val="nil"/>
            </w:tcBorders>
          </w:tcPr>
          <w:p w14:paraId="4F56A88E"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w:t>
            </w:r>
            <w:r w:rsidRPr="00CE3161">
              <w:rPr>
                <w:rFonts w:eastAsia="Times New Roman" w:cstheme="minorHAnsi"/>
                <w:lang w:eastAsia="el-GR"/>
              </w:rPr>
              <w:t>3</w:t>
            </w:r>
            <w:r>
              <w:rPr>
                <w:rFonts w:eastAsia="Times New Roman" w:cstheme="minorHAnsi"/>
                <w:lang w:eastAsia="el-GR"/>
              </w:rPr>
              <w:t xml:space="preserve"> (9-18)</w:t>
            </w:r>
          </w:p>
        </w:tc>
        <w:tc>
          <w:tcPr>
            <w:tcW w:w="1985" w:type="dxa"/>
            <w:gridSpan w:val="2"/>
            <w:tcBorders>
              <w:top w:val="nil"/>
              <w:left w:val="nil"/>
              <w:bottom w:val="nil"/>
              <w:right w:val="nil"/>
            </w:tcBorders>
          </w:tcPr>
          <w:p w14:paraId="4A8D23E1"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13 (9-18)</w:t>
            </w:r>
          </w:p>
        </w:tc>
        <w:tc>
          <w:tcPr>
            <w:tcW w:w="2268" w:type="dxa"/>
            <w:tcBorders>
              <w:top w:val="nil"/>
              <w:left w:val="nil"/>
              <w:bottom w:val="nil"/>
              <w:right w:val="nil"/>
            </w:tcBorders>
          </w:tcPr>
          <w:p w14:paraId="23A655D7" w14:textId="77777777" w:rsidR="003E5575" w:rsidRPr="00CE3161" w:rsidRDefault="003E5575" w:rsidP="00C03B58">
            <w:pPr>
              <w:spacing w:line="276" w:lineRule="auto"/>
              <w:jc w:val="center"/>
              <w:rPr>
                <w:rFonts w:eastAsia="Times New Roman" w:cstheme="minorHAnsi"/>
                <w:lang w:eastAsia="el-GR"/>
              </w:rPr>
            </w:pPr>
            <w:r w:rsidRPr="004C23E4">
              <w:rPr>
                <w:rFonts w:eastAsia="Times New Roman" w:cstheme="minorHAnsi"/>
                <w:lang w:eastAsia="el-GR"/>
              </w:rPr>
              <w:t>57851376.50</w:t>
            </w:r>
            <w:r w:rsidRPr="00CE3161">
              <w:rPr>
                <w:rFonts w:eastAsia="Times New Roman" w:cstheme="minorHAnsi"/>
                <w:lang w:eastAsia="el-GR"/>
              </w:rPr>
              <w:t xml:space="preserve">, </w:t>
            </w:r>
            <w:r w:rsidRPr="00CE3161">
              <w:rPr>
                <w:rFonts w:eastAsia="Times New Roman" w:cstheme="minorHAnsi"/>
                <w:i/>
                <w:iCs/>
                <w:lang w:eastAsia="el-GR"/>
              </w:rPr>
              <w:t>p</w:t>
            </w:r>
            <w:r w:rsidRPr="00CE3161">
              <w:rPr>
                <w:rFonts w:eastAsia="Times New Roman" w:cstheme="minorHAnsi"/>
                <w:lang w:eastAsia="el-GR"/>
              </w:rPr>
              <w:t xml:space="preserve"> = .</w:t>
            </w:r>
            <w:r>
              <w:rPr>
                <w:rFonts w:eastAsia="Times New Roman" w:cstheme="minorHAnsi"/>
                <w:lang w:eastAsia="el-GR"/>
              </w:rPr>
              <w:t>228</w:t>
            </w:r>
          </w:p>
        </w:tc>
      </w:tr>
      <w:tr w:rsidR="003E5575" w:rsidRPr="00CD4A66" w14:paraId="00453A1E" w14:textId="77777777" w:rsidTr="00C03B58">
        <w:trPr>
          <w:cantSplit/>
          <w:trHeight w:val="405"/>
        </w:trPr>
        <w:tc>
          <w:tcPr>
            <w:tcW w:w="3369" w:type="dxa"/>
            <w:gridSpan w:val="2"/>
            <w:tcBorders>
              <w:top w:val="nil"/>
              <w:left w:val="nil"/>
              <w:bottom w:val="nil"/>
              <w:right w:val="nil"/>
            </w:tcBorders>
          </w:tcPr>
          <w:p w14:paraId="601403B9" w14:textId="77777777" w:rsidR="003E5575" w:rsidRPr="00CE3161" w:rsidRDefault="003E5575" w:rsidP="00C03B58">
            <w:pPr>
              <w:spacing w:line="276" w:lineRule="auto"/>
              <w:rPr>
                <w:rFonts w:eastAsia="Times New Roman" w:cstheme="minorHAnsi"/>
                <w:lang w:eastAsia="el-GR"/>
              </w:rPr>
            </w:pPr>
            <w:r w:rsidRPr="00CE3161">
              <w:rPr>
                <w:rFonts w:cstheme="minorHAnsi"/>
              </w:rPr>
              <w:t>Depressi</w:t>
            </w:r>
            <w:r>
              <w:rPr>
                <w:rFonts w:cstheme="minorHAnsi"/>
              </w:rPr>
              <w:t>ve symptoms</w:t>
            </w:r>
            <w:r w:rsidRPr="00CE3161">
              <w:rPr>
                <w:rFonts w:cstheme="minorHAnsi"/>
              </w:rPr>
              <w:t xml:space="preserve">, </w:t>
            </w:r>
            <w:proofErr w:type="spellStart"/>
            <w:r w:rsidRPr="00CE3161">
              <w:rPr>
                <w:rFonts w:cstheme="minorHAnsi"/>
              </w:rPr>
              <w:t>Mdn</w:t>
            </w:r>
            <w:proofErr w:type="spellEnd"/>
            <w:r>
              <w:rPr>
                <w:rFonts w:cstheme="minorHAnsi"/>
              </w:rPr>
              <w:t xml:space="preserve"> (IQR)</w:t>
            </w:r>
          </w:p>
        </w:tc>
        <w:tc>
          <w:tcPr>
            <w:tcW w:w="1734" w:type="dxa"/>
            <w:tcBorders>
              <w:top w:val="nil"/>
              <w:left w:val="nil"/>
              <w:bottom w:val="nil"/>
              <w:right w:val="nil"/>
            </w:tcBorders>
          </w:tcPr>
          <w:p w14:paraId="7ADFBA61"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5 (2-9)</w:t>
            </w:r>
          </w:p>
        </w:tc>
        <w:tc>
          <w:tcPr>
            <w:tcW w:w="1985" w:type="dxa"/>
            <w:gridSpan w:val="2"/>
            <w:tcBorders>
              <w:top w:val="nil"/>
              <w:left w:val="nil"/>
              <w:bottom w:val="nil"/>
              <w:right w:val="nil"/>
            </w:tcBorders>
          </w:tcPr>
          <w:p w14:paraId="73FE03D6" w14:textId="77777777" w:rsidR="003E5575" w:rsidRPr="00CE3161" w:rsidRDefault="003E5575" w:rsidP="00C03B58">
            <w:pPr>
              <w:spacing w:line="276" w:lineRule="auto"/>
              <w:jc w:val="center"/>
              <w:rPr>
                <w:rFonts w:eastAsia="Times New Roman" w:cstheme="minorHAnsi"/>
                <w:lang w:eastAsia="el-GR"/>
              </w:rPr>
            </w:pPr>
            <w:r>
              <w:rPr>
                <w:rFonts w:eastAsia="Times New Roman" w:cstheme="minorHAnsi"/>
                <w:lang w:eastAsia="el-GR"/>
              </w:rPr>
              <w:t>6 (2-10)</w:t>
            </w:r>
          </w:p>
        </w:tc>
        <w:tc>
          <w:tcPr>
            <w:tcW w:w="2268" w:type="dxa"/>
            <w:tcBorders>
              <w:top w:val="nil"/>
              <w:left w:val="nil"/>
              <w:bottom w:val="nil"/>
              <w:right w:val="nil"/>
            </w:tcBorders>
          </w:tcPr>
          <w:p w14:paraId="72E61875" w14:textId="77777777" w:rsidR="003E5575" w:rsidRPr="00CE3161" w:rsidRDefault="003E5575" w:rsidP="00C03B58">
            <w:pPr>
              <w:spacing w:line="276" w:lineRule="auto"/>
              <w:jc w:val="center"/>
              <w:rPr>
                <w:rFonts w:eastAsia="Times New Roman" w:cstheme="minorHAnsi"/>
                <w:lang w:eastAsia="el-GR"/>
              </w:rPr>
            </w:pPr>
            <w:r w:rsidRPr="004C23E4">
              <w:rPr>
                <w:rFonts w:eastAsia="Times New Roman" w:cstheme="minorHAnsi"/>
                <w:lang w:eastAsia="el-GR"/>
              </w:rPr>
              <w:t>43112787.00</w:t>
            </w:r>
            <w:r w:rsidRPr="00CE3161">
              <w:rPr>
                <w:rFonts w:eastAsia="Times New Roman" w:cstheme="minorHAnsi"/>
                <w:lang w:eastAsia="el-GR"/>
              </w:rPr>
              <w:t xml:space="preserve">, </w:t>
            </w:r>
            <w:r w:rsidRPr="00CE3161">
              <w:rPr>
                <w:rFonts w:eastAsia="Times New Roman" w:cstheme="minorHAnsi"/>
                <w:i/>
                <w:iCs/>
                <w:lang w:eastAsia="el-GR"/>
              </w:rPr>
              <w:t>p</w:t>
            </w:r>
            <w:r w:rsidRPr="00CE3161">
              <w:rPr>
                <w:rFonts w:eastAsia="Times New Roman" w:cstheme="minorHAnsi"/>
                <w:lang w:eastAsia="el-GR"/>
              </w:rPr>
              <w:t xml:space="preserve"> </w:t>
            </w:r>
            <w:r>
              <w:rPr>
                <w:rFonts w:eastAsia="Times New Roman" w:cstheme="minorHAnsi"/>
                <w:lang w:eastAsia="el-GR"/>
              </w:rPr>
              <w:t>&lt;</w:t>
            </w:r>
            <w:r w:rsidRPr="00CE3161">
              <w:rPr>
                <w:rFonts w:eastAsia="Times New Roman" w:cstheme="minorHAnsi"/>
                <w:lang w:eastAsia="el-GR"/>
              </w:rPr>
              <w:t xml:space="preserve"> .</w:t>
            </w:r>
            <w:r>
              <w:rPr>
                <w:rFonts w:eastAsia="Times New Roman" w:cstheme="minorHAnsi"/>
                <w:lang w:eastAsia="el-GR"/>
              </w:rPr>
              <w:t>001</w:t>
            </w:r>
          </w:p>
        </w:tc>
      </w:tr>
      <w:tr w:rsidR="003E5575" w:rsidRPr="00CD4A66" w14:paraId="414D0B2E" w14:textId="77777777" w:rsidTr="00C03B58">
        <w:trPr>
          <w:cantSplit/>
          <w:trHeight w:val="405"/>
        </w:trPr>
        <w:tc>
          <w:tcPr>
            <w:tcW w:w="9356" w:type="dxa"/>
            <w:gridSpan w:val="6"/>
            <w:tcBorders>
              <w:top w:val="single" w:sz="4" w:space="0" w:color="auto"/>
              <w:left w:val="nil"/>
              <w:bottom w:val="nil"/>
              <w:right w:val="nil"/>
            </w:tcBorders>
          </w:tcPr>
          <w:p w14:paraId="7AD33CE1" w14:textId="77777777" w:rsidR="003E5575" w:rsidRDefault="003E5575" w:rsidP="00C03B58">
            <w:pPr>
              <w:spacing w:line="276" w:lineRule="auto"/>
              <w:rPr>
                <w:rFonts w:eastAsia="Times New Roman" w:cstheme="minorHAnsi"/>
                <w:sz w:val="20"/>
                <w:lang w:eastAsia="el-GR"/>
              </w:rPr>
            </w:pPr>
            <w:r w:rsidRPr="00CE3161">
              <w:rPr>
                <w:rFonts w:eastAsia="Times New Roman" w:cstheme="minorHAnsi"/>
                <w:i/>
                <w:sz w:val="20"/>
                <w:lang w:eastAsia="el-GR"/>
              </w:rPr>
              <w:t>Note.</w:t>
            </w:r>
            <w:r w:rsidRPr="00CE3161">
              <w:rPr>
                <w:rFonts w:eastAsia="Times New Roman" w:cstheme="minorHAnsi"/>
                <w:sz w:val="20"/>
                <w:lang w:eastAsia="el-GR"/>
              </w:rPr>
              <w:t xml:space="preserve"> Values not sharing the same subscript </w:t>
            </w:r>
            <w:r>
              <w:rPr>
                <w:rFonts w:eastAsia="Times New Roman" w:cstheme="minorHAnsi"/>
                <w:sz w:val="20"/>
                <w:lang w:eastAsia="el-GR"/>
              </w:rPr>
              <w:t>(</w:t>
            </w:r>
            <w:r>
              <w:rPr>
                <w:rFonts w:eastAsia="Times New Roman" w:cstheme="minorHAnsi"/>
                <w:sz w:val="20"/>
                <w:vertAlign w:val="superscript"/>
                <w:lang w:eastAsia="el-GR"/>
              </w:rPr>
              <w:t>a, b</w:t>
            </w:r>
            <w:r>
              <w:rPr>
                <w:rFonts w:eastAsia="Times New Roman" w:cstheme="minorHAnsi"/>
                <w:sz w:val="20"/>
                <w:lang w:eastAsia="el-GR"/>
              </w:rPr>
              <w:t xml:space="preserve">) </w:t>
            </w:r>
            <w:r w:rsidRPr="00CE3161">
              <w:rPr>
                <w:rFonts w:eastAsia="Times New Roman" w:cstheme="minorHAnsi"/>
                <w:sz w:val="20"/>
                <w:lang w:eastAsia="el-GR"/>
              </w:rPr>
              <w:t xml:space="preserve">are significantly </w:t>
            </w:r>
            <w:proofErr w:type="gramStart"/>
            <w:r w:rsidRPr="00CE3161">
              <w:rPr>
                <w:rFonts w:eastAsia="Times New Roman" w:cstheme="minorHAnsi"/>
                <w:sz w:val="20"/>
                <w:lang w:eastAsia="el-GR"/>
              </w:rPr>
              <w:t>different</w:t>
            </w:r>
            <w:proofErr w:type="gramEnd"/>
          </w:p>
          <w:p w14:paraId="14D3757C" w14:textId="77777777" w:rsidR="003E5575" w:rsidRPr="0005178D" w:rsidRDefault="003E5575" w:rsidP="00C03B58">
            <w:pPr>
              <w:spacing w:line="276" w:lineRule="auto"/>
              <w:rPr>
                <w:rFonts w:eastAsia="Times New Roman" w:cstheme="minorHAnsi"/>
                <w:sz w:val="20"/>
                <w:lang w:eastAsia="el-GR"/>
              </w:rPr>
            </w:pPr>
            <w:r w:rsidRPr="0005178D">
              <w:rPr>
                <w:rFonts w:eastAsia="Times New Roman" w:cstheme="minorHAnsi"/>
                <w:sz w:val="20"/>
                <w:lang w:eastAsia="el-GR"/>
              </w:rPr>
              <w:t>Ancillary HCW</w:t>
            </w:r>
            <w:r>
              <w:rPr>
                <w:rFonts w:eastAsia="Times New Roman" w:cstheme="minorHAnsi"/>
                <w:sz w:val="20"/>
                <w:lang w:eastAsia="el-GR"/>
              </w:rPr>
              <w:t>s</w:t>
            </w:r>
            <w:r w:rsidRPr="0005178D">
              <w:rPr>
                <w:rFonts w:eastAsia="Times New Roman" w:cstheme="minorHAnsi"/>
                <w:sz w:val="20"/>
                <w:lang w:eastAsia="el-GR"/>
              </w:rPr>
              <w:t>: e.g., non-clinical manager, administrator/secretary/admission, patient transportation, food/hospitality, cleaning staff, maintenance staff, security staff, student, statistician, analyst, IT, health information management</w:t>
            </w:r>
          </w:p>
          <w:p w14:paraId="0F4ECD92" w14:textId="77777777" w:rsidR="003E5575" w:rsidRDefault="003E5575" w:rsidP="00C03B58">
            <w:pPr>
              <w:spacing w:line="276" w:lineRule="auto"/>
              <w:rPr>
                <w:rFonts w:eastAsia="Times New Roman" w:cstheme="minorHAnsi"/>
                <w:sz w:val="20"/>
                <w:lang w:eastAsia="el-GR"/>
              </w:rPr>
            </w:pPr>
            <w:r>
              <w:rPr>
                <w:rFonts w:eastAsia="Times New Roman" w:cstheme="minorHAnsi"/>
                <w:sz w:val="20"/>
                <w:lang w:eastAsia="el-GR"/>
              </w:rPr>
              <w:t>Other HCWs: e.g., c</w:t>
            </w:r>
            <w:r w:rsidRPr="0005178D">
              <w:rPr>
                <w:rFonts w:eastAsia="Times New Roman" w:cstheme="minorHAnsi"/>
                <w:sz w:val="20"/>
                <w:lang w:eastAsia="el-GR"/>
              </w:rPr>
              <w:t>linical manager, psychologist, social worker, physical therapist, respiratory therapist, speech therapist, occupational therapist, first responder, midwife, dentist, dentist assistant, dietician, doctor assistant, epidemiologist/public health, pharmacist, community worker, primary attention worker, health promotion/prevention, health educator</w:t>
            </w:r>
          </w:p>
          <w:p w14:paraId="5D31245E" w14:textId="77777777" w:rsidR="003E5575" w:rsidRPr="007520E8" w:rsidRDefault="003E5575" w:rsidP="00C03B58">
            <w:pPr>
              <w:spacing w:line="276" w:lineRule="auto"/>
              <w:rPr>
                <w:rFonts w:eastAsia="Times New Roman" w:cstheme="minorHAnsi"/>
                <w:sz w:val="20"/>
                <w:lang w:eastAsia="el-GR"/>
              </w:rPr>
            </w:pPr>
            <w:r w:rsidRPr="00192A0D">
              <w:rPr>
                <w:rFonts w:eastAsia="Times New Roman" w:cstheme="minorHAnsi"/>
                <w:vertAlign w:val="superscript"/>
                <w:lang w:eastAsia="el-GR"/>
              </w:rPr>
              <w:t>c</w:t>
            </w:r>
            <w:r w:rsidRPr="00192A0D">
              <w:rPr>
                <w:rFonts w:eastAsia="Times New Roman" w:cstheme="minorHAnsi"/>
                <w:sz w:val="20"/>
                <w:lang w:eastAsia="el-GR"/>
              </w:rPr>
              <w:t xml:space="preserve"> </w:t>
            </w:r>
            <w:r>
              <w:rPr>
                <w:rFonts w:eastAsia="Times New Roman" w:cstheme="minorHAnsi"/>
                <w:sz w:val="20"/>
                <w:lang w:eastAsia="el-GR"/>
              </w:rPr>
              <w:t xml:space="preserve">Value of the Chi square or </w:t>
            </w:r>
            <w:r w:rsidRPr="007520E8">
              <w:rPr>
                <w:rFonts w:eastAsia="Times New Roman" w:cstheme="minorHAnsi"/>
                <w:sz w:val="20"/>
                <w:lang w:eastAsia="el-GR"/>
              </w:rPr>
              <w:t>Wilcoxon rank-sum test</w:t>
            </w:r>
            <w:r>
              <w:rPr>
                <w:rFonts w:eastAsia="Times New Roman" w:cstheme="minorHAnsi"/>
                <w:sz w:val="20"/>
                <w:lang w:eastAsia="el-GR"/>
              </w:rPr>
              <w:t xml:space="preserve"> respectively</w:t>
            </w:r>
          </w:p>
        </w:tc>
      </w:tr>
    </w:tbl>
    <w:p w14:paraId="43B2C62B" w14:textId="77777777" w:rsidR="003E5575" w:rsidRDefault="003E5575" w:rsidP="00C03B58">
      <w:pPr>
        <w:spacing w:line="276" w:lineRule="auto"/>
        <w:sectPr w:rsidR="003E5575" w:rsidSect="00245FD5">
          <w:pgSz w:w="12240" w:h="15840" w:code="1"/>
          <w:pgMar w:top="1440" w:right="1440" w:bottom="1440" w:left="1440" w:header="720" w:footer="720" w:gutter="0"/>
          <w:cols w:space="720"/>
          <w:docGrid w:linePitch="360"/>
        </w:sectPr>
      </w:pPr>
      <w:r>
        <w:br w:type="page"/>
      </w:r>
    </w:p>
    <w:tbl>
      <w:tblPr>
        <w:tblW w:w="11482" w:type="dxa"/>
        <w:tblInd w:w="-142" w:type="dxa"/>
        <w:tblBorders>
          <w:top w:val="single" w:sz="4" w:space="0" w:color="auto"/>
          <w:bottom w:val="single" w:sz="4" w:space="0" w:color="auto"/>
        </w:tblBorders>
        <w:tblLayout w:type="fixed"/>
        <w:tblLook w:val="04A0" w:firstRow="1" w:lastRow="0" w:firstColumn="1" w:lastColumn="0" w:noHBand="0" w:noVBand="1"/>
      </w:tblPr>
      <w:tblGrid>
        <w:gridCol w:w="1702"/>
        <w:gridCol w:w="992"/>
        <w:gridCol w:w="992"/>
        <w:gridCol w:w="926"/>
        <w:gridCol w:w="917"/>
        <w:gridCol w:w="850"/>
        <w:gridCol w:w="1134"/>
        <w:gridCol w:w="851"/>
        <w:gridCol w:w="1134"/>
        <w:gridCol w:w="992"/>
        <w:gridCol w:w="992"/>
      </w:tblGrid>
      <w:tr w:rsidR="003E5575" w:rsidRPr="00634833" w14:paraId="1F401EAD" w14:textId="77777777" w:rsidTr="00FC79AE">
        <w:trPr>
          <w:trHeight w:val="373"/>
        </w:trPr>
        <w:tc>
          <w:tcPr>
            <w:tcW w:w="11482" w:type="dxa"/>
            <w:gridSpan w:val="11"/>
            <w:tcBorders>
              <w:top w:val="nil"/>
              <w:left w:val="nil"/>
              <w:bottom w:val="nil"/>
              <w:right w:val="nil"/>
            </w:tcBorders>
            <w:vAlign w:val="center"/>
          </w:tcPr>
          <w:p w14:paraId="3C692D06" w14:textId="51A090DE" w:rsidR="003E5575" w:rsidRPr="00634833" w:rsidRDefault="003E5575" w:rsidP="00FC79AE">
            <w:pPr>
              <w:spacing w:line="360" w:lineRule="auto"/>
              <w:rPr>
                <w:color w:val="000000" w:themeColor="text1"/>
                <w:sz w:val="19"/>
                <w:szCs w:val="19"/>
              </w:rPr>
            </w:pPr>
            <w:r>
              <w:rPr>
                <w:color w:val="000000" w:themeColor="text1"/>
                <w:sz w:val="19"/>
                <w:szCs w:val="19"/>
              </w:rPr>
              <w:lastRenderedPageBreak/>
              <w:t xml:space="preserve">Supplementary </w:t>
            </w:r>
            <w:r w:rsidRPr="00634833">
              <w:rPr>
                <w:color w:val="000000" w:themeColor="text1"/>
                <w:sz w:val="19"/>
                <w:szCs w:val="19"/>
              </w:rPr>
              <w:t xml:space="preserve">Table </w:t>
            </w:r>
            <w:r w:rsidR="000501B3">
              <w:rPr>
                <w:color w:val="000000" w:themeColor="text1"/>
                <w:sz w:val="19"/>
                <w:szCs w:val="19"/>
              </w:rPr>
              <w:t>S</w:t>
            </w:r>
            <w:r>
              <w:rPr>
                <w:color w:val="000000" w:themeColor="text1"/>
                <w:sz w:val="19"/>
                <w:szCs w:val="19"/>
              </w:rPr>
              <w:t>3</w:t>
            </w:r>
          </w:p>
          <w:p w14:paraId="29F10B02" w14:textId="3CEC1FC0" w:rsidR="003E5575" w:rsidRPr="00634833" w:rsidRDefault="003E5575" w:rsidP="00FC79AE">
            <w:pPr>
              <w:spacing w:line="360" w:lineRule="auto"/>
              <w:rPr>
                <w:color w:val="000000" w:themeColor="text1"/>
                <w:sz w:val="19"/>
                <w:szCs w:val="19"/>
              </w:rPr>
            </w:pPr>
            <w:r>
              <w:rPr>
                <w:i/>
                <w:iCs/>
                <w:color w:val="000000" w:themeColor="text1"/>
                <w:sz w:val="19"/>
                <w:szCs w:val="19"/>
              </w:rPr>
              <w:t>Sample size, a</w:t>
            </w:r>
            <w:r w:rsidRPr="00634833">
              <w:rPr>
                <w:i/>
                <w:iCs/>
                <w:color w:val="000000" w:themeColor="text1"/>
                <w:sz w:val="19"/>
                <w:szCs w:val="19"/>
              </w:rPr>
              <w:t>ge, gender</w:t>
            </w:r>
            <w:r>
              <w:rPr>
                <w:i/>
                <w:iCs/>
                <w:color w:val="000000" w:themeColor="text1"/>
                <w:sz w:val="19"/>
                <w:szCs w:val="19"/>
              </w:rPr>
              <w:t>,</w:t>
            </w:r>
            <w:r w:rsidRPr="00634833">
              <w:rPr>
                <w:i/>
                <w:iCs/>
                <w:color w:val="000000" w:themeColor="text1"/>
                <w:sz w:val="19"/>
                <w:szCs w:val="19"/>
              </w:rPr>
              <w:t xml:space="preserve"> and </w:t>
            </w:r>
            <w:r>
              <w:rPr>
                <w:i/>
                <w:iCs/>
                <w:color w:val="000000" w:themeColor="text1"/>
                <w:sz w:val="19"/>
                <w:szCs w:val="19"/>
              </w:rPr>
              <w:t>occupation</w:t>
            </w:r>
            <w:r w:rsidRPr="00634833">
              <w:rPr>
                <w:i/>
                <w:iCs/>
                <w:color w:val="000000" w:themeColor="text1"/>
                <w:sz w:val="19"/>
                <w:szCs w:val="19"/>
              </w:rPr>
              <w:t xml:space="preserve"> distribution per country </w:t>
            </w:r>
            <w:r>
              <w:rPr>
                <w:i/>
                <w:iCs/>
                <w:color w:val="000000" w:themeColor="text1"/>
                <w:sz w:val="19"/>
                <w:szCs w:val="19"/>
              </w:rPr>
              <w:t>and for the entire sample</w:t>
            </w:r>
          </w:p>
        </w:tc>
      </w:tr>
      <w:tr w:rsidR="003E5575" w:rsidRPr="00634833" w14:paraId="479603F2" w14:textId="77777777" w:rsidTr="00FC79AE">
        <w:trPr>
          <w:trHeight w:val="373"/>
        </w:trPr>
        <w:tc>
          <w:tcPr>
            <w:tcW w:w="1702" w:type="dxa"/>
            <w:tcBorders>
              <w:top w:val="single" w:sz="4" w:space="0" w:color="auto"/>
              <w:left w:val="nil"/>
              <w:bottom w:val="single" w:sz="4" w:space="0" w:color="auto"/>
              <w:right w:val="nil"/>
            </w:tcBorders>
            <w:vAlign w:val="center"/>
          </w:tcPr>
          <w:p w14:paraId="79E5893E" w14:textId="77777777" w:rsidR="003E5575" w:rsidRPr="00634833" w:rsidRDefault="003E5575" w:rsidP="00FC79AE">
            <w:pPr>
              <w:spacing w:line="240" w:lineRule="auto"/>
              <w:rPr>
                <w:color w:val="000000" w:themeColor="text1"/>
                <w:sz w:val="19"/>
                <w:szCs w:val="19"/>
              </w:rPr>
            </w:pPr>
            <w:r w:rsidRPr="00634833">
              <w:rPr>
                <w:color w:val="000000" w:themeColor="text1"/>
                <w:sz w:val="19"/>
                <w:szCs w:val="19"/>
              </w:rPr>
              <w:t>Country</w:t>
            </w:r>
          </w:p>
        </w:tc>
        <w:tc>
          <w:tcPr>
            <w:tcW w:w="992" w:type="dxa"/>
            <w:tcBorders>
              <w:top w:val="single" w:sz="4" w:space="0" w:color="auto"/>
              <w:left w:val="nil"/>
              <w:bottom w:val="nil"/>
              <w:right w:val="nil"/>
            </w:tcBorders>
            <w:vAlign w:val="center"/>
          </w:tcPr>
          <w:p w14:paraId="75CF0AC7" w14:textId="77777777" w:rsidR="003E5575" w:rsidRDefault="003E5575" w:rsidP="00FC79AE">
            <w:pPr>
              <w:spacing w:line="240" w:lineRule="auto"/>
              <w:ind w:left="357" w:hanging="357"/>
              <w:jc w:val="center"/>
              <w:rPr>
                <w:color w:val="000000" w:themeColor="text1"/>
                <w:sz w:val="19"/>
                <w:szCs w:val="19"/>
              </w:rPr>
            </w:pPr>
            <w:r>
              <w:rPr>
                <w:color w:val="000000" w:themeColor="text1"/>
                <w:sz w:val="19"/>
                <w:szCs w:val="19"/>
              </w:rPr>
              <w:t>Sample</w:t>
            </w:r>
          </w:p>
          <w:p w14:paraId="22DD6CDB" w14:textId="77777777" w:rsidR="003E5575" w:rsidRPr="00634833" w:rsidRDefault="003E5575" w:rsidP="00FC79AE">
            <w:pPr>
              <w:spacing w:line="240" w:lineRule="auto"/>
              <w:ind w:left="357" w:hanging="357"/>
              <w:jc w:val="center"/>
              <w:rPr>
                <w:color w:val="000000" w:themeColor="text1"/>
                <w:sz w:val="19"/>
                <w:szCs w:val="19"/>
              </w:rPr>
            </w:pPr>
            <w:r>
              <w:rPr>
                <w:color w:val="000000" w:themeColor="text1"/>
                <w:sz w:val="19"/>
                <w:szCs w:val="19"/>
              </w:rPr>
              <w:t>s</w:t>
            </w:r>
            <w:r w:rsidRPr="00634833">
              <w:rPr>
                <w:color w:val="000000" w:themeColor="text1"/>
                <w:sz w:val="19"/>
                <w:szCs w:val="19"/>
              </w:rPr>
              <w:t>ize</w:t>
            </w:r>
          </w:p>
        </w:tc>
        <w:tc>
          <w:tcPr>
            <w:tcW w:w="992" w:type="dxa"/>
            <w:tcBorders>
              <w:top w:val="single" w:sz="4" w:space="0" w:color="auto"/>
              <w:left w:val="nil"/>
              <w:bottom w:val="single" w:sz="4" w:space="0" w:color="auto"/>
              <w:right w:val="nil"/>
            </w:tcBorders>
            <w:vAlign w:val="center"/>
            <w:hideMark/>
          </w:tcPr>
          <w:p w14:paraId="23A5CB14" w14:textId="77777777" w:rsidR="003E5575" w:rsidRPr="00634833" w:rsidRDefault="003E5575" w:rsidP="00FC79AE">
            <w:pPr>
              <w:spacing w:line="240" w:lineRule="auto"/>
              <w:jc w:val="center"/>
              <w:rPr>
                <w:color w:val="000000" w:themeColor="text1"/>
                <w:sz w:val="19"/>
                <w:szCs w:val="19"/>
              </w:rPr>
            </w:pPr>
            <w:r w:rsidRPr="00634833">
              <w:rPr>
                <w:color w:val="000000" w:themeColor="text1"/>
                <w:sz w:val="19"/>
                <w:szCs w:val="19"/>
              </w:rPr>
              <w:t>Age</w:t>
            </w:r>
          </w:p>
        </w:tc>
        <w:tc>
          <w:tcPr>
            <w:tcW w:w="2693" w:type="dxa"/>
            <w:gridSpan w:val="3"/>
            <w:tcBorders>
              <w:top w:val="single" w:sz="4" w:space="0" w:color="auto"/>
              <w:left w:val="nil"/>
              <w:bottom w:val="single" w:sz="4" w:space="0" w:color="auto"/>
              <w:right w:val="nil"/>
            </w:tcBorders>
            <w:vAlign w:val="center"/>
          </w:tcPr>
          <w:p w14:paraId="2A6C769D" w14:textId="77777777" w:rsidR="003E5575" w:rsidRPr="00634833" w:rsidRDefault="003E5575" w:rsidP="00FC79AE">
            <w:pPr>
              <w:spacing w:line="240" w:lineRule="auto"/>
              <w:jc w:val="center"/>
              <w:rPr>
                <w:color w:val="000000" w:themeColor="text1"/>
                <w:sz w:val="19"/>
                <w:szCs w:val="19"/>
              </w:rPr>
            </w:pPr>
            <w:r w:rsidRPr="00634833">
              <w:rPr>
                <w:color w:val="000000" w:themeColor="text1"/>
                <w:sz w:val="19"/>
                <w:szCs w:val="19"/>
              </w:rPr>
              <w:t>Gender</w:t>
            </w:r>
          </w:p>
        </w:tc>
        <w:tc>
          <w:tcPr>
            <w:tcW w:w="5103" w:type="dxa"/>
            <w:gridSpan w:val="5"/>
            <w:tcBorders>
              <w:top w:val="single" w:sz="4" w:space="0" w:color="auto"/>
              <w:left w:val="nil"/>
              <w:bottom w:val="single" w:sz="4" w:space="0" w:color="auto"/>
              <w:right w:val="nil"/>
            </w:tcBorders>
            <w:vAlign w:val="center"/>
          </w:tcPr>
          <w:p w14:paraId="1E0F2F4B" w14:textId="77777777" w:rsidR="003E5575" w:rsidRPr="00634833" w:rsidRDefault="003E5575" w:rsidP="00FC79AE">
            <w:pPr>
              <w:spacing w:line="240" w:lineRule="auto"/>
              <w:jc w:val="center"/>
              <w:rPr>
                <w:color w:val="000000" w:themeColor="text1"/>
                <w:sz w:val="19"/>
                <w:szCs w:val="19"/>
              </w:rPr>
            </w:pPr>
            <w:r>
              <w:rPr>
                <w:color w:val="000000" w:themeColor="text1"/>
                <w:sz w:val="19"/>
                <w:szCs w:val="19"/>
              </w:rPr>
              <w:t>Occupation</w:t>
            </w:r>
          </w:p>
        </w:tc>
      </w:tr>
      <w:tr w:rsidR="003E5575" w:rsidRPr="00634833" w14:paraId="47BC1BFB" w14:textId="77777777" w:rsidTr="00960D44">
        <w:trPr>
          <w:trHeight w:val="373"/>
        </w:trPr>
        <w:tc>
          <w:tcPr>
            <w:tcW w:w="1702" w:type="dxa"/>
            <w:tcBorders>
              <w:top w:val="single" w:sz="4" w:space="0" w:color="auto"/>
              <w:left w:val="nil"/>
              <w:bottom w:val="nil"/>
              <w:right w:val="nil"/>
            </w:tcBorders>
            <w:vAlign w:val="center"/>
          </w:tcPr>
          <w:p w14:paraId="6122417D" w14:textId="77777777" w:rsidR="003E5575" w:rsidRPr="00634833" w:rsidRDefault="003E5575" w:rsidP="00FC79AE">
            <w:pPr>
              <w:spacing w:line="360" w:lineRule="auto"/>
              <w:rPr>
                <w:color w:val="000000" w:themeColor="text1"/>
                <w:sz w:val="19"/>
                <w:szCs w:val="19"/>
              </w:rPr>
            </w:pPr>
          </w:p>
        </w:tc>
        <w:tc>
          <w:tcPr>
            <w:tcW w:w="992" w:type="dxa"/>
            <w:tcBorders>
              <w:top w:val="single" w:sz="4" w:space="0" w:color="auto"/>
              <w:left w:val="nil"/>
              <w:bottom w:val="nil"/>
              <w:right w:val="nil"/>
            </w:tcBorders>
            <w:vAlign w:val="center"/>
          </w:tcPr>
          <w:p w14:paraId="7A374BCC" w14:textId="77777777" w:rsidR="003E5575" w:rsidRPr="00634833" w:rsidRDefault="003E5575" w:rsidP="00FC79AE">
            <w:pPr>
              <w:spacing w:line="360" w:lineRule="auto"/>
              <w:jc w:val="center"/>
              <w:rPr>
                <w:color w:val="000000" w:themeColor="text1"/>
                <w:sz w:val="19"/>
                <w:szCs w:val="19"/>
              </w:rPr>
            </w:pPr>
          </w:p>
        </w:tc>
        <w:tc>
          <w:tcPr>
            <w:tcW w:w="992" w:type="dxa"/>
            <w:tcBorders>
              <w:top w:val="single" w:sz="4" w:space="0" w:color="auto"/>
              <w:left w:val="nil"/>
              <w:bottom w:val="nil"/>
              <w:right w:val="nil"/>
            </w:tcBorders>
            <w:vAlign w:val="center"/>
          </w:tcPr>
          <w:p w14:paraId="3663C6D3" w14:textId="77777777" w:rsidR="003E5575" w:rsidRPr="00634833" w:rsidRDefault="003E5575" w:rsidP="00FC79AE">
            <w:pPr>
              <w:spacing w:line="360" w:lineRule="auto"/>
              <w:jc w:val="center"/>
              <w:rPr>
                <w:color w:val="000000" w:themeColor="text1"/>
                <w:sz w:val="19"/>
                <w:szCs w:val="19"/>
              </w:rPr>
            </w:pPr>
          </w:p>
        </w:tc>
        <w:tc>
          <w:tcPr>
            <w:tcW w:w="926" w:type="dxa"/>
            <w:tcBorders>
              <w:top w:val="single" w:sz="4" w:space="0" w:color="auto"/>
              <w:left w:val="nil"/>
              <w:bottom w:val="single" w:sz="4" w:space="0" w:color="auto"/>
              <w:right w:val="nil"/>
            </w:tcBorders>
            <w:vAlign w:val="center"/>
          </w:tcPr>
          <w:p w14:paraId="2CCF4DEB" w14:textId="77777777" w:rsidR="003E5575" w:rsidRPr="00634833" w:rsidRDefault="003E5575" w:rsidP="00FC79AE">
            <w:pPr>
              <w:spacing w:line="360" w:lineRule="auto"/>
              <w:jc w:val="center"/>
              <w:rPr>
                <w:color w:val="000000" w:themeColor="text1"/>
                <w:sz w:val="19"/>
                <w:szCs w:val="19"/>
              </w:rPr>
            </w:pPr>
            <w:r w:rsidRPr="00634833">
              <w:rPr>
                <w:color w:val="000000" w:themeColor="text1"/>
                <w:sz w:val="19"/>
                <w:szCs w:val="19"/>
              </w:rPr>
              <w:t>Women</w:t>
            </w:r>
          </w:p>
        </w:tc>
        <w:tc>
          <w:tcPr>
            <w:tcW w:w="917" w:type="dxa"/>
            <w:tcBorders>
              <w:top w:val="single" w:sz="4" w:space="0" w:color="auto"/>
              <w:left w:val="nil"/>
              <w:bottom w:val="single" w:sz="4" w:space="0" w:color="auto"/>
              <w:right w:val="nil"/>
            </w:tcBorders>
            <w:vAlign w:val="center"/>
          </w:tcPr>
          <w:p w14:paraId="27ECEBDE" w14:textId="77777777" w:rsidR="003E5575" w:rsidRPr="00634833" w:rsidRDefault="003E5575" w:rsidP="00FC79AE">
            <w:pPr>
              <w:spacing w:line="360" w:lineRule="auto"/>
              <w:jc w:val="center"/>
              <w:rPr>
                <w:color w:val="000000" w:themeColor="text1"/>
                <w:sz w:val="19"/>
                <w:szCs w:val="19"/>
              </w:rPr>
            </w:pPr>
            <w:r w:rsidRPr="00634833">
              <w:rPr>
                <w:color w:val="000000" w:themeColor="text1"/>
                <w:sz w:val="19"/>
                <w:szCs w:val="19"/>
              </w:rPr>
              <w:t>Men</w:t>
            </w:r>
          </w:p>
        </w:tc>
        <w:tc>
          <w:tcPr>
            <w:tcW w:w="850" w:type="dxa"/>
            <w:tcBorders>
              <w:top w:val="single" w:sz="4" w:space="0" w:color="auto"/>
              <w:left w:val="nil"/>
              <w:bottom w:val="single" w:sz="4" w:space="0" w:color="auto"/>
              <w:right w:val="nil"/>
            </w:tcBorders>
            <w:vAlign w:val="center"/>
          </w:tcPr>
          <w:p w14:paraId="47215FAA"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Other g</w:t>
            </w:r>
            <w:r w:rsidRPr="00634833">
              <w:rPr>
                <w:color w:val="000000" w:themeColor="text1"/>
                <w:sz w:val="19"/>
                <w:szCs w:val="19"/>
              </w:rPr>
              <w:t>ender</w:t>
            </w:r>
          </w:p>
        </w:tc>
        <w:tc>
          <w:tcPr>
            <w:tcW w:w="1134" w:type="dxa"/>
            <w:tcBorders>
              <w:top w:val="single" w:sz="4" w:space="0" w:color="auto"/>
              <w:left w:val="nil"/>
              <w:bottom w:val="single" w:sz="4" w:space="0" w:color="auto"/>
              <w:right w:val="nil"/>
            </w:tcBorders>
            <w:vAlign w:val="center"/>
          </w:tcPr>
          <w:p w14:paraId="665FE98D" w14:textId="77777777" w:rsidR="003E5575" w:rsidRPr="00634833" w:rsidRDefault="003E5575" w:rsidP="00FC79AE">
            <w:pPr>
              <w:spacing w:line="360" w:lineRule="auto"/>
              <w:jc w:val="center"/>
              <w:rPr>
                <w:color w:val="000000" w:themeColor="text1"/>
                <w:sz w:val="19"/>
                <w:szCs w:val="19"/>
              </w:rPr>
            </w:pPr>
            <w:r w:rsidRPr="00634833">
              <w:rPr>
                <w:color w:val="000000" w:themeColor="text1"/>
                <w:sz w:val="19"/>
                <w:szCs w:val="19"/>
              </w:rPr>
              <w:t>Physicians</w:t>
            </w:r>
          </w:p>
        </w:tc>
        <w:tc>
          <w:tcPr>
            <w:tcW w:w="851" w:type="dxa"/>
            <w:tcBorders>
              <w:top w:val="single" w:sz="4" w:space="0" w:color="auto"/>
              <w:left w:val="nil"/>
              <w:bottom w:val="single" w:sz="4" w:space="0" w:color="auto"/>
              <w:right w:val="nil"/>
            </w:tcBorders>
            <w:vAlign w:val="center"/>
          </w:tcPr>
          <w:p w14:paraId="088FBC8A" w14:textId="77777777" w:rsidR="003E5575" w:rsidRPr="00634833" w:rsidRDefault="003E5575" w:rsidP="00FC79AE">
            <w:pPr>
              <w:spacing w:line="360" w:lineRule="auto"/>
              <w:jc w:val="center"/>
              <w:rPr>
                <w:color w:val="000000" w:themeColor="text1"/>
                <w:sz w:val="19"/>
                <w:szCs w:val="19"/>
              </w:rPr>
            </w:pPr>
            <w:r w:rsidRPr="00634833">
              <w:rPr>
                <w:color w:val="000000" w:themeColor="text1"/>
                <w:sz w:val="19"/>
                <w:szCs w:val="19"/>
              </w:rPr>
              <w:t>Nurses</w:t>
            </w:r>
          </w:p>
        </w:tc>
        <w:tc>
          <w:tcPr>
            <w:tcW w:w="1134" w:type="dxa"/>
            <w:tcBorders>
              <w:top w:val="single" w:sz="4" w:space="0" w:color="auto"/>
              <w:left w:val="nil"/>
              <w:bottom w:val="single" w:sz="4" w:space="0" w:color="auto"/>
              <w:right w:val="nil"/>
            </w:tcBorders>
            <w:vAlign w:val="center"/>
          </w:tcPr>
          <w:p w14:paraId="0D40A658"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Health t</w:t>
            </w:r>
            <w:r w:rsidRPr="00634833">
              <w:rPr>
                <w:color w:val="000000" w:themeColor="text1"/>
                <w:sz w:val="19"/>
                <w:szCs w:val="19"/>
              </w:rPr>
              <w:t>echnicians</w:t>
            </w:r>
          </w:p>
        </w:tc>
        <w:tc>
          <w:tcPr>
            <w:tcW w:w="992" w:type="dxa"/>
            <w:tcBorders>
              <w:top w:val="single" w:sz="4" w:space="0" w:color="auto"/>
              <w:left w:val="nil"/>
              <w:bottom w:val="single" w:sz="4" w:space="0" w:color="auto"/>
              <w:right w:val="nil"/>
            </w:tcBorders>
            <w:vAlign w:val="center"/>
          </w:tcPr>
          <w:p w14:paraId="043A37E4"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Ancillary w</w:t>
            </w:r>
            <w:r w:rsidRPr="00634833">
              <w:rPr>
                <w:color w:val="000000" w:themeColor="text1"/>
                <w:sz w:val="19"/>
                <w:szCs w:val="19"/>
              </w:rPr>
              <w:t>orkers</w:t>
            </w:r>
            <w:r>
              <w:rPr>
                <w:color w:val="000000" w:themeColor="text1"/>
                <w:sz w:val="19"/>
                <w:szCs w:val="19"/>
              </w:rPr>
              <w:t xml:space="preserve"> </w:t>
            </w:r>
            <w:r w:rsidRPr="00634833">
              <w:rPr>
                <w:color w:val="000000" w:themeColor="text1"/>
                <w:sz w:val="19"/>
                <w:szCs w:val="19"/>
                <w:vertAlign w:val="superscript"/>
              </w:rPr>
              <w:t>a</w:t>
            </w:r>
          </w:p>
        </w:tc>
        <w:tc>
          <w:tcPr>
            <w:tcW w:w="992" w:type="dxa"/>
            <w:tcBorders>
              <w:top w:val="single" w:sz="4" w:space="0" w:color="auto"/>
              <w:left w:val="nil"/>
              <w:bottom w:val="single" w:sz="4" w:space="0" w:color="auto"/>
              <w:right w:val="nil"/>
            </w:tcBorders>
            <w:vAlign w:val="center"/>
          </w:tcPr>
          <w:p w14:paraId="487EE8F7" w14:textId="77777777" w:rsidR="003E5575" w:rsidRPr="00634833" w:rsidRDefault="003E5575" w:rsidP="00FC79AE">
            <w:pPr>
              <w:spacing w:line="360" w:lineRule="auto"/>
              <w:jc w:val="center"/>
              <w:rPr>
                <w:color w:val="000000" w:themeColor="text1"/>
                <w:sz w:val="19"/>
                <w:szCs w:val="19"/>
              </w:rPr>
            </w:pPr>
            <w:r w:rsidRPr="00634833">
              <w:rPr>
                <w:color w:val="000000" w:themeColor="text1"/>
                <w:sz w:val="19"/>
                <w:szCs w:val="19"/>
              </w:rPr>
              <w:t>Other</w:t>
            </w:r>
            <w:r>
              <w:rPr>
                <w:color w:val="000000" w:themeColor="text1"/>
                <w:sz w:val="19"/>
                <w:szCs w:val="19"/>
              </w:rPr>
              <w:br/>
            </w:r>
            <w:r w:rsidRPr="00634833">
              <w:rPr>
                <w:color w:val="000000" w:themeColor="text1"/>
                <w:sz w:val="19"/>
                <w:szCs w:val="19"/>
              </w:rPr>
              <w:t xml:space="preserve"> HCWs</w:t>
            </w:r>
            <w:r>
              <w:rPr>
                <w:color w:val="000000" w:themeColor="text1"/>
                <w:sz w:val="19"/>
                <w:szCs w:val="19"/>
              </w:rPr>
              <w:t xml:space="preserve"> </w:t>
            </w:r>
            <w:r w:rsidRPr="00634833">
              <w:rPr>
                <w:color w:val="000000" w:themeColor="text1"/>
                <w:sz w:val="19"/>
                <w:szCs w:val="19"/>
                <w:vertAlign w:val="superscript"/>
              </w:rPr>
              <w:t>b</w:t>
            </w:r>
          </w:p>
        </w:tc>
      </w:tr>
      <w:tr w:rsidR="003E5575" w:rsidRPr="00634833" w14:paraId="7EA1CC4D" w14:textId="77777777" w:rsidTr="00831600">
        <w:trPr>
          <w:trHeight w:val="373"/>
        </w:trPr>
        <w:tc>
          <w:tcPr>
            <w:tcW w:w="1702" w:type="dxa"/>
            <w:tcBorders>
              <w:top w:val="nil"/>
              <w:left w:val="nil"/>
              <w:bottom w:val="nil"/>
              <w:right w:val="nil"/>
            </w:tcBorders>
            <w:vAlign w:val="center"/>
          </w:tcPr>
          <w:p w14:paraId="168A3444" w14:textId="77777777" w:rsidR="003E5575" w:rsidRPr="00634833" w:rsidRDefault="003E5575" w:rsidP="00FC79AE">
            <w:pPr>
              <w:spacing w:line="360" w:lineRule="auto"/>
              <w:rPr>
                <w:color w:val="000000" w:themeColor="text1"/>
                <w:sz w:val="19"/>
                <w:szCs w:val="19"/>
              </w:rPr>
            </w:pPr>
          </w:p>
        </w:tc>
        <w:tc>
          <w:tcPr>
            <w:tcW w:w="992" w:type="dxa"/>
            <w:tcBorders>
              <w:top w:val="nil"/>
              <w:left w:val="nil"/>
              <w:bottom w:val="single" w:sz="4" w:space="0" w:color="auto"/>
              <w:right w:val="nil"/>
            </w:tcBorders>
            <w:vAlign w:val="center"/>
            <w:hideMark/>
          </w:tcPr>
          <w:p w14:paraId="4F03E480"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992" w:type="dxa"/>
            <w:tcBorders>
              <w:top w:val="nil"/>
              <w:left w:val="nil"/>
              <w:bottom w:val="single" w:sz="4" w:space="0" w:color="auto"/>
              <w:right w:val="nil"/>
            </w:tcBorders>
            <w:vAlign w:val="center"/>
          </w:tcPr>
          <w:p w14:paraId="6361ED7F" w14:textId="77777777" w:rsidR="003E5575" w:rsidRPr="00634833" w:rsidRDefault="003E5575" w:rsidP="00FC79AE">
            <w:pPr>
              <w:spacing w:line="360" w:lineRule="auto"/>
              <w:jc w:val="center"/>
              <w:rPr>
                <w:color w:val="000000" w:themeColor="text1"/>
                <w:sz w:val="19"/>
                <w:szCs w:val="19"/>
              </w:rPr>
            </w:pPr>
            <w:proofErr w:type="spellStart"/>
            <w:r w:rsidRPr="00634833">
              <w:rPr>
                <w:color w:val="000000" w:themeColor="text1"/>
                <w:sz w:val="19"/>
                <w:szCs w:val="19"/>
              </w:rPr>
              <w:t>Mdn</w:t>
            </w:r>
            <w:proofErr w:type="spellEnd"/>
            <w:r>
              <w:rPr>
                <w:color w:val="000000" w:themeColor="text1"/>
                <w:sz w:val="19"/>
                <w:szCs w:val="19"/>
              </w:rPr>
              <w:br/>
              <w:t>(</w:t>
            </w:r>
            <w:r w:rsidRPr="00634833">
              <w:rPr>
                <w:color w:val="000000" w:themeColor="text1"/>
                <w:sz w:val="19"/>
                <w:szCs w:val="19"/>
              </w:rPr>
              <w:t>IQR</w:t>
            </w:r>
            <w:r>
              <w:rPr>
                <w:color w:val="000000" w:themeColor="text1"/>
                <w:sz w:val="19"/>
                <w:szCs w:val="19"/>
              </w:rPr>
              <w:t>)</w:t>
            </w:r>
          </w:p>
        </w:tc>
        <w:tc>
          <w:tcPr>
            <w:tcW w:w="926" w:type="dxa"/>
            <w:tcBorders>
              <w:top w:val="nil"/>
              <w:left w:val="nil"/>
              <w:bottom w:val="single" w:sz="4" w:space="0" w:color="auto"/>
              <w:right w:val="nil"/>
            </w:tcBorders>
            <w:vAlign w:val="center"/>
            <w:hideMark/>
          </w:tcPr>
          <w:p w14:paraId="3EE109A9"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917" w:type="dxa"/>
            <w:tcBorders>
              <w:top w:val="nil"/>
              <w:left w:val="nil"/>
              <w:bottom w:val="single" w:sz="4" w:space="0" w:color="auto"/>
              <w:right w:val="nil"/>
            </w:tcBorders>
            <w:vAlign w:val="center"/>
            <w:hideMark/>
          </w:tcPr>
          <w:p w14:paraId="5A3C8125"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850" w:type="dxa"/>
            <w:tcBorders>
              <w:top w:val="nil"/>
              <w:left w:val="nil"/>
              <w:bottom w:val="single" w:sz="4" w:space="0" w:color="auto"/>
              <w:right w:val="nil"/>
            </w:tcBorders>
            <w:vAlign w:val="center"/>
            <w:hideMark/>
          </w:tcPr>
          <w:p w14:paraId="5E333FBB"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1134" w:type="dxa"/>
            <w:tcBorders>
              <w:top w:val="nil"/>
              <w:left w:val="nil"/>
              <w:bottom w:val="single" w:sz="4" w:space="0" w:color="auto"/>
              <w:right w:val="nil"/>
            </w:tcBorders>
            <w:vAlign w:val="center"/>
            <w:hideMark/>
          </w:tcPr>
          <w:p w14:paraId="6F20DA39"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851" w:type="dxa"/>
            <w:tcBorders>
              <w:top w:val="nil"/>
              <w:left w:val="nil"/>
              <w:bottom w:val="single" w:sz="4" w:space="0" w:color="auto"/>
              <w:right w:val="nil"/>
            </w:tcBorders>
            <w:vAlign w:val="center"/>
            <w:hideMark/>
          </w:tcPr>
          <w:p w14:paraId="5A60AF1F"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1134" w:type="dxa"/>
            <w:tcBorders>
              <w:top w:val="nil"/>
              <w:left w:val="nil"/>
              <w:bottom w:val="single" w:sz="4" w:space="0" w:color="auto"/>
              <w:right w:val="nil"/>
            </w:tcBorders>
            <w:vAlign w:val="center"/>
            <w:hideMark/>
          </w:tcPr>
          <w:p w14:paraId="4A2B2030"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992" w:type="dxa"/>
            <w:tcBorders>
              <w:top w:val="nil"/>
              <w:left w:val="nil"/>
              <w:bottom w:val="single" w:sz="4" w:space="0" w:color="auto"/>
              <w:right w:val="nil"/>
            </w:tcBorders>
            <w:vAlign w:val="center"/>
            <w:hideMark/>
          </w:tcPr>
          <w:p w14:paraId="737EA8CD"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c>
          <w:tcPr>
            <w:tcW w:w="992" w:type="dxa"/>
            <w:tcBorders>
              <w:top w:val="nil"/>
              <w:left w:val="nil"/>
              <w:bottom w:val="single" w:sz="4" w:space="0" w:color="auto"/>
              <w:right w:val="nil"/>
            </w:tcBorders>
            <w:vAlign w:val="center"/>
            <w:hideMark/>
          </w:tcPr>
          <w:p w14:paraId="5D1EB8BB" w14:textId="77777777" w:rsidR="003E5575" w:rsidRPr="00634833" w:rsidRDefault="003E5575" w:rsidP="00FC79AE">
            <w:pPr>
              <w:spacing w:line="360" w:lineRule="auto"/>
              <w:jc w:val="center"/>
              <w:rPr>
                <w:color w:val="000000" w:themeColor="text1"/>
                <w:sz w:val="19"/>
                <w:szCs w:val="19"/>
              </w:rPr>
            </w:pPr>
            <w:r>
              <w:rPr>
                <w:color w:val="000000" w:themeColor="text1"/>
                <w:sz w:val="19"/>
                <w:szCs w:val="19"/>
              </w:rPr>
              <w:t>n</w:t>
            </w:r>
            <w:r>
              <w:rPr>
                <w:color w:val="000000" w:themeColor="text1"/>
                <w:sz w:val="19"/>
                <w:szCs w:val="19"/>
              </w:rPr>
              <w:br/>
              <w:t>(</w:t>
            </w:r>
            <w:r w:rsidRPr="00634833">
              <w:rPr>
                <w:color w:val="000000" w:themeColor="text1"/>
                <w:sz w:val="19"/>
                <w:szCs w:val="19"/>
              </w:rPr>
              <w:t>%</w:t>
            </w:r>
            <w:r>
              <w:rPr>
                <w:color w:val="000000" w:themeColor="text1"/>
                <w:sz w:val="19"/>
                <w:szCs w:val="19"/>
              </w:rPr>
              <w:t>)</w:t>
            </w:r>
          </w:p>
        </w:tc>
      </w:tr>
      <w:tr w:rsidR="00AF1030" w:rsidRPr="00634833" w14:paraId="4E03565B" w14:textId="77777777" w:rsidTr="00805DE2">
        <w:trPr>
          <w:trHeight w:val="373"/>
        </w:trPr>
        <w:tc>
          <w:tcPr>
            <w:tcW w:w="1702" w:type="dxa"/>
            <w:tcBorders>
              <w:top w:val="nil"/>
              <w:left w:val="nil"/>
              <w:bottom w:val="nil"/>
              <w:right w:val="nil"/>
            </w:tcBorders>
            <w:vAlign w:val="center"/>
          </w:tcPr>
          <w:p w14:paraId="5DFCFF9C" w14:textId="65D3347F" w:rsidR="00AF1030" w:rsidRPr="00634833" w:rsidRDefault="00AF1030" w:rsidP="00AF1030">
            <w:pPr>
              <w:spacing w:line="360" w:lineRule="auto"/>
              <w:rPr>
                <w:color w:val="000000" w:themeColor="text1"/>
                <w:sz w:val="19"/>
                <w:szCs w:val="19"/>
              </w:rPr>
            </w:pPr>
            <w:r w:rsidRPr="00634833">
              <w:rPr>
                <w:color w:val="000000" w:themeColor="text1"/>
                <w:sz w:val="19"/>
                <w:szCs w:val="19"/>
              </w:rPr>
              <w:t>Argentina</w:t>
            </w:r>
          </w:p>
        </w:tc>
        <w:tc>
          <w:tcPr>
            <w:tcW w:w="992" w:type="dxa"/>
            <w:tcBorders>
              <w:top w:val="nil"/>
              <w:left w:val="nil"/>
              <w:bottom w:val="nil"/>
              <w:right w:val="nil"/>
            </w:tcBorders>
            <w:vAlign w:val="center"/>
          </w:tcPr>
          <w:p w14:paraId="4DE6EFF1" w14:textId="7291CAB2" w:rsidR="00AF1030"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037</w:t>
            </w:r>
            <w:r>
              <w:rPr>
                <w:color w:val="000000" w:themeColor="text1"/>
                <w:sz w:val="19"/>
                <w:szCs w:val="19"/>
              </w:rPr>
              <w:br/>
              <w:t>(</w:t>
            </w:r>
            <w:r w:rsidRPr="00634833">
              <w:rPr>
                <w:color w:val="000000" w:themeColor="text1"/>
                <w:sz w:val="19"/>
                <w:szCs w:val="19"/>
              </w:rPr>
              <w:t>3.2</w:t>
            </w:r>
            <w:r>
              <w:rPr>
                <w:color w:val="000000" w:themeColor="text1"/>
                <w:sz w:val="19"/>
                <w:szCs w:val="19"/>
              </w:rPr>
              <w:t>)</w:t>
            </w:r>
          </w:p>
        </w:tc>
        <w:tc>
          <w:tcPr>
            <w:tcW w:w="992" w:type="dxa"/>
            <w:tcBorders>
              <w:top w:val="nil"/>
              <w:left w:val="nil"/>
              <w:bottom w:val="nil"/>
              <w:right w:val="nil"/>
            </w:tcBorders>
            <w:vAlign w:val="center"/>
          </w:tcPr>
          <w:p w14:paraId="2F8FDC73" w14:textId="5E19F15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40</w:t>
            </w:r>
            <w:r>
              <w:rPr>
                <w:color w:val="000000" w:themeColor="text1"/>
                <w:sz w:val="19"/>
                <w:szCs w:val="19"/>
              </w:rPr>
              <w:br/>
              <w:t>(34-48)</w:t>
            </w:r>
          </w:p>
        </w:tc>
        <w:tc>
          <w:tcPr>
            <w:tcW w:w="926" w:type="dxa"/>
            <w:tcBorders>
              <w:top w:val="single" w:sz="4" w:space="0" w:color="auto"/>
              <w:left w:val="nil"/>
              <w:bottom w:val="nil"/>
              <w:right w:val="nil"/>
            </w:tcBorders>
            <w:vAlign w:val="center"/>
          </w:tcPr>
          <w:p w14:paraId="3D08F0D5" w14:textId="244C9F5A" w:rsidR="00AF1030" w:rsidRDefault="00AF1030" w:rsidP="00AF1030">
            <w:pPr>
              <w:spacing w:line="360" w:lineRule="auto"/>
              <w:jc w:val="center"/>
              <w:rPr>
                <w:color w:val="000000" w:themeColor="text1"/>
                <w:sz w:val="19"/>
                <w:szCs w:val="19"/>
              </w:rPr>
            </w:pPr>
            <w:r w:rsidRPr="00634833">
              <w:rPr>
                <w:color w:val="000000" w:themeColor="text1"/>
                <w:sz w:val="19"/>
                <w:szCs w:val="19"/>
              </w:rPr>
              <w:t>815</w:t>
            </w:r>
            <w:r>
              <w:rPr>
                <w:color w:val="000000" w:themeColor="text1"/>
                <w:sz w:val="19"/>
                <w:szCs w:val="19"/>
              </w:rPr>
              <w:br/>
              <w:t>(</w:t>
            </w:r>
            <w:r w:rsidRPr="00634833">
              <w:rPr>
                <w:color w:val="000000" w:themeColor="text1"/>
                <w:sz w:val="19"/>
                <w:szCs w:val="19"/>
              </w:rPr>
              <w:t>79.8</w:t>
            </w:r>
            <w:r>
              <w:rPr>
                <w:color w:val="000000" w:themeColor="text1"/>
                <w:sz w:val="19"/>
                <w:szCs w:val="19"/>
              </w:rPr>
              <w:t>)</w:t>
            </w:r>
          </w:p>
        </w:tc>
        <w:tc>
          <w:tcPr>
            <w:tcW w:w="917" w:type="dxa"/>
            <w:tcBorders>
              <w:top w:val="single" w:sz="4" w:space="0" w:color="auto"/>
              <w:left w:val="nil"/>
              <w:bottom w:val="nil"/>
              <w:right w:val="nil"/>
            </w:tcBorders>
            <w:vAlign w:val="center"/>
          </w:tcPr>
          <w:p w14:paraId="1B0BF90B" w14:textId="2A8A0621" w:rsidR="00AF1030" w:rsidRDefault="00AF1030" w:rsidP="00AF1030">
            <w:pPr>
              <w:spacing w:line="360" w:lineRule="auto"/>
              <w:jc w:val="center"/>
              <w:rPr>
                <w:color w:val="000000" w:themeColor="text1"/>
                <w:sz w:val="19"/>
                <w:szCs w:val="19"/>
              </w:rPr>
            </w:pPr>
            <w:r w:rsidRPr="00634833">
              <w:rPr>
                <w:color w:val="000000" w:themeColor="text1"/>
                <w:sz w:val="19"/>
                <w:szCs w:val="19"/>
              </w:rPr>
              <w:t>203</w:t>
            </w:r>
            <w:r>
              <w:rPr>
                <w:color w:val="000000" w:themeColor="text1"/>
                <w:sz w:val="19"/>
                <w:szCs w:val="19"/>
              </w:rPr>
              <w:br/>
              <w:t>(</w:t>
            </w:r>
            <w:r w:rsidRPr="00634833">
              <w:rPr>
                <w:color w:val="000000" w:themeColor="text1"/>
                <w:sz w:val="19"/>
                <w:szCs w:val="19"/>
              </w:rPr>
              <w:t>19.9</w:t>
            </w:r>
            <w:r>
              <w:rPr>
                <w:color w:val="000000" w:themeColor="text1"/>
                <w:sz w:val="19"/>
                <w:szCs w:val="19"/>
              </w:rPr>
              <w:t>)</w:t>
            </w:r>
          </w:p>
        </w:tc>
        <w:tc>
          <w:tcPr>
            <w:tcW w:w="850" w:type="dxa"/>
            <w:tcBorders>
              <w:top w:val="single" w:sz="4" w:space="0" w:color="auto"/>
              <w:left w:val="nil"/>
              <w:bottom w:val="nil"/>
              <w:right w:val="nil"/>
            </w:tcBorders>
            <w:vAlign w:val="center"/>
          </w:tcPr>
          <w:p w14:paraId="355DD06C" w14:textId="0C19EFF1" w:rsidR="00AF1030"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br/>
              <w:t>(</w:t>
            </w:r>
            <w:r w:rsidRPr="00634833">
              <w:rPr>
                <w:color w:val="000000" w:themeColor="text1"/>
                <w:sz w:val="19"/>
                <w:szCs w:val="19"/>
              </w:rPr>
              <w:t>0.3</w:t>
            </w:r>
            <w:r>
              <w:rPr>
                <w:color w:val="000000" w:themeColor="text1"/>
                <w:sz w:val="19"/>
                <w:szCs w:val="19"/>
              </w:rPr>
              <w:t>)</w:t>
            </w:r>
          </w:p>
        </w:tc>
        <w:tc>
          <w:tcPr>
            <w:tcW w:w="1134" w:type="dxa"/>
            <w:tcBorders>
              <w:top w:val="single" w:sz="4" w:space="0" w:color="auto"/>
              <w:left w:val="nil"/>
              <w:bottom w:val="nil"/>
              <w:right w:val="nil"/>
            </w:tcBorders>
            <w:vAlign w:val="center"/>
          </w:tcPr>
          <w:p w14:paraId="6B118644" w14:textId="5A169CC2" w:rsidR="00AF1030" w:rsidRDefault="00AF1030" w:rsidP="00AF1030">
            <w:pPr>
              <w:spacing w:line="360" w:lineRule="auto"/>
              <w:jc w:val="center"/>
              <w:rPr>
                <w:color w:val="000000" w:themeColor="text1"/>
                <w:sz w:val="19"/>
                <w:szCs w:val="19"/>
              </w:rPr>
            </w:pPr>
            <w:r w:rsidRPr="00634833">
              <w:rPr>
                <w:color w:val="000000" w:themeColor="text1"/>
                <w:sz w:val="19"/>
                <w:szCs w:val="19"/>
              </w:rPr>
              <w:t>232</w:t>
            </w:r>
            <w:r>
              <w:rPr>
                <w:color w:val="000000" w:themeColor="text1"/>
                <w:sz w:val="19"/>
                <w:szCs w:val="19"/>
              </w:rPr>
              <w:br/>
              <w:t>(</w:t>
            </w:r>
            <w:r w:rsidRPr="00634833">
              <w:rPr>
                <w:color w:val="000000" w:themeColor="text1"/>
                <w:sz w:val="19"/>
                <w:szCs w:val="19"/>
              </w:rPr>
              <w:t>23.7</w:t>
            </w:r>
            <w:r>
              <w:rPr>
                <w:color w:val="000000" w:themeColor="text1"/>
                <w:sz w:val="19"/>
                <w:szCs w:val="19"/>
              </w:rPr>
              <w:t>)</w:t>
            </w:r>
          </w:p>
        </w:tc>
        <w:tc>
          <w:tcPr>
            <w:tcW w:w="851" w:type="dxa"/>
            <w:tcBorders>
              <w:top w:val="single" w:sz="4" w:space="0" w:color="auto"/>
              <w:left w:val="nil"/>
              <w:bottom w:val="nil"/>
              <w:right w:val="nil"/>
            </w:tcBorders>
            <w:vAlign w:val="center"/>
          </w:tcPr>
          <w:p w14:paraId="1A58C00A" w14:textId="30889EC3" w:rsidR="00AF1030" w:rsidRDefault="00AF1030" w:rsidP="00AF1030">
            <w:pPr>
              <w:spacing w:line="360" w:lineRule="auto"/>
              <w:jc w:val="center"/>
              <w:rPr>
                <w:color w:val="000000" w:themeColor="text1"/>
                <w:sz w:val="19"/>
                <w:szCs w:val="19"/>
              </w:rPr>
            </w:pPr>
            <w:r w:rsidRPr="00634833">
              <w:rPr>
                <w:color w:val="000000" w:themeColor="text1"/>
                <w:sz w:val="19"/>
                <w:szCs w:val="19"/>
              </w:rPr>
              <w:t>138</w:t>
            </w:r>
            <w:r>
              <w:rPr>
                <w:color w:val="000000" w:themeColor="text1"/>
                <w:sz w:val="19"/>
                <w:szCs w:val="19"/>
              </w:rPr>
              <w:br/>
              <w:t>(</w:t>
            </w:r>
            <w:r w:rsidRPr="00634833">
              <w:rPr>
                <w:color w:val="000000" w:themeColor="text1"/>
                <w:sz w:val="19"/>
                <w:szCs w:val="19"/>
              </w:rPr>
              <w:t>14.1</w:t>
            </w:r>
            <w:r>
              <w:rPr>
                <w:color w:val="000000" w:themeColor="text1"/>
                <w:sz w:val="19"/>
                <w:szCs w:val="19"/>
              </w:rPr>
              <w:t>)</w:t>
            </w:r>
          </w:p>
        </w:tc>
        <w:tc>
          <w:tcPr>
            <w:tcW w:w="1134" w:type="dxa"/>
            <w:tcBorders>
              <w:top w:val="single" w:sz="4" w:space="0" w:color="auto"/>
              <w:left w:val="nil"/>
              <w:bottom w:val="nil"/>
              <w:right w:val="nil"/>
            </w:tcBorders>
            <w:vAlign w:val="center"/>
          </w:tcPr>
          <w:p w14:paraId="59CBF14F" w14:textId="043F61FB" w:rsidR="00AF1030" w:rsidRDefault="00AF1030" w:rsidP="00AF1030">
            <w:pPr>
              <w:spacing w:line="360" w:lineRule="auto"/>
              <w:jc w:val="center"/>
              <w:rPr>
                <w:color w:val="000000" w:themeColor="text1"/>
                <w:sz w:val="19"/>
                <w:szCs w:val="19"/>
              </w:rPr>
            </w:pPr>
            <w:r w:rsidRPr="00634833">
              <w:rPr>
                <w:color w:val="000000" w:themeColor="text1"/>
                <w:sz w:val="19"/>
                <w:szCs w:val="19"/>
              </w:rPr>
              <w:t>35</w:t>
            </w:r>
            <w:r>
              <w:rPr>
                <w:color w:val="000000" w:themeColor="text1"/>
                <w:sz w:val="19"/>
                <w:szCs w:val="19"/>
              </w:rPr>
              <w:br/>
              <w:t>(</w:t>
            </w:r>
            <w:r w:rsidRPr="00634833">
              <w:rPr>
                <w:color w:val="000000" w:themeColor="text1"/>
                <w:sz w:val="19"/>
                <w:szCs w:val="19"/>
              </w:rPr>
              <w:t>3.6</w:t>
            </w:r>
            <w:r>
              <w:rPr>
                <w:color w:val="000000" w:themeColor="text1"/>
                <w:sz w:val="19"/>
                <w:szCs w:val="19"/>
              </w:rPr>
              <w:t>)</w:t>
            </w:r>
          </w:p>
        </w:tc>
        <w:tc>
          <w:tcPr>
            <w:tcW w:w="992" w:type="dxa"/>
            <w:tcBorders>
              <w:top w:val="single" w:sz="4" w:space="0" w:color="auto"/>
              <w:left w:val="nil"/>
              <w:bottom w:val="nil"/>
              <w:right w:val="nil"/>
            </w:tcBorders>
            <w:vAlign w:val="center"/>
          </w:tcPr>
          <w:p w14:paraId="7FF54DF2" w14:textId="0E9E8412" w:rsidR="00AF1030" w:rsidRDefault="00AF1030" w:rsidP="00AF1030">
            <w:pPr>
              <w:spacing w:line="360" w:lineRule="auto"/>
              <w:jc w:val="center"/>
              <w:rPr>
                <w:color w:val="000000" w:themeColor="text1"/>
                <w:sz w:val="19"/>
                <w:szCs w:val="19"/>
              </w:rPr>
            </w:pPr>
            <w:r w:rsidRPr="00634833">
              <w:rPr>
                <w:color w:val="000000" w:themeColor="text1"/>
                <w:sz w:val="19"/>
                <w:szCs w:val="19"/>
              </w:rPr>
              <w:t>177</w:t>
            </w:r>
            <w:r>
              <w:rPr>
                <w:color w:val="000000" w:themeColor="text1"/>
                <w:sz w:val="19"/>
                <w:szCs w:val="19"/>
              </w:rPr>
              <w:br/>
              <w:t>(</w:t>
            </w:r>
            <w:r w:rsidRPr="00634833">
              <w:rPr>
                <w:color w:val="000000" w:themeColor="text1"/>
                <w:sz w:val="19"/>
                <w:szCs w:val="19"/>
              </w:rPr>
              <w:t>18</w:t>
            </w:r>
            <w:r>
              <w:rPr>
                <w:color w:val="000000" w:themeColor="text1"/>
                <w:sz w:val="19"/>
                <w:szCs w:val="19"/>
              </w:rPr>
              <w:t>)</w:t>
            </w:r>
          </w:p>
        </w:tc>
        <w:tc>
          <w:tcPr>
            <w:tcW w:w="992" w:type="dxa"/>
            <w:tcBorders>
              <w:top w:val="single" w:sz="4" w:space="0" w:color="auto"/>
              <w:left w:val="nil"/>
              <w:bottom w:val="nil"/>
              <w:right w:val="nil"/>
            </w:tcBorders>
            <w:vAlign w:val="center"/>
          </w:tcPr>
          <w:p w14:paraId="00BC2C7D" w14:textId="723D6E9E" w:rsidR="00AF1030" w:rsidRDefault="00AF1030" w:rsidP="00AF1030">
            <w:pPr>
              <w:spacing w:line="360" w:lineRule="auto"/>
              <w:jc w:val="center"/>
              <w:rPr>
                <w:color w:val="000000" w:themeColor="text1"/>
                <w:sz w:val="19"/>
                <w:szCs w:val="19"/>
              </w:rPr>
            </w:pPr>
            <w:r w:rsidRPr="00634833">
              <w:rPr>
                <w:color w:val="000000" w:themeColor="text1"/>
                <w:sz w:val="19"/>
                <w:szCs w:val="19"/>
              </w:rPr>
              <w:t>398</w:t>
            </w:r>
            <w:r>
              <w:rPr>
                <w:color w:val="000000" w:themeColor="text1"/>
                <w:sz w:val="19"/>
                <w:szCs w:val="19"/>
              </w:rPr>
              <w:br/>
              <w:t>(</w:t>
            </w:r>
            <w:r w:rsidRPr="00634833">
              <w:rPr>
                <w:color w:val="000000" w:themeColor="text1"/>
                <w:sz w:val="19"/>
                <w:szCs w:val="19"/>
              </w:rPr>
              <w:t>40.6</w:t>
            </w:r>
            <w:r>
              <w:rPr>
                <w:color w:val="000000" w:themeColor="text1"/>
                <w:sz w:val="19"/>
                <w:szCs w:val="19"/>
              </w:rPr>
              <w:t>)</w:t>
            </w:r>
          </w:p>
        </w:tc>
      </w:tr>
      <w:tr w:rsidR="00AF1030" w:rsidRPr="00634833" w14:paraId="1F5C7D0B" w14:textId="77777777" w:rsidTr="00805DE2">
        <w:trPr>
          <w:trHeight w:val="373"/>
        </w:trPr>
        <w:tc>
          <w:tcPr>
            <w:tcW w:w="1702" w:type="dxa"/>
            <w:tcBorders>
              <w:top w:val="nil"/>
              <w:left w:val="nil"/>
              <w:bottom w:val="nil"/>
              <w:right w:val="nil"/>
            </w:tcBorders>
            <w:vAlign w:val="center"/>
          </w:tcPr>
          <w:p w14:paraId="0240331E" w14:textId="28E00075" w:rsidR="00AF1030" w:rsidRPr="00634833" w:rsidRDefault="00AF1030" w:rsidP="00AF1030">
            <w:pPr>
              <w:spacing w:line="360" w:lineRule="auto"/>
              <w:rPr>
                <w:color w:val="000000" w:themeColor="text1"/>
                <w:sz w:val="19"/>
                <w:szCs w:val="19"/>
              </w:rPr>
            </w:pPr>
            <w:r w:rsidRPr="00634833">
              <w:rPr>
                <w:color w:val="000000" w:themeColor="text1"/>
                <w:sz w:val="19"/>
                <w:szCs w:val="19"/>
              </w:rPr>
              <w:t>Armenia</w:t>
            </w:r>
          </w:p>
        </w:tc>
        <w:tc>
          <w:tcPr>
            <w:tcW w:w="992" w:type="dxa"/>
            <w:tcBorders>
              <w:top w:val="nil"/>
              <w:left w:val="nil"/>
              <w:bottom w:val="nil"/>
              <w:right w:val="nil"/>
            </w:tcBorders>
            <w:vAlign w:val="center"/>
          </w:tcPr>
          <w:p w14:paraId="73F5BA92" w14:textId="347E57D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570</w:t>
            </w:r>
            <w:r>
              <w:rPr>
                <w:color w:val="000000" w:themeColor="text1"/>
                <w:sz w:val="19"/>
                <w:szCs w:val="19"/>
              </w:rPr>
              <w:br/>
              <w:t>(</w:t>
            </w:r>
            <w:r w:rsidRPr="00634833">
              <w:rPr>
                <w:color w:val="000000" w:themeColor="text1"/>
                <w:sz w:val="19"/>
                <w:szCs w:val="19"/>
              </w:rPr>
              <w:t>1.8</w:t>
            </w:r>
            <w:r>
              <w:rPr>
                <w:color w:val="000000" w:themeColor="text1"/>
                <w:sz w:val="19"/>
                <w:szCs w:val="19"/>
              </w:rPr>
              <w:t>)</w:t>
            </w:r>
          </w:p>
        </w:tc>
        <w:tc>
          <w:tcPr>
            <w:tcW w:w="992" w:type="dxa"/>
            <w:tcBorders>
              <w:top w:val="nil"/>
              <w:left w:val="nil"/>
              <w:bottom w:val="nil"/>
              <w:right w:val="nil"/>
            </w:tcBorders>
            <w:vAlign w:val="center"/>
          </w:tcPr>
          <w:p w14:paraId="3503677B" w14:textId="6DFD2DB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42</w:t>
            </w:r>
            <w:r>
              <w:rPr>
                <w:color w:val="000000" w:themeColor="text1"/>
                <w:sz w:val="19"/>
                <w:szCs w:val="19"/>
              </w:rPr>
              <w:br/>
              <w:t>(31-50)</w:t>
            </w:r>
          </w:p>
        </w:tc>
        <w:tc>
          <w:tcPr>
            <w:tcW w:w="926" w:type="dxa"/>
            <w:tcBorders>
              <w:top w:val="nil"/>
              <w:left w:val="nil"/>
              <w:bottom w:val="nil"/>
              <w:right w:val="nil"/>
            </w:tcBorders>
            <w:vAlign w:val="center"/>
          </w:tcPr>
          <w:p w14:paraId="5EA5AE93" w14:textId="24D0D34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465</w:t>
            </w:r>
            <w:r>
              <w:rPr>
                <w:color w:val="000000" w:themeColor="text1"/>
                <w:sz w:val="19"/>
                <w:szCs w:val="19"/>
              </w:rPr>
              <w:br/>
              <w:t>(</w:t>
            </w:r>
            <w:r w:rsidRPr="00634833">
              <w:rPr>
                <w:color w:val="000000" w:themeColor="text1"/>
                <w:sz w:val="19"/>
                <w:szCs w:val="19"/>
              </w:rPr>
              <w:t>85.3</w:t>
            </w:r>
            <w:r>
              <w:rPr>
                <w:color w:val="000000" w:themeColor="text1"/>
                <w:sz w:val="19"/>
                <w:szCs w:val="19"/>
              </w:rPr>
              <w:t>)</w:t>
            </w:r>
          </w:p>
        </w:tc>
        <w:tc>
          <w:tcPr>
            <w:tcW w:w="917" w:type="dxa"/>
            <w:tcBorders>
              <w:top w:val="nil"/>
              <w:left w:val="nil"/>
              <w:bottom w:val="nil"/>
              <w:right w:val="nil"/>
            </w:tcBorders>
            <w:vAlign w:val="center"/>
          </w:tcPr>
          <w:p w14:paraId="152735E4" w14:textId="7A460B0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80</w:t>
            </w:r>
            <w:r>
              <w:rPr>
                <w:color w:val="000000" w:themeColor="text1"/>
                <w:sz w:val="19"/>
                <w:szCs w:val="19"/>
              </w:rPr>
              <w:br/>
              <w:t>(</w:t>
            </w:r>
            <w:r w:rsidRPr="00634833">
              <w:rPr>
                <w:color w:val="000000" w:themeColor="text1"/>
                <w:sz w:val="19"/>
                <w:szCs w:val="19"/>
              </w:rPr>
              <w:t>14.7</w:t>
            </w:r>
            <w:r>
              <w:rPr>
                <w:color w:val="000000" w:themeColor="text1"/>
                <w:sz w:val="19"/>
                <w:szCs w:val="19"/>
              </w:rPr>
              <w:t>)</w:t>
            </w:r>
          </w:p>
        </w:tc>
        <w:tc>
          <w:tcPr>
            <w:tcW w:w="850" w:type="dxa"/>
            <w:tcBorders>
              <w:top w:val="nil"/>
              <w:left w:val="nil"/>
              <w:bottom w:val="nil"/>
              <w:right w:val="nil"/>
            </w:tcBorders>
            <w:vAlign w:val="center"/>
          </w:tcPr>
          <w:p w14:paraId="1C4B224E" w14:textId="6C2118C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0</w:t>
            </w:r>
            <w:r>
              <w:rPr>
                <w:color w:val="000000" w:themeColor="text1"/>
                <w:sz w:val="19"/>
                <w:szCs w:val="19"/>
              </w:rPr>
              <w:br/>
              <w:t>(</w:t>
            </w:r>
            <w:r w:rsidRPr="00634833">
              <w:rPr>
                <w:color w:val="000000" w:themeColor="text1"/>
                <w:sz w:val="19"/>
                <w:szCs w:val="19"/>
              </w:rPr>
              <w:t>0</w:t>
            </w:r>
            <w:r>
              <w:rPr>
                <w:color w:val="000000" w:themeColor="text1"/>
                <w:sz w:val="19"/>
                <w:szCs w:val="19"/>
              </w:rPr>
              <w:t>)</w:t>
            </w:r>
          </w:p>
        </w:tc>
        <w:tc>
          <w:tcPr>
            <w:tcW w:w="1134" w:type="dxa"/>
            <w:tcBorders>
              <w:top w:val="nil"/>
              <w:left w:val="nil"/>
              <w:bottom w:val="nil"/>
              <w:right w:val="nil"/>
            </w:tcBorders>
            <w:vAlign w:val="center"/>
          </w:tcPr>
          <w:p w14:paraId="096FBFD7" w14:textId="4CBF737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249</w:t>
            </w:r>
            <w:r>
              <w:rPr>
                <w:color w:val="000000" w:themeColor="text1"/>
                <w:sz w:val="19"/>
                <w:szCs w:val="19"/>
              </w:rPr>
              <w:br/>
              <w:t>(</w:t>
            </w:r>
            <w:r w:rsidRPr="00634833">
              <w:rPr>
                <w:color w:val="000000" w:themeColor="text1"/>
                <w:sz w:val="19"/>
                <w:szCs w:val="19"/>
              </w:rPr>
              <w:t>49.8</w:t>
            </w:r>
            <w:r>
              <w:rPr>
                <w:color w:val="000000" w:themeColor="text1"/>
                <w:sz w:val="19"/>
                <w:szCs w:val="19"/>
              </w:rPr>
              <w:t>)</w:t>
            </w:r>
          </w:p>
        </w:tc>
        <w:tc>
          <w:tcPr>
            <w:tcW w:w="851" w:type="dxa"/>
            <w:tcBorders>
              <w:top w:val="nil"/>
              <w:left w:val="nil"/>
              <w:bottom w:val="nil"/>
              <w:right w:val="nil"/>
            </w:tcBorders>
            <w:vAlign w:val="center"/>
          </w:tcPr>
          <w:p w14:paraId="1F1F42BF" w14:textId="67BD5D7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136</w:t>
            </w:r>
            <w:r>
              <w:rPr>
                <w:color w:val="000000" w:themeColor="text1"/>
                <w:sz w:val="19"/>
                <w:szCs w:val="19"/>
              </w:rPr>
              <w:br/>
              <w:t>(</w:t>
            </w:r>
            <w:r w:rsidRPr="00634833">
              <w:rPr>
                <w:color w:val="000000" w:themeColor="text1"/>
                <w:sz w:val="19"/>
                <w:szCs w:val="19"/>
              </w:rPr>
              <w:t>27.2</w:t>
            </w:r>
            <w:r>
              <w:rPr>
                <w:color w:val="000000" w:themeColor="text1"/>
                <w:sz w:val="19"/>
                <w:szCs w:val="19"/>
              </w:rPr>
              <w:t>)</w:t>
            </w:r>
          </w:p>
        </w:tc>
        <w:tc>
          <w:tcPr>
            <w:tcW w:w="1134" w:type="dxa"/>
            <w:tcBorders>
              <w:top w:val="nil"/>
              <w:left w:val="nil"/>
              <w:bottom w:val="nil"/>
              <w:right w:val="nil"/>
            </w:tcBorders>
            <w:vAlign w:val="center"/>
          </w:tcPr>
          <w:p w14:paraId="0D50503D" w14:textId="66B88CA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26</w:t>
            </w:r>
            <w:r>
              <w:rPr>
                <w:color w:val="000000" w:themeColor="text1"/>
                <w:sz w:val="19"/>
                <w:szCs w:val="19"/>
              </w:rPr>
              <w:br/>
              <w:t>(</w:t>
            </w:r>
            <w:r w:rsidRPr="00634833">
              <w:rPr>
                <w:color w:val="000000" w:themeColor="text1"/>
                <w:sz w:val="19"/>
                <w:szCs w:val="19"/>
              </w:rPr>
              <w:t>5.2</w:t>
            </w:r>
            <w:r>
              <w:rPr>
                <w:color w:val="000000" w:themeColor="text1"/>
                <w:sz w:val="19"/>
                <w:szCs w:val="19"/>
              </w:rPr>
              <w:t>)</w:t>
            </w:r>
          </w:p>
        </w:tc>
        <w:tc>
          <w:tcPr>
            <w:tcW w:w="992" w:type="dxa"/>
            <w:tcBorders>
              <w:top w:val="nil"/>
              <w:left w:val="nil"/>
              <w:bottom w:val="nil"/>
              <w:right w:val="nil"/>
            </w:tcBorders>
            <w:vAlign w:val="center"/>
          </w:tcPr>
          <w:p w14:paraId="5D22E623" w14:textId="50F7DED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32</w:t>
            </w:r>
            <w:r>
              <w:rPr>
                <w:color w:val="000000" w:themeColor="text1"/>
                <w:sz w:val="19"/>
                <w:szCs w:val="19"/>
              </w:rPr>
              <w:br/>
              <w:t>(</w:t>
            </w:r>
            <w:r w:rsidRPr="00634833">
              <w:rPr>
                <w:color w:val="000000" w:themeColor="text1"/>
                <w:sz w:val="19"/>
                <w:szCs w:val="19"/>
              </w:rPr>
              <w:t>6.4</w:t>
            </w:r>
            <w:r>
              <w:rPr>
                <w:color w:val="000000" w:themeColor="text1"/>
                <w:sz w:val="19"/>
                <w:szCs w:val="19"/>
              </w:rPr>
              <w:t>)</w:t>
            </w:r>
          </w:p>
        </w:tc>
        <w:tc>
          <w:tcPr>
            <w:tcW w:w="992" w:type="dxa"/>
            <w:tcBorders>
              <w:top w:val="nil"/>
              <w:left w:val="nil"/>
              <w:bottom w:val="nil"/>
              <w:right w:val="nil"/>
            </w:tcBorders>
            <w:vAlign w:val="center"/>
          </w:tcPr>
          <w:p w14:paraId="1EE3AC7A" w14:textId="502DD77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57</w:t>
            </w:r>
            <w:r>
              <w:rPr>
                <w:color w:val="000000" w:themeColor="text1"/>
                <w:sz w:val="19"/>
                <w:szCs w:val="19"/>
              </w:rPr>
              <w:br/>
              <w:t>(</w:t>
            </w:r>
            <w:r w:rsidRPr="00634833">
              <w:rPr>
                <w:color w:val="000000" w:themeColor="text1"/>
                <w:sz w:val="19"/>
                <w:szCs w:val="19"/>
              </w:rPr>
              <w:t>11.4</w:t>
            </w:r>
            <w:r>
              <w:rPr>
                <w:color w:val="000000" w:themeColor="text1"/>
                <w:sz w:val="19"/>
                <w:szCs w:val="19"/>
              </w:rPr>
              <w:t>)</w:t>
            </w:r>
          </w:p>
        </w:tc>
      </w:tr>
      <w:tr w:rsidR="00AF1030" w:rsidRPr="00634833" w14:paraId="2F2E8CEA" w14:textId="77777777" w:rsidTr="00805DE2">
        <w:trPr>
          <w:trHeight w:val="373"/>
        </w:trPr>
        <w:tc>
          <w:tcPr>
            <w:tcW w:w="1702" w:type="dxa"/>
            <w:tcBorders>
              <w:top w:val="nil"/>
              <w:left w:val="nil"/>
              <w:bottom w:val="nil"/>
              <w:right w:val="nil"/>
            </w:tcBorders>
            <w:vAlign w:val="center"/>
          </w:tcPr>
          <w:p w14:paraId="68ED58D9" w14:textId="4127FC4A" w:rsidR="00AF1030" w:rsidRPr="00634833" w:rsidRDefault="00AF1030" w:rsidP="00AF1030">
            <w:pPr>
              <w:spacing w:line="360" w:lineRule="auto"/>
              <w:rPr>
                <w:color w:val="000000" w:themeColor="text1"/>
                <w:sz w:val="19"/>
                <w:szCs w:val="19"/>
              </w:rPr>
            </w:pPr>
            <w:r w:rsidRPr="00634833">
              <w:rPr>
                <w:color w:val="000000" w:themeColor="text1"/>
                <w:sz w:val="19"/>
                <w:szCs w:val="19"/>
              </w:rPr>
              <w:t>Belgium</w:t>
            </w:r>
          </w:p>
        </w:tc>
        <w:tc>
          <w:tcPr>
            <w:tcW w:w="992" w:type="dxa"/>
            <w:tcBorders>
              <w:top w:val="nil"/>
              <w:left w:val="nil"/>
              <w:bottom w:val="nil"/>
              <w:right w:val="nil"/>
            </w:tcBorders>
            <w:vAlign w:val="center"/>
          </w:tcPr>
          <w:p w14:paraId="74766820" w14:textId="36067C7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327</w:t>
            </w:r>
            <w:r>
              <w:rPr>
                <w:color w:val="000000" w:themeColor="text1"/>
                <w:sz w:val="19"/>
                <w:szCs w:val="19"/>
              </w:rPr>
              <w:br/>
              <w:t>(</w:t>
            </w:r>
            <w:r w:rsidRPr="00634833">
              <w:rPr>
                <w:color w:val="000000" w:themeColor="text1"/>
                <w:sz w:val="19"/>
                <w:szCs w:val="19"/>
              </w:rPr>
              <w:t>1</w:t>
            </w:r>
            <w:r>
              <w:rPr>
                <w:color w:val="000000" w:themeColor="text1"/>
                <w:sz w:val="19"/>
                <w:szCs w:val="19"/>
              </w:rPr>
              <w:t>)</w:t>
            </w:r>
          </w:p>
        </w:tc>
        <w:tc>
          <w:tcPr>
            <w:tcW w:w="992" w:type="dxa"/>
            <w:tcBorders>
              <w:top w:val="nil"/>
              <w:left w:val="nil"/>
              <w:bottom w:val="nil"/>
              <w:right w:val="nil"/>
            </w:tcBorders>
            <w:vAlign w:val="center"/>
          </w:tcPr>
          <w:p w14:paraId="7D859805" w14:textId="31E2F74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40</w:t>
            </w:r>
            <w:r>
              <w:rPr>
                <w:color w:val="000000" w:themeColor="text1"/>
                <w:sz w:val="19"/>
                <w:szCs w:val="19"/>
              </w:rPr>
              <w:br/>
              <w:t>(31-51)</w:t>
            </w:r>
          </w:p>
        </w:tc>
        <w:tc>
          <w:tcPr>
            <w:tcW w:w="926" w:type="dxa"/>
            <w:tcBorders>
              <w:top w:val="nil"/>
              <w:left w:val="nil"/>
              <w:bottom w:val="nil"/>
              <w:right w:val="nil"/>
            </w:tcBorders>
            <w:vAlign w:val="center"/>
          </w:tcPr>
          <w:p w14:paraId="0925F686" w14:textId="6B34D17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269</w:t>
            </w:r>
            <w:r>
              <w:rPr>
                <w:color w:val="000000" w:themeColor="text1"/>
                <w:sz w:val="19"/>
                <w:szCs w:val="19"/>
              </w:rPr>
              <w:br/>
              <w:t>(</w:t>
            </w:r>
            <w:r w:rsidRPr="00634833">
              <w:rPr>
                <w:color w:val="000000" w:themeColor="text1"/>
                <w:sz w:val="19"/>
                <w:szCs w:val="19"/>
              </w:rPr>
              <w:t>82.5</w:t>
            </w:r>
            <w:r>
              <w:rPr>
                <w:color w:val="000000" w:themeColor="text1"/>
                <w:sz w:val="19"/>
                <w:szCs w:val="19"/>
              </w:rPr>
              <w:t>)</w:t>
            </w:r>
          </w:p>
        </w:tc>
        <w:tc>
          <w:tcPr>
            <w:tcW w:w="917" w:type="dxa"/>
            <w:tcBorders>
              <w:top w:val="nil"/>
              <w:left w:val="nil"/>
              <w:bottom w:val="nil"/>
              <w:right w:val="nil"/>
            </w:tcBorders>
            <w:vAlign w:val="center"/>
          </w:tcPr>
          <w:p w14:paraId="106F2C27" w14:textId="6454429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56</w:t>
            </w:r>
            <w:r>
              <w:rPr>
                <w:color w:val="000000" w:themeColor="text1"/>
                <w:sz w:val="19"/>
                <w:szCs w:val="19"/>
              </w:rPr>
              <w:br/>
              <w:t>(</w:t>
            </w:r>
            <w:r w:rsidRPr="00634833">
              <w:rPr>
                <w:color w:val="000000" w:themeColor="text1"/>
                <w:sz w:val="19"/>
                <w:szCs w:val="19"/>
              </w:rPr>
              <w:t>17.2</w:t>
            </w:r>
            <w:r>
              <w:rPr>
                <w:color w:val="000000" w:themeColor="text1"/>
                <w:sz w:val="19"/>
                <w:szCs w:val="19"/>
              </w:rPr>
              <w:t>)</w:t>
            </w:r>
          </w:p>
        </w:tc>
        <w:tc>
          <w:tcPr>
            <w:tcW w:w="850" w:type="dxa"/>
            <w:tcBorders>
              <w:top w:val="nil"/>
              <w:left w:val="nil"/>
              <w:bottom w:val="nil"/>
              <w:right w:val="nil"/>
            </w:tcBorders>
            <w:vAlign w:val="center"/>
          </w:tcPr>
          <w:p w14:paraId="13FD93DC" w14:textId="0F8C0AB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br/>
              <w:t>(</w:t>
            </w:r>
            <w:r w:rsidRPr="00634833">
              <w:rPr>
                <w:color w:val="000000" w:themeColor="text1"/>
                <w:sz w:val="19"/>
                <w:szCs w:val="19"/>
              </w:rPr>
              <w:t>0.3</w:t>
            </w:r>
            <w:r>
              <w:rPr>
                <w:color w:val="000000" w:themeColor="text1"/>
                <w:sz w:val="19"/>
                <w:szCs w:val="19"/>
              </w:rPr>
              <w:t>)</w:t>
            </w:r>
          </w:p>
        </w:tc>
        <w:tc>
          <w:tcPr>
            <w:tcW w:w="1134" w:type="dxa"/>
            <w:tcBorders>
              <w:top w:val="nil"/>
              <w:left w:val="nil"/>
              <w:bottom w:val="nil"/>
              <w:right w:val="nil"/>
            </w:tcBorders>
            <w:vAlign w:val="center"/>
          </w:tcPr>
          <w:p w14:paraId="021E218A" w14:textId="0A835F6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46</w:t>
            </w:r>
            <w:r>
              <w:rPr>
                <w:color w:val="000000" w:themeColor="text1"/>
                <w:sz w:val="19"/>
                <w:szCs w:val="19"/>
              </w:rPr>
              <w:br/>
              <w:t>(</w:t>
            </w:r>
            <w:r w:rsidRPr="00634833">
              <w:rPr>
                <w:color w:val="000000" w:themeColor="text1"/>
                <w:sz w:val="19"/>
                <w:szCs w:val="19"/>
              </w:rPr>
              <w:t>14.2</w:t>
            </w:r>
            <w:r>
              <w:rPr>
                <w:color w:val="000000" w:themeColor="text1"/>
                <w:sz w:val="19"/>
                <w:szCs w:val="19"/>
              </w:rPr>
              <w:t>)</w:t>
            </w:r>
          </w:p>
        </w:tc>
        <w:tc>
          <w:tcPr>
            <w:tcW w:w="851" w:type="dxa"/>
            <w:tcBorders>
              <w:top w:val="nil"/>
              <w:left w:val="nil"/>
              <w:bottom w:val="nil"/>
              <w:right w:val="nil"/>
            </w:tcBorders>
            <w:vAlign w:val="center"/>
          </w:tcPr>
          <w:p w14:paraId="58F94A9A" w14:textId="6CF0AFB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205</w:t>
            </w:r>
            <w:r>
              <w:rPr>
                <w:color w:val="000000" w:themeColor="text1"/>
                <w:sz w:val="19"/>
                <w:szCs w:val="19"/>
              </w:rPr>
              <w:br/>
              <w:t>(</w:t>
            </w:r>
            <w:r w:rsidRPr="00634833">
              <w:rPr>
                <w:color w:val="000000" w:themeColor="text1"/>
                <w:sz w:val="19"/>
                <w:szCs w:val="19"/>
              </w:rPr>
              <w:t>63.3</w:t>
            </w:r>
            <w:r>
              <w:rPr>
                <w:color w:val="000000" w:themeColor="text1"/>
                <w:sz w:val="19"/>
                <w:szCs w:val="19"/>
              </w:rPr>
              <w:t>)</w:t>
            </w:r>
          </w:p>
        </w:tc>
        <w:tc>
          <w:tcPr>
            <w:tcW w:w="1134" w:type="dxa"/>
            <w:tcBorders>
              <w:top w:val="nil"/>
              <w:left w:val="nil"/>
              <w:bottom w:val="nil"/>
              <w:right w:val="nil"/>
            </w:tcBorders>
            <w:vAlign w:val="center"/>
          </w:tcPr>
          <w:p w14:paraId="6EAFDAE0" w14:textId="6892C90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w:t>
            </w:r>
            <w:r>
              <w:rPr>
                <w:color w:val="000000" w:themeColor="text1"/>
                <w:sz w:val="19"/>
                <w:szCs w:val="19"/>
              </w:rPr>
              <w:br/>
              <w:t>(</w:t>
            </w:r>
            <w:r w:rsidRPr="00634833">
              <w:rPr>
                <w:color w:val="000000" w:themeColor="text1"/>
                <w:sz w:val="19"/>
                <w:szCs w:val="19"/>
              </w:rPr>
              <w:t>2.8</w:t>
            </w:r>
            <w:r>
              <w:rPr>
                <w:color w:val="000000" w:themeColor="text1"/>
                <w:sz w:val="19"/>
                <w:szCs w:val="19"/>
              </w:rPr>
              <w:t>)</w:t>
            </w:r>
          </w:p>
        </w:tc>
        <w:tc>
          <w:tcPr>
            <w:tcW w:w="992" w:type="dxa"/>
            <w:tcBorders>
              <w:top w:val="nil"/>
              <w:left w:val="nil"/>
              <w:bottom w:val="nil"/>
              <w:right w:val="nil"/>
            </w:tcBorders>
            <w:vAlign w:val="center"/>
          </w:tcPr>
          <w:p w14:paraId="6B6CA78D" w14:textId="623672E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w:t>
            </w:r>
            <w:r>
              <w:rPr>
                <w:color w:val="000000" w:themeColor="text1"/>
                <w:sz w:val="19"/>
                <w:szCs w:val="19"/>
              </w:rPr>
              <w:br/>
              <w:t>(</w:t>
            </w:r>
            <w:r w:rsidRPr="00634833">
              <w:rPr>
                <w:color w:val="000000" w:themeColor="text1"/>
                <w:sz w:val="19"/>
                <w:szCs w:val="19"/>
              </w:rPr>
              <w:t>1.8</w:t>
            </w:r>
            <w:r>
              <w:rPr>
                <w:color w:val="000000" w:themeColor="text1"/>
                <w:sz w:val="19"/>
                <w:szCs w:val="19"/>
              </w:rPr>
              <w:t>)</w:t>
            </w:r>
          </w:p>
        </w:tc>
        <w:tc>
          <w:tcPr>
            <w:tcW w:w="992" w:type="dxa"/>
            <w:tcBorders>
              <w:top w:val="nil"/>
              <w:left w:val="nil"/>
              <w:bottom w:val="nil"/>
              <w:right w:val="nil"/>
            </w:tcBorders>
            <w:vAlign w:val="center"/>
          </w:tcPr>
          <w:p w14:paraId="5DE2B03A" w14:textId="77777777" w:rsidR="00AF1030" w:rsidRDefault="00AF1030" w:rsidP="00AF1030">
            <w:pPr>
              <w:spacing w:line="360" w:lineRule="auto"/>
              <w:jc w:val="center"/>
              <w:rPr>
                <w:color w:val="000000" w:themeColor="text1"/>
                <w:sz w:val="19"/>
                <w:szCs w:val="19"/>
              </w:rPr>
            </w:pPr>
            <w:r w:rsidRPr="00634833">
              <w:rPr>
                <w:color w:val="000000" w:themeColor="text1"/>
                <w:sz w:val="19"/>
                <w:szCs w:val="19"/>
              </w:rPr>
              <w:t>58</w:t>
            </w:r>
          </w:p>
          <w:p w14:paraId="4264C6E1" w14:textId="5C8F96A2" w:rsidR="00AF1030" w:rsidRPr="00634833" w:rsidRDefault="00AF1030" w:rsidP="00AF1030">
            <w:pPr>
              <w:spacing w:line="360" w:lineRule="auto"/>
              <w:jc w:val="center"/>
              <w:rPr>
                <w:color w:val="000000" w:themeColor="text1"/>
                <w:sz w:val="19"/>
                <w:szCs w:val="19"/>
              </w:rPr>
            </w:pPr>
            <w:r>
              <w:rPr>
                <w:color w:val="000000" w:themeColor="text1"/>
                <w:sz w:val="19"/>
                <w:szCs w:val="19"/>
              </w:rPr>
              <w:t>(</w:t>
            </w:r>
            <w:r w:rsidRPr="00634833">
              <w:rPr>
                <w:color w:val="000000" w:themeColor="text1"/>
                <w:sz w:val="19"/>
                <w:szCs w:val="19"/>
              </w:rPr>
              <w:t>17.9</w:t>
            </w:r>
            <w:r>
              <w:rPr>
                <w:color w:val="000000" w:themeColor="text1"/>
                <w:sz w:val="19"/>
                <w:szCs w:val="19"/>
              </w:rPr>
              <w:t>)</w:t>
            </w:r>
          </w:p>
        </w:tc>
      </w:tr>
      <w:tr w:rsidR="00AF1030" w:rsidRPr="00634833" w14:paraId="51C58B30" w14:textId="77777777" w:rsidTr="00805DE2">
        <w:trPr>
          <w:trHeight w:val="373"/>
        </w:trPr>
        <w:tc>
          <w:tcPr>
            <w:tcW w:w="1702" w:type="dxa"/>
            <w:tcBorders>
              <w:top w:val="nil"/>
              <w:left w:val="nil"/>
              <w:bottom w:val="nil"/>
              <w:right w:val="nil"/>
            </w:tcBorders>
            <w:vAlign w:val="center"/>
          </w:tcPr>
          <w:p w14:paraId="7FE063A7" w14:textId="581D7F83" w:rsidR="00AF1030" w:rsidRPr="00634833" w:rsidRDefault="00AF1030" w:rsidP="00AF1030">
            <w:pPr>
              <w:spacing w:line="360" w:lineRule="auto"/>
              <w:rPr>
                <w:color w:val="000000" w:themeColor="text1"/>
                <w:sz w:val="19"/>
                <w:szCs w:val="19"/>
              </w:rPr>
            </w:pPr>
            <w:r w:rsidRPr="00634833">
              <w:rPr>
                <w:color w:val="000000" w:themeColor="text1"/>
                <w:sz w:val="19"/>
                <w:szCs w:val="19"/>
              </w:rPr>
              <w:t>Bolivia</w:t>
            </w:r>
          </w:p>
        </w:tc>
        <w:tc>
          <w:tcPr>
            <w:tcW w:w="992" w:type="dxa"/>
            <w:tcBorders>
              <w:top w:val="nil"/>
              <w:left w:val="nil"/>
              <w:bottom w:val="nil"/>
              <w:right w:val="nil"/>
            </w:tcBorders>
            <w:vAlign w:val="center"/>
          </w:tcPr>
          <w:p w14:paraId="5E5BF0E8" w14:textId="7EB1A7B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167</w:t>
            </w:r>
            <w:r>
              <w:rPr>
                <w:color w:val="000000" w:themeColor="text1"/>
                <w:sz w:val="19"/>
                <w:szCs w:val="19"/>
              </w:rPr>
              <w:br/>
              <w:t>(</w:t>
            </w:r>
            <w:r w:rsidRPr="00634833">
              <w:rPr>
                <w:color w:val="000000" w:themeColor="text1"/>
                <w:sz w:val="19"/>
                <w:szCs w:val="19"/>
              </w:rPr>
              <w:t>0.5</w:t>
            </w:r>
            <w:r>
              <w:rPr>
                <w:color w:val="000000" w:themeColor="text1"/>
                <w:sz w:val="19"/>
                <w:szCs w:val="19"/>
              </w:rPr>
              <w:t>)</w:t>
            </w:r>
          </w:p>
        </w:tc>
        <w:tc>
          <w:tcPr>
            <w:tcW w:w="992" w:type="dxa"/>
            <w:tcBorders>
              <w:top w:val="nil"/>
              <w:left w:val="nil"/>
              <w:bottom w:val="nil"/>
              <w:right w:val="nil"/>
            </w:tcBorders>
            <w:vAlign w:val="center"/>
          </w:tcPr>
          <w:p w14:paraId="0835DC36" w14:textId="007C239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35</w:t>
            </w:r>
            <w:r>
              <w:rPr>
                <w:color w:val="000000" w:themeColor="text1"/>
                <w:sz w:val="19"/>
                <w:szCs w:val="19"/>
              </w:rPr>
              <w:br/>
              <w:t>(28-44)</w:t>
            </w:r>
          </w:p>
        </w:tc>
        <w:tc>
          <w:tcPr>
            <w:tcW w:w="926" w:type="dxa"/>
            <w:tcBorders>
              <w:top w:val="nil"/>
              <w:left w:val="nil"/>
              <w:bottom w:val="nil"/>
              <w:right w:val="nil"/>
            </w:tcBorders>
            <w:vAlign w:val="center"/>
          </w:tcPr>
          <w:p w14:paraId="154DB4A0" w14:textId="356E71D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111</w:t>
            </w:r>
            <w:r>
              <w:rPr>
                <w:color w:val="000000" w:themeColor="text1"/>
                <w:sz w:val="19"/>
                <w:szCs w:val="19"/>
              </w:rPr>
              <w:br/>
              <w:t>(</w:t>
            </w:r>
            <w:r w:rsidRPr="00634833">
              <w:rPr>
                <w:color w:val="000000" w:themeColor="text1"/>
                <w:sz w:val="19"/>
                <w:szCs w:val="19"/>
              </w:rPr>
              <w:t>68.1</w:t>
            </w:r>
            <w:r>
              <w:rPr>
                <w:color w:val="000000" w:themeColor="text1"/>
                <w:sz w:val="19"/>
                <w:szCs w:val="19"/>
              </w:rPr>
              <w:t>)</w:t>
            </w:r>
          </w:p>
        </w:tc>
        <w:tc>
          <w:tcPr>
            <w:tcW w:w="917" w:type="dxa"/>
            <w:tcBorders>
              <w:top w:val="nil"/>
              <w:left w:val="nil"/>
              <w:bottom w:val="nil"/>
              <w:right w:val="nil"/>
            </w:tcBorders>
            <w:vAlign w:val="center"/>
          </w:tcPr>
          <w:p w14:paraId="611709A8" w14:textId="6911DCA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50</w:t>
            </w:r>
            <w:r>
              <w:rPr>
                <w:color w:val="000000" w:themeColor="text1"/>
                <w:sz w:val="19"/>
                <w:szCs w:val="19"/>
              </w:rPr>
              <w:br/>
              <w:t>(</w:t>
            </w:r>
            <w:r w:rsidRPr="00634833">
              <w:rPr>
                <w:color w:val="000000" w:themeColor="text1"/>
                <w:sz w:val="19"/>
                <w:szCs w:val="19"/>
              </w:rPr>
              <w:t>30.7</w:t>
            </w:r>
            <w:r>
              <w:rPr>
                <w:color w:val="000000" w:themeColor="text1"/>
                <w:sz w:val="19"/>
                <w:szCs w:val="19"/>
              </w:rPr>
              <w:t>)</w:t>
            </w:r>
          </w:p>
        </w:tc>
        <w:tc>
          <w:tcPr>
            <w:tcW w:w="850" w:type="dxa"/>
            <w:tcBorders>
              <w:top w:val="nil"/>
              <w:left w:val="nil"/>
              <w:bottom w:val="nil"/>
              <w:right w:val="nil"/>
            </w:tcBorders>
            <w:vAlign w:val="center"/>
          </w:tcPr>
          <w:p w14:paraId="4BDA6053" w14:textId="6D4A198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br/>
              <w:t>(</w:t>
            </w:r>
            <w:r w:rsidRPr="00634833">
              <w:rPr>
                <w:color w:val="000000" w:themeColor="text1"/>
                <w:sz w:val="19"/>
                <w:szCs w:val="19"/>
              </w:rPr>
              <w:t>1.2</w:t>
            </w:r>
            <w:r>
              <w:rPr>
                <w:color w:val="000000" w:themeColor="text1"/>
                <w:sz w:val="19"/>
                <w:szCs w:val="19"/>
              </w:rPr>
              <w:t>)</w:t>
            </w:r>
          </w:p>
        </w:tc>
        <w:tc>
          <w:tcPr>
            <w:tcW w:w="1134" w:type="dxa"/>
            <w:tcBorders>
              <w:top w:val="nil"/>
              <w:left w:val="nil"/>
              <w:bottom w:val="nil"/>
              <w:right w:val="nil"/>
            </w:tcBorders>
            <w:vAlign w:val="center"/>
          </w:tcPr>
          <w:p w14:paraId="13AE3861" w14:textId="4EC13DD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55</w:t>
            </w:r>
            <w:r>
              <w:rPr>
                <w:color w:val="000000" w:themeColor="text1"/>
                <w:sz w:val="19"/>
                <w:szCs w:val="19"/>
              </w:rPr>
              <w:br/>
              <w:t>(</w:t>
            </w:r>
            <w:r w:rsidRPr="00634833">
              <w:rPr>
                <w:color w:val="000000" w:themeColor="text1"/>
                <w:sz w:val="19"/>
                <w:szCs w:val="19"/>
              </w:rPr>
              <w:t>36.9</w:t>
            </w:r>
            <w:r>
              <w:rPr>
                <w:color w:val="000000" w:themeColor="text1"/>
                <w:sz w:val="19"/>
                <w:szCs w:val="19"/>
              </w:rPr>
              <w:t>)</w:t>
            </w:r>
          </w:p>
        </w:tc>
        <w:tc>
          <w:tcPr>
            <w:tcW w:w="851" w:type="dxa"/>
            <w:tcBorders>
              <w:top w:val="nil"/>
              <w:left w:val="nil"/>
              <w:bottom w:val="nil"/>
              <w:right w:val="nil"/>
            </w:tcBorders>
            <w:vAlign w:val="center"/>
          </w:tcPr>
          <w:p w14:paraId="1DB5AE1E" w14:textId="666EEC3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32</w:t>
            </w:r>
            <w:r>
              <w:rPr>
                <w:color w:val="000000" w:themeColor="text1"/>
                <w:sz w:val="19"/>
                <w:szCs w:val="19"/>
              </w:rPr>
              <w:br/>
              <w:t>(</w:t>
            </w:r>
            <w:r w:rsidRPr="00634833">
              <w:rPr>
                <w:color w:val="000000" w:themeColor="text1"/>
                <w:sz w:val="19"/>
                <w:szCs w:val="19"/>
              </w:rPr>
              <w:t>21.5</w:t>
            </w:r>
            <w:r>
              <w:rPr>
                <w:color w:val="000000" w:themeColor="text1"/>
                <w:sz w:val="19"/>
                <w:szCs w:val="19"/>
              </w:rPr>
              <w:t>)</w:t>
            </w:r>
          </w:p>
        </w:tc>
        <w:tc>
          <w:tcPr>
            <w:tcW w:w="1134" w:type="dxa"/>
            <w:tcBorders>
              <w:top w:val="nil"/>
              <w:left w:val="nil"/>
              <w:bottom w:val="nil"/>
              <w:right w:val="nil"/>
            </w:tcBorders>
            <w:vAlign w:val="center"/>
          </w:tcPr>
          <w:p w14:paraId="5DE5764F" w14:textId="4869359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18</w:t>
            </w:r>
            <w:r>
              <w:rPr>
                <w:color w:val="000000" w:themeColor="text1"/>
                <w:sz w:val="19"/>
                <w:szCs w:val="19"/>
              </w:rPr>
              <w:br/>
              <w:t>(</w:t>
            </w:r>
            <w:r w:rsidRPr="00634833">
              <w:rPr>
                <w:color w:val="000000" w:themeColor="text1"/>
                <w:sz w:val="19"/>
                <w:szCs w:val="19"/>
              </w:rPr>
              <w:t>12.1</w:t>
            </w:r>
            <w:r>
              <w:rPr>
                <w:color w:val="000000" w:themeColor="text1"/>
                <w:sz w:val="19"/>
                <w:szCs w:val="19"/>
              </w:rPr>
              <w:t>)</w:t>
            </w:r>
          </w:p>
        </w:tc>
        <w:tc>
          <w:tcPr>
            <w:tcW w:w="992" w:type="dxa"/>
            <w:tcBorders>
              <w:top w:val="nil"/>
              <w:left w:val="nil"/>
              <w:bottom w:val="nil"/>
              <w:right w:val="nil"/>
            </w:tcBorders>
            <w:vAlign w:val="center"/>
          </w:tcPr>
          <w:p w14:paraId="46F8A47E" w14:textId="073A283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w:t>
            </w:r>
            <w:r>
              <w:rPr>
                <w:color w:val="000000" w:themeColor="text1"/>
                <w:sz w:val="19"/>
                <w:szCs w:val="19"/>
              </w:rPr>
              <w:br/>
              <w:t>(</w:t>
            </w:r>
            <w:r w:rsidRPr="00634833">
              <w:rPr>
                <w:color w:val="000000" w:themeColor="text1"/>
                <w:sz w:val="19"/>
                <w:szCs w:val="19"/>
              </w:rPr>
              <w:t>11.4</w:t>
            </w:r>
            <w:r>
              <w:rPr>
                <w:color w:val="000000" w:themeColor="text1"/>
                <w:sz w:val="19"/>
                <w:szCs w:val="19"/>
              </w:rPr>
              <w:t>)</w:t>
            </w:r>
          </w:p>
        </w:tc>
        <w:tc>
          <w:tcPr>
            <w:tcW w:w="992" w:type="dxa"/>
            <w:tcBorders>
              <w:top w:val="nil"/>
              <w:left w:val="nil"/>
              <w:bottom w:val="nil"/>
              <w:right w:val="nil"/>
            </w:tcBorders>
            <w:vAlign w:val="center"/>
          </w:tcPr>
          <w:p w14:paraId="4BCB4FE9" w14:textId="5D24B21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27</w:t>
            </w:r>
            <w:r>
              <w:rPr>
                <w:color w:val="000000" w:themeColor="text1"/>
                <w:sz w:val="19"/>
                <w:szCs w:val="19"/>
              </w:rPr>
              <w:br/>
              <w:t>(</w:t>
            </w:r>
            <w:r w:rsidRPr="00634833">
              <w:rPr>
                <w:color w:val="000000" w:themeColor="text1"/>
                <w:sz w:val="19"/>
                <w:szCs w:val="19"/>
              </w:rPr>
              <w:t>18.1</w:t>
            </w:r>
            <w:r>
              <w:rPr>
                <w:color w:val="000000" w:themeColor="text1"/>
                <w:sz w:val="19"/>
                <w:szCs w:val="19"/>
              </w:rPr>
              <w:t>)</w:t>
            </w:r>
          </w:p>
        </w:tc>
      </w:tr>
      <w:tr w:rsidR="00AF1030" w:rsidRPr="00634833" w14:paraId="75DBD00A" w14:textId="77777777" w:rsidTr="00805DE2">
        <w:trPr>
          <w:trHeight w:val="373"/>
        </w:trPr>
        <w:tc>
          <w:tcPr>
            <w:tcW w:w="1702" w:type="dxa"/>
            <w:tcBorders>
              <w:top w:val="nil"/>
              <w:left w:val="nil"/>
              <w:bottom w:val="nil"/>
              <w:right w:val="nil"/>
            </w:tcBorders>
            <w:vAlign w:val="center"/>
          </w:tcPr>
          <w:p w14:paraId="32DFDE22" w14:textId="63D0474F" w:rsidR="00AF1030" w:rsidRPr="00634833" w:rsidRDefault="00AF1030" w:rsidP="00AF1030">
            <w:pPr>
              <w:spacing w:line="360" w:lineRule="auto"/>
              <w:rPr>
                <w:color w:val="000000" w:themeColor="text1"/>
                <w:sz w:val="19"/>
                <w:szCs w:val="19"/>
              </w:rPr>
            </w:pPr>
            <w:r w:rsidRPr="00634833">
              <w:rPr>
                <w:color w:val="000000" w:themeColor="text1"/>
                <w:sz w:val="19"/>
                <w:szCs w:val="19"/>
              </w:rPr>
              <w:t>Brazil</w:t>
            </w:r>
          </w:p>
        </w:tc>
        <w:tc>
          <w:tcPr>
            <w:tcW w:w="992" w:type="dxa"/>
            <w:tcBorders>
              <w:top w:val="nil"/>
              <w:left w:val="nil"/>
              <w:bottom w:val="nil"/>
              <w:right w:val="nil"/>
            </w:tcBorders>
            <w:vAlign w:val="center"/>
          </w:tcPr>
          <w:p w14:paraId="51598D53" w14:textId="484C9BA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t>,</w:t>
            </w:r>
            <w:r w:rsidRPr="00634833">
              <w:rPr>
                <w:color w:val="000000" w:themeColor="text1"/>
                <w:sz w:val="19"/>
                <w:szCs w:val="19"/>
              </w:rPr>
              <w:t>246</w:t>
            </w:r>
            <w:r>
              <w:rPr>
                <w:color w:val="000000" w:themeColor="text1"/>
                <w:sz w:val="19"/>
                <w:szCs w:val="19"/>
              </w:rPr>
              <w:br/>
              <w:t>(</w:t>
            </w:r>
            <w:r w:rsidRPr="00634833">
              <w:rPr>
                <w:color w:val="000000" w:themeColor="text1"/>
                <w:sz w:val="19"/>
                <w:szCs w:val="19"/>
              </w:rPr>
              <w:t>10</w:t>
            </w:r>
            <w:r>
              <w:rPr>
                <w:color w:val="000000" w:themeColor="text1"/>
                <w:sz w:val="19"/>
                <w:szCs w:val="19"/>
              </w:rPr>
              <w:t>)</w:t>
            </w:r>
          </w:p>
        </w:tc>
        <w:tc>
          <w:tcPr>
            <w:tcW w:w="992" w:type="dxa"/>
            <w:tcBorders>
              <w:top w:val="nil"/>
              <w:left w:val="nil"/>
              <w:bottom w:val="nil"/>
              <w:right w:val="nil"/>
            </w:tcBorders>
            <w:vAlign w:val="center"/>
          </w:tcPr>
          <w:p w14:paraId="738F9439" w14:textId="3DFD575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36</w:t>
            </w:r>
            <w:r>
              <w:rPr>
                <w:color w:val="000000" w:themeColor="text1"/>
                <w:sz w:val="19"/>
                <w:szCs w:val="19"/>
              </w:rPr>
              <w:br/>
              <w:t>(30-43)</w:t>
            </w:r>
          </w:p>
        </w:tc>
        <w:tc>
          <w:tcPr>
            <w:tcW w:w="926" w:type="dxa"/>
            <w:tcBorders>
              <w:top w:val="nil"/>
              <w:left w:val="nil"/>
              <w:bottom w:val="nil"/>
              <w:right w:val="nil"/>
            </w:tcBorders>
            <w:vAlign w:val="center"/>
          </w:tcPr>
          <w:p w14:paraId="66363E33" w14:textId="3B0BE15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t>,</w:t>
            </w:r>
            <w:r w:rsidRPr="00634833">
              <w:rPr>
                <w:color w:val="000000" w:themeColor="text1"/>
                <w:sz w:val="19"/>
                <w:szCs w:val="19"/>
              </w:rPr>
              <w:t>613</w:t>
            </w:r>
            <w:r>
              <w:rPr>
                <w:color w:val="000000" w:themeColor="text1"/>
                <w:sz w:val="19"/>
                <w:szCs w:val="19"/>
              </w:rPr>
              <w:br/>
              <w:t>(</w:t>
            </w:r>
            <w:r w:rsidRPr="00634833">
              <w:rPr>
                <w:color w:val="000000" w:themeColor="text1"/>
                <w:sz w:val="19"/>
                <w:szCs w:val="19"/>
              </w:rPr>
              <w:t>82.4</w:t>
            </w:r>
            <w:r>
              <w:rPr>
                <w:color w:val="000000" w:themeColor="text1"/>
                <w:sz w:val="19"/>
                <w:szCs w:val="19"/>
              </w:rPr>
              <w:t>)</w:t>
            </w:r>
          </w:p>
        </w:tc>
        <w:tc>
          <w:tcPr>
            <w:tcW w:w="917" w:type="dxa"/>
            <w:tcBorders>
              <w:top w:val="nil"/>
              <w:left w:val="nil"/>
              <w:bottom w:val="nil"/>
              <w:right w:val="nil"/>
            </w:tcBorders>
            <w:vAlign w:val="center"/>
          </w:tcPr>
          <w:p w14:paraId="49FD0F28" w14:textId="51CFDC4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553</w:t>
            </w:r>
            <w:r>
              <w:rPr>
                <w:color w:val="000000" w:themeColor="text1"/>
                <w:sz w:val="19"/>
                <w:szCs w:val="19"/>
              </w:rPr>
              <w:br/>
              <w:t>(</w:t>
            </w:r>
            <w:r w:rsidRPr="00634833">
              <w:rPr>
                <w:color w:val="000000" w:themeColor="text1"/>
                <w:sz w:val="19"/>
                <w:szCs w:val="19"/>
              </w:rPr>
              <w:t>17.5</w:t>
            </w:r>
            <w:r>
              <w:rPr>
                <w:color w:val="000000" w:themeColor="text1"/>
                <w:sz w:val="19"/>
                <w:szCs w:val="19"/>
              </w:rPr>
              <w:t>)</w:t>
            </w:r>
          </w:p>
        </w:tc>
        <w:tc>
          <w:tcPr>
            <w:tcW w:w="850" w:type="dxa"/>
            <w:tcBorders>
              <w:top w:val="nil"/>
              <w:left w:val="nil"/>
              <w:bottom w:val="nil"/>
              <w:right w:val="nil"/>
            </w:tcBorders>
            <w:vAlign w:val="center"/>
          </w:tcPr>
          <w:p w14:paraId="0C3B4933" w14:textId="2E4299A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w:t>
            </w:r>
            <w:r>
              <w:rPr>
                <w:color w:val="000000" w:themeColor="text1"/>
                <w:sz w:val="19"/>
                <w:szCs w:val="19"/>
              </w:rPr>
              <w:br/>
              <w:t>(</w:t>
            </w:r>
            <w:r w:rsidRPr="00634833">
              <w:rPr>
                <w:color w:val="000000" w:themeColor="text1"/>
                <w:sz w:val="19"/>
                <w:szCs w:val="19"/>
              </w:rPr>
              <w:t>0.1</w:t>
            </w:r>
            <w:r>
              <w:rPr>
                <w:color w:val="000000" w:themeColor="text1"/>
                <w:sz w:val="19"/>
                <w:szCs w:val="19"/>
              </w:rPr>
              <w:t>)</w:t>
            </w:r>
          </w:p>
        </w:tc>
        <w:tc>
          <w:tcPr>
            <w:tcW w:w="1134" w:type="dxa"/>
            <w:tcBorders>
              <w:top w:val="nil"/>
              <w:left w:val="nil"/>
              <w:bottom w:val="nil"/>
              <w:right w:val="nil"/>
            </w:tcBorders>
            <w:vAlign w:val="center"/>
          </w:tcPr>
          <w:p w14:paraId="5973F0EF" w14:textId="4C0DCAA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288</w:t>
            </w:r>
            <w:r>
              <w:rPr>
                <w:color w:val="000000" w:themeColor="text1"/>
                <w:sz w:val="19"/>
                <w:szCs w:val="19"/>
              </w:rPr>
              <w:br/>
              <w:t>(</w:t>
            </w:r>
            <w:r w:rsidRPr="00634833">
              <w:rPr>
                <w:color w:val="000000" w:themeColor="text1"/>
                <w:sz w:val="19"/>
                <w:szCs w:val="19"/>
              </w:rPr>
              <w:t>9.5</w:t>
            </w:r>
            <w:r>
              <w:rPr>
                <w:color w:val="000000" w:themeColor="text1"/>
                <w:sz w:val="19"/>
                <w:szCs w:val="19"/>
              </w:rPr>
              <w:t>)</w:t>
            </w:r>
          </w:p>
        </w:tc>
        <w:tc>
          <w:tcPr>
            <w:tcW w:w="851" w:type="dxa"/>
            <w:tcBorders>
              <w:top w:val="nil"/>
              <w:left w:val="nil"/>
              <w:bottom w:val="nil"/>
              <w:right w:val="nil"/>
            </w:tcBorders>
            <w:vAlign w:val="center"/>
          </w:tcPr>
          <w:p w14:paraId="4FEEDEA2" w14:textId="48233AF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459</w:t>
            </w:r>
            <w:r>
              <w:rPr>
                <w:color w:val="000000" w:themeColor="text1"/>
                <w:sz w:val="19"/>
                <w:szCs w:val="19"/>
              </w:rPr>
              <w:br/>
              <w:t>(</w:t>
            </w:r>
            <w:r w:rsidRPr="00634833">
              <w:rPr>
                <w:color w:val="000000" w:themeColor="text1"/>
                <w:sz w:val="19"/>
                <w:szCs w:val="19"/>
              </w:rPr>
              <w:t>15.1</w:t>
            </w:r>
            <w:r>
              <w:rPr>
                <w:color w:val="000000" w:themeColor="text1"/>
                <w:sz w:val="19"/>
                <w:szCs w:val="19"/>
              </w:rPr>
              <w:t>)</w:t>
            </w:r>
          </w:p>
        </w:tc>
        <w:tc>
          <w:tcPr>
            <w:tcW w:w="1134" w:type="dxa"/>
            <w:tcBorders>
              <w:top w:val="nil"/>
              <w:left w:val="nil"/>
              <w:bottom w:val="nil"/>
              <w:right w:val="nil"/>
            </w:tcBorders>
            <w:vAlign w:val="center"/>
          </w:tcPr>
          <w:p w14:paraId="19DFD694" w14:textId="0A9AADB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528</w:t>
            </w:r>
            <w:r>
              <w:rPr>
                <w:color w:val="000000" w:themeColor="text1"/>
                <w:sz w:val="19"/>
                <w:szCs w:val="19"/>
              </w:rPr>
              <w:br/>
              <w:t>(</w:t>
            </w:r>
            <w:r w:rsidRPr="00634833">
              <w:rPr>
                <w:color w:val="000000" w:themeColor="text1"/>
                <w:sz w:val="19"/>
                <w:szCs w:val="19"/>
              </w:rPr>
              <w:t>17.3</w:t>
            </w:r>
            <w:r>
              <w:rPr>
                <w:color w:val="000000" w:themeColor="text1"/>
                <w:sz w:val="19"/>
                <w:szCs w:val="19"/>
              </w:rPr>
              <w:t>)</w:t>
            </w:r>
          </w:p>
        </w:tc>
        <w:tc>
          <w:tcPr>
            <w:tcW w:w="992" w:type="dxa"/>
            <w:tcBorders>
              <w:top w:val="nil"/>
              <w:left w:val="nil"/>
              <w:bottom w:val="nil"/>
              <w:right w:val="nil"/>
            </w:tcBorders>
            <w:vAlign w:val="center"/>
          </w:tcPr>
          <w:p w14:paraId="3B37AA8E" w14:textId="6B07FD7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591</w:t>
            </w:r>
            <w:r>
              <w:rPr>
                <w:color w:val="000000" w:themeColor="text1"/>
                <w:sz w:val="19"/>
                <w:szCs w:val="19"/>
              </w:rPr>
              <w:br/>
              <w:t>(</w:t>
            </w:r>
            <w:r w:rsidRPr="00634833">
              <w:rPr>
                <w:color w:val="000000" w:themeColor="text1"/>
                <w:sz w:val="19"/>
                <w:szCs w:val="19"/>
              </w:rPr>
              <w:t>19.4</w:t>
            </w:r>
            <w:r>
              <w:rPr>
                <w:color w:val="000000" w:themeColor="text1"/>
                <w:sz w:val="19"/>
                <w:szCs w:val="19"/>
              </w:rPr>
              <w:t>)</w:t>
            </w:r>
          </w:p>
        </w:tc>
        <w:tc>
          <w:tcPr>
            <w:tcW w:w="992" w:type="dxa"/>
            <w:tcBorders>
              <w:top w:val="nil"/>
              <w:left w:val="nil"/>
              <w:bottom w:val="nil"/>
              <w:right w:val="nil"/>
            </w:tcBorders>
            <w:vAlign w:val="center"/>
          </w:tcPr>
          <w:p w14:paraId="6196EBAA" w14:textId="2C943F0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176</w:t>
            </w:r>
            <w:r>
              <w:rPr>
                <w:color w:val="000000" w:themeColor="text1"/>
                <w:sz w:val="19"/>
                <w:szCs w:val="19"/>
              </w:rPr>
              <w:br/>
              <w:t>(</w:t>
            </w:r>
            <w:r w:rsidRPr="00634833">
              <w:rPr>
                <w:color w:val="000000" w:themeColor="text1"/>
                <w:sz w:val="19"/>
                <w:szCs w:val="19"/>
              </w:rPr>
              <w:t>38.7</w:t>
            </w:r>
            <w:r>
              <w:rPr>
                <w:color w:val="000000" w:themeColor="text1"/>
                <w:sz w:val="19"/>
                <w:szCs w:val="19"/>
              </w:rPr>
              <w:t>)</w:t>
            </w:r>
          </w:p>
        </w:tc>
      </w:tr>
      <w:tr w:rsidR="00AF1030" w:rsidRPr="00634833" w14:paraId="6D1F6D83" w14:textId="77777777" w:rsidTr="000970EC">
        <w:trPr>
          <w:trHeight w:val="373"/>
        </w:trPr>
        <w:tc>
          <w:tcPr>
            <w:tcW w:w="1702" w:type="dxa"/>
            <w:tcBorders>
              <w:top w:val="nil"/>
              <w:left w:val="nil"/>
              <w:bottom w:val="nil"/>
              <w:right w:val="nil"/>
            </w:tcBorders>
            <w:vAlign w:val="center"/>
          </w:tcPr>
          <w:p w14:paraId="7E5D9C4F" w14:textId="1A87C1EC" w:rsidR="00AF1030" w:rsidRPr="00634833" w:rsidRDefault="00AF1030" w:rsidP="00AF1030">
            <w:pPr>
              <w:spacing w:line="360" w:lineRule="auto"/>
              <w:rPr>
                <w:color w:val="000000" w:themeColor="text1"/>
                <w:sz w:val="19"/>
                <w:szCs w:val="19"/>
              </w:rPr>
            </w:pPr>
            <w:r w:rsidRPr="00634833">
              <w:rPr>
                <w:color w:val="000000" w:themeColor="text1"/>
                <w:sz w:val="19"/>
                <w:szCs w:val="19"/>
              </w:rPr>
              <w:t>Chile</w:t>
            </w:r>
          </w:p>
        </w:tc>
        <w:tc>
          <w:tcPr>
            <w:tcW w:w="992" w:type="dxa"/>
            <w:tcBorders>
              <w:top w:val="nil"/>
              <w:left w:val="nil"/>
              <w:bottom w:val="nil"/>
              <w:right w:val="nil"/>
            </w:tcBorders>
            <w:vAlign w:val="center"/>
          </w:tcPr>
          <w:p w14:paraId="68428213" w14:textId="652741F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t>,</w:t>
            </w:r>
            <w:r w:rsidRPr="00634833">
              <w:rPr>
                <w:color w:val="000000" w:themeColor="text1"/>
                <w:sz w:val="19"/>
                <w:szCs w:val="19"/>
              </w:rPr>
              <w:t>495</w:t>
            </w:r>
            <w:r>
              <w:rPr>
                <w:color w:val="000000" w:themeColor="text1"/>
                <w:sz w:val="19"/>
                <w:szCs w:val="19"/>
              </w:rPr>
              <w:br/>
              <w:t>(</w:t>
            </w:r>
            <w:r w:rsidRPr="00634833">
              <w:rPr>
                <w:color w:val="000000" w:themeColor="text1"/>
                <w:sz w:val="19"/>
                <w:szCs w:val="19"/>
              </w:rPr>
              <w:t>7.7</w:t>
            </w:r>
            <w:r>
              <w:rPr>
                <w:color w:val="000000" w:themeColor="text1"/>
                <w:sz w:val="19"/>
                <w:szCs w:val="19"/>
              </w:rPr>
              <w:t>)</w:t>
            </w:r>
          </w:p>
        </w:tc>
        <w:tc>
          <w:tcPr>
            <w:tcW w:w="992" w:type="dxa"/>
            <w:tcBorders>
              <w:top w:val="nil"/>
              <w:left w:val="nil"/>
              <w:bottom w:val="nil"/>
              <w:right w:val="nil"/>
            </w:tcBorders>
            <w:vAlign w:val="center"/>
          </w:tcPr>
          <w:p w14:paraId="5A850B03" w14:textId="2E1B7D2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34</w:t>
            </w:r>
            <w:r>
              <w:rPr>
                <w:color w:val="000000" w:themeColor="text1"/>
                <w:sz w:val="19"/>
                <w:szCs w:val="19"/>
              </w:rPr>
              <w:br/>
              <w:t>(30-43)</w:t>
            </w:r>
          </w:p>
        </w:tc>
        <w:tc>
          <w:tcPr>
            <w:tcW w:w="926" w:type="dxa"/>
            <w:tcBorders>
              <w:top w:val="nil"/>
              <w:left w:val="nil"/>
              <w:bottom w:val="nil"/>
              <w:right w:val="nil"/>
            </w:tcBorders>
            <w:vAlign w:val="center"/>
          </w:tcPr>
          <w:p w14:paraId="3D045273" w14:textId="6F9CE66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797</w:t>
            </w:r>
            <w:r>
              <w:rPr>
                <w:color w:val="000000" w:themeColor="text1"/>
                <w:sz w:val="19"/>
                <w:szCs w:val="19"/>
              </w:rPr>
              <w:br/>
              <w:t>(</w:t>
            </w:r>
            <w:r w:rsidRPr="00634833">
              <w:rPr>
                <w:color w:val="000000" w:themeColor="text1"/>
                <w:sz w:val="19"/>
                <w:szCs w:val="19"/>
              </w:rPr>
              <w:t>73.2</w:t>
            </w:r>
            <w:r>
              <w:rPr>
                <w:color w:val="000000" w:themeColor="text1"/>
                <w:sz w:val="19"/>
                <w:szCs w:val="19"/>
              </w:rPr>
              <w:t>)</w:t>
            </w:r>
          </w:p>
        </w:tc>
        <w:tc>
          <w:tcPr>
            <w:tcW w:w="917" w:type="dxa"/>
            <w:tcBorders>
              <w:top w:val="nil"/>
              <w:left w:val="nil"/>
              <w:bottom w:val="nil"/>
              <w:right w:val="nil"/>
            </w:tcBorders>
            <w:vAlign w:val="center"/>
          </w:tcPr>
          <w:p w14:paraId="69DBCFE1" w14:textId="7140082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655</w:t>
            </w:r>
            <w:r>
              <w:rPr>
                <w:color w:val="000000" w:themeColor="text1"/>
                <w:sz w:val="19"/>
                <w:szCs w:val="19"/>
              </w:rPr>
              <w:br/>
              <w:t>(</w:t>
            </w:r>
            <w:r w:rsidRPr="00634833">
              <w:rPr>
                <w:color w:val="000000" w:themeColor="text1"/>
                <w:sz w:val="19"/>
                <w:szCs w:val="19"/>
              </w:rPr>
              <w:t>26.7</w:t>
            </w:r>
            <w:r>
              <w:rPr>
                <w:color w:val="000000" w:themeColor="text1"/>
                <w:sz w:val="19"/>
                <w:szCs w:val="19"/>
              </w:rPr>
              <w:t>)</w:t>
            </w:r>
          </w:p>
        </w:tc>
        <w:tc>
          <w:tcPr>
            <w:tcW w:w="850" w:type="dxa"/>
            <w:tcBorders>
              <w:top w:val="nil"/>
              <w:left w:val="nil"/>
              <w:bottom w:val="nil"/>
              <w:right w:val="nil"/>
            </w:tcBorders>
            <w:vAlign w:val="center"/>
          </w:tcPr>
          <w:p w14:paraId="30C2DD3B" w14:textId="4086DC3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br/>
              <w:t>(</w:t>
            </w:r>
            <w:r w:rsidRPr="00634833">
              <w:rPr>
                <w:color w:val="000000" w:themeColor="text1"/>
                <w:sz w:val="19"/>
                <w:szCs w:val="19"/>
              </w:rPr>
              <w:t>0.1</w:t>
            </w:r>
            <w:r>
              <w:rPr>
                <w:color w:val="000000" w:themeColor="text1"/>
                <w:sz w:val="19"/>
                <w:szCs w:val="19"/>
              </w:rPr>
              <w:t>)</w:t>
            </w:r>
          </w:p>
        </w:tc>
        <w:tc>
          <w:tcPr>
            <w:tcW w:w="1134" w:type="dxa"/>
            <w:tcBorders>
              <w:top w:val="nil"/>
              <w:left w:val="nil"/>
              <w:bottom w:val="nil"/>
              <w:right w:val="nil"/>
            </w:tcBorders>
            <w:vAlign w:val="center"/>
          </w:tcPr>
          <w:p w14:paraId="3EADE8E4" w14:textId="10BA646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963</w:t>
            </w:r>
            <w:r>
              <w:rPr>
                <w:color w:val="000000" w:themeColor="text1"/>
                <w:sz w:val="19"/>
                <w:szCs w:val="19"/>
              </w:rPr>
              <w:br/>
              <w:t>(</w:t>
            </w:r>
            <w:r w:rsidRPr="00634833">
              <w:rPr>
                <w:color w:val="000000" w:themeColor="text1"/>
                <w:sz w:val="19"/>
                <w:szCs w:val="19"/>
              </w:rPr>
              <w:t>40.1</w:t>
            </w:r>
            <w:r>
              <w:rPr>
                <w:color w:val="000000" w:themeColor="text1"/>
                <w:sz w:val="19"/>
                <w:szCs w:val="19"/>
              </w:rPr>
              <w:t>)</w:t>
            </w:r>
          </w:p>
        </w:tc>
        <w:tc>
          <w:tcPr>
            <w:tcW w:w="851" w:type="dxa"/>
            <w:tcBorders>
              <w:top w:val="nil"/>
              <w:left w:val="nil"/>
              <w:bottom w:val="nil"/>
              <w:right w:val="nil"/>
            </w:tcBorders>
            <w:vAlign w:val="center"/>
          </w:tcPr>
          <w:p w14:paraId="30CC3F1B" w14:textId="59A9742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246</w:t>
            </w:r>
            <w:r>
              <w:rPr>
                <w:color w:val="000000" w:themeColor="text1"/>
                <w:sz w:val="19"/>
                <w:szCs w:val="19"/>
              </w:rPr>
              <w:br/>
              <w:t>(</w:t>
            </w:r>
            <w:r w:rsidRPr="00634833">
              <w:rPr>
                <w:color w:val="000000" w:themeColor="text1"/>
                <w:sz w:val="19"/>
                <w:szCs w:val="19"/>
              </w:rPr>
              <w:t>10.3</w:t>
            </w:r>
            <w:r>
              <w:rPr>
                <w:color w:val="000000" w:themeColor="text1"/>
                <w:sz w:val="19"/>
                <w:szCs w:val="19"/>
              </w:rPr>
              <w:t>)</w:t>
            </w:r>
          </w:p>
        </w:tc>
        <w:tc>
          <w:tcPr>
            <w:tcW w:w="1134" w:type="dxa"/>
            <w:tcBorders>
              <w:top w:val="nil"/>
              <w:left w:val="nil"/>
              <w:bottom w:val="nil"/>
              <w:right w:val="nil"/>
            </w:tcBorders>
            <w:vAlign w:val="center"/>
          </w:tcPr>
          <w:p w14:paraId="269DC534" w14:textId="54DA5F6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242</w:t>
            </w:r>
            <w:r>
              <w:rPr>
                <w:color w:val="000000" w:themeColor="text1"/>
                <w:sz w:val="19"/>
                <w:szCs w:val="19"/>
              </w:rPr>
              <w:br/>
              <w:t>(</w:t>
            </w:r>
            <w:r w:rsidRPr="00634833">
              <w:rPr>
                <w:color w:val="000000" w:themeColor="text1"/>
                <w:sz w:val="19"/>
                <w:szCs w:val="19"/>
              </w:rPr>
              <w:t>10.1</w:t>
            </w:r>
            <w:r>
              <w:rPr>
                <w:color w:val="000000" w:themeColor="text1"/>
                <w:sz w:val="19"/>
                <w:szCs w:val="19"/>
              </w:rPr>
              <w:t>)</w:t>
            </w:r>
          </w:p>
        </w:tc>
        <w:tc>
          <w:tcPr>
            <w:tcW w:w="992" w:type="dxa"/>
            <w:tcBorders>
              <w:top w:val="nil"/>
              <w:left w:val="nil"/>
              <w:bottom w:val="nil"/>
              <w:right w:val="nil"/>
            </w:tcBorders>
            <w:vAlign w:val="center"/>
          </w:tcPr>
          <w:p w14:paraId="0DA31FEE" w14:textId="588BAF3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228</w:t>
            </w:r>
            <w:r>
              <w:rPr>
                <w:color w:val="000000" w:themeColor="text1"/>
                <w:sz w:val="19"/>
                <w:szCs w:val="19"/>
              </w:rPr>
              <w:br/>
              <w:t>(</w:t>
            </w:r>
            <w:r w:rsidRPr="00634833">
              <w:rPr>
                <w:color w:val="000000" w:themeColor="text1"/>
                <w:sz w:val="19"/>
                <w:szCs w:val="19"/>
              </w:rPr>
              <w:t>9.5</w:t>
            </w:r>
            <w:r>
              <w:rPr>
                <w:color w:val="000000" w:themeColor="text1"/>
                <w:sz w:val="19"/>
                <w:szCs w:val="19"/>
              </w:rPr>
              <w:t>)</w:t>
            </w:r>
          </w:p>
        </w:tc>
        <w:tc>
          <w:tcPr>
            <w:tcW w:w="992" w:type="dxa"/>
            <w:tcBorders>
              <w:top w:val="nil"/>
              <w:left w:val="nil"/>
              <w:bottom w:val="nil"/>
              <w:right w:val="nil"/>
            </w:tcBorders>
            <w:vAlign w:val="center"/>
          </w:tcPr>
          <w:p w14:paraId="460C9E3D" w14:textId="01CDA9E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721</w:t>
            </w:r>
            <w:r>
              <w:rPr>
                <w:color w:val="000000" w:themeColor="text1"/>
                <w:sz w:val="19"/>
                <w:szCs w:val="19"/>
              </w:rPr>
              <w:br/>
              <w:t>(</w:t>
            </w:r>
            <w:r w:rsidRPr="00634833">
              <w:rPr>
                <w:color w:val="000000" w:themeColor="text1"/>
                <w:sz w:val="19"/>
                <w:szCs w:val="19"/>
              </w:rPr>
              <w:t>30</w:t>
            </w:r>
            <w:r>
              <w:rPr>
                <w:color w:val="000000" w:themeColor="text1"/>
                <w:sz w:val="19"/>
                <w:szCs w:val="19"/>
              </w:rPr>
              <w:t>)</w:t>
            </w:r>
          </w:p>
        </w:tc>
      </w:tr>
      <w:tr w:rsidR="00AF1030" w:rsidRPr="00634833" w14:paraId="1D4CDDC3" w14:textId="77777777" w:rsidTr="00805DE2">
        <w:trPr>
          <w:trHeight w:val="373"/>
        </w:trPr>
        <w:tc>
          <w:tcPr>
            <w:tcW w:w="1702" w:type="dxa"/>
            <w:tcBorders>
              <w:top w:val="nil"/>
              <w:left w:val="nil"/>
              <w:bottom w:val="nil"/>
              <w:right w:val="nil"/>
            </w:tcBorders>
            <w:vAlign w:val="center"/>
          </w:tcPr>
          <w:p w14:paraId="486465DA" w14:textId="49FC8D83" w:rsidR="00AF1030" w:rsidRPr="00634833" w:rsidRDefault="00AF1030" w:rsidP="00AF1030">
            <w:pPr>
              <w:spacing w:line="360" w:lineRule="auto"/>
              <w:rPr>
                <w:color w:val="000000" w:themeColor="text1"/>
                <w:sz w:val="19"/>
                <w:szCs w:val="19"/>
              </w:rPr>
            </w:pPr>
            <w:r w:rsidRPr="00634833">
              <w:rPr>
                <w:color w:val="000000" w:themeColor="text1"/>
                <w:sz w:val="19"/>
                <w:szCs w:val="19"/>
              </w:rPr>
              <w:lastRenderedPageBreak/>
              <w:t>Colombia</w:t>
            </w:r>
          </w:p>
        </w:tc>
        <w:tc>
          <w:tcPr>
            <w:tcW w:w="992" w:type="dxa"/>
            <w:tcBorders>
              <w:top w:val="nil"/>
              <w:left w:val="nil"/>
              <w:bottom w:val="nil"/>
              <w:right w:val="nil"/>
            </w:tcBorders>
            <w:vAlign w:val="center"/>
          </w:tcPr>
          <w:p w14:paraId="4EA44026" w14:textId="78CDBF1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901</w:t>
            </w:r>
            <w:r>
              <w:rPr>
                <w:color w:val="000000" w:themeColor="text1"/>
                <w:sz w:val="19"/>
                <w:szCs w:val="19"/>
              </w:rPr>
              <w:br/>
              <w:t>(</w:t>
            </w:r>
            <w:r w:rsidRPr="00634833">
              <w:rPr>
                <w:color w:val="000000" w:themeColor="text1"/>
                <w:sz w:val="19"/>
                <w:szCs w:val="19"/>
              </w:rPr>
              <w:t>2.8</w:t>
            </w:r>
            <w:r>
              <w:rPr>
                <w:color w:val="000000" w:themeColor="text1"/>
                <w:sz w:val="19"/>
                <w:szCs w:val="19"/>
              </w:rPr>
              <w:t>)</w:t>
            </w:r>
          </w:p>
        </w:tc>
        <w:tc>
          <w:tcPr>
            <w:tcW w:w="992" w:type="dxa"/>
            <w:tcBorders>
              <w:top w:val="nil"/>
              <w:left w:val="nil"/>
              <w:bottom w:val="nil"/>
              <w:right w:val="nil"/>
            </w:tcBorders>
            <w:vAlign w:val="center"/>
          </w:tcPr>
          <w:p w14:paraId="0E3DD77C" w14:textId="0827F64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39</w:t>
            </w:r>
            <w:r>
              <w:rPr>
                <w:color w:val="000000" w:themeColor="text1"/>
                <w:sz w:val="19"/>
                <w:szCs w:val="19"/>
              </w:rPr>
              <w:br/>
              <w:t>(31-49)</w:t>
            </w:r>
          </w:p>
        </w:tc>
        <w:tc>
          <w:tcPr>
            <w:tcW w:w="926" w:type="dxa"/>
            <w:tcBorders>
              <w:top w:val="nil"/>
              <w:left w:val="nil"/>
              <w:bottom w:val="nil"/>
              <w:right w:val="nil"/>
            </w:tcBorders>
            <w:vAlign w:val="center"/>
          </w:tcPr>
          <w:p w14:paraId="7580762D" w14:textId="001FA21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659</w:t>
            </w:r>
            <w:r>
              <w:rPr>
                <w:color w:val="000000" w:themeColor="text1"/>
                <w:sz w:val="19"/>
                <w:szCs w:val="19"/>
              </w:rPr>
              <w:br/>
              <w:t>(</w:t>
            </w:r>
            <w:r w:rsidRPr="00634833">
              <w:rPr>
                <w:color w:val="000000" w:themeColor="text1"/>
                <w:sz w:val="19"/>
                <w:szCs w:val="19"/>
              </w:rPr>
              <w:t>73.6</w:t>
            </w:r>
            <w:r>
              <w:rPr>
                <w:color w:val="000000" w:themeColor="text1"/>
                <w:sz w:val="19"/>
                <w:szCs w:val="19"/>
              </w:rPr>
              <w:t>)</w:t>
            </w:r>
          </w:p>
        </w:tc>
        <w:tc>
          <w:tcPr>
            <w:tcW w:w="917" w:type="dxa"/>
            <w:tcBorders>
              <w:top w:val="nil"/>
              <w:left w:val="nil"/>
              <w:bottom w:val="nil"/>
              <w:right w:val="nil"/>
            </w:tcBorders>
            <w:vAlign w:val="center"/>
          </w:tcPr>
          <w:p w14:paraId="5C429D26" w14:textId="589A0AD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237</w:t>
            </w:r>
            <w:r>
              <w:rPr>
                <w:color w:val="000000" w:themeColor="text1"/>
                <w:sz w:val="19"/>
                <w:szCs w:val="19"/>
              </w:rPr>
              <w:br/>
              <w:t>(</w:t>
            </w:r>
            <w:r w:rsidRPr="00634833">
              <w:rPr>
                <w:color w:val="000000" w:themeColor="text1"/>
                <w:sz w:val="19"/>
                <w:szCs w:val="19"/>
              </w:rPr>
              <w:t>26.4</w:t>
            </w:r>
            <w:r>
              <w:rPr>
                <w:color w:val="000000" w:themeColor="text1"/>
                <w:sz w:val="19"/>
                <w:szCs w:val="19"/>
              </w:rPr>
              <w:t>)</w:t>
            </w:r>
          </w:p>
        </w:tc>
        <w:tc>
          <w:tcPr>
            <w:tcW w:w="850" w:type="dxa"/>
            <w:tcBorders>
              <w:top w:val="nil"/>
              <w:left w:val="nil"/>
              <w:bottom w:val="nil"/>
              <w:right w:val="nil"/>
            </w:tcBorders>
            <w:vAlign w:val="center"/>
          </w:tcPr>
          <w:p w14:paraId="02939DF0" w14:textId="289EED0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0</w:t>
            </w:r>
            <w:r>
              <w:rPr>
                <w:color w:val="000000" w:themeColor="text1"/>
                <w:sz w:val="19"/>
                <w:szCs w:val="19"/>
              </w:rPr>
              <w:br/>
              <w:t>(</w:t>
            </w:r>
            <w:r w:rsidRPr="00634833">
              <w:rPr>
                <w:color w:val="000000" w:themeColor="text1"/>
                <w:sz w:val="19"/>
                <w:szCs w:val="19"/>
              </w:rPr>
              <w:t>0</w:t>
            </w:r>
            <w:r>
              <w:rPr>
                <w:color w:val="000000" w:themeColor="text1"/>
                <w:sz w:val="19"/>
                <w:szCs w:val="19"/>
              </w:rPr>
              <w:t>)</w:t>
            </w:r>
          </w:p>
        </w:tc>
        <w:tc>
          <w:tcPr>
            <w:tcW w:w="1134" w:type="dxa"/>
            <w:tcBorders>
              <w:top w:val="nil"/>
              <w:left w:val="nil"/>
              <w:bottom w:val="nil"/>
              <w:right w:val="nil"/>
            </w:tcBorders>
            <w:vAlign w:val="center"/>
          </w:tcPr>
          <w:p w14:paraId="741EBF93" w14:textId="73F8886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185</w:t>
            </w:r>
            <w:r>
              <w:rPr>
                <w:color w:val="000000" w:themeColor="text1"/>
                <w:sz w:val="19"/>
                <w:szCs w:val="19"/>
              </w:rPr>
              <w:br/>
              <w:t>(</w:t>
            </w:r>
            <w:r w:rsidRPr="00634833">
              <w:rPr>
                <w:color w:val="000000" w:themeColor="text1"/>
                <w:sz w:val="19"/>
                <w:szCs w:val="19"/>
              </w:rPr>
              <w:t>20.6</w:t>
            </w:r>
            <w:r>
              <w:rPr>
                <w:color w:val="000000" w:themeColor="text1"/>
                <w:sz w:val="19"/>
                <w:szCs w:val="19"/>
              </w:rPr>
              <w:t>)</w:t>
            </w:r>
          </w:p>
        </w:tc>
        <w:tc>
          <w:tcPr>
            <w:tcW w:w="851" w:type="dxa"/>
            <w:tcBorders>
              <w:top w:val="nil"/>
              <w:left w:val="nil"/>
              <w:bottom w:val="nil"/>
              <w:right w:val="nil"/>
            </w:tcBorders>
            <w:vAlign w:val="center"/>
          </w:tcPr>
          <w:p w14:paraId="5AA85DDE" w14:textId="209697B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98</w:t>
            </w:r>
            <w:r>
              <w:rPr>
                <w:color w:val="000000" w:themeColor="text1"/>
                <w:sz w:val="19"/>
                <w:szCs w:val="19"/>
              </w:rPr>
              <w:br/>
              <w:t>(</w:t>
            </w:r>
            <w:r w:rsidRPr="00634833">
              <w:rPr>
                <w:color w:val="000000" w:themeColor="text1"/>
                <w:sz w:val="19"/>
                <w:szCs w:val="19"/>
              </w:rPr>
              <w:t>10.9</w:t>
            </w:r>
            <w:r>
              <w:rPr>
                <w:color w:val="000000" w:themeColor="text1"/>
                <w:sz w:val="19"/>
                <w:szCs w:val="19"/>
              </w:rPr>
              <w:t>)</w:t>
            </w:r>
          </w:p>
        </w:tc>
        <w:tc>
          <w:tcPr>
            <w:tcW w:w="1134" w:type="dxa"/>
            <w:tcBorders>
              <w:top w:val="nil"/>
              <w:left w:val="nil"/>
              <w:bottom w:val="nil"/>
              <w:right w:val="nil"/>
            </w:tcBorders>
            <w:vAlign w:val="center"/>
          </w:tcPr>
          <w:p w14:paraId="0825FAF9" w14:textId="4C47F4E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22</w:t>
            </w:r>
            <w:r>
              <w:rPr>
                <w:color w:val="000000" w:themeColor="text1"/>
                <w:sz w:val="19"/>
                <w:szCs w:val="19"/>
              </w:rPr>
              <w:br/>
              <w:t>(</w:t>
            </w:r>
            <w:r w:rsidRPr="00634833">
              <w:rPr>
                <w:color w:val="000000" w:themeColor="text1"/>
                <w:sz w:val="19"/>
                <w:szCs w:val="19"/>
              </w:rPr>
              <w:t>2.5</w:t>
            </w:r>
            <w:r>
              <w:rPr>
                <w:color w:val="000000" w:themeColor="text1"/>
                <w:sz w:val="19"/>
                <w:szCs w:val="19"/>
              </w:rPr>
              <w:t>)</w:t>
            </w:r>
          </w:p>
        </w:tc>
        <w:tc>
          <w:tcPr>
            <w:tcW w:w="992" w:type="dxa"/>
            <w:tcBorders>
              <w:top w:val="nil"/>
              <w:left w:val="nil"/>
              <w:bottom w:val="nil"/>
              <w:right w:val="nil"/>
            </w:tcBorders>
            <w:vAlign w:val="center"/>
          </w:tcPr>
          <w:p w14:paraId="3419D675" w14:textId="7F8BAB3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160</w:t>
            </w:r>
            <w:r>
              <w:rPr>
                <w:color w:val="000000" w:themeColor="text1"/>
                <w:sz w:val="19"/>
                <w:szCs w:val="19"/>
              </w:rPr>
              <w:br/>
              <w:t>(</w:t>
            </w:r>
            <w:r w:rsidRPr="00634833">
              <w:rPr>
                <w:color w:val="000000" w:themeColor="text1"/>
                <w:sz w:val="19"/>
                <w:szCs w:val="19"/>
              </w:rPr>
              <w:t>17.8</w:t>
            </w:r>
            <w:r>
              <w:rPr>
                <w:color w:val="000000" w:themeColor="text1"/>
                <w:sz w:val="19"/>
                <w:szCs w:val="19"/>
              </w:rPr>
              <w:t>)</w:t>
            </w:r>
          </w:p>
        </w:tc>
        <w:tc>
          <w:tcPr>
            <w:tcW w:w="992" w:type="dxa"/>
            <w:tcBorders>
              <w:top w:val="nil"/>
              <w:left w:val="nil"/>
              <w:bottom w:val="nil"/>
              <w:right w:val="nil"/>
            </w:tcBorders>
            <w:vAlign w:val="center"/>
          </w:tcPr>
          <w:p w14:paraId="5E452297" w14:textId="2C355B7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432</w:t>
            </w:r>
            <w:r>
              <w:rPr>
                <w:color w:val="000000" w:themeColor="text1"/>
                <w:sz w:val="19"/>
                <w:szCs w:val="19"/>
              </w:rPr>
              <w:br/>
              <w:t>(</w:t>
            </w:r>
            <w:r w:rsidRPr="00634833">
              <w:rPr>
                <w:color w:val="000000" w:themeColor="text1"/>
                <w:sz w:val="19"/>
                <w:szCs w:val="19"/>
              </w:rPr>
              <w:t>48.2</w:t>
            </w:r>
            <w:r>
              <w:rPr>
                <w:color w:val="000000" w:themeColor="text1"/>
                <w:sz w:val="19"/>
                <w:szCs w:val="19"/>
              </w:rPr>
              <w:t>)</w:t>
            </w:r>
          </w:p>
        </w:tc>
      </w:tr>
      <w:tr w:rsidR="00AF1030" w:rsidRPr="00634833" w14:paraId="3848D29D" w14:textId="77777777" w:rsidTr="00805DE2">
        <w:trPr>
          <w:trHeight w:val="373"/>
        </w:trPr>
        <w:tc>
          <w:tcPr>
            <w:tcW w:w="1702" w:type="dxa"/>
            <w:tcBorders>
              <w:top w:val="nil"/>
              <w:left w:val="nil"/>
              <w:bottom w:val="nil"/>
              <w:right w:val="nil"/>
            </w:tcBorders>
            <w:vAlign w:val="center"/>
          </w:tcPr>
          <w:p w14:paraId="5948D893" w14:textId="77A91F4E" w:rsidR="00AF1030" w:rsidRPr="00634833" w:rsidRDefault="00AF1030" w:rsidP="00AF1030">
            <w:pPr>
              <w:spacing w:line="360" w:lineRule="auto"/>
              <w:rPr>
                <w:color w:val="000000" w:themeColor="text1"/>
                <w:sz w:val="19"/>
                <w:szCs w:val="19"/>
              </w:rPr>
            </w:pPr>
            <w:r w:rsidRPr="00634833">
              <w:rPr>
                <w:color w:val="000000" w:themeColor="text1"/>
                <w:sz w:val="19"/>
                <w:szCs w:val="19"/>
              </w:rPr>
              <w:t>Czech Republic</w:t>
            </w:r>
          </w:p>
        </w:tc>
        <w:tc>
          <w:tcPr>
            <w:tcW w:w="992" w:type="dxa"/>
            <w:tcBorders>
              <w:top w:val="nil"/>
              <w:left w:val="nil"/>
              <w:bottom w:val="nil"/>
              <w:right w:val="nil"/>
            </w:tcBorders>
            <w:vAlign w:val="center"/>
          </w:tcPr>
          <w:p w14:paraId="5AA97410" w14:textId="2E22FC2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801</w:t>
            </w:r>
            <w:r>
              <w:rPr>
                <w:color w:val="000000" w:themeColor="text1"/>
                <w:sz w:val="19"/>
                <w:szCs w:val="19"/>
              </w:rPr>
              <w:br/>
              <w:t>(</w:t>
            </w:r>
            <w:r w:rsidRPr="00634833">
              <w:rPr>
                <w:color w:val="000000" w:themeColor="text1"/>
                <w:sz w:val="19"/>
                <w:szCs w:val="19"/>
              </w:rPr>
              <w:t>5.6</w:t>
            </w:r>
            <w:r>
              <w:rPr>
                <w:color w:val="000000" w:themeColor="text1"/>
                <w:sz w:val="19"/>
                <w:szCs w:val="19"/>
              </w:rPr>
              <w:t>)</w:t>
            </w:r>
          </w:p>
        </w:tc>
        <w:tc>
          <w:tcPr>
            <w:tcW w:w="992" w:type="dxa"/>
            <w:tcBorders>
              <w:top w:val="nil"/>
              <w:left w:val="nil"/>
              <w:bottom w:val="nil"/>
              <w:right w:val="nil"/>
            </w:tcBorders>
            <w:vAlign w:val="center"/>
          </w:tcPr>
          <w:p w14:paraId="31D682E6" w14:textId="0F30581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w:t>
            </w:r>
            <w:r>
              <w:rPr>
                <w:color w:val="000000" w:themeColor="text1"/>
                <w:sz w:val="19"/>
                <w:szCs w:val="19"/>
              </w:rPr>
              <w:t>4</w:t>
            </w:r>
            <w:r>
              <w:rPr>
                <w:color w:val="000000" w:themeColor="text1"/>
                <w:sz w:val="19"/>
                <w:szCs w:val="19"/>
              </w:rPr>
              <w:br/>
              <w:t>(35-53)</w:t>
            </w:r>
          </w:p>
        </w:tc>
        <w:tc>
          <w:tcPr>
            <w:tcW w:w="926" w:type="dxa"/>
            <w:tcBorders>
              <w:top w:val="nil"/>
              <w:left w:val="nil"/>
              <w:bottom w:val="nil"/>
              <w:right w:val="nil"/>
            </w:tcBorders>
            <w:vAlign w:val="center"/>
          </w:tcPr>
          <w:p w14:paraId="0D68796A" w14:textId="4CAFF76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349</w:t>
            </w:r>
            <w:r>
              <w:rPr>
                <w:color w:val="000000" w:themeColor="text1"/>
                <w:sz w:val="19"/>
                <w:szCs w:val="19"/>
              </w:rPr>
              <w:br/>
              <w:t>(</w:t>
            </w:r>
            <w:r w:rsidRPr="00634833">
              <w:rPr>
                <w:color w:val="000000" w:themeColor="text1"/>
                <w:sz w:val="19"/>
                <w:szCs w:val="19"/>
              </w:rPr>
              <w:t>76.3</w:t>
            </w:r>
            <w:r>
              <w:rPr>
                <w:color w:val="000000" w:themeColor="text1"/>
                <w:sz w:val="19"/>
                <w:szCs w:val="19"/>
              </w:rPr>
              <w:t>)</w:t>
            </w:r>
          </w:p>
        </w:tc>
        <w:tc>
          <w:tcPr>
            <w:tcW w:w="917" w:type="dxa"/>
            <w:tcBorders>
              <w:top w:val="nil"/>
              <w:left w:val="nil"/>
              <w:bottom w:val="nil"/>
              <w:right w:val="nil"/>
            </w:tcBorders>
            <w:vAlign w:val="center"/>
          </w:tcPr>
          <w:p w14:paraId="7C069266" w14:textId="15B2A86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416</w:t>
            </w:r>
            <w:r>
              <w:rPr>
                <w:color w:val="000000" w:themeColor="text1"/>
                <w:sz w:val="19"/>
                <w:szCs w:val="19"/>
              </w:rPr>
              <w:br/>
              <w:t>(</w:t>
            </w:r>
            <w:r w:rsidRPr="00634833">
              <w:rPr>
                <w:color w:val="000000" w:themeColor="text1"/>
                <w:sz w:val="19"/>
                <w:szCs w:val="19"/>
              </w:rPr>
              <w:t>23.5</w:t>
            </w:r>
            <w:r>
              <w:rPr>
                <w:color w:val="000000" w:themeColor="text1"/>
                <w:sz w:val="19"/>
                <w:szCs w:val="19"/>
              </w:rPr>
              <w:t>)</w:t>
            </w:r>
          </w:p>
        </w:tc>
        <w:tc>
          <w:tcPr>
            <w:tcW w:w="850" w:type="dxa"/>
            <w:tcBorders>
              <w:top w:val="nil"/>
              <w:left w:val="nil"/>
              <w:bottom w:val="nil"/>
              <w:right w:val="nil"/>
            </w:tcBorders>
            <w:vAlign w:val="center"/>
          </w:tcPr>
          <w:p w14:paraId="232B4A6B" w14:textId="01F3083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44</w:t>
            </w:r>
            <w:r>
              <w:rPr>
                <w:color w:val="000000" w:themeColor="text1"/>
                <w:sz w:val="19"/>
                <w:szCs w:val="19"/>
              </w:rPr>
              <w:br/>
              <w:t>(</w:t>
            </w:r>
            <w:r w:rsidRPr="00634833">
              <w:rPr>
                <w:color w:val="000000" w:themeColor="text1"/>
                <w:sz w:val="19"/>
                <w:szCs w:val="19"/>
              </w:rPr>
              <w:t>.02</w:t>
            </w:r>
            <w:r>
              <w:rPr>
                <w:color w:val="000000" w:themeColor="text1"/>
                <w:sz w:val="19"/>
                <w:szCs w:val="19"/>
              </w:rPr>
              <w:t>)</w:t>
            </w:r>
          </w:p>
        </w:tc>
        <w:tc>
          <w:tcPr>
            <w:tcW w:w="1134" w:type="dxa"/>
            <w:tcBorders>
              <w:top w:val="nil"/>
              <w:left w:val="nil"/>
              <w:bottom w:val="nil"/>
              <w:right w:val="nil"/>
            </w:tcBorders>
            <w:vAlign w:val="center"/>
          </w:tcPr>
          <w:p w14:paraId="4ED2ABFC" w14:textId="638E80B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472</w:t>
            </w:r>
            <w:r>
              <w:rPr>
                <w:color w:val="000000" w:themeColor="text1"/>
                <w:sz w:val="19"/>
                <w:szCs w:val="19"/>
              </w:rPr>
              <w:br/>
              <w:t>(</w:t>
            </w:r>
            <w:r w:rsidRPr="00634833">
              <w:rPr>
                <w:color w:val="000000" w:themeColor="text1"/>
                <w:sz w:val="19"/>
                <w:szCs w:val="19"/>
              </w:rPr>
              <w:t>27.4</w:t>
            </w:r>
            <w:r>
              <w:rPr>
                <w:color w:val="000000" w:themeColor="text1"/>
                <w:sz w:val="19"/>
                <w:szCs w:val="19"/>
              </w:rPr>
              <w:t>)</w:t>
            </w:r>
          </w:p>
        </w:tc>
        <w:tc>
          <w:tcPr>
            <w:tcW w:w="851" w:type="dxa"/>
            <w:tcBorders>
              <w:top w:val="nil"/>
              <w:left w:val="nil"/>
              <w:bottom w:val="nil"/>
              <w:right w:val="nil"/>
            </w:tcBorders>
            <w:vAlign w:val="center"/>
          </w:tcPr>
          <w:p w14:paraId="031CB678" w14:textId="6CEDC84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407</w:t>
            </w:r>
            <w:r>
              <w:rPr>
                <w:color w:val="000000" w:themeColor="text1"/>
                <w:sz w:val="19"/>
                <w:szCs w:val="19"/>
              </w:rPr>
              <w:br/>
              <w:t>(</w:t>
            </w:r>
            <w:r w:rsidRPr="00634833">
              <w:rPr>
                <w:color w:val="000000" w:themeColor="text1"/>
                <w:sz w:val="19"/>
                <w:szCs w:val="19"/>
              </w:rPr>
              <w:t>23.6</w:t>
            </w:r>
            <w:r>
              <w:rPr>
                <w:color w:val="000000" w:themeColor="text1"/>
                <w:sz w:val="19"/>
                <w:szCs w:val="19"/>
              </w:rPr>
              <w:t>)</w:t>
            </w:r>
          </w:p>
        </w:tc>
        <w:tc>
          <w:tcPr>
            <w:tcW w:w="1134" w:type="dxa"/>
            <w:tcBorders>
              <w:top w:val="nil"/>
              <w:left w:val="nil"/>
              <w:bottom w:val="nil"/>
              <w:right w:val="nil"/>
            </w:tcBorders>
            <w:vAlign w:val="center"/>
          </w:tcPr>
          <w:p w14:paraId="7F90DDDA" w14:textId="792A033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125</w:t>
            </w:r>
            <w:r>
              <w:rPr>
                <w:color w:val="000000" w:themeColor="text1"/>
                <w:sz w:val="19"/>
                <w:szCs w:val="19"/>
              </w:rPr>
              <w:br/>
              <w:t>(</w:t>
            </w:r>
            <w:r w:rsidRPr="00634833">
              <w:rPr>
                <w:color w:val="000000" w:themeColor="text1"/>
                <w:sz w:val="19"/>
                <w:szCs w:val="19"/>
              </w:rPr>
              <w:t>7.3</w:t>
            </w:r>
            <w:r>
              <w:rPr>
                <w:color w:val="000000" w:themeColor="text1"/>
                <w:sz w:val="19"/>
                <w:szCs w:val="19"/>
              </w:rPr>
              <w:t>)</w:t>
            </w:r>
          </w:p>
        </w:tc>
        <w:tc>
          <w:tcPr>
            <w:tcW w:w="992" w:type="dxa"/>
            <w:tcBorders>
              <w:top w:val="nil"/>
              <w:left w:val="nil"/>
              <w:bottom w:val="nil"/>
              <w:right w:val="nil"/>
            </w:tcBorders>
            <w:vAlign w:val="center"/>
          </w:tcPr>
          <w:p w14:paraId="739BE03E" w14:textId="5BC96B1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172</w:t>
            </w:r>
            <w:r>
              <w:rPr>
                <w:color w:val="000000" w:themeColor="text1"/>
                <w:sz w:val="19"/>
                <w:szCs w:val="19"/>
              </w:rPr>
              <w:br/>
              <w:t>(</w:t>
            </w:r>
            <w:r w:rsidRPr="00634833">
              <w:rPr>
                <w:color w:val="000000" w:themeColor="text1"/>
                <w:sz w:val="19"/>
                <w:szCs w:val="19"/>
              </w:rPr>
              <w:t>10</w:t>
            </w:r>
            <w:r>
              <w:rPr>
                <w:color w:val="000000" w:themeColor="text1"/>
                <w:sz w:val="19"/>
                <w:szCs w:val="19"/>
              </w:rPr>
              <w:t>)</w:t>
            </w:r>
          </w:p>
        </w:tc>
        <w:tc>
          <w:tcPr>
            <w:tcW w:w="992" w:type="dxa"/>
            <w:tcBorders>
              <w:top w:val="nil"/>
              <w:left w:val="nil"/>
              <w:bottom w:val="nil"/>
              <w:right w:val="nil"/>
            </w:tcBorders>
            <w:vAlign w:val="center"/>
          </w:tcPr>
          <w:p w14:paraId="3DF69898" w14:textId="591ED1D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546</w:t>
            </w:r>
            <w:r>
              <w:rPr>
                <w:color w:val="000000" w:themeColor="text1"/>
                <w:sz w:val="19"/>
                <w:szCs w:val="19"/>
              </w:rPr>
              <w:br/>
              <w:t>(</w:t>
            </w:r>
            <w:r w:rsidRPr="00634833">
              <w:rPr>
                <w:color w:val="000000" w:themeColor="text1"/>
                <w:sz w:val="19"/>
                <w:szCs w:val="19"/>
              </w:rPr>
              <w:t>31.7</w:t>
            </w:r>
            <w:r>
              <w:rPr>
                <w:color w:val="000000" w:themeColor="text1"/>
                <w:sz w:val="19"/>
                <w:szCs w:val="19"/>
              </w:rPr>
              <w:t>)</w:t>
            </w:r>
          </w:p>
        </w:tc>
      </w:tr>
      <w:tr w:rsidR="00AF1030" w:rsidRPr="00634833" w14:paraId="3F5DC9B8" w14:textId="77777777" w:rsidTr="00805DE2">
        <w:trPr>
          <w:trHeight w:val="373"/>
        </w:trPr>
        <w:tc>
          <w:tcPr>
            <w:tcW w:w="1702" w:type="dxa"/>
            <w:tcBorders>
              <w:top w:val="nil"/>
              <w:left w:val="nil"/>
              <w:bottom w:val="nil"/>
              <w:right w:val="nil"/>
            </w:tcBorders>
            <w:vAlign w:val="center"/>
          </w:tcPr>
          <w:p w14:paraId="5182B3CC" w14:textId="50410502" w:rsidR="00AF1030" w:rsidRPr="00634833" w:rsidRDefault="00AF1030" w:rsidP="00AF1030">
            <w:pPr>
              <w:spacing w:line="360" w:lineRule="auto"/>
              <w:rPr>
                <w:color w:val="000000" w:themeColor="text1"/>
                <w:sz w:val="19"/>
                <w:szCs w:val="19"/>
              </w:rPr>
            </w:pPr>
            <w:r w:rsidRPr="00634833">
              <w:rPr>
                <w:color w:val="000000" w:themeColor="text1"/>
                <w:sz w:val="19"/>
                <w:szCs w:val="19"/>
              </w:rPr>
              <w:t xml:space="preserve">Germany </w:t>
            </w:r>
          </w:p>
        </w:tc>
        <w:tc>
          <w:tcPr>
            <w:tcW w:w="992" w:type="dxa"/>
            <w:tcBorders>
              <w:top w:val="nil"/>
              <w:left w:val="nil"/>
              <w:bottom w:val="nil"/>
              <w:right w:val="nil"/>
            </w:tcBorders>
            <w:vAlign w:val="center"/>
          </w:tcPr>
          <w:p w14:paraId="1E3882B0" w14:textId="6969EB6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204</w:t>
            </w:r>
            <w:r>
              <w:rPr>
                <w:color w:val="000000" w:themeColor="text1"/>
                <w:sz w:val="19"/>
                <w:szCs w:val="19"/>
              </w:rPr>
              <w:br/>
              <w:t>(</w:t>
            </w:r>
            <w:r w:rsidRPr="00634833">
              <w:rPr>
                <w:color w:val="000000" w:themeColor="text1"/>
                <w:sz w:val="19"/>
                <w:szCs w:val="19"/>
              </w:rPr>
              <w:t>0.6</w:t>
            </w:r>
            <w:r>
              <w:rPr>
                <w:color w:val="000000" w:themeColor="text1"/>
                <w:sz w:val="19"/>
                <w:szCs w:val="19"/>
              </w:rPr>
              <w:t>)</w:t>
            </w:r>
          </w:p>
        </w:tc>
        <w:tc>
          <w:tcPr>
            <w:tcW w:w="992" w:type="dxa"/>
            <w:tcBorders>
              <w:top w:val="nil"/>
              <w:left w:val="nil"/>
              <w:bottom w:val="nil"/>
              <w:right w:val="nil"/>
            </w:tcBorders>
            <w:vAlign w:val="center"/>
          </w:tcPr>
          <w:p w14:paraId="78FA4ACA" w14:textId="1F799C4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39</w:t>
            </w:r>
            <w:r>
              <w:rPr>
                <w:color w:val="000000" w:themeColor="text1"/>
                <w:sz w:val="19"/>
                <w:szCs w:val="19"/>
              </w:rPr>
              <w:br/>
              <w:t>(31-53)</w:t>
            </w:r>
          </w:p>
        </w:tc>
        <w:tc>
          <w:tcPr>
            <w:tcW w:w="926" w:type="dxa"/>
            <w:tcBorders>
              <w:top w:val="nil"/>
              <w:left w:val="nil"/>
              <w:bottom w:val="nil"/>
              <w:right w:val="nil"/>
            </w:tcBorders>
            <w:vAlign w:val="center"/>
          </w:tcPr>
          <w:p w14:paraId="351411B5" w14:textId="176DF87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129</w:t>
            </w:r>
            <w:r>
              <w:rPr>
                <w:color w:val="000000" w:themeColor="text1"/>
                <w:sz w:val="19"/>
                <w:szCs w:val="19"/>
              </w:rPr>
              <w:br/>
              <w:t>(</w:t>
            </w:r>
            <w:r w:rsidRPr="00634833">
              <w:rPr>
                <w:color w:val="000000" w:themeColor="text1"/>
                <w:sz w:val="19"/>
                <w:szCs w:val="19"/>
              </w:rPr>
              <w:t>63.6</w:t>
            </w:r>
            <w:r>
              <w:rPr>
                <w:color w:val="000000" w:themeColor="text1"/>
                <w:sz w:val="19"/>
                <w:szCs w:val="19"/>
              </w:rPr>
              <w:t>)</w:t>
            </w:r>
          </w:p>
        </w:tc>
        <w:tc>
          <w:tcPr>
            <w:tcW w:w="917" w:type="dxa"/>
            <w:tcBorders>
              <w:top w:val="nil"/>
              <w:left w:val="nil"/>
              <w:bottom w:val="nil"/>
              <w:right w:val="nil"/>
            </w:tcBorders>
            <w:vAlign w:val="center"/>
          </w:tcPr>
          <w:p w14:paraId="5DF81D00" w14:textId="70E0989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74</w:t>
            </w:r>
            <w:r>
              <w:rPr>
                <w:color w:val="000000" w:themeColor="text1"/>
                <w:sz w:val="19"/>
                <w:szCs w:val="19"/>
              </w:rPr>
              <w:br/>
              <w:t>(</w:t>
            </w:r>
            <w:r w:rsidRPr="00634833">
              <w:rPr>
                <w:color w:val="000000" w:themeColor="text1"/>
                <w:sz w:val="19"/>
                <w:szCs w:val="19"/>
              </w:rPr>
              <w:t>36.4</w:t>
            </w:r>
            <w:r>
              <w:rPr>
                <w:color w:val="000000" w:themeColor="text1"/>
                <w:sz w:val="19"/>
                <w:szCs w:val="19"/>
              </w:rPr>
              <w:t>)</w:t>
            </w:r>
          </w:p>
        </w:tc>
        <w:tc>
          <w:tcPr>
            <w:tcW w:w="850" w:type="dxa"/>
            <w:tcBorders>
              <w:top w:val="nil"/>
              <w:left w:val="nil"/>
              <w:bottom w:val="nil"/>
              <w:right w:val="nil"/>
            </w:tcBorders>
            <w:vAlign w:val="center"/>
          </w:tcPr>
          <w:p w14:paraId="127D7773" w14:textId="734A794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0</w:t>
            </w:r>
            <w:r>
              <w:rPr>
                <w:color w:val="000000" w:themeColor="text1"/>
                <w:sz w:val="19"/>
                <w:szCs w:val="19"/>
              </w:rPr>
              <w:br/>
              <w:t>(</w:t>
            </w:r>
            <w:r w:rsidRPr="00634833">
              <w:rPr>
                <w:color w:val="000000" w:themeColor="text1"/>
                <w:sz w:val="19"/>
                <w:szCs w:val="19"/>
              </w:rPr>
              <w:t>0</w:t>
            </w:r>
            <w:r>
              <w:rPr>
                <w:color w:val="000000" w:themeColor="text1"/>
                <w:sz w:val="19"/>
                <w:szCs w:val="19"/>
              </w:rPr>
              <w:t>)</w:t>
            </w:r>
          </w:p>
        </w:tc>
        <w:tc>
          <w:tcPr>
            <w:tcW w:w="1134" w:type="dxa"/>
            <w:tcBorders>
              <w:top w:val="nil"/>
              <w:left w:val="nil"/>
              <w:bottom w:val="nil"/>
              <w:right w:val="nil"/>
            </w:tcBorders>
            <w:vAlign w:val="center"/>
          </w:tcPr>
          <w:p w14:paraId="725C2036" w14:textId="0B1C4B7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29</w:t>
            </w:r>
            <w:r>
              <w:rPr>
                <w:color w:val="000000" w:themeColor="text1"/>
                <w:sz w:val="19"/>
                <w:szCs w:val="19"/>
              </w:rPr>
              <w:br/>
              <w:t>(</w:t>
            </w:r>
            <w:r w:rsidRPr="00634833">
              <w:rPr>
                <w:color w:val="000000" w:themeColor="text1"/>
                <w:sz w:val="19"/>
                <w:szCs w:val="19"/>
              </w:rPr>
              <w:t>15</w:t>
            </w:r>
            <w:r>
              <w:rPr>
                <w:color w:val="000000" w:themeColor="text1"/>
                <w:sz w:val="19"/>
                <w:szCs w:val="19"/>
              </w:rPr>
              <w:t>)</w:t>
            </w:r>
          </w:p>
        </w:tc>
        <w:tc>
          <w:tcPr>
            <w:tcW w:w="851" w:type="dxa"/>
            <w:tcBorders>
              <w:top w:val="nil"/>
              <w:left w:val="nil"/>
              <w:bottom w:val="nil"/>
              <w:right w:val="nil"/>
            </w:tcBorders>
            <w:vAlign w:val="center"/>
          </w:tcPr>
          <w:p w14:paraId="534CA29D" w14:textId="57884C5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69</w:t>
            </w:r>
            <w:r>
              <w:rPr>
                <w:color w:val="000000" w:themeColor="text1"/>
                <w:sz w:val="19"/>
                <w:szCs w:val="19"/>
              </w:rPr>
              <w:br/>
              <w:t>(</w:t>
            </w:r>
            <w:r w:rsidRPr="00634833">
              <w:rPr>
                <w:color w:val="000000" w:themeColor="text1"/>
                <w:sz w:val="19"/>
                <w:szCs w:val="19"/>
              </w:rPr>
              <w:t>35.7</w:t>
            </w:r>
            <w:r>
              <w:rPr>
                <w:color w:val="000000" w:themeColor="text1"/>
                <w:sz w:val="19"/>
                <w:szCs w:val="19"/>
              </w:rPr>
              <w:t>)</w:t>
            </w:r>
          </w:p>
        </w:tc>
        <w:tc>
          <w:tcPr>
            <w:tcW w:w="1134" w:type="dxa"/>
            <w:tcBorders>
              <w:top w:val="nil"/>
              <w:left w:val="nil"/>
              <w:bottom w:val="nil"/>
              <w:right w:val="nil"/>
            </w:tcBorders>
            <w:vAlign w:val="center"/>
          </w:tcPr>
          <w:p w14:paraId="3E074990" w14:textId="22E5178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br/>
              <w:t>(</w:t>
            </w:r>
            <w:r w:rsidRPr="00634833">
              <w:rPr>
                <w:color w:val="000000" w:themeColor="text1"/>
                <w:sz w:val="19"/>
                <w:szCs w:val="19"/>
              </w:rPr>
              <w:t>1.6</w:t>
            </w:r>
            <w:r>
              <w:rPr>
                <w:color w:val="000000" w:themeColor="text1"/>
                <w:sz w:val="19"/>
                <w:szCs w:val="19"/>
              </w:rPr>
              <w:t>)</w:t>
            </w:r>
          </w:p>
        </w:tc>
        <w:tc>
          <w:tcPr>
            <w:tcW w:w="992" w:type="dxa"/>
            <w:tcBorders>
              <w:top w:val="nil"/>
              <w:left w:val="nil"/>
              <w:bottom w:val="nil"/>
              <w:right w:val="nil"/>
            </w:tcBorders>
            <w:vAlign w:val="center"/>
          </w:tcPr>
          <w:p w14:paraId="389DDBB3" w14:textId="49C41D7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27</w:t>
            </w:r>
            <w:r>
              <w:rPr>
                <w:color w:val="000000" w:themeColor="text1"/>
                <w:sz w:val="19"/>
                <w:szCs w:val="19"/>
              </w:rPr>
              <w:br/>
              <w:t>(</w:t>
            </w:r>
            <w:r w:rsidRPr="00634833">
              <w:rPr>
                <w:color w:val="000000" w:themeColor="text1"/>
                <w:sz w:val="19"/>
                <w:szCs w:val="19"/>
              </w:rPr>
              <w:t>14</w:t>
            </w:r>
            <w:r>
              <w:rPr>
                <w:color w:val="000000" w:themeColor="text1"/>
                <w:sz w:val="19"/>
                <w:szCs w:val="19"/>
              </w:rPr>
              <w:t>)</w:t>
            </w:r>
          </w:p>
        </w:tc>
        <w:tc>
          <w:tcPr>
            <w:tcW w:w="992" w:type="dxa"/>
            <w:tcBorders>
              <w:top w:val="nil"/>
              <w:left w:val="nil"/>
              <w:bottom w:val="nil"/>
              <w:right w:val="nil"/>
            </w:tcBorders>
            <w:vAlign w:val="center"/>
          </w:tcPr>
          <w:p w14:paraId="1B023952" w14:textId="03AB110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65</w:t>
            </w:r>
            <w:r>
              <w:rPr>
                <w:color w:val="000000" w:themeColor="text1"/>
                <w:sz w:val="19"/>
                <w:szCs w:val="19"/>
              </w:rPr>
              <w:br/>
              <w:t>(</w:t>
            </w:r>
            <w:r w:rsidRPr="00634833">
              <w:rPr>
                <w:color w:val="000000" w:themeColor="text1"/>
                <w:sz w:val="19"/>
                <w:szCs w:val="19"/>
              </w:rPr>
              <w:t>33.7</w:t>
            </w:r>
            <w:r>
              <w:rPr>
                <w:color w:val="000000" w:themeColor="text1"/>
                <w:sz w:val="19"/>
                <w:szCs w:val="19"/>
              </w:rPr>
              <w:t>)</w:t>
            </w:r>
          </w:p>
        </w:tc>
      </w:tr>
      <w:tr w:rsidR="00AF1030" w:rsidRPr="00634833" w14:paraId="46DD6BA6" w14:textId="77777777" w:rsidTr="00805DE2">
        <w:trPr>
          <w:trHeight w:val="373"/>
        </w:trPr>
        <w:tc>
          <w:tcPr>
            <w:tcW w:w="1702" w:type="dxa"/>
            <w:tcBorders>
              <w:top w:val="nil"/>
              <w:left w:val="nil"/>
              <w:bottom w:val="nil"/>
              <w:right w:val="nil"/>
            </w:tcBorders>
            <w:vAlign w:val="center"/>
          </w:tcPr>
          <w:p w14:paraId="4AEB4344" w14:textId="64A2385F" w:rsidR="00AF1030" w:rsidRPr="00634833" w:rsidRDefault="00AF1030" w:rsidP="00AF1030">
            <w:pPr>
              <w:spacing w:line="360" w:lineRule="auto"/>
              <w:rPr>
                <w:color w:val="000000" w:themeColor="text1"/>
                <w:sz w:val="19"/>
                <w:szCs w:val="19"/>
              </w:rPr>
            </w:pPr>
            <w:r w:rsidRPr="00634833">
              <w:rPr>
                <w:color w:val="000000" w:themeColor="text1"/>
                <w:sz w:val="19"/>
                <w:szCs w:val="19"/>
              </w:rPr>
              <w:t>Guatemala</w:t>
            </w:r>
          </w:p>
        </w:tc>
        <w:tc>
          <w:tcPr>
            <w:tcW w:w="992" w:type="dxa"/>
            <w:tcBorders>
              <w:top w:val="nil"/>
              <w:left w:val="nil"/>
              <w:bottom w:val="nil"/>
              <w:right w:val="nil"/>
            </w:tcBorders>
            <w:vAlign w:val="center"/>
          </w:tcPr>
          <w:p w14:paraId="3E8068A9" w14:textId="3E597CA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813</w:t>
            </w:r>
            <w:r>
              <w:rPr>
                <w:color w:val="000000" w:themeColor="text1"/>
                <w:sz w:val="19"/>
                <w:szCs w:val="19"/>
              </w:rPr>
              <w:br/>
              <w:t>(</w:t>
            </w:r>
            <w:r w:rsidRPr="00634833">
              <w:rPr>
                <w:color w:val="000000" w:themeColor="text1"/>
                <w:sz w:val="19"/>
                <w:szCs w:val="19"/>
              </w:rPr>
              <w:t>5.6</w:t>
            </w:r>
            <w:r>
              <w:rPr>
                <w:color w:val="000000" w:themeColor="text1"/>
                <w:sz w:val="19"/>
                <w:szCs w:val="19"/>
              </w:rPr>
              <w:t>)</w:t>
            </w:r>
          </w:p>
        </w:tc>
        <w:tc>
          <w:tcPr>
            <w:tcW w:w="992" w:type="dxa"/>
            <w:tcBorders>
              <w:top w:val="nil"/>
              <w:left w:val="nil"/>
              <w:bottom w:val="nil"/>
              <w:right w:val="nil"/>
            </w:tcBorders>
            <w:vAlign w:val="center"/>
          </w:tcPr>
          <w:p w14:paraId="5F3BF6E1" w14:textId="0A104BA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33</w:t>
            </w:r>
            <w:r>
              <w:rPr>
                <w:color w:val="000000" w:themeColor="text1"/>
                <w:sz w:val="19"/>
                <w:szCs w:val="19"/>
              </w:rPr>
              <w:br/>
              <w:t>(28-43)</w:t>
            </w:r>
          </w:p>
        </w:tc>
        <w:tc>
          <w:tcPr>
            <w:tcW w:w="926" w:type="dxa"/>
            <w:tcBorders>
              <w:top w:val="nil"/>
              <w:left w:val="nil"/>
              <w:bottom w:val="nil"/>
              <w:right w:val="nil"/>
            </w:tcBorders>
            <w:vAlign w:val="center"/>
          </w:tcPr>
          <w:p w14:paraId="1A7B0DA0" w14:textId="2E33A4A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172</w:t>
            </w:r>
            <w:r>
              <w:rPr>
                <w:color w:val="000000" w:themeColor="text1"/>
                <w:sz w:val="19"/>
                <w:szCs w:val="19"/>
              </w:rPr>
              <w:br/>
              <w:t>(</w:t>
            </w:r>
            <w:r w:rsidRPr="00634833">
              <w:rPr>
                <w:color w:val="000000" w:themeColor="text1"/>
                <w:sz w:val="19"/>
                <w:szCs w:val="19"/>
              </w:rPr>
              <w:t>66</w:t>
            </w:r>
            <w:r>
              <w:rPr>
                <w:color w:val="000000" w:themeColor="text1"/>
                <w:sz w:val="19"/>
                <w:szCs w:val="19"/>
              </w:rPr>
              <w:t>)</w:t>
            </w:r>
          </w:p>
        </w:tc>
        <w:tc>
          <w:tcPr>
            <w:tcW w:w="917" w:type="dxa"/>
            <w:tcBorders>
              <w:top w:val="nil"/>
              <w:left w:val="nil"/>
              <w:bottom w:val="nil"/>
              <w:right w:val="nil"/>
            </w:tcBorders>
            <w:vAlign w:val="center"/>
          </w:tcPr>
          <w:p w14:paraId="7DC67E93" w14:textId="0E408A1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601</w:t>
            </w:r>
            <w:r>
              <w:rPr>
                <w:color w:val="000000" w:themeColor="text1"/>
                <w:sz w:val="19"/>
                <w:szCs w:val="19"/>
              </w:rPr>
              <w:br/>
              <w:t>(</w:t>
            </w:r>
            <w:r w:rsidRPr="00634833">
              <w:rPr>
                <w:color w:val="000000" w:themeColor="text1"/>
                <w:sz w:val="19"/>
                <w:szCs w:val="19"/>
              </w:rPr>
              <w:t>33.8</w:t>
            </w:r>
            <w:r>
              <w:rPr>
                <w:color w:val="000000" w:themeColor="text1"/>
                <w:sz w:val="19"/>
                <w:szCs w:val="19"/>
              </w:rPr>
              <w:t>)</w:t>
            </w:r>
          </w:p>
        </w:tc>
        <w:tc>
          <w:tcPr>
            <w:tcW w:w="850" w:type="dxa"/>
            <w:tcBorders>
              <w:top w:val="nil"/>
              <w:left w:val="nil"/>
              <w:bottom w:val="nil"/>
              <w:right w:val="nil"/>
            </w:tcBorders>
            <w:vAlign w:val="center"/>
          </w:tcPr>
          <w:p w14:paraId="42F2CA3C" w14:textId="5CFE4BA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w:t>
            </w:r>
            <w:r>
              <w:rPr>
                <w:color w:val="000000" w:themeColor="text1"/>
                <w:sz w:val="19"/>
                <w:szCs w:val="19"/>
              </w:rPr>
              <w:br/>
              <w:t>(</w:t>
            </w:r>
            <w:r w:rsidRPr="00634833">
              <w:rPr>
                <w:color w:val="000000" w:themeColor="text1"/>
                <w:sz w:val="19"/>
                <w:szCs w:val="19"/>
              </w:rPr>
              <w:t>0.2</w:t>
            </w:r>
            <w:r>
              <w:rPr>
                <w:color w:val="000000" w:themeColor="text1"/>
                <w:sz w:val="19"/>
                <w:szCs w:val="19"/>
              </w:rPr>
              <w:t>)</w:t>
            </w:r>
          </w:p>
        </w:tc>
        <w:tc>
          <w:tcPr>
            <w:tcW w:w="1134" w:type="dxa"/>
            <w:tcBorders>
              <w:top w:val="nil"/>
              <w:left w:val="nil"/>
              <w:bottom w:val="nil"/>
              <w:right w:val="nil"/>
            </w:tcBorders>
            <w:vAlign w:val="center"/>
          </w:tcPr>
          <w:p w14:paraId="77452AF2" w14:textId="22A9217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644</w:t>
            </w:r>
            <w:r>
              <w:rPr>
                <w:color w:val="000000" w:themeColor="text1"/>
                <w:sz w:val="19"/>
                <w:szCs w:val="19"/>
              </w:rPr>
              <w:br/>
              <w:t>(</w:t>
            </w:r>
            <w:r w:rsidRPr="00634833">
              <w:rPr>
                <w:color w:val="000000" w:themeColor="text1"/>
                <w:sz w:val="19"/>
                <w:szCs w:val="19"/>
              </w:rPr>
              <w:t>37.5</w:t>
            </w:r>
            <w:r>
              <w:rPr>
                <w:color w:val="000000" w:themeColor="text1"/>
                <w:sz w:val="19"/>
                <w:szCs w:val="19"/>
              </w:rPr>
              <w:t>)</w:t>
            </w:r>
          </w:p>
        </w:tc>
        <w:tc>
          <w:tcPr>
            <w:tcW w:w="851" w:type="dxa"/>
            <w:tcBorders>
              <w:top w:val="nil"/>
              <w:left w:val="nil"/>
              <w:bottom w:val="nil"/>
              <w:right w:val="nil"/>
            </w:tcBorders>
            <w:vAlign w:val="center"/>
          </w:tcPr>
          <w:p w14:paraId="338D8D3C" w14:textId="4D754C8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251</w:t>
            </w:r>
            <w:r>
              <w:rPr>
                <w:color w:val="000000" w:themeColor="text1"/>
                <w:sz w:val="19"/>
                <w:szCs w:val="19"/>
              </w:rPr>
              <w:br/>
              <w:t>(</w:t>
            </w:r>
            <w:r w:rsidRPr="00634833">
              <w:rPr>
                <w:color w:val="000000" w:themeColor="text1"/>
                <w:sz w:val="19"/>
                <w:szCs w:val="19"/>
              </w:rPr>
              <w:t>14.6</w:t>
            </w:r>
            <w:r>
              <w:rPr>
                <w:color w:val="000000" w:themeColor="text1"/>
                <w:sz w:val="19"/>
                <w:szCs w:val="19"/>
              </w:rPr>
              <w:t>)</w:t>
            </w:r>
          </w:p>
        </w:tc>
        <w:tc>
          <w:tcPr>
            <w:tcW w:w="1134" w:type="dxa"/>
            <w:tcBorders>
              <w:top w:val="nil"/>
              <w:left w:val="nil"/>
              <w:bottom w:val="nil"/>
              <w:right w:val="nil"/>
            </w:tcBorders>
            <w:vAlign w:val="center"/>
          </w:tcPr>
          <w:p w14:paraId="5870126F" w14:textId="2806051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159</w:t>
            </w:r>
            <w:r>
              <w:rPr>
                <w:color w:val="000000" w:themeColor="text1"/>
                <w:sz w:val="19"/>
                <w:szCs w:val="19"/>
              </w:rPr>
              <w:br/>
              <w:t>(</w:t>
            </w:r>
            <w:r w:rsidRPr="00634833">
              <w:rPr>
                <w:color w:val="000000" w:themeColor="text1"/>
                <w:sz w:val="19"/>
                <w:szCs w:val="19"/>
              </w:rPr>
              <w:t>9.3</w:t>
            </w:r>
            <w:r>
              <w:rPr>
                <w:color w:val="000000" w:themeColor="text1"/>
                <w:sz w:val="19"/>
                <w:szCs w:val="19"/>
              </w:rPr>
              <w:t>)</w:t>
            </w:r>
          </w:p>
        </w:tc>
        <w:tc>
          <w:tcPr>
            <w:tcW w:w="992" w:type="dxa"/>
            <w:tcBorders>
              <w:top w:val="nil"/>
              <w:left w:val="nil"/>
              <w:bottom w:val="nil"/>
              <w:right w:val="nil"/>
            </w:tcBorders>
            <w:vAlign w:val="center"/>
          </w:tcPr>
          <w:p w14:paraId="5E800BC8" w14:textId="09FE8E6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267</w:t>
            </w:r>
            <w:r>
              <w:rPr>
                <w:color w:val="000000" w:themeColor="text1"/>
                <w:sz w:val="19"/>
                <w:szCs w:val="19"/>
              </w:rPr>
              <w:br/>
              <w:t>(</w:t>
            </w:r>
            <w:r w:rsidRPr="00634833">
              <w:rPr>
                <w:color w:val="000000" w:themeColor="text1"/>
                <w:sz w:val="19"/>
                <w:szCs w:val="19"/>
              </w:rPr>
              <w:t>15.5</w:t>
            </w:r>
            <w:r>
              <w:rPr>
                <w:color w:val="000000" w:themeColor="text1"/>
                <w:sz w:val="19"/>
                <w:szCs w:val="19"/>
              </w:rPr>
              <w:t>)</w:t>
            </w:r>
          </w:p>
        </w:tc>
        <w:tc>
          <w:tcPr>
            <w:tcW w:w="992" w:type="dxa"/>
            <w:tcBorders>
              <w:top w:val="nil"/>
              <w:left w:val="nil"/>
              <w:bottom w:val="nil"/>
              <w:right w:val="nil"/>
            </w:tcBorders>
            <w:vAlign w:val="center"/>
          </w:tcPr>
          <w:p w14:paraId="7150E13A" w14:textId="05AA356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397</w:t>
            </w:r>
            <w:r>
              <w:rPr>
                <w:color w:val="000000" w:themeColor="text1"/>
                <w:sz w:val="19"/>
                <w:szCs w:val="19"/>
              </w:rPr>
              <w:br/>
              <w:t>(</w:t>
            </w:r>
            <w:r w:rsidRPr="00634833">
              <w:rPr>
                <w:color w:val="000000" w:themeColor="text1"/>
                <w:sz w:val="19"/>
                <w:szCs w:val="19"/>
              </w:rPr>
              <w:t>23.1</w:t>
            </w:r>
            <w:r>
              <w:rPr>
                <w:color w:val="000000" w:themeColor="text1"/>
                <w:sz w:val="19"/>
                <w:szCs w:val="19"/>
              </w:rPr>
              <w:t>)</w:t>
            </w:r>
          </w:p>
        </w:tc>
      </w:tr>
      <w:tr w:rsidR="00AF1030" w:rsidRPr="00634833" w14:paraId="6CF7FAFE" w14:textId="77777777" w:rsidTr="00805DE2">
        <w:trPr>
          <w:trHeight w:val="373"/>
        </w:trPr>
        <w:tc>
          <w:tcPr>
            <w:tcW w:w="1702" w:type="dxa"/>
            <w:tcBorders>
              <w:top w:val="nil"/>
              <w:left w:val="nil"/>
              <w:bottom w:val="nil"/>
              <w:right w:val="nil"/>
            </w:tcBorders>
            <w:vAlign w:val="center"/>
          </w:tcPr>
          <w:p w14:paraId="1B9BD4F0" w14:textId="54B93F97" w:rsidR="00AF1030" w:rsidRPr="00634833" w:rsidRDefault="00AF1030" w:rsidP="00AF1030">
            <w:pPr>
              <w:spacing w:line="360" w:lineRule="auto"/>
              <w:rPr>
                <w:color w:val="000000" w:themeColor="text1"/>
                <w:sz w:val="19"/>
                <w:szCs w:val="19"/>
              </w:rPr>
            </w:pPr>
            <w:r w:rsidRPr="00634833">
              <w:rPr>
                <w:color w:val="000000" w:themeColor="text1"/>
                <w:sz w:val="19"/>
                <w:szCs w:val="19"/>
              </w:rPr>
              <w:t>Italy</w:t>
            </w:r>
          </w:p>
        </w:tc>
        <w:tc>
          <w:tcPr>
            <w:tcW w:w="992" w:type="dxa"/>
            <w:tcBorders>
              <w:top w:val="nil"/>
              <w:left w:val="nil"/>
              <w:bottom w:val="nil"/>
              <w:right w:val="nil"/>
            </w:tcBorders>
            <w:vAlign w:val="center"/>
          </w:tcPr>
          <w:p w14:paraId="4444CC56" w14:textId="61C95BF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w:t>
            </w:r>
            <w:r>
              <w:rPr>
                <w:color w:val="000000" w:themeColor="text1"/>
                <w:sz w:val="19"/>
                <w:szCs w:val="19"/>
              </w:rPr>
              <w:t>,</w:t>
            </w:r>
            <w:r w:rsidRPr="00634833">
              <w:rPr>
                <w:color w:val="000000" w:themeColor="text1"/>
                <w:sz w:val="19"/>
                <w:szCs w:val="19"/>
              </w:rPr>
              <w:t>502</w:t>
            </w:r>
            <w:r>
              <w:rPr>
                <w:color w:val="000000" w:themeColor="text1"/>
                <w:sz w:val="19"/>
                <w:szCs w:val="19"/>
              </w:rPr>
              <w:br/>
              <w:t>(</w:t>
            </w:r>
            <w:r w:rsidRPr="00634833">
              <w:rPr>
                <w:color w:val="000000" w:themeColor="text1"/>
                <w:sz w:val="19"/>
                <w:szCs w:val="19"/>
              </w:rPr>
              <w:t>17</w:t>
            </w:r>
            <w:r>
              <w:rPr>
                <w:color w:val="000000" w:themeColor="text1"/>
                <w:sz w:val="19"/>
                <w:szCs w:val="19"/>
              </w:rPr>
              <w:t>)</w:t>
            </w:r>
          </w:p>
        </w:tc>
        <w:tc>
          <w:tcPr>
            <w:tcW w:w="992" w:type="dxa"/>
            <w:tcBorders>
              <w:top w:val="nil"/>
              <w:left w:val="nil"/>
              <w:bottom w:val="nil"/>
              <w:right w:val="nil"/>
            </w:tcBorders>
            <w:vAlign w:val="center"/>
          </w:tcPr>
          <w:p w14:paraId="1E5FCE38" w14:textId="04DA2A5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44</w:t>
            </w:r>
            <w:r>
              <w:rPr>
                <w:color w:val="000000" w:themeColor="text1"/>
                <w:sz w:val="19"/>
                <w:szCs w:val="19"/>
              </w:rPr>
              <w:br/>
              <w:t>(33-54)</w:t>
            </w:r>
          </w:p>
        </w:tc>
        <w:tc>
          <w:tcPr>
            <w:tcW w:w="926" w:type="dxa"/>
            <w:tcBorders>
              <w:top w:val="nil"/>
              <w:left w:val="nil"/>
              <w:bottom w:val="nil"/>
              <w:right w:val="nil"/>
            </w:tcBorders>
            <w:vAlign w:val="center"/>
          </w:tcPr>
          <w:p w14:paraId="5C76FF0D" w14:textId="4096042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t>,</w:t>
            </w:r>
            <w:r w:rsidRPr="00634833">
              <w:rPr>
                <w:color w:val="000000" w:themeColor="text1"/>
                <w:sz w:val="19"/>
                <w:szCs w:val="19"/>
              </w:rPr>
              <w:t>793</w:t>
            </w:r>
            <w:r>
              <w:rPr>
                <w:color w:val="000000" w:themeColor="text1"/>
                <w:sz w:val="19"/>
                <w:szCs w:val="19"/>
              </w:rPr>
              <w:br/>
              <w:t>(</w:t>
            </w:r>
            <w:r w:rsidRPr="00634833">
              <w:rPr>
                <w:color w:val="000000" w:themeColor="text1"/>
                <w:sz w:val="19"/>
                <w:szCs w:val="19"/>
              </w:rPr>
              <w:t>70.9</w:t>
            </w:r>
            <w:r>
              <w:rPr>
                <w:color w:val="000000" w:themeColor="text1"/>
                <w:sz w:val="19"/>
                <w:szCs w:val="19"/>
              </w:rPr>
              <w:t>)</w:t>
            </w:r>
          </w:p>
        </w:tc>
        <w:tc>
          <w:tcPr>
            <w:tcW w:w="917" w:type="dxa"/>
            <w:tcBorders>
              <w:top w:val="nil"/>
              <w:left w:val="nil"/>
              <w:bottom w:val="nil"/>
              <w:right w:val="nil"/>
            </w:tcBorders>
            <w:vAlign w:val="center"/>
          </w:tcPr>
          <w:p w14:paraId="5C238537" w14:textId="5629EB6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550</w:t>
            </w:r>
            <w:r>
              <w:rPr>
                <w:color w:val="000000" w:themeColor="text1"/>
                <w:sz w:val="19"/>
                <w:szCs w:val="19"/>
              </w:rPr>
              <w:br/>
              <w:t>(</w:t>
            </w:r>
            <w:r w:rsidRPr="00634833">
              <w:rPr>
                <w:color w:val="000000" w:themeColor="text1"/>
                <w:sz w:val="19"/>
                <w:szCs w:val="19"/>
              </w:rPr>
              <w:t>29</w:t>
            </w:r>
            <w:r>
              <w:rPr>
                <w:color w:val="000000" w:themeColor="text1"/>
                <w:sz w:val="19"/>
                <w:szCs w:val="19"/>
              </w:rPr>
              <w:t>)</w:t>
            </w:r>
          </w:p>
        </w:tc>
        <w:tc>
          <w:tcPr>
            <w:tcW w:w="850" w:type="dxa"/>
            <w:tcBorders>
              <w:top w:val="nil"/>
              <w:left w:val="nil"/>
              <w:bottom w:val="nil"/>
              <w:right w:val="nil"/>
            </w:tcBorders>
            <w:vAlign w:val="center"/>
          </w:tcPr>
          <w:p w14:paraId="59BA739C" w14:textId="2139118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w:t>
            </w:r>
            <w:r>
              <w:rPr>
                <w:color w:val="000000" w:themeColor="text1"/>
                <w:sz w:val="19"/>
                <w:szCs w:val="19"/>
              </w:rPr>
              <w:br/>
              <w:t>(</w:t>
            </w:r>
            <w:r w:rsidRPr="00634833">
              <w:rPr>
                <w:color w:val="000000" w:themeColor="text1"/>
                <w:sz w:val="19"/>
                <w:szCs w:val="19"/>
              </w:rPr>
              <w:t>0.1</w:t>
            </w:r>
            <w:r>
              <w:rPr>
                <w:color w:val="000000" w:themeColor="text1"/>
                <w:sz w:val="19"/>
                <w:szCs w:val="19"/>
              </w:rPr>
              <w:t>)</w:t>
            </w:r>
          </w:p>
        </w:tc>
        <w:tc>
          <w:tcPr>
            <w:tcW w:w="1134" w:type="dxa"/>
            <w:tcBorders>
              <w:top w:val="nil"/>
              <w:left w:val="nil"/>
              <w:bottom w:val="nil"/>
              <w:right w:val="nil"/>
            </w:tcBorders>
            <w:vAlign w:val="center"/>
          </w:tcPr>
          <w:p w14:paraId="60F1FF56" w14:textId="256267F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1833</w:t>
            </w:r>
            <w:r>
              <w:rPr>
                <w:color w:val="000000" w:themeColor="text1"/>
                <w:sz w:val="19"/>
                <w:szCs w:val="19"/>
              </w:rPr>
              <w:br/>
              <w:t>(</w:t>
            </w:r>
            <w:r w:rsidRPr="00634833">
              <w:rPr>
                <w:color w:val="000000" w:themeColor="text1"/>
                <w:sz w:val="19"/>
                <w:szCs w:val="19"/>
              </w:rPr>
              <w:t>35.6</w:t>
            </w:r>
            <w:r>
              <w:rPr>
                <w:color w:val="000000" w:themeColor="text1"/>
                <w:sz w:val="19"/>
                <w:szCs w:val="19"/>
              </w:rPr>
              <w:t>)</w:t>
            </w:r>
          </w:p>
        </w:tc>
        <w:tc>
          <w:tcPr>
            <w:tcW w:w="851" w:type="dxa"/>
            <w:tcBorders>
              <w:top w:val="nil"/>
              <w:left w:val="nil"/>
              <w:bottom w:val="nil"/>
              <w:right w:val="nil"/>
            </w:tcBorders>
            <w:vAlign w:val="center"/>
          </w:tcPr>
          <w:p w14:paraId="3EDD7403" w14:textId="4B3A8B1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649</w:t>
            </w:r>
            <w:r>
              <w:rPr>
                <w:color w:val="000000" w:themeColor="text1"/>
                <w:sz w:val="19"/>
                <w:szCs w:val="19"/>
              </w:rPr>
              <w:br/>
              <w:t>(</w:t>
            </w:r>
            <w:r w:rsidRPr="00634833">
              <w:rPr>
                <w:color w:val="000000" w:themeColor="text1"/>
                <w:sz w:val="19"/>
                <w:szCs w:val="19"/>
              </w:rPr>
              <w:t>12.6</w:t>
            </w:r>
            <w:r>
              <w:rPr>
                <w:color w:val="000000" w:themeColor="text1"/>
                <w:sz w:val="19"/>
                <w:szCs w:val="19"/>
              </w:rPr>
              <w:t>)</w:t>
            </w:r>
          </w:p>
        </w:tc>
        <w:tc>
          <w:tcPr>
            <w:tcW w:w="1134" w:type="dxa"/>
            <w:tcBorders>
              <w:top w:val="nil"/>
              <w:left w:val="nil"/>
              <w:bottom w:val="nil"/>
              <w:right w:val="nil"/>
            </w:tcBorders>
            <w:vAlign w:val="center"/>
          </w:tcPr>
          <w:p w14:paraId="50B874E6" w14:textId="1FF641C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478</w:t>
            </w:r>
            <w:r>
              <w:rPr>
                <w:color w:val="000000" w:themeColor="text1"/>
                <w:sz w:val="19"/>
                <w:szCs w:val="19"/>
              </w:rPr>
              <w:br/>
              <w:t>(</w:t>
            </w:r>
            <w:r w:rsidRPr="00634833">
              <w:rPr>
                <w:color w:val="000000" w:themeColor="text1"/>
                <w:sz w:val="19"/>
                <w:szCs w:val="19"/>
              </w:rPr>
              <w:t>9.3</w:t>
            </w:r>
            <w:r>
              <w:rPr>
                <w:color w:val="000000" w:themeColor="text1"/>
                <w:sz w:val="19"/>
                <w:szCs w:val="19"/>
              </w:rPr>
              <w:t>)</w:t>
            </w:r>
          </w:p>
        </w:tc>
        <w:tc>
          <w:tcPr>
            <w:tcW w:w="992" w:type="dxa"/>
            <w:tcBorders>
              <w:top w:val="nil"/>
              <w:left w:val="nil"/>
              <w:bottom w:val="nil"/>
              <w:right w:val="nil"/>
            </w:tcBorders>
            <w:vAlign w:val="center"/>
          </w:tcPr>
          <w:p w14:paraId="4F698547" w14:textId="45463C0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217</w:t>
            </w:r>
            <w:r>
              <w:rPr>
                <w:color w:val="000000" w:themeColor="text1"/>
                <w:sz w:val="19"/>
                <w:szCs w:val="19"/>
              </w:rPr>
              <w:br/>
              <w:t>(</w:t>
            </w:r>
            <w:r w:rsidRPr="00634833">
              <w:rPr>
                <w:color w:val="000000" w:themeColor="text1"/>
                <w:sz w:val="19"/>
                <w:szCs w:val="19"/>
              </w:rPr>
              <w:t>4.2</w:t>
            </w:r>
            <w:r>
              <w:rPr>
                <w:color w:val="000000" w:themeColor="text1"/>
                <w:sz w:val="19"/>
                <w:szCs w:val="19"/>
              </w:rPr>
              <w:t>)</w:t>
            </w:r>
          </w:p>
        </w:tc>
        <w:tc>
          <w:tcPr>
            <w:tcW w:w="992" w:type="dxa"/>
            <w:tcBorders>
              <w:top w:val="nil"/>
              <w:left w:val="nil"/>
              <w:bottom w:val="nil"/>
              <w:right w:val="nil"/>
            </w:tcBorders>
            <w:vAlign w:val="center"/>
          </w:tcPr>
          <w:p w14:paraId="1E2AD9F3" w14:textId="327965A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974</w:t>
            </w:r>
            <w:r>
              <w:rPr>
                <w:color w:val="000000" w:themeColor="text1"/>
                <w:sz w:val="19"/>
                <w:szCs w:val="19"/>
              </w:rPr>
              <w:br/>
              <w:t>(</w:t>
            </w:r>
            <w:r w:rsidRPr="00634833">
              <w:rPr>
                <w:color w:val="000000" w:themeColor="text1"/>
                <w:sz w:val="19"/>
                <w:szCs w:val="19"/>
              </w:rPr>
              <w:t>38.3</w:t>
            </w:r>
            <w:r>
              <w:rPr>
                <w:color w:val="000000" w:themeColor="text1"/>
                <w:sz w:val="19"/>
                <w:szCs w:val="19"/>
              </w:rPr>
              <w:t>)</w:t>
            </w:r>
          </w:p>
        </w:tc>
      </w:tr>
      <w:tr w:rsidR="00AF1030" w:rsidRPr="00634833" w14:paraId="4BE1459C" w14:textId="77777777" w:rsidTr="00805DE2">
        <w:trPr>
          <w:trHeight w:val="373"/>
        </w:trPr>
        <w:tc>
          <w:tcPr>
            <w:tcW w:w="1702" w:type="dxa"/>
            <w:tcBorders>
              <w:top w:val="nil"/>
              <w:left w:val="nil"/>
              <w:bottom w:val="nil"/>
              <w:right w:val="nil"/>
            </w:tcBorders>
            <w:vAlign w:val="center"/>
          </w:tcPr>
          <w:p w14:paraId="7980DAF3" w14:textId="3244E259" w:rsidR="00AF1030" w:rsidRPr="00634833" w:rsidRDefault="00AF1030" w:rsidP="00AF1030">
            <w:pPr>
              <w:spacing w:line="360" w:lineRule="auto"/>
              <w:rPr>
                <w:color w:val="000000" w:themeColor="text1"/>
                <w:sz w:val="19"/>
                <w:szCs w:val="19"/>
              </w:rPr>
            </w:pPr>
            <w:r w:rsidRPr="00634833">
              <w:rPr>
                <w:color w:val="000000" w:themeColor="text1"/>
                <w:sz w:val="19"/>
                <w:szCs w:val="19"/>
              </w:rPr>
              <w:t xml:space="preserve">Japan </w:t>
            </w:r>
          </w:p>
        </w:tc>
        <w:tc>
          <w:tcPr>
            <w:tcW w:w="992" w:type="dxa"/>
            <w:tcBorders>
              <w:top w:val="nil"/>
              <w:left w:val="nil"/>
              <w:bottom w:val="nil"/>
              <w:right w:val="nil"/>
            </w:tcBorders>
            <w:vAlign w:val="center"/>
          </w:tcPr>
          <w:p w14:paraId="5F5CA612" w14:textId="17AC4B5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810</w:t>
            </w:r>
            <w:r>
              <w:rPr>
                <w:color w:val="000000" w:themeColor="text1"/>
                <w:sz w:val="19"/>
                <w:szCs w:val="19"/>
              </w:rPr>
              <w:br/>
              <w:t>(</w:t>
            </w:r>
            <w:r w:rsidRPr="00634833">
              <w:rPr>
                <w:color w:val="000000" w:themeColor="text1"/>
                <w:sz w:val="19"/>
                <w:szCs w:val="19"/>
              </w:rPr>
              <w:t>2.5</w:t>
            </w:r>
            <w:r>
              <w:rPr>
                <w:color w:val="000000" w:themeColor="text1"/>
                <w:sz w:val="19"/>
                <w:szCs w:val="19"/>
              </w:rPr>
              <w:t>)</w:t>
            </w:r>
          </w:p>
        </w:tc>
        <w:tc>
          <w:tcPr>
            <w:tcW w:w="992" w:type="dxa"/>
            <w:tcBorders>
              <w:top w:val="nil"/>
              <w:left w:val="nil"/>
              <w:bottom w:val="nil"/>
              <w:right w:val="nil"/>
            </w:tcBorders>
            <w:vAlign w:val="center"/>
          </w:tcPr>
          <w:p w14:paraId="005BDBE2" w14:textId="47D4499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38</w:t>
            </w:r>
            <w:r>
              <w:rPr>
                <w:color w:val="000000" w:themeColor="text1"/>
                <w:sz w:val="19"/>
                <w:szCs w:val="19"/>
              </w:rPr>
              <w:br/>
              <w:t>(31-49)</w:t>
            </w:r>
          </w:p>
        </w:tc>
        <w:tc>
          <w:tcPr>
            <w:tcW w:w="926" w:type="dxa"/>
            <w:tcBorders>
              <w:top w:val="nil"/>
              <w:left w:val="nil"/>
              <w:bottom w:val="nil"/>
              <w:right w:val="nil"/>
            </w:tcBorders>
            <w:vAlign w:val="center"/>
          </w:tcPr>
          <w:p w14:paraId="5F0F0A52" w14:textId="3617E3A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215</w:t>
            </w:r>
            <w:r>
              <w:rPr>
                <w:color w:val="000000" w:themeColor="text1"/>
                <w:sz w:val="19"/>
                <w:szCs w:val="19"/>
              </w:rPr>
              <w:br/>
              <w:t>(</w:t>
            </w:r>
            <w:r w:rsidRPr="00634833">
              <w:rPr>
                <w:color w:val="000000" w:themeColor="text1"/>
                <w:sz w:val="19"/>
                <w:szCs w:val="19"/>
              </w:rPr>
              <w:t>31.7</w:t>
            </w:r>
            <w:r>
              <w:rPr>
                <w:color w:val="000000" w:themeColor="text1"/>
                <w:sz w:val="19"/>
                <w:szCs w:val="19"/>
              </w:rPr>
              <w:t>)</w:t>
            </w:r>
          </w:p>
        </w:tc>
        <w:tc>
          <w:tcPr>
            <w:tcW w:w="917" w:type="dxa"/>
            <w:tcBorders>
              <w:top w:val="nil"/>
              <w:left w:val="nil"/>
              <w:bottom w:val="nil"/>
              <w:right w:val="nil"/>
            </w:tcBorders>
            <w:vAlign w:val="center"/>
          </w:tcPr>
          <w:p w14:paraId="5F0BE5D9" w14:textId="4D8611B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456</w:t>
            </w:r>
            <w:r>
              <w:rPr>
                <w:color w:val="000000" w:themeColor="text1"/>
                <w:sz w:val="19"/>
                <w:szCs w:val="19"/>
              </w:rPr>
              <w:br/>
              <w:t>(</w:t>
            </w:r>
            <w:r w:rsidRPr="00634833">
              <w:rPr>
                <w:color w:val="000000" w:themeColor="text1"/>
                <w:sz w:val="19"/>
                <w:szCs w:val="19"/>
              </w:rPr>
              <w:t>67.3</w:t>
            </w:r>
            <w:r>
              <w:rPr>
                <w:color w:val="000000" w:themeColor="text1"/>
                <w:sz w:val="19"/>
                <w:szCs w:val="19"/>
              </w:rPr>
              <w:t>)</w:t>
            </w:r>
          </w:p>
        </w:tc>
        <w:tc>
          <w:tcPr>
            <w:tcW w:w="850" w:type="dxa"/>
            <w:tcBorders>
              <w:top w:val="nil"/>
              <w:left w:val="nil"/>
              <w:bottom w:val="nil"/>
              <w:right w:val="nil"/>
            </w:tcBorders>
            <w:vAlign w:val="center"/>
          </w:tcPr>
          <w:p w14:paraId="667D99EF" w14:textId="2B62068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w:t>
            </w:r>
            <w:r>
              <w:rPr>
                <w:color w:val="000000" w:themeColor="text1"/>
                <w:sz w:val="19"/>
                <w:szCs w:val="19"/>
              </w:rPr>
              <w:br/>
              <w:t>(</w:t>
            </w:r>
            <w:r w:rsidRPr="00634833">
              <w:rPr>
                <w:color w:val="000000" w:themeColor="text1"/>
                <w:sz w:val="19"/>
                <w:szCs w:val="19"/>
              </w:rPr>
              <w:t>1</w:t>
            </w:r>
            <w:r>
              <w:rPr>
                <w:color w:val="000000" w:themeColor="text1"/>
                <w:sz w:val="19"/>
                <w:szCs w:val="19"/>
              </w:rPr>
              <w:t>)</w:t>
            </w:r>
          </w:p>
        </w:tc>
        <w:tc>
          <w:tcPr>
            <w:tcW w:w="1134" w:type="dxa"/>
            <w:tcBorders>
              <w:top w:val="nil"/>
              <w:left w:val="nil"/>
              <w:bottom w:val="nil"/>
              <w:right w:val="nil"/>
            </w:tcBorders>
            <w:vAlign w:val="center"/>
          </w:tcPr>
          <w:p w14:paraId="7B87596F" w14:textId="6AA11E3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177</w:t>
            </w:r>
            <w:r>
              <w:rPr>
                <w:color w:val="000000" w:themeColor="text1"/>
                <w:sz w:val="19"/>
                <w:szCs w:val="19"/>
              </w:rPr>
              <w:br/>
              <w:t>(</w:t>
            </w:r>
            <w:r w:rsidRPr="00634833">
              <w:rPr>
                <w:color w:val="000000" w:themeColor="text1"/>
                <w:sz w:val="19"/>
                <w:szCs w:val="19"/>
              </w:rPr>
              <w:t>26.4</w:t>
            </w:r>
            <w:r>
              <w:rPr>
                <w:color w:val="000000" w:themeColor="text1"/>
                <w:sz w:val="19"/>
                <w:szCs w:val="19"/>
              </w:rPr>
              <w:t>)</w:t>
            </w:r>
          </w:p>
        </w:tc>
        <w:tc>
          <w:tcPr>
            <w:tcW w:w="851" w:type="dxa"/>
            <w:tcBorders>
              <w:top w:val="nil"/>
              <w:left w:val="nil"/>
              <w:bottom w:val="nil"/>
              <w:right w:val="nil"/>
            </w:tcBorders>
            <w:vAlign w:val="center"/>
          </w:tcPr>
          <w:p w14:paraId="127F01F2" w14:textId="4212090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242</w:t>
            </w:r>
            <w:r>
              <w:rPr>
                <w:color w:val="000000" w:themeColor="text1"/>
                <w:sz w:val="19"/>
                <w:szCs w:val="19"/>
              </w:rPr>
              <w:br/>
              <w:t>(</w:t>
            </w:r>
            <w:r w:rsidRPr="00634833">
              <w:rPr>
                <w:color w:val="000000" w:themeColor="text1"/>
                <w:sz w:val="19"/>
                <w:szCs w:val="19"/>
              </w:rPr>
              <w:t>36.2</w:t>
            </w:r>
            <w:r>
              <w:rPr>
                <w:color w:val="000000" w:themeColor="text1"/>
                <w:sz w:val="19"/>
                <w:szCs w:val="19"/>
              </w:rPr>
              <w:t>)</w:t>
            </w:r>
          </w:p>
        </w:tc>
        <w:tc>
          <w:tcPr>
            <w:tcW w:w="1134" w:type="dxa"/>
            <w:tcBorders>
              <w:top w:val="nil"/>
              <w:left w:val="nil"/>
              <w:bottom w:val="nil"/>
              <w:right w:val="nil"/>
            </w:tcBorders>
            <w:vAlign w:val="center"/>
          </w:tcPr>
          <w:p w14:paraId="2D7A55E4" w14:textId="48F0A5C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37</w:t>
            </w:r>
            <w:r>
              <w:rPr>
                <w:color w:val="000000" w:themeColor="text1"/>
                <w:sz w:val="19"/>
                <w:szCs w:val="19"/>
              </w:rPr>
              <w:br/>
              <w:t>(</w:t>
            </w:r>
            <w:r w:rsidRPr="00634833">
              <w:rPr>
                <w:color w:val="000000" w:themeColor="text1"/>
                <w:sz w:val="19"/>
                <w:szCs w:val="19"/>
              </w:rPr>
              <w:t>5.5</w:t>
            </w:r>
            <w:r>
              <w:rPr>
                <w:color w:val="000000" w:themeColor="text1"/>
                <w:sz w:val="19"/>
                <w:szCs w:val="19"/>
              </w:rPr>
              <w:t>)</w:t>
            </w:r>
          </w:p>
        </w:tc>
        <w:tc>
          <w:tcPr>
            <w:tcW w:w="992" w:type="dxa"/>
            <w:tcBorders>
              <w:top w:val="nil"/>
              <w:left w:val="nil"/>
              <w:bottom w:val="nil"/>
              <w:right w:val="nil"/>
            </w:tcBorders>
            <w:vAlign w:val="center"/>
          </w:tcPr>
          <w:p w14:paraId="493DCF6A" w14:textId="5314E6D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74</w:t>
            </w:r>
            <w:r>
              <w:rPr>
                <w:color w:val="000000" w:themeColor="text1"/>
                <w:sz w:val="19"/>
                <w:szCs w:val="19"/>
              </w:rPr>
              <w:br/>
              <w:t>(</w:t>
            </w:r>
            <w:r w:rsidRPr="00634833">
              <w:rPr>
                <w:color w:val="000000" w:themeColor="text1"/>
                <w:sz w:val="19"/>
                <w:szCs w:val="19"/>
              </w:rPr>
              <w:t>11.1</w:t>
            </w:r>
            <w:r>
              <w:rPr>
                <w:color w:val="000000" w:themeColor="text1"/>
                <w:sz w:val="19"/>
                <w:szCs w:val="19"/>
              </w:rPr>
              <w:t>)</w:t>
            </w:r>
          </w:p>
        </w:tc>
        <w:tc>
          <w:tcPr>
            <w:tcW w:w="992" w:type="dxa"/>
            <w:tcBorders>
              <w:top w:val="nil"/>
              <w:left w:val="nil"/>
              <w:bottom w:val="nil"/>
              <w:right w:val="nil"/>
            </w:tcBorders>
            <w:vAlign w:val="center"/>
          </w:tcPr>
          <w:p w14:paraId="634AE933" w14:textId="63E973C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139</w:t>
            </w:r>
            <w:r>
              <w:rPr>
                <w:color w:val="000000" w:themeColor="text1"/>
                <w:sz w:val="19"/>
                <w:szCs w:val="19"/>
              </w:rPr>
              <w:br/>
              <w:t>(</w:t>
            </w:r>
            <w:r w:rsidRPr="00634833">
              <w:rPr>
                <w:color w:val="000000" w:themeColor="text1"/>
                <w:sz w:val="19"/>
                <w:szCs w:val="19"/>
              </w:rPr>
              <w:t>20.8</w:t>
            </w:r>
            <w:r>
              <w:rPr>
                <w:color w:val="000000" w:themeColor="text1"/>
                <w:sz w:val="19"/>
                <w:szCs w:val="19"/>
              </w:rPr>
              <w:t>)</w:t>
            </w:r>
          </w:p>
        </w:tc>
      </w:tr>
      <w:tr w:rsidR="00AF1030" w:rsidRPr="00634833" w14:paraId="00BC4240" w14:textId="77777777" w:rsidTr="00805DE2">
        <w:trPr>
          <w:trHeight w:val="373"/>
        </w:trPr>
        <w:tc>
          <w:tcPr>
            <w:tcW w:w="1702" w:type="dxa"/>
            <w:tcBorders>
              <w:top w:val="nil"/>
              <w:left w:val="nil"/>
              <w:bottom w:val="nil"/>
              <w:right w:val="nil"/>
            </w:tcBorders>
            <w:vAlign w:val="center"/>
          </w:tcPr>
          <w:p w14:paraId="2D6C9F54" w14:textId="48056AA9" w:rsidR="00AF1030" w:rsidRPr="00634833" w:rsidRDefault="00AF1030" w:rsidP="00AF1030">
            <w:pPr>
              <w:spacing w:line="360" w:lineRule="auto"/>
              <w:rPr>
                <w:color w:val="000000" w:themeColor="text1"/>
                <w:sz w:val="19"/>
                <w:szCs w:val="19"/>
              </w:rPr>
            </w:pPr>
            <w:r w:rsidRPr="00634833">
              <w:rPr>
                <w:color w:val="000000" w:themeColor="text1"/>
                <w:sz w:val="19"/>
                <w:szCs w:val="19"/>
              </w:rPr>
              <w:t>Lebanon</w:t>
            </w:r>
          </w:p>
        </w:tc>
        <w:tc>
          <w:tcPr>
            <w:tcW w:w="992" w:type="dxa"/>
            <w:tcBorders>
              <w:top w:val="nil"/>
              <w:left w:val="nil"/>
              <w:bottom w:val="nil"/>
              <w:right w:val="nil"/>
            </w:tcBorders>
            <w:vAlign w:val="center"/>
          </w:tcPr>
          <w:p w14:paraId="3B291BFA" w14:textId="12D9C17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768</w:t>
            </w:r>
            <w:r>
              <w:rPr>
                <w:color w:val="000000" w:themeColor="text1"/>
                <w:sz w:val="19"/>
                <w:szCs w:val="19"/>
              </w:rPr>
              <w:br/>
              <w:t>(</w:t>
            </w:r>
            <w:r w:rsidRPr="00634833">
              <w:rPr>
                <w:color w:val="000000" w:themeColor="text1"/>
                <w:sz w:val="19"/>
                <w:szCs w:val="19"/>
              </w:rPr>
              <w:t>2.4</w:t>
            </w:r>
            <w:r>
              <w:rPr>
                <w:color w:val="000000" w:themeColor="text1"/>
                <w:sz w:val="19"/>
                <w:szCs w:val="19"/>
              </w:rPr>
              <w:t>)</w:t>
            </w:r>
          </w:p>
        </w:tc>
        <w:tc>
          <w:tcPr>
            <w:tcW w:w="992" w:type="dxa"/>
            <w:tcBorders>
              <w:top w:val="nil"/>
              <w:left w:val="nil"/>
              <w:bottom w:val="nil"/>
              <w:right w:val="nil"/>
            </w:tcBorders>
            <w:vAlign w:val="center"/>
          </w:tcPr>
          <w:p w14:paraId="33232415" w14:textId="46DEE30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33</w:t>
            </w:r>
            <w:r>
              <w:rPr>
                <w:color w:val="000000" w:themeColor="text1"/>
                <w:sz w:val="19"/>
                <w:szCs w:val="19"/>
              </w:rPr>
              <w:br/>
              <w:t>(</w:t>
            </w:r>
            <w:r w:rsidRPr="00634833">
              <w:rPr>
                <w:color w:val="000000" w:themeColor="text1"/>
                <w:sz w:val="19"/>
                <w:szCs w:val="19"/>
              </w:rPr>
              <w:t>2</w:t>
            </w:r>
            <w:r>
              <w:rPr>
                <w:color w:val="000000" w:themeColor="text1"/>
                <w:sz w:val="19"/>
                <w:szCs w:val="19"/>
              </w:rPr>
              <w:t>7-47)</w:t>
            </w:r>
          </w:p>
        </w:tc>
        <w:tc>
          <w:tcPr>
            <w:tcW w:w="926" w:type="dxa"/>
            <w:tcBorders>
              <w:top w:val="nil"/>
              <w:left w:val="nil"/>
              <w:bottom w:val="nil"/>
              <w:right w:val="nil"/>
            </w:tcBorders>
            <w:vAlign w:val="center"/>
          </w:tcPr>
          <w:p w14:paraId="662C006F" w14:textId="6FB8F26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530</w:t>
            </w:r>
            <w:r>
              <w:rPr>
                <w:color w:val="000000" w:themeColor="text1"/>
                <w:sz w:val="19"/>
                <w:szCs w:val="19"/>
              </w:rPr>
              <w:br/>
              <w:t>(</w:t>
            </w:r>
            <w:r w:rsidRPr="00634833">
              <w:rPr>
                <w:color w:val="000000" w:themeColor="text1"/>
                <w:sz w:val="19"/>
                <w:szCs w:val="19"/>
              </w:rPr>
              <w:t>72.6</w:t>
            </w:r>
            <w:r>
              <w:rPr>
                <w:color w:val="000000" w:themeColor="text1"/>
                <w:sz w:val="19"/>
                <w:szCs w:val="19"/>
              </w:rPr>
              <w:t>)</w:t>
            </w:r>
          </w:p>
        </w:tc>
        <w:tc>
          <w:tcPr>
            <w:tcW w:w="917" w:type="dxa"/>
            <w:tcBorders>
              <w:top w:val="nil"/>
              <w:left w:val="nil"/>
              <w:bottom w:val="nil"/>
              <w:right w:val="nil"/>
            </w:tcBorders>
            <w:vAlign w:val="center"/>
          </w:tcPr>
          <w:p w14:paraId="4119951D" w14:textId="2538A90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198</w:t>
            </w:r>
            <w:r>
              <w:rPr>
                <w:color w:val="000000" w:themeColor="text1"/>
                <w:sz w:val="19"/>
                <w:szCs w:val="19"/>
              </w:rPr>
              <w:br/>
              <w:t>(</w:t>
            </w:r>
            <w:r w:rsidRPr="00634833">
              <w:rPr>
                <w:color w:val="000000" w:themeColor="text1"/>
                <w:sz w:val="19"/>
                <w:szCs w:val="19"/>
              </w:rPr>
              <w:t>27.1</w:t>
            </w:r>
            <w:r>
              <w:rPr>
                <w:color w:val="000000" w:themeColor="text1"/>
                <w:sz w:val="19"/>
                <w:szCs w:val="19"/>
              </w:rPr>
              <w:t>)</w:t>
            </w:r>
          </w:p>
        </w:tc>
        <w:tc>
          <w:tcPr>
            <w:tcW w:w="850" w:type="dxa"/>
            <w:tcBorders>
              <w:top w:val="nil"/>
              <w:left w:val="nil"/>
              <w:bottom w:val="nil"/>
              <w:right w:val="nil"/>
            </w:tcBorders>
            <w:vAlign w:val="center"/>
          </w:tcPr>
          <w:p w14:paraId="0D7A5DDE" w14:textId="09B9F16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br/>
              <w:t>(</w:t>
            </w:r>
            <w:r w:rsidRPr="00634833">
              <w:rPr>
                <w:color w:val="000000" w:themeColor="text1"/>
                <w:sz w:val="19"/>
                <w:szCs w:val="19"/>
              </w:rPr>
              <w:t>0.3</w:t>
            </w:r>
            <w:r>
              <w:rPr>
                <w:color w:val="000000" w:themeColor="text1"/>
                <w:sz w:val="19"/>
                <w:szCs w:val="19"/>
              </w:rPr>
              <w:t>)</w:t>
            </w:r>
          </w:p>
        </w:tc>
        <w:tc>
          <w:tcPr>
            <w:tcW w:w="1134" w:type="dxa"/>
            <w:tcBorders>
              <w:top w:val="nil"/>
              <w:left w:val="nil"/>
              <w:bottom w:val="nil"/>
              <w:right w:val="nil"/>
            </w:tcBorders>
            <w:vAlign w:val="center"/>
          </w:tcPr>
          <w:p w14:paraId="2A6FC971" w14:textId="3D6FA1B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85</w:t>
            </w:r>
            <w:r>
              <w:rPr>
                <w:color w:val="000000" w:themeColor="text1"/>
                <w:sz w:val="19"/>
                <w:szCs w:val="19"/>
              </w:rPr>
              <w:br/>
              <w:t>(</w:t>
            </w:r>
            <w:r w:rsidRPr="00634833">
              <w:rPr>
                <w:color w:val="000000" w:themeColor="text1"/>
                <w:sz w:val="19"/>
                <w:szCs w:val="19"/>
              </w:rPr>
              <w:t>13.7</w:t>
            </w:r>
            <w:r>
              <w:rPr>
                <w:color w:val="000000" w:themeColor="text1"/>
                <w:sz w:val="19"/>
                <w:szCs w:val="19"/>
              </w:rPr>
              <w:t>)</w:t>
            </w:r>
          </w:p>
        </w:tc>
        <w:tc>
          <w:tcPr>
            <w:tcW w:w="851" w:type="dxa"/>
            <w:tcBorders>
              <w:top w:val="nil"/>
              <w:left w:val="nil"/>
              <w:bottom w:val="nil"/>
              <w:right w:val="nil"/>
            </w:tcBorders>
            <w:vAlign w:val="center"/>
          </w:tcPr>
          <w:p w14:paraId="1D8FCBF2" w14:textId="7E9AB48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207</w:t>
            </w:r>
            <w:r>
              <w:rPr>
                <w:color w:val="000000" w:themeColor="text1"/>
                <w:sz w:val="19"/>
                <w:szCs w:val="19"/>
              </w:rPr>
              <w:br/>
              <w:t>(</w:t>
            </w:r>
            <w:r w:rsidRPr="00634833">
              <w:rPr>
                <w:color w:val="000000" w:themeColor="text1"/>
                <w:sz w:val="19"/>
                <w:szCs w:val="19"/>
              </w:rPr>
              <w:t>33.2</w:t>
            </w:r>
            <w:r>
              <w:rPr>
                <w:color w:val="000000" w:themeColor="text1"/>
                <w:sz w:val="19"/>
                <w:szCs w:val="19"/>
              </w:rPr>
              <w:t>)</w:t>
            </w:r>
          </w:p>
        </w:tc>
        <w:tc>
          <w:tcPr>
            <w:tcW w:w="1134" w:type="dxa"/>
            <w:tcBorders>
              <w:top w:val="nil"/>
              <w:left w:val="nil"/>
              <w:bottom w:val="nil"/>
              <w:right w:val="nil"/>
            </w:tcBorders>
            <w:vAlign w:val="center"/>
          </w:tcPr>
          <w:p w14:paraId="308FB8DD" w14:textId="100C85D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103</w:t>
            </w:r>
            <w:r>
              <w:rPr>
                <w:color w:val="000000" w:themeColor="text1"/>
                <w:sz w:val="19"/>
                <w:szCs w:val="19"/>
              </w:rPr>
              <w:br/>
              <w:t>(</w:t>
            </w:r>
            <w:r w:rsidRPr="00634833">
              <w:rPr>
                <w:color w:val="000000" w:themeColor="text1"/>
                <w:sz w:val="19"/>
                <w:szCs w:val="19"/>
              </w:rPr>
              <w:t>16.5</w:t>
            </w:r>
            <w:r>
              <w:rPr>
                <w:color w:val="000000" w:themeColor="text1"/>
                <w:sz w:val="19"/>
                <w:szCs w:val="19"/>
              </w:rPr>
              <w:t>)</w:t>
            </w:r>
          </w:p>
        </w:tc>
        <w:tc>
          <w:tcPr>
            <w:tcW w:w="992" w:type="dxa"/>
            <w:tcBorders>
              <w:top w:val="nil"/>
              <w:left w:val="nil"/>
              <w:bottom w:val="nil"/>
              <w:right w:val="nil"/>
            </w:tcBorders>
            <w:vAlign w:val="center"/>
          </w:tcPr>
          <w:p w14:paraId="14B3C7BC" w14:textId="4B779166"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127</w:t>
            </w:r>
            <w:r>
              <w:rPr>
                <w:color w:val="000000" w:themeColor="text1"/>
                <w:sz w:val="19"/>
                <w:szCs w:val="19"/>
              </w:rPr>
              <w:br/>
              <w:t>(</w:t>
            </w:r>
            <w:r w:rsidRPr="00634833">
              <w:rPr>
                <w:color w:val="000000" w:themeColor="text1"/>
                <w:sz w:val="19"/>
                <w:szCs w:val="19"/>
              </w:rPr>
              <w:t>20.4</w:t>
            </w:r>
            <w:r>
              <w:rPr>
                <w:color w:val="000000" w:themeColor="text1"/>
                <w:sz w:val="19"/>
                <w:szCs w:val="19"/>
              </w:rPr>
              <w:t>)</w:t>
            </w:r>
          </w:p>
        </w:tc>
        <w:tc>
          <w:tcPr>
            <w:tcW w:w="992" w:type="dxa"/>
            <w:tcBorders>
              <w:top w:val="nil"/>
              <w:left w:val="nil"/>
              <w:bottom w:val="nil"/>
              <w:right w:val="nil"/>
            </w:tcBorders>
            <w:vAlign w:val="center"/>
          </w:tcPr>
          <w:p w14:paraId="50023BC8" w14:textId="4511DF6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101</w:t>
            </w:r>
            <w:r>
              <w:rPr>
                <w:color w:val="000000" w:themeColor="text1"/>
                <w:sz w:val="19"/>
                <w:szCs w:val="19"/>
              </w:rPr>
              <w:br/>
              <w:t>(</w:t>
            </w:r>
            <w:r w:rsidRPr="00634833">
              <w:rPr>
                <w:color w:val="000000" w:themeColor="text1"/>
                <w:sz w:val="19"/>
                <w:szCs w:val="19"/>
              </w:rPr>
              <w:t>16.2</w:t>
            </w:r>
            <w:r>
              <w:rPr>
                <w:color w:val="000000" w:themeColor="text1"/>
                <w:sz w:val="19"/>
                <w:szCs w:val="19"/>
              </w:rPr>
              <w:t>)</w:t>
            </w:r>
          </w:p>
        </w:tc>
      </w:tr>
      <w:tr w:rsidR="00AF1030" w:rsidRPr="00634833" w14:paraId="6B6026B5" w14:textId="77777777" w:rsidTr="00805DE2">
        <w:trPr>
          <w:trHeight w:val="373"/>
        </w:trPr>
        <w:tc>
          <w:tcPr>
            <w:tcW w:w="1702" w:type="dxa"/>
            <w:tcBorders>
              <w:top w:val="nil"/>
              <w:left w:val="nil"/>
              <w:bottom w:val="nil"/>
              <w:right w:val="nil"/>
            </w:tcBorders>
            <w:vAlign w:val="center"/>
          </w:tcPr>
          <w:p w14:paraId="1C728974" w14:textId="2C968498" w:rsidR="00AF1030" w:rsidRPr="00634833" w:rsidRDefault="00AF1030" w:rsidP="00AF1030">
            <w:pPr>
              <w:spacing w:line="360" w:lineRule="auto"/>
              <w:rPr>
                <w:color w:val="000000" w:themeColor="text1"/>
                <w:sz w:val="19"/>
                <w:szCs w:val="19"/>
              </w:rPr>
            </w:pPr>
            <w:r w:rsidRPr="00634833">
              <w:rPr>
                <w:color w:val="000000" w:themeColor="text1"/>
                <w:sz w:val="19"/>
                <w:szCs w:val="19"/>
              </w:rPr>
              <w:t>Mexico</w:t>
            </w:r>
          </w:p>
        </w:tc>
        <w:tc>
          <w:tcPr>
            <w:tcW w:w="992" w:type="dxa"/>
            <w:tcBorders>
              <w:top w:val="nil"/>
              <w:left w:val="nil"/>
              <w:bottom w:val="nil"/>
              <w:right w:val="nil"/>
            </w:tcBorders>
            <w:vAlign w:val="center"/>
          </w:tcPr>
          <w:p w14:paraId="710FDDB0" w14:textId="256984E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t>,</w:t>
            </w:r>
            <w:r w:rsidRPr="00634833">
              <w:rPr>
                <w:color w:val="000000" w:themeColor="text1"/>
                <w:sz w:val="19"/>
                <w:szCs w:val="19"/>
              </w:rPr>
              <w:t>253</w:t>
            </w:r>
            <w:r>
              <w:rPr>
                <w:color w:val="000000" w:themeColor="text1"/>
                <w:sz w:val="19"/>
                <w:szCs w:val="19"/>
              </w:rPr>
              <w:br/>
              <w:t>(</w:t>
            </w:r>
            <w:r w:rsidRPr="00634833">
              <w:rPr>
                <w:color w:val="000000" w:themeColor="text1"/>
                <w:sz w:val="19"/>
                <w:szCs w:val="19"/>
              </w:rPr>
              <w:t>10</w:t>
            </w:r>
            <w:r>
              <w:rPr>
                <w:color w:val="000000" w:themeColor="text1"/>
                <w:sz w:val="19"/>
                <w:szCs w:val="19"/>
              </w:rPr>
              <w:t>)</w:t>
            </w:r>
          </w:p>
        </w:tc>
        <w:tc>
          <w:tcPr>
            <w:tcW w:w="992" w:type="dxa"/>
            <w:tcBorders>
              <w:top w:val="nil"/>
              <w:left w:val="nil"/>
              <w:bottom w:val="nil"/>
              <w:right w:val="nil"/>
            </w:tcBorders>
            <w:vAlign w:val="center"/>
          </w:tcPr>
          <w:p w14:paraId="08B88BC6" w14:textId="5C1B4E0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37</w:t>
            </w:r>
            <w:r>
              <w:rPr>
                <w:color w:val="000000" w:themeColor="text1"/>
                <w:sz w:val="19"/>
                <w:szCs w:val="19"/>
              </w:rPr>
              <w:br/>
              <w:t>(30-44)</w:t>
            </w:r>
          </w:p>
        </w:tc>
        <w:tc>
          <w:tcPr>
            <w:tcW w:w="926" w:type="dxa"/>
            <w:tcBorders>
              <w:top w:val="nil"/>
              <w:left w:val="nil"/>
              <w:bottom w:val="nil"/>
              <w:right w:val="nil"/>
            </w:tcBorders>
            <w:vAlign w:val="center"/>
          </w:tcPr>
          <w:p w14:paraId="2AD6CE86" w14:textId="1E8E504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t>,</w:t>
            </w:r>
            <w:r w:rsidRPr="00634833">
              <w:rPr>
                <w:color w:val="000000" w:themeColor="text1"/>
                <w:sz w:val="19"/>
                <w:szCs w:val="19"/>
              </w:rPr>
              <w:t>222</w:t>
            </w:r>
            <w:r>
              <w:rPr>
                <w:color w:val="000000" w:themeColor="text1"/>
                <w:sz w:val="19"/>
                <w:szCs w:val="19"/>
              </w:rPr>
              <w:br/>
              <w:t>(</w:t>
            </w:r>
            <w:r w:rsidRPr="00634833">
              <w:rPr>
                <w:color w:val="000000" w:themeColor="text1"/>
                <w:sz w:val="19"/>
                <w:szCs w:val="19"/>
              </w:rPr>
              <w:t>70.2</w:t>
            </w:r>
            <w:r>
              <w:rPr>
                <w:color w:val="000000" w:themeColor="text1"/>
                <w:sz w:val="19"/>
                <w:szCs w:val="19"/>
              </w:rPr>
              <w:t>)</w:t>
            </w:r>
          </w:p>
        </w:tc>
        <w:tc>
          <w:tcPr>
            <w:tcW w:w="917" w:type="dxa"/>
            <w:tcBorders>
              <w:top w:val="nil"/>
              <w:left w:val="nil"/>
              <w:bottom w:val="nil"/>
              <w:right w:val="nil"/>
            </w:tcBorders>
            <w:vAlign w:val="center"/>
          </w:tcPr>
          <w:p w14:paraId="0DBDA8E0" w14:textId="54AA311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939</w:t>
            </w:r>
            <w:r>
              <w:rPr>
                <w:color w:val="000000" w:themeColor="text1"/>
                <w:sz w:val="19"/>
                <w:szCs w:val="19"/>
              </w:rPr>
              <w:br/>
              <w:t>(</w:t>
            </w:r>
            <w:r w:rsidRPr="00634833">
              <w:rPr>
                <w:color w:val="000000" w:themeColor="text1"/>
                <w:sz w:val="19"/>
                <w:szCs w:val="19"/>
              </w:rPr>
              <w:t>29.7</w:t>
            </w:r>
            <w:r>
              <w:rPr>
                <w:color w:val="000000" w:themeColor="text1"/>
                <w:sz w:val="19"/>
                <w:szCs w:val="19"/>
              </w:rPr>
              <w:t>)</w:t>
            </w:r>
          </w:p>
        </w:tc>
        <w:tc>
          <w:tcPr>
            <w:tcW w:w="850" w:type="dxa"/>
            <w:tcBorders>
              <w:top w:val="nil"/>
              <w:left w:val="nil"/>
              <w:bottom w:val="nil"/>
              <w:right w:val="nil"/>
            </w:tcBorders>
            <w:vAlign w:val="center"/>
          </w:tcPr>
          <w:p w14:paraId="400443B6" w14:textId="202A513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br/>
              <w:t>(</w:t>
            </w:r>
            <w:r w:rsidRPr="00634833">
              <w:rPr>
                <w:color w:val="000000" w:themeColor="text1"/>
                <w:sz w:val="19"/>
                <w:szCs w:val="19"/>
              </w:rPr>
              <w:t>0.1</w:t>
            </w:r>
            <w:r>
              <w:rPr>
                <w:color w:val="000000" w:themeColor="text1"/>
                <w:sz w:val="19"/>
                <w:szCs w:val="19"/>
              </w:rPr>
              <w:t>)</w:t>
            </w:r>
          </w:p>
        </w:tc>
        <w:tc>
          <w:tcPr>
            <w:tcW w:w="1134" w:type="dxa"/>
            <w:tcBorders>
              <w:top w:val="nil"/>
              <w:left w:val="nil"/>
              <w:bottom w:val="nil"/>
              <w:right w:val="nil"/>
            </w:tcBorders>
            <w:vAlign w:val="center"/>
          </w:tcPr>
          <w:p w14:paraId="7EA668A4" w14:textId="127B841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1123</w:t>
            </w:r>
            <w:r>
              <w:rPr>
                <w:color w:val="000000" w:themeColor="text1"/>
                <w:sz w:val="19"/>
                <w:szCs w:val="19"/>
              </w:rPr>
              <w:br/>
              <w:t>(</w:t>
            </w:r>
            <w:r w:rsidRPr="00634833">
              <w:rPr>
                <w:color w:val="000000" w:themeColor="text1"/>
                <w:sz w:val="19"/>
                <w:szCs w:val="19"/>
              </w:rPr>
              <w:t>37</w:t>
            </w:r>
            <w:r>
              <w:rPr>
                <w:color w:val="000000" w:themeColor="text1"/>
                <w:sz w:val="19"/>
                <w:szCs w:val="19"/>
              </w:rPr>
              <w:t>)</w:t>
            </w:r>
          </w:p>
        </w:tc>
        <w:tc>
          <w:tcPr>
            <w:tcW w:w="851" w:type="dxa"/>
            <w:tcBorders>
              <w:top w:val="nil"/>
              <w:left w:val="nil"/>
              <w:bottom w:val="nil"/>
              <w:right w:val="nil"/>
            </w:tcBorders>
            <w:vAlign w:val="center"/>
          </w:tcPr>
          <w:p w14:paraId="51095F60" w14:textId="2787A55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752</w:t>
            </w:r>
            <w:r>
              <w:rPr>
                <w:color w:val="000000" w:themeColor="text1"/>
                <w:sz w:val="19"/>
                <w:szCs w:val="19"/>
              </w:rPr>
              <w:br/>
              <w:t>(</w:t>
            </w:r>
            <w:r w:rsidRPr="00634833">
              <w:rPr>
                <w:color w:val="000000" w:themeColor="text1"/>
                <w:sz w:val="19"/>
                <w:szCs w:val="19"/>
              </w:rPr>
              <w:t>24.8</w:t>
            </w:r>
            <w:r>
              <w:rPr>
                <w:color w:val="000000" w:themeColor="text1"/>
                <w:sz w:val="19"/>
                <w:szCs w:val="19"/>
              </w:rPr>
              <w:t>)</w:t>
            </w:r>
          </w:p>
        </w:tc>
        <w:tc>
          <w:tcPr>
            <w:tcW w:w="1134" w:type="dxa"/>
            <w:tcBorders>
              <w:top w:val="nil"/>
              <w:left w:val="nil"/>
              <w:bottom w:val="nil"/>
              <w:right w:val="nil"/>
            </w:tcBorders>
            <w:vAlign w:val="center"/>
          </w:tcPr>
          <w:p w14:paraId="6F9CD331" w14:textId="19DF214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98</w:t>
            </w:r>
            <w:r>
              <w:rPr>
                <w:color w:val="000000" w:themeColor="text1"/>
                <w:sz w:val="19"/>
                <w:szCs w:val="19"/>
              </w:rPr>
              <w:br/>
              <w:t>(</w:t>
            </w:r>
            <w:r w:rsidRPr="00634833">
              <w:rPr>
                <w:color w:val="000000" w:themeColor="text1"/>
                <w:sz w:val="19"/>
                <w:szCs w:val="19"/>
              </w:rPr>
              <w:t>3.2</w:t>
            </w:r>
            <w:r>
              <w:rPr>
                <w:color w:val="000000" w:themeColor="text1"/>
                <w:sz w:val="19"/>
                <w:szCs w:val="19"/>
              </w:rPr>
              <w:t>)</w:t>
            </w:r>
          </w:p>
        </w:tc>
        <w:tc>
          <w:tcPr>
            <w:tcW w:w="992" w:type="dxa"/>
            <w:tcBorders>
              <w:top w:val="nil"/>
              <w:left w:val="nil"/>
              <w:bottom w:val="nil"/>
              <w:right w:val="nil"/>
            </w:tcBorders>
            <w:vAlign w:val="center"/>
          </w:tcPr>
          <w:p w14:paraId="6E5EFF86" w14:textId="200B468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314</w:t>
            </w:r>
            <w:r>
              <w:rPr>
                <w:color w:val="000000" w:themeColor="text1"/>
                <w:sz w:val="19"/>
                <w:szCs w:val="19"/>
              </w:rPr>
              <w:br/>
              <w:t>(</w:t>
            </w:r>
            <w:r w:rsidRPr="00634833">
              <w:rPr>
                <w:color w:val="000000" w:themeColor="text1"/>
                <w:sz w:val="19"/>
                <w:szCs w:val="19"/>
              </w:rPr>
              <w:t>10.4</w:t>
            </w:r>
            <w:r>
              <w:rPr>
                <w:color w:val="000000" w:themeColor="text1"/>
                <w:sz w:val="19"/>
                <w:szCs w:val="19"/>
              </w:rPr>
              <w:t>)</w:t>
            </w:r>
          </w:p>
        </w:tc>
        <w:tc>
          <w:tcPr>
            <w:tcW w:w="992" w:type="dxa"/>
            <w:tcBorders>
              <w:top w:val="nil"/>
              <w:left w:val="nil"/>
              <w:bottom w:val="nil"/>
              <w:right w:val="nil"/>
            </w:tcBorders>
            <w:vAlign w:val="center"/>
          </w:tcPr>
          <w:p w14:paraId="4D7DBA47" w14:textId="6B9D7E4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744</w:t>
            </w:r>
            <w:r>
              <w:rPr>
                <w:color w:val="000000" w:themeColor="text1"/>
                <w:sz w:val="19"/>
                <w:szCs w:val="19"/>
              </w:rPr>
              <w:br/>
              <w:t>(</w:t>
            </w:r>
            <w:r w:rsidRPr="00634833">
              <w:rPr>
                <w:color w:val="000000" w:themeColor="text1"/>
                <w:sz w:val="19"/>
                <w:szCs w:val="19"/>
              </w:rPr>
              <w:t>24.6</w:t>
            </w:r>
            <w:r>
              <w:rPr>
                <w:color w:val="000000" w:themeColor="text1"/>
                <w:sz w:val="19"/>
                <w:szCs w:val="19"/>
              </w:rPr>
              <w:t>)</w:t>
            </w:r>
          </w:p>
        </w:tc>
      </w:tr>
      <w:tr w:rsidR="00AF1030" w:rsidRPr="00634833" w14:paraId="6E9E8719" w14:textId="77777777" w:rsidTr="00805DE2">
        <w:trPr>
          <w:trHeight w:val="373"/>
        </w:trPr>
        <w:tc>
          <w:tcPr>
            <w:tcW w:w="1702" w:type="dxa"/>
            <w:tcBorders>
              <w:top w:val="nil"/>
              <w:left w:val="nil"/>
              <w:bottom w:val="nil"/>
              <w:right w:val="nil"/>
            </w:tcBorders>
            <w:vAlign w:val="center"/>
          </w:tcPr>
          <w:p w14:paraId="543718AF" w14:textId="6E47BE52" w:rsidR="00AF1030" w:rsidRPr="00634833" w:rsidRDefault="00AF1030" w:rsidP="00AF1030">
            <w:pPr>
              <w:spacing w:line="360" w:lineRule="auto"/>
              <w:rPr>
                <w:color w:val="000000" w:themeColor="text1"/>
                <w:sz w:val="19"/>
                <w:szCs w:val="19"/>
              </w:rPr>
            </w:pPr>
            <w:r w:rsidRPr="00634833">
              <w:rPr>
                <w:color w:val="000000" w:themeColor="text1"/>
                <w:sz w:val="19"/>
                <w:szCs w:val="19"/>
              </w:rPr>
              <w:t>Netherlands</w:t>
            </w:r>
          </w:p>
        </w:tc>
        <w:tc>
          <w:tcPr>
            <w:tcW w:w="992" w:type="dxa"/>
            <w:tcBorders>
              <w:top w:val="nil"/>
              <w:left w:val="nil"/>
              <w:bottom w:val="nil"/>
              <w:right w:val="nil"/>
            </w:tcBorders>
            <w:vAlign w:val="center"/>
          </w:tcPr>
          <w:p w14:paraId="60BADE25" w14:textId="515D3EF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683</w:t>
            </w:r>
            <w:r>
              <w:rPr>
                <w:color w:val="000000" w:themeColor="text1"/>
                <w:sz w:val="19"/>
                <w:szCs w:val="19"/>
              </w:rPr>
              <w:br/>
              <w:t>(</w:t>
            </w:r>
            <w:r w:rsidRPr="00634833">
              <w:rPr>
                <w:color w:val="000000" w:themeColor="text1"/>
                <w:sz w:val="19"/>
                <w:szCs w:val="19"/>
              </w:rPr>
              <w:t>2.1</w:t>
            </w:r>
            <w:r>
              <w:rPr>
                <w:color w:val="000000" w:themeColor="text1"/>
                <w:sz w:val="19"/>
                <w:szCs w:val="19"/>
              </w:rPr>
              <w:t>)</w:t>
            </w:r>
          </w:p>
        </w:tc>
        <w:tc>
          <w:tcPr>
            <w:tcW w:w="992" w:type="dxa"/>
            <w:tcBorders>
              <w:top w:val="nil"/>
              <w:left w:val="nil"/>
              <w:bottom w:val="nil"/>
              <w:right w:val="nil"/>
            </w:tcBorders>
            <w:vAlign w:val="center"/>
          </w:tcPr>
          <w:p w14:paraId="7BE912D8" w14:textId="0146124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40</w:t>
            </w:r>
            <w:r>
              <w:rPr>
                <w:color w:val="000000" w:themeColor="text1"/>
                <w:sz w:val="19"/>
                <w:szCs w:val="19"/>
              </w:rPr>
              <w:br/>
              <w:t>(31-51)</w:t>
            </w:r>
          </w:p>
        </w:tc>
        <w:tc>
          <w:tcPr>
            <w:tcW w:w="926" w:type="dxa"/>
            <w:tcBorders>
              <w:top w:val="nil"/>
              <w:left w:val="nil"/>
              <w:bottom w:val="nil"/>
              <w:right w:val="nil"/>
            </w:tcBorders>
            <w:vAlign w:val="center"/>
          </w:tcPr>
          <w:p w14:paraId="3784EDC4" w14:textId="7838FC1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533</w:t>
            </w:r>
            <w:r>
              <w:rPr>
                <w:color w:val="000000" w:themeColor="text1"/>
                <w:sz w:val="19"/>
                <w:szCs w:val="19"/>
              </w:rPr>
              <w:br/>
              <w:t>(</w:t>
            </w:r>
            <w:r w:rsidRPr="00634833">
              <w:rPr>
                <w:color w:val="000000" w:themeColor="text1"/>
                <w:sz w:val="19"/>
                <w:szCs w:val="19"/>
              </w:rPr>
              <w:t>79.5</w:t>
            </w:r>
            <w:r>
              <w:rPr>
                <w:color w:val="000000" w:themeColor="text1"/>
                <w:sz w:val="19"/>
                <w:szCs w:val="19"/>
              </w:rPr>
              <w:t>)</w:t>
            </w:r>
          </w:p>
        </w:tc>
        <w:tc>
          <w:tcPr>
            <w:tcW w:w="917" w:type="dxa"/>
            <w:tcBorders>
              <w:top w:val="nil"/>
              <w:left w:val="nil"/>
              <w:bottom w:val="nil"/>
              <w:right w:val="nil"/>
            </w:tcBorders>
            <w:vAlign w:val="center"/>
          </w:tcPr>
          <w:p w14:paraId="01A25771" w14:textId="3D2D1D8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135</w:t>
            </w:r>
            <w:r>
              <w:rPr>
                <w:color w:val="000000" w:themeColor="text1"/>
                <w:sz w:val="19"/>
                <w:szCs w:val="19"/>
              </w:rPr>
              <w:br/>
              <w:t>(</w:t>
            </w:r>
            <w:r w:rsidRPr="00634833">
              <w:rPr>
                <w:color w:val="000000" w:themeColor="text1"/>
                <w:sz w:val="19"/>
                <w:szCs w:val="19"/>
              </w:rPr>
              <w:t>20.2</w:t>
            </w:r>
            <w:r>
              <w:rPr>
                <w:color w:val="000000" w:themeColor="text1"/>
                <w:sz w:val="19"/>
                <w:szCs w:val="19"/>
              </w:rPr>
              <w:t>)</w:t>
            </w:r>
          </w:p>
        </w:tc>
        <w:tc>
          <w:tcPr>
            <w:tcW w:w="850" w:type="dxa"/>
            <w:tcBorders>
              <w:top w:val="nil"/>
              <w:left w:val="nil"/>
              <w:bottom w:val="nil"/>
              <w:right w:val="nil"/>
            </w:tcBorders>
            <w:vAlign w:val="center"/>
          </w:tcPr>
          <w:p w14:paraId="4C01385B" w14:textId="06D2E1E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br/>
              <w:t>(</w:t>
            </w:r>
            <w:r w:rsidRPr="00634833">
              <w:rPr>
                <w:color w:val="000000" w:themeColor="text1"/>
                <w:sz w:val="19"/>
                <w:szCs w:val="19"/>
              </w:rPr>
              <w:t>0.3</w:t>
            </w:r>
            <w:r>
              <w:rPr>
                <w:color w:val="000000" w:themeColor="text1"/>
                <w:sz w:val="19"/>
                <w:szCs w:val="19"/>
              </w:rPr>
              <w:t>)</w:t>
            </w:r>
          </w:p>
        </w:tc>
        <w:tc>
          <w:tcPr>
            <w:tcW w:w="1134" w:type="dxa"/>
            <w:tcBorders>
              <w:top w:val="nil"/>
              <w:left w:val="nil"/>
              <w:bottom w:val="nil"/>
              <w:right w:val="nil"/>
            </w:tcBorders>
            <w:vAlign w:val="center"/>
          </w:tcPr>
          <w:p w14:paraId="65DBDEA3" w14:textId="6331C35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186</w:t>
            </w:r>
            <w:r>
              <w:rPr>
                <w:color w:val="000000" w:themeColor="text1"/>
                <w:sz w:val="19"/>
                <w:szCs w:val="19"/>
              </w:rPr>
              <w:br/>
              <w:t>(</w:t>
            </w:r>
            <w:r w:rsidRPr="00634833">
              <w:rPr>
                <w:color w:val="000000" w:themeColor="text1"/>
                <w:sz w:val="19"/>
                <w:szCs w:val="19"/>
              </w:rPr>
              <w:t>29.4</w:t>
            </w:r>
            <w:r>
              <w:rPr>
                <w:color w:val="000000" w:themeColor="text1"/>
                <w:sz w:val="19"/>
                <w:szCs w:val="19"/>
              </w:rPr>
              <w:t>)</w:t>
            </w:r>
          </w:p>
        </w:tc>
        <w:tc>
          <w:tcPr>
            <w:tcW w:w="851" w:type="dxa"/>
            <w:tcBorders>
              <w:top w:val="nil"/>
              <w:left w:val="nil"/>
              <w:bottom w:val="nil"/>
              <w:right w:val="nil"/>
            </w:tcBorders>
            <w:vAlign w:val="center"/>
          </w:tcPr>
          <w:p w14:paraId="3EF907E1" w14:textId="071FF20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192</w:t>
            </w:r>
            <w:r>
              <w:rPr>
                <w:color w:val="000000" w:themeColor="text1"/>
                <w:sz w:val="19"/>
                <w:szCs w:val="19"/>
              </w:rPr>
              <w:br/>
              <w:t>(</w:t>
            </w:r>
            <w:r w:rsidRPr="00634833">
              <w:rPr>
                <w:color w:val="000000" w:themeColor="text1"/>
                <w:sz w:val="19"/>
                <w:szCs w:val="19"/>
              </w:rPr>
              <w:t>30.4</w:t>
            </w:r>
            <w:r>
              <w:rPr>
                <w:color w:val="000000" w:themeColor="text1"/>
                <w:sz w:val="19"/>
                <w:szCs w:val="19"/>
              </w:rPr>
              <w:t>)</w:t>
            </w:r>
          </w:p>
        </w:tc>
        <w:tc>
          <w:tcPr>
            <w:tcW w:w="1134" w:type="dxa"/>
            <w:tcBorders>
              <w:top w:val="nil"/>
              <w:left w:val="nil"/>
              <w:bottom w:val="nil"/>
              <w:right w:val="nil"/>
            </w:tcBorders>
            <w:vAlign w:val="center"/>
          </w:tcPr>
          <w:p w14:paraId="72B01575" w14:textId="6F95592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19</w:t>
            </w:r>
            <w:r>
              <w:rPr>
                <w:color w:val="000000" w:themeColor="text1"/>
                <w:sz w:val="19"/>
                <w:szCs w:val="19"/>
              </w:rPr>
              <w:br/>
              <w:t>(</w:t>
            </w:r>
            <w:r w:rsidRPr="00634833">
              <w:rPr>
                <w:color w:val="000000" w:themeColor="text1"/>
                <w:sz w:val="19"/>
                <w:szCs w:val="19"/>
              </w:rPr>
              <w:t>3</w:t>
            </w:r>
            <w:r>
              <w:rPr>
                <w:color w:val="000000" w:themeColor="text1"/>
                <w:sz w:val="19"/>
                <w:szCs w:val="19"/>
              </w:rPr>
              <w:t>)</w:t>
            </w:r>
          </w:p>
        </w:tc>
        <w:tc>
          <w:tcPr>
            <w:tcW w:w="992" w:type="dxa"/>
            <w:tcBorders>
              <w:top w:val="nil"/>
              <w:left w:val="nil"/>
              <w:bottom w:val="nil"/>
              <w:right w:val="nil"/>
            </w:tcBorders>
            <w:vAlign w:val="center"/>
          </w:tcPr>
          <w:p w14:paraId="683417B9" w14:textId="4F89054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60</w:t>
            </w:r>
            <w:r>
              <w:rPr>
                <w:color w:val="000000" w:themeColor="text1"/>
                <w:sz w:val="19"/>
                <w:szCs w:val="19"/>
              </w:rPr>
              <w:br/>
              <w:t>(</w:t>
            </w:r>
            <w:r w:rsidRPr="00634833">
              <w:rPr>
                <w:color w:val="000000" w:themeColor="text1"/>
                <w:sz w:val="19"/>
                <w:szCs w:val="19"/>
              </w:rPr>
              <w:t>9.5</w:t>
            </w:r>
            <w:r>
              <w:rPr>
                <w:color w:val="000000" w:themeColor="text1"/>
                <w:sz w:val="19"/>
                <w:szCs w:val="19"/>
              </w:rPr>
              <w:t>)</w:t>
            </w:r>
          </w:p>
        </w:tc>
        <w:tc>
          <w:tcPr>
            <w:tcW w:w="992" w:type="dxa"/>
            <w:tcBorders>
              <w:top w:val="nil"/>
              <w:left w:val="nil"/>
              <w:bottom w:val="nil"/>
              <w:right w:val="nil"/>
            </w:tcBorders>
            <w:vAlign w:val="center"/>
          </w:tcPr>
          <w:p w14:paraId="317EF58A" w14:textId="569B665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175</w:t>
            </w:r>
            <w:r>
              <w:rPr>
                <w:color w:val="000000" w:themeColor="text1"/>
                <w:sz w:val="19"/>
                <w:szCs w:val="19"/>
              </w:rPr>
              <w:br/>
              <w:t>(</w:t>
            </w:r>
            <w:r w:rsidRPr="00634833">
              <w:rPr>
                <w:color w:val="000000" w:themeColor="text1"/>
                <w:sz w:val="19"/>
                <w:szCs w:val="19"/>
              </w:rPr>
              <w:t>27.7</w:t>
            </w:r>
            <w:r>
              <w:rPr>
                <w:color w:val="000000" w:themeColor="text1"/>
                <w:sz w:val="19"/>
                <w:szCs w:val="19"/>
              </w:rPr>
              <w:t>)</w:t>
            </w:r>
          </w:p>
        </w:tc>
      </w:tr>
      <w:tr w:rsidR="00AF1030" w:rsidRPr="00634833" w14:paraId="3F1050F1" w14:textId="77777777" w:rsidTr="00FC79AE">
        <w:trPr>
          <w:trHeight w:val="373"/>
        </w:trPr>
        <w:tc>
          <w:tcPr>
            <w:tcW w:w="1702" w:type="dxa"/>
            <w:tcBorders>
              <w:top w:val="nil"/>
              <w:left w:val="nil"/>
              <w:bottom w:val="nil"/>
              <w:right w:val="nil"/>
            </w:tcBorders>
            <w:vAlign w:val="center"/>
          </w:tcPr>
          <w:p w14:paraId="6EC85A06" w14:textId="77777777" w:rsidR="00AF1030" w:rsidRPr="00634833" w:rsidRDefault="00AF1030" w:rsidP="00AF1030">
            <w:pPr>
              <w:spacing w:line="360" w:lineRule="auto"/>
              <w:rPr>
                <w:color w:val="000000" w:themeColor="text1"/>
                <w:sz w:val="19"/>
                <w:szCs w:val="19"/>
              </w:rPr>
            </w:pPr>
            <w:r w:rsidRPr="00634833">
              <w:rPr>
                <w:color w:val="000000" w:themeColor="text1"/>
                <w:sz w:val="19"/>
                <w:szCs w:val="19"/>
              </w:rPr>
              <w:t>Nigeria</w:t>
            </w:r>
          </w:p>
        </w:tc>
        <w:tc>
          <w:tcPr>
            <w:tcW w:w="992" w:type="dxa"/>
            <w:tcBorders>
              <w:top w:val="nil"/>
              <w:left w:val="nil"/>
              <w:bottom w:val="nil"/>
              <w:right w:val="nil"/>
            </w:tcBorders>
            <w:vAlign w:val="center"/>
          </w:tcPr>
          <w:p w14:paraId="17328474"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459</w:t>
            </w:r>
            <w:r>
              <w:rPr>
                <w:color w:val="000000" w:themeColor="text1"/>
                <w:sz w:val="19"/>
                <w:szCs w:val="19"/>
              </w:rPr>
              <w:br/>
              <w:t>(</w:t>
            </w:r>
            <w:r w:rsidRPr="00634833">
              <w:rPr>
                <w:color w:val="000000" w:themeColor="text1"/>
                <w:sz w:val="19"/>
                <w:szCs w:val="19"/>
              </w:rPr>
              <w:t>1.4</w:t>
            </w:r>
            <w:r>
              <w:rPr>
                <w:color w:val="000000" w:themeColor="text1"/>
                <w:sz w:val="19"/>
                <w:szCs w:val="19"/>
              </w:rPr>
              <w:t>)</w:t>
            </w:r>
          </w:p>
        </w:tc>
        <w:tc>
          <w:tcPr>
            <w:tcW w:w="992" w:type="dxa"/>
            <w:tcBorders>
              <w:top w:val="nil"/>
              <w:left w:val="nil"/>
              <w:bottom w:val="nil"/>
              <w:right w:val="nil"/>
            </w:tcBorders>
            <w:vAlign w:val="center"/>
          </w:tcPr>
          <w:p w14:paraId="08101BC1"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38</w:t>
            </w:r>
            <w:r>
              <w:rPr>
                <w:color w:val="000000" w:themeColor="text1"/>
                <w:sz w:val="19"/>
                <w:szCs w:val="19"/>
              </w:rPr>
              <w:br/>
              <w:t>(32-45)</w:t>
            </w:r>
          </w:p>
        </w:tc>
        <w:tc>
          <w:tcPr>
            <w:tcW w:w="926" w:type="dxa"/>
            <w:tcBorders>
              <w:top w:val="nil"/>
              <w:left w:val="nil"/>
              <w:bottom w:val="nil"/>
              <w:right w:val="nil"/>
            </w:tcBorders>
            <w:vAlign w:val="center"/>
          </w:tcPr>
          <w:p w14:paraId="6D0564C5"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262</w:t>
            </w:r>
            <w:r>
              <w:rPr>
                <w:color w:val="000000" w:themeColor="text1"/>
                <w:sz w:val="19"/>
                <w:szCs w:val="19"/>
              </w:rPr>
              <w:br/>
              <w:t>(</w:t>
            </w:r>
            <w:r w:rsidRPr="00634833">
              <w:rPr>
                <w:color w:val="000000" w:themeColor="text1"/>
                <w:sz w:val="19"/>
                <w:szCs w:val="19"/>
              </w:rPr>
              <w:t>60</w:t>
            </w:r>
            <w:r>
              <w:rPr>
                <w:color w:val="000000" w:themeColor="text1"/>
                <w:sz w:val="19"/>
                <w:szCs w:val="19"/>
              </w:rPr>
              <w:t>)</w:t>
            </w:r>
          </w:p>
        </w:tc>
        <w:tc>
          <w:tcPr>
            <w:tcW w:w="917" w:type="dxa"/>
            <w:tcBorders>
              <w:top w:val="nil"/>
              <w:left w:val="nil"/>
              <w:bottom w:val="nil"/>
              <w:right w:val="nil"/>
            </w:tcBorders>
            <w:vAlign w:val="center"/>
          </w:tcPr>
          <w:p w14:paraId="02F7D979"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174</w:t>
            </w:r>
            <w:r>
              <w:rPr>
                <w:color w:val="000000" w:themeColor="text1"/>
                <w:sz w:val="19"/>
                <w:szCs w:val="19"/>
              </w:rPr>
              <w:br/>
              <w:t>(</w:t>
            </w:r>
            <w:r w:rsidRPr="00634833">
              <w:rPr>
                <w:color w:val="000000" w:themeColor="text1"/>
                <w:sz w:val="19"/>
                <w:szCs w:val="19"/>
              </w:rPr>
              <w:t>39.8</w:t>
            </w:r>
            <w:r>
              <w:rPr>
                <w:color w:val="000000" w:themeColor="text1"/>
                <w:sz w:val="19"/>
                <w:szCs w:val="19"/>
              </w:rPr>
              <w:t>)</w:t>
            </w:r>
          </w:p>
        </w:tc>
        <w:tc>
          <w:tcPr>
            <w:tcW w:w="850" w:type="dxa"/>
            <w:tcBorders>
              <w:top w:val="nil"/>
              <w:left w:val="nil"/>
              <w:bottom w:val="nil"/>
              <w:right w:val="nil"/>
            </w:tcBorders>
            <w:vAlign w:val="center"/>
          </w:tcPr>
          <w:p w14:paraId="795EACD4"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br/>
              <w:t>(</w:t>
            </w:r>
            <w:r w:rsidRPr="00634833">
              <w:rPr>
                <w:color w:val="000000" w:themeColor="text1"/>
                <w:sz w:val="19"/>
                <w:szCs w:val="19"/>
              </w:rPr>
              <w:t>0.2</w:t>
            </w:r>
            <w:r>
              <w:rPr>
                <w:color w:val="000000" w:themeColor="text1"/>
                <w:sz w:val="19"/>
                <w:szCs w:val="19"/>
              </w:rPr>
              <w:t>)</w:t>
            </w:r>
          </w:p>
        </w:tc>
        <w:tc>
          <w:tcPr>
            <w:tcW w:w="1134" w:type="dxa"/>
            <w:tcBorders>
              <w:top w:val="nil"/>
              <w:left w:val="nil"/>
              <w:bottom w:val="nil"/>
              <w:right w:val="nil"/>
            </w:tcBorders>
            <w:vAlign w:val="center"/>
          </w:tcPr>
          <w:p w14:paraId="401931DC"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298</w:t>
            </w:r>
            <w:r>
              <w:rPr>
                <w:color w:val="000000" w:themeColor="text1"/>
                <w:sz w:val="19"/>
                <w:szCs w:val="19"/>
              </w:rPr>
              <w:br/>
              <w:t>(</w:t>
            </w:r>
            <w:r w:rsidRPr="00634833">
              <w:rPr>
                <w:color w:val="000000" w:themeColor="text1"/>
                <w:sz w:val="19"/>
                <w:szCs w:val="19"/>
              </w:rPr>
              <w:t>64.2</w:t>
            </w:r>
            <w:r>
              <w:rPr>
                <w:color w:val="000000" w:themeColor="text1"/>
                <w:sz w:val="19"/>
                <w:szCs w:val="19"/>
              </w:rPr>
              <w:t>)</w:t>
            </w:r>
          </w:p>
        </w:tc>
        <w:tc>
          <w:tcPr>
            <w:tcW w:w="851" w:type="dxa"/>
            <w:tcBorders>
              <w:top w:val="nil"/>
              <w:left w:val="nil"/>
              <w:bottom w:val="nil"/>
              <w:right w:val="nil"/>
            </w:tcBorders>
            <w:vAlign w:val="center"/>
          </w:tcPr>
          <w:p w14:paraId="219AA475"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75</w:t>
            </w:r>
            <w:r>
              <w:rPr>
                <w:color w:val="000000" w:themeColor="text1"/>
                <w:sz w:val="19"/>
                <w:szCs w:val="19"/>
              </w:rPr>
              <w:br/>
              <w:t>(</w:t>
            </w:r>
            <w:r w:rsidRPr="00634833">
              <w:rPr>
                <w:color w:val="000000" w:themeColor="text1"/>
                <w:sz w:val="19"/>
                <w:szCs w:val="19"/>
              </w:rPr>
              <w:t>16.2</w:t>
            </w:r>
            <w:r>
              <w:rPr>
                <w:color w:val="000000" w:themeColor="text1"/>
                <w:sz w:val="19"/>
                <w:szCs w:val="19"/>
              </w:rPr>
              <w:t>)</w:t>
            </w:r>
          </w:p>
        </w:tc>
        <w:tc>
          <w:tcPr>
            <w:tcW w:w="1134" w:type="dxa"/>
            <w:tcBorders>
              <w:top w:val="nil"/>
              <w:left w:val="nil"/>
              <w:bottom w:val="nil"/>
              <w:right w:val="nil"/>
            </w:tcBorders>
            <w:vAlign w:val="center"/>
          </w:tcPr>
          <w:p w14:paraId="44A3E6AF"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25</w:t>
            </w:r>
            <w:r>
              <w:rPr>
                <w:color w:val="000000" w:themeColor="text1"/>
                <w:sz w:val="19"/>
                <w:szCs w:val="19"/>
              </w:rPr>
              <w:br/>
              <w:t>(</w:t>
            </w:r>
            <w:r w:rsidRPr="00634833">
              <w:rPr>
                <w:color w:val="000000" w:themeColor="text1"/>
                <w:sz w:val="19"/>
                <w:szCs w:val="19"/>
              </w:rPr>
              <w:t>5.4</w:t>
            </w:r>
            <w:r>
              <w:rPr>
                <w:color w:val="000000" w:themeColor="text1"/>
                <w:sz w:val="19"/>
                <w:szCs w:val="19"/>
              </w:rPr>
              <w:t>)</w:t>
            </w:r>
          </w:p>
        </w:tc>
        <w:tc>
          <w:tcPr>
            <w:tcW w:w="992" w:type="dxa"/>
            <w:tcBorders>
              <w:top w:val="nil"/>
              <w:left w:val="nil"/>
              <w:bottom w:val="nil"/>
              <w:right w:val="nil"/>
            </w:tcBorders>
            <w:vAlign w:val="center"/>
          </w:tcPr>
          <w:p w14:paraId="5ED59AAB"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36</w:t>
            </w:r>
            <w:r>
              <w:rPr>
                <w:color w:val="000000" w:themeColor="text1"/>
                <w:sz w:val="19"/>
                <w:szCs w:val="19"/>
              </w:rPr>
              <w:br/>
              <w:t>(</w:t>
            </w:r>
            <w:r w:rsidRPr="00634833">
              <w:rPr>
                <w:color w:val="000000" w:themeColor="text1"/>
                <w:sz w:val="19"/>
                <w:szCs w:val="19"/>
              </w:rPr>
              <w:t>7.8</w:t>
            </w:r>
            <w:r>
              <w:rPr>
                <w:color w:val="000000" w:themeColor="text1"/>
                <w:sz w:val="19"/>
                <w:szCs w:val="19"/>
              </w:rPr>
              <w:t>)</w:t>
            </w:r>
          </w:p>
        </w:tc>
        <w:tc>
          <w:tcPr>
            <w:tcW w:w="992" w:type="dxa"/>
            <w:tcBorders>
              <w:top w:val="nil"/>
              <w:left w:val="nil"/>
              <w:bottom w:val="nil"/>
              <w:right w:val="nil"/>
            </w:tcBorders>
            <w:vAlign w:val="center"/>
          </w:tcPr>
          <w:p w14:paraId="439B7CD2"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30</w:t>
            </w:r>
            <w:r>
              <w:rPr>
                <w:color w:val="000000" w:themeColor="text1"/>
                <w:sz w:val="19"/>
                <w:szCs w:val="19"/>
              </w:rPr>
              <w:br/>
              <w:t>(</w:t>
            </w:r>
            <w:r w:rsidRPr="00634833">
              <w:rPr>
                <w:color w:val="000000" w:themeColor="text1"/>
                <w:sz w:val="19"/>
                <w:szCs w:val="19"/>
              </w:rPr>
              <w:t>6.5</w:t>
            </w:r>
            <w:r>
              <w:rPr>
                <w:color w:val="000000" w:themeColor="text1"/>
                <w:sz w:val="19"/>
                <w:szCs w:val="19"/>
              </w:rPr>
              <w:t>)</w:t>
            </w:r>
          </w:p>
        </w:tc>
      </w:tr>
      <w:tr w:rsidR="00AF1030" w:rsidRPr="00634833" w14:paraId="3ED3A729" w14:textId="77777777" w:rsidTr="00FC79AE">
        <w:trPr>
          <w:trHeight w:val="373"/>
        </w:trPr>
        <w:tc>
          <w:tcPr>
            <w:tcW w:w="1702" w:type="dxa"/>
            <w:tcBorders>
              <w:top w:val="nil"/>
              <w:left w:val="nil"/>
              <w:bottom w:val="nil"/>
              <w:right w:val="nil"/>
            </w:tcBorders>
            <w:vAlign w:val="center"/>
          </w:tcPr>
          <w:p w14:paraId="1D1D4A95" w14:textId="1C4274DF" w:rsidR="00AF1030" w:rsidRPr="00634833" w:rsidRDefault="00AF1030" w:rsidP="00AF1030">
            <w:pPr>
              <w:spacing w:line="360" w:lineRule="auto"/>
              <w:rPr>
                <w:color w:val="000000" w:themeColor="text1"/>
                <w:sz w:val="19"/>
                <w:szCs w:val="19"/>
              </w:rPr>
            </w:pPr>
            <w:r w:rsidRPr="00634833">
              <w:rPr>
                <w:color w:val="000000" w:themeColor="text1"/>
                <w:sz w:val="19"/>
                <w:szCs w:val="19"/>
              </w:rPr>
              <w:lastRenderedPageBreak/>
              <w:t>Peru</w:t>
            </w:r>
          </w:p>
        </w:tc>
        <w:tc>
          <w:tcPr>
            <w:tcW w:w="992" w:type="dxa"/>
            <w:tcBorders>
              <w:top w:val="nil"/>
              <w:left w:val="nil"/>
              <w:bottom w:val="nil"/>
              <w:right w:val="nil"/>
            </w:tcBorders>
            <w:vAlign w:val="center"/>
          </w:tcPr>
          <w:p w14:paraId="07C2F2C0" w14:textId="3C8A4CE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t>,</w:t>
            </w:r>
            <w:r w:rsidRPr="00634833">
              <w:rPr>
                <w:color w:val="000000" w:themeColor="text1"/>
                <w:sz w:val="19"/>
                <w:szCs w:val="19"/>
              </w:rPr>
              <w:t>670</w:t>
            </w:r>
            <w:r>
              <w:rPr>
                <w:color w:val="000000" w:themeColor="text1"/>
                <w:sz w:val="19"/>
                <w:szCs w:val="19"/>
              </w:rPr>
              <w:br/>
              <w:t>(</w:t>
            </w:r>
            <w:r w:rsidRPr="00634833">
              <w:rPr>
                <w:color w:val="000000" w:themeColor="text1"/>
                <w:sz w:val="19"/>
                <w:szCs w:val="19"/>
              </w:rPr>
              <w:t>11.3</w:t>
            </w:r>
            <w:r>
              <w:rPr>
                <w:color w:val="000000" w:themeColor="text1"/>
                <w:sz w:val="19"/>
                <w:szCs w:val="19"/>
              </w:rPr>
              <w:t>)</w:t>
            </w:r>
          </w:p>
        </w:tc>
        <w:tc>
          <w:tcPr>
            <w:tcW w:w="992" w:type="dxa"/>
            <w:tcBorders>
              <w:top w:val="nil"/>
              <w:left w:val="nil"/>
              <w:bottom w:val="nil"/>
              <w:right w:val="nil"/>
            </w:tcBorders>
            <w:vAlign w:val="center"/>
          </w:tcPr>
          <w:p w14:paraId="5CE76134" w14:textId="20B5151C"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33</w:t>
            </w:r>
            <w:r>
              <w:rPr>
                <w:color w:val="000000" w:themeColor="text1"/>
                <w:sz w:val="19"/>
                <w:szCs w:val="19"/>
              </w:rPr>
              <w:br/>
              <w:t>(28-40)</w:t>
            </w:r>
          </w:p>
        </w:tc>
        <w:tc>
          <w:tcPr>
            <w:tcW w:w="926" w:type="dxa"/>
            <w:tcBorders>
              <w:top w:val="nil"/>
              <w:left w:val="nil"/>
              <w:bottom w:val="nil"/>
              <w:right w:val="nil"/>
            </w:tcBorders>
            <w:vAlign w:val="center"/>
          </w:tcPr>
          <w:p w14:paraId="3388DD3C" w14:textId="5DF788D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t>,</w:t>
            </w:r>
            <w:r w:rsidRPr="00634833">
              <w:rPr>
                <w:color w:val="000000" w:themeColor="text1"/>
                <w:sz w:val="19"/>
                <w:szCs w:val="19"/>
              </w:rPr>
              <w:t>742</w:t>
            </w:r>
            <w:r>
              <w:rPr>
                <w:color w:val="000000" w:themeColor="text1"/>
                <w:sz w:val="19"/>
                <w:szCs w:val="19"/>
              </w:rPr>
              <w:br/>
              <w:t>(</w:t>
            </w:r>
            <w:r w:rsidRPr="00634833">
              <w:rPr>
                <w:color w:val="000000" w:themeColor="text1"/>
                <w:sz w:val="19"/>
                <w:szCs w:val="19"/>
              </w:rPr>
              <w:t>78.2</w:t>
            </w:r>
            <w:r>
              <w:rPr>
                <w:color w:val="000000" w:themeColor="text1"/>
                <w:sz w:val="19"/>
                <w:szCs w:val="19"/>
              </w:rPr>
              <w:t>)</w:t>
            </w:r>
          </w:p>
        </w:tc>
        <w:tc>
          <w:tcPr>
            <w:tcW w:w="917" w:type="dxa"/>
            <w:tcBorders>
              <w:top w:val="nil"/>
              <w:left w:val="nil"/>
              <w:bottom w:val="nil"/>
              <w:right w:val="nil"/>
            </w:tcBorders>
            <w:vAlign w:val="center"/>
          </w:tcPr>
          <w:p w14:paraId="249C1C5E" w14:textId="7C48BC3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761</w:t>
            </w:r>
            <w:r>
              <w:rPr>
                <w:color w:val="000000" w:themeColor="text1"/>
                <w:sz w:val="19"/>
                <w:szCs w:val="19"/>
              </w:rPr>
              <w:br/>
              <w:t>(</w:t>
            </w:r>
            <w:r w:rsidRPr="00634833">
              <w:rPr>
                <w:color w:val="000000" w:themeColor="text1"/>
                <w:sz w:val="19"/>
                <w:szCs w:val="19"/>
              </w:rPr>
              <w:t>21.7</w:t>
            </w:r>
            <w:r>
              <w:rPr>
                <w:color w:val="000000" w:themeColor="text1"/>
                <w:sz w:val="19"/>
                <w:szCs w:val="19"/>
              </w:rPr>
              <w:t>)</w:t>
            </w:r>
          </w:p>
        </w:tc>
        <w:tc>
          <w:tcPr>
            <w:tcW w:w="850" w:type="dxa"/>
            <w:tcBorders>
              <w:top w:val="nil"/>
              <w:left w:val="nil"/>
              <w:bottom w:val="nil"/>
              <w:right w:val="nil"/>
            </w:tcBorders>
            <w:vAlign w:val="center"/>
          </w:tcPr>
          <w:p w14:paraId="13F90643" w14:textId="0D69D20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w:t>
            </w:r>
            <w:r>
              <w:rPr>
                <w:color w:val="000000" w:themeColor="text1"/>
                <w:sz w:val="19"/>
                <w:szCs w:val="19"/>
              </w:rPr>
              <w:br/>
              <w:t>(</w:t>
            </w:r>
            <w:r w:rsidRPr="00634833">
              <w:rPr>
                <w:color w:val="000000" w:themeColor="text1"/>
                <w:sz w:val="19"/>
                <w:szCs w:val="19"/>
              </w:rPr>
              <w:t>0.1</w:t>
            </w:r>
            <w:r>
              <w:rPr>
                <w:color w:val="000000" w:themeColor="text1"/>
                <w:sz w:val="19"/>
                <w:szCs w:val="19"/>
              </w:rPr>
              <w:t>)</w:t>
            </w:r>
          </w:p>
        </w:tc>
        <w:tc>
          <w:tcPr>
            <w:tcW w:w="1134" w:type="dxa"/>
            <w:tcBorders>
              <w:top w:val="nil"/>
              <w:left w:val="nil"/>
              <w:bottom w:val="nil"/>
              <w:right w:val="nil"/>
            </w:tcBorders>
            <w:vAlign w:val="center"/>
          </w:tcPr>
          <w:p w14:paraId="5371F016" w14:textId="2FABA2E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717</w:t>
            </w:r>
            <w:r>
              <w:rPr>
                <w:color w:val="000000" w:themeColor="text1"/>
                <w:sz w:val="19"/>
                <w:szCs w:val="19"/>
              </w:rPr>
              <w:br/>
              <w:t>(</w:t>
            </w:r>
            <w:r w:rsidRPr="00634833">
              <w:rPr>
                <w:color w:val="000000" w:themeColor="text1"/>
                <w:sz w:val="19"/>
                <w:szCs w:val="19"/>
              </w:rPr>
              <w:t>21.7</w:t>
            </w:r>
            <w:r>
              <w:rPr>
                <w:color w:val="000000" w:themeColor="text1"/>
                <w:sz w:val="19"/>
                <w:szCs w:val="19"/>
              </w:rPr>
              <w:t>)</w:t>
            </w:r>
          </w:p>
        </w:tc>
        <w:tc>
          <w:tcPr>
            <w:tcW w:w="851" w:type="dxa"/>
            <w:tcBorders>
              <w:top w:val="nil"/>
              <w:left w:val="nil"/>
              <w:bottom w:val="nil"/>
              <w:right w:val="nil"/>
            </w:tcBorders>
            <w:vAlign w:val="center"/>
          </w:tcPr>
          <w:p w14:paraId="55145B3A" w14:textId="66942BA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931</w:t>
            </w:r>
            <w:r>
              <w:rPr>
                <w:color w:val="000000" w:themeColor="text1"/>
                <w:sz w:val="19"/>
                <w:szCs w:val="19"/>
              </w:rPr>
              <w:br/>
              <w:t>(</w:t>
            </w:r>
            <w:r w:rsidRPr="00634833">
              <w:rPr>
                <w:color w:val="000000" w:themeColor="text1"/>
                <w:sz w:val="19"/>
                <w:szCs w:val="19"/>
              </w:rPr>
              <w:t>28.2</w:t>
            </w:r>
            <w:r>
              <w:rPr>
                <w:color w:val="000000" w:themeColor="text1"/>
                <w:sz w:val="19"/>
                <w:szCs w:val="19"/>
              </w:rPr>
              <w:t>)</w:t>
            </w:r>
          </w:p>
        </w:tc>
        <w:tc>
          <w:tcPr>
            <w:tcW w:w="1134" w:type="dxa"/>
            <w:tcBorders>
              <w:top w:val="nil"/>
              <w:left w:val="nil"/>
              <w:bottom w:val="nil"/>
              <w:right w:val="nil"/>
            </w:tcBorders>
            <w:vAlign w:val="center"/>
          </w:tcPr>
          <w:p w14:paraId="08FC94BE" w14:textId="5D5BECC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664</w:t>
            </w:r>
            <w:r>
              <w:rPr>
                <w:color w:val="000000" w:themeColor="text1"/>
                <w:sz w:val="19"/>
                <w:szCs w:val="19"/>
              </w:rPr>
              <w:br/>
              <w:t>(</w:t>
            </w:r>
            <w:r w:rsidRPr="00634833">
              <w:rPr>
                <w:color w:val="000000" w:themeColor="text1"/>
                <w:sz w:val="19"/>
                <w:szCs w:val="19"/>
              </w:rPr>
              <w:t>20.1</w:t>
            </w:r>
            <w:r>
              <w:rPr>
                <w:color w:val="000000" w:themeColor="text1"/>
                <w:sz w:val="19"/>
                <w:szCs w:val="19"/>
              </w:rPr>
              <w:t>)</w:t>
            </w:r>
          </w:p>
        </w:tc>
        <w:tc>
          <w:tcPr>
            <w:tcW w:w="992" w:type="dxa"/>
            <w:tcBorders>
              <w:top w:val="nil"/>
              <w:left w:val="nil"/>
              <w:bottom w:val="nil"/>
              <w:right w:val="nil"/>
            </w:tcBorders>
            <w:vAlign w:val="center"/>
          </w:tcPr>
          <w:p w14:paraId="5CE2FA3D" w14:textId="2A96735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209</w:t>
            </w:r>
            <w:r>
              <w:rPr>
                <w:color w:val="000000" w:themeColor="text1"/>
                <w:sz w:val="19"/>
                <w:szCs w:val="19"/>
              </w:rPr>
              <w:br/>
              <w:t>(</w:t>
            </w:r>
            <w:r w:rsidRPr="00634833">
              <w:rPr>
                <w:color w:val="000000" w:themeColor="text1"/>
                <w:sz w:val="19"/>
                <w:szCs w:val="19"/>
              </w:rPr>
              <w:t>6.4</w:t>
            </w:r>
            <w:r>
              <w:rPr>
                <w:color w:val="000000" w:themeColor="text1"/>
                <w:sz w:val="19"/>
                <w:szCs w:val="19"/>
              </w:rPr>
              <w:t>)</w:t>
            </w:r>
          </w:p>
        </w:tc>
        <w:tc>
          <w:tcPr>
            <w:tcW w:w="992" w:type="dxa"/>
            <w:tcBorders>
              <w:top w:val="nil"/>
              <w:left w:val="nil"/>
              <w:bottom w:val="nil"/>
              <w:right w:val="nil"/>
            </w:tcBorders>
            <w:vAlign w:val="center"/>
          </w:tcPr>
          <w:p w14:paraId="0AA6DF5D" w14:textId="68D3B88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777</w:t>
            </w:r>
            <w:r>
              <w:rPr>
                <w:color w:val="000000" w:themeColor="text1"/>
                <w:sz w:val="19"/>
                <w:szCs w:val="19"/>
              </w:rPr>
              <w:br/>
              <w:t>(</w:t>
            </w:r>
            <w:r w:rsidRPr="00634833">
              <w:rPr>
                <w:color w:val="000000" w:themeColor="text1"/>
                <w:sz w:val="19"/>
                <w:szCs w:val="19"/>
              </w:rPr>
              <w:t>23.6</w:t>
            </w:r>
            <w:r>
              <w:rPr>
                <w:color w:val="000000" w:themeColor="text1"/>
                <w:sz w:val="19"/>
                <w:szCs w:val="19"/>
              </w:rPr>
              <w:t>)</w:t>
            </w:r>
          </w:p>
        </w:tc>
      </w:tr>
      <w:tr w:rsidR="00AF1030" w:rsidRPr="00634833" w14:paraId="2609ABDB" w14:textId="77777777" w:rsidTr="00FC79AE">
        <w:trPr>
          <w:trHeight w:val="373"/>
        </w:trPr>
        <w:tc>
          <w:tcPr>
            <w:tcW w:w="1702" w:type="dxa"/>
            <w:tcBorders>
              <w:top w:val="nil"/>
              <w:left w:val="nil"/>
              <w:bottom w:val="nil"/>
              <w:right w:val="nil"/>
            </w:tcBorders>
            <w:vAlign w:val="center"/>
          </w:tcPr>
          <w:p w14:paraId="5B6C3C98" w14:textId="1D5B10C6" w:rsidR="00AF1030" w:rsidRPr="00634833" w:rsidRDefault="00AF1030" w:rsidP="00AF1030">
            <w:pPr>
              <w:spacing w:line="360" w:lineRule="auto"/>
              <w:rPr>
                <w:color w:val="000000" w:themeColor="text1"/>
                <w:sz w:val="19"/>
                <w:szCs w:val="19"/>
              </w:rPr>
            </w:pPr>
            <w:r w:rsidRPr="00634833">
              <w:rPr>
                <w:color w:val="000000" w:themeColor="text1"/>
                <w:sz w:val="19"/>
                <w:szCs w:val="19"/>
              </w:rPr>
              <w:t>Puerto Rico</w:t>
            </w:r>
          </w:p>
        </w:tc>
        <w:tc>
          <w:tcPr>
            <w:tcW w:w="992" w:type="dxa"/>
            <w:tcBorders>
              <w:top w:val="nil"/>
              <w:left w:val="nil"/>
              <w:bottom w:val="nil"/>
              <w:right w:val="nil"/>
            </w:tcBorders>
            <w:vAlign w:val="center"/>
          </w:tcPr>
          <w:p w14:paraId="625D6989" w14:textId="499F4DD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266</w:t>
            </w:r>
            <w:r>
              <w:rPr>
                <w:color w:val="000000" w:themeColor="text1"/>
                <w:sz w:val="19"/>
                <w:szCs w:val="19"/>
              </w:rPr>
              <w:br/>
              <w:t>(</w:t>
            </w:r>
            <w:r w:rsidRPr="00634833">
              <w:rPr>
                <w:color w:val="000000" w:themeColor="text1"/>
                <w:sz w:val="19"/>
                <w:szCs w:val="19"/>
              </w:rPr>
              <w:t>0.8</w:t>
            </w:r>
            <w:r>
              <w:rPr>
                <w:color w:val="000000" w:themeColor="text1"/>
                <w:sz w:val="19"/>
                <w:szCs w:val="19"/>
              </w:rPr>
              <w:t>)</w:t>
            </w:r>
          </w:p>
        </w:tc>
        <w:tc>
          <w:tcPr>
            <w:tcW w:w="992" w:type="dxa"/>
            <w:tcBorders>
              <w:top w:val="nil"/>
              <w:left w:val="nil"/>
              <w:bottom w:val="nil"/>
              <w:right w:val="nil"/>
            </w:tcBorders>
            <w:vAlign w:val="center"/>
          </w:tcPr>
          <w:p w14:paraId="34A69033" w14:textId="7F7985F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39</w:t>
            </w:r>
            <w:r>
              <w:rPr>
                <w:color w:val="000000" w:themeColor="text1"/>
                <w:sz w:val="19"/>
                <w:szCs w:val="19"/>
              </w:rPr>
              <w:br/>
              <w:t>(31-48)</w:t>
            </w:r>
          </w:p>
        </w:tc>
        <w:tc>
          <w:tcPr>
            <w:tcW w:w="926" w:type="dxa"/>
            <w:tcBorders>
              <w:top w:val="nil"/>
              <w:left w:val="nil"/>
              <w:bottom w:val="nil"/>
              <w:right w:val="nil"/>
            </w:tcBorders>
            <w:vAlign w:val="center"/>
          </w:tcPr>
          <w:p w14:paraId="74F6CFC9" w14:textId="74147D2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193</w:t>
            </w:r>
            <w:r>
              <w:rPr>
                <w:color w:val="000000" w:themeColor="text1"/>
                <w:sz w:val="19"/>
                <w:szCs w:val="19"/>
              </w:rPr>
              <w:br/>
              <w:t>(</w:t>
            </w:r>
            <w:r w:rsidRPr="00634833">
              <w:rPr>
                <w:color w:val="000000" w:themeColor="text1"/>
                <w:sz w:val="19"/>
                <w:szCs w:val="19"/>
              </w:rPr>
              <w:t>73.4</w:t>
            </w:r>
            <w:r>
              <w:rPr>
                <w:color w:val="000000" w:themeColor="text1"/>
                <w:sz w:val="19"/>
                <w:szCs w:val="19"/>
              </w:rPr>
              <w:t>)</w:t>
            </w:r>
          </w:p>
        </w:tc>
        <w:tc>
          <w:tcPr>
            <w:tcW w:w="917" w:type="dxa"/>
            <w:tcBorders>
              <w:top w:val="nil"/>
              <w:left w:val="nil"/>
              <w:bottom w:val="nil"/>
              <w:right w:val="nil"/>
            </w:tcBorders>
            <w:vAlign w:val="center"/>
          </w:tcPr>
          <w:p w14:paraId="3B8E5B5D" w14:textId="51119B0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70</w:t>
            </w:r>
            <w:r>
              <w:rPr>
                <w:color w:val="000000" w:themeColor="text1"/>
                <w:sz w:val="19"/>
                <w:szCs w:val="19"/>
              </w:rPr>
              <w:br/>
              <w:t>(</w:t>
            </w:r>
            <w:r w:rsidRPr="00634833">
              <w:rPr>
                <w:color w:val="000000" w:themeColor="text1"/>
                <w:sz w:val="19"/>
                <w:szCs w:val="19"/>
              </w:rPr>
              <w:t>26.6</w:t>
            </w:r>
            <w:r>
              <w:rPr>
                <w:color w:val="000000" w:themeColor="text1"/>
                <w:sz w:val="19"/>
                <w:szCs w:val="19"/>
              </w:rPr>
              <w:t>)</w:t>
            </w:r>
          </w:p>
        </w:tc>
        <w:tc>
          <w:tcPr>
            <w:tcW w:w="850" w:type="dxa"/>
            <w:tcBorders>
              <w:top w:val="nil"/>
              <w:left w:val="nil"/>
              <w:bottom w:val="nil"/>
              <w:right w:val="nil"/>
            </w:tcBorders>
            <w:vAlign w:val="center"/>
          </w:tcPr>
          <w:p w14:paraId="5F53D6AD" w14:textId="2B754A5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0</w:t>
            </w:r>
            <w:r>
              <w:rPr>
                <w:color w:val="000000" w:themeColor="text1"/>
                <w:sz w:val="19"/>
                <w:szCs w:val="19"/>
              </w:rPr>
              <w:br/>
              <w:t>(</w:t>
            </w:r>
            <w:r w:rsidRPr="00634833">
              <w:rPr>
                <w:color w:val="000000" w:themeColor="text1"/>
                <w:sz w:val="19"/>
                <w:szCs w:val="19"/>
              </w:rPr>
              <w:t>0</w:t>
            </w:r>
            <w:r>
              <w:rPr>
                <w:color w:val="000000" w:themeColor="text1"/>
                <w:sz w:val="19"/>
                <w:szCs w:val="19"/>
              </w:rPr>
              <w:t>)</w:t>
            </w:r>
          </w:p>
        </w:tc>
        <w:tc>
          <w:tcPr>
            <w:tcW w:w="1134" w:type="dxa"/>
            <w:tcBorders>
              <w:top w:val="nil"/>
              <w:left w:val="nil"/>
              <w:bottom w:val="nil"/>
              <w:right w:val="nil"/>
            </w:tcBorders>
            <w:vAlign w:val="center"/>
          </w:tcPr>
          <w:p w14:paraId="2E5F8729" w14:textId="4DB29E1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35</w:t>
            </w:r>
            <w:r>
              <w:rPr>
                <w:color w:val="000000" w:themeColor="text1"/>
                <w:sz w:val="19"/>
                <w:szCs w:val="19"/>
              </w:rPr>
              <w:br/>
              <w:t>(</w:t>
            </w:r>
            <w:r w:rsidRPr="00634833">
              <w:rPr>
                <w:color w:val="000000" w:themeColor="text1"/>
                <w:sz w:val="19"/>
                <w:szCs w:val="19"/>
              </w:rPr>
              <w:t>14.1</w:t>
            </w:r>
            <w:r>
              <w:rPr>
                <w:color w:val="000000" w:themeColor="text1"/>
                <w:sz w:val="19"/>
                <w:szCs w:val="19"/>
              </w:rPr>
              <w:t>)</w:t>
            </w:r>
          </w:p>
        </w:tc>
        <w:tc>
          <w:tcPr>
            <w:tcW w:w="851" w:type="dxa"/>
            <w:tcBorders>
              <w:top w:val="nil"/>
              <w:left w:val="nil"/>
              <w:bottom w:val="nil"/>
              <w:right w:val="nil"/>
            </w:tcBorders>
            <w:vAlign w:val="center"/>
          </w:tcPr>
          <w:p w14:paraId="21D10158" w14:textId="5866A234"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54</w:t>
            </w:r>
            <w:r>
              <w:rPr>
                <w:color w:val="000000" w:themeColor="text1"/>
                <w:sz w:val="19"/>
                <w:szCs w:val="19"/>
              </w:rPr>
              <w:br/>
              <w:t>(</w:t>
            </w:r>
            <w:r w:rsidRPr="00634833">
              <w:rPr>
                <w:color w:val="000000" w:themeColor="text1"/>
                <w:sz w:val="19"/>
                <w:szCs w:val="19"/>
              </w:rPr>
              <w:t>21.7</w:t>
            </w:r>
            <w:r>
              <w:rPr>
                <w:color w:val="000000" w:themeColor="text1"/>
                <w:sz w:val="19"/>
                <w:szCs w:val="19"/>
              </w:rPr>
              <w:t>)</w:t>
            </w:r>
          </w:p>
        </w:tc>
        <w:tc>
          <w:tcPr>
            <w:tcW w:w="1134" w:type="dxa"/>
            <w:tcBorders>
              <w:top w:val="nil"/>
              <w:left w:val="nil"/>
              <w:bottom w:val="nil"/>
              <w:right w:val="nil"/>
            </w:tcBorders>
            <w:vAlign w:val="center"/>
          </w:tcPr>
          <w:p w14:paraId="6A2D5173" w14:textId="74698F4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10</w:t>
            </w:r>
            <w:r>
              <w:rPr>
                <w:color w:val="000000" w:themeColor="text1"/>
                <w:sz w:val="19"/>
                <w:szCs w:val="19"/>
              </w:rPr>
              <w:br/>
              <w:t>(</w:t>
            </w:r>
            <w:r w:rsidRPr="00634833">
              <w:rPr>
                <w:color w:val="000000" w:themeColor="text1"/>
                <w:sz w:val="19"/>
                <w:szCs w:val="19"/>
              </w:rPr>
              <w:t>4</w:t>
            </w:r>
            <w:r>
              <w:rPr>
                <w:color w:val="000000" w:themeColor="text1"/>
                <w:sz w:val="19"/>
                <w:szCs w:val="19"/>
              </w:rPr>
              <w:t>)</w:t>
            </w:r>
          </w:p>
        </w:tc>
        <w:tc>
          <w:tcPr>
            <w:tcW w:w="992" w:type="dxa"/>
            <w:tcBorders>
              <w:top w:val="nil"/>
              <w:left w:val="nil"/>
              <w:bottom w:val="nil"/>
              <w:right w:val="nil"/>
            </w:tcBorders>
            <w:vAlign w:val="center"/>
          </w:tcPr>
          <w:p w14:paraId="679AA9BA" w14:textId="10AAE10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50</w:t>
            </w:r>
            <w:r>
              <w:rPr>
                <w:color w:val="000000" w:themeColor="text1"/>
                <w:sz w:val="19"/>
                <w:szCs w:val="19"/>
              </w:rPr>
              <w:br/>
              <w:t>(</w:t>
            </w:r>
            <w:r w:rsidRPr="00634833">
              <w:rPr>
                <w:color w:val="000000" w:themeColor="text1"/>
                <w:sz w:val="19"/>
                <w:szCs w:val="19"/>
              </w:rPr>
              <w:t>20.1</w:t>
            </w:r>
            <w:r>
              <w:rPr>
                <w:color w:val="000000" w:themeColor="text1"/>
                <w:sz w:val="19"/>
                <w:szCs w:val="19"/>
              </w:rPr>
              <w:t>)</w:t>
            </w:r>
          </w:p>
        </w:tc>
        <w:tc>
          <w:tcPr>
            <w:tcW w:w="992" w:type="dxa"/>
            <w:tcBorders>
              <w:top w:val="nil"/>
              <w:left w:val="nil"/>
              <w:bottom w:val="nil"/>
              <w:right w:val="nil"/>
            </w:tcBorders>
            <w:vAlign w:val="center"/>
          </w:tcPr>
          <w:p w14:paraId="336E3590" w14:textId="0687869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100</w:t>
            </w:r>
            <w:r>
              <w:rPr>
                <w:color w:val="000000" w:themeColor="text1"/>
                <w:sz w:val="19"/>
                <w:szCs w:val="19"/>
              </w:rPr>
              <w:br/>
              <w:t>(</w:t>
            </w:r>
            <w:r w:rsidRPr="00634833">
              <w:rPr>
                <w:color w:val="000000" w:themeColor="text1"/>
                <w:sz w:val="19"/>
                <w:szCs w:val="19"/>
              </w:rPr>
              <w:t>40.1</w:t>
            </w:r>
            <w:r>
              <w:rPr>
                <w:color w:val="000000" w:themeColor="text1"/>
                <w:sz w:val="19"/>
                <w:szCs w:val="19"/>
              </w:rPr>
              <w:t>)</w:t>
            </w:r>
          </w:p>
        </w:tc>
      </w:tr>
      <w:tr w:rsidR="00AF1030" w:rsidRPr="00634833" w14:paraId="587DC3A0" w14:textId="77777777" w:rsidTr="00FC79AE">
        <w:trPr>
          <w:trHeight w:val="373"/>
        </w:trPr>
        <w:tc>
          <w:tcPr>
            <w:tcW w:w="1702" w:type="dxa"/>
            <w:tcBorders>
              <w:top w:val="nil"/>
              <w:left w:val="nil"/>
              <w:bottom w:val="nil"/>
              <w:right w:val="nil"/>
            </w:tcBorders>
            <w:vAlign w:val="center"/>
          </w:tcPr>
          <w:p w14:paraId="17535A91" w14:textId="01AFC40D" w:rsidR="00AF1030" w:rsidRPr="00634833" w:rsidRDefault="00AF1030" w:rsidP="00AF1030">
            <w:pPr>
              <w:spacing w:line="360" w:lineRule="auto"/>
              <w:rPr>
                <w:color w:val="000000" w:themeColor="text1"/>
                <w:sz w:val="19"/>
                <w:szCs w:val="19"/>
              </w:rPr>
            </w:pPr>
            <w:r w:rsidRPr="00634833">
              <w:rPr>
                <w:color w:val="000000" w:themeColor="text1"/>
                <w:sz w:val="19"/>
                <w:szCs w:val="19"/>
              </w:rPr>
              <w:t>Saudi Arabia</w:t>
            </w:r>
          </w:p>
        </w:tc>
        <w:tc>
          <w:tcPr>
            <w:tcW w:w="992" w:type="dxa"/>
            <w:tcBorders>
              <w:top w:val="nil"/>
              <w:left w:val="nil"/>
              <w:bottom w:val="nil"/>
              <w:right w:val="nil"/>
            </w:tcBorders>
            <w:vAlign w:val="center"/>
          </w:tcPr>
          <w:p w14:paraId="73C6253E" w14:textId="4F00E0D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247</w:t>
            </w:r>
            <w:r>
              <w:rPr>
                <w:color w:val="000000" w:themeColor="text1"/>
                <w:sz w:val="19"/>
                <w:szCs w:val="19"/>
              </w:rPr>
              <w:br/>
              <w:t>(</w:t>
            </w:r>
            <w:r w:rsidRPr="00634833">
              <w:rPr>
                <w:color w:val="000000" w:themeColor="text1"/>
                <w:sz w:val="19"/>
                <w:szCs w:val="19"/>
              </w:rPr>
              <w:t>0.8</w:t>
            </w:r>
            <w:r>
              <w:rPr>
                <w:color w:val="000000" w:themeColor="text1"/>
                <w:sz w:val="19"/>
                <w:szCs w:val="19"/>
              </w:rPr>
              <w:t>)</w:t>
            </w:r>
          </w:p>
        </w:tc>
        <w:tc>
          <w:tcPr>
            <w:tcW w:w="992" w:type="dxa"/>
            <w:tcBorders>
              <w:top w:val="nil"/>
              <w:left w:val="nil"/>
              <w:bottom w:val="nil"/>
              <w:right w:val="nil"/>
            </w:tcBorders>
            <w:vAlign w:val="center"/>
          </w:tcPr>
          <w:p w14:paraId="138FC10C" w14:textId="6FBF7CB0"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35</w:t>
            </w:r>
            <w:r>
              <w:rPr>
                <w:color w:val="000000" w:themeColor="text1"/>
                <w:sz w:val="19"/>
                <w:szCs w:val="19"/>
              </w:rPr>
              <w:br/>
              <w:t>(30-43)</w:t>
            </w:r>
          </w:p>
        </w:tc>
        <w:tc>
          <w:tcPr>
            <w:tcW w:w="926" w:type="dxa"/>
            <w:tcBorders>
              <w:top w:val="nil"/>
              <w:left w:val="nil"/>
              <w:bottom w:val="nil"/>
              <w:right w:val="nil"/>
            </w:tcBorders>
            <w:vAlign w:val="center"/>
          </w:tcPr>
          <w:p w14:paraId="0CEDB737" w14:textId="201F6D3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117</w:t>
            </w:r>
            <w:r>
              <w:rPr>
                <w:color w:val="000000" w:themeColor="text1"/>
                <w:sz w:val="19"/>
                <w:szCs w:val="19"/>
              </w:rPr>
              <w:br/>
              <w:t>(</w:t>
            </w:r>
            <w:r w:rsidRPr="00634833">
              <w:rPr>
                <w:color w:val="000000" w:themeColor="text1"/>
                <w:sz w:val="19"/>
                <w:szCs w:val="19"/>
              </w:rPr>
              <w:t>48.4</w:t>
            </w:r>
            <w:r>
              <w:rPr>
                <w:color w:val="000000" w:themeColor="text1"/>
                <w:sz w:val="19"/>
                <w:szCs w:val="19"/>
              </w:rPr>
              <w:t>)</w:t>
            </w:r>
          </w:p>
        </w:tc>
        <w:tc>
          <w:tcPr>
            <w:tcW w:w="917" w:type="dxa"/>
            <w:tcBorders>
              <w:top w:val="nil"/>
              <w:left w:val="nil"/>
              <w:bottom w:val="nil"/>
              <w:right w:val="nil"/>
            </w:tcBorders>
            <w:vAlign w:val="center"/>
          </w:tcPr>
          <w:p w14:paraId="169A61E5" w14:textId="70ACB103"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122</w:t>
            </w:r>
            <w:r>
              <w:rPr>
                <w:color w:val="000000" w:themeColor="text1"/>
                <w:sz w:val="19"/>
                <w:szCs w:val="19"/>
              </w:rPr>
              <w:br/>
              <w:t>(</w:t>
            </w:r>
            <w:r w:rsidRPr="00634833">
              <w:rPr>
                <w:color w:val="000000" w:themeColor="text1"/>
                <w:sz w:val="19"/>
                <w:szCs w:val="19"/>
              </w:rPr>
              <w:t>50.4</w:t>
            </w:r>
            <w:r>
              <w:rPr>
                <w:color w:val="000000" w:themeColor="text1"/>
                <w:sz w:val="19"/>
                <w:szCs w:val="19"/>
              </w:rPr>
              <w:t>)</w:t>
            </w:r>
          </w:p>
        </w:tc>
        <w:tc>
          <w:tcPr>
            <w:tcW w:w="850" w:type="dxa"/>
            <w:tcBorders>
              <w:top w:val="nil"/>
              <w:left w:val="nil"/>
              <w:bottom w:val="nil"/>
              <w:right w:val="nil"/>
            </w:tcBorders>
            <w:vAlign w:val="center"/>
          </w:tcPr>
          <w:p w14:paraId="3BAA4869" w14:textId="2C0FB37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w:t>
            </w:r>
            <w:r>
              <w:rPr>
                <w:color w:val="000000" w:themeColor="text1"/>
                <w:sz w:val="19"/>
                <w:szCs w:val="19"/>
              </w:rPr>
              <w:br/>
              <w:t>(</w:t>
            </w:r>
            <w:r w:rsidRPr="00634833">
              <w:rPr>
                <w:color w:val="000000" w:themeColor="text1"/>
                <w:sz w:val="19"/>
                <w:szCs w:val="19"/>
              </w:rPr>
              <w:t>1.2</w:t>
            </w:r>
            <w:r>
              <w:rPr>
                <w:color w:val="000000" w:themeColor="text1"/>
                <w:sz w:val="19"/>
                <w:szCs w:val="19"/>
              </w:rPr>
              <w:t>)</w:t>
            </w:r>
          </w:p>
        </w:tc>
        <w:tc>
          <w:tcPr>
            <w:tcW w:w="1134" w:type="dxa"/>
            <w:tcBorders>
              <w:top w:val="nil"/>
              <w:left w:val="nil"/>
              <w:bottom w:val="nil"/>
              <w:right w:val="nil"/>
            </w:tcBorders>
            <w:vAlign w:val="center"/>
          </w:tcPr>
          <w:p w14:paraId="0EA8C328" w14:textId="7165450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77</w:t>
            </w:r>
            <w:r>
              <w:rPr>
                <w:color w:val="000000" w:themeColor="text1"/>
                <w:sz w:val="19"/>
                <w:szCs w:val="19"/>
              </w:rPr>
              <w:br/>
              <w:t>(</w:t>
            </w:r>
            <w:r w:rsidRPr="00634833">
              <w:rPr>
                <w:color w:val="000000" w:themeColor="text1"/>
                <w:sz w:val="19"/>
                <w:szCs w:val="19"/>
              </w:rPr>
              <w:t>36.1</w:t>
            </w:r>
            <w:r>
              <w:rPr>
                <w:color w:val="000000" w:themeColor="text1"/>
                <w:sz w:val="19"/>
                <w:szCs w:val="19"/>
              </w:rPr>
              <w:t>)</w:t>
            </w:r>
          </w:p>
        </w:tc>
        <w:tc>
          <w:tcPr>
            <w:tcW w:w="851" w:type="dxa"/>
            <w:tcBorders>
              <w:top w:val="nil"/>
              <w:left w:val="nil"/>
              <w:bottom w:val="nil"/>
              <w:right w:val="nil"/>
            </w:tcBorders>
            <w:vAlign w:val="center"/>
          </w:tcPr>
          <w:p w14:paraId="7B53954B" w14:textId="55162B75"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36</w:t>
            </w:r>
            <w:r>
              <w:rPr>
                <w:color w:val="000000" w:themeColor="text1"/>
                <w:sz w:val="19"/>
                <w:szCs w:val="19"/>
              </w:rPr>
              <w:br/>
              <w:t>(</w:t>
            </w:r>
            <w:r w:rsidRPr="00634833">
              <w:rPr>
                <w:color w:val="000000" w:themeColor="text1"/>
                <w:sz w:val="19"/>
                <w:szCs w:val="19"/>
              </w:rPr>
              <w:t>16.9</w:t>
            </w:r>
            <w:r>
              <w:rPr>
                <w:color w:val="000000" w:themeColor="text1"/>
                <w:sz w:val="19"/>
                <w:szCs w:val="19"/>
              </w:rPr>
              <w:t>)</w:t>
            </w:r>
          </w:p>
        </w:tc>
        <w:tc>
          <w:tcPr>
            <w:tcW w:w="1134" w:type="dxa"/>
            <w:tcBorders>
              <w:top w:val="nil"/>
              <w:left w:val="nil"/>
              <w:bottom w:val="nil"/>
              <w:right w:val="nil"/>
            </w:tcBorders>
            <w:vAlign w:val="center"/>
          </w:tcPr>
          <w:p w14:paraId="50934E30" w14:textId="4E8E028B"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w:t>
            </w:r>
            <w:r>
              <w:rPr>
                <w:color w:val="000000" w:themeColor="text1"/>
                <w:sz w:val="19"/>
                <w:szCs w:val="19"/>
              </w:rPr>
              <w:br/>
              <w:t>(</w:t>
            </w:r>
            <w:r w:rsidRPr="00634833">
              <w:rPr>
                <w:color w:val="000000" w:themeColor="text1"/>
                <w:sz w:val="19"/>
                <w:szCs w:val="19"/>
              </w:rPr>
              <w:t>8</w:t>
            </w:r>
            <w:r>
              <w:rPr>
                <w:color w:val="000000" w:themeColor="text1"/>
                <w:sz w:val="19"/>
                <w:szCs w:val="19"/>
              </w:rPr>
              <w:t>)</w:t>
            </w:r>
          </w:p>
        </w:tc>
        <w:tc>
          <w:tcPr>
            <w:tcW w:w="992" w:type="dxa"/>
            <w:tcBorders>
              <w:top w:val="nil"/>
              <w:left w:val="nil"/>
              <w:bottom w:val="nil"/>
              <w:right w:val="nil"/>
            </w:tcBorders>
            <w:vAlign w:val="center"/>
          </w:tcPr>
          <w:p w14:paraId="3E2B6FAA" w14:textId="39045C9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14</w:t>
            </w:r>
            <w:r>
              <w:rPr>
                <w:color w:val="000000" w:themeColor="text1"/>
                <w:sz w:val="19"/>
                <w:szCs w:val="19"/>
              </w:rPr>
              <w:br/>
              <w:t>(</w:t>
            </w:r>
            <w:r w:rsidRPr="00634833">
              <w:rPr>
                <w:color w:val="000000" w:themeColor="text1"/>
                <w:sz w:val="19"/>
                <w:szCs w:val="19"/>
              </w:rPr>
              <w:t>6.6</w:t>
            </w:r>
            <w:r>
              <w:rPr>
                <w:color w:val="000000" w:themeColor="text1"/>
                <w:sz w:val="19"/>
                <w:szCs w:val="19"/>
              </w:rPr>
              <w:t>)</w:t>
            </w:r>
          </w:p>
        </w:tc>
        <w:tc>
          <w:tcPr>
            <w:tcW w:w="992" w:type="dxa"/>
            <w:tcBorders>
              <w:top w:val="nil"/>
              <w:left w:val="nil"/>
              <w:bottom w:val="nil"/>
              <w:right w:val="nil"/>
            </w:tcBorders>
            <w:vAlign w:val="center"/>
          </w:tcPr>
          <w:p w14:paraId="236799A3" w14:textId="7760313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69</w:t>
            </w:r>
            <w:r>
              <w:rPr>
                <w:color w:val="000000" w:themeColor="text1"/>
                <w:sz w:val="19"/>
                <w:szCs w:val="19"/>
              </w:rPr>
              <w:br/>
              <w:t>(</w:t>
            </w:r>
            <w:r w:rsidRPr="00634833">
              <w:rPr>
                <w:color w:val="000000" w:themeColor="text1"/>
                <w:sz w:val="19"/>
                <w:szCs w:val="19"/>
              </w:rPr>
              <w:t>32.4</w:t>
            </w:r>
            <w:r>
              <w:rPr>
                <w:color w:val="000000" w:themeColor="text1"/>
                <w:sz w:val="19"/>
                <w:szCs w:val="19"/>
              </w:rPr>
              <w:t>)</w:t>
            </w:r>
          </w:p>
        </w:tc>
      </w:tr>
      <w:tr w:rsidR="00AF1030" w:rsidRPr="00634833" w14:paraId="4A4B0422" w14:textId="77777777" w:rsidTr="00FC79AE">
        <w:trPr>
          <w:trHeight w:val="373"/>
        </w:trPr>
        <w:tc>
          <w:tcPr>
            <w:tcW w:w="1702" w:type="dxa"/>
            <w:tcBorders>
              <w:top w:val="nil"/>
              <w:left w:val="nil"/>
              <w:bottom w:val="nil"/>
              <w:right w:val="nil"/>
            </w:tcBorders>
            <w:vAlign w:val="center"/>
          </w:tcPr>
          <w:p w14:paraId="3B057C38" w14:textId="4D7E3708" w:rsidR="00AF1030" w:rsidRPr="00634833" w:rsidRDefault="00AF1030" w:rsidP="00AF1030">
            <w:pPr>
              <w:spacing w:line="360" w:lineRule="auto"/>
              <w:rPr>
                <w:color w:val="000000" w:themeColor="text1"/>
                <w:sz w:val="19"/>
                <w:szCs w:val="19"/>
              </w:rPr>
            </w:pPr>
            <w:r w:rsidRPr="00634833">
              <w:rPr>
                <w:color w:val="000000" w:themeColor="text1"/>
                <w:sz w:val="19"/>
                <w:szCs w:val="19"/>
              </w:rPr>
              <w:t>Spain</w:t>
            </w:r>
          </w:p>
        </w:tc>
        <w:tc>
          <w:tcPr>
            <w:tcW w:w="992" w:type="dxa"/>
            <w:tcBorders>
              <w:top w:val="nil"/>
              <w:left w:val="nil"/>
              <w:bottom w:val="nil"/>
              <w:right w:val="nil"/>
            </w:tcBorders>
            <w:vAlign w:val="center"/>
          </w:tcPr>
          <w:p w14:paraId="5C7B5319" w14:textId="7E120498"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t>,</w:t>
            </w:r>
            <w:r w:rsidRPr="00634833">
              <w:rPr>
                <w:color w:val="000000" w:themeColor="text1"/>
                <w:sz w:val="19"/>
                <w:szCs w:val="19"/>
              </w:rPr>
              <w:t>520</w:t>
            </w:r>
            <w:r>
              <w:rPr>
                <w:color w:val="000000" w:themeColor="text1"/>
                <w:sz w:val="19"/>
                <w:szCs w:val="19"/>
              </w:rPr>
              <w:br/>
              <w:t>(</w:t>
            </w:r>
            <w:r w:rsidRPr="00634833">
              <w:rPr>
                <w:color w:val="000000" w:themeColor="text1"/>
                <w:sz w:val="19"/>
                <w:szCs w:val="19"/>
              </w:rPr>
              <w:t>7.8</w:t>
            </w:r>
            <w:r>
              <w:rPr>
                <w:color w:val="000000" w:themeColor="text1"/>
                <w:sz w:val="19"/>
                <w:szCs w:val="19"/>
              </w:rPr>
              <w:t>)</w:t>
            </w:r>
          </w:p>
        </w:tc>
        <w:tc>
          <w:tcPr>
            <w:tcW w:w="992" w:type="dxa"/>
            <w:tcBorders>
              <w:top w:val="nil"/>
              <w:left w:val="nil"/>
              <w:bottom w:val="nil"/>
              <w:right w:val="nil"/>
            </w:tcBorders>
            <w:vAlign w:val="center"/>
          </w:tcPr>
          <w:p w14:paraId="022FCF5C" w14:textId="1447417E"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41</w:t>
            </w:r>
            <w:r>
              <w:rPr>
                <w:color w:val="000000" w:themeColor="text1"/>
                <w:sz w:val="19"/>
                <w:szCs w:val="19"/>
              </w:rPr>
              <w:br/>
              <w:t>(31-52)</w:t>
            </w:r>
          </w:p>
        </w:tc>
        <w:tc>
          <w:tcPr>
            <w:tcW w:w="926" w:type="dxa"/>
            <w:tcBorders>
              <w:top w:val="nil"/>
              <w:left w:val="nil"/>
              <w:bottom w:val="nil"/>
              <w:right w:val="nil"/>
            </w:tcBorders>
            <w:vAlign w:val="center"/>
          </w:tcPr>
          <w:p w14:paraId="7F32B7C3" w14:textId="0CA8456F"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873</w:t>
            </w:r>
            <w:r>
              <w:rPr>
                <w:color w:val="000000" w:themeColor="text1"/>
                <w:sz w:val="19"/>
                <w:szCs w:val="19"/>
              </w:rPr>
              <w:br/>
              <w:t>(</w:t>
            </w:r>
            <w:r w:rsidRPr="00634833">
              <w:rPr>
                <w:color w:val="000000" w:themeColor="text1"/>
                <w:sz w:val="19"/>
                <w:szCs w:val="19"/>
              </w:rPr>
              <w:t>78.2</w:t>
            </w:r>
            <w:r>
              <w:rPr>
                <w:color w:val="000000" w:themeColor="text1"/>
                <w:sz w:val="19"/>
                <w:szCs w:val="19"/>
              </w:rPr>
              <w:t>)</w:t>
            </w:r>
          </w:p>
        </w:tc>
        <w:tc>
          <w:tcPr>
            <w:tcW w:w="917" w:type="dxa"/>
            <w:tcBorders>
              <w:top w:val="nil"/>
              <w:left w:val="nil"/>
              <w:bottom w:val="nil"/>
              <w:right w:val="nil"/>
            </w:tcBorders>
            <w:vAlign w:val="center"/>
          </w:tcPr>
          <w:p w14:paraId="57C0AEA6" w14:textId="2E7C71D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515</w:t>
            </w:r>
            <w:r>
              <w:rPr>
                <w:color w:val="000000" w:themeColor="text1"/>
                <w:sz w:val="19"/>
                <w:szCs w:val="19"/>
              </w:rPr>
              <w:br/>
              <w:t>(</w:t>
            </w:r>
            <w:r w:rsidRPr="00634833">
              <w:rPr>
                <w:color w:val="000000" w:themeColor="text1"/>
                <w:sz w:val="19"/>
                <w:szCs w:val="19"/>
              </w:rPr>
              <w:t>21.5</w:t>
            </w:r>
            <w:r>
              <w:rPr>
                <w:color w:val="000000" w:themeColor="text1"/>
                <w:sz w:val="19"/>
                <w:szCs w:val="19"/>
              </w:rPr>
              <w:t>)</w:t>
            </w:r>
          </w:p>
        </w:tc>
        <w:tc>
          <w:tcPr>
            <w:tcW w:w="850" w:type="dxa"/>
            <w:tcBorders>
              <w:top w:val="nil"/>
              <w:left w:val="nil"/>
              <w:bottom w:val="nil"/>
              <w:right w:val="nil"/>
            </w:tcBorders>
            <w:vAlign w:val="center"/>
          </w:tcPr>
          <w:p w14:paraId="15F8FBFC" w14:textId="77272521"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w:t>
            </w:r>
            <w:r>
              <w:rPr>
                <w:color w:val="000000" w:themeColor="text1"/>
                <w:sz w:val="19"/>
                <w:szCs w:val="19"/>
              </w:rPr>
              <w:br/>
              <w:t>(</w:t>
            </w:r>
            <w:r w:rsidRPr="00634833">
              <w:rPr>
                <w:color w:val="000000" w:themeColor="text1"/>
                <w:sz w:val="19"/>
                <w:szCs w:val="19"/>
              </w:rPr>
              <w:t>0.3</w:t>
            </w:r>
            <w:r>
              <w:rPr>
                <w:color w:val="000000" w:themeColor="text1"/>
                <w:sz w:val="19"/>
                <w:szCs w:val="19"/>
              </w:rPr>
              <w:t>)</w:t>
            </w:r>
          </w:p>
        </w:tc>
        <w:tc>
          <w:tcPr>
            <w:tcW w:w="1134" w:type="dxa"/>
            <w:tcBorders>
              <w:top w:val="nil"/>
              <w:left w:val="nil"/>
              <w:bottom w:val="nil"/>
              <w:right w:val="nil"/>
            </w:tcBorders>
            <w:vAlign w:val="center"/>
          </w:tcPr>
          <w:p w14:paraId="0BE7B8AF" w14:textId="33C86AC2"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764</w:t>
            </w:r>
            <w:r>
              <w:rPr>
                <w:color w:val="000000" w:themeColor="text1"/>
                <w:sz w:val="19"/>
                <w:szCs w:val="19"/>
              </w:rPr>
              <w:br/>
              <w:t>(</w:t>
            </w:r>
            <w:r w:rsidRPr="00634833">
              <w:rPr>
                <w:color w:val="000000" w:themeColor="text1"/>
                <w:sz w:val="19"/>
                <w:szCs w:val="19"/>
              </w:rPr>
              <w:t>33.5</w:t>
            </w:r>
            <w:r>
              <w:rPr>
                <w:color w:val="000000" w:themeColor="text1"/>
                <w:sz w:val="19"/>
                <w:szCs w:val="19"/>
              </w:rPr>
              <w:t>)</w:t>
            </w:r>
          </w:p>
        </w:tc>
        <w:tc>
          <w:tcPr>
            <w:tcW w:w="851" w:type="dxa"/>
            <w:tcBorders>
              <w:top w:val="nil"/>
              <w:left w:val="nil"/>
              <w:bottom w:val="nil"/>
              <w:right w:val="nil"/>
            </w:tcBorders>
            <w:vAlign w:val="center"/>
          </w:tcPr>
          <w:p w14:paraId="53A4C5A6" w14:textId="2AB4736A"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698</w:t>
            </w:r>
            <w:r>
              <w:rPr>
                <w:color w:val="000000" w:themeColor="text1"/>
                <w:sz w:val="19"/>
                <w:szCs w:val="19"/>
              </w:rPr>
              <w:br/>
              <w:t>(</w:t>
            </w:r>
            <w:r w:rsidRPr="00634833">
              <w:rPr>
                <w:color w:val="000000" w:themeColor="text1"/>
                <w:sz w:val="19"/>
                <w:szCs w:val="19"/>
              </w:rPr>
              <w:t>30.7</w:t>
            </w:r>
            <w:r>
              <w:rPr>
                <w:color w:val="000000" w:themeColor="text1"/>
                <w:sz w:val="19"/>
                <w:szCs w:val="19"/>
              </w:rPr>
              <w:t>)</w:t>
            </w:r>
          </w:p>
        </w:tc>
        <w:tc>
          <w:tcPr>
            <w:tcW w:w="1134" w:type="dxa"/>
            <w:tcBorders>
              <w:top w:val="nil"/>
              <w:left w:val="nil"/>
              <w:bottom w:val="nil"/>
              <w:right w:val="nil"/>
            </w:tcBorders>
            <w:vAlign w:val="center"/>
          </w:tcPr>
          <w:p w14:paraId="733F545B" w14:textId="67BC624D"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208</w:t>
            </w:r>
            <w:r>
              <w:rPr>
                <w:color w:val="000000" w:themeColor="text1"/>
                <w:sz w:val="19"/>
                <w:szCs w:val="19"/>
              </w:rPr>
              <w:br/>
              <w:t>(</w:t>
            </w:r>
            <w:r w:rsidRPr="00634833">
              <w:rPr>
                <w:color w:val="000000" w:themeColor="text1"/>
                <w:sz w:val="19"/>
                <w:szCs w:val="19"/>
              </w:rPr>
              <w:t>9.1</w:t>
            </w:r>
            <w:r>
              <w:rPr>
                <w:color w:val="000000" w:themeColor="text1"/>
                <w:sz w:val="19"/>
                <w:szCs w:val="19"/>
              </w:rPr>
              <w:t>)</w:t>
            </w:r>
          </w:p>
        </w:tc>
        <w:tc>
          <w:tcPr>
            <w:tcW w:w="992" w:type="dxa"/>
            <w:tcBorders>
              <w:top w:val="nil"/>
              <w:left w:val="nil"/>
              <w:bottom w:val="nil"/>
              <w:right w:val="nil"/>
            </w:tcBorders>
            <w:vAlign w:val="center"/>
          </w:tcPr>
          <w:p w14:paraId="5F942C34" w14:textId="4114180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171</w:t>
            </w:r>
            <w:r>
              <w:rPr>
                <w:color w:val="000000" w:themeColor="text1"/>
                <w:sz w:val="19"/>
                <w:szCs w:val="19"/>
              </w:rPr>
              <w:br/>
              <w:t>(</w:t>
            </w:r>
            <w:r w:rsidRPr="00634833">
              <w:rPr>
                <w:color w:val="000000" w:themeColor="text1"/>
                <w:sz w:val="19"/>
                <w:szCs w:val="19"/>
              </w:rPr>
              <w:t>7.5</w:t>
            </w:r>
            <w:r>
              <w:rPr>
                <w:color w:val="000000" w:themeColor="text1"/>
                <w:sz w:val="19"/>
                <w:szCs w:val="19"/>
              </w:rPr>
              <w:t>)</w:t>
            </w:r>
          </w:p>
        </w:tc>
        <w:tc>
          <w:tcPr>
            <w:tcW w:w="992" w:type="dxa"/>
            <w:tcBorders>
              <w:top w:val="nil"/>
              <w:left w:val="nil"/>
              <w:bottom w:val="nil"/>
              <w:right w:val="nil"/>
            </w:tcBorders>
            <w:vAlign w:val="center"/>
          </w:tcPr>
          <w:p w14:paraId="5270BE8D" w14:textId="3AEAF8F9"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438</w:t>
            </w:r>
            <w:r>
              <w:rPr>
                <w:color w:val="000000" w:themeColor="text1"/>
                <w:sz w:val="19"/>
                <w:szCs w:val="19"/>
              </w:rPr>
              <w:br/>
              <w:t>(</w:t>
            </w:r>
            <w:r w:rsidRPr="00634833">
              <w:rPr>
                <w:color w:val="000000" w:themeColor="text1"/>
                <w:sz w:val="19"/>
                <w:szCs w:val="19"/>
              </w:rPr>
              <w:t>19.2</w:t>
            </w:r>
            <w:r>
              <w:rPr>
                <w:color w:val="000000" w:themeColor="text1"/>
                <w:sz w:val="19"/>
                <w:szCs w:val="19"/>
              </w:rPr>
              <w:t>)</w:t>
            </w:r>
          </w:p>
        </w:tc>
      </w:tr>
      <w:tr w:rsidR="00AF1030" w:rsidRPr="00634833" w14:paraId="248AF893" w14:textId="77777777" w:rsidTr="00FC79AE">
        <w:trPr>
          <w:trHeight w:val="373"/>
        </w:trPr>
        <w:tc>
          <w:tcPr>
            <w:tcW w:w="1702" w:type="dxa"/>
            <w:tcBorders>
              <w:top w:val="nil"/>
              <w:left w:val="nil"/>
              <w:bottom w:val="nil"/>
              <w:right w:val="nil"/>
            </w:tcBorders>
            <w:vAlign w:val="center"/>
          </w:tcPr>
          <w:p w14:paraId="6FFE006B" w14:textId="77777777" w:rsidR="00AF1030" w:rsidRPr="00634833" w:rsidRDefault="00AF1030" w:rsidP="00AF1030">
            <w:pPr>
              <w:spacing w:line="360" w:lineRule="auto"/>
              <w:rPr>
                <w:color w:val="000000" w:themeColor="text1"/>
                <w:sz w:val="19"/>
                <w:szCs w:val="19"/>
              </w:rPr>
            </w:pPr>
            <w:r w:rsidRPr="00634833">
              <w:rPr>
                <w:color w:val="000000" w:themeColor="text1"/>
                <w:sz w:val="19"/>
                <w:szCs w:val="19"/>
              </w:rPr>
              <w:t>Tunisia</w:t>
            </w:r>
          </w:p>
        </w:tc>
        <w:tc>
          <w:tcPr>
            <w:tcW w:w="992" w:type="dxa"/>
            <w:tcBorders>
              <w:top w:val="nil"/>
              <w:left w:val="nil"/>
              <w:bottom w:val="nil"/>
              <w:right w:val="nil"/>
            </w:tcBorders>
            <w:vAlign w:val="center"/>
          </w:tcPr>
          <w:p w14:paraId="7E630506"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633</w:t>
            </w:r>
            <w:r>
              <w:rPr>
                <w:color w:val="000000" w:themeColor="text1"/>
                <w:sz w:val="19"/>
                <w:szCs w:val="19"/>
              </w:rPr>
              <w:br/>
              <w:t>(</w:t>
            </w:r>
            <w:r w:rsidRPr="00634833">
              <w:rPr>
                <w:color w:val="000000" w:themeColor="text1"/>
                <w:sz w:val="19"/>
                <w:szCs w:val="19"/>
              </w:rPr>
              <w:t>1.9</w:t>
            </w:r>
            <w:r>
              <w:rPr>
                <w:color w:val="000000" w:themeColor="text1"/>
                <w:sz w:val="19"/>
                <w:szCs w:val="19"/>
              </w:rPr>
              <w:t>)</w:t>
            </w:r>
          </w:p>
        </w:tc>
        <w:tc>
          <w:tcPr>
            <w:tcW w:w="992" w:type="dxa"/>
            <w:tcBorders>
              <w:top w:val="nil"/>
              <w:left w:val="nil"/>
              <w:bottom w:val="nil"/>
              <w:right w:val="nil"/>
            </w:tcBorders>
            <w:vAlign w:val="center"/>
          </w:tcPr>
          <w:p w14:paraId="37C4B6A2"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34</w:t>
            </w:r>
            <w:r>
              <w:rPr>
                <w:color w:val="000000" w:themeColor="text1"/>
                <w:sz w:val="19"/>
                <w:szCs w:val="19"/>
              </w:rPr>
              <w:br/>
              <w:t>(29-43)</w:t>
            </w:r>
          </w:p>
        </w:tc>
        <w:tc>
          <w:tcPr>
            <w:tcW w:w="926" w:type="dxa"/>
            <w:tcBorders>
              <w:top w:val="nil"/>
              <w:left w:val="nil"/>
              <w:bottom w:val="nil"/>
              <w:right w:val="nil"/>
            </w:tcBorders>
            <w:vAlign w:val="center"/>
          </w:tcPr>
          <w:p w14:paraId="109F3DA5"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475</w:t>
            </w:r>
            <w:r>
              <w:rPr>
                <w:color w:val="000000" w:themeColor="text1"/>
                <w:sz w:val="19"/>
                <w:szCs w:val="19"/>
              </w:rPr>
              <w:br/>
              <w:t>(</w:t>
            </w:r>
            <w:r w:rsidRPr="00634833">
              <w:rPr>
                <w:color w:val="000000" w:themeColor="text1"/>
                <w:sz w:val="19"/>
                <w:szCs w:val="19"/>
              </w:rPr>
              <w:t>76.7</w:t>
            </w:r>
            <w:r>
              <w:rPr>
                <w:color w:val="000000" w:themeColor="text1"/>
                <w:sz w:val="19"/>
                <w:szCs w:val="19"/>
              </w:rPr>
              <w:t>)</w:t>
            </w:r>
          </w:p>
        </w:tc>
        <w:tc>
          <w:tcPr>
            <w:tcW w:w="917" w:type="dxa"/>
            <w:tcBorders>
              <w:top w:val="nil"/>
              <w:left w:val="nil"/>
              <w:bottom w:val="nil"/>
              <w:right w:val="nil"/>
            </w:tcBorders>
            <w:vAlign w:val="center"/>
          </w:tcPr>
          <w:p w14:paraId="480C9FC8"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142</w:t>
            </w:r>
            <w:r>
              <w:rPr>
                <w:color w:val="000000" w:themeColor="text1"/>
                <w:sz w:val="19"/>
                <w:szCs w:val="19"/>
              </w:rPr>
              <w:br/>
              <w:t>(</w:t>
            </w:r>
            <w:r w:rsidRPr="00634833">
              <w:rPr>
                <w:color w:val="000000" w:themeColor="text1"/>
                <w:sz w:val="19"/>
                <w:szCs w:val="19"/>
              </w:rPr>
              <w:t>23</w:t>
            </w:r>
            <w:r>
              <w:rPr>
                <w:color w:val="000000" w:themeColor="text1"/>
                <w:sz w:val="19"/>
                <w:szCs w:val="19"/>
              </w:rPr>
              <w:t>)</w:t>
            </w:r>
          </w:p>
        </w:tc>
        <w:tc>
          <w:tcPr>
            <w:tcW w:w="850" w:type="dxa"/>
            <w:tcBorders>
              <w:top w:val="nil"/>
              <w:left w:val="nil"/>
              <w:bottom w:val="nil"/>
              <w:right w:val="nil"/>
            </w:tcBorders>
            <w:vAlign w:val="center"/>
          </w:tcPr>
          <w:p w14:paraId="275AA861"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2</w:t>
            </w:r>
            <w:r>
              <w:rPr>
                <w:color w:val="000000" w:themeColor="text1"/>
                <w:sz w:val="19"/>
                <w:szCs w:val="19"/>
              </w:rPr>
              <w:br/>
              <w:t>(</w:t>
            </w:r>
            <w:r w:rsidRPr="00634833">
              <w:rPr>
                <w:color w:val="000000" w:themeColor="text1"/>
                <w:sz w:val="19"/>
                <w:szCs w:val="19"/>
              </w:rPr>
              <w:t>0.3</w:t>
            </w:r>
            <w:r>
              <w:rPr>
                <w:color w:val="000000" w:themeColor="text1"/>
                <w:sz w:val="19"/>
                <w:szCs w:val="19"/>
              </w:rPr>
              <w:t>)</w:t>
            </w:r>
          </w:p>
        </w:tc>
        <w:tc>
          <w:tcPr>
            <w:tcW w:w="1134" w:type="dxa"/>
            <w:tcBorders>
              <w:top w:val="nil"/>
              <w:left w:val="nil"/>
              <w:bottom w:val="nil"/>
              <w:right w:val="nil"/>
            </w:tcBorders>
            <w:vAlign w:val="center"/>
          </w:tcPr>
          <w:p w14:paraId="5BFA5A38"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373</w:t>
            </w:r>
            <w:r>
              <w:rPr>
                <w:color w:val="000000" w:themeColor="text1"/>
                <w:sz w:val="19"/>
                <w:szCs w:val="19"/>
              </w:rPr>
              <w:br/>
              <w:t>(</w:t>
            </w:r>
            <w:r w:rsidRPr="00634833">
              <w:rPr>
                <w:color w:val="000000" w:themeColor="text1"/>
                <w:sz w:val="19"/>
                <w:szCs w:val="19"/>
              </w:rPr>
              <w:t>62.3</w:t>
            </w:r>
            <w:r>
              <w:rPr>
                <w:color w:val="000000" w:themeColor="text1"/>
                <w:sz w:val="19"/>
                <w:szCs w:val="19"/>
              </w:rPr>
              <w:t>)</w:t>
            </w:r>
          </w:p>
        </w:tc>
        <w:tc>
          <w:tcPr>
            <w:tcW w:w="851" w:type="dxa"/>
            <w:tcBorders>
              <w:top w:val="nil"/>
              <w:left w:val="nil"/>
              <w:bottom w:val="nil"/>
              <w:right w:val="nil"/>
            </w:tcBorders>
            <w:vAlign w:val="center"/>
          </w:tcPr>
          <w:p w14:paraId="2E63ED0A"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85</w:t>
            </w:r>
            <w:r>
              <w:rPr>
                <w:color w:val="000000" w:themeColor="text1"/>
                <w:sz w:val="19"/>
                <w:szCs w:val="19"/>
              </w:rPr>
              <w:br/>
              <w:t>(</w:t>
            </w:r>
            <w:r w:rsidRPr="00634833">
              <w:rPr>
                <w:color w:val="000000" w:themeColor="text1"/>
                <w:sz w:val="19"/>
                <w:szCs w:val="19"/>
              </w:rPr>
              <w:t>14.2</w:t>
            </w:r>
            <w:r>
              <w:rPr>
                <w:color w:val="000000" w:themeColor="text1"/>
                <w:sz w:val="19"/>
                <w:szCs w:val="19"/>
              </w:rPr>
              <w:t>)</w:t>
            </w:r>
          </w:p>
        </w:tc>
        <w:tc>
          <w:tcPr>
            <w:tcW w:w="1134" w:type="dxa"/>
            <w:tcBorders>
              <w:top w:val="nil"/>
              <w:left w:val="nil"/>
              <w:bottom w:val="nil"/>
              <w:right w:val="nil"/>
            </w:tcBorders>
            <w:vAlign w:val="center"/>
          </w:tcPr>
          <w:p w14:paraId="4A89522D"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45</w:t>
            </w:r>
            <w:r>
              <w:rPr>
                <w:color w:val="000000" w:themeColor="text1"/>
                <w:sz w:val="19"/>
                <w:szCs w:val="19"/>
              </w:rPr>
              <w:br/>
              <w:t>(</w:t>
            </w:r>
            <w:r w:rsidRPr="00634833">
              <w:rPr>
                <w:color w:val="000000" w:themeColor="text1"/>
                <w:sz w:val="19"/>
                <w:szCs w:val="19"/>
              </w:rPr>
              <w:t>7.5</w:t>
            </w:r>
            <w:r>
              <w:rPr>
                <w:color w:val="000000" w:themeColor="text1"/>
                <w:sz w:val="19"/>
                <w:szCs w:val="19"/>
              </w:rPr>
              <w:t>)</w:t>
            </w:r>
          </w:p>
        </w:tc>
        <w:tc>
          <w:tcPr>
            <w:tcW w:w="992" w:type="dxa"/>
            <w:tcBorders>
              <w:top w:val="nil"/>
              <w:left w:val="nil"/>
              <w:bottom w:val="nil"/>
              <w:right w:val="nil"/>
            </w:tcBorders>
            <w:vAlign w:val="center"/>
          </w:tcPr>
          <w:p w14:paraId="1122755F"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38</w:t>
            </w:r>
            <w:r>
              <w:rPr>
                <w:color w:val="000000" w:themeColor="text1"/>
                <w:sz w:val="19"/>
                <w:szCs w:val="19"/>
              </w:rPr>
              <w:br/>
              <w:t>(</w:t>
            </w:r>
            <w:r w:rsidRPr="00634833">
              <w:rPr>
                <w:color w:val="000000" w:themeColor="text1"/>
                <w:sz w:val="19"/>
                <w:szCs w:val="19"/>
              </w:rPr>
              <w:t>6.3</w:t>
            </w:r>
            <w:r>
              <w:rPr>
                <w:color w:val="000000" w:themeColor="text1"/>
                <w:sz w:val="19"/>
                <w:szCs w:val="19"/>
              </w:rPr>
              <w:t>)</w:t>
            </w:r>
          </w:p>
        </w:tc>
        <w:tc>
          <w:tcPr>
            <w:tcW w:w="992" w:type="dxa"/>
            <w:tcBorders>
              <w:top w:val="nil"/>
              <w:left w:val="nil"/>
              <w:bottom w:val="nil"/>
              <w:right w:val="nil"/>
            </w:tcBorders>
            <w:vAlign w:val="center"/>
          </w:tcPr>
          <w:p w14:paraId="71FD7C00"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58</w:t>
            </w:r>
            <w:r>
              <w:rPr>
                <w:color w:val="000000" w:themeColor="text1"/>
                <w:sz w:val="19"/>
                <w:szCs w:val="19"/>
              </w:rPr>
              <w:br/>
              <w:t>(</w:t>
            </w:r>
            <w:r w:rsidRPr="00634833">
              <w:rPr>
                <w:color w:val="000000" w:themeColor="text1"/>
                <w:sz w:val="19"/>
                <w:szCs w:val="19"/>
              </w:rPr>
              <w:t>9.7</w:t>
            </w:r>
            <w:r>
              <w:rPr>
                <w:color w:val="000000" w:themeColor="text1"/>
                <w:sz w:val="19"/>
                <w:szCs w:val="19"/>
              </w:rPr>
              <w:t>)</w:t>
            </w:r>
          </w:p>
        </w:tc>
      </w:tr>
      <w:tr w:rsidR="00AF1030" w:rsidRPr="00634833" w14:paraId="7A0A976B" w14:textId="77777777" w:rsidTr="00FC79AE">
        <w:trPr>
          <w:trHeight w:val="373"/>
        </w:trPr>
        <w:tc>
          <w:tcPr>
            <w:tcW w:w="1702" w:type="dxa"/>
            <w:tcBorders>
              <w:top w:val="nil"/>
              <w:left w:val="nil"/>
              <w:bottom w:val="nil"/>
              <w:right w:val="nil"/>
            </w:tcBorders>
            <w:vAlign w:val="center"/>
            <w:hideMark/>
          </w:tcPr>
          <w:p w14:paraId="1E87080E" w14:textId="77777777" w:rsidR="00AF1030" w:rsidRPr="00634833" w:rsidRDefault="00AF1030" w:rsidP="00AF1030">
            <w:pPr>
              <w:spacing w:line="360" w:lineRule="auto"/>
              <w:rPr>
                <w:color w:val="000000" w:themeColor="text1"/>
                <w:sz w:val="19"/>
                <w:szCs w:val="19"/>
              </w:rPr>
            </w:pPr>
            <w:r w:rsidRPr="00634833">
              <w:rPr>
                <w:color w:val="000000" w:themeColor="text1"/>
                <w:sz w:val="19"/>
                <w:szCs w:val="19"/>
              </w:rPr>
              <w:t>Venezuela</w:t>
            </w:r>
          </w:p>
        </w:tc>
        <w:tc>
          <w:tcPr>
            <w:tcW w:w="992" w:type="dxa"/>
            <w:tcBorders>
              <w:top w:val="nil"/>
              <w:left w:val="nil"/>
              <w:bottom w:val="nil"/>
              <w:right w:val="nil"/>
            </w:tcBorders>
            <w:vAlign w:val="center"/>
            <w:hideMark/>
          </w:tcPr>
          <w:p w14:paraId="3D4CBAEE"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t>,</w:t>
            </w:r>
            <w:r w:rsidRPr="00634833">
              <w:rPr>
                <w:color w:val="000000" w:themeColor="text1"/>
                <w:sz w:val="19"/>
                <w:szCs w:val="19"/>
              </w:rPr>
              <w:t>038</w:t>
            </w:r>
            <w:r>
              <w:rPr>
                <w:color w:val="000000" w:themeColor="text1"/>
                <w:sz w:val="19"/>
                <w:szCs w:val="19"/>
              </w:rPr>
              <w:br/>
              <w:t>(</w:t>
            </w:r>
            <w:r w:rsidRPr="00634833">
              <w:rPr>
                <w:color w:val="000000" w:themeColor="text1"/>
                <w:sz w:val="19"/>
                <w:szCs w:val="19"/>
              </w:rPr>
              <w:t>3.2</w:t>
            </w:r>
            <w:r>
              <w:rPr>
                <w:color w:val="000000" w:themeColor="text1"/>
                <w:sz w:val="19"/>
                <w:szCs w:val="19"/>
              </w:rPr>
              <w:t>)</w:t>
            </w:r>
          </w:p>
        </w:tc>
        <w:tc>
          <w:tcPr>
            <w:tcW w:w="992" w:type="dxa"/>
            <w:tcBorders>
              <w:top w:val="nil"/>
              <w:left w:val="nil"/>
              <w:bottom w:val="nil"/>
              <w:right w:val="nil"/>
            </w:tcBorders>
            <w:vAlign w:val="center"/>
          </w:tcPr>
          <w:p w14:paraId="43AC1EFE"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41</w:t>
            </w:r>
            <w:r>
              <w:rPr>
                <w:color w:val="000000" w:themeColor="text1"/>
                <w:sz w:val="19"/>
                <w:szCs w:val="19"/>
              </w:rPr>
              <w:br/>
              <w:t>(34-49)</w:t>
            </w:r>
          </w:p>
        </w:tc>
        <w:tc>
          <w:tcPr>
            <w:tcW w:w="926" w:type="dxa"/>
            <w:tcBorders>
              <w:top w:val="nil"/>
              <w:left w:val="nil"/>
              <w:bottom w:val="nil"/>
              <w:right w:val="nil"/>
            </w:tcBorders>
            <w:vAlign w:val="center"/>
            <w:hideMark/>
          </w:tcPr>
          <w:p w14:paraId="3D2DCAA5"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833</w:t>
            </w:r>
            <w:r>
              <w:rPr>
                <w:color w:val="000000" w:themeColor="text1"/>
                <w:sz w:val="19"/>
                <w:szCs w:val="19"/>
              </w:rPr>
              <w:br/>
              <w:t>(</w:t>
            </w:r>
            <w:r w:rsidRPr="00634833">
              <w:rPr>
                <w:color w:val="000000" w:themeColor="text1"/>
                <w:sz w:val="19"/>
                <w:szCs w:val="19"/>
              </w:rPr>
              <w:t>84.4</w:t>
            </w:r>
            <w:r>
              <w:rPr>
                <w:color w:val="000000" w:themeColor="text1"/>
                <w:sz w:val="19"/>
                <w:szCs w:val="19"/>
              </w:rPr>
              <w:t>)</w:t>
            </w:r>
          </w:p>
        </w:tc>
        <w:tc>
          <w:tcPr>
            <w:tcW w:w="917" w:type="dxa"/>
            <w:tcBorders>
              <w:top w:val="nil"/>
              <w:left w:val="nil"/>
              <w:bottom w:val="nil"/>
              <w:right w:val="nil"/>
            </w:tcBorders>
            <w:vAlign w:val="center"/>
            <w:hideMark/>
          </w:tcPr>
          <w:p w14:paraId="20C3E3A6"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153</w:t>
            </w:r>
            <w:r>
              <w:rPr>
                <w:color w:val="000000" w:themeColor="text1"/>
                <w:sz w:val="19"/>
                <w:szCs w:val="19"/>
              </w:rPr>
              <w:br/>
              <w:t>(</w:t>
            </w:r>
            <w:r w:rsidRPr="00634833">
              <w:rPr>
                <w:color w:val="000000" w:themeColor="text1"/>
                <w:sz w:val="19"/>
                <w:szCs w:val="19"/>
              </w:rPr>
              <w:t>15.5</w:t>
            </w:r>
            <w:r>
              <w:rPr>
                <w:color w:val="000000" w:themeColor="text1"/>
                <w:sz w:val="19"/>
                <w:szCs w:val="19"/>
              </w:rPr>
              <w:t>)</w:t>
            </w:r>
          </w:p>
        </w:tc>
        <w:tc>
          <w:tcPr>
            <w:tcW w:w="850" w:type="dxa"/>
            <w:tcBorders>
              <w:top w:val="nil"/>
              <w:left w:val="nil"/>
              <w:bottom w:val="nil"/>
              <w:right w:val="nil"/>
            </w:tcBorders>
            <w:vAlign w:val="center"/>
            <w:hideMark/>
          </w:tcPr>
          <w:p w14:paraId="16012AA1"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w:t>
            </w:r>
            <w:r>
              <w:rPr>
                <w:color w:val="000000" w:themeColor="text1"/>
                <w:sz w:val="19"/>
                <w:szCs w:val="19"/>
              </w:rPr>
              <w:br/>
              <w:t>(</w:t>
            </w:r>
            <w:r w:rsidRPr="00634833">
              <w:rPr>
                <w:color w:val="000000" w:themeColor="text1"/>
                <w:sz w:val="19"/>
                <w:szCs w:val="19"/>
              </w:rPr>
              <w:t>0.1</w:t>
            </w:r>
            <w:r>
              <w:rPr>
                <w:color w:val="000000" w:themeColor="text1"/>
                <w:sz w:val="19"/>
                <w:szCs w:val="19"/>
              </w:rPr>
              <w:t>)</w:t>
            </w:r>
          </w:p>
        </w:tc>
        <w:tc>
          <w:tcPr>
            <w:tcW w:w="1134" w:type="dxa"/>
            <w:tcBorders>
              <w:top w:val="nil"/>
              <w:left w:val="nil"/>
              <w:bottom w:val="nil"/>
              <w:right w:val="nil"/>
            </w:tcBorders>
            <w:vAlign w:val="center"/>
            <w:hideMark/>
          </w:tcPr>
          <w:p w14:paraId="45CD155D"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153</w:t>
            </w:r>
            <w:r>
              <w:rPr>
                <w:color w:val="000000" w:themeColor="text1"/>
                <w:sz w:val="19"/>
                <w:szCs w:val="19"/>
              </w:rPr>
              <w:br/>
              <w:t>(</w:t>
            </w:r>
            <w:r w:rsidRPr="00634833">
              <w:rPr>
                <w:color w:val="000000" w:themeColor="text1"/>
                <w:sz w:val="19"/>
                <w:szCs w:val="19"/>
              </w:rPr>
              <w:t>16.7</w:t>
            </w:r>
            <w:r>
              <w:rPr>
                <w:color w:val="000000" w:themeColor="text1"/>
                <w:sz w:val="19"/>
                <w:szCs w:val="19"/>
              </w:rPr>
              <w:t>)</w:t>
            </w:r>
          </w:p>
        </w:tc>
        <w:tc>
          <w:tcPr>
            <w:tcW w:w="851" w:type="dxa"/>
            <w:tcBorders>
              <w:top w:val="nil"/>
              <w:left w:val="nil"/>
              <w:bottom w:val="nil"/>
              <w:right w:val="nil"/>
            </w:tcBorders>
            <w:vAlign w:val="center"/>
            <w:hideMark/>
          </w:tcPr>
          <w:p w14:paraId="67B9776F"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581</w:t>
            </w:r>
            <w:r>
              <w:rPr>
                <w:color w:val="000000" w:themeColor="text1"/>
                <w:sz w:val="19"/>
                <w:szCs w:val="19"/>
              </w:rPr>
              <w:br/>
              <w:t>(</w:t>
            </w:r>
            <w:r w:rsidRPr="00634833">
              <w:rPr>
                <w:color w:val="000000" w:themeColor="text1"/>
                <w:sz w:val="19"/>
                <w:szCs w:val="19"/>
              </w:rPr>
              <w:t>63.6</w:t>
            </w:r>
            <w:r>
              <w:rPr>
                <w:color w:val="000000" w:themeColor="text1"/>
                <w:sz w:val="19"/>
                <w:szCs w:val="19"/>
              </w:rPr>
              <w:t>)</w:t>
            </w:r>
          </w:p>
        </w:tc>
        <w:tc>
          <w:tcPr>
            <w:tcW w:w="1134" w:type="dxa"/>
            <w:tcBorders>
              <w:top w:val="nil"/>
              <w:left w:val="nil"/>
              <w:bottom w:val="nil"/>
              <w:right w:val="nil"/>
            </w:tcBorders>
            <w:vAlign w:val="center"/>
            <w:hideMark/>
          </w:tcPr>
          <w:p w14:paraId="5127D7AE"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19</w:t>
            </w:r>
            <w:r>
              <w:rPr>
                <w:color w:val="000000" w:themeColor="text1"/>
                <w:sz w:val="19"/>
                <w:szCs w:val="19"/>
              </w:rPr>
              <w:br/>
              <w:t>(</w:t>
            </w:r>
            <w:r w:rsidRPr="00634833">
              <w:rPr>
                <w:color w:val="000000" w:themeColor="text1"/>
                <w:sz w:val="19"/>
                <w:szCs w:val="19"/>
              </w:rPr>
              <w:t>2.1</w:t>
            </w:r>
            <w:r>
              <w:rPr>
                <w:color w:val="000000" w:themeColor="text1"/>
                <w:sz w:val="19"/>
                <w:szCs w:val="19"/>
              </w:rPr>
              <w:t>)</w:t>
            </w:r>
          </w:p>
        </w:tc>
        <w:tc>
          <w:tcPr>
            <w:tcW w:w="992" w:type="dxa"/>
            <w:tcBorders>
              <w:top w:val="nil"/>
              <w:left w:val="nil"/>
              <w:bottom w:val="nil"/>
              <w:right w:val="nil"/>
            </w:tcBorders>
            <w:vAlign w:val="center"/>
            <w:hideMark/>
          </w:tcPr>
          <w:p w14:paraId="008A1FCE"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75</w:t>
            </w:r>
            <w:r>
              <w:rPr>
                <w:color w:val="000000" w:themeColor="text1"/>
                <w:sz w:val="19"/>
                <w:szCs w:val="19"/>
              </w:rPr>
              <w:br/>
              <w:t>(</w:t>
            </w:r>
            <w:r w:rsidRPr="00634833">
              <w:rPr>
                <w:color w:val="000000" w:themeColor="text1"/>
                <w:sz w:val="19"/>
                <w:szCs w:val="19"/>
              </w:rPr>
              <w:t>8.2</w:t>
            </w:r>
            <w:r>
              <w:rPr>
                <w:color w:val="000000" w:themeColor="text1"/>
                <w:sz w:val="19"/>
                <w:szCs w:val="19"/>
              </w:rPr>
              <w:t>)</w:t>
            </w:r>
          </w:p>
        </w:tc>
        <w:tc>
          <w:tcPr>
            <w:tcW w:w="992" w:type="dxa"/>
            <w:tcBorders>
              <w:top w:val="nil"/>
              <w:left w:val="nil"/>
              <w:bottom w:val="nil"/>
              <w:right w:val="nil"/>
            </w:tcBorders>
            <w:vAlign w:val="center"/>
            <w:hideMark/>
          </w:tcPr>
          <w:p w14:paraId="4DF2E366" w14:textId="77777777" w:rsidR="00AF1030" w:rsidRPr="00634833" w:rsidRDefault="00AF1030" w:rsidP="00AF1030">
            <w:pPr>
              <w:spacing w:line="360" w:lineRule="auto"/>
              <w:jc w:val="center"/>
              <w:rPr>
                <w:color w:val="000000" w:themeColor="text1"/>
                <w:sz w:val="19"/>
                <w:szCs w:val="19"/>
              </w:rPr>
            </w:pPr>
            <w:r w:rsidRPr="00634833">
              <w:rPr>
                <w:color w:val="000000" w:themeColor="text1"/>
                <w:sz w:val="19"/>
                <w:szCs w:val="19"/>
              </w:rPr>
              <w:t>86</w:t>
            </w:r>
            <w:r>
              <w:rPr>
                <w:color w:val="000000" w:themeColor="text1"/>
                <w:sz w:val="19"/>
                <w:szCs w:val="19"/>
              </w:rPr>
              <w:br/>
              <w:t>(</w:t>
            </w:r>
            <w:r w:rsidRPr="00634833">
              <w:rPr>
                <w:color w:val="000000" w:themeColor="text1"/>
                <w:sz w:val="19"/>
                <w:szCs w:val="19"/>
              </w:rPr>
              <w:t>9.4</w:t>
            </w:r>
            <w:r>
              <w:rPr>
                <w:color w:val="000000" w:themeColor="text1"/>
                <w:sz w:val="19"/>
                <w:szCs w:val="19"/>
              </w:rPr>
              <w:t>)</w:t>
            </w:r>
          </w:p>
        </w:tc>
      </w:tr>
      <w:tr w:rsidR="00AF1030" w:rsidRPr="00634833" w14:paraId="743532FC" w14:textId="77777777" w:rsidTr="00FC79AE">
        <w:trPr>
          <w:trHeight w:val="373"/>
        </w:trPr>
        <w:tc>
          <w:tcPr>
            <w:tcW w:w="1702" w:type="dxa"/>
            <w:tcBorders>
              <w:top w:val="nil"/>
              <w:left w:val="nil"/>
              <w:bottom w:val="single" w:sz="4" w:space="0" w:color="auto"/>
              <w:right w:val="nil"/>
            </w:tcBorders>
            <w:vAlign w:val="center"/>
          </w:tcPr>
          <w:p w14:paraId="6A8B0805" w14:textId="7377DE1D" w:rsidR="00AF1030" w:rsidRPr="00634833" w:rsidRDefault="00AF1030" w:rsidP="00AF1030">
            <w:pPr>
              <w:spacing w:line="360" w:lineRule="auto"/>
              <w:rPr>
                <w:color w:val="000000" w:themeColor="text1"/>
                <w:sz w:val="19"/>
                <w:szCs w:val="19"/>
              </w:rPr>
            </w:pPr>
            <w:r>
              <w:rPr>
                <w:color w:val="000000" w:themeColor="text1"/>
                <w:sz w:val="19"/>
                <w:szCs w:val="19"/>
              </w:rPr>
              <w:t>Entire sample</w:t>
            </w:r>
          </w:p>
        </w:tc>
        <w:tc>
          <w:tcPr>
            <w:tcW w:w="992" w:type="dxa"/>
            <w:tcBorders>
              <w:top w:val="nil"/>
              <w:left w:val="nil"/>
              <w:bottom w:val="single" w:sz="4" w:space="0" w:color="auto"/>
              <w:right w:val="nil"/>
            </w:tcBorders>
            <w:vAlign w:val="center"/>
          </w:tcPr>
          <w:p w14:paraId="72BF8968"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32,410</w:t>
            </w:r>
            <w:r>
              <w:rPr>
                <w:color w:val="000000" w:themeColor="text1"/>
                <w:sz w:val="19"/>
                <w:szCs w:val="19"/>
              </w:rPr>
              <w:br/>
              <w:t>(100)</w:t>
            </w:r>
          </w:p>
        </w:tc>
        <w:tc>
          <w:tcPr>
            <w:tcW w:w="992" w:type="dxa"/>
            <w:tcBorders>
              <w:top w:val="nil"/>
              <w:left w:val="nil"/>
              <w:bottom w:val="single" w:sz="4" w:space="0" w:color="auto"/>
              <w:right w:val="nil"/>
            </w:tcBorders>
            <w:vAlign w:val="center"/>
          </w:tcPr>
          <w:p w14:paraId="39075E5B"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38</w:t>
            </w:r>
            <w:r>
              <w:rPr>
                <w:color w:val="000000" w:themeColor="text1"/>
                <w:sz w:val="19"/>
                <w:szCs w:val="19"/>
              </w:rPr>
              <w:br/>
              <w:t>(30-48)</w:t>
            </w:r>
          </w:p>
        </w:tc>
        <w:tc>
          <w:tcPr>
            <w:tcW w:w="926" w:type="dxa"/>
            <w:tcBorders>
              <w:top w:val="nil"/>
              <w:left w:val="nil"/>
              <w:bottom w:val="single" w:sz="4" w:space="0" w:color="auto"/>
              <w:right w:val="nil"/>
            </w:tcBorders>
            <w:vAlign w:val="center"/>
          </w:tcPr>
          <w:p w14:paraId="6ABBA166"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23,167</w:t>
            </w:r>
            <w:r>
              <w:rPr>
                <w:color w:val="000000" w:themeColor="text1"/>
                <w:sz w:val="19"/>
                <w:szCs w:val="19"/>
              </w:rPr>
              <w:br/>
              <w:t>(73.9)</w:t>
            </w:r>
          </w:p>
        </w:tc>
        <w:tc>
          <w:tcPr>
            <w:tcW w:w="917" w:type="dxa"/>
            <w:tcBorders>
              <w:top w:val="nil"/>
              <w:left w:val="nil"/>
              <w:bottom w:val="single" w:sz="4" w:space="0" w:color="auto"/>
              <w:right w:val="nil"/>
            </w:tcBorders>
            <w:vAlign w:val="center"/>
          </w:tcPr>
          <w:p w14:paraId="3B2BA5D0"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8,140</w:t>
            </w:r>
            <w:r>
              <w:rPr>
                <w:color w:val="000000" w:themeColor="text1"/>
                <w:sz w:val="19"/>
                <w:szCs w:val="19"/>
              </w:rPr>
              <w:br/>
              <w:t>(25.9)</w:t>
            </w:r>
          </w:p>
        </w:tc>
        <w:tc>
          <w:tcPr>
            <w:tcW w:w="850" w:type="dxa"/>
            <w:tcBorders>
              <w:top w:val="nil"/>
              <w:left w:val="nil"/>
              <w:bottom w:val="single" w:sz="4" w:space="0" w:color="auto"/>
              <w:right w:val="nil"/>
            </w:tcBorders>
            <w:vAlign w:val="center"/>
          </w:tcPr>
          <w:p w14:paraId="1484FBA6"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58</w:t>
            </w:r>
            <w:r>
              <w:rPr>
                <w:color w:val="000000" w:themeColor="text1"/>
                <w:sz w:val="19"/>
                <w:szCs w:val="19"/>
              </w:rPr>
              <w:br/>
              <w:t>(0.2)</w:t>
            </w:r>
          </w:p>
        </w:tc>
        <w:tc>
          <w:tcPr>
            <w:tcW w:w="1134" w:type="dxa"/>
            <w:tcBorders>
              <w:top w:val="nil"/>
              <w:left w:val="nil"/>
              <w:bottom w:val="single" w:sz="4" w:space="0" w:color="auto"/>
              <w:right w:val="nil"/>
            </w:tcBorders>
            <w:vAlign w:val="center"/>
          </w:tcPr>
          <w:p w14:paraId="4CB6D609"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8,849</w:t>
            </w:r>
            <w:r>
              <w:rPr>
                <w:color w:val="000000" w:themeColor="text1"/>
                <w:sz w:val="19"/>
                <w:szCs w:val="19"/>
              </w:rPr>
              <w:br/>
              <w:t>(29.5)</w:t>
            </w:r>
          </w:p>
        </w:tc>
        <w:tc>
          <w:tcPr>
            <w:tcW w:w="851" w:type="dxa"/>
            <w:tcBorders>
              <w:top w:val="nil"/>
              <w:left w:val="nil"/>
              <w:bottom w:val="single" w:sz="4" w:space="0" w:color="auto"/>
              <w:right w:val="nil"/>
            </w:tcBorders>
            <w:vAlign w:val="center"/>
          </w:tcPr>
          <w:p w14:paraId="1D3E0318"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6,539</w:t>
            </w:r>
            <w:r>
              <w:rPr>
                <w:color w:val="000000" w:themeColor="text1"/>
                <w:sz w:val="19"/>
                <w:szCs w:val="19"/>
              </w:rPr>
              <w:br/>
              <w:t>(21.8)</w:t>
            </w:r>
          </w:p>
        </w:tc>
        <w:tc>
          <w:tcPr>
            <w:tcW w:w="1134" w:type="dxa"/>
            <w:tcBorders>
              <w:top w:val="nil"/>
              <w:left w:val="nil"/>
              <w:bottom w:val="single" w:sz="4" w:space="0" w:color="auto"/>
              <w:right w:val="nil"/>
            </w:tcBorders>
            <w:vAlign w:val="center"/>
          </w:tcPr>
          <w:p w14:paraId="6F0971CE"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2,903</w:t>
            </w:r>
            <w:r>
              <w:rPr>
                <w:color w:val="000000" w:themeColor="text1"/>
                <w:sz w:val="19"/>
                <w:szCs w:val="19"/>
              </w:rPr>
              <w:br/>
              <w:t>(9.7)</w:t>
            </w:r>
          </w:p>
        </w:tc>
        <w:tc>
          <w:tcPr>
            <w:tcW w:w="992" w:type="dxa"/>
            <w:tcBorders>
              <w:top w:val="nil"/>
              <w:left w:val="nil"/>
              <w:bottom w:val="single" w:sz="4" w:space="0" w:color="auto"/>
              <w:right w:val="nil"/>
            </w:tcBorders>
            <w:vAlign w:val="center"/>
          </w:tcPr>
          <w:p w14:paraId="585FCD9E"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3,040</w:t>
            </w:r>
            <w:r>
              <w:rPr>
                <w:color w:val="000000" w:themeColor="text1"/>
                <w:sz w:val="19"/>
                <w:szCs w:val="19"/>
              </w:rPr>
              <w:br/>
              <w:t>(10.1)</w:t>
            </w:r>
          </w:p>
        </w:tc>
        <w:tc>
          <w:tcPr>
            <w:tcW w:w="992" w:type="dxa"/>
            <w:tcBorders>
              <w:top w:val="nil"/>
              <w:left w:val="nil"/>
              <w:bottom w:val="single" w:sz="4" w:space="0" w:color="auto"/>
              <w:right w:val="nil"/>
            </w:tcBorders>
            <w:vAlign w:val="center"/>
          </w:tcPr>
          <w:p w14:paraId="6E6001E2" w14:textId="77777777" w:rsidR="00AF1030" w:rsidRPr="00634833" w:rsidRDefault="00AF1030" w:rsidP="00AF1030">
            <w:pPr>
              <w:spacing w:line="360" w:lineRule="auto"/>
              <w:jc w:val="center"/>
              <w:rPr>
                <w:color w:val="000000" w:themeColor="text1"/>
                <w:sz w:val="19"/>
                <w:szCs w:val="19"/>
              </w:rPr>
            </w:pPr>
            <w:r>
              <w:rPr>
                <w:color w:val="000000" w:themeColor="text1"/>
                <w:sz w:val="19"/>
                <w:szCs w:val="19"/>
              </w:rPr>
              <w:t>8,656</w:t>
            </w:r>
            <w:r>
              <w:rPr>
                <w:color w:val="000000" w:themeColor="text1"/>
                <w:sz w:val="19"/>
                <w:szCs w:val="19"/>
              </w:rPr>
              <w:br/>
              <w:t>(28.9)</w:t>
            </w:r>
          </w:p>
        </w:tc>
      </w:tr>
      <w:tr w:rsidR="00AF1030" w:rsidRPr="00634833" w14:paraId="5512C954" w14:textId="77777777" w:rsidTr="00FC79AE">
        <w:trPr>
          <w:trHeight w:val="373"/>
        </w:trPr>
        <w:tc>
          <w:tcPr>
            <w:tcW w:w="11482" w:type="dxa"/>
            <w:gridSpan w:val="11"/>
            <w:tcBorders>
              <w:top w:val="single" w:sz="4" w:space="0" w:color="auto"/>
              <w:left w:val="nil"/>
              <w:bottom w:val="nil"/>
              <w:right w:val="nil"/>
            </w:tcBorders>
            <w:vAlign w:val="center"/>
          </w:tcPr>
          <w:p w14:paraId="37F1DF5D" w14:textId="77777777" w:rsidR="00AF1030" w:rsidRPr="00634833" w:rsidRDefault="00AF1030" w:rsidP="00AF1030">
            <w:pPr>
              <w:spacing w:line="360" w:lineRule="auto"/>
              <w:rPr>
                <w:color w:val="000000" w:themeColor="text1"/>
                <w:sz w:val="19"/>
                <w:szCs w:val="19"/>
              </w:rPr>
            </w:pPr>
            <w:r w:rsidRPr="00634833">
              <w:rPr>
                <w:i/>
                <w:iCs/>
                <w:color w:val="000000" w:themeColor="text1"/>
                <w:sz w:val="19"/>
                <w:szCs w:val="19"/>
              </w:rPr>
              <w:t>Note.</w:t>
            </w:r>
            <w:r w:rsidRPr="00634833">
              <w:rPr>
                <w:color w:val="000000" w:themeColor="text1"/>
                <w:sz w:val="19"/>
                <w:szCs w:val="19"/>
              </w:rPr>
              <w:t xml:space="preserve"> All percentages are valid percentages. The total number per gender and </w:t>
            </w:r>
            <w:r>
              <w:rPr>
                <w:color w:val="000000" w:themeColor="text1"/>
                <w:sz w:val="19"/>
                <w:szCs w:val="19"/>
              </w:rPr>
              <w:t>occupation</w:t>
            </w:r>
            <w:r w:rsidRPr="00634833">
              <w:rPr>
                <w:color w:val="000000" w:themeColor="text1"/>
                <w:sz w:val="19"/>
                <w:szCs w:val="19"/>
              </w:rPr>
              <w:t xml:space="preserve"> differs due to missing data differing throughout survey sections</w:t>
            </w:r>
            <w:r w:rsidRPr="00634833">
              <w:rPr>
                <w:color w:val="000000" w:themeColor="text1"/>
                <w:sz w:val="19"/>
                <w:szCs w:val="19"/>
              </w:rPr>
              <w:br/>
            </w:r>
            <w:r w:rsidRPr="00634833">
              <w:rPr>
                <w:color w:val="000000" w:themeColor="text1"/>
                <w:sz w:val="19"/>
                <w:szCs w:val="19"/>
                <w:vertAlign w:val="superscript"/>
              </w:rPr>
              <w:t>a</w:t>
            </w:r>
            <w:r w:rsidRPr="00046432">
              <w:rPr>
                <w:color w:val="000000" w:themeColor="text1"/>
                <w:sz w:val="19"/>
                <w:szCs w:val="19"/>
              </w:rPr>
              <w:t xml:space="preserve"> </w:t>
            </w:r>
            <w:r>
              <w:rPr>
                <w:color w:val="000000" w:themeColor="text1"/>
                <w:sz w:val="19"/>
                <w:szCs w:val="19"/>
              </w:rPr>
              <w:t>N</w:t>
            </w:r>
            <w:r w:rsidRPr="007E161B">
              <w:rPr>
                <w:color w:val="000000" w:themeColor="text1"/>
                <w:sz w:val="19"/>
                <w:szCs w:val="19"/>
              </w:rPr>
              <w:t>on-clinical manager, administrator/secretary/admission, patient transportation, food/hospitality, cleaning staff, maintenance staff, security staff, student, statistician, analyst, IT, health informatio</w:t>
            </w:r>
            <w:r>
              <w:rPr>
                <w:color w:val="000000" w:themeColor="text1"/>
                <w:sz w:val="19"/>
                <w:szCs w:val="19"/>
              </w:rPr>
              <w:t xml:space="preserve">n </w:t>
            </w:r>
            <w:r w:rsidRPr="007E161B">
              <w:rPr>
                <w:color w:val="000000" w:themeColor="text1"/>
                <w:sz w:val="19"/>
                <w:szCs w:val="19"/>
              </w:rPr>
              <w:t>management</w:t>
            </w:r>
            <w:r w:rsidRPr="00634833">
              <w:rPr>
                <w:color w:val="000000" w:themeColor="text1"/>
                <w:sz w:val="19"/>
                <w:szCs w:val="19"/>
              </w:rPr>
              <w:br/>
            </w:r>
            <w:r w:rsidRPr="00634833">
              <w:rPr>
                <w:color w:val="000000" w:themeColor="text1"/>
                <w:sz w:val="19"/>
                <w:szCs w:val="19"/>
                <w:vertAlign w:val="superscript"/>
              </w:rPr>
              <w:t>b</w:t>
            </w:r>
            <w:r w:rsidRPr="00046432">
              <w:rPr>
                <w:color w:val="000000" w:themeColor="text1"/>
                <w:sz w:val="19"/>
                <w:szCs w:val="19"/>
              </w:rPr>
              <w:t xml:space="preserve"> </w:t>
            </w:r>
            <w:r>
              <w:rPr>
                <w:color w:val="000000" w:themeColor="text1"/>
                <w:sz w:val="19"/>
                <w:szCs w:val="19"/>
              </w:rPr>
              <w:t>C</w:t>
            </w:r>
            <w:r w:rsidRPr="007E161B">
              <w:rPr>
                <w:color w:val="000000" w:themeColor="text1"/>
                <w:sz w:val="19"/>
                <w:szCs w:val="19"/>
              </w:rPr>
              <w:t xml:space="preserve">linical manager, psychologist, social worker, physical therapist, respiratory therapist, speech therapist, occupational therapist, first responder, midwife, dentist, </w:t>
            </w:r>
            <w:r w:rsidRPr="00B07E6E">
              <w:rPr>
                <w:color w:val="000000" w:themeColor="text1"/>
                <w:sz w:val="19"/>
                <w:szCs w:val="19"/>
              </w:rPr>
              <w:t>dentist assistant</w:t>
            </w:r>
            <w:r>
              <w:rPr>
                <w:color w:val="000000" w:themeColor="text1"/>
                <w:sz w:val="19"/>
                <w:szCs w:val="19"/>
              </w:rPr>
              <w:t>, d</w:t>
            </w:r>
            <w:r w:rsidRPr="007E161B">
              <w:rPr>
                <w:color w:val="000000" w:themeColor="text1"/>
                <w:sz w:val="19"/>
                <w:szCs w:val="19"/>
              </w:rPr>
              <w:t>ietician, doctor assistant,</w:t>
            </w:r>
            <w:r>
              <w:t xml:space="preserve"> </w:t>
            </w:r>
            <w:r w:rsidRPr="007E161B">
              <w:rPr>
                <w:color w:val="000000" w:themeColor="text1"/>
                <w:sz w:val="19"/>
                <w:szCs w:val="19"/>
              </w:rPr>
              <w:t>epidemiologist/public health</w:t>
            </w:r>
            <w:r>
              <w:rPr>
                <w:color w:val="000000" w:themeColor="text1"/>
                <w:sz w:val="19"/>
                <w:szCs w:val="19"/>
              </w:rPr>
              <w:t>, pharmacist, c</w:t>
            </w:r>
            <w:r w:rsidRPr="00B07E6E">
              <w:rPr>
                <w:color w:val="000000" w:themeColor="text1"/>
                <w:sz w:val="19"/>
                <w:szCs w:val="19"/>
              </w:rPr>
              <w:t>ommunity worker</w:t>
            </w:r>
            <w:r>
              <w:rPr>
                <w:color w:val="000000" w:themeColor="text1"/>
                <w:sz w:val="19"/>
                <w:szCs w:val="19"/>
              </w:rPr>
              <w:t xml:space="preserve">, </w:t>
            </w:r>
            <w:r w:rsidRPr="00B07E6E">
              <w:rPr>
                <w:color w:val="000000" w:themeColor="text1"/>
                <w:sz w:val="19"/>
                <w:szCs w:val="19"/>
              </w:rPr>
              <w:t>primary attention worker</w:t>
            </w:r>
            <w:r>
              <w:rPr>
                <w:color w:val="000000" w:themeColor="text1"/>
                <w:sz w:val="19"/>
                <w:szCs w:val="19"/>
              </w:rPr>
              <w:t xml:space="preserve">, </w:t>
            </w:r>
            <w:r w:rsidRPr="00B07E6E">
              <w:rPr>
                <w:color w:val="000000" w:themeColor="text1"/>
                <w:sz w:val="19"/>
                <w:szCs w:val="19"/>
              </w:rPr>
              <w:t>health</w:t>
            </w:r>
            <w:r>
              <w:rPr>
                <w:color w:val="000000" w:themeColor="text1"/>
                <w:sz w:val="19"/>
                <w:szCs w:val="19"/>
              </w:rPr>
              <w:t xml:space="preserve"> </w:t>
            </w:r>
            <w:r w:rsidRPr="00B07E6E">
              <w:rPr>
                <w:color w:val="000000" w:themeColor="text1"/>
                <w:sz w:val="19"/>
                <w:szCs w:val="19"/>
              </w:rPr>
              <w:t>promotion/prevention</w:t>
            </w:r>
            <w:r>
              <w:rPr>
                <w:color w:val="000000" w:themeColor="text1"/>
                <w:sz w:val="19"/>
                <w:szCs w:val="19"/>
              </w:rPr>
              <w:t xml:space="preserve">, </w:t>
            </w:r>
            <w:r w:rsidRPr="00B07E6E">
              <w:rPr>
                <w:color w:val="000000" w:themeColor="text1"/>
                <w:sz w:val="19"/>
                <w:szCs w:val="19"/>
              </w:rPr>
              <w:t>health educator</w:t>
            </w:r>
          </w:p>
        </w:tc>
      </w:tr>
    </w:tbl>
    <w:p w14:paraId="4CC26D7D" w14:textId="77777777" w:rsidR="003E5575" w:rsidRDefault="003E5575" w:rsidP="003E5575">
      <w:pPr>
        <w:spacing w:line="360" w:lineRule="auto"/>
        <w:sectPr w:rsidR="003E5575" w:rsidSect="00245FD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336"/>
        <w:gridCol w:w="1826"/>
        <w:gridCol w:w="2622"/>
        <w:gridCol w:w="2430"/>
      </w:tblGrid>
      <w:tr w:rsidR="00AC1B38" w:rsidRPr="006B62DE" w14:paraId="655CB916" w14:textId="4BF16AA6" w:rsidTr="00AC1B38">
        <w:trPr>
          <w:trHeight w:val="577"/>
        </w:trPr>
        <w:tc>
          <w:tcPr>
            <w:tcW w:w="9214" w:type="dxa"/>
            <w:gridSpan w:val="4"/>
            <w:tcBorders>
              <w:top w:val="nil"/>
              <w:left w:val="nil"/>
              <w:right w:val="nil"/>
            </w:tcBorders>
          </w:tcPr>
          <w:p w14:paraId="0EA449B0" w14:textId="77777777" w:rsidR="00AC1B38" w:rsidRPr="006B62DE" w:rsidRDefault="00AC1B38" w:rsidP="00826E26">
            <w:pPr>
              <w:spacing w:line="276" w:lineRule="auto"/>
              <w:rPr>
                <w:rFonts w:cstheme="minorHAnsi"/>
              </w:rPr>
            </w:pPr>
            <w:r>
              <w:rPr>
                <w:rFonts w:cstheme="minorHAnsi"/>
              </w:rPr>
              <w:lastRenderedPageBreak/>
              <w:t>S</w:t>
            </w:r>
            <w:r w:rsidRPr="006B62DE">
              <w:rPr>
                <w:rFonts w:cstheme="minorHAnsi"/>
              </w:rPr>
              <w:t xml:space="preserve">upplementary Table </w:t>
            </w:r>
            <w:r>
              <w:rPr>
                <w:rFonts w:cstheme="minorHAnsi"/>
              </w:rPr>
              <w:t>S4</w:t>
            </w:r>
          </w:p>
          <w:p w14:paraId="07953E2C" w14:textId="60E6576D" w:rsidR="00AC1B38" w:rsidRDefault="00AC1B38" w:rsidP="00826E26">
            <w:pPr>
              <w:spacing w:line="276" w:lineRule="auto"/>
              <w:rPr>
                <w:rFonts w:cstheme="minorHAnsi"/>
              </w:rPr>
            </w:pPr>
            <w:r w:rsidRPr="006B62DE">
              <w:rPr>
                <w:rFonts w:cstheme="minorHAnsi"/>
                <w:i/>
                <w:iCs/>
              </w:rPr>
              <w:t>GII</w:t>
            </w:r>
            <w:r w:rsidR="0067604E">
              <w:rPr>
                <w:rFonts w:cstheme="minorHAnsi"/>
                <w:i/>
                <w:iCs/>
              </w:rPr>
              <w:t>,</w:t>
            </w:r>
            <w:r w:rsidR="00805DE2">
              <w:rPr>
                <w:rFonts w:cstheme="minorHAnsi"/>
                <w:i/>
                <w:iCs/>
              </w:rPr>
              <w:t xml:space="preserve"> </w:t>
            </w:r>
            <w:r w:rsidRPr="006B62DE">
              <w:rPr>
                <w:rFonts w:cstheme="minorHAnsi"/>
                <w:i/>
                <w:iCs/>
              </w:rPr>
              <w:t xml:space="preserve">average </w:t>
            </w:r>
            <w:r>
              <w:rPr>
                <w:rFonts w:cstheme="minorHAnsi"/>
                <w:i/>
                <w:iCs/>
              </w:rPr>
              <w:t xml:space="preserve">COVID-19 </w:t>
            </w:r>
            <w:r w:rsidRPr="006B62DE">
              <w:rPr>
                <w:rFonts w:cstheme="minorHAnsi"/>
                <w:i/>
                <w:iCs/>
              </w:rPr>
              <w:t>mortality rat</w:t>
            </w:r>
            <w:r>
              <w:rPr>
                <w:rFonts w:cstheme="minorHAnsi"/>
                <w:i/>
                <w:iCs/>
              </w:rPr>
              <w:t>e</w:t>
            </w:r>
            <w:r w:rsidRPr="006B62DE">
              <w:rPr>
                <w:rFonts w:cstheme="minorHAnsi"/>
                <w:i/>
                <w:iCs/>
              </w:rPr>
              <w:t xml:space="preserve"> </w:t>
            </w:r>
            <w:r w:rsidR="0067604E">
              <w:rPr>
                <w:rFonts w:cstheme="minorHAnsi"/>
                <w:i/>
                <w:iCs/>
              </w:rPr>
              <w:t xml:space="preserve">and classification by income </w:t>
            </w:r>
            <w:r w:rsidRPr="006B62DE">
              <w:rPr>
                <w:rFonts w:cstheme="minorHAnsi"/>
                <w:i/>
                <w:iCs/>
              </w:rPr>
              <w:t>per country</w:t>
            </w:r>
          </w:p>
        </w:tc>
      </w:tr>
      <w:tr w:rsidR="00AC1B38" w:rsidRPr="006B62DE" w14:paraId="1F2CF5F2" w14:textId="037EC5A0" w:rsidTr="00AC1B38">
        <w:trPr>
          <w:trHeight w:val="577"/>
        </w:trPr>
        <w:tc>
          <w:tcPr>
            <w:tcW w:w="2336" w:type="dxa"/>
            <w:tcBorders>
              <w:left w:val="nil"/>
              <w:right w:val="nil"/>
            </w:tcBorders>
          </w:tcPr>
          <w:p w14:paraId="3135653F" w14:textId="77777777" w:rsidR="00AC1B38" w:rsidRPr="006B62DE" w:rsidRDefault="00AC1B38" w:rsidP="00826E26">
            <w:pPr>
              <w:spacing w:line="276" w:lineRule="auto"/>
              <w:rPr>
                <w:rFonts w:cstheme="minorHAnsi"/>
              </w:rPr>
            </w:pPr>
            <w:bookmarkStart w:id="2" w:name="_Hlk115359876"/>
            <w:r w:rsidRPr="006B62DE">
              <w:rPr>
                <w:rFonts w:cstheme="minorHAnsi"/>
              </w:rPr>
              <w:t>Country</w:t>
            </w:r>
          </w:p>
        </w:tc>
        <w:tc>
          <w:tcPr>
            <w:tcW w:w="1826" w:type="dxa"/>
            <w:tcBorders>
              <w:left w:val="nil"/>
              <w:right w:val="nil"/>
            </w:tcBorders>
          </w:tcPr>
          <w:p w14:paraId="6879FD13" w14:textId="77777777" w:rsidR="00AC1B38" w:rsidRPr="006B62DE" w:rsidRDefault="00AC1B38" w:rsidP="00826E26">
            <w:pPr>
              <w:spacing w:line="276" w:lineRule="auto"/>
              <w:jc w:val="center"/>
              <w:rPr>
                <w:rFonts w:cstheme="minorHAnsi"/>
              </w:rPr>
            </w:pPr>
            <w:r w:rsidRPr="006B62DE">
              <w:rPr>
                <w:rFonts w:cstheme="minorHAnsi"/>
              </w:rPr>
              <w:t>GII</w:t>
            </w:r>
          </w:p>
        </w:tc>
        <w:tc>
          <w:tcPr>
            <w:tcW w:w="2622" w:type="dxa"/>
            <w:tcBorders>
              <w:left w:val="nil"/>
              <w:right w:val="nil"/>
            </w:tcBorders>
          </w:tcPr>
          <w:p w14:paraId="2AEE9DEA" w14:textId="77777777" w:rsidR="00AC1B38" w:rsidRPr="006B62DE" w:rsidRDefault="00AC1B38" w:rsidP="00826E26">
            <w:pPr>
              <w:spacing w:line="276" w:lineRule="auto"/>
              <w:jc w:val="center"/>
              <w:rPr>
                <w:rFonts w:cstheme="minorHAnsi"/>
              </w:rPr>
            </w:pPr>
            <w:r>
              <w:rPr>
                <w:rFonts w:cstheme="minorHAnsi"/>
              </w:rPr>
              <w:t>COVID-19 m</w:t>
            </w:r>
            <w:r w:rsidRPr="006B62DE">
              <w:rPr>
                <w:rFonts w:cstheme="minorHAnsi"/>
              </w:rPr>
              <w:t xml:space="preserve">ortality rate </w:t>
            </w:r>
            <w:r w:rsidRPr="006B62DE">
              <w:rPr>
                <w:rFonts w:cstheme="minorHAnsi"/>
                <w:vertAlign w:val="superscript"/>
              </w:rPr>
              <w:t>a</w:t>
            </w:r>
          </w:p>
        </w:tc>
        <w:tc>
          <w:tcPr>
            <w:tcW w:w="2430" w:type="dxa"/>
            <w:tcBorders>
              <w:left w:val="nil"/>
              <w:right w:val="nil"/>
            </w:tcBorders>
          </w:tcPr>
          <w:p w14:paraId="317041F9" w14:textId="4399F733" w:rsidR="00AC1B38" w:rsidRPr="0067604E" w:rsidRDefault="00AC1B38" w:rsidP="00826E26">
            <w:pPr>
              <w:spacing w:line="276" w:lineRule="auto"/>
              <w:jc w:val="center"/>
              <w:rPr>
                <w:rFonts w:cstheme="minorHAnsi"/>
                <w:vertAlign w:val="superscript"/>
              </w:rPr>
            </w:pPr>
            <w:r>
              <w:rPr>
                <w:rFonts w:cstheme="minorHAnsi"/>
              </w:rPr>
              <w:t>Country income</w:t>
            </w:r>
            <w:r w:rsidR="0067604E">
              <w:rPr>
                <w:rFonts w:cstheme="minorHAnsi"/>
              </w:rPr>
              <w:t xml:space="preserve"> </w:t>
            </w:r>
            <w:r w:rsidR="0067604E">
              <w:rPr>
                <w:rFonts w:cstheme="minorHAnsi"/>
                <w:vertAlign w:val="superscript"/>
              </w:rPr>
              <w:t>b</w:t>
            </w:r>
          </w:p>
        </w:tc>
      </w:tr>
      <w:tr w:rsidR="00AC1B38" w:rsidRPr="006B62DE" w14:paraId="2EAC3A1C" w14:textId="3A9FC5CC" w:rsidTr="00AC1B38">
        <w:trPr>
          <w:trHeight w:val="282"/>
        </w:trPr>
        <w:tc>
          <w:tcPr>
            <w:tcW w:w="2336" w:type="dxa"/>
            <w:tcBorders>
              <w:top w:val="nil"/>
              <w:left w:val="nil"/>
              <w:bottom w:val="nil"/>
              <w:right w:val="nil"/>
            </w:tcBorders>
            <w:vAlign w:val="center"/>
          </w:tcPr>
          <w:p w14:paraId="7EBA6247" w14:textId="77777777" w:rsidR="00AC1B38" w:rsidRPr="006B62DE" w:rsidRDefault="00AC1B38" w:rsidP="00826E26">
            <w:pPr>
              <w:spacing w:line="276" w:lineRule="auto"/>
              <w:rPr>
                <w:rFonts w:cstheme="minorHAnsi"/>
              </w:rPr>
            </w:pPr>
            <w:r w:rsidRPr="006B62DE">
              <w:rPr>
                <w:rFonts w:cstheme="minorHAnsi"/>
                <w:color w:val="000000" w:themeColor="text1"/>
              </w:rPr>
              <w:t>Argentina</w:t>
            </w:r>
          </w:p>
        </w:tc>
        <w:tc>
          <w:tcPr>
            <w:tcW w:w="1826" w:type="dxa"/>
            <w:tcBorders>
              <w:top w:val="nil"/>
              <w:left w:val="nil"/>
              <w:bottom w:val="nil"/>
              <w:right w:val="nil"/>
            </w:tcBorders>
            <w:vAlign w:val="center"/>
          </w:tcPr>
          <w:p w14:paraId="4F592CC3" w14:textId="77777777" w:rsidR="00AC1B38" w:rsidRPr="006B62DE" w:rsidRDefault="00AC1B38" w:rsidP="00826E26">
            <w:pPr>
              <w:spacing w:line="276" w:lineRule="auto"/>
              <w:jc w:val="center"/>
              <w:rPr>
                <w:rFonts w:cstheme="minorHAnsi"/>
              </w:rPr>
            </w:pPr>
            <w:r w:rsidRPr="006B62DE">
              <w:rPr>
                <w:rFonts w:cstheme="minorHAnsi"/>
                <w:color w:val="000000" w:themeColor="text1"/>
              </w:rPr>
              <w:t>.287</w:t>
            </w:r>
          </w:p>
        </w:tc>
        <w:tc>
          <w:tcPr>
            <w:tcW w:w="2622" w:type="dxa"/>
            <w:tcBorders>
              <w:top w:val="nil"/>
              <w:left w:val="nil"/>
              <w:bottom w:val="nil"/>
              <w:right w:val="nil"/>
            </w:tcBorders>
          </w:tcPr>
          <w:p w14:paraId="2B170F21" w14:textId="77777777" w:rsidR="00AC1B38" w:rsidRPr="006B62DE" w:rsidRDefault="00AC1B38" w:rsidP="00826E26">
            <w:pPr>
              <w:spacing w:line="276" w:lineRule="auto"/>
              <w:jc w:val="center"/>
              <w:rPr>
                <w:rFonts w:cstheme="minorHAnsi"/>
              </w:rPr>
            </w:pPr>
            <w:r w:rsidRPr="006B62DE">
              <w:rPr>
                <w:rFonts w:cstheme="minorHAnsi"/>
              </w:rPr>
              <w:t>.52</w:t>
            </w:r>
          </w:p>
        </w:tc>
        <w:tc>
          <w:tcPr>
            <w:tcW w:w="2430" w:type="dxa"/>
            <w:tcBorders>
              <w:top w:val="nil"/>
              <w:left w:val="nil"/>
              <w:bottom w:val="nil"/>
              <w:right w:val="nil"/>
            </w:tcBorders>
          </w:tcPr>
          <w:p w14:paraId="1E7402DF" w14:textId="5E25EAD5" w:rsidR="00AC1B38" w:rsidRPr="006B62DE" w:rsidRDefault="00AC1B38" w:rsidP="00826E26">
            <w:pPr>
              <w:spacing w:line="276" w:lineRule="auto"/>
              <w:jc w:val="center"/>
              <w:rPr>
                <w:rFonts w:cstheme="minorHAnsi"/>
              </w:rPr>
            </w:pPr>
            <w:r>
              <w:rPr>
                <w:rFonts w:cstheme="minorHAnsi"/>
              </w:rPr>
              <w:t>Upper-middle</w:t>
            </w:r>
          </w:p>
        </w:tc>
      </w:tr>
      <w:tr w:rsidR="00AC1B38" w:rsidRPr="006B62DE" w14:paraId="0B25E588" w14:textId="639EDDBB" w:rsidTr="00AC1B38">
        <w:trPr>
          <w:trHeight w:val="295"/>
        </w:trPr>
        <w:tc>
          <w:tcPr>
            <w:tcW w:w="2336" w:type="dxa"/>
            <w:tcBorders>
              <w:top w:val="nil"/>
              <w:left w:val="nil"/>
              <w:bottom w:val="nil"/>
              <w:right w:val="nil"/>
            </w:tcBorders>
            <w:vAlign w:val="center"/>
          </w:tcPr>
          <w:p w14:paraId="203E04D6" w14:textId="77777777" w:rsidR="00AC1B38" w:rsidRPr="006B62DE" w:rsidRDefault="00AC1B38" w:rsidP="00826E26">
            <w:pPr>
              <w:spacing w:line="276" w:lineRule="auto"/>
              <w:rPr>
                <w:rFonts w:cstheme="minorHAnsi"/>
              </w:rPr>
            </w:pPr>
            <w:r w:rsidRPr="006B62DE">
              <w:rPr>
                <w:rFonts w:cstheme="minorHAnsi"/>
                <w:color w:val="000000" w:themeColor="text1"/>
              </w:rPr>
              <w:t>Armenia</w:t>
            </w:r>
          </w:p>
        </w:tc>
        <w:tc>
          <w:tcPr>
            <w:tcW w:w="1826" w:type="dxa"/>
            <w:tcBorders>
              <w:top w:val="nil"/>
              <w:left w:val="nil"/>
              <w:bottom w:val="nil"/>
              <w:right w:val="nil"/>
            </w:tcBorders>
            <w:vAlign w:val="center"/>
          </w:tcPr>
          <w:p w14:paraId="064C5638" w14:textId="77777777" w:rsidR="00AC1B38" w:rsidRPr="006B62DE" w:rsidRDefault="00AC1B38" w:rsidP="00826E26">
            <w:pPr>
              <w:spacing w:line="276" w:lineRule="auto"/>
              <w:jc w:val="center"/>
              <w:rPr>
                <w:rFonts w:cstheme="minorHAnsi"/>
              </w:rPr>
            </w:pPr>
            <w:r w:rsidRPr="006B62DE">
              <w:rPr>
                <w:rFonts w:cstheme="minorHAnsi"/>
                <w:color w:val="000000" w:themeColor="text1"/>
              </w:rPr>
              <w:t>.216</w:t>
            </w:r>
          </w:p>
        </w:tc>
        <w:tc>
          <w:tcPr>
            <w:tcW w:w="2622" w:type="dxa"/>
            <w:tcBorders>
              <w:top w:val="nil"/>
              <w:left w:val="nil"/>
              <w:bottom w:val="nil"/>
              <w:right w:val="nil"/>
            </w:tcBorders>
          </w:tcPr>
          <w:p w14:paraId="399458F8" w14:textId="77777777" w:rsidR="00AC1B38" w:rsidRPr="006B62DE" w:rsidRDefault="00AC1B38" w:rsidP="00826E26">
            <w:pPr>
              <w:spacing w:line="276" w:lineRule="auto"/>
              <w:jc w:val="center"/>
              <w:rPr>
                <w:rFonts w:cstheme="minorHAnsi"/>
              </w:rPr>
            </w:pPr>
            <w:r w:rsidRPr="006B62DE">
              <w:rPr>
                <w:rFonts w:cstheme="minorHAnsi"/>
              </w:rPr>
              <w:t>.33</w:t>
            </w:r>
          </w:p>
        </w:tc>
        <w:tc>
          <w:tcPr>
            <w:tcW w:w="2430" w:type="dxa"/>
            <w:tcBorders>
              <w:top w:val="nil"/>
              <w:left w:val="nil"/>
              <w:bottom w:val="nil"/>
              <w:right w:val="nil"/>
            </w:tcBorders>
          </w:tcPr>
          <w:p w14:paraId="60AD3C07" w14:textId="119EC92C" w:rsidR="00AC1B38" w:rsidRPr="006B62DE" w:rsidRDefault="00AC1B38" w:rsidP="00826E26">
            <w:pPr>
              <w:spacing w:line="276" w:lineRule="auto"/>
              <w:jc w:val="center"/>
              <w:rPr>
                <w:rFonts w:cstheme="minorHAnsi"/>
              </w:rPr>
            </w:pPr>
            <w:r>
              <w:rPr>
                <w:rFonts w:cstheme="minorHAnsi"/>
              </w:rPr>
              <w:t>Upper-middle</w:t>
            </w:r>
          </w:p>
        </w:tc>
      </w:tr>
      <w:tr w:rsidR="00AC1B38" w:rsidRPr="006B62DE" w14:paraId="22389A91" w14:textId="70E4C45D" w:rsidTr="00AC1B38">
        <w:trPr>
          <w:trHeight w:val="282"/>
        </w:trPr>
        <w:tc>
          <w:tcPr>
            <w:tcW w:w="2336" w:type="dxa"/>
            <w:tcBorders>
              <w:top w:val="nil"/>
              <w:left w:val="nil"/>
              <w:bottom w:val="nil"/>
              <w:right w:val="nil"/>
            </w:tcBorders>
            <w:vAlign w:val="center"/>
          </w:tcPr>
          <w:p w14:paraId="47E3582A" w14:textId="77777777" w:rsidR="00AC1B38" w:rsidRPr="006B62DE" w:rsidRDefault="00AC1B38" w:rsidP="00826E26">
            <w:pPr>
              <w:spacing w:line="276" w:lineRule="auto"/>
              <w:rPr>
                <w:rFonts w:cstheme="minorHAnsi"/>
              </w:rPr>
            </w:pPr>
            <w:r w:rsidRPr="006B62DE">
              <w:rPr>
                <w:rFonts w:cstheme="minorHAnsi"/>
                <w:color w:val="000000" w:themeColor="text1"/>
              </w:rPr>
              <w:t>Belgium</w:t>
            </w:r>
          </w:p>
        </w:tc>
        <w:tc>
          <w:tcPr>
            <w:tcW w:w="1826" w:type="dxa"/>
            <w:tcBorders>
              <w:top w:val="nil"/>
              <w:left w:val="nil"/>
              <w:bottom w:val="nil"/>
              <w:right w:val="nil"/>
            </w:tcBorders>
            <w:vAlign w:val="center"/>
          </w:tcPr>
          <w:p w14:paraId="77BA2137" w14:textId="77777777" w:rsidR="00AC1B38" w:rsidRPr="006B62DE" w:rsidRDefault="00AC1B38" w:rsidP="00826E26">
            <w:pPr>
              <w:spacing w:line="276" w:lineRule="auto"/>
              <w:jc w:val="center"/>
              <w:rPr>
                <w:rFonts w:cstheme="minorHAnsi"/>
              </w:rPr>
            </w:pPr>
            <w:r w:rsidRPr="006B62DE">
              <w:rPr>
                <w:rFonts w:cstheme="minorHAnsi"/>
                <w:color w:val="000000" w:themeColor="text1"/>
              </w:rPr>
              <w:t>.048</w:t>
            </w:r>
          </w:p>
        </w:tc>
        <w:tc>
          <w:tcPr>
            <w:tcW w:w="2622" w:type="dxa"/>
            <w:tcBorders>
              <w:top w:val="nil"/>
              <w:left w:val="nil"/>
              <w:bottom w:val="nil"/>
              <w:right w:val="nil"/>
            </w:tcBorders>
          </w:tcPr>
          <w:p w14:paraId="3A9932A4" w14:textId="77777777" w:rsidR="00AC1B38" w:rsidRPr="006B62DE" w:rsidRDefault="00AC1B38" w:rsidP="00826E26">
            <w:pPr>
              <w:spacing w:line="276" w:lineRule="auto"/>
              <w:jc w:val="center"/>
              <w:rPr>
                <w:rFonts w:cstheme="minorHAnsi"/>
              </w:rPr>
            </w:pPr>
            <w:r w:rsidRPr="006B62DE">
              <w:rPr>
                <w:rFonts w:cstheme="minorHAnsi"/>
              </w:rPr>
              <w:t>.03</w:t>
            </w:r>
          </w:p>
        </w:tc>
        <w:tc>
          <w:tcPr>
            <w:tcW w:w="2430" w:type="dxa"/>
            <w:tcBorders>
              <w:top w:val="nil"/>
              <w:left w:val="nil"/>
              <w:bottom w:val="nil"/>
              <w:right w:val="nil"/>
            </w:tcBorders>
          </w:tcPr>
          <w:p w14:paraId="134E0C3D" w14:textId="682FB4F1"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16BA2F6D" w14:textId="34383BBB" w:rsidTr="00AC1B38">
        <w:trPr>
          <w:trHeight w:val="295"/>
        </w:trPr>
        <w:tc>
          <w:tcPr>
            <w:tcW w:w="2336" w:type="dxa"/>
            <w:tcBorders>
              <w:top w:val="nil"/>
              <w:left w:val="nil"/>
              <w:bottom w:val="nil"/>
              <w:right w:val="nil"/>
            </w:tcBorders>
            <w:vAlign w:val="center"/>
          </w:tcPr>
          <w:p w14:paraId="708E701C"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Bolivia</w:t>
            </w:r>
          </w:p>
        </w:tc>
        <w:tc>
          <w:tcPr>
            <w:tcW w:w="1826" w:type="dxa"/>
            <w:tcBorders>
              <w:top w:val="nil"/>
              <w:left w:val="nil"/>
              <w:bottom w:val="nil"/>
              <w:right w:val="nil"/>
            </w:tcBorders>
            <w:vAlign w:val="center"/>
          </w:tcPr>
          <w:p w14:paraId="236FCE4C"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.418</w:t>
            </w:r>
          </w:p>
        </w:tc>
        <w:tc>
          <w:tcPr>
            <w:tcW w:w="2622" w:type="dxa"/>
            <w:tcBorders>
              <w:top w:val="nil"/>
              <w:left w:val="nil"/>
              <w:bottom w:val="nil"/>
              <w:right w:val="nil"/>
            </w:tcBorders>
          </w:tcPr>
          <w:p w14:paraId="1349F149" w14:textId="77777777" w:rsidR="00AC1B38" w:rsidRPr="006B62DE" w:rsidRDefault="00AC1B38" w:rsidP="00826E26">
            <w:pPr>
              <w:spacing w:line="276" w:lineRule="auto"/>
              <w:jc w:val="center"/>
              <w:rPr>
                <w:rFonts w:cstheme="minorHAnsi"/>
              </w:rPr>
            </w:pPr>
            <w:r w:rsidRPr="006B62DE">
              <w:rPr>
                <w:rFonts w:cstheme="minorHAnsi"/>
              </w:rPr>
              <w:t>.43</w:t>
            </w:r>
          </w:p>
        </w:tc>
        <w:tc>
          <w:tcPr>
            <w:tcW w:w="2430" w:type="dxa"/>
            <w:tcBorders>
              <w:top w:val="nil"/>
              <w:left w:val="nil"/>
              <w:bottom w:val="nil"/>
              <w:right w:val="nil"/>
            </w:tcBorders>
          </w:tcPr>
          <w:p w14:paraId="6C5837EB" w14:textId="40F42A7C" w:rsidR="00AC1B38" w:rsidRPr="006B62DE" w:rsidRDefault="00AC1B38" w:rsidP="00826E26">
            <w:pPr>
              <w:spacing w:line="276" w:lineRule="auto"/>
              <w:jc w:val="center"/>
              <w:rPr>
                <w:rFonts w:cstheme="minorHAnsi"/>
              </w:rPr>
            </w:pPr>
            <w:r>
              <w:rPr>
                <w:rFonts w:cstheme="minorHAnsi"/>
              </w:rPr>
              <w:t xml:space="preserve">Lower-middle </w:t>
            </w:r>
          </w:p>
        </w:tc>
      </w:tr>
      <w:tr w:rsidR="00AC1B38" w:rsidRPr="006B62DE" w14:paraId="143B3D23" w14:textId="0F661B0D" w:rsidTr="00AC1B38">
        <w:trPr>
          <w:trHeight w:val="282"/>
        </w:trPr>
        <w:tc>
          <w:tcPr>
            <w:tcW w:w="2336" w:type="dxa"/>
            <w:tcBorders>
              <w:top w:val="nil"/>
              <w:left w:val="nil"/>
              <w:bottom w:val="nil"/>
              <w:right w:val="nil"/>
            </w:tcBorders>
            <w:vAlign w:val="center"/>
          </w:tcPr>
          <w:p w14:paraId="7FBA1B05"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Brazil</w:t>
            </w:r>
          </w:p>
        </w:tc>
        <w:tc>
          <w:tcPr>
            <w:tcW w:w="1826" w:type="dxa"/>
            <w:tcBorders>
              <w:top w:val="nil"/>
              <w:left w:val="nil"/>
              <w:bottom w:val="nil"/>
              <w:right w:val="nil"/>
            </w:tcBorders>
            <w:vAlign w:val="center"/>
          </w:tcPr>
          <w:p w14:paraId="21AB9863"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.39</w:t>
            </w:r>
          </w:p>
        </w:tc>
        <w:tc>
          <w:tcPr>
            <w:tcW w:w="2622" w:type="dxa"/>
            <w:tcBorders>
              <w:top w:val="nil"/>
              <w:left w:val="nil"/>
              <w:bottom w:val="nil"/>
              <w:right w:val="nil"/>
            </w:tcBorders>
          </w:tcPr>
          <w:p w14:paraId="4F01D452" w14:textId="77777777" w:rsidR="00AC1B38" w:rsidRPr="006B62DE" w:rsidRDefault="00AC1B38" w:rsidP="00826E26">
            <w:pPr>
              <w:spacing w:line="276" w:lineRule="auto"/>
              <w:jc w:val="center"/>
              <w:rPr>
                <w:rFonts w:cstheme="minorHAnsi"/>
              </w:rPr>
            </w:pPr>
            <w:r w:rsidRPr="006B62DE">
              <w:rPr>
                <w:rFonts w:cstheme="minorHAnsi"/>
              </w:rPr>
              <w:t>.28</w:t>
            </w:r>
          </w:p>
        </w:tc>
        <w:tc>
          <w:tcPr>
            <w:tcW w:w="2430" w:type="dxa"/>
            <w:tcBorders>
              <w:top w:val="nil"/>
              <w:left w:val="nil"/>
              <w:bottom w:val="nil"/>
              <w:right w:val="nil"/>
            </w:tcBorders>
          </w:tcPr>
          <w:p w14:paraId="5B286BC2" w14:textId="79D91948" w:rsidR="00AC1B38" w:rsidRPr="006B62DE" w:rsidRDefault="00AC1B38" w:rsidP="00826E26">
            <w:pPr>
              <w:spacing w:line="276" w:lineRule="auto"/>
              <w:jc w:val="center"/>
              <w:rPr>
                <w:rFonts w:cstheme="minorHAnsi"/>
              </w:rPr>
            </w:pPr>
            <w:r>
              <w:rPr>
                <w:rFonts w:cstheme="minorHAnsi"/>
              </w:rPr>
              <w:t>Upper-middle</w:t>
            </w:r>
          </w:p>
        </w:tc>
      </w:tr>
      <w:tr w:rsidR="00AC1B38" w:rsidRPr="006B62DE" w14:paraId="3C82E30B" w14:textId="38BAC77F" w:rsidTr="00AC1B38">
        <w:trPr>
          <w:trHeight w:val="282"/>
        </w:trPr>
        <w:tc>
          <w:tcPr>
            <w:tcW w:w="2336" w:type="dxa"/>
            <w:tcBorders>
              <w:top w:val="nil"/>
              <w:left w:val="nil"/>
              <w:bottom w:val="nil"/>
              <w:right w:val="nil"/>
            </w:tcBorders>
            <w:vAlign w:val="center"/>
          </w:tcPr>
          <w:p w14:paraId="3FA5180B"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Chile</w:t>
            </w:r>
          </w:p>
        </w:tc>
        <w:tc>
          <w:tcPr>
            <w:tcW w:w="1826" w:type="dxa"/>
            <w:tcBorders>
              <w:top w:val="nil"/>
              <w:left w:val="nil"/>
              <w:bottom w:val="nil"/>
              <w:right w:val="nil"/>
            </w:tcBorders>
            <w:vAlign w:val="center"/>
          </w:tcPr>
          <w:p w14:paraId="3B983DE8"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.187</w:t>
            </w:r>
          </w:p>
        </w:tc>
        <w:tc>
          <w:tcPr>
            <w:tcW w:w="2622" w:type="dxa"/>
            <w:tcBorders>
              <w:top w:val="nil"/>
              <w:left w:val="nil"/>
              <w:bottom w:val="nil"/>
              <w:right w:val="nil"/>
            </w:tcBorders>
          </w:tcPr>
          <w:p w14:paraId="5A8BB3F0" w14:textId="77777777" w:rsidR="00AC1B38" w:rsidRPr="006B62DE" w:rsidRDefault="00AC1B38" w:rsidP="00826E26">
            <w:pPr>
              <w:spacing w:line="276" w:lineRule="auto"/>
              <w:jc w:val="center"/>
              <w:rPr>
                <w:rFonts w:cstheme="minorHAnsi"/>
              </w:rPr>
            </w:pPr>
            <w:r w:rsidRPr="006B62DE">
              <w:rPr>
                <w:rFonts w:cstheme="minorHAnsi"/>
              </w:rPr>
              <w:t>.50</w:t>
            </w:r>
          </w:p>
        </w:tc>
        <w:tc>
          <w:tcPr>
            <w:tcW w:w="2430" w:type="dxa"/>
            <w:tcBorders>
              <w:top w:val="nil"/>
              <w:left w:val="nil"/>
              <w:bottom w:val="nil"/>
              <w:right w:val="nil"/>
            </w:tcBorders>
          </w:tcPr>
          <w:p w14:paraId="70841AB1" w14:textId="54342F78"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26CD28A8" w14:textId="1700E40D" w:rsidTr="00AC1B38">
        <w:trPr>
          <w:trHeight w:val="295"/>
        </w:trPr>
        <w:tc>
          <w:tcPr>
            <w:tcW w:w="2336" w:type="dxa"/>
            <w:tcBorders>
              <w:top w:val="nil"/>
              <w:left w:val="nil"/>
              <w:bottom w:val="nil"/>
              <w:right w:val="nil"/>
            </w:tcBorders>
            <w:vAlign w:val="center"/>
          </w:tcPr>
          <w:p w14:paraId="044CE335"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Colombia</w:t>
            </w:r>
          </w:p>
        </w:tc>
        <w:tc>
          <w:tcPr>
            <w:tcW w:w="1826" w:type="dxa"/>
            <w:tcBorders>
              <w:top w:val="nil"/>
              <w:left w:val="nil"/>
              <w:bottom w:val="nil"/>
              <w:right w:val="nil"/>
            </w:tcBorders>
            <w:vAlign w:val="center"/>
          </w:tcPr>
          <w:p w14:paraId="14B5234D"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.424</w:t>
            </w:r>
          </w:p>
        </w:tc>
        <w:tc>
          <w:tcPr>
            <w:tcW w:w="2622" w:type="dxa"/>
            <w:tcBorders>
              <w:top w:val="nil"/>
              <w:left w:val="nil"/>
              <w:bottom w:val="nil"/>
              <w:right w:val="nil"/>
            </w:tcBorders>
          </w:tcPr>
          <w:p w14:paraId="0417F98C" w14:textId="77777777" w:rsidR="00AC1B38" w:rsidRPr="006B62DE" w:rsidRDefault="00AC1B38" w:rsidP="00826E26">
            <w:pPr>
              <w:spacing w:line="276" w:lineRule="auto"/>
              <w:jc w:val="center"/>
              <w:rPr>
                <w:rFonts w:cstheme="minorHAnsi"/>
              </w:rPr>
            </w:pPr>
            <w:r w:rsidRPr="006B62DE">
              <w:rPr>
                <w:rFonts w:cstheme="minorHAnsi"/>
              </w:rPr>
              <w:t>.74</w:t>
            </w:r>
          </w:p>
        </w:tc>
        <w:tc>
          <w:tcPr>
            <w:tcW w:w="2430" w:type="dxa"/>
            <w:tcBorders>
              <w:top w:val="nil"/>
              <w:left w:val="nil"/>
              <w:bottom w:val="nil"/>
              <w:right w:val="nil"/>
            </w:tcBorders>
          </w:tcPr>
          <w:p w14:paraId="183981FE" w14:textId="32BEFDCB" w:rsidR="00AC1B38" w:rsidRPr="006B62DE" w:rsidRDefault="00AC1B38" w:rsidP="00826E26">
            <w:pPr>
              <w:spacing w:line="276" w:lineRule="auto"/>
              <w:jc w:val="center"/>
              <w:rPr>
                <w:rFonts w:cstheme="minorHAnsi"/>
              </w:rPr>
            </w:pPr>
            <w:r>
              <w:rPr>
                <w:rFonts w:cstheme="minorHAnsi"/>
              </w:rPr>
              <w:t>Upper-middle</w:t>
            </w:r>
          </w:p>
        </w:tc>
      </w:tr>
      <w:tr w:rsidR="00AC1B38" w:rsidRPr="006B62DE" w14:paraId="53617D1B" w14:textId="713CBABF" w:rsidTr="00AC1B38">
        <w:trPr>
          <w:trHeight w:val="282"/>
        </w:trPr>
        <w:tc>
          <w:tcPr>
            <w:tcW w:w="2336" w:type="dxa"/>
            <w:tcBorders>
              <w:top w:val="nil"/>
              <w:left w:val="nil"/>
              <w:bottom w:val="nil"/>
              <w:right w:val="nil"/>
            </w:tcBorders>
            <w:vAlign w:val="center"/>
          </w:tcPr>
          <w:p w14:paraId="279D82BC"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Czech Republic</w:t>
            </w:r>
          </w:p>
        </w:tc>
        <w:tc>
          <w:tcPr>
            <w:tcW w:w="1826" w:type="dxa"/>
            <w:tcBorders>
              <w:top w:val="nil"/>
              <w:left w:val="nil"/>
              <w:bottom w:val="nil"/>
              <w:right w:val="nil"/>
            </w:tcBorders>
            <w:vAlign w:val="center"/>
          </w:tcPr>
          <w:p w14:paraId="60AD27A2"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.12</w:t>
            </w:r>
          </w:p>
        </w:tc>
        <w:tc>
          <w:tcPr>
            <w:tcW w:w="2622" w:type="dxa"/>
            <w:tcBorders>
              <w:top w:val="nil"/>
              <w:left w:val="nil"/>
              <w:bottom w:val="nil"/>
              <w:right w:val="nil"/>
            </w:tcBorders>
          </w:tcPr>
          <w:p w14:paraId="6DD65AAC" w14:textId="77777777" w:rsidR="00AC1B38" w:rsidRPr="006B62DE" w:rsidRDefault="00AC1B38" w:rsidP="00826E26">
            <w:pPr>
              <w:spacing w:line="276" w:lineRule="auto"/>
              <w:jc w:val="center"/>
              <w:rPr>
                <w:rFonts w:cstheme="minorHAnsi"/>
              </w:rPr>
            </w:pPr>
            <w:r w:rsidRPr="006B62DE">
              <w:rPr>
                <w:rFonts w:cstheme="minorHAnsi"/>
              </w:rPr>
              <w:t>.47</w:t>
            </w:r>
          </w:p>
        </w:tc>
        <w:tc>
          <w:tcPr>
            <w:tcW w:w="2430" w:type="dxa"/>
            <w:tcBorders>
              <w:top w:val="nil"/>
              <w:left w:val="nil"/>
              <w:bottom w:val="nil"/>
              <w:right w:val="nil"/>
            </w:tcBorders>
          </w:tcPr>
          <w:p w14:paraId="41D52A8C" w14:textId="58BD4889"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5F884928" w14:textId="29CE0BC3" w:rsidTr="00AC1B38">
        <w:trPr>
          <w:trHeight w:val="295"/>
        </w:trPr>
        <w:tc>
          <w:tcPr>
            <w:tcW w:w="2336" w:type="dxa"/>
            <w:tcBorders>
              <w:top w:val="nil"/>
              <w:left w:val="nil"/>
              <w:bottom w:val="nil"/>
              <w:right w:val="nil"/>
            </w:tcBorders>
            <w:vAlign w:val="center"/>
          </w:tcPr>
          <w:p w14:paraId="5E0961FA"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 xml:space="preserve">Germany </w:t>
            </w:r>
          </w:p>
        </w:tc>
        <w:tc>
          <w:tcPr>
            <w:tcW w:w="1826" w:type="dxa"/>
            <w:tcBorders>
              <w:top w:val="nil"/>
              <w:left w:val="nil"/>
              <w:bottom w:val="nil"/>
              <w:right w:val="nil"/>
            </w:tcBorders>
            <w:vAlign w:val="center"/>
          </w:tcPr>
          <w:p w14:paraId="2900A69D"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.073</w:t>
            </w:r>
          </w:p>
        </w:tc>
        <w:tc>
          <w:tcPr>
            <w:tcW w:w="2622" w:type="dxa"/>
            <w:tcBorders>
              <w:top w:val="nil"/>
              <w:left w:val="nil"/>
              <w:bottom w:val="nil"/>
              <w:right w:val="nil"/>
            </w:tcBorders>
          </w:tcPr>
          <w:p w14:paraId="19049301" w14:textId="77777777" w:rsidR="00AC1B38" w:rsidRPr="006B62DE" w:rsidRDefault="00AC1B38" w:rsidP="00826E26">
            <w:pPr>
              <w:spacing w:line="276" w:lineRule="auto"/>
              <w:jc w:val="center"/>
              <w:rPr>
                <w:rFonts w:cstheme="minorHAnsi"/>
              </w:rPr>
            </w:pPr>
            <w:r w:rsidRPr="006B62DE">
              <w:rPr>
                <w:rFonts w:cstheme="minorHAnsi"/>
              </w:rPr>
              <w:t>.11</w:t>
            </w:r>
          </w:p>
        </w:tc>
        <w:tc>
          <w:tcPr>
            <w:tcW w:w="2430" w:type="dxa"/>
            <w:tcBorders>
              <w:top w:val="nil"/>
              <w:left w:val="nil"/>
              <w:bottom w:val="nil"/>
              <w:right w:val="nil"/>
            </w:tcBorders>
          </w:tcPr>
          <w:p w14:paraId="60A5F594" w14:textId="2FA27D08" w:rsidR="00AC1B38" w:rsidRPr="006B62DE" w:rsidRDefault="00AC1B38" w:rsidP="00826E26">
            <w:pPr>
              <w:spacing w:line="276" w:lineRule="auto"/>
              <w:jc w:val="center"/>
              <w:rPr>
                <w:rFonts w:cstheme="minorHAnsi"/>
              </w:rPr>
            </w:pPr>
            <w:r>
              <w:rPr>
                <w:rFonts w:cstheme="minorHAnsi"/>
              </w:rPr>
              <w:t>High</w:t>
            </w:r>
          </w:p>
        </w:tc>
      </w:tr>
      <w:tr w:rsidR="00AC1B38" w:rsidRPr="006B62DE" w14:paraId="7EC5212E" w14:textId="59CB2261" w:rsidTr="00AC1B38">
        <w:trPr>
          <w:trHeight w:val="282"/>
        </w:trPr>
        <w:tc>
          <w:tcPr>
            <w:tcW w:w="2336" w:type="dxa"/>
            <w:tcBorders>
              <w:top w:val="nil"/>
              <w:left w:val="nil"/>
              <w:bottom w:val="nil"/>
              <w:right w:val="nil"/>
            </w:tcBorders>
            <w:vAlign w:val="center"/>
          </w:tcPr>
          <w:p w14:paraId="0A6B5B6D"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Guatemala</w:t>
            </w:r>
          </w:p>
        </w:tc>
        <w:tc>
          <w:tcPr>
            <w:tcW w:w="1826" w:type="dxa"/>
            <w:tcBorders>
              <w:top w:val="nil"/>
              <w:left w:val="nil"/>
              <w:bottom w:val="nil"/>
              <w:right w:val="nil"/>
            </w:tcBorders>
            <w:vAlign w:val="center"/>
          </w:tcPr>
          <w:p w14:paraId="539F1A8C"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.481</w:t>
            </w:r>
          </w:p>
        </w:tc>
        <w:tc>
          <w:tcPr>
            <w:tcW w:w="2622" w:type="dxa"/>
            <w:tcBorders>
              <w:top w:val="nil"/>
              <w:left w:val="nil"/>
              <w:bottom w:val="nil"/>
              <w:right w:val="nil"/>
            </w:tcBorders>
          </w:tcPr>
          <w:p w14:paraId="19CA3E4F" w14:textId="77777777" w:rsidR="00AC1B38" w:rsidRPr="006B62DE" w:rsidRDefault="00AC1B38" w:rsidP="00826E26">
            <w:pPr>
              <w:spacing w:line="276" w:lineRule="auto"/>
              <w:jc w:val="center"/>
              <w:rPr>
                <w:rFonts w:cstheme="minorHAnsi"/>
              </w:rPr>
            </w:pPr>
            <w:r w:rsidRPr="006B62DE">
              <w:rPr>
                <w:rFonts w:cstheme="minorHAnsi"/>
              </w:rPr>
              <w:t>.13</w:t>
            </w:r>
          </w:p>
        </w:tc>
        <w:tc>
          <w:tcPr>
            <w:tcW w:w="2430" w:type="dxa"/>
            <w:tcBorders>
              <w:top w:val="nil"/>
              <w:left w:val="nil"/>
              <w:bottom w:val="nil"/>
              <w:right w:val="nil"/>
            </w:tcBorders>
          </w:tcPr>
          <w:p w14:paraId="60F2C77E" w14:textId="0789F66B" w:rsidR="00AC1B38" w:rsidRPr="006B62DE" w:rsidRDefault="00AC1B38" w:rsidP="00826E26">
            <w:pPr>
              <w:spacing w:line="276" w:lineRule="auto"/>
              <w:jc w:val="center"/>
              <w:rPr>
                <w:rFonts w:cstheme="minorHAnsi"/>
              </w:rPr>
            </w:pPr>
            <w:r>
              <w:rPr>
                <w:rFonts w:cstheme="minorHAnsi"/>
              </w:rPr>
              <w:t>Upper-middle</w:t>
            </w:r>
          </w:p>
        </w:tc>
      </w:tr>
      <w:tr w:rsidR="00AC1B38" w:rsidRPr="006B62DE" w14:paraId="0BC0E0F7" w14:textId="5CDC07F6" w:rsidTr="00AC1B38">
        <w:trPr>
          <w:trHeight w:val="295"/>
        </w:trPr>
        <w:tc>
          <w:tcPr>
            <w:tcW w:w="2336" w:type="dxa"/>
            <w:tcBorders>
              <w:top w:val="nil"/>
              <w:left w:val="nil"/>
              <w:bottom w:val="nil"/>
              <w:right w:val="nil"/>
            </w:tcBorders>
            <w:vAlign w:val="center"/>
          </w:tcPr>
          <w:p w14:paraId="6B96E2A9" w14:textId="77777777" w:rsidR="00AC1B38" w:rsidRPr="006B62DE" w:rsidRDefault="00AC1B38" w:rsidP="00826E26">
            <w:pPr>
              <w:spacing w:line="276" w:lineRule="auto"/>
              <w:rPr>
                <w:rFonts w:cstheme="minorHAnsi"/>
                <w:color w:val="000000" w:themeColor="text1"/>
              </w:rPr>
            </w:pPr>
            <w:r w:rsidRPr="006B62DE">
              <w:rPr>
                <w:rFonts w:cstheme="minorHAnsi"/>
                <w:color w:val="000000" w:themeColor="text1"/>
              </w:rPr>
              <w:t>Italy</w:t>
            </w:r>
          </w:p>
        </w:tc>
        <w:tc>
          <w:tcPr>
            <w:tcW w:w="1826" w:type="dxa"/>
            <w:tcBorders>
              <w:top w:val="nil"/>
              <w:left w:val="nil"/>
              <w:bottom w:val="nil"/>
              <w:right w:val="nil"/>
            </w:tcBorders>
            <w:vAlign w:val="center"/>
          </w:tcPr>
          <w:p w14:paraId="16825E77" w14:textId="77777777" w:rsidR="00AC1B38" w:rsidRPr="006B62DE" w:rsidRDefault="00AC1B38" w:rsidP="00826E26">
            <w:pPr>
              <w:spacing w:line="276" w:lineRule="auto"/>
              <w:jc w:val="center"/>
              <w:rPr>
                <w:rFonts w:cstheme="minorHAnsi"/>
                <w:color w:val="000000" w:themeColor="text1"/>
              </w:rPr>
            </w:pPr>
            <w:r w:rsidRPr="006B62DE">
              <w:rPr>
                <w:rFonts w:cstheme="minorHAnsi"/>
                <w:color w:val="000000" w:themeColor="text1"/>
              </w:rPr>
              <w:t>.056</w:t>
            </w:r>
          </w:p>
        </w:tc>
        <w:tc>
          <w:tcPr>
            <w:tcW w:w="2622" w:type="dxa"/>
            <w:tcBorders>
              <w:top w:val="nil"/>
              <w:left w:val="nil"/>
              <w:bottom w:val="nil"/>
              <w:right w:val="nil"/>
            </w:tcBorders>
          </w:tcPr>
          <w:p w14:paraId="226EB274" w14:textId="77777777" w:rsidR="00AC1B38" w:rsidRPr="006B62DE" w:rsidRDefault="00AC1B38" w:rsidP="00826E26">
            <w:pPr>
              <w:spacing w:line="276" w:lineRule="auto"/>
              <w:jc w:val="center"/>
              <w:rPr>
                <w:rFonts w:cstheme="minorHAnsi"/>
              </w:rPr>
            </w:pPr>
            <w:r w:rsidRPr="006B62DE">
              <w:rPr>
                <w:rFonts w:cstheme="minorHAnsi"/>
              </w:rPr>
              <w:t>.12</w:t>
            </w:r>
          </w:p>
        </w:tc>
        <w:tc>
          <w:tcPr>
            <w:tcW w:w="2430" w:type="dxa"/>
            <w:tcBorders>
              <w:top w:val="nil"/>
              <w:left w:val="nil"/>
              <w:bottom w:val="nil"/>
              <w:right w:val="nil"/>
            </w:tcBorders>
          </w:tcPr>
          <w:p w14:paraId="002A4462" w14:textId="4998E749" w:rsidR="00AC1B38" w:rsidRPr="006B62DE" w:rsidRDefault="00AC1B38" w:rsidP="00826E26">
            <w:pPr>
              <w:spacing w:line="276" w:lineRule="auto"/>
              <w:jc w:val="center"/>
              <w:rPr>
                <w:rFonts w:cstheme="minorHAnsi"/>
              </w:rPr>
            </w:pPr>
            <w:r>
              <w:rPr>
                <w:rFonts w:cstheme="minorHAnsi"/>
              </w:rPr>
              <w:t>High</w:t>
            </w:r>
          </w:p>
        </w:tc>
      </w:tr>
      <w:tr w:rsidR="00AC1B38" w:rsidRPr="006B62DE" w14:paraId="5E1FBB65" w14:textId="708E192C" w:rsidTr="00AC1B38">
        <w:trPr>
          <w:trHeight w:val="282"/>
        </w:trPr>
        <w:tc>
          <w:tcPr>
            <w:tcW w:w="2336" w:type="dxa"/>
            <w:tcBorders>
              <w:top w:val="nil"/>
              <w:left w:val="nil"/>
              <w:bottom w:val="nil"/>
              <w:right w:val="nil"/>
            </w:tcBorders>
            <w:vAlign w:val="center"/>
          </w:tcPr>
          <w:p w14:paraId="01830886" w14:textId="77777777" w:rsidR="00AC1B38" w:rsidRPr="006B62DE" w:rsidRDefault="00AC1B38" w:rsidP="00826E26">
            <w:pPr>
              <w:spacing w:line="276" w:lineRule="auto"/>
              <w:rPr>
                <w:rFonts w:cstheme="minorHAnsi"/>
              </w:rPr>
            </w:pPr>
            <w:r w:rsidRPr="006B62DE">
              <w:rPr>
                <w:rFonts w:cstheme="minorHAnsi"/>
                <w:color w:val="000000" w:themeColor="text1"/>
              </w:rPr>
              <w:t xml:space="preserve">Japan </w:t>
            </w:r>
          </w:p>
        </w:tc>
        <w:tc>
          <w:tcPr>
            <w:tcW w:w="1826" w:type="dxa"/>
            <w:tcBorders>
              <w:top w:val="nil"/>
              <w:left w:val="nil"/>
              <w:bottom w:val="nil"/>
              <w:right w:val="nil"/>
            </w:tcBorders>
            <w:vAlign w:val="center"/>
          </w:tcPr>
          <w:p w14:paraId="1AEAB747" w14:textId="77777777" w:rsidR="00AC1B38" w:rsidRPr="006B62DE" w:rsidRDefault="00AC1B38" w:rsidP="00826E26">
            <w:pPr>
              <w:spacing w:line="276" w:lineRule="auto"/>
              <w:jc w:val="center"/>
              <w:rPr>
                <w:rFonts w:cstheme="minorHAnsi"/>
              </w:rPr>
            </w:pPr>
            <w:r w:rsidRPr="006B62DE">
              <w:rPr>
                <w:rFonts w:cstheme="minorHAnsi"/>
                <w:color w:val="000000" w:themeColor="text1"/>
              </w:rPr>
              <w:t>.083</w:t>
            </w:r>
          </w:p>
        </w:tc>
        <w:tc>
          <w:tcPr>
            <w:tcW w:w="2622" w:type="dxa"/>
            <w:tcBorders>
              <w:top w:val="nil"/>
              <w:left w:val="nil"/>
              <w:bottom w:val="nil"/>
              <w:right w:val="nil"/>
            </w:tcBorders>
          </w:tcPr>
          <w:p w14:paraId="3985D3EB" w14:textId="77777777" w:rsidR="00AC1B38" w:rsidRPr="006B62DE" w:rsidRDefault="00AC1B38" w:rsidP="00826E26">
            <w:pPr>
              <w:spacing w:line="276" w:lineRule="auto"/>
              <w:jc w:val="center"/>
              <w:rPr>
                <w:rFonts w:cstheme="minorHAnsi"/>
              </w:rPr>
            </w:pPr>
            <w:r w:rsidRPr="006B62DE">
              <w:rPr>
                <w:rFonts w:cstheme="minorHAnsi"/>
              </w:rPr>
              <w:t>.002</w:t>
            </w:r>
          </w:p>
        </w:tc>
        <w:tc>
          <w:tcPr>
            <w:tcW w:w="2430" w:type="dxa"/>
            <w:tcBorders>
              <w:top w:val="nil"/>
              <w:left w:val="nil"/>
              <w:bottom w:val="nil"/>
              <w:right w:val="nil"/>
            </w:tcBorders>
          </w:tcPr>
          <w:p w14:paraId="1668A852" w14:textId="06082354"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48716D12" w14:textId="480E12E7" w:rsidTr="00AC1B38">
        <w:trPr>
          <w:trHeight w:val="282"/>
        </w:trPr>
        <w:tc>
          <w:tcPr>
            <w:tcW w:w="2336" w:type="dxa"/>
            <w:tcBorders>
              <w:top w:val="nil"/>
              <w:left w:val="nil"/>
              <w:bottom w:val="nil"/>
              <w:right w:val="nil"/>
            </w:tcBorders>
            <w:vAlign w:val="center"/>
          </w:tcPr>
          <w:p w14:paraId="0264EBD6" w14:textId="77777777" w:rsidR="00AC1B38" w:rsidRPr="006B62DE" w:rsidRDefault="00AC1B38" w:rsidP="00826E26">
            <w:pPr>
              <w:spacing w:line="276" w:lineRule="auto"/>
              <w:rPr>
                <w:rFonts w:cstheme="minorHAnsi"/>
              </w:rPr>
            </w:pPr>
            <w:r w:rsidRPr="006B62DE">
              <w:rPr>
                <w:rFonts w:cstheme="minorHAnsi"/>
                <w:color w:val="000000" w:themeColor="text1"/>
              </w:rPr>
              <w:t>Lebanon</w:t>
            </w:r>
          </w:p>
        </w:tc>
        <w:tc>
          <w:tcPr>
            <w:tcW w:w="1826" w:type="dxa"/>
            <w:tcBorders>
              <w:top w:val="nil"/>
              <w:left w:val="nil"/>
              <w:bottom w:val="nil"/>
              <w:right w:val="nil"/>
            </w:tcBorders>
            <w:vAlign w:val="center"/>
          </w:tcPr>
          <w:p w14:paraId="74B8118F" w14:textId="77777777" w:rsidR="00AC1B38" w:rsidRPr="006B62DE" w:rsidRDefault="00AC1B38" w:rsidP="00826E26">
            <w:pPr>
              <w:spacing w:line="276" w:lineRule="auto"/>
              <w:jc w:val="center"/>
              <w:rPr>
                <w:rFonts w:cstheme="minorHAnsi"/>
              </w:rPr>
            </w:pPr>
            <w:r w:rsidRPr="006B62DE">
              <w:rPr>
                <w:rFonts w:cstheme="minorHAnsi"/>
                <w:color w:val="000000" w:themeColor="text1"/>
              </w:rPr>
              <w:t>.432</w:t>
            </w:r>
          </w:p>
        </w:tc>
        <w:tc>
          <w:tcPr>
            <w:tcW w:w="2622" w:type="dxa"/>
            <w:tcBorders>
              <w:top w:val="nil"/>
              <w:left w:val="nil"/>
              <w:bottom w:val="nil"/>
              <w:right w:val="nil"/>
            </w:tcBorders>
          </w:tcPr>
          <w:p w14:paraId="54868A38" w14:textId="77777777" w:rsidR="00AC1B38" w:rsidRPr="006B62DE" w:rsidRDefault="00AC1B38" w:rsidP="00826E26">
            <w:pPr>
              <w:spacing w:line="276" w:lineRule="auto"/>
              <w:jc w:val="center"/>
              <w:rPr>
                <w:rFonts w:cstheme="minorHAnsi"/>
              </w:rPr>
            </w:pPr>
            <w:r w:rsidRPr="006B62DE">
              <w:rPr>
                <w:rFonts w:cstheme="minorHAnsi"/>
              </w:rPr>
              <w:t>.25</w:t>
            </w:r>
          </w:p>
        </w:tc>
        <w:tc>
          <w:tcPr>
            <w:tcW w:w="2430" w:type="dxa"/>
            <w:tcBorders>
              <w:top w:val="nil"/>
              <w:left w:val="nil"/>
              <w:bottom w:val="nil"/>
              <w:right w:val="nil"/>
            </w:tcBorders>
          </w:tcPr>
          <w:p w14:paraId="5EF7FBD6" w14:textId="19E0F4DD" w:rsidR="00AC1B38" w:rsidRPr="006B62DE" w:rsidRDefault="00AC1B38" w:rsidP="00826E26">
            <w:pPr>
              <w:spacing w:line="276" w:lineRule="auto"/>
              <w:jc w:val="center"/>
              <w:rPr>
                <w:rFonts w:cstheme="minorHAnsi"/>
              </w:rPr>
            </w:pPr>
            <w:r>
              <w:rPr>
                <w:rFonts w:cstheme="minorHAnsi"/>
              </w:rPr>
              <w:t>Upper-middle</w:t>
            </w:r>
          </w:p>
        </w:tc>
      </w:tr>
      <w:tr w:rsidR="00AC1B38" w:rsidRPr="006B62DE" w14:paraId="5C077189" w14:textId="6A852B5D" w:rsidTr="00AC1B38">
        <w:trPr>
          <w:trHeight w:val="295"/>
        </w:trPr>
        <w:tc>
          <w:tcPr>
            <w:tcW w:w="2336" w:type="dxa"/>
            <w:tcBorders>
              <w:top w:val="nil"/>
              <w:left w:val="nil"/>
              <w:bottom w:val="nil"/>
              <w:right w:val="nil"/>
            </w:tcBorders>
            <w:vAlign w:val="center"/>
          </w:tcPr>
          <w:p w14:paraId="42722681" w14:textId="77777777" w:rsidR="00AC1B38" w:rsidRPr="006B62DE" w:rsidRDefault="00AC1B38" w:rsidP="00826E26">
            <w:pPr>
              <w:spacing w:line="276" w:lineRule="auto"/>
              <w:rPr>
                <w:rFonts w:cstheme="minorHAnsi"/>
              </w:rPr>
            </w:pPr>
            <w:r w:rsidRPr="006B62DE">
              <w:rPr>
                <w:rFonts w:cstheme="minorHAnsi"/>
                <w:color w:val="000000" w:themeColor="text1"/>
              </w:rPr>
              <w:t>Mexico</w:t>
            </w:r>
          </w:p>
        </w:tc>
        <w:tc>
          <w:tcPr>
            <w:tcW w:w="1826" w:type="dxa"/>
            <w:tcBorders>
              <w:top w:val="nil"/>
              <w:left w:val="nil"/>
              <w:bottom w:val="nil"/>
              <w:right w:val="nil"/>
            </w:tcBorders>
            <w:vAlign w:val="center"/>
          </w:tcPr>
          <w:p w14:paraId="303BE9F9" w14:textId="77777777" w:rsidR="00AC1B38" w:rsidRPr="006B62DE" w:rsidRDefault="00AC1B38" w:rsidP="00826E26">
            <w:pPr>
              <w:spacing w:line="276" w:lineRule="auto"/>
              <w:jc w:val="center"/>
              <w:rPr>
                <w:rFonts w:cstheme="minorHAnsi"/>
              </w:rPr>
            </w:pPr>
            <w:r w:rsidRPr="006B62DE">
              <w:rPr>
                <w:rFonts w:cstheme="minorHAnsi"/>
                <w:color w:val="000000" w:themeColor="text1"/>
              </w:rPr>
              <w:t>.309</w:t>
            </w:r>
          </w:p>
        </w:tc>
        <w:tc>
          <w:tcPr>
            <w:tcW w:w="2622" w:type="dxa"/>
            <w:tcBorders>
              <w:top w:val="nil"/>
              <w:left w:val="nil"/>
              <w:bottom w:val="nil"/>
              <w:right w:val="nil"/>
            </w:tcBorders>
          </w:tcPr>
          <w:p w14:paraId="058BB766" w14:textId="77777777" w:rsidR="00AC1B38" w:rsidRPr="006B62DE" w:rsidRDefault="00AC1B38" w:rsidP="00826E26">
            <w:pPr>
              <w:spacing w:line="276" w:lineRule="auto"/>
              <w:jc w:val="center"/>
              <w:rPr>
                <w:rFonts w:cstheme="minorHAnsi"/>
              </w:rPr>
            </w:pPr>
            <w:r w:rsidRPr="006B62DE">
              <w:rPr>
                <w:rFonts w:cstheme="minorHAnsi"/>
              </w:rPr>
              <w:t>.40</w:t>
            </w:r>
          </w:p>
        </w:tc>
        <w:tc>
          <w:tcPr>
            <w:tcW w:w="2430" w:type="dxa"/>
            <w:tcBorders>
              <w:top w:val="nil"/>
              <w:left w:val="nil"/>
              <w:bottom w:val="nil"/>
              <w:right w:val="nil"/>
            </w:tcBorders>
          </w:tcPr>
          <w:p w14:paraId="11DD7AD6" w14:textId="09CDAC89" w:rsidR="00AC1B38" w:rsidRPr="006B62DE" w:rsidRDefault="00AC1B38" w:rsidP="00826E26">
            <w:pPr>
              <w:spacing w:line="276" w:lineRule="auto"/>
              <w:jc w:val="center"/>
              <w:rPr>
                <w:rFonts w:cstheme="minorHAnsi"/>
              </w:rPr>
            </w:pPr>
            <w:r>
              <w:rPr>
                <w:rFonts w:cstheme="minorHAnsi"/>
              </w:rPr>
              <w:t>Upper-middle</w:t>
            </w:r>
          </w:p>
        </w:tc>
      </w:tr>
      <w:tr w:rsidR="00AC1B38" w:rsidRPr="006B62DE" w14:paraId="26414F36" w14:textId="78BE145E" w:rsidTr="00AC1B38">
        <w:trPr>
          <w:trHeight w:val="282"/>
        </w:trPr>
        <w:tc>
          <w:tcPr>
            <w:tcW w:w="2336" w:type="dxa"/>
            <w:tcBorders>
              <w:top w:val="nil"/>
              <w:left w:val="nil"/>
              <w:bottom w:val="nil"/>
              <w:right w:val="nil"/>
            </w:tcBorders>
            <w:vAlign w:val="center"/>
          </w:tcPr>
          <w:p w14:paraId="249B786D" w14:textId="77777777" w:rsidR="00AC1B38" w:rsidRPr="006B62DE" w:rsidRDefault="00AC1B38" w:rsidP="00826E26">
            <w:pPr>
              <w:spacing w:line="276" w:lineRule="auto"/>
              <w:rPr>
                <w:rFonts w:cstheme="minorHAnsi"/>
              </w:rPr>
            </w:pPr>
            <w:r w:rsidRPr="006B62DE">
              <w:rPr>
                <w:rFonts w:cstheme="minorHAnsi"/>
                <w:color w:val="000000" w:themeColor="text1"/>
              </w:rPr>
              <w:t>Netherlands</w:t>
            </w:r>
          </w:p>
        </w:tc>
        <w:tc>
          <w:tcPr>
            <w:tcW w:w="1826" w:type="dxa"/>
            <w:tcBorders>
              <w:top w:val="nil"/>
              <w:left w:val="nil"/>
              <w:bottom w:val="nil"/>
              <w:right w:val="nil"/>
            </w:tcBorders>
            <w:vAlign w:val="center"/>
          </w:tcPr>
          <w:p w14:paraId="7B67B766" w14:textId="77777777" w:rsidR="00AC1B38" w:rsidRPr="006B62DE" w:rsidRDefault="00AC1B38" w:rsidP="00826E26">
            <w:pPr>
              <w:spacing w:line="276" w:lineRule="auto"/>
              <w:jc w:val="center"/>
              <w:rPr>
                <w:rFonts w:cstheme="minorHAnsi"/>
              </w:rPr>
            </w:pPr>
            <w:r w:rsidRPr="006B62DE">
              <w:rPr>
                <w:rFonts w:cstheme="minorHAnsi"/>
                <w:color w:val="000000" w:themeColor="text1"/>
              </w:rPr>
              <w:t>.025</w:t>
            </w:r>
          </w:p>
        </w:tc>
        <w:tc>
          <w:tcPr>
            <w:tcW w:w="2622" w:type="dxa"/>
            <w:tcBorders>
              <w:top w:val="nil"/>
              <w:left w:val="nil"/>
              <w:bottom w:val="nil"/>
              <w:right w:val="nil"/>
            </w:tcBorders>
          </w:tcPr>
          <w:p w14:paraId="54F3C109" w14:textId="77777777" w:rsidR="00AC1B38" w:rsidRPr="006B62DE" w:rsidRDefault="00AC1B38" w:rsidP="00826E26">
            <w:pPr>
              <w:spacing w:line="276" w:lineRule="auto"/>
              <w:jc w:val="center"/>
              <w:rPr>
                <w:rFonts w:cstheme="minorHAnsi"/>
              </w:rPr>
            </w:pPr>
            <w:r w:rsidRPr="006B62DE">
              <w:rPr>
                <w:rFonts w:cstheme="minorHAnsi"/>
              </w:rPr>
              <w:t>.04</w:t>
            </w:r>
          </w:p>
        </w:tc>
        <w:tc>
          <w:tcPr>
            <w:tcW w:w="2430" w:type="dxa"/>
            <w:tcBorders>
              <w:top w:val="nil"/>
              <w:left w:val="nil"/>
              <w:bottom w:val="nil"/>
              <w:right w:val="nil"/>
            </w:tcBorders>
          </w:tcPr>
          <w:p w14:paraId="2F2055EE" w14:textId="79D97D70"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04D7E122" w14:textId="068D6800" w:rsidTr="00AC1B38">
        <w:trPr>
          <w:trHeight w:val="295"/>
        </w:trPr>
        <w:tc>
          <w:tcPr>
            <w:tcW w:w="2336" w:type="dxa"/>
            <w:tcBorders>
              <w:top w:val="nil"/>
              <w:left w:val="nil"/>
              <w:bottom w:val="nil"/>
              <w:right w:val="nil"/>
            </w:tcBorders>
            <w:vAlign w:val="center"/>
          </w:tcPr>
          <w:p w14:paraId="32889566" w14:textId="77777777" w:rsidR="00AC1B38" w:rsidRPr="006B62DE" w:rsidRDefault="00AC1B38" w:rsidP="00826E26">
            <w:pPr>
              <w:spacing w:line="276" w:lineRule="auto"/>
              <w:rPr>
                <w:rFonts w:cstheme="minorHAnsi"/>
              </w:rPr>
            </w:pPr>
            <w:r w:rsidRPr="006B62DE">
              <w:rPr>
                <w:rFonts w:cstheme="minorHAnsi"/>
                <w:color w:val="000000" w:themeColor="text1"/>
              </w:rPr>
              <w:t>Nigeria</w:t>
            </w:r>
          </w:p>
        </w:tc>
        <w:tc>
          <w:tcPr>
            <w:tcW w:w="1826" w:type="dxa"/>
            <w:tcBorders>
              <w:top w:val="nil"/>
              <w:left w:val="nil"/>
              <w:bottom w:val="nil"/>
              <w:right w:val="nil"/>
            </w:tcBorders>
            <w:vAlign w:val="center"/>
          </w:tcPr>
          <w:p w14:paraId="3CD8282C" w14:textId="77777777" w:rsidR="00AC1B38" w:rsidRPr="006B62DE" w:rsidRDefault="00AC1B38" w:rsidP="00826E26">
            <w:pPr>
              <w:spacing w:line="276" w:lineRule="auto"/>
              <w:jc w:val="center"/>
              <w:rPr>
                <w:rFonts w:cstheme="minorHAnsi"/>
              </w:rPr>
            </w:pPr>
            <w:r w:rsidRPr="006B62DE">
              <w:rPr>
                <w:rFonts w:cstheme="minorHAnsi"/>
                <w:color w:val="000000" w:themeColor="text1"/>
              </w:rPr>
              <w:t>.68</w:t>
            </w:r>
          </w:p>
        </w:tc>
        <w:tc>
          <w:tcPr>
            <w:tcW w:w="2622" w:type="dxa"/>
            <w:tcBorders>
              <w:top w:val="nil"/>
              <w:left w:val="nil"/>
              <w:bottom w:val="nil"/>
              <w:right w:val="nil"/>
            </w:tcBorders>
          </w:tcPr>
          <w:p w14:paraId="4B89E9B7" w14:textId="77777777" w:rsidR="00AC1B38" w:rsidRPr="006B62DE" w:rsidRDefault="00AC1B38" w:rsidP="00826E26">
            <w:pPr>
              <w:spacing w:line="276" w:lineRule="auto"/>
              <w:jc w:val="center"/>
              <w:rPr>
                <w:rFonts w:cstheme="minorHAnsi"/>
              </w:rPr>
            </w:pPr>
            <w:r w:rsidRPr="006B62DE">
              <w:rPr>
                <w:rFonts w:cstheme="minorHAnsi"/>
              </w:rPr>
              <w:t>.003</w:t>
            </w:r>
          </w:p>
        </w:tc>
        <w:tc>
          <w:tcPr>
            <w:tcW w:w="2430" w:type="dxa"/>
            <w:tcBorders>
              <w:top w:val="nil"/>
              <w:left w:val="nil"/>
              <w:bottom w:val="nil"/>
              <w:right w:val="nil"/>
            </w:tcBorders>
          </w:tcPr>
          <w:p w14:paraId="79DB87FC" w14:textId="5FCCC299" w:rsidR="00AC1B38" w:rsidRPr="006B62DE" w:rsidRDefault="00AC1B38" w:rsidP="00826E26">
            <w:pPr>
              <w:spacing w:line="276" w:lineRule="auto"/>
              <w:jc w:val="center"/>
              <w:rPr>
                <w:rFonts w:cstheme="minorHAnsi"/>
              </w:rPr>
            </w:pPr>
            <w:r>
              <w:rPr>
                <w:rFonts w:cstheme="minorHAnsi"/>
              </w:rPr>
              <w:t>Lower-middle</w:t>
            </w:r>
          </w:p>
        </w:tc>
      </w:tr>
      <w:tr w:rsidR="00AC1B38" w:rsidRPr="006B62DE" w14:paraId="32170076" w14:textId="75FCD364" w:rsidTr="00AC1B38">
        <w:trPr>
          <w:trHeight w:val="282"/>
        </w:trPr>
        <w:tc>
          <w:tcPr>
            <w:tcW w:w="2336" w:type="dxa"/>
            <w:tcBorders>
              <w:top w:val="nil"/>
              <w:left w:val="nil"/>
              <w:bottom w:val="nil"/>
              <w:right w:val="nil"/>
            </w:tcBorders>
            <w:vAlign w:val="center"/>
          </w:tcPr>
          <w:p w14:paraId="68E48C0C" w14:textId="77777777" w:rsidR="00AC1B38" w:rsidRPr="006B62DE" w:rsidRDefault="00AC1B38" w:rsidP="00826E26">
            <w:pPr>
              <w:spacing w:line="276" w:lineRule="auto"/>
              <w:rPr>
                <w:rFonts w:cstheme="minorHAnsi"/>
              </w:rPr>
            </w:pPr>
            <w:r w:rsidRPr="006B62DE">
              <w:rPr>
                <w:rFonts w:cstheme="minorHAnsi"/>
                <w:color w:val="000000" w:themeColor="text1"/>
              </w:rPr>
              <w:t>Peru</w:t>
            </w:r>
          </w:p>
        </w:tc>
        <w:tc>
          <w:tcPr>
            <w:tcW w:w="1826" w:type="dxa"/>
            <w:tcBorders>
              <w:top w:val="nil"/>
              <w:left w:val="nil"/>
              <w:bottom w:val="nil"/>
              <w:right w:val="nil"/>
            </w:tcBorders>
            <w:vAlign w:val="center"/>
          </w:tcPr>
          <w:p w14:paraId="22DD9921" w14:textId="77777777" w:rsidR="00AC1B38" w:rsidRPr="006B62DE" w:rsidRDefault="00AC1B38" w:rsidP="00826E26">
            <w:pPr>
              <w:spacing w:line="276" w:lineRule="auto"/>
              <w:jc w:val="center"/>
              <w:rPr>
                <w:rFonts w:cstheme="minorHAnsi"/>
              </w:rPr>
            </w:pPr>
            <w:r w:rsidRPr="006B62DE">
              <w:rPr>
                <w:rFonts w:cstheme="minorHAnsi"/>
                <w:color w:val="000000" w:themeColor="text1"/>
              </w:rPr>
              <w:t>.38</w:t>
            </w:r>
          </w:p>
        </w:tc>
        <w:tc>
          <w:tcPr>
            <w:tcW w:w="2622" w:type="dxa"/>
            <w:tcBorders>
              <w:top w:val="nil"/>
              <w:left w:val="nil"/>
              <w:bottom w:val="nil"/>
              <w:right w:val="nil"/>
            </w:tcBorders>
          </w:tcPr>
          <w:p w14:paraId="2A4848A1" w14:textId="77777777" w:rsidR="00AC1B38" w:rsidRPr="006B62DE" w:rsidRDefault="00AC1B38" w:rsidP="00826E26">
            <w:pPr>
              <w:spacing w:line="276" w:lineRule="auto"/>
              <w:jc w:val="center"/>
              <w:rPr>
                <w:rFonts w:cstheme="minorHAnsi"/>
              </w:rPr>
            </w:pPr>
            <w:r w:rsidRPr="006B62DE">
              <w:rPr>
                <w:rFonts w:cstheme="minorHAnsi"/>
              </w:rPr>
              <w:t>.53</w:t>
            </w:r>
          </w:p>
        </w:tc>
        <w:tc>
          <w:tcPr>
            <w:tcW w:w="2430" w:type="dxa"/>
            <w:tcBorders>
              <w:top w:val="nil"/>
              <w:left w:val="nil"/>
              <w:bottom w:val="nil"/>
              <w:right w:val="nil"/>
            </w:tcBorders>
          </w:tcPr>
          <w:p w14:paraId="7F46A57A" w14:textId="3AD75AD9" w:rsidR="00AC1B38" w:rsidRPr="006B62DE" w:rsidRDefault="00AC1B38" w:rsidP="00826E26">
            <w:pPr>
              <w:spacing w:line="276" w:lineRule="auto"/>
              <w:jc w:val="center"/>
              <w:rPr>
                <w:rFonts w:cstheme="minorHAnsi"/>
              </w:rPr>
            </w:pPr>
            <w:r>
              <w:rPr>
                <w:rFonts w:cstheme="minorHAnsi"/>
              </w:rPr>
              <w:t>Upper-middle</w:t>
            </w:r>
          </w:p>
        </w:tc>
      </w:tr>
      <w:tr w:rsidR="00AC1B38" w:rsidRPr="006B62DE" w14:paraId="748ADE7D" w14:textId="544726CA" w:rsidTr="00AC1B38">
        <w:trPr>
          <w:trHeight w:val="282"/>
        </w:trPr>
        <w:tc>
          <w:tcPr>
            <w:tcW w:w="2336" w:type="dxa"/>
            <w:tcBorders>
              <w:top w:val="nil"/>
              <w:left w:val="nil"/>
              <w:bottom w:val="nil"/>
              <w:right w:val="nil"/>
            </w:tcBorders>
            <w:vAlign w:val="center"/>
          </w:tcPr>
          <w:p w14:paraId="37797CA5" w14:textId="77777777" w:rsidR="00AC1B38" w:rsidRPr="006B62DE" w:rsidRDefault="00AC1B38" w:rsidP="00826E26">
            <w:pPr>
              <w:spacing w:line="276" w:lineRule="auto"/>
              <w:rPr>
                <w:rFonts w:cstheme="minorHAnsi"/>
              </w:rPr>
            </w:pPr>
            <w:r w:rsidRPr="006B62DE">
              <w:rPr>
                <w:rFonts w:cstheme="minorHAnsi"/>
                <w:color w:val="000000" w:themeColor="text1"/>
              </w:rPr>
              <w:t>Puerto Rico</w:t>
            </w:r>
          </w:p>
        </w:tc>
        <w:tc>
          <w:tcPr>
            <w:tcW w:w="1826" w:type="dxa"/>
            <w:tcBorders>
              <w:top w:val="nil"/>
              <w:left w:val="nil"/>
              <w:bottom w:val="nil"/>
              <w:right w:val="nil"/>
            </w:tcBorders>
            <w:vAlign w:val="center"/>
          </w:tcPr>
          <w:p w14:paraId="4AAF8E3F" w14:textId="77777777" w:rsidR="00AC1B38" w:rsidRPr="006B62DE" w:rsidRDefault="00AC1B38" w:rsidP="00826E26">
            <w:pPr>
              <w:spacing w:line="276" w:lineRule="auto"/>
              <w:jc w:val="center"/>
              <w:rPr>
                <w:rFonts w:cstheme="minorHAnsi"/>
              </w:rPr>
            </w:pPr>
            <w:r w:rsidRPr="006B62DE">
              <w:rPr>
                <w:rFonts w:cstheme="minorHAnsi"/>
                <w:color w:val="000000" w:themeColor="text1"/>
              </w:rPr>
              <w:t>-</w:t>
            </w:r>
          </w:p>
        </w:tc>
        <w:tc>
          <w:tcPr>
            <w:tcW w:w="2622" w:type="dxa"/>
            <w:tcBorders>
              <w:top w:val="nil"/>
              <w:left w:val="nil"/>
              <w:bottom w:val="nil"/>
              <w:right w:val="nil"/>
            </w:tcBorders>
          </w:tcPr>
          <w:p w14:paraId="4BF0EB97" w14:textId="77777777" w:rsidR="00AC1B38" w:rsidRPr="006B62DE" w:rsidRDefault="00AC1B38" w:rsidP="00826E26">
            <w:pPr>
              <w:spacing w:line="276" w:lineRule="auto"/>
              <w:jc w:val="center"/>
              <w:rPr>
                <w:rFonts w:cstheme="minorHAnsi"/>
              </w:rPr>
            </w:pPr>
            <w:r w:rsidRPr="006B62DE">
              <w:rPr>
                <w:rFonts w:cstheme="minorHAnsi"/>
              </w:rPr>
              <w:t>.18</w:t>
            </w:r>
          </w:p>
        </w:tc>
        <w:tc>
          <w:tcPr>
            <w:tcW w:w="2430" w:type="dxa"/>
            <w:tcBorders>
              <w:top w:val="nil"/>
              <w:left w:val="nil"/>
              <w:bottom w:val="nil"/>
              <w:right w:val="nil"/>
            </w:tcBorders>
          </w:tcPr>
          <w:p w14:paraId="48A7FBC2" w14:textId="1D2E48A7"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0ABC7EA3" w14:textId="6F721C49" w:rsidTr="00AC1B38">
        <w:trPr>
          <w:trHeight w:val="295"/>
        </w:trPr>
        <w:tc>
          <w:tcPr>
            <w:tcW w:w="2336" w:type="dxa"/>
            <w:tcBorders>
              <w:top w:val="nil"/>
              <w:left w:val="nil"/>
              <w:bottom w:val="nil"/>
              <w:right w:val="nil"/>
            </w:tcBorders>
            <w:vAlign w:val="center"/>
          </w:tcPr>
          <w:p w14:paraId="0E864B10" w14:textId="77777777" w:rsidR="00AC1B38" w:rsidRPr="006B62DE" w:rsidRDefault="00AC1B38" w:rsidP="00826E26">
            <w:pPr>
              <w:spacing w:line="276" w:lineRule="auto"/>
              <w:rPr>
                <w:rFonts w:cstheme="minorHAnsi"/>
              </w:rPr>
            </w:pPr>
            <w:r w:rsidRPr="006B62DE">
              <w:rPr>
                <w:rFonts w:cstheme="minorHAnsi"/>
                <w:color w:val="000000" w:themeColor="text1"/>
              </w:rPr>
              <w:t>Saudi Arabia</w:t>
            </w:r>
          </w:p>
        </w:tc>
        <w:tc>
          <w:tcPr>
            <w:tcW w:w="1826" w:type="dxa"/>
            <w:tcBorders>
              <w:top w:val="nil"/>
              <w:left w:val="nil"/>
              <w:bottom w:val="nil"/>
              <w:right w:val="nil"/>
            </w:tcBorders>
            <w:vAlign w:val="center"/>
          </w:tcPr>
          <w:p w14:paraId="50FA5CA2" w14:textId="77777777" w:rsidR="00AC1B38" w:rsidRPr="006B62DE" w:rsidRDefault="00AC1B38" w:rsidP="00826E26">
            <w:pPr>
              <w:spacing w:line="276" w:lineRule="auto"/>
              <w:jc w:val="center"/>
              <w:rPr>
                <w:rFonts w:cstheme="minorHAnsi"/>
              </w:rPr>
            </w:pPr>
            <w:r w:rsidRPr="006B62DE">
              <w:rPr>
                <w:rFonts w:cstheme="minorHAnsi"/>
                <w:color w:val="000000" w:themeColor="text1"/>
              </w:rPr>
              <w:t>.247</w:t>
            </w:r>
          </w:p>
        </w:tc>
        <w:tc>
          <w:tcPr>
            <w:tcW w:w="2622" w:type="dxa"/>
            <w:tcBorders>
              <w:top w:val="nil"/>
              <w:left w:val="nil"/>
              <w:bottom w:val="nil"/>
              <w:right w:val="nil"/>
            </w:tcBorders>
          </w:tcPr>
          <w:p w14:paraId="2FC0990E" w14:textId="77777777" w:rsidR="00AC1B38" w:rsidRPr="006B62DE" w:rsidRDefault="00AC1B38" w:rsidP="00826E26">
            <w:pPr>
              <w:spacing w:line="276" w:lineRule="auto"/>
              <w:jc w:val="center"/>
              <w:rPr>
                <w:rFonts w:cstheme="minorHAnsi"/>
              </w:rPr>
            </w:pPr>
            <w:r w:rsidRPr="006B62DE">
              <w:rPr>
                <w:rFonts w:cstheme="minorHAnsi"/>
              </w:rPr>
              <w:t>.11</w:t>
            </w:r>
          </w:p>
        </w:tc>
        <w:tc>
          <w:tcPr>
            <w:tcW w:w="2430" w:type="dxa"/>
            <w:tcBorders>
              <w:top w:val="nil"/>
              <w:left w:val="nil"/>
              <w:bottom w:val="nil"/>
              <w:right w:val="nil"/>
            </w:tcBorders>
          </w:tcPr>
          <w:p w14:paraId="07B4226C" w14:textId="55337BA4"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352A304D" w14:textId="24992D21" w:rsidTr="00AC1B38">
        <w:trPr>
          <w:trHeight w:val="282"/>
        </w:trPr>
        <w:tc>
          <w:tcPr>
            <w:tcW w:w="2336" w:type="dxa"/>
            <w:tcBorders>
              <w:top w:val="nil"/>
              <w:left w:val="nil"/>
              <w:bottom w:val="nil"/>
              <w:right w:val="nil"/>
            </w:tcBorders>
            <w:vAlign w:val="center"/>
          </w:tcPr>
          <w:p w14:paraId="7C52F0CD" w14:textId="77777777" w:rsidR="00AC1B38" w:rsidRPr="006B62DE" w:rsidRDefault="00AC1B38" w:rsidP="00826E26">
            <w:pPr>
              <w:spacing w:line="276" w:lineRule="auto"/>
              <w:rPr>
                <w:rFonts w:cstheme="minorHAnsi"/>
              </w:rPr>
            </w:pPr>
            <w:r w:rsidRPr="006B62DE">
              <w:rPr>
                <w:rFonts w:cstheme="minorHAnsi"/>
                <w:color w:val="000000" w:themeColor="text1"/>
              </w:rPr>
              <w:t>Spain</w:t>
            </w:r>
          </w:p>
        </w:tc>
        <w:tc>
          <w:tcPr>
            <w:tcW w:w="1826" w:type="dxa"/>
            <w:tcBorders>
              <w:top w:val="nil"/>
              <w:left w:val="nil"/>
              <w:bottom w:val="nil"/>
              <w:right w:val="nil"/>
            </w:tcBorders>
            <w:vAlign w:val="center"/>
          </w:tcPr>
          <w:p w14:paraId="14ECF484" w14:textId="77777777" w:rsidR="00AC1B38" w:rsidRPr="006B62DE" w:rsidRDefault="00AC1B38" w:rsidP="00826E26">
            <w:pPr>
              <w:spacing w:line="276" w:lineRule="auto"/>
              <w:jc w:val="center"/>
              <w:rPr>
                <w:rFonts w:cstheme="minorHAnsi"/>
              </w:rPr>
            </w:pPr>
            <w:r w:rsidRPr="006B62DE">
              <w:rPr>
                <w:rFonts w:cstheme="minorHAnsi"/>
                <w:color w:val="000000" w:themeColor="text1"/>
              </w:rPr>
              <w:t>.057</w:t>
            </w:r>
          </w:p>
        </w:tc>
        <w:tc>
          <w:tcPr>
            <w:tcW w:w="2622" w:type="dxa"/>
            <w:tcBorders>
              <w:top w:val="nil"/>
              <w:left w:val="nil"/>
              <w:bottom w:val="nil"/>
              <w:right w:val="nil"/>
            </w:tcBorders>
          </w:tcPr>
          <w:p w14:paraId="616D3229" w14:textId="77777777" w:rsidR="00AC1B38" w:rsidRPr="006B62DE" w:rsidRDefault="00AC1B38" w:rsidP="00826E26">
            <w:pPr>
              <w:spacing w:line="276" w:lineRule="auto"/>
              <w:jc w:val="center"/>
              <w:rPr>
                <w:rFonts w:cstheme="minorHAnsi"/>
              </w:rPr>
            </w:pPr>
            <w:r w:rsidRPr="006B62DE">
              <w:rPr>
                <w:rFonts w:cstheme="minorHAnsi"/>
              </w:rPr>
              <w:t>.19</w:t>
            </w:r>
          </w:p>
        </w:tc>
        <w:tc>
          <w:tcPr>
            <w:tcW w:w="2430" w:type="dxa"/>
            <w:tcBorders>
              <w:top w:val="nil"/>
              <w:left w:val="nil"/>
              <w:bottom w:val="nil"/>
              <w:right w:val="nil"/>
            </w:tcBorders>
          </w:tcPr>
          <w:p w14:paraId="2364FEB1" w14:textId="286A2F51" w:rsidR="00AC1B38" w:rsidRPr="006B62DE" w:rsidRDefault="00AC1B38" w:rsidP="00826E26">
            <w:pPr>
              <w:spacing w:line="276" w:lineRule="auto"/>
              <w:jc w:val="center"/>
              <w:rPr>
                <w:rFonts w:cstheme="minorHAnsi"/>
              </w:rPr>
            </w:pPr>
            <w:r>
              <w:rPr>
                <w:rFonts w:cstheme="minorHAnsi"/>
              </w:rPr>
              <w:t xml:space="preserve">High </w:t>
            </w:r>
          </w:p>
        </w:tc>
      </w:tr>
      <w:tr w:rsidR="00AC1B38" w:rsidRPr="006B62DE" w14:paraId="31182C74" w14:textId="748B8C83" w:rsidTr="00AC1B38">
        <w:trPr>
          <w:trHeight w:val="295"/>
        </w:trPr>
        <w:tc>
          <w:tcPr>
            <w:tcW w:w="2336" w:type="dxa"/>
            <w:tcBorders>
              <w:top w:val="nil"/>
              <w:left w:val="nil"/>
              <w:bottom w:val="nil"/>
              <w:right w:val="nil"/>
            </w:tcBorders>
            <w:vAlign w:val="center"/>
          </w:tcPr>
          <w:p w14:paraId="2E8BD8E8" w14:textId="77777777" w:rsidR="00AC1B38" w:rsidRPr="006B62DE" w:rsidRDefault="00AC1B38" w:rsidP="00826E26">
            <w:pPr>
              <w:spacing w:line="276" w:lineRule="auto"/>
              <w:rPr>
                <w:rFonts w:cstheme="minorHAnsi"/>
              </w:rPr>
            </w:pPr>
            <w:r w:rsidRPr="006B62DE">
              <w:rPr>
                <w:rFonts w:cstheme="minorHAnsi"/>
                <w:color w:val="000000" w:themeColor="text1"/>
              </w:rPr>
              <w:t>Tunisia</w:t>
            </w:r>
          </w:p>
        </w:tc>
        <w:tc>
          <w:tcPr>
            <w:tcW w:w="1826" w:type="dxa"/>
            <w:tcBorders>
              <w:top w:val="nil"/>
              <w:left w:val="nil"/>
              <w:bottom w:val="nil"/>
              <w:right w:val="nil"/>
            </w:tcBorders>
            <w:vAlign w:val="center"/>
          </w:tcPr>
          <w:p w14:paraId="460D1B71" w14:textId="77777777" w:rsidR="00AC1B38" w:rsidRPr="006B62DE" w:rsidRDefault="00AC1B38" w:rsidP="00826E26">
            <w:pPr>
              <w:spacing w:line="276" w:lineRule="auto"/>
              <w:jc w:val="center"/>
              <w:rPr>
                <w:rFonts w:cstheme="minorHAnsi"/>
              </w:rPr>
            </w:pPr>
            <w:r w:rsidRPr="006B62DE">
              <w:rPr>
                <w:rFonts w:cstheme="minorHAnsi"/>
                <w:color w:val="000000" w:themeColor="text1"/>
              </w:rPr>
              <w:t>.259</w:t>
            </w:r>
          </w:p>
        </w:tc>
        <w:tc>
          <w:tcPr>
            <w:tcW w:w="2622" w:type="dxa"/>
            <w:tcBorders>
              <w:top w:val="nil"/>
              <w:left w:val="nil"/>
              <w:bottom w:val="nil"/>
              <w:right w:val="nil"/>
            </w:tcBorders>
          </w:tcPr>
          <w:p w14:paraId="7FE28BBF" w14:textId="77777777" w:rsidR="00AC1B38" w:rsidRPr="006B62DE" w:rsidRDefault="00AC1B38" w:rsidP="00826E26">
            <w:pPr>
              <w:spacing w:line="276" w:lineRule="auto"/>
              <w:jc w:val="center"/>
              <w:rPr>
                <w:rFonts w:cstheme="minorHAnsi"/>
              </w:rPr>
            </w:pPr>
            <w:r w:rsidRPr="006B62DE">
              <w:rPr>
                <w:rFonts w:cstheme="minorHAnsi"/>
              </w:rPr>
              <w:t>.41</w:t>
            </w:r>
          </w:p>
        </w:tc>
        <w:tc>
          <w:tcPr>
            <w:tcW w:w="2430" w:type="dxa"/>
            <w:tcBorders>
              <w:top w:val="nil"/>
              <w:left w:val="nil"/>
              <w:bottom w:val="nil"/>
              <w:right w:val="nil"/>
            </w:tcBorders>
          </w:tcPr>
          <w:p w14:paraId="289A70FB" w14:textId="07722BE6" w:rsidR="00AC1B38" w:rsidRPr="006B62DE" w:rsidRDefault="00AC1B38" w:rsidP="00826E26">
            <w:pPr>
              <w:spacing w:line="276" w:lineRule="auto"/>
              <w:jc w:val="center"/>
              <w:rPr>
                <w:rFonts w:cstheme="minorHAnsi"/>
              </w:rPr>
            </w:pPr>
            <w:r>
              <w:rPr>
                <w:rFonts w:cstheme="minorHAnsi"/>
              </w:rPr>
              <w:t>Lower-middle</w:t>
            </w:r>
          </w:p>
        </w:tc>
      </w:tr>
      <w:tr w:rsidR="00AC1B38" w:rsidRPr="006B62DE" w14:paraId="79EFAC3C" w14:textId="47ED1C88" w:rsidTr="00CB3BDA">
        <w:trPr>
          <w:trHeight w:val="282"/>
        </w:trPr>
        <w:tc>
          <w:tcPr>
            <w:tcW w:w="2336" w:type="dxa"/>
            <w:tcBorders>
              <w:top w:val="nil"/>
              <w:left w:val="nil"/>
              <w:bottom w:val="single" w:sz="4" w:space="0" w:color="auto"/>
              <w:right w:val="nil"/>
            </w:tcBorders>
            <w:vAlign w:val="center"/>
          </w:tcPr>
          <w:p w14:paraId="076E209B" w14:textId="77777777" w:rsidR="00AC1B38" w:rsidRPr="006B62DE" w:rsidRDefault="00AC1B38" w:rsidP="00826E26">
            <w:pPr>
              <w:spacing w:line="276" w:lineRule="auto"/>
              <w:rPr>
                <w:rFonts w:cstheme="minorHAnsi"/>
              </w:rPr>
            </w:pPr>
            <w:r w:rsidRPr="006B62DE">
              <w:rPr>
                <w:rFonts w:cstheme="minorHAnsi"/>
                <w:color w:val="000000" w:themeColor="text1"/>
              </w:rPr>
              <w:t>Venezuela</w:t>
            </w:r>
          </w:p>
        </w:tc>
        <w:tc>
          <w:tcPr>
            <w:tcW w:w="1826" w:type="dxa"/>
            <w:tcBorders>
              <w:top w:val="nil"/>
              <w:left w:val="nil"/>
              <w:bottom w:val="single" w:sz="4" w:space="0" w:color="auto"/>
              <w:right w:val="nil"/>
            </w:tcBorders>
            <w:vAlign w:val="center"/>
          </w:tcPr>
          <w:p w14:paraId="26E59235" w14:textId="77777777" w:rsidR="00AC1B38" w:rsidRPr="006B62DE" w:rsidRDefault="00AC1B38" w:rsidP="00826E26">
            <w:pPr>
              <w:spacing w:line="276" w:lineRule="auto"/>
              <w:jc w:val="center"/>
              <w:rPr>
                <w:rFonts w:cstheme="minorHAnsi"/>
              </w:rPr>
            </w:pPr>
            <w:r w:rsidRPr="006B62DE">
              <w:rPr>
                <w:rFonts w:cstheme="minorHAnsi"/>
                <w:color w:val="000000" w:themeColor="text1"/>
              </w:rPr>
              <w:t>.492</w:t>
            </w:r>
          </w:p>
        </w:tc>
        <w:tc>
          <w:tcPr>
            <w:tcW w:w="2622" w:type="dxa"/>
            <w:tcBorders>
              <w:top w:val="nil"/>
              <w:left w:val="nil"/>
              <w:bottom w:val="single" w:sz="4" w:space="0" w:color="auto"/>
              <w:right w:val="nil"/>
            </w:tcBorders>
          </w:tcPr>
          <w:p w14:paraId="5026C20F" w14:textId="77777777" w:rsidR="00AC1B38" w:rsidRPr="006B62DE" w:rsidRDefault="00AC1B38" w:rsidP="00826E26">
            <w:pPr>
              <w:spacing w:line="276" w:lineRule="auto"/>
              <w:jc w:val="center"/>
              <w:rPr>
                <w:rFonts w:cstheme="minorHAnsi"/>
              </w:rPr>
            </w:pPr>
            <w:r w:rsidRPr="006B62DE">
              <w:rPr>
                <w:rFonts w:cstheme="minorHAnsi"/>
              </w:rPr>
              <w:t>.02</w:t>
            </w:r>
          </w:p>
        </w:tc>
        <w:tc>
          <w:tcPr>
            <w:tcW w:w="2430" w:type="dxa"/>
            <w:tcBorders>
              <w:top w:val="nil"/>
              <w:left w:val="nil"/>
              <w:bottom w:val="single" w:sz="4" w:space="0" w:color="auto"/>
              <w:right w:val="nil"/>
            </w:tcBorders>
          </w:tcPr>
          <w:p w14:paraId="6E6C74F4" w14:textId="1A77BA45" w:rsidR="00AC1B38" w:rsidRPr="006B62DE" w:rsidRDefault="00AC1B38" w:rsidP="00826E26">
            <w:pPr>
              <w:spacing w:line="276" w:lineRule="auto"/>
              <w:jc w:val="center"/>
              <w:rPr>
                <w:rFonts w:cstheme="minorHAnsi"/>
              </w:rPr>
            </w:pPr>
            <w:r>
              <w:rPr>
                <w:rFonts w:cstheme="minorHAnsi"/>
              </w:rPr>
              <w:t>Upper-middle</w:t>
            </w:r>
          </w:p>
        </w:tc>
      </w:tr>
      <w:tr w:rsidR="0067604E" w:rsidRPr="006B62DE" w14:paraId="62575AA9" w14:textId="77777777" w:rsidTr="00CB3BDA">
        <w:trPr>
          <w:trHeight w:val="282"/>
        </w:trPr>
        <w:tc>
          <w:tcPr>
            <w:tcW w:w="9214" w:type="dxa"/>
            <w:gridSpan w:val="4"/>
            <w:tcBorders>
              <w:top w:val="nil"/>
              <w:left w:val="nil"/>
              <w:bottom w:val="nil"/>
              <w:right w:val="nil"/>
            </w:tcBorders>
            <w:vAlign w:val="center"/>
          </w:tcPr>
          <w:p w14:paraId="3CB55791" w14:textId="77777777" w:rsidR="0067604E" w:rsidRPr="00124356" w:rsidRDefault="0067604E" w:rsidP="0067604E">
            <w:pPr>
              <w:spacing w:line="240" w:lineRule="auto"/>
              <w:rPr>
                <w:sz w:val="20"/>
              </w:rPr>
            </w:pPr>
            <w:r w:rsidRPr="00124356">
              <w:rPr>
                <w:i/>
                <w:iCs/>
                <w:sz w:val="20"/>
              </w:rPr>
              <w:t>Note.</w:t>
            </w:r>
            <w:r w:rsidRPr="00124356">
              <w:rPr>
                <w:sz w:val="20"/>
              </w:rPr>
              <w:t xml:space="preserve"> GII: Gender Inequality Index</w:t>
            </w:r>
          </w:p>
          <w:p w14:paraId="13ED2D32" w14:textId="77777777" w:rsidR="0067604E" w:rsidRDefault="0067604E" w:rsidP="0067604E">
            <w:pPr>
              <w:spacing w:line="240" w:lineRule="auto"/>
              <w:rPr>
                <w:sz w:val="20"/>
              </w:rPr>
            </w:pPr>
            <w:proofErr w:type="spellStart"/>
            <w:proofErr w:type="gramStart"/>
            <w:r w:rsidRPr="00124356">
              <w:rPr>
                <w:sz w:val="20"/>
                <w:vertAlign w:val="superscript"/>
              </w:rPr>
              <w:t>a</w:t>
            </w:r>
            <w:proofErr w:type="spellEnd"/>
            <w:proofErr w:type="gramEnd"/>
            <w:r w:rsidRPr="00124356">
              <w:rPr>
                <w:sz w:val="20"/>
                <w:vertAlign w:val="superscript"/>
              </w:rPr>
              <w:t xml:space="preserve"> </w:t>
            </w:r>
            <w:r w:rsidRPr="00124356">
              <w:rPr>
                <w:sz w:val="20"/>
              </w:rPr>
              <w:t xml:space="preserve">Average mortality rates during the recruitment period in each country calculated </w:t>
            </w:r>
            <w:r>
              <w:rPr>
                <w:sz w:val="20"/>
              </w:rPr>
              <w:t>based on</w:t>
            </w:r>
            <w:r w:rsidRPr="00124356">
              <w:rPr>
                <w:sz w:val="20"/>
              </w:rPr>
              <w:t xml:space="preserve"> data by the Johns Hopkins Coronavirus Resource Center</w:t>
            </w:r>
          </w:p>
          <w:p w14:paraId="16194421" w14:textId="6EB39BB9" w:rsidR="0067604E" w:rsidRPr="0067604E" w:rsidRDefault="0067604E" w:rsidP="0067604E">
            <w:pPr>
              <w:spacing w:line="276" w:lineRule="auto"/>
              <w:rPr>
                <w:rFonts w:cstheme="minorHAnsi"/>
                <w:vertAlign w:val="superscript"/>
              </w:rPr>
            </w:pPr>
            <w:r>
              <w:rPr>
                <w:rFonts w:cstheme="minorHAnsi"/>
                <w:vertAlign w:val="superscript"/>
              </w:rPr>
              <w:lastRenderedPageBreak/>
              <w:t xml:space="preserve">b </w:t>
            </w:r>
            <w:r w:rsidRPr="0067604E">
              <w:rPr>
                <w:rFonts w:cstheme="minorHAnsi"/>
              </w:rPr>
              <w:t xml:space="preserve">Based on the World Bank's fiscal year 2020 classification, </w:t>
            </w:r>
            <w:proofErr w:type="gramStart"/>
            <w:r w:rsidRPr="0067604E">
              <w:rPr>
                <w:rFonts w:cstheme="minorHAnsi"/>
              </w:rPr>
              <w:t>with the exception of</w:t>
            </w:r>
            <w:proofErr w:type="gramEnd"/>
            <w:r w:rsidRPr="0067604E">
              <w:rPr>
                <w:rFonts w:cstheme="minorHAnsi"/>
              </w:rPr>
              <w:t xml:space="preserve"> Venezuela, </w:t>
            </w:r>
            <w:r>
              <w:rPr>
                <w:rFonts w:cstheme="minorHAnsi"/>
              </w:rPr>
              <w:t>for which</w:t>
            </w:r>
            <w:r w:rsidRPr="0067604E">
              <w:rPr>
                <w:rFonts w:cstheme="minorHAnsi"/>
              </w:rPr>
              <w:t xml:space="preserve"> the year 2019 was utilized due to data unavailability.</w:t>
            </w:r>
          </w:p>
        </w:tc>
      </w:tr>
      <w:bookmarkEnd w:id="2"/>
    </w:tbl>
    <w:p w14:paraId="4AAAD905" w14:textId="101635B3" w:rsidR="00316DDD" w:rsidRDefault="00316DDD" w:rsidP="00826E26">
      <w:pPr>
        <w:spacing w:line="240" w:lineRule="auto"/>
        <w:rPr>
          <w:sz w:val="20"/>
        </w:rPr>
      </w:pPr>
    </w:p>
    <w:p w14:paraId="3F16D72A" w14:textId="77777777" w:rsidR="00316DDD" w:rsidRDefault="00316DDD">
      <w:pPr>
        <w:spacing w:after="0" w:line="240" w:lineRule="auto"/>
        <w:rPr>
          <w:sz w:val="20"/>
        </w:rPr>
      </w:pPr>
      <w:r>
        <w:rPr>
          <w:sz w:val="20"/>
        </w:rPr>
        <w:br w:type="page"/>
      </w:r>
    </w:p>
    <w:tbl>
      <w:tblPr>
        <w:tblStyle w:val="TableGrid"/>
        <w:tblW w:w="9502" w:type="dxa"/>
        <w:tblLook w:val="04A0" w:firstRow="1" w:lastRow="0" w:firstColumn="1" w:lastColumn="0" w:noHBand="0" w:noVBand="1"/>
      </w:tblPr>
      <w:tblGrid>
        <w:gridCol w:w="2410"/>
        <w:gridCol w:w="1701"/>
        <w:gridCol w:w="1701"/>
        <w:gridCol w:w="284"/>
        <w:gridCol w:w="1701"/>
        <w:gridCol w:w="1705"/>
      </w:tblGrid>
      <w:tr w:rsidR="003E5575" w:rsidRPr="00A52D56" w14:paraId="3A762225" w14:textId="77777777" w:rsidTr="00FC79AE">
        <w:tc>
          <w:tcPr>
            <w:tcW w:w="9502" w:type="dxa"/>
            <w:gridSpan w:val="6"/>
            <w:tcBorders>
              <w:top w:val="nil"/>
              <w:left w:val="nil"/>
              <w:right w:val="nil"/>
            </w:tcBorders>
          </w:tcPr>
          <w:p w14:paraId="35356A74" w14:textId="17BDC866" w:rsidR="003E5575" w:rsidRPr="00A52D56" w:rsidRDefault="003E5575" w:rsidP="00826E26">
            <w:pPr>
              <w:spacing w:line="276" w:lineRule="auto"/>
            </w:pPr>
            <w:bookmarkStart w:id="3" w:name="_Hlk153276468"/>
            <w:r>
              <w:lastRenderedPageBreak/>
              <w:t xml:space="preserve">Supplementary </w:t>
            </w:r>
            <w:r w:rsidRPr="00A52D56">
              <w:t>Table</w:t>
            </w:r>
            <w:r>
              <w:t xml:space="preserve"> </w:t>
            </w:r>
            <w:r w:rsidR="000501B3">
              <w:t>S</w:t>
            </w:r>
            <w:r>
              <w:t>5</w:t>
            </w:r>
          </w:p>
          <w:p w14:paraId="5D41A57A" w14:textId="77777777" w:rsidR="003E5575" w:rsidRPr="00FD4B7D" w:rsidRDefault="003E5575" w:rsidP="00826E26">
            <w:pPr>
              <w:spacing w:line="276" w:lineRule="auto"/>
              <w:rPr>
                <w:i/>
                <w:iCs/>
              </w:rPr>
            </w:pPr>
            <w:r w:rsidRPr="00FD4B7D">
              <w:rPr>
                <w:i/>
                <w:iCs/>
              </w:rPr>
              <w:t>Odds ratios and 95% confidence intervals [OR (95% CI)] for psychological distress</w:t>
            </w:r>
            <w:r>
              <w:rPr>
                <w:i/>
                <w:iCs/>
              </w:rPr>
              <w:t xml:space="preserve"> for the entire sample and</w:t>
            </w:r>
            <w:r w:rsidRPr="00FD4B7D">
              <w:rPr>
                <w:i/>
                <w:iCs/>
              </w:rPr>
              <w:t xml:space="preserve"> </w:t>
            </w:r>
            <w:r>
              <w:rPr>
                <w:i/>
                <w:iCs/>
              </w:rPr>
              <w:t>stratified by gender</w:t>
            </w:r>
          </w:p>
        </w:tc>
      </w:tr>
      <w:tr w:rsidR="003E5575" w:rsidRPr="00A52D56" w14:paraId="28489733" w14:textId="77777777" w:rsidTr="00FC79AE">
        <w:tc>
          <w:tcPr>
            <w:tcW w:w="9502" w:type="dxa"/>
            <w:gridSpan w:val="6"/>
            <w:tcBorders>
              <w:left w:val="nil"/>
              <w:bottom w:val="nil"/>
              <w:right w:val="nil"/>
            </w:tcBorders>
          </w:tcPr>
          <w:p w14:paraId="6108C3B3" w14:textId="77777777" w:rsidR="003E5575" w:rsidRDefault="003E5575" w:rsidP="00826E26">
            <w:pPr>
              <w:spacing w:line="276" w:lineRule="auto"/>
              <w:jc w:val="center"/>
              <w:rPr>
                <w:lang w:val="nl-NL"/>
              </w:rPr>
            </w:pPr>
            <w:proofErr w:type="spellStart"/>
            <w:r>
              <w:rPr>
                <w:lang w:val="nl-NL"/>
              </w:rPr>
              <w:t>Entire</w:t>
            </w:r>
            <w:proofErr w:type="spellEnd"/>
            <w:r>
              <w:rPr>
                <w:lang w:val="nl-NL"/>
              </w:rPr>
              <w:t xml:space="preserve"> sample</w:t>
            </w:r>
          </w:p>
        </w:tc>
      </w:tr>
      <w:tr w:rsidR="003E5575" w:rsidRPr="00A52D56" w14:paraId="196F5625" w14:textId="77777777" w:rsidTr="00FC79AE">
        <w:tc>
          <w:tcPr>
            <w:tcW w:w="2410" w:type="dxa"/>
            <w:tcBorders>
              <w:left w:val="nil"/>
              <w:bottom w:val="nil"/>
              <w:right w:val="nil"/>
            </w:tcBorders>
          </w:tcPr>
          <w:p w14:paraId="03DD4BF5" w14:textId="77777777" w:rsidR="003E5575" w:rsidRPr="00A52D56" w:rsidRDefault="003E5575" w:rsidP="00826E26">
            <w:pPr>
              <w:spacing w:line="276" w:lineRule="auto"/>
            </w:pPr>
          </w:p>
        </w:tc>
        <w:tc>
          <w:tcPr>
            <w:tcW w:w="3402" w:type="dxa"/>
            <w:gridSpan w:val="2"/>
            <w:tcBorders>
              <w:left w:val="nil"/>
              <w:right w:val="nil"/>
            </w:tcBorders>
          </w:tcPr>
          <w:p w14:paraId="5BB7B3F8" w14:textId="77777777" w:rsidR="003E5575" w:rsidRPr="00A52D56" w:rsidRDefault="003E5575" w:rsidP="00826E26">
            <w:pPr>
              <w:spacing w:line="276" w:lineRule="auto"/>
              <w:jc w:val="center"/>
              <w:rPr>
                <w:lang w:val="nl-NL"/>
              </w:rPr>
            </w:pPr>
            <w:proofErr w:type="spellStart"/>
            <w:r w:rsidRPr="00A52D56">
              <w:rPr>
                <w:lang w:val="nl-NL"/>
              </w:rPr>
              <w:t>Unadjusted</w:t>
            </w:r>
            <w:proofErr w:type="spellEnd"/>
            <w:r w:rsidRPr="00A52D56">
              <w:rPr>
                <w:lang w:val="nl-NL"/>
              </w:rPr>
              <w:t xml:space="preserve"> OR (95% CI)</w:t>
            </w:r>
          </w:p>
        </w:tc>
        <w:tc>
          <w:tcPr>
            <w:tcW w:w="3690" w:type="dxa"/>
            <w:gridSpan w:val="3"/>
            <w:tcBorders>
              <w:left w:val="nil"/>
              <w:right w:val="nil"/>
            </w:tcBorders>
          </w:tcPr>
          <w:p w14:paraId="31801340" w14:textId="77777777" w:rsidR="003E5575" w:rsidRDefault="003E5575" w:rsidP="00826E26">
            <w:pPr>
              <w:spacing w:line="276" w:lineRule="auto"/>
              <w:jc w:val="center"/>
              <w:rPr>
                <w:lang w:val="nl-NL"/>
              </w:rPr>
            </w:pPr>
            <w:proofErr w:type="spellStart"/>
            <w:r w:rsidRPr="00A52D56">
              <w:rPr>
                <w:lang w:val="nl-NL"/>
              </w:rPr>
              <w:t>Adjusted</w:t>
            </w:r>
            <w:proofErr w:type="spellEnd"/>
            <w:r w:rsidRPr="00A52D56">
              <w:rPr>
                <w:lang w:val="nl-NL"/>
              </w:rPr>
              <w:t xml:space="preserve"> OR (95% CI)</w:t>
            </w:r>
          </w:p>
        </w:tc>
      </w:tr>
      <w:tr w:rsidR="003E5575" w:rsidRPr="00A52D56" w14:paraId="3AB69AE2" w14:textId="77777777" w:rsidTr="00FC79AE">
        <w:tc>
          <w:tcPr>
            <w:tcW w:w="2410" w:type="dxa"/>
            <w:tcBorders>
              <w:top w:val="nil"/>
              <w:left w:val="nil"/>
              <w:bottom w:val="nil"/>
              <w:right w:val="nil"/>
            </w:tcBorders>
          </w:tcPr>
          <w:p w14:paraId="5F487F63" w14:textId="77777777" w:rsidR="003E5575" w:rsidRPr="00A52D56" w:rsidRDefault="003E5575" w:rsidP="00826E26">
            <w:pPr>
              <w:spacing w:line="276" w:lineRule="auto"/>
            </w:pPr>
            <w:r w:rsidRPr="00930F91">
              <w:t>Gender (reference category = men)</w:t>
            </w:r>
          </w:p>
        </w:tc>
        <w:tc>
          <w:tcPr>
            <w:tcW w:w="3402" w:type="dxa"/>
            <w:gridSpan w:val="2"/>
            <w:tcBorders>
              <w:left w:val="nil"/>
              <w:right w:val="nil"/>
            </w:tcBorders>
          </w:tcPr>
          <w:p w14:paraId="7B4BF0C6" w14:textId="77777777" w:rsidR="003E5575" w:rsidRPr="00A52D56" w:rsidRDefault="003E5575" w:rsidP="00826E26">
            <w:pPr>
              <w:spacing w:line="276" w:lineRule="auto"/>
              <w:jc w:val="center"/>
              <w:rPr>
                <w:lang w:val="nl-NL"/>
              </w:rPr>
            </w:pPr>
            <w:r>
              <w:rPr>
                <w:lang w:val="nl-NL"/>
              </w:rPr>
              <w:t>1.20**</w:t>
            </w:r>
            <w:r>
              <w:rPr>
                <w:lang w:val="nl-NL"/>
              </w:rPr>
              <w:br/>
              <w:t>(1.14-1.26)</w:t>
            </w:r>
          </w:p>
        </w:tc>
        <w:tc>
          <w:tcPr>
            <w:tcW w:w="3690" w:type="dxa"/>
            <w:gridSpan w:val="3"/>
            <w:tcBorders>
              <w:left w:val="nil"/>
              <w:right w:val="nil"/>
            </w:tcBorders>
          </w:tcPr>
          <w:p w14:paraId="2B60C6C7" w14:textId="77777777" w:rsidR="003E5575" w:rsidRDefault="003E5575" w:rsidP="00826E26">
            <w:pPr>
              <w:spacing w:line="276" w:lineRule="auto"/>
              <w:jc w:val="center"/>
              <w:rPr>
                <w:lang w:val="nl-NL"/>
              </w:rPr>
            </w:pPr>
            <w:r>
              <w:rPr>
                <w:lang w:val="nl-NL"/>
              </w:rPr>
              <w:t>1.15**</w:t>
            </w:r>
            <w:r>
              <w:rPr>
                <w:lang w:val="nl-NL"/>
              </w:rPr>
              <w:br/>
              <w:t>(1.09-1.22)</w:t>
            </w:r>
          </w:p>
        </w:tc>
      </w:tr>
      <w:tr w:rsidR="003E5575" w:rsidRPr="00A52D56" w14:paraId="4EF43C25" w14:textId="77777777" w:rsidTr="00FC79AE">
        <w:tc>
          <w:tcPr>
            <w:tcW w:w="2410" w:type="dxa"/>
            <w:tcBorders>
              <w:left w:val="nil"/>
              <w:bottom w:val="nil"/>
              <w:right w:val="nil"/>
            </w:tcBorders>
          </w:tcPr>
          <w:p w14:paraId="0A609ABC" w14:textId="77777777" w:rsidR="003E5575" w:rsidRPr="00A52D56" w:rsidRDefault="003E5575" w:rsidP="00826E26">
            <w:pPr>
              <w:spacing w:line="276" w:lineRule="auto"/>
            </w:pPr>
          </w:p>
        </w:tc>
        <w:tc>
          <w:tcPr>
            <w:tcW w:w="3402" w:type="dxa"/>
            <w:gridSpan w:val="2"/>
            <w:tcBorders>
              <w:left w:val="nil"/>
              <w:right w:val="nil"/>
            </w:tcBorders>
          </w:tcPr>
          <w:p w14:paraId="371CCE7A" w14:textId="77777777" w:rsidR="003E5575" w:rsidRPr="00A52D56" w:rsidRDefault="003E5575" w:rsidP="00826E26">
            <w:pPr>
              <w:spacing w:line="276" w:lineRule="auto"/>
              <w:jc w:val="center"/>
              <w:rPr>
                <w:lang w:val="nl-NL"/>
              </w:rPr>
            </w:pPr>
            <w:proofErr w:type="spellStart"/>
            <w:r w:rsidRPr="00A52D56">
              <w:rPr>
                <w:lang w:val="nl-NL"/>
              </w:rPr>
              <w:t>Women</w:t>
            </w:r>
            <w:proofErr w:type="spellEnd"/>
          </w:p>
        </w:tc>
        <w:tc>
          <w:tcPr>
            <w:tcW w:w="3690" w:type="dxa"/>
            <w:gridSpan w:val="3"/>
            <w:tcBorders>
              <w:left w:val="nil"/>
              <w:right w:val="nil"/>
            </w:tcBorders>
          </w:tcPr>
          <w:p w14:paraId="6729F04A" w14:textId="77777777" w:rsidR="003E5575" w:rsidRPr="00A52D56" w:rsidRDefault="003E5575" w:rsidP="00826E26">
            <w:pPr>
              <w:spacing w:line="276" w:lineRule="auto"/>
              <w:jc w:val="center"/>
              <w:rPr>
                <w:lang w:val="nl-NL"/>
              </w:rPr>
            </w:pPr>
            <w:r>
              <w:rPr>
                <w:lang w:val="nl-NL"/>
              </w:rPr>
              <w:t xml:space="preserve">Men </w:t>
            </w:r>
          </w:p>
        </w:tc>
      </w:tr>
      <w:tr w:rsidR="003E5575" w:rsidRPr="00A52D56" w14:paraId="309D4AFB" w14:textId="77777777" w:rsidTr="00FC79AE">
        <w:tc>
          <w:tcPr>
            <w:tcW w:w="2410" w:type="dxa"/>
            <w:tcBorders>
              <w:top w:val="nil"/>
              <w:left w:val="nil"/>
              <w:bottom w:val="nil"/>
              <w:right w:val="nil"/>
            </w:tcBorders>
          </w:tcPr>
          <w:p w14:paraId="0AB43B8D" w14:textId="77777777" w:rsidR="003E5575" w:rsidRPr="00A52D56" w:rsidRDefault="003E5575" w:rsidP="00826E26">
            <w:pPr>
              <w:spacing w:line="276" w:lineRule="auto"/>
              <w:rPr>
                <w:lang w:val="nl-NL"/>
              </w:rPr>
            </w:pPr>
          </w:p>
        </w:tc>
        <w:tc>
          <w:tcPr>
            <w:tcW w:w="1701" w:type="dxa"/>
            <w:tcBorders>
              <w:left w:val="nil"/>
              <w:bottom w:val="single" w:sz="4" w:space="0" w:color="auto"/>
              <w:right w:val="nil"/>
            </w:tcBorders>
          </w:tcPr>
          <w:p w14:paraId="3F5D371C" w14:textId="77777777" w:rsidR="003E5575" w:rsidRPr="00A52D56" w:rsidRDefault="003E5575" w:rsidP="00826E26">
            <w:pPr>
              <w:spacing w:line="276" w:lineRule="auto"/>
              <w:jc w:val="center"/>
              <w:rPr>
                <w:lang w:val="nl-NL"/>
              </w:rPr>
            </w:pPr>
            <w:proofErr w:type="spellStart"/>
            <w:r w:rsidRPr="00A52D56">
              <w:rPr>
                <w:lang w:val="nl-NL"/>
              </w:rPr>
              <w:t>Unadjusted</w:t>
            </w:r>
            <w:proofErr w:type="spellEnd"/>
            <w:r w:rsidRPr="00A52D56">
              <w:rPr>
                <w:lang w:val="nl-NL"/>
              </w:rPr>
              <w:t xml:space="preserve"> OR (95% CI)</w:t>
            </w:r>
          </w:p>
        </w:tc>
        <w:tc>
          <w:tcPr>
            <w:tcW w:w="1701" w:type="dxa"/>
            <w:tcBorders>
              <w:left w:val="nil"/>
              <w:bottom w:val="single" w:sz="4" w:space="0" w:color="auto"/>
              <w:right w:val="nil"/>
            </w:tcBorders>
          </w:tcPr>
          <w:p w14:paraId="7618116C" w14:textId="77777777" w:rsidR="003E5575" w:rsidRPr="00A52D56" w:rsidRDefault="003E5575" w:rsidP="00826E26">
            <w:pPr>
              <w:spacing w:line="276" w:lineRule="auto"/>
              <w:jc w:val="center"/>
              <w:rPr>
                <w:lang w:val="nl-NL"/>
              </w:rPr>
            </w:pPr>
            <w:proofErr w:type="spellStart"/>
            <w:r w:rsidRPr="00A52D56">
              <w:rPr>
                <w:lang w:val="nl-NL"/>
              </w:rPr>
              <w:t>Adjusted</w:t>
            </w:r>
            <w:proofErr w:type="spellEnd"/>
            <w:r w:rsidRPr="00A52D56">
              <w:rPr>
                <w:lang w:val="nl-NL"/>
              </w:rPr>
              <w:t xml:space="preserve"> OR (95% CI)</w:t>
            </w:r>
          </w:p>
        </w:tc>
        <w:tc>
          <w:tcPr>
            <w:tcW w:w="284" w:type="dxa"/>
            <w:tcBorders>
              <w:top w:val="nil"/>
              <w:left w:val="nil"/>
              <w:bottom w:val="single" w:sz="4" w:space="0" w:color="auto"/>
              <w:right w:val="nil"/>
            </w:tcBorders>
          </w:tcPr>
          <w:p w14:paraId="14615DCA" w14:textId="77777777" w:rsidR="003E5575" w:rsidRPr="00A52D56" w:rsidRDefault="003E5575" w:rsidP="00826E26">
            <w:pPr>
              <w:spacing w:line="276" w:lineRule="auto"/>
              <w:jc w:val="center"/>
              <w:rPr>
                <w:lang w:val="nl-NL"/>
              </w:rPr>
            </w:pPr>
          </w:p>
        </w:tc>
        <w:tc>
          <w:tcPr>
            <w:tcW w:w="1701" w:type="dxa"/>
            <w:tcBorders>
              <w:left w:val="nil"/>
              <w:bottom w:val="single" w:sz="4" w:space="0" w:color="auto"/>
              <w:right w:val="nil"/>
            </w:tcBorders>
          </w:tcPr>
          <w:p w14:paraId="7657C41A" w14:textId="77777777" w:rsidR="003E5575" w:rsidRPr="00EC2AA3" w:rsidRDefault="003E5575" w:rsidP="00826E26">
            <w:pPr>
              <w:spacing w:line="276" w:lineRule="auto"/>
              <w:jc w:val="center"/>
            </w:pPr>
            <w:proofErr w:type="spellStart"/>
            <w:r w:rsidRPr="00A52D56">
              <w:rPr>
                <w:lang w:val="nl-NL"/>
              </w:rPr>
              <w:t>Unadjusted</w:t>
            </w:r>
            <w:proofErr w:type="spellEnd"/>
            <w:r w:rsidRPr="00A52D56">
              <w:rPr>
                <w:lang w:val="nl-NL"/>
              </w:rPr>
              <w:t xml:space="preserve"> OR (95% CI)</w:t>
            </w:r>
          </w:p>
        </w:tc>
        <w:tc>
          <w:tcPr>
            <w:tcW w:w="1705" w:type="dxa"/>
            <w:tcBorders>
              <w:left w:val="nil"/>
              <w:bottom w:val="single" w:sz="4" w:space="0" w:color="auto"/>
              <w:right w:val="nil"/>
            </w:tcBorders>
          </w:tcPr>
          <w:p w14:paraId="200B22B7" w14:textId="77777777" w:rsidR="003E5575" w:rsidRDefault="003E5575" w:rsidP="00826E26">
            <w:pPr>
              <w:spacing w:line="276" w:lineRule="auto"/>
              <w:jc w:val="center"/>
              <w:rPr>
                <w:lang w:val="nl-NL"/>
              </w:rPr>
            </w:pPr>
            <w:proofErr w:type="spellStart"/>
            <w:r w:rsidRPr="00A52D56">
              <w:rPr>
                <w:lang w:val="nl-NL"/>
              </w:rPr>
              <w:t>Adjusted</w:t>
            </w:r>
            <w:proofErr w:type="spellEnd"/>
            <w:r w:rsidRPr="00A52D56">
              <w:rPr>
                <w:lang w:val="nl-NL"/>
              </w:rPr>
              <w:t xml:space="preserve"> OR </w:t>
            </w:r>
          </w:p>
          <w:p w14:paraId="663F9753" w14:textId="77777777" w:rsidR="003E5575" w:rsidRPr="00EC2AA3" w:rsidRDefault="003E5575" w:rsidP="00826E26">
            <w:pPr>
              <w:spacing w:line="276" w:lineRule="auto"/>
              <w:jc w:val="center"/>
            </w:pPr>
            <w:r w:rsidRPr="00A52D56">
              <w:rPr>
                <w:lang w:val="nl-NL"/>
              </w:rPr>
              <w:t>(95% CI)</w:t>
            </w:r>
          </w:p>
        </w:tc>
      </w:tr>
      <w:tr w:rsidR="003E5575" w:rsidRPr="00A52D56" w14:paraId="7A7BD4DE" w14:textId="77777777" w:rsidTr="00FC79AE">
        <w:tc>
          <w:tcPr>
            <w:tcW w:w="9502" w:type="dxa"/>
            <w:gridSpan w:val="6"/>
            <w:tcBorders>
              <w:top w:val="nil"/>
              <w:left w:val="nil"/>
              <w:bottom w:val="nil"/>
              <w:right w:val="nil"/>
            </w:tcBorders>
          </w:tcPr>
          <w:p w14:paraId="1D525461" w14:textId="77777777" w:rsidR="003E5575" w:rsidRDefault="003E5575" w:rsidP="00826E26">
            <w:pPr>
              <w:spacing w:line="276" w:lineRule="auto"/>
              <w:rPr>
                <w:lang w:val="nl-NL"/>
              </w:rPr>
            </w:pPr>
            <w:r w:rsidRPr="00BD3D64">
              <w:t>Work-related factors</w:t>
            </w:r>
            <w:r w:rsidRPr="008F7D7A">
              <w:t xml:space="preserve"> </w:t>
            </w:r>
          </w:p>
        </w:tc>
      </w:tr>
      <w:tr w:rsidR="003E5575" w:rsidRPr="00A52D56" w14:paraId="15B7A26E" w14:textId="77777777" w:rsidTr="00FC79AE">
        <w:tc>
          <w:tcPr>
            <w:tcW w:w="2410" w:type="dxa"/>
            <w:tcBorders>
              <w:top w:val="nil"/>
              <w:left w:val="nil"/>
              <w:bottom w:val="nil"/>
              <w:right w:val="nil"/>
            </w:tcBorders>
          </w:tcPr>
          <w:p w14:paraId="7BA23B5C" w14:textId="77777777" w:rsidR="003E5575" w:rsidRPr="003B351F" w:rsidRDefault="003E5575" w:rsidP="00826E26">
            <w:pPr>
              <w:spacing w:line="276" w:lineRule="auto"/>
            </w:pPr>
            <w:r>
              <w:t xml:space="preserve">   </w:t>
            </w:r>
            <w:r w:rsidRPr="00BD3D64">
              <w:t>Contact w</w:t>
            </w:r>
            <w:r>
              <w:t>ith</w:t>
            </w:r>
            <w:r>
              <w:br/>
              <w:t xml:space="preserve">   COVID-19 </w:t>
            </w:r>
            <w:r w:rsidRPr="00BD3D64">
              <w:t>patients</w:t>
            </w:r>
          </w:p>
        </w:tc>
        <w:tc>
          <w:tcPr>
            <w:tcW w:w="1701" w:type="dxa"/>
            <w:tcBorders>
              <w:top w:val="nil"/>
              <w:left w:val="nil"/>
              <w:bottom w:val="nil"/>
              <w:right w:val="nil"/>
            </w:tcBorders>
          </w:tcPr>
          <w:p w14:paraId="19CC3C39" w14:textId="77777777" w:rsidR="003E5575" w:rsidRPr="00A52D56" w:rsidRDefault="003E5575" w:rsidP="00826E26">
            <w:pPr>
              <w:spacing w:line="276" w:lineRule="auto"/>
              <w:jc w:val="center"/>
              <w:rPr>
                <w:lang w:val="nl-NL"/>
              </w:rPr>
            </w:pPr>
            <w:r w:rsidRPr="00A52D56">
              <w:rPr>
                <w:lang w:val="nl-NL"/>
              </w:rPr>
              <w:t>1.</w:t>
            </w:r>
            <w:r>
              <w:rPr>
                <w:lang w:val="nl-NL"/>
              </w:rPr>
              <w:t>50**</w:t>
            </w:r>
          </w:p>
          <w:p w14:paraId="4B2F1DAA" w14:textId="77777777" w:rsidR="003E5575" w:rsidRPr="003B351F" w:rsidRDefault="003E5575" w:rsidP="00826E26">
            <w:pPr>
              <w:spacing w:line="276" w:lineRule="auto"/>
              <w:jc w:val="center"/>
            </w:pPr>
            <w:r w:rsidRPr="00A52D56">
              <w:rPr>
                <w:lang w:val="nl-NL"/>
              </w:rPr>
              <w:t>(1.</w:t>
            </w:r>
            <w:r>
              <w:rPr>
                <w:lang w:val="nl-NL"/>
              </w:rPr>
              <w:t>41</w:t>
            </w:r>
            <w:r w:rsidRPr="00A52D56">
              <w:rPr>
                <w:lang w:val="nl-NL"/>
              </w:rPr>
              <w:t>-1.</w:t>
            </w:r>
            <w:r>
              <w:rPr>
                <w:lang w:val="nl-NL"/>
              </w:rPr>
              <w:t>59</w:t>
            </w:r>
            <w:r w:rsidRPr="00A52D56">
              <w:rPr>
                <w:lang w:val="nl-NL"/>
              </w:rPr>
              <w:t>)</w:t>
            </w:r>
          </w:p>
        </w:tc>
        <w:tc>
          <w:tcPr>
            <w:tcW w:w="1701" w:type="dxa"/>
            <w:tcBorders>
              <w:top w:val="nil"/>
              <w:left w:val="nil"/>
              <w:bottom w:val="nil"/>
              <w:right w:val="nil"/>
            </w:tcBorders>
          </w:tcPr>
          <w:p w14:paraId="6991DD1E" w14:textId="77777777" w:rsidR="003E5575" w:rsidRDefault="003E5575" w:rsidP="00826E26">
            <w:pPr>
              <w:spacing w:line="276" w:lineRule="auto"/>
              <w:jc w:val="center"/>
            </w:pPr>
            <w:r>
              <w:t>1.34**</w:t>
            </w:r>
          </w:p>
          <w:p w14:paraId="1BDCCA5A" w14:textId="77777777" w:rsidR="003E5575" w:rsidRPr="003B351F" w:rsidRDefault="003E5575" w:rsidP="00826E26">
            <w:pPr>
              <w:spacing w:line="276" w:lineRule="auto"/>
              <w:jc w:val="center"/>
            </w:pPr>
            <w:r>
              <w:t>(1.25-1.44)</w:t>
            </w:r>
          </w:p>
        </w:tc>
        <w:tc>
          <w:tcPr>
            <w:tcW w:w="284" w:type="dxa"/>
            <w:tcBorders>
              <w:top w:val="nil"/>
              <w:left w:val="nil"/>
              <w:bottom w:val="nil"/>
              <w:right w:val="nil"/>
            </w:tcBorders>
          </w:tcPr>
          <w:p w14:paraId="004B9B3E" w14:textId="77777777" w:rsidR="003E5575" w:rsidRPr="003B351F" w:rsidRDefault="003E5575" w:rsidP="00826E26">
            <w:pPr>
              <w:spacing w:line="276" w:lineRule="auto"/>
              <w:jc w:val="center"/>
            </w:pPr>
          </w:p>
        </w:tc>
        <w:tc>
          <w:tcPr>
            <w:tcW w:w="1701" w:type="dxa"/>
            <w:tcBorders>
              <w:top w:val="nil"/>
              <w:left w:val="nil"/>
              <w:bottom w:val="nil"/>
              <w:right w:val="nil"/>
            </w:tcBorders>
          </w:tcPr>
          <w:p w14:paraId="6F8F4401" w14:textId="77777777" w:rsidR="003E5575" w:rsidRDefault="003E5575" w:rsidP="00826E26">
            <w:pPr>
              <w:spacing w:line="276" w:lineRule="auto"/>
              <w:jc w:val="center"/>
              <w:rPr>
                <w:lang w:val="nl-NL"/>
              </w:rPr>
            </w:pPr>
            <w:r w:rsidRPr="00A52D56">
              <w:rPr>
                <w:lang w:val="nl-NL"/>
              </w:rPr>
              <w:t>1.</w:t>
            </w:r>
            <w:r>
              <w:rPr>
                <w:lang w:val="nl-NL"/>
              </w:rPr>
              <w:t>59**</w:t>
            </w:r>
          </w:p>
          <w:p w14:paraId="6630DA31" w14:textId="77777777" w:rsidR="003E5575" w:rsidRPr="003B351F" w:rsidRDefault="003E5575" w:rsidP="00826E26">
            <w:pPr>
              <w:spacing w:line="276" w:lineRule="auto"/>
              <w:jc w:val="center"/>
            </w:pPr>
            <w:r w:rsidRPr="00A52D56">
              <w:rPr>
                <w:lang w:val="nl-NL"/>
              </w:rPr>
              <w:t xml:space="preserve"> (1.</w:t>
            </w:r>
            <w:r>
              <w:rPr>
                <w:lang w:val="nl-NL"/>
              </w:rPr>
              <w:t>44</w:t>
            </w:r>
            <w:r w:rsidRPr="00A52D56">
              <w:rPr>
                <w:lang w:val="nl-NL"/>
              </w:rPr>
              <w:t>-</w:t>
            </w:r>
            <w:r>
              <w:rPr>
                <w:lang w:val="nl-NL"/>
              </w:rPr>
              <w:t>1</w:t>
            </w:r>
            <w:r w:rsidRPr="00A52D56">
              <w:rPr>
                <w:lang w:val="nl-NL"/>
              </w:rPr>
              <w:t>.</w:t>
            </w:r>
            <w:r>
              <w:rPr>
                <w:lang w:val="nl-NL"/>
              </w:rPr>
              <w:t>76</w:t>
            </w:r>
            <w:r w:rsidRPr="00A52D56">
              <w:rPr>
                <w:lang w:val="nl-NL"/>
              </w:rPr>
              <w:t>)</w:t>
            </w:r>
          </w:p>
        </w:tc>
        <w:tc>
          <w:tcPr>
            <w:tcW w:w="1705" w:type="dxa"/>
            <w:tcBorders>
              <w:top w:val="nil"/>
              <w:left w:val="nil"/>
              <w:bottom w:val="nil"/>
              <w:right w:val="nil"/>
            </w:tcBorders>
          </w:tcPr>
          <w:p w14:paraId="7B2F6D61" w14:textId="77777777" w:rsidR="003E5575" w:rsidRDefault="003E5575" w:rsidP="00826E26">
            <w:pPr>
              <w:spacing w:line="276" w:lineRule="auto"/>
              <w:jc w:val="center"/>
            </w:pPr>
            <w:r>
              <w:t>1.41**</w:t>
            </w:r>
          </w:p>
          <w:p w14:paraId="65840B70" w14:textId="77777777" w:rsidR="003E5575" w:rsidRPr="003B351F" w:rsidRDefault="003E5575" w:rsidP="00826E26">
            <w:pPr>
              <w:spacing w:line="276" w:lineRule="auto"/>
              <w:jc w:val="center"/>
            </w:pPr>
            <w:r>
              <w:t>(1.25-1.59)</w:t>
            </w:r>
          </w:p>
        </w:tc>
      </w:tr>
      <w:tr w:rsidR="003E5575" w:rsidRPr="00A52D56" w14:paraId="3E2A90AC" w14:textId="77777777" w:rsidTr="00FC79AE">
        <w:tc>
          <w:tcPr>
            <w:tcW w:w="2410" w:type="dxa"/>
            <w:tcBorders>
              <w:top w:val="nil"/>
              <w:left w:val="nil"/>
              <w:bottom w:val="nil"/>
              <w:right w:val="nil"/>
            </w:tcBorders>
          </w:tcPr>
          <w:p w14:paraId="40DF082A" w14:textId="77777777" w:rsidR="003E5575" w:rsidRPr="00A52D56" w:rsidRDefault="003E5575" w:rsidP="00826E26">
            <w:pPr>
              <w:spacing w:line="276" w:lineRule="auto"/>
              <w:rPr>
                <w:lang w:val="nl-NL"/>
              </w:rPr>
            </w:pPr>
            <w:r>
              <w:t xml:space="preserve">   Ins</w:t>
            </w:r>
            <w:r w:rsidRPr="00BD3D64">
              <w:t>ufficient PPE</w:t>
            </w:r>
            <w:r w:rsidRPr="002A4B2E">
              <w:t xml:space="preserve"> </w:t>
            </w:r>
          </w:p>
        </w:tc>
        <w:tc>
          <w:tcPr>
            <w:tcW w:w="1701" w:type="dxa"/>
            <w:tcBorders>
              <w:top w:val="nil"/>
              <w:left w:val="nil"/>
              <w:bottom w:val="nil"/>
              <w:right w:val="nil"/>
            </w:tcBorders>
          </w:tcPr>
          <w:p w14:paraId="4749018F" w14:textId="77777777" w:rsidR="003E5575" w:rsidRPr="00A52D56" w:rsidRDefault="003E5575" w:rsidP="00826E26">
            <w:pPr>
              <w:spacing w:line="276" w:lineRule="auto"/>
              <w:jc w:val="center"/>
              <w:rPr>
                <w:lang w:val="nl-NL"/>
              </w:rPr>
            </w:pPr>
            <w:r>
              <w:rPr>
                <w:lang w:val="nl-NL"/>
              </w:rPr>
              <w:t>1</w:t>
            </w:r>
            <w:r w:rsidRPr="00A52D56">
              <w:rPr>
                <w:lang w:val="nl-NL"/>
              </w:rPr>
              <w:t>.</w:t>
            </w:r>
            <w:r>
              <w:rPr>
                <w:lang w:val="nl-NL"/>
              </w:rPr>
              <w:t>13**</w:t>
            </w:r>
          </w:p>
          <w:p w14:paraId="56CD9DAB" w14:textId="77777777" w:rsidR="003E5575" w:rsidRDefault="003E5575" w:rsidP="00826E26">
            <w:pPr>
              <w:spacing w:line="276" w:lineRule="auto"/>
              <w:jc w:val="center"/>
              <w:rPr>
                <w:lang w:val="nl-NL"/>
              </w:rPr>
            </w:pPr>
            <w:r w:rsidRPr="00A52D56">
              <w:rPr>
                <w:lang w:val="nl-NL"/>
              </w:rPr>
              <w:t>(</w:t>
            </w:r>
            <w:r>
              <w:rPr>
                <w:lang w:val="nl-NL"/>
              </w:rPr>
              <w:t>1</w:t>
            </w:r>
            <w:r w:rsidRPr="00A52D56">
              <w:rPr>
                <w:lang w:val="nl-NL"/>
              </w:rPr>
              <w:t>.</w:t>
            </w:r>
            <w:r>
              <w:rPr>
                <w:lang w:val="nl-NL"/>
              </w:rPr>
              <w:t>10</w:t>
            </w:r>
            <w:r w:rsidRPr="00A52D56">
              <w:rPr>
                <w:lang w:val="nl-NL"/>
              </w:rPr>
              <w:t>-</w:t>
            </w:r>
            <w:r>
              <w:rPr>
                <w:lang w:val="nl-NL"/>
              </w:rPr>
              <w:t>1</w:t>
            </w:r>
            <w:r w:rsidRPr="00A52D56">
              <w:rPr>
                <w:lang w:val="nl-NL"/>
              </w:rPr>
              <w:t>.</w:t>
            </w:r>
            <w:r>
              <w:rPr>
                <w:lang w:val="nl-NL"/>
              </w:rPr>
              <w:t>16</w:t>
            </w:r>
            <w:r w:rsidRPr="00A52D56">
              <w:rPr>
                <w:lang w:val="nl-NL"/>
              </w:rPr>
              <w:t>)</w:t>
            </w:r>
          </w:p>
        </w:tc>
        <w:tc>
          <w:tcPr>
            <w:tcW w:w="1701" w:type="dxa"/>
            <w:tcBorders>
              <w:top w:val="nil"/>
              <w:left w:val="nil"/>
              <w:bottom w:val="nil"/>
              <w:right w:val="nil"/>
            </w:tcBorders>
          </w:tcPr>
          <w:p w14:paraId="29269758" w14:textId="77777777" w:rsidR="003E5575" w:rsidRDefault="003E5575" w:rsidP="00826E26">
            <w:pPr>
              <w:spacing w:line="276" w:lineRule="auto"/>
              <w:jc w:val="center"/>
              <w:rPr>
                <w:lang w:val="nl-NL"/>
              </w:rPr>
            </w:pPr>
            <w:r>
              <w:rPr>
                <w:lang w:val="nl-NL"/>
              </w:rPr>
              <w:t>1.10**</w:t>
            </w:r>
          </w:p>
          <w:p w14:paraId="4888C5DD" w14:textId="77777777" w:rsidR="003E5575" w:rsidRPr="00A52D56" w:rsidRDefault="003E5575" w:rsidP="00826E26">
            <w:pPr>
              <w:spacing w:line="276" w:lineRule="auto"/>
              <w:jc w:val="center"/>
              <w:rPr>
                <w:lang w:val="nl-NL"/>
              </w:rPr>
            </w:pPr>
            <w:r>
              <w:rPr>
                <w:lang w:val="nl-NL"/>
              </w:rPr>
              <w:t>(1.07-1.14)</w:t>
            </w:r>
          </w:p>
        </w:tc>
        <w:tc>
          <w:tcPr>
            <w:tcW w:w="284" w:type="dxa"/>
            <w:tcBorders>
              <w:top w:val="nil"/>
              <w:left w:val="nil"/>
              <w:bottom w:val="nil"/>
              <w:right w:val="nil"/>
            </w:tcBorders>
          </w:tcPr>
          <w:p w14:paraId="421B8048" w14:textId="77777777" w:rsidR="003E5575" w:rsidRPr="00A52D56" w:rsidRDefault="003E5575" w:rsidP="00826E26">
            <w:pPr>
              <w:spacing w:line="276" w:lineRule="auto"/>
              <w:jc w:val="center"/>
              <w:rPr>
                <w:lang w:val="nl-NL"/>
              </w:rPr>
            </w:pPr>
          </w:p>
        </w:tc>
        <w:tc>
          <w:tcPr>
            <w:tcW w:w="1701" w:type="dxa"/>
            <w:tcBorders>
              <w:top w:val="nil"/>
              <w:left w:val="nil"/>
              <w:bottom w:val="nil"/>
              <w:right w:val="nil"/>
            </w:tcBorders>
          </w:tcPr>
          <w:p w14:paraId="3415318F" w14:textId="77777777" w:rsidR="003E5575" w:rsidRPr="00A52D56" w:rsidRDefault="003E5575" w:rsidP="00826E26">
            <w:pPr>
              <w:spacing w:line="276" w:lineRule="auto"/>
              <w:jc w:val="center"/>
              <w:rPr>
                <w:lang w:val="nl-NL"/>
              </w:rPr>
            </w:pPr>
            <w:r>
              <w:rPr>
                <w:lang w:val="nl-NL"/>
              </w:rPr>
              <w:t>1</w:t>
            </w:r>
            <w:r w:rsidRPr="00A52D56">
              <w:rPr>
                <w:lang w:val="nl-NL"/>
              </w:rPr>
              <w:t>.</w:t>
            </w:r>
            <w:r>
              <w:rPr>
                <w:lang w:val="nl-NL"/>
              </w:rPr>
              <w:t>16**</w:t>
            </w:r>
          </w:p>
          <w:p w14:paraId="2C1B07E7" w14:textId="77777777" w:rsidR="003E5575" w:rsidRDefault="003E5575" w:rsidP="00826E26">
            <w:pPr>
              <w:spacing w:line="276" w:lineRule="auto"/>
              <w:jc w:val="center"/>
              <w:rPr>
                <w:lang w:val="nl-NL"/>
              </w:rPr>
            </w:pPr>
            <w:r w:rsidRPr="00A52D56">
              <w:rPr>
                <w:lang w:val="nl-NL"/>
              </w:rPr>
              <w:t>(</w:t>
            </w:r>
            <w:r>
              <w:rPr>
                <w:lang w:val="nl-NL"/>
              </w:rPr>
              <w:t>1</w:t>
            </w:r>
            <w:r w:rsidRPr="00A52D56">
              <w:rPr>
                <w:lang w:val="nl-NL"/>
              </w:rPr>
              <w:t>.</w:t>
            </w:r>
            <w:r>
              <w:rPr>
                <w:lang w:val="nl-NL"/>
              </w:rPr>
              <w:t>11</w:t>
            </w:r>
            <w:r w:rsidRPr="00A52D56">
              <w:rPr>
                <w:lang w:val="nl-NL"/>
              </w:rPr>
              <w:t>-</w:t>
            </w:r>
            <w:r>
              <w:rPr>
                <w:lang w:val="nl-NL"/>
              </w:rPr>
              <w:t>1</w:t>
            </w:r>
            <w:r w:rsidRPr="00A52D56">
              <w:rPr>
                <w:lang w:val="nl-NL"/>
              </w:rPr>
              <w:t>.</w:t>
            </w:r>
            <w:r>
              <w:rPr>
                <w:lang w:val="nl-NL"/>
              </w:rPr>
              <w:t>21</w:t>
            </w:r>
            <w:r w:rsidRPr="00A52D56">
              <w:rPr>
                <w:lang w:val="nl-NL"/>
              </w:rPr>
              <w:t>)</w:t>
            </w:r>
          </w:p>
        </w:tc>
        <w:tc>
          <w:tcPr>
            <w:tcW w:w="1705" w:type="dxa"/>
            <w:tcBorders>
              <w:top w:val="nil"/>
              <w:left w:val="nil"/>
              <w:bottom w:val="nil"/>
              <w:right w:val="nil"/>
            </w:tcBorders>
          </w:tcPr>
          <w:p w14:paraId="240AF14D" w14:textId="77777777" w:rsidR="003E5575" w:rsidRDefault="003E5575" w:rsidP="00826E26">
            <w:pPr>
              <w:spacing w:line="276" w:lineRule="auto"/>
              <w:jc w:val="center"/>
              <w:rPr>
                <w:lang w:val="nl-NL"/>
              </w:rPr>
            </w:pPr>
            <w:r>
              <w:rPr>
                <w:lang w:val="nl-NL"/>
              </w:rPr>
              <w:t>1.14**</w:t>
            </w:r>
          </w:p>
          <w:p w14:paraId="52D7DC48" w14:textId="77777777" w:rsidR="003E5575" w:rsidRDefault="003E5575" w:rsidP="00826E26">
            <w:pPr>
              <w:spacing w:line="276" w:lineRule="auto"/>
              <w:jc w:val="center"/>
              <w:rPr>
                <w:lang w:val="nl-NL"/>
              </w:rPr>
            </w:pPr>
            <w:r>
              <w:rPr>
                <w:lang w:val="nl-NL"/>
              </w:rPr>
              <w:t>(1.08-1.21)</w:t>
            </w:r>
          </w:p>
        </w:tc>
      </w:tr>
      <w:tr w:rsidR="003E5575" w:rsidRPr="00A52D56" w14:paraId="5C49981A" w14:textId="77777777" w:rsidTr="00FC79AE">
        <w:tc>
          <w:tcPr>
            <w:tcW w:w="9502" w:type="dxa"/>
            <w:gridSpan w:val="6"/>
            <w:tcBorders>
              <w:top w:val="nil"/>
              <w:left w:val="nil"/>
              <w:bottom w:val="nil"/>
              <w:right w:val="nil"/>
            </w:tcBorders>
          </w:tcPr>
          <w:p w14:paraId="01FCDA26" w14:textId="77777777" w:rsidR="003E5575" w:rsidRDefault="003E5575" w:rsidP="00826E26">
            <w:pPr>
              <w:spacing w:line="276" w:lineRule="auto"/>
              <w:rPr>
                <w:lang w:val="nl-NL"/>
              </w:rPr>
            </w:pPr>
            <w:r w:rsidRPr="00C81760">
              <w:t xml:space="preserve">Interpersonal factors </w:t>
            </w:r>
          </w:p>
        </w:tc>
      </w:tr>
      <w:tr w:rsidR="003E5575" w:rsidRPr="00A52D56" w14:paraId="110EFD47" w14:textId="77777777" w:rsidTr="00FC79AE">
        <w:tc>
          <w:tcPr>
            <w:tcW w:w="2410" w:type="dxa"/>
            <w:tcBorders>
              <w:top w:val="nil"/>
              <w:left w:val="nil"/>
              <w:bottom w:val="nil"/>
              <w:right w:val="nil"/>
            </w:tcBorders>
          </w:tcPr>
          <w:p w14:paraId="0E5D1569" w14:textId="77777777" w:rsidR="003E5575" w:rsidRPr="00C807B8" w:rsidRDefault="003E5575" w:rsidP="00826E26">
            <w:pPr>
              <w:spacing w:line="276" w:lineRule="auto"/>
            </w:pPr>
            <w:r>
              <w:t xml:space="preserve">   I</w:t>
            </w:r>
            <w:r w:rsidRPr="00D71200">
              <w:t>nterpers</w:t>
            </w:r>
            <w:r>
              <w:t xml:space="preserve">onal </w:t>
            </w:r>
            <w:r>
              <w:br/>
              <w:t xml:space="preserve">   </w:t>
            </w:r>
            <w:r w:rsidRPr="00D71200">
              <w:t>adversity</w:t>
            </w:r>
          </w:p>
        </w:tc>
        <w:tc>
          <w:tcPr>
            <w:tcW w:w="1701" w:type="dxa"/>
            <w:tcBorders>
              <w:top w:val="nil"/>
              <w:left w:val="nil"/>
              <w:bottom w:val="nil"/>
              <w:right w:val="nil"/>
            </w:tcBorders>
          </w:tcPr>
          <w:p w14:paraId="240B2035" w14:textId="77777777" w:rsidR="003E5575" w:rsidRPr="00C807B8" w:rsidRDefault="003E5575" w:rsidP="00826E26">
            <w:pPr>
              <w:spacing w:line="276" w:lineRule="auto"/>
              <w:jc w:val="center"/>
            </w:pPr>
            <w:r w:rsidRPr="00C807B8">
              <w:t>1.</w:t>
            </w:r>
            <w:r>
              <w:t>46</w:t>
            </w:r>
            <w:r w:rsidRPr="00C807B8">
              <w:t>**</w:t>
            </w:r>
          </w:p>
          <w:p w14:paraId="59DF5A88" w14:textId="77777777" w:rsidR="003E5575" w:rsidRPr="00C807B8" w:rsidRDefault="003E5575" w:rsidP="00826E26">
            <w:pPr>
              <w:spacing w:line="276" w:lineRule="auto"/>
              <w:jc w:val="center"/>
            </w:pPr>
            <w:r w:rsidRPr="00C807B8">
              <w:t>(1.</w:t>
            </w:r>
            <w:r>
              <w:t>42</w:t>
            </w:r>
            <w:r w:rsidRPr="00C807B8">
              <w:t>-1.</w:t>
            </w:r>
            <w:r>
              <w:t>5</w:t>
            </w:r>
            <w:r w:rsidRPr="00C807B8">
              <w:t>0)</w:t>
            </w:r>
          </w:p>
        </w:tc>
        <w:tc>
          <w:tcPr>
            <w:tcW w:w="1701" w:type="dxa"/>
            <w:tcBorders>
              <w:top w:val="nil"/>
              <w:left w:val="nil"/>
              <w:bottom w:val="nil"/>
              <w:right w:val="nil"/>
            </w:tcBorders>
          </w:tcPr>
          <w:p w14:paraId="68A105F8" w14:textId="77777777" w:rsidR="003E5575" w:rsidRPr="00C807B8" w:rsidRDefault="003E5575" w:rsidP="00826E26">
            <w:pPr>
              <w:spacing w:line="276" w:lineRule="auto"/>
              <w:jc w:val="center"/>
            </w:pPr>
            <w:r w:rsidRPr="00C807B8">
              <w:t>1.</w:t>
            </w:r>
            <w:r>
              <w:t>38</w:t>
            </w:r>
            <w:r w:rsidRPr="00C807B8">
              <w:t>**</w:t>
            </w:r>
          </w:p>
          <w:p w14:paraId="046EF0E3" w14:textId="77777777" w:rsidR="003E5575" w:rsidRPr="00C807B8" w:rsidRDefault="003E5575" w:rsidP="00826E26">
            <w:pPr>
              <w:spacing w:line="276" w:lineRule="auto"/>
              <w:jc w:val="center"/>
            </w:pPr>
            <w:r w:rsidRPr="00C807B8">
              <w:t>(1.</w:t>
            </w:r>
            <w:r>
              <w:t>3</w:t>
            </w:r>
            <w:r w:rsidRPr="00C807B8">
              <w:t>3-1.</w:t>
            </w:r>
            <w:r>
              <w:t>43</w:t>
            </w:r>
            <w:r w:rsidRPr="00C807B8">
              <w:t>)</w:t>
            </w:r>
          </w:p>
        </w:tc>
        <w:tc>
          <w:tcPr>
            <w:tcW w:w="284" w:type="dxa"/>
            <w:tcBorders>
              <w:top w:val="nil"/>
              <w:left w:val="nil"/>
              <w:bottom w:val="nil"/>
              <w:right w:val="nil"/>
            </w:tcBorders>
          </w:tcPr>
          <w:p w14:paraId="2F1BD642" w14:textId="77777777" w:rsidR="003E5575" w:rsidRPr="00C807B8" w:rsidRDefault="003E5575" w:rsidP="00826E26">
            <w:pPr>
              <w:spacing w:line="276" w:lineRule="auto"/>
              <w:jc w:val="center"/>
            </w:pPr>
          </w:p>
        </w:tc>
        <w:tc>
          <w:tcPr>
            <w:tcW w:w="1701" w:type="dxa"/>
            <w:tcBorders>
              <w:top w:val="nil"/>
              <w:left w:val="nil"/>
              <w:bottom w:val="nil"/>
              <w:right w:val="nil"/>
            </w:tcBorders>
          </w:tcPr>
          <w:p w14:paraId="59F778BE" w14:textId="77777777" w:rsidR="003E5575" w:rsidRPr="00C807B8" w:rsidRDefault="003E5575" w:rsidP="00826E26">
            <w:pPr>
              <w:spacing w:line="276" w:lineRule="auto"/>
              <w:jc w:val="center"/>
            </w:pPr>
            <w:r w:rsidRPr="00C807B8">
              <w:t>1.</w:t>
            </w:r>
            <w:r>
              <w:t>41</w:t>
            </w:r>
            <w:r w:rsidRPr="00C807B8">
              <w:t>**</w:t>
            </w:r>
          </w:p>
          <w:p w14:paraId="05DFF7E7" w14:textId="77777777" w:rsidR="003E5575" w:rsidRPr="00C807B8" w:rsidRDefault="003E5575" w:rsidP="00826E26">
            <w:pPr>
              <w:spacing w:line="276" w:lineRule="auto"/>
              <w:jc w:val="center"/>
            </w:pPr>
            <w:r w:rsidRPr="00C807B8">
              <w:t>(1.</w:t>
            </w:r>
            <w:r>
              <w:t>34</w:t>
            </w:r>
            <w:r w:rsidRPr="00C807B8">
              <w:t>-1.</w:t>
            </w:r>
            <w:r>
              <w:t>4</w:t>
            </w:r>
            <w:r w:rsidRPr="00C807B8">
              <w:t>8)</w:t>
            </w:r>
          </w:p>
        </w:tc>
        <w:tc>
          <w:tcPr>
            <w:tcW w:w="1705" w:type="dxa"/>
            <w:tcBorders>
              <w:top w:val="nil"/>
              <w:left w:val="nil"/>
              <w:bottom w:val="nil"/>
              <w:right w:val="nil"/>
            </w:tcBorders>
          </w:tcPr>
          <w:p w14:paraId="7C361B73" w14:textId="77777777" w:rsidR="003E5575" w:rsidRPr="00C807B8" w:rsidRDefault="003E5575" w:rsidP="00826E26">
            <w:pPr>
              <w:spacing w:line="276" w:lineRule="auto"/>
              <w:jc w:val="center"/>
            </w:pPr>
            <w:r w:rsidRPr="00C807B8">
              <w:t>1.</w:t>
            </w:r>
            <w:r>
              <w:t>29</w:t>
            </w:r>
            <w:r w:rsidRPr="00C807B8">
              <w:t>**</w:t>
            </w:r>
          </w:p>
          <w:p w14:paraId="42C8165E" w14:textId="77777777" w:rsidR="003E5575" w:rsidRPr="00C807B8" w:rsidRDefault="003E5575" w:rsidP="00826E26">
            <w:pPr>
              <w:spacing w:line="276" w:lineRule="auto"/>
              <w:jc w:val="center"/>
            </w:pPr>
            <w:r w:rsidRPr="00C807B8">
              <w:t>(1.</w:t>
            </w:r>
            <w:r>
              <w:t>22</w:t>
            </w:r>
            <w:r w:rsidRPr="00C807B8">
              <w:t>-1.</w:t>
            </w:r>
            <w:r>
              <w:t>37</w:t>
            </w:r>
            <w:r w:rsidRPr="00C807B8">
              <w:t>)</w:t>
            </w:r>
          </w:p>
        </w:tc>
      </w:tr>
      <w:tr w:rsidR="003E5575" w:rsidRPr="00A52D56" w14:paraId="66FBBCCB" w14:textId="77777777" w:rsidTr="00FC79AE">
        <w:tc>
          <w:tcPr>
            <w:tcW w:w="2410" w:type="dxa"/>
            <w:tcBorders>
              <w:top w:val="nil"/>
              <w:left w:val="nil"/>
              <w:bottom w:val="nil"/>
              <w:right w:val="nil"/>
            </w:tcBorders>
          </w:tcPr>
          <w:p w14:paraId="07173A34" w14:textId="77777777" w:rsidR="003E5575" w:rsidRDefault="003E5575" w:rsidP="00826E26">
            <w:pPr>
              <w:spacing w:line="276" w:lineRule="auto"/>
            </w:pPr>
            <w:r>
              <w:t xml:space="preserve">   Unsupportive</w:t>
            </w:r>
            <w:r>
              <w:br/>
              <w:t xml:space="preserve">   colleagues</w:t>
            </w:r>
          </w:p>
        </w:tc>
        <w:tc>
          <w:tcPr>
            <w:tcW w:w="1701" w:type="dxa"/>
            <w:tcBorders>
              <w:top w:val="nil"/>
              <w:left w:val="nil"/>
              <w:bottom w:val="nil"/>
              <w:right w:val="nil"/>
            </w:tcBorders>
          </w:tcPr>
          <w:p w14:paraId="21209337" w14:textId="77777777" w:rsidR="003E5575" w:rsidRPr="00C807B8" w:rsidRDefault="003E5575" w:rsidP="00826E26">
            <w:pPr>
              <w:spacing w:line="276" w:lineRule="auto"/>
              <w:jc w:val="center"/>
            </w:pPr>
            <w:r w:rsidRPr="00C807B8">
              <w:t>1.</w:t>
            </w:r>
            <w:r>
              <w:t>39</w:t>
            </w:r>
            <w:r w:rsidRPr="00C807B8">
              <w:t>**</w:t>
            </w:r>
          </w:p>
          <w:p w14:paraId="79BC72E7" w14:textId="77777777" w:rsidR="003E5575" w:rsidRPr="00C807B8" w:rsidRDefault="003E5575" w:rsidP="00826E26">
            <w:pPr>
              <w:spacing w:line="276" w:lineRule="auto"/>
              <w:jc w:val="center"/>
            </w:pPr>
            <w:r w:rsidRPr="00C807B8">
              <w:t>(1.</w:t>
            </w:r>
            <w:r>
              <w:t>3</w:t>
            </w:r>
            <w:r w:rsidRPr="00C807B8">
              <w:t>4-1.</w:t>
            </w:r>
            <w:r>
              <w:t>44</w:t>
            </w:r>
            <w:r w:rsidRPr="00C807B8">
              <w:t>)</w:t>
            </w:r>
          </w:p>
        </w:tc>
        <w:tc>
          <w:tcPr>
            <w:tcW w:w="1701" w:type="dxa"/>
            <w:tcBorders>
              <w:top w:val="nil"/>
              <w:left w:val="nil"/>
              <w:bottom w:val="nil"/>
              <w:right w:val="nil"/>
            </w:tcBorders>
          </w:tcPr>
          <w:p w14:paraId="4D910486" w14:textId="77777777" w:rsidR="003E5575" w:rsidRDefault="003E5575" w:rsidP="00826E26">
            <w:pPr>
              <w:spacing w:line="276" w:lineRule="auto"/>
              <w:jc w:val="center"/>
              <w:rPr>
                <w:lang w:val="nl-NL"/>
              </w:rPr>
            </w:pPr>
            <w:r>
              <w:rPr>
                <w:lang w:val="nl-NL"/>
              </w:rPr>
              <w:t>1.33**</w:t>
            </w:r>
          </w:p>
          <w:p w14:paraId="4F676537" w14:textId="77777777" w:rsidR="003E5575" w:rsidRDefault="003E5575" w:rsidP="00826E26">
            <w:pPr>
              <w:spacing w:line="276" w:lineRule="auto"/>
              <w:jc w:val="center"/>
              <w:rPr>
                <w:lang w:val="nl-NL"/>
              </w:rPr>
            </w:pPr>
            <w:r>
              <w:rPr>
                <w:lang w:val="nl-NL"/>
              </w:rPr>
              <w:t>(1.28-1.39)</w:t>
            </w:r>
          </w:p>
        </w:tc>
        <w:tc>
          <w:tcPr>
            <w:tcW w:w="284" w:type="dxa"/>
            <w:tcBorders>
              <w:top w:val="nil"/>
              <w:left w:val="nil"/>
              <w:bottom w:val="nil"/>
              <w:right w:val="nil"/>
            </w:tcBorders>
          </w:tcPr>
          <w:p w14:paraId="4CA2D555" w14:textId="77777777" w:rsidR="003E5575" w:rsidRPr="00A52D56" w:rsidRDefault="003E5575" w:rsidP="00826E26">
            <w:pPr>
              <w:spacing w:line="276" w:lineRule="auto"/>
              <w:jc w:val="center"/>
              <w:rPr>
                <w:lang w:val="nl-NL"/>
              </w:rPr>
            </w:pPr>
          </w:p>
        </w:tc>
        <w:tc>
          <w:tcPr>
            <w:tcW w:w="1701" w:type="dxa"/>
            <w:tcBorders>
              <w:top w:val="nil"/>
              <w:left w:val="nil"/>
              <w:bottom w:val="nil"/>
              <w:right w:val="nil"/>
            </w:tcBorders>
          </w:tcPr>
          <w:p w14:paraId="1DDEFC5E" w14:textId="77777777" w:rsidR="003E5575" w:rsidRPr="00A52D56" w:rsidRDefault="003E5575" w:rsidP="00826E26">
            <w:pPr>
              <w:spacing w:line="276" w:lineRule="auto"/>
              <w:jc w:val="center"/>
              <w:rPr>
                <w:lang w:val="nl-NL"/>
              </w:rPr>
            </w:pPr>
            <w:r>
              <w:rPr>
                <w:lang w:val="nl-NL"/>
              </w:rPr>
              <w:t>1</w:t>
            </w:r>
            <w:r w:rsidRPr="00A52D56">
              <w:rPr>
                <w:lang w:val="nl-NL"/>
              </w:rPr>
              <w:t>.</w:t>
            </w:r>
            <w:r>
              <w:rPr>
                <w:lang w:val="nl-NL"/>
              </w:rPr>
              <w:t>26**</w:t>
            </w:r>
          </w:p>
          <w:p w14:paraId="0E845780" w14:textId="77777777" w:rsidR="003E5575" w:rsidRDefault="003E5575" w:rsidP="00826E26">
            <w:pPr>
              <w:spacing w:line="276" w:lineRule="auto"/>
              <w:jc w:val="center"/>
              <w:rPr>
                <w:lang w:val="nl-NL"/>
              </w:rPr>
            </w:pPr>
            <w:r w:rsidRPr="00A52D56">
              <w:rPr>
                <w:lang w:val="nl-NL"/>
              </w:rPr>
              <w:t>(</w:t>
            </w:r>
            <w:r>
              <w:rPr>
                <w:lang w:val="nl-NL"/>
              </w:rPr>
              <w:t>1.19</w:t>
            </w:r>
            <w:r w:rsidRPr="00A52D56">
              <w:rPr>
                <w:lang w:val="nl-NL"/>
              </w:rPr>
              <w:t>-</w:t>
            </w:r>
            <w:r>
              <w:rPr>
                <w:lang w:val="nl-NL"/>
              </w:rPr>
              <w:t>1</w:t>
            </w:r>
            <w:r w:rsidRPr="00A52D56">
              <w:rPr>
                <w:lang w:val="nl-NL"/>
              </w:rPr>
              <w:t>.</w:t>
            </w:r>
            <w:r>
              <w:rPr>
                <w:lang w:val="nl-NL"/>
              </w:rPr>
              <w:t>33)</w:t>
            </w:r>
          </w:p>
        </w:tc>
        <w:tc>
          <w:tcPr>
            <w:tcW w:w="1705" w:type="dxa"/>
            <w:tcBorders>
              <w:top w:val="nil"/>
              <w:left w:val="nil"/>
              <w:bottom w:val="nil"/>
              <w:right w:val="nil"/>
            </w:tcBorders>
          </w:tcPr>
          <w:p w14:paraId="061D8991" w14:textId="77777777" w:rsidR="003E5575" w:rsidRDefault="003E5575" w:rsidP="00826E26">
            <w:pPr>
              <w:spacing w:line="276" w:lineRule="auto"/>
              <w:jc w:val="center"/>
              <w:rPr>
                <w:lang w:val="nl-NL"/>
              </w:rPr>
            </w:pPr>
            <w:r>
              <w:rPr>
                <w:lang w:val="nl-NL"/>
              </w:rPr>
              <w:t>1.19**</w:t>
            </w:r>
          </w:p>
          <w:p w14:paraId="36333EC4" w14:textId="77777777" w:rsidR="003E5575" w:rsidRPr="00EC2AA3" w:rsidRDefault="003E5575" w:rsidP="00826E26">
            <w:pPr>
              <w:spacing w:line="276" w:lineRule="auto"/>
              <w:jc w:val="center"/>
            </w:pPr>
            <w:r>
              <w:rPr>
                <w:lang w:val="nl-NL"/>
              </w:rPr>
              <w:t>(1.11-1.27)</w:t>
            </w:r>
          </w:p>
        </w:tc>
      </w:tr>
      <w:tr w:rsidR="003E5575" w:rsidRPr="00A52D56" w14:paraId="617D42CA" w14:textId="77777777" w:rsidTr="00FC79AE">
        <w:tc>
          <w:tcPr>
            <w:tcW w:w="9502" w:type="dxa"/>
            <w:gridSpan w:val="6"/>
            <w:tcBorders>
              <w:top w:val="nil"/>
              <w:left w:val="nil"/>
              <w:bottom w:val="nil"/>
              <w:right w:val="nil"/>
            </w:tcBorders>
          </w:tcPr>
          <w:p w14:paraId="62869E8C" w14:textId="77777777" w:rsidR="003E5575" w:rsidRPr="00EC2AA3" w:rsidRDefault="003E5575" w:rsidP="00826E26">
            <w:pPr>
              <w:spacing w:line="276" w:lineRule="auto"/>
            </w:pPr>
            <w:r>
              <w:t>Country-level factors</w:t>
            </w:r>
          </w:p>
        </w:tc>
      </w:tr>
      <w:tr w:rsidR="003E5575" w:rsidRPr="00A52D56" w14:paraId="040E7C03" w14:textId="77777777" w:rsidTr="00FC79AE">
        <w:tc>
          <w:tcPr>
            <w:tcW w:w="2410" w:type="dxa"/>
            <w:tcBorders>
              <w:top w:val="nil"/>
              <w:left w:val="nil"/>
              <w:bottom w:val="nil"/>
              <w:right w:val="nil"/>
            </w:tcBorders>
          </w:tcPr>
          <w:p w14:paraId="1D7828BC" w14:textId="77777777" w:rsidR="003E5575" w:rsidRDefault="003E5575" w:rsidP="00826E26">
            <w:pPr>
              <w:spacing w:line="276" w:lineRule="auto"/>
            </w:pPr>
            <w:r>
              <w:t xml:space="preserve">   Gender inequality</w:t>
            </w:r>
          </w:p>
        </w:tc>
        <w:tc>
          <w:tcPr>
            <w:tcW w:w="1701" w:type="dxa"/>
            <w:tcBorders>
              <w:top w:val="nil"/>
              <w:left w:val="nil"/>
              <w:bottom w:val="nil"/>
              <w:right w:val="nil"/>
            </w:tcBorders>
          </w:tcPr>
          <w:p w14:paraId="25BF769C" w14:textId="77777777" w:rsidR="003E5575" w:rsidRDefault="003E5575" w:rsidP="00826E26">
            <w:pPr>
              <w:spacing w:line="276" w:lineRule="auto"/>
              <w:jc w:val="center"/>
            </w:pPr>
            <w:r>
              <w:t>.73**</w:t>
            </w:r>
          </w:p>
          <w:p w14:paraId="3D360EFF" w14:textId="77777777" w:rsidR="003E5575" w:rsidRPr="00A52D56" w:rsidRDefault="003E5575" w:rsidP="00826E26">
            <w:pPr>
              <w:spacing w:line="276" w:lineRule="auto"/>
              <w:jc w:val="center"/>
              <w:rPr>
                <w:lang w:val="nl-NL"/>
              </w:rPr>
            </w:pPr>
            <w:r>
              <w:t>(.62-.86)</w:t>
            </w:r>
          </w:p>
        </w:tc>
        <w:tc>
          <w:tcPr>
            <w:tcW w:w="1701" w:type="dxa"/>
            <w:tcBorders>
              <w:top w:val="nil"/>
              <w:left w:val="nil"/>
              <w:bottom w:val="nil"/>
              <w:right w:val="nil"/>
            </w:tcBorders>
          </w:tcPr>
          <w:p w14:paraId="5DEA1BAF" w14:textId="77777777" w:rsidR="003E5575" w:rsidRDefault="003E5575" w:rsidP="00826E26">
            <w:pPr>
              <w:spacing w:line="276" w:lineRule="auto"/>
              <w:jc w:val="center"/>
              <w:rPr>
                <w:lang w:val="nl-NL"/>
              </w:rPr>
            </w:pPr>
            <w:r>
              <w:rPr>
                <w:lang w:val="nl-NL"/>
              </w:rPr>
              <w:t>.18**</w:t>
            </w:r>
          </w:p>
          <w:p w14:paraId="7934FA9D" w14:textId="05EC4500" w:rsidR="003E5575" w:rsidRDefault="003E5575" w:rsidP="00826E26">
            <w:pPr>
              <w:spacing w:line="276" w:lineRule="auto"/>
              <w:jc w:val="center"/>
              <w:rPr>
                <w:lang w:val="nl-NL"/>
              </w:rPr>
            </w:pPr>
            <w:r>
              <w:rPr>
                <w:lang w:val="nl-NL"/>
              </w:rPr>
              <w:t>(.14-</w:t>
            </w:r>
            <w:r w:rsidR="00807C48">
              <w:rPr>
                <w:lang w:val="nl-NL"/>
              </w:rPr>
              <w:t>.</w:t>
            </w:r>
            <w:r>
              <w:rPr>
                <w:lang w:val="nl-NL"/>
              </w:rPr>
              <w:t>22)</w:t>
            </w:r>
          </w:p>
        </w:tc>
        <w:tc>
          <w:tcPr>
            <w:tcW w:w="284" w:type="dxa"/>
            <w:tcBorders>
              <w:top w:val="nil"/>
              <w:left w:val="nil"/>
              <w:bottom w:val="nil"/>
              <w:right w:val="nil"/>
            </w:tcBorders>
          </w:tcPr>
          <w:p w14:paraId="007F4469" w14:textId="77777777" w:rsidR="003E5575" w:rsidRPr="00A52D56" w:rsidRDefault="003E5575" w:rsidP="00826E26">
            <w:pPr>
              <w:spacing w:line="276" w:lineRule="auto"/>
              <w:jc w:val="center"/>
              <w:rPr>
                <w:lang w:val="nl-NL"/>
              </w:rPr>
            </w:pPr>
          </w:p>
        </w:tc>
        <w:tc>
          <w:tcPr>
            <w:tcW w:w="1701" w:type="dxa"/>
            <w:tcBorders>
              <w:top w:val="nil"/>
              <w:left w:val="nil"/>
              <w:bottom w:val="nil"/>
              <w:right w:val="nil"/>
            </w:tcBorders>
          </w:tcPr>
          <w:p w14:paraId="2D702EDC" w14:textId="77777777" w:rsidR="003E5575" w:rsidRPr="007314D1" w:rsidRDefault="003E5575" w:rsidP="00826E26">
            <w:pPr>
              <w:spacing w:line="276" w:lineRule="auto"/>
              <w:jc w:val="center"/>
            </w:pPr>
            <w:r>
              <w:t>.83</w:t>
            </w:r>
          </w:p>
          <w:p w14:paraId="43C28909" w14:textId="77777777" w:rsidR="003E5575" w:rsidRDefault="003E5575" w:rsidP="00826E26">
            <w:pPr>
              <w:spacing w:line="276" w:lineRule="auto"/>
              <w:jc w:val="center"/>
              <w:rPr>
                <w:lang w:val="nl-NL"/>
              </w:rPr>
            </w:pPr>
            <w:r w:rsidRPr="007314D1">
              <w:t>(</w:t>
            </w:r>
            <w:r>
              <w:t>.63</w:t>
            </w:r>
            <w:r w:rsidRPr="007314D1">
              <w:t>-</w:t>
            </w:r>
            <w:r>
              <w:t>1</w:t>
            </w:r>
            <w:r w:rsidRPr="007314D1">
              <w:t>.</w:t>
            </w:r>
            <w:r>
              <w:t>08</w:t>
            </w:r>
            <w:r w:rsidRPr="007314D1">
              <w:t>)</w:t>
            </w:r>
          </w:p>
        </w:tc>
        <w:tc>
          <w:tcPr>
            <w:tcW w:w="1705" w:type="dxa"/>
            <w:tcBorders>
              <w:top w:val="nil"/>
              <w:left w:val="nil"/>
              <w:bottom w:val="nil"/>
              <w:right w:val="nil"/>
            </w:tcBorders>
          </w:tcPr>
          <w:p w14:paraId="190FFED1" w14:textId="77777777" w:rsidR="003E5575" w:rsidRDefault="003E5575" w:rsidP="00826E26">
            <w:pPr>
              <w:spacing w:line="276" w:lineRule="auto"/>
              <w:jc w:val="center"/>
              <w:rPr>
                <w:lang w:val="nl-NL"/>
              </w:rPr>
            </w:pPr>
            <w:r>
              <w:rPr>
                <w:lang w:val="nl-NL"/>
              </w:rPr>
              <w:t>.20**</w:t>
            </w:r>
          </w:p>
          <w:p w14:paraId="15AF604F" w14:textId="77777777" w:rsidR="003E5575" w:rsidRPr="00EC2AA3" w:rsidRDefault="003E5575" w:rsidP="00826E26">
            <w:pPr>
              <w:spacing w:line="276" w:lineRule="auto"/>
              <w:jc w:val="center"/>
            </w:pPr>
            <w:r>
              <w:rPr>
                <w:lang w:val="nl-NL"/>
              </w:rPr>
              <w:t>(.14-.29)</w:t>
            </w:r>
          </w:p>
        </w:tc>
      </w:tr>
      <w:tr w:rsidR="003E5575" w:rsidRPr="00A52D56" w14:paraId="5815CC5D" w14:textId="77777777" w:rsidTr="00FC79AE">
        <w:tc>
          <w:tcPr>
            <w:tcW w:w="2410" w:type="dxa"/>
            <w:tcBorders>
              <w:top w:val="nil"/>
              <w:left w:val="nil"/>
              <w:bottom w:val="single" w:sz="4" w:space="0" w:color="auto"/>
              <w:right w:val="nil"/>
            </w:tcBorders>
          </w:tcPr>
          <w:p w14:paraId="3AB8333E" w14:textId="77777777" w:rsidR="003E5575" w:rsidRDefault="003E5575" w:rsidP="00826E26">
            <w:pPr>
              <w:spacing w:line="276" w:lineRule="auto"/>
            </w:pPr>
            <w:r>
              <w:t xml:space="preserve">   COVID-19 </w:t>
            </w:r>
            <w:r>
              <w:br/>
              <w:t xml:space="preserve">   mortality rates</w:t>
            </w:r>
          </w:p>
        </w:tc>
        <w:tc>
          <w:tcPr>
            <w:tcW w:w="1701" w:type="dxa"/>
            <w:tcBorders>
              <w:top w:val="nil"/>
              <w:left w:val="nil"/>
              <w:bottom w:val="single" w:sz="4" w:space="0" w:color="auto"/>
              <w:right w:val="nil"/>
            </w:tcBorders>
          </w:tcPr>
          <w:p w14:paraId="4792952F" w14:textId="77777777" w:rsidR="003E5575" w:rsidRPr="00A52D56" w:rsidRDefault="003E5575" w:rsidP="00826E26">
            <w:pPr>
              <w:spacing w:line="276" w:lineRule="auto"/>
              <w:jc w:val="center"/>
              <w:rPr>
                <w:lang w:val="nl-NL"/>
              </w:rPr>
            </w:pPr>
            <w:r>
              <w:rPr>
                <w:lang w:val="nl-NL"/>
              </w:rPr>
              <w:t>2.20**</w:t>
            </w:r>
          </w:p>
          <w:p w14:paraId="5D7206BC" w14:textId="77777777" w:rsidR="003E5575" w:rsidRPr="00A52D56" w:rsidRDefault="003E5575" w:rsidP="00826E26">
            <w:pPr>
              <w:spacing w:line="276" w:lineRule="auto"/>
              <w:jc w:val="center"/>
              <w:rPr>
                <w:lang w:val="nl-NL"/>
              </w:rPr>
            </w:pPr>
            <w:r w:rsidRPr="00A52D56">
              <w:rPr>
                <w:lang w:val="nl-NL"/>
              </w:rPr>
              <w:t>(1.</w:t>
            </w:r>
            <w:r>
              <w:rPr>
                <w:lang w:val="nl-NL"/>
              </w:rPr>
              <w:t>92</w:t>
            </w:r>
            <w:r w:rsidRPr="00A52D56">
              <w:rPr>
                <w:lang w:val="nl-NL"/>
              </w:rPr>
              <w:t>-</w:t>
            </w:r>
            <w:r>
              <w:rPr>
                <w:lang w:val="nl-NL"/>
              </w:rPr>
              <w:t>2</w:t>
            </w:r>
            <w:r w:rsidRPr="00A52D56">
              <w:rPr>
                <w:lang w:val="nl-NL"/>
              </w:rPr>
              <w:t>.</w:t>
            </w:r>
            <w:r>
              <w:rPr>
                <w:lang w:val="nl-NL"/>
              </w:rPr>
              <w:t>54</w:t>
            </w:r>
            <w:r w:rsidRPr="00A52D56">
              <w:rPr>
                <w:lang w:val="nl-NL"/>
              </w:rPr>
              <w:t>)</w:t>
            </w:r>
          </w:p>
        </w:tc>
        <w:tc>
          <w:tcPr>
            <w:tcW w:w="1701" w:type="dxa"/>
            <w:tcBorders>
              <w:top w:val="nil"/>
              <w:left w:val="nil"/>
              <w:bottom w:val="single" w:sz="4" w:space="0" w:color="auto"/>
              <w:right w:val="nil"/>
            </w:tcBorders>
          </w:tcPr>
          <w:p w14:paraId="7A795241" w14:textId="77777777" w:rsidR="003E5575" w:rsidRDefault="003E5575" w:rsidP="00826E26">
            <w:pPr>
              <w:spacing w:line="276" w:lineRule="auto"/>
              <w:jc w:val="center"/>
              <w:rPr>
                <w:lang w:val="nl-NL"/>
              </w:rPr>
            </w:pPr>
            <w:r>
              <w:rPr>
                <w:lang w:val="nl-NL"/>
              </w:rPr>
              <w:t>1.94**</w:t>
            </w:r>
          </w:p>
          <w:p w14:paraId="1B558066" w14:textId="77777777" w:rsidR="003E5575" w:rsidRDefault="003E5575" w:rsidP="00826E26">
            <w:pPr>
              <w:spacing w:line="276" w:lineRule="auto"/>
              <w:jc w:val="center"/>
              <w:rPr>
                <w:lang w:val="nl-NL"/>
              </w:rPr>
            </w:pPr>
            <w:r>
              <w:rPr>
                <w:lang w:val="nl-NL"/>
              </w:rPr>
              <w:t>(1.63-2.31)</w:t>
            </w:r>
          </w:p>
        </w:tc>
        <w:tc>
          <w:tcPr>
            <w:tcW w:w="284" w:type="dxa"/>
            <w:tcBorders>
              <w:top w:val="nil"/>
              <w:left w:val="nil"/>
              <w:bottom w:val="single" w:sz="4" w:space="0" w:color="auto"/>
              <w:right w:val="nil"/>
            </w:tcBorders>
          </w:tcPr>
          <w:p w14:paraId="3A2B9B67" w14:textId="77777777" w:rsidR="003E5575" w:rsidRPr="00A52D56" w:rsidRDefault="003E5575" w:rsidP="00826E26">
            <w:pPr>
              <w:spacing w:line="276" w:lineRule="auto"/>
              <w:jc w:val="center"/>
              <w:rPr>
                <w:lang w:val="nl-NL"/>
              </w:rPr>
            </w:pPr>
          </w:p>
        </w:tc>
        <w:tc>
          <w:tcPr>
            <w:tcW w:w="1701" w:type="dxa"/>
            <w:tcBorders>
              <w:top w:val="nil"/>
              <w:left w:val="nil"/>
              <w:bottom w:val="single" w:sz="4" w:space="0" w:color="auto"/>
              <w:right w:val="nil"/>
            </w:tcBorders>
          </w:tcPr>
          <w:p w14:paraId="35F589CC" w14:textId="77777777" w:rsidR="003E5575" w:rsidRPr="007314D1" w:rsidRDefault="003E5575" w:rsidP="00826E26">
            <w:pPr>
              <w:spacing w:line="276" w:lineRule="auto"/>
              <w:jc w:val="center"/>
              <w:rPr>
                <w:lang w:val="nl-NL"/>
              </w:rPr>
            </w:pPr>
            <w:r w:rsidRPr="007314D1">
              <w:rPr>
                <w:lang w:val="nl-NL"/>
              </w:rPr>
              <w:t>1.</w:t>
            </w:r>
            <w:r>
              <w:rPr>
                <w:lang w:val="nl-NL"/>
              </w:rPr>
              <w:t>44</w:t>
            </w:r>
            <w:r w:rsidRPr="007314D1">
              <w:rPr>
                <w:lang w:val="nl-NL"/>
              </w:rPr>
              <w:t>*</w:t>
            </w:r>
          </w:p>
          <w:p w14:paraId="27B4269C" w14:textId="77777777" w:rsidR="003E5575" w:rsidRDefault="003E5575" w:rsidP="00826E26">
            <w:pPr>
              <w:spacing w:line="276" w:lineRule="auto"/>
              <w:jc w:val="center"/>
              <w:rPr>
                <w:lang w:val="nl-NL"/>
              </w:rPr>
            </w:pPr>
            <w:r w:rsidRPr="007314D1">
              <w:rPr>
                <w:lang w:val="nl-NL"/>
              </w:rPr>
              <w:t>(1.</w:t>
            </w:r>
            <w:r>
              <w:rPr>
                <w:lang w:val="nl-NL"/>
              </w:rPr>
              <w:t>14</w:t>
            </w:r>
            <w:r w:rsidRPr="007314D1">
              <w:rPr>
                <w:lang w:val="nl-NL"/>
              </w:rPr>
              <w:t>-</w:t>
            </w:r>
            <w:r>
              <w:rPr>
                <w:lang w:val="nl-NL"/>
              </w:rPr>
              <w:t>1</w:t>
            </w:r>
            <w:r w:rsidRPr="007314D1">
              <w:rPr>
                <w:lang w:val="nl-NL"/>
              </w:rPr>
              <w:t>.</w:t>
            </w:r>
            <w:r>
              <w:rPr>
                <w:lang w:val="nl-NL"/>
              </w:rPr>
              <w:t>81</w:t>
            </w:r>
            <w:r w:rsidRPr="007314D1">
              <w:rPr>
                <w:lang w:val="nl-NL"/>
              </w:rPr>
              <w:t>)</w:t>
            </w:r>
          </w:p>
        </w:tc>
        <w:tc>
          <w:tcPr>
            <w:tcW w:w="1705" w:type="dxa"/>
            <w:tcBorders>
              <w:top w:val="nil"/>
              <w:left w:val="nil"/>
              <w:bottom w:val="single" w:sz="4" w:space="0" w:color="auto"/>
              <w:right w:val="nil"/>
            </w:tcBorders>
          </w:tcPr>
          <w:p w14:paraId="4539FDCC" w14:textId="77777777" w:rsidR="003E5575" w:rsidRDefault="003E5575" w:rsidP="00826E26">
            <w:pPr>
              <w:spacing w:line="276" w:lineRule="auto"/>
              <w:jc w:val="center"/>
              <w:rPr>
                <w:lang w:val="nl-NL"/>
              </w:rPr>
            </w:pPr>
            <w:r w:rsidRPr="008D70B8">
              <w:rPr>
                <w:lang w:val="nl-NL"/>
              </w:rPr>
              <w:t>1.04</w:t>
            </w:r>
          </w:p>
          <w:p w14:paraId="5CCA4DC1" w14:textId="77777777" w:rsidR="003E5575" w:rsidRPr="00EC2AA3" w:rsidRDefault="003E5575" w:rsidP="00826E26">
            <w:pPr>
              <w:spacing w:line="276" w:lineRule="auto"/>
              <w:jc w:val="center"/>
            </w:pPr>
            <w:r>
              <w:rPr>
                <w:lang w:val="nl-NL"/>
              </w:rPr>
              <w:t>(.78-1.06)</w:t>
            </w:r>
          </w:p>
        </w:tc>
      </w:tr>
      <w:tr w:rsidR="003E5575" w:rsidRPr="00A52D56" w14:paraId="2D40AAAA" w14:textId="77777777" w:rsidTr="00FC79AE">
        <w:tc>
          <w:tcPr>
            <w:tcW w:w="9502" w:type="dxa"/>
            <w:gridSpan w:val="6"/>
            <w:tcBorders>
              <w:top w:val="single" w:sz="4" w:space="0" w:color="auto"/>
              <w:left w:val="nil"/>
              <w:bottom w:val="nil"/>
              <w:right w:val="nil"/>
            </w:tcBorders>
          </w:tcPr>
          <w:p w14:paraId="574DF129" w14:textId="66BDA727" w:rsidR="003E5575" w:rsidRDefault="003E5575" w:rsidP="00826E26">
            <w:pPr>
              <w:spacing w:line="276" w:lineRule="auto"/>
              <w:rPr>
                <w:sz w:val="20"/>
                <w:szCs w:val="20"/>
              </w:rPr>
            </w:pPr>
            <w:r w:rsidRPr="00B93FA3">
              <w:rPr>
                <w:sz w:val="20"/>
                <w:szCs w:val="20"/>
              </w:rPr>
              <w:t>Note.</w:t>
            </w:r>
            <w:r w:rsidRPr="00C059F3">
              <w:rPr>
                <w:sz w:val="20"/>
                <w:szCs w:val="20"/>
              </w:rPr>
              <w:t xml:space="preserve"> </w:t>
            </w:r>
            <w:r w:rsidRPr="007676EC">
              <w:rPr>
                <w:sz w:val="20"/>
                <w:szCs w:val="20"/>
              </w:rPr>
              <w:t xml:space="preserve">Adjusted OR = Odds ratio adjusted for age, mother’s education, father’s education, occupation, </w:t>
            </w:r>
            <w:r>
              <w:rPr>
                <w:sz w:val="20"/>
                <w:szCs w:val="20"/>
              </w:rPr>
              <w:t xml:space="preserve">chronic </w:t>
            </w:r>
            <w:r w:rsidRPr="007676EC">
              <w:rPr>
                <w:sz w:val="20"/>
                <w:szCs w:val="20"/>
              </w:rPr>
              <w:t xml:space="preserve">physical </w:t>
            </w:r>
            <w:proofErr w:type="gramStart"/>
            <w:r w:rsidRPr="007676EC">
              <w:rPr>
                <w:sz w:val="20"/>
                <w:szCs w:val="20"/>
              </w:rPr>
              <w:t>illness</w:t>
            </w:r>
            <w:proofErr w:type="gramEnd"/>
            <w:r w:rsidRPr="007676EC">
              <w:rPr>
                <w:sz w:val="20"/>
                <w:szCs w:val="20"/>
              </w:rPr>
              <w:t xml:space="preserve"> and previous mental health </w:t>
            </w:r>
            <w:r>
              <w:rPr>
                <w:sz w:val="20"/>
                <w:szCs w:val="20"/>
              </w:rPr>
              <w:t>problems</w:t>
            </w:r>
            <w:r w:rsidRPr="007676EC">
              <w:rPr>
                <w:sz w:val="20"/>
                <w:szCs w:val="20"/>
              </w:rPr>
              <w:t xml:space="preserve"> and for all other predictors in </w:t>
            </w:r>
            <w:r>
              <w:rPr>
                <w:sz w:val="20"/>
                <w:szCs w:val="20"/>
              </w:rPr>
              <w:t xml:space="preserve">Supplementary </w:t>
            </w:r>
            <w:r w:rsidRPr="007676EC">
              <w:rPr>
                <w:sz w:val="20"/>
                <w:szCs w:val="20"/>
              </w:rPr>
              <w:t xml:space="preserve">Table </w:t>
            </w:r>
            <w:r w:rsidR="000501B3">
              <w:rPr>
                <w:sz w:val="20"/>
                <w:szCs w:val="20"/>
              </w:rPr>
              <w:t>S</w:t>
            </w:r>
            <w:r>
              <w:rPr>
                <w:sz w:val="20"/>
                <w:szCs w:val="20"/>
              </w:rPr>
              <w:t>5</w:t>
            </w:r>
          </w:p>
          <w:p w14:paraId="6429A8E1" w14:textId="77777777" w:rsidR="003E5575" w:rsidRPr="00EC2AA3" w:rsidRDefault="003E5575" w:rsidP="00826E26">
            <w:pPr>
              <w:spacing w:line="276" w:lineRule="auto"/>
            </w:pPr>
            <w:r w:rsidRPr="006849F3">
              <w:rPr>
                <w:sz w:val="20"/>
                <w:szCs w:val="20"/>
              </w:rPr>
              <w:t xml:space="preserve">* </w:t>
            </w:r>
            <w:r w:rsidRPr="00FD4B7D">
              <w:rPr>
                <w:i/>
                <w:iCs/>
                <w:sz w:val="20"/>
                <w:szCs w:val="20"/>
              </w:rPr>
              <w:t>p</w:t>
            </w:r>
            <w:r w:rsidRPr="006849F3">
              <w:rPr>
                <w:sz w:val="20"/>
                <w:szCs w:val="20"/>
              </w:rPr>
              <w:t xml:space="preserve"> &lt; .05</w:t>
            </w:r>
            <w:r>
              <w:rPr>
                <w:sz w:val="20"/>
                <w:szCs w:val="20"/>
              </w:rPr>
              <w:t xml:space="preserve">, </w:t>
            </w:r>
            <w:r w:rsidRPr="006849F3">
              <w:rPr>
                <w:sz w:val="20"/>
                <w:szCs w:val="20"/>
              </w:rPr>
              <w:t xml:space="preserve">** </w:t>
            </w:r>
            <w:r w:rsidRPr="00FD4B7D">
              <w:rPr>
                <w:i/>
                <w:iCs/>
                <w:sz w:val="20"/>
                <w:szCs w:val="20"/>
              </w:rPr>
              <w:t xml:space="preserve">p </w:t>
            </w:r>
            <w:r w:rsidRPr="006849F3">
              <w:rPr>
                <w:sz w:val="20"/>
                <w:szCs w:val="20"/>
              </w:rPr>
              <w:t>&lt; .001</w:t>
            </w:r>
          </w:p>
        </w:tc>
      </w:tr>
      <w:bookmarkEnd w:id="3"/>
    </w:tbl>
    <w:p w14:paraId="3F11B526" w14:textId="42F62E85" w:rsidR="003E5575" w:rsidRDefault="003E5575" w:rsidP="003E5575">
      <w:pPr>
        <w:spacing w:line="360" w:lineRule="auto"/>
      </w:pPr>
    </w:p>
    <w:p w14:paraId="4225113F" w14:textId="77777777" w:rsidR="00AC03F9" w:rsidRDefault="00AC03F9" w:rsidP="00E059B3">
      <w:pPr>
        <w:spacing w:line="276" w:lineRule="auto"/>
        <w:sectPr w:rsidR="00AC03F9" w:rsidSect="00245FD5">
          <w:pgSz w:w="12240" w:h="15840" w:code="1"/>
          <w:pgMar w:top="1440" w:right="1440" w:bottom="1440" w:left="1440" w:header="720" w:footer="720" w:gutter="0"/>
          <w:cols w:space="720"/>
          <w:docGrid w:linePitch="360"/>
        </w:sectPr>
      </w:pPr>
    </w:p>
    <w:tbl>
      <w:tblPr>
        <w:tblStyle w:val="TableGrid"/>
        <w:tblW w:w="9498" w:type="dxa"/>
        <w:tblLook w:val="04A0" w:firstRow="1" w:lastRow="0" w:firstColumn="1" w:lastColumn="0" w:noHBand="0" w:noVBand="1"/>
      </w:tblPr>
      <w:tblGrid>
        <w:gridCol w:w="2127"/>
        <w:gridCol w:w="1842"/>
        <w:gridCol w:w="1701"/>
        <w:gridCol w:w="284"/>
        <w:gridCol w:w="1701"/>
        <w:gridCol w:w="1843"/>
      </w:tblGrid>
      <w:tr w:rsidR="00807C48" w:rsidRPr="00A52D56" w14:paraId="11D7E55C" w14:textId="1267EF22" w:rsidTr="00572AEE">
        <w:tc>
          <w:tcPr>
            <w:tcW w:w="9498" w:type="dxa"/>
            <w:gridSpan w:val="6"/>
            <w:tcBorders>
              <w:top w:val="nil"/>
              <w:left w:val="nil"/>
              <w:right w:val="nil"/>
            </w:tcBorders>
          </w:tcPr>
          <w:p w14:paraId="36174EFD" w14:textId="77777777" w:rsidR="00572AEE" w:rsidRPr="00A52D56" w:rsidRDefault="00572AEE" w:rsidP="00572AEE">
            <w:pPr>
              <w:spacing w:line="276" w:lineRule="auto"/>
            </w:pPr>
            <w:bookmarkStart w:id="4" w:name="_Hlk153885107"/>
            <w:r>
              <w:lastRenderedPageBreak/>
              <w:t xml:space="preserve">Supplementary </w:t>
            </w:r>
            <w:r w:rsidRPr="00A52D56">
              <w:t>Table</w:t>
            </w:r>
            <w:r>
              <w:t xml:space="preserve"> S6</w:t>
            </w:r>
          </w:p>
          <w:p w14:paraId="1DB06678" w14:textId="7AFE765A" w:rsidR="00807C48" w:rsidRDefault="00572AEE" w:rsidP="00572AEE">
            <w:pPr>
              <w:spacing w:line="276" w:lineRule="auto"/>
            </w:pPr>
            <w:r w:rsidRPr="00FD4B7D">
              <w:rPr>
                <w:i/>
                <w:iCs/>
              </w:rPr>
              <w:t>Odds ratios</w:t>
            </w:r>
            <w:r>
              <w:rPr>
                <w:i/>
                <w:iCs/>
                <w:vertAlign w:val="superscript"/>
              </w:rPr>
              <w:t xml:space="preserve"> </w:t>
            </w:r>
            <w:proofErr w:type="gramStart"/>
            <w:r w:rsidRPr="008D70B8">
              <w:rPr>
                <w:i/>
                <w:iCs/>
                <w:vertAlign w:val="superscript"/>
              </w:rPr>
              <w:t>a</w:t>
            </w:r>
            <w:r>
              <w:rPr>
                <w:i/>
                <w:iCs/>
                <w:vertAlign w:val="superscript"/>
              </w:rPr>
              <w:t xml:space="preserve"> </w:t>
            </w:r>
            <w:r w:rsidRPr="00FD4B7D">
              <w:rPr>
                <w:i/>
                <w:iCs/>
              </w:rPr>
              <w:t>and</w:t>
            </w:r>
            <w:proofErr w:type="gramEnd"/>
            <w:r w:rsidRPr="00FD4B7D">
              <w:rPr>
                <w:i/>
                <w:iCs/>
              </w:rPr>
              <w:t xml:space="preserve"> 95% confidence intervals [OR (95% CI)] for </w:t>
            </w:r>
            <w:r>
              <w:rPr>
                <w:i/>
                <w:iCs/>
              </w:rPr>
              <w:t>depressive symptoms and psychological distress including country income stratified by gender</w:t>
            </w:r>
            <w:r w:rsidR="00267F9B">
              <w:rPr>
                <w:i/>
                <w:iCs/>
              </w:rPr>
              <w:t xml:space="preserve"> </w:t>
            </w:r>
          </w:p>
        </w:tc>
      </w:tr>
      <w:tr w:rsidR="00572AEE" w:rsidRPr="00A52D56" w14:paraId="0D014437" w14:textId="77777777" w:rsidTr="003E4AA4">
        <w:tc>
          <w:tcPr>
            <w:tcW w:w="2127" w:type="dxa"/>
            <w:tcBorders>
              <w:left w:val="nil"/>
              <w:bottom w:val="nil"/>
              <w:right w:val="nil"/>
            </w:tcBorders>
          </w:tcPr>
          <w:p w14:paraId="33A157D6" w14:textId="77777777" w:rsidR="00572AEE" w:rsidRPr="00A52D56" w:rsidRDefault="00572AEE" w:rsidP="00AC03F9">
            <w:pPr>
              <w:spacing w:line="276" w:lineRule="auto"/>
            </w:pPr>
          </w:p>
        </w:tc>
        <w:tc>
          <w:tcPr>
            <w:tcW w:w="3543" w:type="dxa"/>
            <w:gridSpan w:val="2"/>
            <w:tcBorders>
              <w:left w:val="nil"/>
              <w:right w:val="nil"/>
            </w:tcBorders>
          </w:tcPr>
          <w:p w14:paraId="1992620C" w14:textId="77777777" w:rsidR="00572AEE" w:rsidRDefault="00572AEE" w:rsidP="00AC03F9">
            <w:pPr>
              <w:spacing w:line="276" w:lineRule="auto"/>
              <w:jc w:val="center"/>
              <w:rPr>
                <w:lang w:val="nl-NL"/>
              </w:rPr>
            </w:pPr>
            <w:proofErr w:type="spellStart"/>
            <w:r>
              <w:rPr>
                <w:lang w:val="nl-NL"/>
              </w:rPr>
              <w:t>Depressive</w:t>
            </w:r>
            <w:proofErr w:type="spellEnd"/>
            <w:r>
              <w:rPr>
                <w:lang w:val="nl-NL"/>
              </w:rPr>
              <w:t xml:space="preserve"> </w:t>
            </w:r>
            <w:proofErr w:type="spellStart"/>
            <w:r>
              <w:rPr>
                <w:lang w:val="nl-NL"/>
              </w:rPr>
              <w:t>symptoms</w:t>
            </w:r>
            <w:proofErr w:type="spellEnd"/>
          </w:p>
        </w:tc>
        <w:tc>
          <w:tcPr>
            <w:tcW w:w="284" w:type="dxa"/>
            <w:tcBorders>
              <w:left w:val="nil"/>
              <w:right w:val="nil"/>
            </w:tcBorders>
          </w:tcPr>
          <w:p w14:paraId="7FD40E35" w14:textId="574BFF6A" w:rsidR="00572AEE" w:rsidRDefault="00572AEE" w:rsidP="00AC03F9">
            <w:pPr>
              <w:spacing w:line="276" w:lineRule="auto"/>
              <w:jc w:val="center"/>
              <w:rPr>
                <w:lang w:val="nl-NL"/>
              </w:rPr>
            </w:pPr>
          </w:p>
        </w:tc>
        <w:tc>
          <w:tcPr>
            <w:tcW w:w="3544" w:type="dxa"/>
            <w:gridSpan w:val="2"/>
            <w:tcBorders>
              <w:left w:val="nil"/>
              <w:right w:val="nil"/>
            </w:tcBorders>
          </w:tcPr>
          <w:p w14:paraId="5ED78474" w14:textId="5E278C6E" w:rsidR="00572AEE" w:rsidRDefault="00572AEE" w:rsidP="00AC03F9">
            <w:pPr>
              <w:spacing w:line="276" w:lineRule="auto"/>
              <w:jc w:val="center"/>
              <w:rPr>
                <w:lang w:val="nl-NL"/>
              </w:rPr>
            </w:pPr>
            <w:proofErr w:type="spellStart"/>
            <w:r>
              <w:rPr>
                <w:lang w:val="nl-NL"/>
              </w:rPr>
              <w:t>Psychological</w:t>
            </w:r>
            <w:proofErr w:type="spellEnd"/>
            <w:r>
              <w:rPr>
                <w:lang w:val="nl-NL"/>
              </w:rPr>
              <w:t xml:space="preserve"> </w:t>
            </w:r>
            <w:proofErr w:type="spellStart"/>
            <w:r>
              <w:rPr>
                <w:lang w:val="nl-NL"/>
              </w:rPr>
              <w:t>distress</w:t>
            </w:r>
            <w:proofErr w:type="spellEnd"/>
          </w:p>
        </w:tc>
      </w:tr>
      <w:tr w:rsidR="00572AEE" w:rsidRPr="00A52D56" w14:paraId="12F01CCA" w14:textId="17DDF9A5" w:rsidTr="003E4AA4">
        <w:trPr>
          <w:trHeight w:val="539"/>
        </w:trPr>
        <w:tc>
          <w:tcPr>
            <w:tcW w:w="2127" w:type="dxa"/>
            <w:tcBorders>
              <w:left w:val="nil"/>
              <w:bottom w:val="nil"/>
              <w:right w:val="nil"/>
            </w:tcBorders>
          </w:tcPr>
          <w:p w14:paraId="0FB2AC34" w14:textId="77777777" w:rsidR="00572AEE" w:rsidRPr="00A52D56" w:rsidRDefault="00572AEE" w:rsidP="00AC03F9">
            <w:pPr>
              <w:spacing w:line="276" w:lineRule="auto"/>
            </w:pPr>
          </w:p>
        </w:tc>
        <w:tc>
          <w:tcPr>
            <w:tcW w:w="1842" w:type="dxa"/>
            <w:tcBorders>
              <w:left w:val="nil"/>
              <w:right w:val="nil"/>
            </w:tcBorders>
          </w:tcPr>
          <w:p w14:paraId="1F86DF2A" w14:textId="77777777" w:rsidR="00572AEE" w:rsidRPr="00A52D56" w:rsidRDefault="00572AEE" w:rsidP="00AC03F9">
            <w:pPr>
              <w:spacing w:line="276" w:lineRule="auto"/>
              <w:jc w:val="center"/>
              <w:rPr>
                <w:lang w:val="nl-NL"/>
              </w:rPr>
            </w:pPr>
            <w:proofErr w:type="spellStart"/>
            <w:r w:rsidRPr="00A52D56">
              <w:rPr>
                <w:lang w:val="nl-NL"/>
              </w:rPr>
              <w:t>Women</w:t>
            </w:r>
            <w:proofErr w:type="spellEnd"/>
          </w:p>
        </w:tc>
        <w:tc>
          <w:tcPr>
            <w:tcW w:w="1701" w:type="dxa"/>
            <w:tcBorders>
              <w:left w:val="nil"/>
              <w:right w:val="nil"/>
            </w:tcBorders>
          </w:tcPr>
          <w:p w14:paraId="5484FA4A" w14:textId="08E1A05D" w:rsidR="00572AEE" w:rsidRPr="00A52D56" w:rsidRDefault="00572AEE" w:rsidP="00AC03F9">
            <w:pPr>
              <w:spacing w:line="276" w:lineRule="auto"/>
              <w:jc w:val="center"/>
              <w:rPr>
                <w:lang w:val="nl-NL"/>
              </w:rPr>
            </w:pPr>
            <w:r>
              <w:rPr>
                <w:lang w:val="nl-NL"/>
              </w:rPr>
              <w:t xml:space="preserve">Men </w:t>
            </w:r>
          </w:p>
        </w:tc>
        <w:tc>
          <w:tcPr>
            <w:tcW w:w="284" w:type="dxa"/>
            <w:tcBorders>
              <w:left w:val="nil"/>
              <w:right w:val="nil"/>
            </w:tcBorders>
          </w:tcPr>
          <w:p w14:paraId="6C4E718C" w14:textId="320A8DDD" w:rsidR="00572AEE" w:rsidRPr="00A52D56" w:rsidRDefault="00572AEE" w:rsidP="00AC03F9">
            <w:pPr>
              <w:spacing w:line="276" w:lineRule="auto"/>
              <w:jc w:val="center"/>
              <w:rPr>
                <w:lang w:val="nl-NL"/>
              </w:rPr>
            </w:pPr>
          </w:p>
        </w:tc>
        <w:tc>
          <w:tcPr>
            <w:tcW w:w="1701" w:type="dxa"/>
            <w:tcBorders>
              <w:left w:val="nil"/>
              <w:right w:val="nil"/>
            </w:tcBorders>
          </w:tcPr>
          <w:p w14:paraId="029A011F" w14:textId="7F142694" w:rsidR="00572AEE" w:rsidRPr="00A52D56" w:rsidRDefault="00572AEE" w:rsidP="00AC03F9">
            <w:pPr>
              <w:spacing w:line="276" w:lineRule="auto"/>
              <w:jc w:val="center"/>
              <w:rPr>
                <w:lang w:val="nl-NL"/>
              </w:rPr>
            </w:pPr>
            <w:proofErr w:type="spellStart"/>
            <w:r>
              <w:rPr>
                <w:lang w:val="nl-NL"/>
              </w:rPr>
              <w:t>Women</w:t>
            </w:r>
            <w:proofErr w:type="spellEnd"/>
            <w:r>
              <w:rPr>
                <w:lang w:val="nl-NL"/>
              </w:rPr>
              <w:t xml:space="preserve"> </w:t>
            </w:r>
          </w:p>
        </w:tc>
        <w:tc>
          <w:tcPr>
            <w:tcW w:w="1843" w:type="dxa"/>
            <w:tcBorders>
              <w:left w:val="nil"/>
              <w:right w:val="nil"/>
            </w:tcBorders>
          </w:tcPr>
          <w:p w14:paraId="29A0DA55" w14:textId="60C40799" w:rsidR="00572AEE" w:rsidRDefault="00572AEE" w:rsidP="003E4AA4">
            <w:pPr>
              <w:spacing w:line="276" w:lineRule="auto"/>
              <w:jc w:val="center"/>
              <w:rPr>
                <w:lang w:val="nl-NL"/>
              </w:rPr>
            </w:pPr>
            <w:r>
              <w:rPr>
                <w:lang w:val="nl-NL"/>
              </w:rPr>
              <w:t xml:space="preserve">Men </w:t>
            </w:r>
          </w:p>
        </w:tc>
      </w:tr>
      <w:tr w:rsidR="00572AEE" w:rsidRPr="00A52D56" w14:paraId="6C39F2CF" w14:textId="6A3482EA" w:rsidTr="00572AEE">
        <w:tc>
          <w:tcPr>
            <w:tcW w:w="9498" w:type="dxa"/>
            <w:gridSpan w:val="6"/>
            <w:tcBorders>
              <w:top w:val="nil"/>
              <w:left w:val="nil"/>
              <w:bottom w:val="nil"/>
              <w:right w:val="nil"/>
            </w:tcBorders>
          </w:tcPr>
          <w:p w14:paraId="12FD5F03" w14:textId="2A2C9C7F" w:rsidR="00572AEE" w:rsidRPr="00BD3D64" w:rsidRDefault="00572AEE" w:rsidP="00807C48">
            <w:pPr>
              <w:spacing w:line="276" w:lineRule="auto"/>
            </w:pPr>
            <w:r w:rsidRPr="00BD3D64">
              <w:t>Work-related factors</w:t>
            </w:r>
            <w:r w:rsidRPr="008F7D7A">
              <w:t xml:space="preserve"> </w:t>
            </w:r>
          </w:p>
        </w:tc>
      </w:tr>
      <w:tr w:rsidR="00572AEE" w:rsidRPr="00A52D56" w14:paraId="67BEDC7A" w14:textId="3FEC8ED4" w:rsidTr="00572AEE">
        <w:tc>
          <w:tcPr>
            <w:tcW w:w="2127" w:type="dxa"/>
            <w:tcBorders>
              <w:top w:val="nil"/>
              <w:left w:val="nil"/>
              <w:bottom w:val="nil"/>
              <w:right w:val="nil"/>
            </w:tcBorders>
          </w:tcPr>
          <w:p w14:paraId="0624E238" w14:textId="77777777" w:rsidR="00572AEE" w:rsidRPr="003B351F" w:rsidRDefault="00572AEE" w:rsidP="00572AEE">
            <w:pPr>
              <w:spacing w:line="276" w:lineRule="auto"/>
            </w:pPr>
            <w:r>
              <w:t xml:space="preserve">   </w:t>
            </w:r>
            <w:r w:rsidRPr="00BD3D64">
              <w:t>Contact w</w:t>
            </w:r>
            <w:r>
              <w:t>ith</w:t>
            </w:r>
            <w:r>
              <w:br/>
              <w:t xml:space="preserve">   COVID-19 </w:t>
            </w:r>
            <w:r w:rsidRPr="00BD3D64">
              <w:t>patients</w:t>
            </w:r>
          </w:p>
        </w:tc>
        <w:tc>
          <w:tcPr>
            <w:tcW w:w="1842" w:type="dxa"/>
            <w:tcBorders>
              <w:top w:val="nil"/>
              <w:left w:val="nil"/>
              <w:bottom w:val="nil"/>
              <w:right w:val="nil"/>
            </w:tcBorders>
          </w:tcPr>
          <w:p w14:paraId="57C90EA3" w14:textId="77777777" w:rsidR="00572AEE" w:rsidRDefault="00572AEE" w:rsidP="00572AEE">
            <w:pPr>
              <w:spacing w:line="276" w:lineRule="auto"/>
              <w:jc w:val="center"/>
            </w:pPr>
            <w:r>
              <w:t>1.56**</w:t>
            </w:r>
          </w:p>
          <w:p w14:paraId="3E06A2DC" w14:textId="57437601" w:rsidR="00572AEE" w:rsidRPr="003B351F" w:rsidRDefault="00572AEE" w:rsidP="00572AEE">
            <w:pPr>
              <w:spacing w:line="276" w:lineRule="auto"/>
              <w:jc w:val="center"/>
            </w:pPr>
            <w:r>
              <w:t>(1.43-1.70)</w:t>
            </w:r>
          </w:p>
        </w:tc>
        <w:tc>
          <w:tcPr>
            <w:tcW w:w="1701" w:type="dxa"/>
            <w:tcBorders>
              <w:top w:val="nil"/>
              <w:left w:val="nil"/>
              <w:bottom w:val="nil"/>
              <w:right w:val="nil"/>
            </w:tcBorders>
          </w:tcPr>
          <w:p w14:paraId="3998A1FF" w14:textId="77777777" w:rsidR="00572AEE" w:rsidRDefault="00572AEE" w:rsidP="00572AEE">
            <w:pPr>
              <w:spacing w:line="276" w:lineRule="auto"/>
              <w:jc w:val="center"/>
            </w:pPr>
            <w:r>
              <w:t>1.37**</w:t>
            </w:r>
          </w:p>
          <w:p w14:paraId="3DE6720C" w14:textId="2F8B9592" w:rsidR="00572AEE" w:rsidRPr="003B351F" w:rsidRDefault="00572AEE" w:rsidP="00572AEE">
            <w:pPr>
              <w:spacing w:line="276" w:lineRule="auto"/>
              <w:jc w:val="center"/>
            </w:pPr>
            <w:r>
              <w:t>(1.16-1.62)</w:t>
            </w:r>
          </w:p>
        </w:tc>
        <w:tc>
          <w:tcPr>
            <w:tcW w:w="284" w:type="dxa"/>
            <w:tcBorders>
              <w:top w:val="nil"/>
              <w:left w:val="nil"/>
              <w:bottom w:val="nil"/>
              <w:right w:val="nil"/>
            </w:tcBorders>
          </w:tcPr>
          <w:p w14:paraId="4CB21332" w14:textId="77777777" w:rsidR="00572AEE" w:rsidRPr="003B351F" w:rsidRDefault="00572AEE" w:rsidP="00572AEE">
            <w:pPr>
              <w:spacing w:line="276" w:lineRule="auto"/>
              <w:jc w:val="center"/>
            </w:pPr>
          </w:p>
        </w:tc>
        <w:tc>
          <w:tcPr>
            <w:tcW w:w="1701" w:type="dxa"/>
            <w:tcBorders>
              <w:top w:val="nil"/>
              <w:left w:val="nil"/>
              <w:bottom w:val="nil"/>
              <w:right w:val="nil"/>
            </w:tcBorders>
          </w:tcPr>
          <w:p w14:paraId="40D0CD9A" w14:textId="77777777" w:rsidR="00572AEE" w:rsidRDefault="00572AEE" w:rsidP="00572AEE">
            <w:pPr>
              <w:spacing w:line="276" w:lineRule="auto"/>
              <w:jc w:val="center"/>
            </w:pPr>
            <w:r>
              <w:t>1.37**</w:t>
            </w:r>
          </w:p>
          <w:p w14:paraId="53A6778B" w14:textId="256C5973" w:rsidR="00572AEE" w:rsidRPr="003B351F" w:rsidRDefault="00572AEE" w:rsidP="00572AEE">
            <w:pPr>
              <w:spacing w:line="276" w:lineRule="auto"/>
              <w:jc w:val="center"/>
            </w:pPr>
            <w:r>
              <w:t>(1.28-1.47)</w:t>
            </w:r>
          </w:p>
        </w:tc>
        <w:tc>
          <w:tcPr>
            <w:tcW w:w="1843" w:type="dxa"/>
            <w:tcBorders>
              <w:top w:val="nil"/>
              <w:left w:val="nil"/>
              <w:bottom w:val="nil"/>
              <w:right w:val="nil"/>
            </w:tcBorders>
          </w:tcPr>
          <w:p w14:paraId="710D92AD" w14:textId="77777777" w:rsidR="00572AEE" w:rsidRDefault="00572AEE" w:rsidP="00572AEE">
            <w:pPr>
              <w:spacing w:line="276" w:lineRule="auto"/>
              <w:jc w:val="center"/>
            </w:pPr>
            <w:r>
              <w:t>1.44**</w:t>
            </w:r>
          </w:p>
          <w:p w14:paraId="3D6BDCA8" w14:textId="30C0DAA8" w:rsidR="00572AEE" w:rsidRDefault="00572AEE" w:rsidP="00572AEE">
            <w:pPr>
              <w:spacing w:line="276" w:lineRule="auto"/>
              <w:jc w:val="center"/>
            </w:pPr>
            <w:r>
              <w:t>(1.27-1.62)</w:t>
            </w:r>
          </w:p>
        </w:tc>
      </w:tr>
      <w:tr w:rsidR="00572AEE" w:rsidRPr="00A52D56" w14:paraId="0C615B16" w14:textId="6168873B" w:rsidTr="00572AEE">
        <w:tc>
          <w:tcPr>
            <w:tcW w:w="2127" w:type="dxa"/>
            <w:tcBorders>
              <w:top w:val="nil"/>
              <w:left w:val="nil"/>
              <w:bottom w:val="nil"/>
              <w:right w:val="nil"/>
            </w:tcBorders>
          </w:tcPr>
          <w:p w14:paraId="201D1368" w14:textId="77777777" w:rsidR="00572AEE" w:rsidRPr="00A52D56" w:rsidRDefault="00572AEE" w:rsidP="00572AEE">
            <w:pPr>
              <w:spacing w:line="276" w:lineRule="auto"/>
              <w:rPr>
                <w:lang w:val="nl-NL"/>
              </w:rPr>
            </w:pPr>
            <w:r>
              <w:t xml:space="preserve">   Ins</w:t>
            </w:r>
            <w:r w:rsidRPr="00BD3D64">
              <w:t>ufficient PPE</w:t>
            </w:r>
            <w:r w:rsidRPr="002A4B2E">
              <w:t xml:space="preserve"> </w:t>
            </w:r>
          </w:p>
        </w:tc>
        <w:tc>
          <w:tcPr>
            <w:tcW w:w="1842" w:type="dxa"/>
            <w:tcBorders>
              <w:top w:val="nil"/>
              <w:left w:val="nil"/>
              <w:bottom w:val="nil"/>
              <w:right w:val="nil"/>
            </w:tcBorders>
          </w:tcPr>
          <w:p w14:paraId="5212E8B1" w14:textId="77777777" w:rsidR="00572AEE" w:rsidRDefault="00572AEE" w:rsidP="00572AEE">
            <w:pPr>
              <w:spacing w:line="276" w:lineRule="auto"/>
              <w:jc w:val="center"/>
              <w:rPr>
                <w:lang w:val="nl-NL"/>
              </w:rPr>
            </w:pPr>
            <w:r>
              <w:rPr>
                <w:lang w:val="nl-NL"/>
              </w:rPr>
              <w:t>1.10**</w:t>
            </w:r>
          </w:p>
          <w:p w14:paraId="04F0E46A" w14:textId="3A75B075" w:rsidR="00572AEE" w:rsidRDefault="00572AEE" w:rsidP="00572AEE">
            <w:pPr>
              <w:spacing w:line="276" w:lineRule="auto"/>
              <w:jc w:val="center"/>
              <w:rPr>
                <w:lang w:val="nl-NL"/>
              </w:rPr>
            </w:pPr>
            <w:r>
              <w:rPr>
                <w:lang w:val="nl-NL"/>
              </w:rPr>
              <w:t>(1.06-1.14)</w:t>
            </w:r>
          </w:p>
        </w:tc>
        <w:tc>
          <w:tcPr>
            <w:tcW w:w="1701" w:type="dxa"/>
            <w:tcBorders>
              <w:top w:val="nil"/>
              <w:left w:val="nil"/>
              <w:bottom w:val="nil"/>
              <w:right w:val="nil"/>
            </w:tcBorders>
          </w:tcPr>
          <w:p w14:paraId="18F5C507" w14:textId="77777777" w:rsidR="00572AEE" w:rsidRDefault="00572AEE" w:rsidP="00572AEE">
            <w:pPr>
              <w:spacing w:line="276" w:lineRule="auto"/>
              <w:jc w:val="center"/>
              <w:rPr>
                <w:lang w:val="nl-NL"/>
              </w:rPr>
            </w:pPr>
            <w:r>
              <w:rPr>
                <w:lang w:val="nl-NL"/>
              </w:rPr>
              <w:t>1.11*</w:t>
            </w:r>
          </w:p>
          <w:p w14:paraId="0A5A4101" w14:textId="27945FDB" w:rsidR="00572AEE" w:rsidRPr="00A52D56" w:rsidRDefault="00572AEE" w:rsidP="00572AEE">
            <w:pPr>
              <w:spacing w:line="276" w:lineRule="auto"/>
              <w:jc w:val="center"/>
              <w:rPr>
                <w:lang w:val="nl-NL"/>
              </w:rPr>
            </w:pPr>
            <w:r>
              <w:rPr>
                <w:lang w:val="nl-NL"/>
              </w:rPr>
              <w:t>(1.03-1.19)</w:t>
            </w:r>
          </w:p>
        </w:tc>
        <w:tc>
          <w:tcPr>
            <w:tcW w:w="284" w:type="dxa"/>
            <w:tcBorders>
              <w:top w:val="nil"/>
              <w:left w:val="nil"/>
              <w:bottom w:val="nil"/>
              <w:right w:val="nil"/>
            </w:tcBorders>
          </w:tcPr>
          <w:p w14:paraId="437C786A" w14:textId="77777777" w:rsidR="00572AEE" w:rsidRPr="00A52D56" w:rsidRDefault="00572AEE" w:rsidP="00572AEE">
            <w:pPr>
              <w:spacing w:line="276" w:lineRule="auto"/>
              <w:jc w:val="center"/>
              <w:rPr>
                <w:lang w:val="nl-NL"/>
              </w:rPr>
            </w:pPr>
          </w:p>
        </w:tc>
        <w:tc>
          <w:tcPr>
            <w:tcW w:w="1701" w:type="dxa"/>
            <w:tcBorders>
              <w:top w:val="nil"/>
              <w:left w:val="nil"/>
              <w:bottom w:val="nil"/>
              <w:right w:val="nil"/>
            </w:tcBorders>
          </w:tcPr>
          <w:p w14:paraId="48B055B6" w14:textId="77777777" w:rsidR="00572AEE" w:rsidRDefault="00572AEE" w:rsidP="00572AEE">
            <w:pPr>
              <w:spacing w:line="276" w:lineRule="auto"/>
              <w:jc w:val="center"/>
              <w:rPr>
                <w:lang w:val="nl-NL"/>
              </w:rPr>
            </w:pPr>
            <w:r>
              <w:rPr>
                <w:lang w:val="nl-NL"/>
              </w:rPr>
              <w:t>1.11**</w:t>
            </w:r>
          </w:p>
          <w:p w14:paraId="1F7A4663" w14:textId="2FD50527" w:rsidR="00572AEE" w:rsidRDefault="00572AEE" w:rsidP="00572AEE">
            <w:pPr>
              <w:spacing w:line="276" w:lineRule="auto"/>
              <w:jc w:val="center"/>
              <w:rPr>
                <w:lang w:val="nl-NL"/>
              </w:rPr>
            </w:pPr>
            <w:r>
              <w:rPr>
                <w:lang w:val="nl-NL"/>
              </w:rPr>
              <w:t>(1.07-1.15)</w:t>
            </w:r>
          </w:p>
        </w:tc>
        <w:tc>
          <w:tcPr>
            <w:tcW w:w="1843" w:type="dxa"/>
            <w:tcBorders>
              <w:top w:val="nil"/>
              <w:left w:val="nil"/>
              <w:bottom w:val="nil"/>
              <w:right w:val="nil"/>
            </w:tcBorders>
          </w:tcPr>
          <w:p w14:paraId="44AD96C1" w14:textId="77777777" w:rsidR="00572AEE" w:rsidRDefault="00572AEE" w:rsidP="00572AEE">
            <w:pPr>
              <w:spacing w:line="276" w:lineRule="auto"/>
              <w:jc w:val="center"/>
              <w:rPr>
                <w:lang w:val="nl-NL"/>
              </w:rPr>
            </w:pPr>
            <w:r>
              <w:rPr>
                <w:lang w:val="nl-NL"/>
              </w:rPr>
              <w:t>1.16**</w:t>
            </w:r>
          </w:p>
          <w:p w14:paraId="1AD8F3E1" w14:textId="527D5017" w:rsidR="00572AEE" w:rsidRDefault="00572AEE" w:rsidP="00572AEE">
            <w:pPr>
              <w:spacing w:line="276" w:lineRule="auto"/>
              <w:jc w:val="center"/>
              <w:rPr>
                <w:lang w:val="nl-NL"/>
              </w:rPr>
            </w:pPr>
            <w:r>
              <w:rPr>
                <w:lang w:val="nl-NL"/>
              </w:rPr>
              <w:t>(1.10-1.23)</w:t>
            </w:r>
          </w:p>
        </w:tc>
      </w:tr>
      <w:tr w:rsidR="00572AEE" w:rsidRPr="00A52D56" w14:paraId="4E9B756D" w14:textId="09F01B9F" w:rsidTr="00572AEE">
        <w:tc>
          <w:tcPr>
            <w:tcW w:w="9498" w:type="dxa"/>
            <w:gridSpan w:val="6"/>
            <w:tcBorders>
              <w:top w:val="nil"/>
              <w:left w:val="nil"/>
              <w:bottom w:val="nil"/>
              <w:right w:val="nil"/>
            </w:tcBorders>
          </w:tcPr>
          <w:p w14:paraId="6B413D45" w14:textId="0219CCB1" w:rsidR="00572AEE" w:rsidRPr="00C81760" w:rsidRDefault="00572AEE" w:rsidP="00572AEE">
            <w:pPr>
              <w:spacing w:line="276" w:lineRule="auto"/>
            </w:pPr>
            <w:r w:rsidRPr="00C81760">
              <w:t xml:space="preserve">Interpersonal factors </w:t>
            </w:r>
          </w:p>
        </w:tc>
      </w:tr>
      <w:tr w:rsidR="00572AEE" w:rsidRPr="00A52D56" w14:paraId="1EFF5939" w14:textId="1C406F27" w:rsidTr="00572AEE">
        <w:tc>
          <w:tcPr>
            <w:tcW w:w="2127" w:type="dxa"/>
            <w:tcBorders>
              <w:top w:val="nil"/>
              <w:left w:val="nil"/>
              <w:bottom w:val="nil"/>
              <w:right w:val="nil"/>
            </w:tcBorders>
          </w:tcPr>
          <w:p w14:paraId="3CF4C365" w14:textId="77777777" w:rsidR="00572AEE" w:rsidRPr="00C807B8" w:rsidRDefault="00572AEE" w:rsidP="00572AEE">
            <w:pPr>
              <w:spacing w:line="276" w:lineRule="auto"/>
            </w:pPr>
            <w:r>
              <w:t xml:space="preserve">   I</w:t>
            </w:r>
            <w:r w:rsidRPr="00D71200">
              <w:t>nterpers</w:t>
            </w:r>
            <w:r>
              <w:t xml:space="preserve">onal </w:t>
            </w:r>
            <w:r>
              <w:br/>
              <w:t xml:space="preserve">   </w:t>
            </w:r>
            <w:r w:rsidRPr="00D71200">
              <w:t>adversity</w:t>
            </w:r>
          </w:p>
        </w:tc>
        <w:tc>
          <w:tcPr>
            <w:tcW w:w="1842" w:type="dxa"/>
            <w:tcBorders>
              <w:top w:val="nil"/>
              <w:left w:val="nil"/>
              <w:bottom w:val="nil"/>
              <w:right w:val="nil"/>
            </w:tcBorders>
          </w:tcPr>
          <w:p w14:paraId="58394C33" w14:textId="77777777" w:rsidR="00572AEE" w:rsidRPr="00C807B8" w:rsidRDefault="00572AEE" w:rsidP="00572AEE">
            <w:pPr>
              <w:spacing w:line="276" w:lineRule="auto"/>
              <w:jc w:val="center"/>
            </w:pPr>
            <w:r w:rsidRPr="00C807B8">
              <w:t>1.</w:t>
            </w:r>
            <w:r>
              <w:t>50</w:t>
            </w:r>
            <w:r w:rsidRPr="00C807B8">
              <w:t>**</w:t>
            </w:r>
          </w:p>
          <w:p w14:paraId="275C6B27" w14:textId="292D34BE" w:rsidR="00572AEE" w:rsidRPr="00C807B8" w:rsidRDefault="00572AEE" w:rsidP="00572AEE">
            <w:pPr>
              <w:spacing w:line="276" w:lineRule="auto"/>
              <w:jc w:val="center"/>
            </w:pPr>
            <w:r w:rsidRPr="00C807B8">
              <w:t>(1.</w:t>
            </w:r>
            <w:r>
              <w:t>44</w:t>
            </w:r>
            <w:r w:rsidRPr="00C807B8">
              <w:t>-1.</w:t>
            </w:r>
            <w:r>
              <w:t>56</w:t>
            </w:r>
            <w:r w:rsidRPr="00C807B8">
              <w:t>)</w:t>
            </w:r>
          </w:p>
        </w:tc>
        <w:tc>
          <w:tcPr>
            <w:tcW w:w="1701" w:type="dxa"/>
            <w:tcBorders>
              <w:top w:val="nil"/>
              <w:left w:val="nil"/>
              <w:bottom w:val="nil"/>
              <w:right w:val="nil"/>
            </w:tcBorders>
          </w:tcPr>
          <w:p w14:paraId="16A620B5" w14:textId="77777777" w:rsidR="00572AEE" w:rsidRPr="00C807B8" w:rsidRDefault="00572AEE" w:rsidP="00572AEE">
            <w:pPr>
              <w:spacing w:line="276" w:lineRule="auto"/>
              <w:jc w:val="center"/>
            </w:pPr>
            <w:r w:rsidRPr="00C807B8">
              <w:t>1.</w:t>
            </w:r>
            <w:r>
              <w:t>55</w:t>
            </w:r>
            <w:r w:rsidRPr="00C807B8">
              <w:t>**</w:t>
            </w:r>
          </w:p>
          <w:p w14:paraId="2A0A427E" w14:textId="7E418FC6" w:rsidR="00572AEE" w:rsidRPr="00C807B8" w:rsidRDefault="00572AEE" w:rsidP="00572AEE">
            <w:pPr>
              <w:spacing w:line="276" w:lineRule="auto"/>
              <w:jc w:val="center"/>
            </w:pPr>
            <w:r w:rsidRPr="00C807B8">
              <w:t>(1.</w:t>
            </w:r>
            <w:r>
              <w:t>44</w:t>
            </w:r>
            <w:r w:rsidRPr="00C807B8">
              <w:t>-1.</w:t>
            </w:r>
            <w:r>
              <w:t>67</w:t>
            </w:r>
            <w:r w:rsidRPr="00C807B8">
              <w:t>)</w:t>
            </w:r>
          </w:p>
        </w:tc>
        <w:tc>
          <w:tcPr>
            <w:tcW w:w="284" w:type="dxa"/>
            <w:tcBorders>
              <w:top w:val="nil"/>
              <w:left w:val="nil"/>
              <w:bottom w:val="nil"/>
              <w:right w:val="nil"/>
            </w:tcBorders>
          </w:tcPr>
          <w:p w14:paraId="66A5AC05" w14:textId="77777777" w:rsidR="00572AEE" w:rsidRPr="00C807B8" w:rsidRDefault="00572AEE" w:rsidP="00572AEE">
            <w:pPr>
              <w:spacing w:line="276" w:lineRule="auto"/>
              <w:jc w:val="center"/>
            </w:pPr>
          </w:p>
        </w:tc>
        <w:tc>
          <w:tcPr>
            <w:tcW w:w="1701" w:type="dxa"/>
            <w:tcBorders>
              <w:top w:val="nil"/>
              <w:left w:val="nil"/>
              <w:bottom w:val="nil"/>
              <w:right w:val="nil"/>
            </w:tcBorders>
          </w:tcPr>
          <w:p w14:paraId="4FA87035" w14:textId="77777777" w:rsidR="00572AEE" w:rsidRPr="00C807B8" w:rsidRDefault="00572AEE" w:rsidP="00572AEE">
            <w:pPr>
              <w:spacing w:line="276" w:lineRule="auto"/>
              <w:jc w:val="center"/>
            </w:pPr>
            <w:r w:rsidRPr="00C807B8">
              <w:t>1.</w:t>
            </w:r>
            <w:r>
              <w:t>38</w:t>
            </w:r>
            <w:r w:rsidRPr="00C807B8">
              <w:t>**</w:t>
            </w:r>
          </w:p>
          <w:p w14:paraId="32F31C24" w14:textId="0BE57507" w:rsidR="00572AEE" w:rsidRPr="00C807B8" w:rsidRDefault="00572AEE" w:rsidP="00572AEE">
            <w:pPr>
              <w:spacing w:line="276" w:lineRule="auto"/>
              <w:jc w:val="center"/>
            </w:pPr>
            <w:r w:rsidRPr="00C807B8">
              <w:t>(1.</w:t>
            </w:r>
            <w:r>
              <w:t>3</w:t>
            </w:r>
            <w:r w:rsidRPr="00C807B8">
              <w:t>3-1.</w:t>
            </w:r>
            <w:r>
              <w:t>43</w:t>
            </w:r>
            <w:r w:rsidRPr="00C807B8">
              <w:t>)</w:t>
            </w:r>
          </w:p>
        </w:tc>
        <w:tc>
          <w:tcPr>
            <w:tcW w:w="1843" w:type="dxa"/>
            <w:tcBorders>
              <w:top w:val="nil"/>
              <w:left w:val="nil"/>
              <w:bottom w:val="nil"/>
              <w:right w:val="nil"/>
            </w:tcBorders>
          </w:tcPr>
          <w:p w14:paraId="784B8CE7" w14:textId="77777777" w:rsidR="00572AEE" w:rsidRPr="00C807B8" w:rsidRDefault="00572AEE" w:rsidP="00572AEE">
            <w:pPr>
              <w:spacing w:line="276" w:lineRule="auto"/>
              <w:jc w:val="center"/>
            </w:pPr>
            <w:r w:rsidRPr="00C807B8">
              <w:t>1.</w:t>
            </w:r>
            <w:r>
              <w:t>29</w:t>
            </w:r>
            <w:r w:rsidRPr="00C807B8">
              <w:t>**</w:t>
            </w:r>
          </w:p>
          <w:p w14:paraId="4CB7E912" w14:textId="05697A20" w:rsidR="00572AEE" w:rsidRPr="00C807B8" w:rsidRDefault="00572AEE" w:rsidP="00572AEE">
            <w:pPr>
              <w:spacing w:line="276" w:lineRule="auto"/>
              <w:jc w:val="center"/>
            </w:pPr>
            <w:r w:rsidRPr="00C807B8">
              <w:t>(1.</w:t>
            </w:r>
            <w:r>
              <w:t>21</w:t>
            </w:r>
            <w:r w:rsidRPr="00C807B8">
              <w:t>-1.</w:t>
            </w:r>
            <w:r>
              <w:t>37</w:t>
            </w:r>
            <w:r w:rsidRPr="00C807B8">
              <w:t>)</w:t>
            </w:r>
          </w:p>
        </w:tc>
      </w:tr>
      <w:tr w:rsidR="00572AEE" w:rsidRPr="00A52D56" w14:paraId="116A30F0" w14:textId="4527B96E" w:rsidTr="00572AEE">
        <w:tc>
          <w:tcPr>
            <w:tcW w:w="2127" w:type="dxa"/>
            <w:tcBorders>
              <w:top w:val="nil"/>
              <w:left w:val="nil"/>
              <w:bottom w:val="nil"/>
              <w:right w:val="nil"/>
            </w:tcBorders>
          </w:tcPr>
          <w:p w14:paraId="450E9103" w14:textId="77777777" w:rsidR="00572AEE" w:rsidRDefault="00572AEE" w:rsidP="00572AEE">
            <w:pPr>
              <w:spacing w:line="276" w:lineRule="auto"/>
            </w:pPr>
            <w:r>
              <w:t xml:space="preserve">   Unsupportive</w:t>
            </w:r>
            <w:r>
              <w:br/>
              <w:t xml:space="preserve">   colleagues</w:t>
            </w:r>
          </w:p>
        </w:tc>
        <w:tc>
          <w:tcPr>
            <w:tcW w:w="1842" w:type="dxa"/>
            <w:tcBorders>
              <w:top w:val="nil"/>
              <w:left w:val="nil"/>
              <w:bottom w:val="nil"/>
              <w:right w:val="nil"/>
            </w:tcBorders>
          </w:tcPr>
          <w:p w14:paraId="464D2C4C" w14:textId="77777777" w:rsidR="00572AEE" w:rsidRDefault="00572AEE" w:rsidP="00572AEE">
            <w:pPr>
              <w:spacing w:line="276" w:lineRule="auto"/>
              <w:jc w:val="center"/>
              <w:rPr>
                <w:lang w:val="nl-NL"/>
              </w:rPr>
            </w:pPr>
            <w:r>
              <w:rPr>
                <w:lang w:val="nl-NL"/>
              </w:rPr>
              <w:t>1.42**</w:t>
            </w:r>
          </w:p>
          <w:p w14:paraId="0E06D0F3" w14:textId="19A94032" w:rsidR="00572AEE" w:rsidRPr="00C807B8" w:rsidRDefault="00572AEE" w:rsidP="00572AEE">
            <w:pPr>
              <w:spacing w:line="276" w:lineRule="auto"/>
              <w:jc w:val="center"/>
            </w:pPr>
            <w:r>
              <w:rPr>
                <w:lang w:val="nl-NL"/>
              </w:rPr>
              <w:t>(1.36-1.49)</w:t>
            </w:r>
          </w:p>
        </w:tc>
        <w:tc>
          <w:tcPr>
            <w:tcW w:w="1701" w:type="dxa"/>
            <w:tcBorders>
              <w:top w:val="nil"/>
              <w:left w:val="nil"/>
              <w:bottom w:val="nil"/>
              <w:right w:val="nil"/>
            </w:tcBorders>
          </w:tcPr>
          <w:p w14:paraId="34359ED5" w14:textId="77777777" w:rsidR="00572AEE" w:rsidRDefault="00572AEE" w:rsidP="00572AEE">
            <w:pPr>
              <w:spacing w:line="276" w:lineRule="auto"/>
              <w:jc w:val="center"/>
              <w:rPr>
                <w:lang w:val="nl-NL"/>
              </w:rPr>
            </w:pPr>
            <w:r>
              <w:rPr>
                <w:lang w:val="nl-NL"/>
              </w:rPr>
              <w:t>1.56**</w:t>
            </w:r>
          </w:p>
          <w:p w14:paraId="0399FB5F" w14:textId="081B2D9F" w:rsidR="00572AEE" w:rsidRDefault="00572AEE" w:rsidP="00572AEE">
            <w:pPr>
              <w:spacing w:line="276" w:lineRule="auto"/>
              <w:jc w:val="center"/>
              <w:rPr>
                <w:lang w:val="nl-NL"/>
              </w:rPr>
            </w:pPr>
            <w:r>
              <w:rPr>
                <w:lang w:val="nl-NL"/>
              </w:rPr>
              <w:t>(1.44-1.69)</w:t>
            </w:r>
          </w:p>
        </w:tc>
        <w:tc>
          <w:tcPr>
            <w:tcW w:w="284" w:type="dxa"/>
            <w:tcBorders>
              <w:top w:val="nil"/>
              <w:left w:val="nil"/>
              <w:bottom w:val="nil"/>
              <w:right w:val="nil"/>
            </w:tcBorders>
          </w:tcPr>
          <w:p w14:paraId="454D273B" w14:textId="77777777" w:rsidR="00572AEE" w:rsidRPr="00A52D56" w:rsidRDefault="00572AEE" w:rsidP="00572AEE">
            <w:pPr>
              <w:spacing w:line="276" w:lineRule="auto"/>
              <w:jc w:val="center"/>
              <w:rPr>
                <w:lang w:val="nl-NL"/>
              </w:rPr>
            </w:pPr>
          </w:p>
        </w:tc>
        <w:tc>
          <w:tcPr>
            <w:tcW w:w="1701" w:type="dxa"/>
            <w:tcBorders>
              <w:top w:val="nil"/>
              <w:left w:val="nil"/>
              <w:bottom w:val="nil"/>
              <w:right w:val="nil"/>
            </w:tcBorders>
          </w:tcPr>
          <w:p w14:paraId="7CC743DD" w14:textId="77777777" w:rsidR="00572AEE" w:rsidRDefault="00572AEE" w:rsidP="00572AEE">
            <w:pPr>
              <w:spacing w:line="276" w:lineRule="auto"/>
              <w:jc w:val="center"/>
              <w:rPr>
                <w:lang w:val="nl-NL"/>
              </w:rPr>
            </w:pPr>
            <w:r>
              <w:rPr>
                <w:lang w:val="nl-NL"/>
              </w:rPr>
              <w:t>1.32**</w:t>
            </w:r>
          </w:p>
          <w:p w14:paraId="21472A7E" w14:textId="03836994" w:rsidR="00572AEE" w:rsidRDefault="00572AEE" w:rsidP="00572AEE">
            <w:pPr>
              <w:spacing w:line="276" w:lineRule="auto"/>
              <w:jc w:val="center"/>
              <w:rPr>
                <w:lang w:val="nl-NL"/>
              </w:rPr>
            </w:pPr>
            <w:r>
              <w:rPr>
                <w:lang w:val="nl-NL"/>
              </w:rPr>
              <w:t>(1.27-1.37)</w:t>
            </w:r>
          </w:p>
        </w:tc>
        <w:tc>
          <w:tcPr>
            <w:tcW w:w="1843" w:type="dxa"/>
            <w:tcBorders>
              <w:top w:val="nil"/>
              <w:left w:val="nil"/>
              <w:bottom w:val="nil"/>
              <w:right w:val="nil"/>
            </w:tcBorders>
          </w:tcPr>
          <w:p w14:paraId="3B1736F5" w14:textId="77777777" w:rsidR="00572AEE" w:rsidRDefault="00572AEE" w:rsidP="00572AEE">
            <w:pPr>
              <w:spacing w:line="276" w:lineRule="auto"/>
              <w:jc w:val="center"/>
              <w:rPr>
                <w:lang w:val="nl-NL"/>
              </w:rPr>
            </w:pPr>
            <w:r>
              <w:rPr>
                <w:lang w:val="nl-NL"/>
              </w:rPr>
              <w:t>1.19**</w:t>
            </w:r>
          </w:p>
          <w:p w14:paraId="1B2A6E6F" w14:textId="04A41812" w:rsidR="00572AEE" w:rsidRDefault="00572AEE" w:rsidP="00572AEE">
            <w:pPr>
              <w:spacing w:line="276" w:lineRule="auto"/>
              <w:jc w:val="center"/>
              <w:rPr>
                <w:lang w:val="nl-NL"/>
              </w:rPr>
            </w:pPr>
            <w:r>
              <w:rPr>
                <w:lang w:val="nl-NL"/>
              </w:rPr>
              <w:t>(1.11-1.27)</w:t>
            </w:r>
          </w:p>
        </w:tc>
      </w:tr>
      <w:tr w:rsidR="00572AEE" w:rsidRPr="00A52D56" w14:paraId="1A1018B4" w14:textId="75A6F29C" w:rsidTr="00572AEE">
        <w:tc>
          <w:tcPr>
            <w:tcW w:w="9498" w:type="dxa"/>
            <w:gridSpan w:val="6"/>
            <w:tcBorders>
              <w:top w:val="nil"/>
              <w:left w:val="nil"/>
              <w:bottom w:val="nil"/>
              <w:right w:val="nil"/>
            </w:tcBorders>
          </w:tcPr>
          <w:p w14:paraId="0DB7B271" w14:textId="057E77E5" w:rsidR="00572AEE" w:rsidRDefault="00572AEE" w:rsidP="00572AEE">
            <w:pPr>
              <w:spacing w:line="276" w:lineRule="auto"/>
            </w:pPr>
            <w:r>
              <w:t>Country-level factors</w:t>
            </w:r>
          </w:p>
        </w:tc>
      </w:tr>
      <w:tr w:rsidR="00572AEE" w:rsidRPr="00A52D56" w14:paraId="4EC2EB67" w14:textId="08B46F8B" w:rsidTr="00572AEE">
        <w:tc>
          <w:tcPr>
            <w:tcW w:w="2127" w:type="dxa"/>
            <w:tcBorders>
              <w:top w:val="nil"/>
              <w:left w:val="nil"/>
              <w:bottom w:val="nil"/>
              <w:right w:val="nil"/>
            </w:tcBorders>
          </w:tcPr>
          <w:p w14:paraId="7690774C" w14:textId="77777777" w:rsidR="00572AEE" w:rsidRDefault="00572AEE" w:rsidP="00572AEE">
            <w:pPr>
              <w:spacing w:line="276" w:lineRule="auto"/>
            </w:pPr>
            <w:r>
              <w:t xml:space="preserve">   Gender inequality</w:t>
            </w:r>
          </w:p>
        </w:tc>
        <w:tc>
          <w:tcPr>
            <w:tcW w:w="1842" w:type="dxa"/>
            <w:tcBorders>
              <w:top w:val="nil"/>
              <w:left w:val="nil"/>
              <w:bottom w:val="nil"/>
              <w:right w:val="nil"/>
            </w:tcBorders>
          </w:tcPr>
          <w:p w14:paraId="4946F260" w14:textId="77777777" w:rsidR="00572AEE" w:rsidRDefault="00572AEE" w:rsidP="00572AEE">
            <w:pPr>
              <w:spacing w:line="276" w:lineRule="auto"/>
              <w:jc w:val="center"/>
              <w:rPr>
                <w:lang w:val="nl-NL"/>
              </w:rPr>
            </w:pPr>
            <w:r>
              <w:rPr>
                <w:lang w:val="nl-NL"/>
              </w:rPr>
              <w:t>.50*</w:t>
            </w:r>
          </w:p>
          <w:p w14:paraId="16F76649" w14:textId="41CD30E8" w:rsidR="00572AEE" w:rsidRPr="00A52D56" w:rsidRDefault="00572AEE" w:rsidP="00572AEE">
            <w:pPr>
              <w:spacing w:line="276" w:lineRule="auto"/>
              <w:jc w:val="center"/>
              <w:rPr>
                <w:lang w:val="nl-NL"/>
              </w:rPr>
            </w:pPr>
            <w:r>
              <w:rPr>
                <w:lang w:val="nl-NL"/>
              </w:rPr>
              <w:t>(.30-.82)</w:t>
            </w:r>
          </w:p>
        </w:tc>
        <w:tc>
          <w:tcPr>
            <w:tcW w:w="1701" w:type="dxa"/>
            <w:tcBorders>
              <w:top w:val="nil"/>
              <w:left w:val="nil"/>
              <w:bottom w:val="nil"/>
              <w:right w:val="nil"/>
            </w:tcBorders>
          </w:tcPr>
          <w:p w14:paraId="7F4E7A9A" w14:textId="77777777" w:rsidR="00572AEE" w:rsidRDefault="00572AEE" w:rsidP="00572AEE">
            <w:pPr>
              <w:spacing w:line="276" w:lineRule="auto"/>
              <w:jc w:val="center"/>
              <w:rPr>
                <w:lang w:val="nl-NL"/>
              </w:rPr>
            </w:pPr>
            <w:r>
              <w:rPr>
                <w:lang w:val="nl-NL"/>
              </w:rPr>
              <w:t>.53</w:t>
            </w:r>
          </w:p>
          <w:p w14:paraId="3E1AEEB7" w14:textId="00C274B0" w:rsidR="00572AEE" w:rsidRDefault="00572AEE" w:rsidP="00572AEE">
            <w:pPr>
              <w:spacing w:line="276" w:lineRule="auto"/>
              <w:jc w:val="center"/>
              <w:rPr>
                <w:lang w:val="nl-NL"/>
              </w:rPr>
            </w:pPr>
            <w:r>
              <w:rPr>
                <w:lang w:val="nl-NL"/>
              </w:rPr>
              <w:t>(.24-1.18)</w:t>
            </w:r>
          </w:p>
        </w:tc>
        <w:tc>
          <w:tcPr>
            <w:tcW w:w="284" w:type="dxa"/>
            <w:tcBorders>
              <w:top w:val="nil"/>
              <w:left w:val="nil"/>
              <w:bottom w:val="nil"/>
              <w:right w:val="nil"/>
            </w:tcBorders>
          </w:tcPr>
          <w:p w14:paraId="2A44A984" w14:textId="77777777" w:rsidR="00572AEE" w:rsidRPr="00A52D56" w:rsidRDefault="00572AEE" w:rsidP="00572AEE">
            <w:pPr>
              <w:spacing w:line="276" w:lineRule="auto"/>
              <w:jc w:val="center"/>
              <w:rPr>
                <w:lang w:val="nl-NL"/>
              </w:rPr>
            </w:pPr>
          </w:p>
        </w:tc>
        <w:tc>
          <w:tcPr>
            <w:tcW w:w="1701" w:type="dxa"/>
            <w:tcBorders>
              <w:top w:val="nil"/>
              <w:left w:val="nil"/>
              <w:bottom w:val="nil"/>
              <w:right w:val="nil"/>
            </w:tcBorders>
          </w:tcPr>
          <w:p w14:paraId="457B4AC8" w14:textId="77777777" w:rsidR="00572AEE" w:rsidRDefault="00572AEE" w:rsidP="00572AEE">
            <w:pPr>
              <w:spacing w:line="276" w:lineRule="auto"/>
              <w:jc w:val="center"/>
              <w:rPr>
                <w:lang w:val="nl-NL"/>
              </w:rPr>
            </w:pPr>
            <w:r>
              <w:rPr>
                <w:lang w:val="nl-NL"/>
              </w:rPr>
              <w:t>.58*</w:t>
            </w:r>
          </w:p>
          <w:p w14:paraId="40F920B3" w14:textId="25F0A25D" w:rsidR="00572AEE" w:rsidRDefault="00572AEE" w:rsidP="00572AEE">
            <w:pPr>
              <w:spacing w:line="276" w:lineRule="auto"/>
              <w:jc w:val="center"/>
              <w:rPr>
                <w:lang w:val="nl-NL"/>
              </w:rPr>
            </w:pPr>
            <w:r>
              <w:rPr>
                <w:lang w:val="nl-NL"/>
              </w:rPr>
              <w:t>(.38-.88)</w:t>
            </w:r>
          </w:p>
        </w:tc>
        <w:tc>
          <w:tcPr>
            <w:tcW w:w="1843" w:type="dxa"/>
            <w:tcBorders>
              <w:top w:val="nil"/>
              <w:left w:val="nil"/>
              <w:bottom w:val="nil"/>
              <w:right w:val="nil"/>
            </w:tcBorders>
          </w:tcPr>
          <w:p w14:paraId="235E5E12" w14:textId="77777777" w:rsidR="00572AEE" w:rsidRDefault="00572AEE" w:rsidP="00572AEE">
            <w:pPr>
              <w:spacing w:line="276" w:lineRule="auto"/>
              <w:jc w:val="center"/>
              <w:rPr>
                <w:lang w:val="nl-NL"/>
              </w:rPr>
            </w:pPr>
            <w:r>
              <w:rPr>
                <w:lang w:val="nl-NL"/>
              </w:rPr>
              <w:t>.46*</w:t>
            </w:r>
          </w:p>
          <w:p w14:paraId="0FBD6461" w14:textId="764B96F4" w:rsidR="00572AEE" w:rsidRDefault="00572AEE" w:rsidP="00572AEE">
            <w:pPr>
              <w:spacing w:line="276" w:lineRule="auto"/>
              <w:jc w:val="center"/>
              <w:rPr>
                <w:lang w:val="nl-NL"/>
              </w:rPr>
            </w:pPr>
            <w:r>
              <w:rPr>
                <w:lang w:val="nl-NL"/>
              </w:rPr>
              <w:t>(.25-.84)</w:t>
            </w:r>
          </w:p>
        </w:tc>
      </w:tr>
      <w:tr w:rsidR="00572AEE" w:rsidRPr="00A52D56" w14:paraId="72653E40" w14:textId="4F5B595C" w:rsidTr="00831600">
        <w:tc>
          <w:tcPr>
            <w:tcW w:w="2127" w:type="dxa"/>
            <w:tcBorders>
              <w:top w:val="nil"/>
              <w:left w:val="nil"/>
              <w:bottom w:val="nil"/>
              <w:right w:val="nil"/>
            </w:tcBorders>
          </w:tcPr>
          <w:p w14:paraId="26CDA57D" w14:textId="77777777" w:rsidR="00572AEE" w:rsidRDefault="00572AEE" w:rsidP="00572AEE">
            <w:pPr>
              <w:spacing w:line="276" w:lineRule="auto"/>
            </w:pPr>
            <w:r>
              <w:t xml:space="preserve">   COVID-19 </w:t>
            </w:r>
            <w:r>
              <w:br/>
              <w:t xml:space="preserve">   mortality rates</w:t>
            </w:r>
          </w:p>
        </w:tc>
        <w:tc>
          <w:tcPr>
            <w:tcW w:w="1842" w:type="dxa"/>
            <w:tcBorders>
              <w:top w:val="nil"/>
              <w:left w:val="nil"/>
              <w:bottom w:val="nil"/>
              <w:right w:val="nil"/>
            </w:tcBorders>
          </w:tcPr>
          <w:p w14:paraId="77D9FA90" w14:textId="77777777" w:rsidR="00572AEE" w:rsidRDefault="00572AEE" w:rsidP="00572AEE">
            <w:pPr>
              <w:spacing w:line="276" w:lineRule="auto"/>
              <w:jc w:val="center"/>
              <w:rPr>
                <w:lang w:val="nl-NL"/>
              </w:rPr>
            </w:pPr>
            <w:r>
              <w:rPr>
                <w:lang w:val="nl-NL"/>
              </w:rPr>
              <w:t>.95</w:t>
            </w:r>
          </w:p>
          <w:p w14:paraId="059714BE" w14:textId="006E4EB1" w:rsidR="00572AEE" w:rsidRPr="00A52D56" w:rsidRDefault="00572AEE" w:rsidP="00572AEE">
            <w:pPr>
              <w:spacing w:line="276" w:lineRule="auto"/>
              <w:jc w:val="center"/>
              <w:rPr>
                <w:lang w:val="nl-NL"/>
              </w:rPr>
            </w:pPr>
            <w:r>
              <w:rPr>
                <w:lang w:val="nl-NL"/>
              </w:rPr>
              <w:t>(.76-1.19)</w:t>
            </w:r>
          </w:p>
        </w:tc>
        <w:tc>
          <w:tcPr>
            <w:tcW w:w="1701" w:type="dxa"/>
            <w:tcBorders>
              <w:top w:val="nil"/>
              <w:left w:val="nil"/>
              <w:bottom w:val="nil"/>
              <w:right w:val="nil"/>
            </w:tcBorders>
          </w:tcPr>
          <w:p w14:paraId="3F033876" w14:textId="77777777" w:rsidR="00572AEE" w:rsidRDefault="00572AEE" w:rsidP="00572AEE">
            <w:pPr>
              <w:spacing w:line="276" w:lineRule="auto"/>
              <w:jc w:val="center"/>
              <w:rPr>
                <w:lang w:val="nl-NL"/>
              </w:rPr>
            </w:pPr>
            <w:r>
              <w:rPr>
                <w:lang w:val="nl-NL"/>
              </w:rPr>
              <w:t>.86</w:t>
            </w:r>
          </w:p>
          <w:p w14:paraId="70EE19ED" w14:textId="7999ED5E" w:rsidR="00572AEE" w:rsidRDefault="00572AEE" w:rsidP="00572AEE">
            <w:pPr>
              <w:spacing w:line="276" w:lineRule="auto"/>
              <w:jc w:val="center"/>
              <w:rPr>
                <w:lang w:val="nl-NL"/>
              </w:rPr>
            </w:pPr>
            <w:r>
              <w:rPr>
                <w:lang w:val="nl-NL"/>
              </w:rPr>
              <w:t>(.57-1.29)</w:t>
            </w:r>
          </w:p>
        </w:tc>
        <w:tc>
          <w:tcPr>
            <w:tcW w:w="284" w:type="dxa"/>
            <w:tcBorders>
              <w:top w:val="nil"/>
              <w:left w:val="nil"/>
              <w:bottom w:val="nil"/>
              <w:right w:val="nil"/>
            </w:tcBorders>
          </w:tcPr>
          <w:p w14:paraId="79658691" w14:textId="77777777" w:rsidR="00572AEE" w:rsidRPr="00A52D56" w:rsidRDefault="00572AEE" w:rsidP="00572AEE">
            <w:pPr>
              <w:spacing w:line="276" w:lineRule="auto"/>
              <w:jc w:val="center"/>
              <w:rPr>
                <w:lang w:val="nl-NL"/>
              </w:rPr>
            </w:pPr>
          </w:p>
        </w:tc>
        <w:tc>
          <w:tcPr>
            <w:tcW w:w="1701" w:type="dxa"/>
            <w:tcBorders>
              <w:top w:val="nil"/>
              <w:left w:val="nil"/>
              <w:bottom w:val="nil"/>
              <w:right w:val="nil"/>
            </w:tcBorders>
          </w:tcPr>
          <w:p w14:paraId="1B919D1C" w14:textId="77777777" w:rsidR="00572AEE" w:rsidRDefault="00572AEE" w:rsidP="00572AEE">
            <w:pPr>
              <w:spacing w:line="276" w:lineRule="auto"/>
              <w:jc w:val="center"/>
              <w:rPr>
                <w:lang w:val="nl-NL"/>
              </w:rPr>
            </w:pPr>
            <w:r>
              <w:rPr>
                <w:lang w:val="nl-NL"/>
              </w:rPr>
              <w:t>1.96**</w:t>
            </w:r>
          </w:p>
          <w:p w14:paraId="597A3A9C" w14:textId="3C44EE0C" w:rsidR="00572AEE" w:rsidRDefault="00572AEE" w:rsidP="00572AEE">
            <w:pPr>
              <w:spacing w:line="276" w:lineRule="auto"/>
              <w:jc w:val="center"/>
              <w:rPr>
                <w:lang w:val="nl-NL"/>
              </w:rPr>
            </w:pPr>
            <w:r>
              <w:rPr>
                <w:lang w:val="nl-NL"/>
              </w:rPr>
              <w:t>(1.63-2.37)</w:t>
            </w:r>
          </w:p>
        </w:tc>
        <w:tc>
          <w:tcPr>
            <w:tcW w:w="1843" w:type="dxa"/>
            <w:tcBorders>
              <w:top w:val="nil"/>
              <w:left w:val="nil"/>
              <w:bottom w:val="nil"/>
              <w:right w:val="nil"/>
            </w:tcBorders>
          </w:tcPr>
          <w:p w14:paraId="7642C3D3" w14:textId="77777777" w:rsidR="00572AEE" w:rsidRDefault="00572AEE" w:rsidP="00572AEE">
            <w:pPr>
              <w:spacing w:line="276" w:lineRule="auto"/>
              <w:jc w:val="center"/>
              <w:rPr>
                <w:lang w:val="nl-NL"/>
              </w:rPr>
            </w:pPr>
            <w:r>
              <w:rPr>
                <w:lang w:val="nl-NL"/>
              </w:rPr>
              <w:t>1.09</w:t>
            </w:r>
          </w:p>
          <w:p w14:paraId="485A3B37" w14:textId="7A5F6059" w:rsidR="00572AEE" w:rsidRDefault="00572AEE" w:rsidP="00572AEE">
            <w:pPr>
              <w:spacing w:line="276" w:lineRule="auto"/>
              <w:jc w:val="center"/>
              <w:rPr>
                <w:lang w:val="nl-NL"/>
              </w:rPr>
            </w:pPr>
            <w:r>
              <w:rPr>
                <w:lang w:val="nl-NL"/>
              </w:rPr>
              <w:t>(.80-1.47)</w:t>
            </w:r>
          </w:p>
        </w:tc>
      </w:tr>
      <w:tr w:rsidR="00572AEE" w:rsidRPr="00A52D56" w14:paraId="725AA3B0" w14:textId="77777777" w:rsidTr="00831600">
        <w:tc>
          <w:tcPr>
            <w:tcW w:w="2127" w:type="dxa"/>
            <w:tcBorders>
              <w:top w:val="nil"/>
              <w:left w:val="nil"/>
              <w:bottom w:val="single" w:sz="4" w:space="0" w:color="auto"/>
              <w:right w:val="nil"/>
            </w:tcBorders>
          </w:tcPr>
          <w:p w14:paraId="71072B51" w14:textId="7BFD5A85" w:rsidR="00572AEE" w:rsidRDefault="00572AEE" w:rsidP="00572AEE">
            <w:pPr>
              <w:spacing w:line="276" w:lineRule="auto"/>
            </w:pPr>
            <w:r>
              <w:t xml:space="preserve">   Country income</w:t>
            </w:r>
          </w:p>
        </w:tc>
        <w:tc>
          <w:tcPr>
            <w:tcW w:w="1842" w:type="dxa"/>
            <w:tcBorders>
              <w:top w:val="nil"/>
              <w:left w:val="nil"/>
              <w:bottom w:val="single" w:sz="4" w:space="0" w:color="auto"/>
              <w:right w:val="nil"/>
            </w:tcBorders>
          </w:tcPr>
          <w:p w14:paraId="22CD90D4" w14:textId="77777777" w:rsidR="00572AEE" w:rsidRDefault="00572AEE" w:rsidP="00572AEE">
            <w:pPr>
              <w:spacing w:line="276" w:lineRule="auto"/>
              <w:jc w:val="center"/>
              <w:rPr>
                <w:lang w:val="nl-NL"/>
              </w:rPr>
            </w:pPr>
            <w:r>
              <w:rPr>
                <w:lang w:val="nl-NL"/>
              </w:rPr>
              <w:t>.80**</w:t>
            </w:r>
          </w:p>
          <w:p w14:paraId="3B15C58D" w14:textId="4339D528" w:rsidR="00572AEE" w:rsidRDefault="00572AEE" w:rsidP="00572AEE">
            <w:pPr>
              <w:spacing w:line="276" w:lineRule="auto"/>
              <w:jc w:val="center"/>
              <w:rPr>
                <w:lang w:val="nl-NL"/>
              </w:rPr>
            </w:pPr>
            <w:r>
              <w:rPr>
                <w:lang w:val="nl-NL"/>
              </w:rPr>
              <w:t>(.74-.87)</w:t>
            </w:r>
          </w:p>
        </w:tc>
        <w:tc>
          <w:tcPr>
            <w:tcW w:w="1701" w:type="dxa"/>
            <w:tcBorders>
              <w:top w:val="nil"/>
              <w:left w:val="nil"/>
              <w:bottom w:val="single" w:sz="4" w:space="0" w:color="auto"/>
              <w:right w:val="nil"/>
            </w:tcBorders>
          </w:tcPr>
          <w:p w14:paraId="21342709" w14:textId="77777777" w:rsidR="00572AEE" w:rsidRDefault="00572AEE" w:rsidP="00572AEE">
            <w:pPr>
              <w:spacing w:line="276" w:lineRule="auto"/>
              <w:jc w:val="center"/>
              <w:rPr>
                <w:lang w:val="nl-NL"/>
              </w:rPr>
            </w:pPr>
            <w:r>
              <w:rPr>
                <w:lang w:val="nl-NL"/>
              </w:rPr>
              <w:t>.90</w:t>
            </w:r>
          </w:p>
          <w:p w14:paraId="4D488744" w14:textId="68CA4FB8" w:rsidR="00572AEE" w:rsidRDefault="00572AEE" w:rsidP="00572AEE">
            <w:pPr>
              <w:spacing w:line="276" w:lineRule="auto"/>
              <w:jc w:val="center"/>
              <w:rPr>
                <w:lang w:val="nl-NL"/>
              </w:rPr>
            </w:pPr>
            <w:r>
              <w:rPr>
                <w:lang w:val="nl-NL"/>
              </w:rPr>
              <w:t>(.79-1.04)</w:t>
            </w:r>
          </w:p>
        </w:tc>
        <w:tc>
          <w:tcPr>
            <w:tcW w:w="284" w:type="dxa"/>
            <w:tcBorders>
              <w:top w:val="nil"/>
              <w:left w:val="nil"/>
              <w:bottom w:val="single" w:sz="4" w:space="0" w:color="auto"/>
              <w:right w:val="nil"/>
            </w:tcBorders>
          </w:tcPr>
          <w:p w14:paraId="727A1BC2" w14:textId="77777777" w:rsidR="00572AEE" w:rsidRPr="00A52D56" w:rsidRDefault="00572AEE" w:rsidP="00572AEE">
            <w:pPr>
              <w:spacing w:line="276" w:lineRule="auto"/>
              <w:jc w:val="center"/>
              <w:rPr>
                <w:lang w:val="nl-NL"/>
              </w:rPr>
            </w:pPr>
          </w:p>
        </w:tc>
        <w:tc>
          <w:tcPr>
            <w:tcW w:w="1701" w:type="dxa"/>
            <w:tcBorders>
              <w:top w:val="nil"/>
              <w:left w:val="nil"/>
              <w:bottom w:val="single" w:sz="4" w:space="0" w:color="auto"/>
              <w:right w:val="nil"/>
            </w:tcBorders>
          </w:tcPr>
          <w:p w14:paraId="3B6D2903" w14:textId="77777777" w:rsidR="00572AEE" w:rsidRDefault="00572AEE" w:rsidP="00572AEE">
            <w:pPr>
              <w:spacing w:line="276" w:lineRule="auto"/>
              <w:jc w:val="center"/>
              <w:rPr>
                <w:lang w:val="nl-NL"/>
              </w:rPr>
            </w:pPr>
            <w:r>
              <w:rPr>
                <w:lang w:val="nl-NL"/>
              </w:rPr>
              <w:t>.81**</w:t>
            </w:r>
          </w:p>
          <w:p w14:paraId="5187DC6F" w14:textId="65CB2C15" w:rsidR="00572AEE" w:rsidRPr="007314D1" w:rsidRDefault="00572AEE" w:rsidP="00572AEE">
            <w:pPr>
              <w:spacing w:line="276" w:lineRule="auto"/>
              <w:jc w:val="center"/>
              <w:rPr>
                <w:lang w:val="nl-NL"/>
              </w:rPr>
            </w:pPr>
            <w:r>
              <w:rPr>
                <w:lang w:val="nl-NL"/>
              </w:rPr>
              <w:t>(.76-.86)</w:t>
            </w:r>
          </w:p>
        </w:tc>
        <w:tc>
          <w:tcPr>
            <w:tcW w:w="1843" w:type="dxa"/>
            <w:tcBorders>
              <w:top w:val="nil"/>
              <w:left w:val="nil"/>
              <w:bottom w:val="single" w:sz="4" w:space="0" w:color="auto"/>
              <w:right w:val="nil"/>
            </w:tcBorders>
          </w:tcPr>
          <w:p w14:paraId="29267D8F" w14:textId="77777777" w:rsidR="00572AEE" w:rsidRDefault="00572AEE" w:rsidP="00572AEE">
            <w:pPr>
              <w:spacing w:line="276" w:lineRule="auto"/>
              <w:jc w:val="center"/>
              <w:rPr>
                <w:lang w:val="nl-NL"/>
              </w:rPr>
            </w:pPr>
            <w:r>
              <w:rPr>
                <w:lang w:val="nl-NL"/>
              </w:rPr>
              <w:t>.85*</w:t>
            </w:r>
          </w:p>
          <w:p w14:paraId="2288BA2A" w14:textId="44ABA2B4" w:rsidR="00572AEE" w:rsidRDefault="00572AEE" w:rsidP="00572AEE">
            <w:pPr>
              <w:spacing w:line="276" w:lineRule="auto"/>
              <w:jc w:val="center"/>
              <w:rPr>
                <w:lang w:val="nl-NL"/>
              </w:rPr>
            </w:pPr>
            <w:r>
              <w:rPr>
                <w:lang w:val="nl-NL"/>
              </w:rPr>
              <w:t>(.76-.94)</w:t>
            </w:r>
          </w:p>
        </w:tc>
      </w:tr>
      <w:tr w:rsidR="00572AEE" w:rsidRPr="00A52D56" w14:paraId="1A7D0958" w14:textId="0CF6E471" w:rsidTr="00572AEE">
        <w:trPr>
          <w:trHeight w:val="654"/>
        </w:trPr>
        <w:tc>
          <w:tcPr>
            <w:tcW w:w="9498" w:type="dxa"/>
            <w:gridSpan w:val="6"/>
            <w:tcBorders>
              <w:top w:val="single" w:sz="4" w:space="0" w:color="auto"/>
              <w:left w:val="nil"/>
              <w:bottom w:val="nil"/>
              <w:right w:val="nil"/>
            </w:tcBorders>
          </w:tcPr>
          <w:p w14:paraId="07532DF3" w14:textId="601E37ED" w:rsidR="00572AEE" w:rsidRDefault="00572AEE" w:rsidP="00572AEE">
            <w:pPr>
              <w:spacing w:line="276" w:lineRule="auto"/>
              <w:rPr>
                <w:rFonts w:eastAsia="Times New Roman" w:cstheme="minorHAnsi"/>
                <w:sz w:val="20"/>
                <w:lang w:eastAsia="el-GR"/>
              </w:rPr>
            </w:pPr>
            <w:proofErr w:type="gramStart"/>
            <w:r>
              <w:rPr>
                <w:sz w:val="20"/>
                <w:szCs w:val="20"/>
                <w:vertAlign w:val="superscript"/>
              </w:rPr>
              <w:t>a</w:t>
            </w:r>
            <w:proofErr w:type="gramEnd"/>
            <w:r>
              <w:rPr>
                <w:sz w:val="20"/>
                <w:szCs w:val="20"/>
                <w:vertAlign w:val="superscript"/>
              </w:rPr>
              <w:t xml:space="preserve"> </w:t>
            </w:r>
            <w:r w:rsidRPr="007676EC">
              <w:rPr>
                <w:sz w:val="20"/>
                <w:szCs w:val="20"/>
              </w:rPr>
              <w:t xml:space="preserve">Odds ratio adjusted for age, mother’s education, father’s education, occupation, </w:t>
            </w:r>
            <w:r>
              <w:rPr>
                <w:sz w:val="20"/>
                <w:szCs w:val="20"/>
              </w:rPr>
              <w:t xml:space="preserve">chronic </w:t>
            </w:r>
            <w:r w:rsidRPr="007676EC">
              <w:rPr>
                <w:sz w:val="20"/>
                <w:szCs w:val="20"/>
              </w:rPr>
              <w:t xml:space="preserve">physical illness and previous mental health </w:t>
            </w:r>
            <w:r>
              <w:rPr>
                <w:sz w:val="20"/>
                <w:szCs w:val="20"/>
              </w:rPr>
              <w:t>problems</w:t>
            </w:r>
            <w:r w:rsidRPr="007676EC">
              <w:rPr>
                <w:sz w:val="20"/>
                <w:szCs w:val="20"/>
              </w:rPr>
              <w:t xml:space="preserve"> and for all other predictors in </w:t>
            </w:r>
            <w:r>
              <w:rPr>
                <w:sz w:val="20"/>
                <w:szCs w:val="20"/>
              </w:rPr>
              <w:t xml:space="preserve">Supplementary </w:t>
            </w:r>
            <w:r w:rsidRPr="007676EC">
              <w:rPr>
                <w:sz w:val="20"/>
                <w:szCs w:val="20"/>
              </w:rPr>
              <w:t xml:space="preserve">Table </w:t>
            </w:r>
            <w:r>
              <w:rPr>
                <w:sz w:val="20"/>
                <w:szCs w:val="20"/>
              </w:rPr>
              <w:t xml:space="preserve">S6. </w:t>
            </w:r>
          </w:p>
          <w:p w14:paraId="5CD7E016" w14:textId="4015C600" w:rsidR="003E4AA4" w:rsidRDefault="00572AEE" w:rsidP="003E4AA4">
            <w:pPr>
              <w:spacing w:line="276" w:lineRule="auto"/>
            </w:pPr>
            <w:r w:rsidRPr="00572AEE">
              <w:t>Unadjusted OR (95% CI)</w:t>
            </w:r>
            <w:r>
              <w:t xml:space="preserve"> for </w:t>
            </w:r>
            <w:r w:rsidR="00A208F6">
              <w:t xml:space="preserve">country income are as follows: </w:t>
            </w:r>
            <w:r>
              <w:t>depressive symptoms</w:t>
            </w:r>
            <w:r w:rsidR="00A208F6">
              <w:t xml:space="preserve"> among</w:t>
            </w:r>
            <w:r>
              <w:t xml:space="preserve"> women</w:t>
            </w:r>
            <w:r w:rsidR="00A208F6">
              <w:t>,</w:t>
            </w:r>
            <w:r>
              <w:t xml:space="preserve"> .94**</w:t>
            </w:r>
            <w:r w:rsidR="00A208F6">
              <w:t xml:space="preserve"> </w:t>
            </w:r>
            <w:r>
              <w:t>(.91-.97)</w:t>
            </w:r>
            <w:r w:rsidR="00A208F6">
              <w:t xml:space="preserve">; depressive symptoms among </w:t>
            </w:r>
            <w:r>
              <w:t>men</w:t>
            </w:r>
            <w:r w:rsidR="00A208F6">
              <w:t>,</w:t>
            </w:r>
            <w:r>
              <w:t xml:space="preserve"> 1.10*</w:t>
            </w:r>
            <w:r w:rsidR="003E4AA4">
              <w:t xml:space="preserve"> </w:t>
            </w:r>
            <w:r>
              <w:t>(1.03-1.17)</w:t>
            </w:r>
            <w:r w:rsidR="00A208F6">
              <w:t>;</w:t>
            </w:r>
            <w:r>
              <w:t xml:space="preserve"> psychological distress</w:t>
            </w:r>
            <w:r w:rsidR="00A208F6">
              <w:t xml:space="preserve"> among </w:t>
            </w:r>
            <w:r>
              <w:t>women</w:t>
            </w:r>
            <w:r w:rsidR="00A208F6">
              <w:t>,</w:t>
            </w:r>
            <w:r>
              <w:t xml:space="preserve"> .96*</w:t>
            </w:r>
            <w:r w:rsidR="00A208F6">
              <w:t xml:space="preserve"> </w:t>
            </w:r>
            <w:r>
              <w:t>(.94-.99)</w:t>
            </w:r>
            <w:r w:rsidR="00A208F6">
              <w:t>;</w:t>
            </w:r>
            <w:r>
              <w:t xml:space="preserve"> </w:t>
            </w:r>
            <w:r w:rsidR="00A208F6">
              <w:t xml:space="preserve">psychological distress among </w:t>
            </w:r>
            <w:r>
              <w:t>men</w:t>
            </w:r>
            <w:r w:rsidR="00A208F6">
              <w:t>,</w:t>
            </w:r>
            <w:r>
              <w:t xml:space="preserve"> .97</w:t>
            </w:r>
            <w:r w:rsidR="003E4AA4">
              <w:t xml:space="preserve"> </w:t>
            </w:r>
            <w:r>
              <w:t>(.93-1.02)</w:t>
            </w:r>
            <w:r w:rsidR="00A208F6">
              <w:t>.</w:t>
            </w:r>
          </w:p>
          <w:p w14:paraId="03BB4292" w14:textId="25E1A732" w:rsidR="00572AEE" w:rsidRPr="00B93FA3" w:rsidRDefault="00572AEE" w:rsidP="003E4AA4">
            <w:pPr>
              <w:spacing w:line="276" w:lineRule="auto"/>
              <w:rPr>
                <w:sz w:val="20"/>
                <w:szCs w:val="20"/>
              </w:rPr>
            </w:pPr>
            <w:r w:rsidRPr="006849F3">
              <w:rPr>
                <w:sz w:val="20"/>
                <w:szCs w:val="20"/>
              </w:rPr>
              <w:t xml:space="preserve">* </w:t>
            </w:r>
            <w:r w:rsidRPr="00FD4B7D">
              <w:rPr>
                <w:i/>
                <w:iCs/>
                <w:sz w:val="20"/>
                <w:szCs w:val="20"/>
              </w:rPr>
              <w:t>p</w:t>
            </w:r>
            <w:r w:rsidRPr="006849F3">
              <w:rPr>
                <w:sz w:val="20"/>
                <w:szCs w:val="20"/>
              </w:rPr>
              <w:t xml:space="preserve"> &lt; .05</w:t>
            </w:r>
            <w:r>
              <w:rPr>
                <w:sz w:val="20"/>
                <w:szCs w:val="20"/>
              </w:rPr>
              <w:t xml:space="preserve">, </w:t>
            </w:r>
            <w:r w:rsidRPr="006849F3">
              <w:rPr>
                <w:sz w:val="20"/>
                <w:szCs w:val="20"/>
              </w:rPr>
              <w:t xml:space="preserve">** </w:t>
            </w:r>
            <w:r w:rsidRPr="00FD4B7D">
              <w:rPr>
                <w:i/>
                <w:iCs/>
                <w:sz w:val="20"/>
                <w:szCs w:val="20"/>
              </w:rPr>
              <w:t xml:space="preserve">p </w:t>
            </w:r>
            <w:r w:rsidRPr="006849F3">
              <w:rPr>
                <w:sz w:val="20"/>
                <w:szCs w:val="20"/>
              </w:rPr>
              <w:t>&lt; .001</w:t>
            </w:r>
          </w:p>
        </w:tc>
      </w:tr>
      <w:bookmarkEnd w:id="4"/>
    </w:tbl>
    <w:p w14:paraId="23138810" w14:textId="77777777" w:rsidR="00AC03F9" w:rsidRDefault="00AC03F9">
      <w:pPr>
        <w:spacing w:after="0" w:line="240" w:lineRule="auto"/>
        <w:sectPr w:rsidR="00AC03F9" w:rsidSect="00245FD5">
          <w:pgSz w:w="12240" w:h="15840" w:code="1"/>
          <w:pgMar w:top="1440" w:right="1440" w:bottom="1440" w:left="1440" w:header="720" w:footer="720" w:gutter="0"/>
          <w:cols w:space="720"/>
          <w:docGrid w:linePitch="360"/>
        </w:sectPr>
      </w:pPr>
    </w:p>
    <w:tbl>
      <w:tblPr>
        <w:tblStyle w:val="TableGrid"/>
        <w:tblW w:w="13183" w:type="dxa"/>
        <w:tblLayout w:type="fixed"/>
        <w:tblLook w:val="04A0" w:firstRow="1" w:lastRow="0" w:firstColumn="1" w:lastColumn="0" w:noHBand="0" w:noVBand="1"/>
      </w:tblPr>
      <w:tblGrid>
        <w:gridCol w:w="2694"/>
        <w:gridCol w:w="1275"/>
        <w:gridCol w:w="1276"/>
        <w:gridCol w:w="1276"/>
        <w:gridCol w:w="1276"/>
        <w:gridCol w:w="283"/>
        <w:gridCol w:w="1276"/>
        <w:gridCol w:w="1276"/>
        <w:gridCol w:w="1275"/>
        <w:gridCol w:w="1276"/>
      </w:tblGrid>
      <w:tr w:rsidR="0054494A" w:rsidRPr="00930F91" w14:paraId="07E17806" w14:textId="77777777" w:rsidTr="00AD3B92">
        <w:trPr>
          <w:trHeight w:val="405"/>
        </w:trPr>
        <w:tc>
          <w:tcPr>
            <w:tcW w:w="13183" w:type="dxa"/>
            <w:gridSpan w:val="10"/>
            <w:tcBorders>
              <w:top w:val="nil"/>
              <w:left w:val="nil"/>
              <w:right w:val="nil"/>
            </w:tcBorders>
          </w:tcPr>
          <w:p w14:paraId="7B3FFCFB" w14:textId="1E59BACE" w:rsidR="0054494A" w:rsidRPr="00930F91" w:rsidRDefault="0054494A" w:rsidP="00AD3B92">
            <w:pPr>
              <w:spacing w:line="276" w:lineRule="auto"/>
            </w:pPr>
            <w:r w:rsidRPr="00930F91">
              <w:lastRenderedPageBreak/>
              <w:t xml:space="preserve">Supplementary Table </w:t>
            </w:r>
            <w:r>
              <w:t>S</w:t>
            </w:r>
            <w:r>
              <w:t>7</w:t>
            </w:r>
          </w:p>
          <w:p w14:paraId="60D9355F" w14:textId="77777777" w:rsidR="0054494A" w:rsidRPr="00930F91" w:rsidRDefault="0054494A" w:rsidP="00AD3B92">
            <w:pPr>
              <w:spacing w:line="276" w:lineRule="auto"/>
              <w:rPr>
                <w:i/>
                <w:iCs/>
              </w:rPr>
            </w:pPr>
            <w:r w:rsidRPr="00930F91">
              <w:rPr>
                <w:i/>
                <w:iCs/>
              </w:rPr>
              <w:t>Odds ratios and 95% confidence intervals [OR (95% CI)] for depressive symptoms and psychological distress among physicians and nurses stratified by gender</w:t>
            </w:r>
          </w:p>
        </w:tc>
      </w:tr>
      <w:tr w:rsidR="0054494A" w:rsidRPr="00930F91" w14:paraId="5EF8D8D6" w14:textId="77777777" w:rsidTr="00AD3B92">
        <w:trPr>
          <w:trHeight w:val="405"/>
        </w:trPr>
        <w:tc>
          <w:tcPr>
            <w:tcW w:w="2694" w:type="dxa"/>
            <w:tcBorders>
              <w:left w:val="nil"/>
              <w:bottom w:val="nil"/>
              <w:right w:val="nil"/>
            </w:tcBorders>
          </w:tcPr>
          <w:p w14:paraId="6FC630FA" w14:textId="77777777" w:rsidR="0054494A" w:rsidRPr="00930F91" w:rsidRDefault="0054494A" w:rsidP="00AD3B92">
            <w:pPr>
              <w:spacing w:line="276" w:lineRule="auto"/>
            </w:pPr>
          </w:p>
        </w:tc>
        <w:tc>
          <w:tcPr>
            <w:tcW w:w="10489" w:type="dxa"/>
            <w:gridSpan w:val="9"/>
            <w:tcBorders>
              <w:left w:val="nil"/>
              <w:right w:val="nil"/>
            </w:tcBorders>
          </w:tcPr>
          <w:p w14:paraId="2151ECDF" w14:textId="77777777" w:rsidR="0054494A" w:rsidRPr="00930F91" w:rsidRDefault="0054494A" w:rsidP="00AD3B92">
            <w:pPr>
              <w:spacing w:line="276" w:lineRule="auto"/>
              <w:jc w:val="center"/>
            </w:pPr>
            <w:r w:rsidRPr="00930F91">
              <w:t xml:space="preserve">Depressive symptoms </w:t>
            </w:r>
          </w:p>
        </w:tc>
      </w:tr>
      <w:tr w:rsidR="0054494A" w:rsidRPr="00930F91" w14:paraId="0F5E46CA" w14:textId="77777777" w:rsidTr="00AD3B92">
        <w:trPr>
          <w:trHeight w:val="405"/>
        </w:trPr>
        <w:tc>
          <w:tcPr>
            <w:tcW w:w="2694" w:type="dxa"/>
            <w:tcBorders>
              <w:top w:val="nil"/>
              <w:left w:val="nil"/>
              <w:bottom w:val="nil"/>
              <w:right w:val="nil"/>
            </w:tcBorders>
          </w:tcPr>
          <w:p w14:paraId="0BA381EE" w14:textId="77777777" w:rsidR="0054494A" w:rsidRPr="00930F91" w:rsidRDefault="0054494A" w:rsidP="00AD3B92">
            <w:pPr>
              <w:spacing w:line="276" w:lineRule="auto"/>
            </w:pPr>
          </w:p>
        </w:tc>
        <w:tc>
          <w:tcPr>
            <w:tcW w:w="5103" w:type="dxa"/>
            <w:gridSpan w:val="4"/>
            <w:tcBorders>
              <w:left w:val="nil"/>
              <w:right w:val="nil"/>
            </w:tcBorders>
          </w:tcPr>
          <w:p w14:paraId="1ABC486D" w14:textId="77777777" w:rsidR="0054494A" w:rsidRPr="00930F91" w:rsidRDefault="0054494A" w:rsidP="00AD3B92">
            <w:pPr>
              <w:spacing w:line="276" w:lineRule="auto"/>
              <w:jc w:val="center"/>
            </w:pPr>
            <w:r w:rsidRPr="00930F91">
              <w:t>Physicians</w:t>
            </w:r>
          </w:p>
        </w:tc>
        <w:tc>
          <w:tcPr>
            <w:tcW w:w="283" w:type="dxa"/>
            <w:tcBorders>
              <w:left w:val="nil"/>
              <w:bottom w:val="nil"/>
              <w:right w:val="nil"/>
            </w:tcBorders>
          </w:tcPr>
          <w:p w14:paraId="44334395" w14:textId="77777777" w:rsidR="0054494A" w:rsidRPr="00930F91" w:rsidRDefault="0054494A" w:rsidP="00AD3B92">
            <w:pPr>
              <w:spacing w:line="276" w:lineRule="auto"/>
              <w:jc w:val="center"/>
            </w:pPr>
          </w:p>
        </w:tc>
        <w:tc>
          <w:tcPr>
            <w:tcW w:w="5103" w:type="dxa"/>
            <w:gridSpan w:val="4"/>
            <w:tcBorders>
              <w:left w:val="nil"/>
              <w:right w:val="nil"/>
            </w:tcBorders>
          </w:tcPr>
          <w:p w14:paraId="7DB477A1" w14:textId="77777777" w:rsidR="0054494A" w:rsidRPr="00930F91" w:rsidRDefault="0054494A" w:rsidP="00AD3B92">
            <w:pPr>
              <w:spacing w:line="276" w:lineRule="auto"/>
              <w:jc w:val="center"/>
            </w:pPr>
            <w:r w:rsidRPr="00930F91">
              <w:t>Nurses</w:t>
            </w:r>
          </w:p>
        </w:tc>
      </w:tr>
      <w:tr w:rsidR="0054494A" w:rsidRPr="00930F91" w14:paraId="1E63DC62" w14:textId="77777777" w:rsidTr="00AD3B92">
        <w:trPr>
          <w:trHeight w:val="405"/>
        </w:trPr>
        <w:tc>
          <w:tcPr>
            <w:tcW w:w="2694" w:type="dxa"/>
            <w:tcBorders>
              <w:top w:val="nil"/>
              <w:left w:val="nil"/>
              <w:bottom w:val="nil"/>
              <w:right w:val="nil"/>
            </w:tcBorders>
          </w:tcPr>
          <w:p w14:paraId="2ECE6B0E" w14:textId="77777777" w:rsidR="0054494A" w:rsidRPr="00930F91" w:rsidRDefault="0054494A" w:rsidP="00AD3B92">
            <w:pPr>
              <w:spacing w:line="276" w:lineRule="auto"/>
            </w:pPr>
          </w:p>
        </w:tc>
        <w:tc>
          <w:tcPr>
            <w:tcW w:w="2551" w:type="dxa"/>
            <w:gridSpan w:val="2"/>
            <w:tcBorders>
              <w:left w:val="nil"/>
              <w:right w:val="nil"/>
            </w:tcBorders>
          </w:tcPr>
          <w:p w14:paraId="3FEDD05A"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2552" w:type="dxa"/>
            <w:gridSpan w:val="2"/>
            <w:tcBorders>
              <w:top w:val="nil"/>
              <w:left w:val="nil"/>
              <w:bottom w:val="single" w:sz="4" w:space="0" w:color="auto"/>
              <w:right w:val="nil"/>
            </w:tcBorders>
          </w:tcPr>
          <w:p w14:paraId="215EE57D"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283" w:type="dxa"/>
            <w:tcBorders>
              <w:top w:val="nil"/>
              <w:left w:val="nil"/>
              <w:bottom w:val="nil"/>
              <w:right w:val="nil"/>
            </w:tcBorders>
          </w:tcPr>
          <w:p w14:paraId="5096A940" w14:textId="77777777" w:rsidR="0054494A" w:rsidRPr="00930F91" w:rsidRDefault="0054494A" w:rsidP="00AD3B92">
            <w:pPr>
              <w:spacing w:line="276" w:lineRule="auto"/>
              <w:jc w:val="center"/>
              <w:rPr>
                <w:lang w:val="el-GR"/>
              </w:rPr>
            </w:pPr>
          </w:p>
        </w:tc>
        <w:tc>
          <w:tcPr>
            <w:tcW w:w="2552" w:type="dxa"/>
            <w:gridSpan w:val="2"/>
            <w:tcBorders>
              <w:top w:val="nil"/>
              <w:left w:val="nil"/>
              <w:right w:val="nil"/>
            </w:tcBorders>
          </w:tcPr>
          <w:p w14:paraId="3EE7E8F9"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2551" w:type="dxa"/>
            <w:gridSpan w:val="2"/>
            <w:tcBorders>
              <w:left w:val="nil"/>
              <w:right w:val="nil"/>
            </w:tcBorders>
          </w:tcPr>
          <w:p w14:paraId="61E1616F"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r>
      <w:tr w:rsidR="0054494A" w:rsidRPr="00930F91" w14:paraId="475EB6AF" w14:textId="77777777" w:rsidTr="00AD3B92">
        <w:trPr>
          <w:trHeight w:val="405"/>
        </w:trPr>
        <w:tc>
          <w:tcPr>
            <w:tcW w:w="2694" w:type="dxa"/>
            <w:tcBorders>
              <w:top w:val="nil"/>
              <w:left w:val="nil"/>
              <w:bottom w:val="single" w:sz="4" w:space="0" w:color="auto"/>
              <w:right w:val="nil"/>
            </w:tcBorders>
          </w:tcPr>
          <w:p w14:paraId="780A5525" w14:textId="77777777" w:rsidR="0054494A" w:rsidRPr="00930F91" w:rsidRDefault="0054494A" w:rsidP="00AD3B92">
            <w:pPr>
              <w:spacing w:line="276" w:lineRule="auto"/>
            </w:pPr>
            <w:r w:rsidRPr="00930F91">
              <w:t xml:space="preserve">Gender (reference </w:t>
            </w:r>
            <w:r>
              <w:br/>
            </w:r>
            <w:r w:rsidRPr="00930F91">
              <w:t>category = men)</w:t>
            </w:r>
          </w:p>
        </w:tc>
        <w:tc>
          <w:tcPr>
            <w:tcW w:w="2551" w:type="dxa"/>
            <w:gridSpan w:val="2"/>
            <w:tcBorders>
              <w:left w:val="nil"/>
              <w:right w:val="nil"/>
            </w:tcBorders>
          </w:tcPr>
          <w:p w14:paraId="3F715976" w14:textId="77777777" w:rsidR="0054494A" w:rsidRPr="00930F91" w:rsidRDefault="0054494A" w:rsidP="00AD3B92">
            <w:pPr>
              <w:spacing w:line="276" w:lineRule="auto"/>
              <w:jc w:val="center"/>
            </w:pPr>
            <w:r w:rsidRPr="00930F91">
              <w:t>1.77**</w:t>
            </w:r>
          </w:p>
          <w:p w14:paraId="7A81E8CB" w14:textId="77777777" w:rsidR="0054494A" w:rsidRPr="00930F91" w:rsidRDefault="0054494A" w:rsidP="00AD3B92">
            <w:pPr>
              <w:spacing w:line="276" w:lineRule="auto"/>
              <w:jc w:val="center"/>
            </w:pPr>
            <w:r w:rsidRPr="00930F91">
              <w:t>(1.59-1.97)</w:t>
            </w:r>
          </w:p>
        </w:tc>
        <w:tc>
          <w:tcPr>
            <w:tcW w:w="2552" w:type="dxa"/>
            <w:gridSpan w:val="2"/>
            <w:tcBorders>
              <w:top w:val="nil"/>
              <w:left w:val="nil"/>
              <w:bottom w:val="single" w:sz="4" w:space="0" w:color="auto"/>
              <w:right w:val="nil"/>
            </w:tcBorders>
          </w:tcPr>
          <w:p w14:paraId="64CCA749" w14:textId="77777777" w:rsidR="0054494A" w:rsidRPr="00930F91" w:rsidRDefault="0054494A" w:rsidP="00AD3B92">
            <w:pPr>
              <w:spacing w:line="276" w:lineRule="auto"/>
              <w:jc w:val="center"/>
            </w:pPr>
            <w:r w:rsidRPr="00930F91">
              <w:t>1.59**</w:t>
            </w:r>
          </w:p>
          <w:p w14:paraId="1A3A78F5" w14:textId="77777777" w:rsidR="0054494A" w:rsidRPr="00930F91" w:rsidRDefault="0054494A" w:rsidP="00AD3B92">
            <w:pPr>
              <w:spacing w:line="276" w:lineRule="auto"/>
              <w:jc w:val="center"/>
            </w:pPr>
            <w:r w:rsidRPr="00930F91">
              <w:t>(1.41-1.80)</w:t>
            </w:r>
          </w:p>
        </w:tc>
        <w:tc>
          <w:tcPr>
            <w:tcW w:w="283" w:type="dxa"/>
            <w:tcBorders>
              <w:top w:val="nil"/>
              <w:left w:val="nil"/>
              <w:bottom w:val="nil"/>
              <w:right w:val="nil"/>
            </w:tcBorders>
          </w:tcPr>
          <w:p w14:paraId="503F15E3" w14:textId="77777777" w:rsidR="0054494A" w:rsidRPr="00930F91" w:rsidRDefault="0054494A" w:rsidP="00AD3B92">
            <w:pPr>
              <w:spacing w:line="276" w:lineRule="auto"/>
              <w:jc w:val="center"/>
              <w:rPr>
                <w:lang w:val="el-GR"/>
              </w:rPr>
            </w:pPr>
          </w:p>
        </w:tc>
        <w:tc>
          <w:tcPr>
            <w:tcW w:w="2552" w:type="dxa"/>
            <w:gridSpan w:val="2"/>
            <w:tcBorders>
              <w:top w:val="nil"/>
              <w:left w:val="nil"/>
              <w:right w:val="nil"/>
            </w:tcBorders>
          </w:tcPr>
          <w:p w14:paraId="1F3778DD" w14:textId="77777777" w:rsidR="0054494A" w:rsidRPr="00930F91" w:rsidRDefault="0054494A" w:rsidP="00AD3B92">
            <w:pPr>
              <w:spacing w:line="276" w:lineRule="auto"/>
              <w:jc w:val="center"/>
            </w:pPr>
            <w:r w:rsidRPr="00930F91">
              <w:t>1.05</w:t>
            </w:r>
            <w:r w:rsidRPr="00930F91">
              <w:br/>
              <w:t>(.89-1.23)</w:t>
            </w:r>
          </w:p>
        </w:tc>
        <w:tc>
          <w:tcPr>
            <w:tcW w:w="2551" w:type="dxa"/>
            <w:gridSpan w:val="2"/>
            <w:tcBorders>
              <w:left w:val="nil"/>
              <w:right w:val="nil"/>
            </w:tcBorders>
          </w:tcPr>
          <w:p w14:paraId="2E247022" w14:textId="77777777" w:rsidR="0054494A" w:rsidRPr="00930F91" w:rsidRDefault="0054494A" w:rsidP="00AD3B92">
            <w:pPr>
              <w:spacing w:line="276" w:lineRule="auto"/>
              <w:jc w:val="center"/>
            </w:pPr>
            <w:r w:rsidRPr="00930F91">
              <w:t>1.10</w:t>
            </w:r>
          </w:p>
          <w:p w14:paraId="46EE8485" w14:textId="77777777" w:rsidR="0054494A" w:rsidRPr="00930F91" w:rsidRDefault="0054494A" w:rsidP="00AD3B92">
            <w:pPr>
              <w:spacing w:line="276" w:lineRule="auto"/>
              <w:jc w:val="center"/>
            </w:pPr>
            <w:r w:rsidRPr="00930F91">
              <w:t>(.92-1.32)</w:t>
            </w:r>
          </w:p>
        </w:tc>
      </w:tr>
      <w:tr w:rsidR="0054494A" w:rsidRPr="00930F91" w14:paraId="684471DD" w14:textId="77777777" w:rsidTr="00AD3B92">
        <w:trPr>
          <w:trHeight w:val="405"/>
        </w:trPr>
        <w:tc>
          <w:tcPr>
            <w:tcW w:w="2694" w:type="dxa"/>
            <w:tcBorders>
              <w:top w:val="single" w:sz="4" w:space="0" w:color="auto"/>
              <w:left w:val="nil"/>
              <w:bottom w:val="nil"/>
              <w:right w:val="nil"/>
            </w:tcBorders>
          </w:tcPr>
          <w:p w14:paraId="179345A6" w14:textId="77777777" w:rsidR="0054494A" w:rsidRPr="00930F91" w:rsidRDefault="0054494A" w:rsidP="00AD3B92">
            <w:pPr>
              <w:spacing w:line="276" w:lineRule="auto"/>
            </w:pPr>
          </w:p>
        </w:tc>
        <w:tc>
          <w:tcPr>
            <w:tcW w:w="5103" w:type="dxa"/>
            <w:gridSpan w:val="4"/>
            <w:tcBorders>
              <w:left w:val="nil"/>
              <w:right w:val="nil"/>
            </w:tcBorders>
          </w:tcPr>
          <w:p w14:paraId="07E39E44" w14:textId="77777777" w:rsidR="0054494A" w:rsidRPr="00930F91" w:rsidRDefault="0054494A" w:rsidP="00AD3B92">
            <w:pPr>
              <w:spacing w:line="276" w:lineRule="auto"/>
              <w:jc w:val="center"/>
            </w:pPr>
            <w:r w:rsidRPr="00930F91">
              <w:t>Physicians</w:t>
            </w:r>
          </w:p>
        </w:tc>
        <w:tc>
          <w:tcPr>
            <w:tcW w:w="283" w:type="dxa"/>
            <w:tcBorders>
              <w:top w:val="nil"/>
              <w:left w:val="nil"/>
              <w:bottom w:val="nil"/>
              <w:right w:val="nil"/>
            </w:tcBorders>
          </w:tcPr>
          <w:p w14:paraId="423B4994" w14:textId="77777777" w:rsidR="0054494A" w:rsidRPr="00930F91" w:rsidRDefault="0054494A" w:rsidP="00AD3B92">
            <w:pPr>
              <w:spacing w:line="276" w:lineRule="auto"/>
              <w:jc w:val="center"/>
              <w:rPr>
                <w:lang w:val="el-GR"/>
              </w:rPr>
            </w:pPr>
          </w:p>
        </w:tc>
        <w:tc>
          <w:tcPr>
            <w:tcW w:w="5103" w:type="dxa"/>
            <w:gridSpan w:val="4"/>
            <w:tcBorders>
              <w:top w:val="nil"/>
              <w:left w:val="nil"/>
              <w:right w:val="nil"/>
            </w:tcBorders>
          </w:tcPr>
          <w:p w14:paraId="7782996A" w14:textId="77777777" w:rsidR="0054494A" w:rsidRPr="00930F91" w:rsidRDefault="0054494A" w:rsidP="00AD3B92">
            <w:pPr>
              <w:spacing w:line="276" w:lineRule="auto"/>
              <w:jc w:val="center"/>
            </w:pPr>
            <w:r w:rsidRPr="00930F91">
              <w:t>Nurses</w:t>
            </w:r>
          </w:p>
        </w:tc>
      </w:tr>
      <w:tr w:rsidR="0054494A" w:rsidRPr="00930F91" w14:paraId="77EC9DB8" w14:textId="77777777" w:rsidTr="00AD3B92">
        <w:trPr>
          <w:trHeight w:val="405"/>
        </w:trPr>
        <w:tc>
          <w:tcPr>
            <w:tcW w:w="2694" w:type="dxa"/>
            <w:tcBorders>
              <w:top w:val="nil"/>
              <w:left w:val="nil"/>
              <w:bottom w:val="nil"/>
              <w:right w:val="nil"/>
            </w:tcBorders>
          </w:tcPr>
          <w:p w14:paraId="24D11CF4" w14:textId="77777777" w:rsidR="0054494A" w:rsidRPr="00930F91" w:rsidRDefault="0054494A" w:rsidP="00AD3B92">
            <w:pPr>
              <w:spacing w:line="276" w:lineRule="auto"/>
            </w:pPr>
          </w:p>
        </w:tc>
        <w:tc>
          <w:tcPr>
            <w:tcW w:w="2551" w:type="dxa"/>
            <w:gridSpan w:val="2"/>
            <w:tcBorders>
              <w:left w:val="nil"/>
              <w:right w:val="nil"/>
            </w:tcBorders>
          </w:tcPr>
          <w:p w14:paraId="0550852D" w14:textId="77777777" w:rsidR="0054494A" w:rsidRPr="00930F91" w:rsidRDefault="0054494A" w:rsidP="00AD3B92">
            <w:pPr>
              <w:spacing w:line="276" w:lineRule="auto"/>
              <w:jc w:val="center"/>
            </w:pPr>
            <w:r w:rsidRPr="00930F91">
              <w:t>Women</w:t>
            </w:r>
          </w:p>
          <w:p w14:paraId="7D11BC3A" w14:textId="25DDC17D" w:rsidR="0054494A" w:rsidRPr="00930F91" w:rsidRDefault="0054494A" w:rsidP="00AD3B92">
            <w:pPr>
              <w:spacing w:line="276" w:lineRule="auto"/>
              <w:jc w:val="center"/>
            </w:pPr>
            <w:r w:rsidRPr="00930F91">
              <w:t>(n = 6</w:t>
            </w:r>
            <w:r w:rsidR="004C7848">
              <w:t>,</w:t>
            </w:r>
            <w:r w:rsidRPr="00930F91">
              <w:t>039)</w:t>
            </w:r>
          </w:p>
        </w:tc>
        <w:tc>
          <w:tcPr>
            <w:tcW w:w="2552" w:type="dxa"/>
            <w:gridSpan w:val="2"/>
            <w:tcBorders>
              <w:top w:val="nil"/>
              <w:left w:val="nil"/>
              <w:bottom w:val="single" w:sz="4" w:space="0" w:color="auto"/>
              <w:right w:val="nil"/>
            </w:tcBorders>
          </w:tcPr>
          <w:p w14:paraId="2C6EF5B5" w14:textId="77777777" w:rsidR="0054494A" w:rsidRPr="00930F91" w:rsidRDefault="0054494A" w:rsidP="00AD3B92">
            <w:pPr>
              <w:spacing w:line="276" w:lineRule="auto"/>
              <w:jc w:val="center"/>
            </w:pPr>
            <w:r w:rsidRPr="00930F91">
              <w:t>Men</w:t>
            </w:r>
          </w:p>
          <w:p w14:paraId="37D4E550" w14:textId="4754A643" w:rsidR="0054494A" w:rsidRPr="00930F91" w:rsidRDefault="0054494A" w:rsidP="00AD3B92">
            <w:pPr>
              <w:spacing w:line="276" w:lineRule="auto"/>
              <w:jc w:val="center"/>
            </w:pPr>
            <w:r w:rsidRPr="00930F91">
              <w:t>(n = 3</w:t>
            </w:r>
            <w:r w:rsidR="004C7848">
              <w:t>,</w:t>
            </w:r>
            <w:r w:rsidRPr="00930F91">
              <w:t>597)</w:t>
            </w:r>
          </w:p>
        </w:tc>
        <w:tc>
          <w:tcPr>
            <w:tcW w:w="283" w:type="dxa"/>
            <w:tcBorders>
              <w:top w:val="nil"/>
              <w:left w:val="nil"/>
              <w:bottom w:val="nil"/>
              <w:right w:val="nil"/>
            </w:tcBorders>
          </w:tcPr>
          <w:p w14:paraId="7D6E0F9E" w14:textId="77777777" w:rsidR="0054494A" w:rsidRPr="00930F91" w:rsidRDefault="0054494A" w:rsidP="00AD3B92">
            <w:pPr>
              <w:spacing w:line="276" w:lineRule="auto"/>
              <w:jc w:val="center"/>
              <w:rPr>
                <w:lang w:val="el-GR"/>
              </w:rPr>
            </w:pPr>
          </w:p>
        </w:tc>
        <w:tc>
          <w:tcPr>
            <w:tcW w:w="2552" w:type="dxa"/>
            <w:gridSpan w:val="2"/>
            <w:tcBorders>
              <w:top w:val="nil"/>
              <w:left w:val="nil"/>
              <w:right w:val="nil"/>
            </w:tcBorders>
          </w:tcPr>
          <w:p w14:paraId="025A0D46" w14:textId="77777777" w:rsidR="0054494A" w:rsidRPr="00930F91" w:rsidRDefault="0054494A" w:rsidP="00AD3B92">
            <w:pPr>
              <w:spacing w:line="276" w:lineRule="auto"/>
              <w:jc w:val="center"/>
            </w:pPr>
            <w:r w:rsidRPr="00930F91">
              <w:t>Women</w:t>
            </w:r>
          </w:p>
          <w:p w14:paraId="53BBE70F" w14:textId="157B279E" w:rsidR="0054494A" w:rsidRPr="00930F91" w:rsidRDefault="0054494A" w:rsidP="00AD3B92">
            <w:pPr>
              <w:spacing w:line="276" w:lineRule="auto"/>
              <w:jc w:val="center"/>
            </w:pPr>
            <w:r w:rsidRPr="00930F91">
              <w:t>(n = 6</w:t>
            </w:r>
            <w:r w:rsidR="004C7848">
              <w:t>,</w:t>
            </w:r>
            <w:r w:rsidRPr="00930F91">
              <w:t>024)</w:t>
            </w:r>
          </w:p>
        </w:tc>
        <w:tc>
          <w:tcPr>
            <w:tcW w:w="2551" w:type="dxa"/>
            <w:gridSpan w:val="2"/>
            <w:tcBorders>
              <w:left w:val="nil"/>
              <w:right w:val="nil"/>
            </w:tcBorders>
          </w:tcPr>
          <w:p w14:paraId="6A9BFFDE" w14:textId="77777777" w:rsidR="0054494A" w:rsidRPr="00930F91" w:rsidRDefault="0054494A" w:rsidP="00AD3B92">
            <w:pPr>
              <w:spacing w:line="276" w:lineRule="auto"/>
              <w:jc w:val="center"/>
            </w:pPr>
            <w:r w:rsidRPr="00930F91">
              <w:t>Men</w:t>
            </w:r>
          </w:p>
          <w:p w14:paraId="7DB3DB2F" w14:textId="30AB929E" w:rsidR="0054494A" w:rsidRPr="00930F91" w:rsidRDefault="0054494A" w:rsidP="00AD3B92">
            <w:pPr>
              <w:spacing w:line="276" w:lineRule="auto"/>
              <w:jc w:val="center"/>
            </w:pPr>
            <w:r w:rsidRPr="00930F91">
              <w:t>(n = 1</w:t>
            </w:r>
            <w:r w:rsidR="004C7848">
              <w:t>,</w:t>
            </w:r>
            <w:r w:rsidRPr="00930F91">
              <w:t>108)</w:t>
            </w:r>
          </w:p>
        </w:tc>
      </w:tr>
      <w:tr w:rsidR="0054494A" w:rsidRPr="00930F91" w14:paraId="23CC2665" w14:textId="77777777" w:rsidTr="00AD3B92">
        <w:trPr>
          <w:trHeight w:val="405"/>
        </w:trPr>
        <w:tc>
          <w:tcPr>
            <w:tcW w:w="2694" w:type="dxa"/>
            <w:tcBorders>
              <w:top w:val="nil"/>
              <w:left w:val="nil"/>
              <w:bottom w:val="nil"/>
              <w:right w:val="nil"/>
            </w:tcBorders>
          </w:tcPr>
          <w:p w14:paraId="4B6BA197" w14:textId="77777777" w:rsidR="0054494A" w:rsidRPr="00930F91" w:rsidRDefault="0054494A" w:rsidP="00AD3B92">
            <w:pPr>
              <w:spacing w:line="276" w:lineRule="auto"/>
            </w:pPr>
          </w:p>
        </w:tc>
        <w:tc>
          <w:tcPr>
            <w:tcW w:w="1275" w:type="dxa"/>
            <w:tcBorders>
              <w:left w:val="nil"/>
              <w:bottom w:val="single" w:sz="4" w:space="0" w:color="auto"/>
              <w:right w:val="nil"/>
            </w:tcBorders>
          </w:tcPr>
          <w:p w14:paraId="7B230088"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08D86A14"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1276" w:type="dxa"/>
            <w:tcBorders>
              <w:left w:val="nil"/>
              <w:bottom w:val="single" w:sz="4" w:space="0" w:color="auto"/>
              <w:right w:val="nil"/>
            </w:tcBorders>
          </w:tcPr>
          <w:p w14:paraId="716A40BA"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14421A02"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283" w:type="dxa"/>
            <w:tcBorders>
              <w:top w:val="nil"/>
              <w:left w:val="nil"/>
              <w:bottom w:val="nil"/>
              <w:right w:val="nil"/>
            </w:tcBorders>
          </w:tcPr>
          <w:p w14:paraId="46EC6AB6" w14:textId="77777777" w:rsidR="0054494A" w:rsidRPr="00930F91" w:rsidRDefault="0054494A" w:rsidP="00AD3B92">
            <w:pPr>
              <w:spacing w:line="276" w:lineRule="auto"/>
              <w:jc w:val="center"/>
              <w:rPr>
                <w:lang w:val="el-GR"/>
              </w:rPr>
            </w:pPr>
          </w:p>
        </w:tc>
        <w:tc>
          <w:tcPr>
            <w:tcW w:w="1276" w:type="dxa"/>
            <w:tcBorders>
              <w:left w:val="nil"/>
              <w:bottom w:val="single" w:sz="4" w:space="0" w:color="auto"/>
              <w:right w:val="nil"/>
            </w:tcBorders>
          </w:tcPr>
          <w:p w14:paraId="76C6937E"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3B153EA3"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1275" w:type="dxa"/>
            <w:tcBorders>
              <w:left w:val="nil"/>
              <w:bottom w:val="single" w:sz="4" w:space="0" w:color="auto"/>
              <w:right w:val="nil"/>
            </w:tcBorders>
          </w:tcPr>
          <w:p w14:paraId="3910C26A"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52FF361F"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r>
      <w:tr w:rsidR="0054494A" w:rsidRPr="00930F91" w14:paraId="23B8B974" w14:textId="77777777" w:rsidTr="00AD3B92">
        <w:trPr>
          <w:trHeight w:val="405"/>
        </w:trPr>
        <w:tc>
          <w:tcPr>
            <w:tcW w:w="2694" w:type="dxa"/>
            <w:tcBorders>
              <w:top w:val="nil"/>
              <w:left w:val="nil"/>
              <w:bottom w:val="nil"/>
              <w:right w:val="nil"/>
            </w:tcBorders>
          </w:tcPr>
          <w:p w14:paraId="69E9B014" w14:textId="77777777" w:rsidR="0054494A" w:rsidRPr="00930F91" w:rsidRDefault="0054494A" w:rsidP="00AD3B92">
            <w:pPr>
              <w:spacing w:line="276" w:lineRule="auto"/>
            </w:pPr>
            <w:r w:rsidRPr="00930F91">
              <w:t xml:space="preserve">Work-related factors </w:t>
            </w:r>
          </w:p>
        </w:tc>
        <w:tc>
          <w:tcPr>
            <w:tcW w:w="1275" w:type="dxa"/>
            <w:tcBorders>
              <w:top w:val="nil"/>
              <w:left w:val="nil"/>
              <w:bottom w:val="nil"/>
              <w:right w:val="nil"/>
            </w:tcBorders>
          </w:tcPr>
          <w:p w14:paraId="4514E2BB"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4D4AF640"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4FD5D8AE"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59E66679" w14:textId="77777777" w:rsidR="0054494A" w:rsidRPr="00930F91" w:rsidRDefault="0054494A" w:rsidP="00AD3B92">
            <w:pPr>
              <w:spacing w:line="276" w:lineRule="auto"/>
              <w:jc w:val="center"/>
            </w:pPr>
          </w:p>
        </w:tc>
        <w:tc>
          <w:tcPr>
            <w:tcW w:w="283" w:type="dxa"/>
            <w:tcBorders>
              <w:top w:val="nil"/>
              <w:left w:val="nil"/>
              <w:bottom w:val="nil"/>
              <w:right w:val="nil"/>
            </w:tcBorders>
          </w:tcPr>
          <w:p w14:paraId="76F612EF" w14:textId="77777777" w:rsidR="0054494A" w:rsidRPr="00930F91" w:rsidRDefault="0054494A" w:rsidP="00AD3B92">
            <w:pPr>
              <w:spacing w:line="276" w:lineRule="auto"/>
            </w:pPr>
          </w:p>
        </w:tc>
        <w:tc>
          <w:tcPr>
            <w:tcW w:w="1276" w:type="dxa"/>
            <w:tcBorders>
              <w:top w:val="nil"/>
              <w:left w:val="nil"/>
              <w:bottom w:val="nil"/>
              <w:right w:val="nil"/>
            </w:tcBorders>
          </w:tcPr>
          <w:p w14:paraId="59415901"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B0050B5" w14:textId="77777777" w:rsidR="0054494A" w:rsidRPr="00930F91" w:rsidRDefault="0054494A" w:rsidP="00AD3B92">
            <w:pPr>
              <w:spacing w:line="276" w:lineRule="auto"/>
              <w:jc w:val="center"/>
            </w:pPr>
          </w:p>
        </w:tc>
        <w:tc>
          <w:tcPr>
            <w:tcW w:w="1275" w:type="dxa"/>
            <w:tcBorders>
              <w:top w:val="nil"/>
              <w:left w:val="nil"/>
              <w:bottom w:val="nil"/>
              <w:right w:val="nil"/>
            </w:tcBorders>
          </w:tcPr>
          <w:p w14:paraId="16250553"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254A0544" w14:textId="77777777" w:rsidR="0054494A" w:rsidRPr="00930F91" w:rsidRDefault="0054494A" w:rsidP="00AD3B92">
            <w:pPr>
              <w:spacing w:line="276" w:lineRule="auto"/>
              <w:jc w:val="center"/>
            </w:pPr>
          </w:p>
        </w:tc>
      </w:tr>
      <w:tr w:rsidR="0054494A" w:rsidRPr="00930F91" w14:paraId="3767EDB1" w14:textId="77777777" w:rsidTr="00AD3B92">
        <w:trPr>
          <w:trHeight w:val="424"/>
        </w:trPr>
        <w:tc>
          <w:tcPr>
            <w:tcW w:w="2694" w:type="dxa"/>
            <w:tcBorders>
              <w:top w:val="nil"/>
              <w:left w:val="nil"/>
              <w:bottom w:val="nil"/>
              <w:right w:val="nil"/>
            </w:tcBorders>
          </w:tcPr>
          <w:p w14:paraId="00AF5004" w14:textId="77777777" w:rsidR="0054494A" w:rsidRPr="00930F91" w:rsidRDefault="0054494A" w:rsidP="00AD3B92">
            <w:pPr>
              <w:spacing w:line="276" w:lineRule="auto"/>
            </w:pPr>
            <w:r w:rsidRPr="00930F91">
              <w:t xml:space="preserve">   Contact with</w:t>
            </w:r>
            <w:r w:rsidRPr="00930F91">
              <w:br/>
              <w:t xml:space="preserve">   COVID-19 patients</w:t>
            </w:r>
          </w:p>
        </w:tc>
        <w:tc>
          <w:tcPr>
            <w:tcW w:w="1275" w:type="dxa"/>
            <w:tcBorders>
              <w:top w:val="nil"/>
              <w:left w:val="nil"/>
              <w:bottom w:val="nil"/>
              <w:right w:val="nil"/>
            </w:tcBorders>
          </w:tcPr>
          <w:p w14:paraId="609D57C2" w14:textId="77777777" w:rsidR="0054494A" w:rsidRPr="00930F91" w:rsidRDefault="0054494A" w:rsidP="00AD3B92">
            <w:pPr>
              <w:spacing w:line="276" w:lineRule="auto"/>
              <w:jc w:val="center"/>
            </w:pPr>
            <w:r w:rsidRPr="00930F91">
              <w:t>1.64**</w:t>
            </w:r>
          </w:p>
          <w:p w14:paraId="0F3C9110" w14:textId="77777777" w:rsidR="0054494A" w:rsidRPr="00930F91" w:rsidRDefault="0054494A" w:rsidP="00AD3B92">
            <w:pPr>
              <w:spacing w:line="276" w:lineRule="auto"/>
              <w:jc w:val="center"/>
            </w:pPr>
            <w:r w:rsidRPr="00930F91">
              <w:t>(1.43</w:t>
            </w:r>
            <w:r w:rsidRPr="00930F91">
              <w:rPr>
                <w:rFonts w:ascii="Arial" w:eastAsia="Times New Roman" w:hAnsi="Arial" w:cs="Arial"/>
              </w:rPr>
              <w:t>-1</w:t>
            </w:r>
            <w:r w:rsidRPr="00930F91">
              <w:t>.89)</w:t>
            </w:r>
          </w:p>
        </w:tc>
        <w:tc>
          <w:tcPr>
            <w:tcW w:w="1276" w:type="dxa"/>
            <w:tcBorders>
              <w:top w:val="nil"/>
              <w:left w:val="nil"/>
              <w:bottom w:val="nil"/>
              <w:right w:val="nil"/>
            </w:tcBorders>
          </w:tcPr>
          <w:p w14:paraId="2195BAC0" w14:textId="77777777" w:rsidR="0054494A" w:rsidRPr="00930F91" w:rsidRDefault="0054494A" w:rsidP="00AD3B92">
            <w:pPr>
              <w:spacing w:line="276" w:lineRule="auto"/>
              <w:jc w:val="center"/>
            </w:pPr>
            <w:r w:rsidRPr="00930F91">
              <w:t>1.44**</w:t>
            </w:r>
          </w:p>
          <w:p w14:paraId="082A2A79" w14:textId="77777777" w:rsidR="0054494A" w:rsidRPr="00930F91" w:rsidRDefault="0054494A" w:rsidP="00AD3B92">
            <w:pPr>
              <w:spacing w:line="276" w:lineRule="auto"/>
              <w:jc w:val="center"/>
            </w:pPr>
            <w:r w:rsidRPr="00930F91">
              <w:t>(1.22-1.69)</w:t>
            </w:r>
          </w:p>
        </w:tc>
        <w:tc>
          <w:tcPr>
            <w:tcW w:w="1276" w:type="dxa"/>
            <w:tcBorders>
              <w:top w:val="nil"/>
              <w:left w:val="nil"/>
              <w:bottom w:val="nil"/>
              <w:right w:val="nil"/>
            </w:tcBorders>
          </w:tcPr>
          <w:p w14:paraId="54AC2BD0" w14:textId="77777777" w:rsidR="0054494A" w:rsidRPr="00930F91" w:rsidRDefault="0054494A" w:rsidP="00AD3B92">
            <w:pPr>
              <w:spacing w:line="276" w:lineRule="auto"/>
              <w:jc w:val="center"/>
            </w:pPr>
            <w:r w:rsidRPr="00930F91">
              <w:t>1.90**</w:t>
            </w:r>
          </w:p>
          <w:p w14:paraId="6C19ABD1" w14:textId="77777777" w:rsidR="0054494A" w:rsidRPr="00930F91" w:rsidRDefault="0054494A" w:rsidP="00AD3B92">
            <w:pPr>
              <w:spacing w:line="276" w:lineRule="auto"/>
              <w:jc w:val="center"/>
            </w:pPr>
            <w:r w:rsidRPr="00930F91">
              <w:t>(1.53-2.37)</w:t>
            </w:r>
          </w:p>
        </w:tc>
        <w:tc>
          <w:tcPr>
            <w:tcW w:w="1276" w:type="dxa"/>
            <w:tcBorders>
              <w:top w:val="nil"/>
              <w:left w:val="nil"/>
              <w:bottom w:val="nil"/>
              <w:right w:val="nil"/>
            </w:tcBorders>
          </w:tcPr>
          <w:p w14:paraId="2FE1684A" w14:textId="77777777" w:rsidR="0054494A" w:rsidRPr="00930F91" w:rsidRDefault="0054494A" w:rsidP="00AD3B92">
            <w:pPr>
              <w:spacing w:line="276" w:lineRule="auto"/>
              <w:jc w:val="center"/>
            </w:pPr>
            <w:r w:rsidRPr="00930F91">
              <w:t>1.41*</w:t>
            </w:r>
          </w:p>
          <w:p w14:paraId="756A9FFE" w14:textId="77777777" w:rsidR="0054494A" w:rsidRPr="00930F91" w:rsidRDefault="0054494A" w:rsidP="00AD3B92">
            <w:pPr>
              <w:spacing w:line="276" w:lineRule="auto"/>
              <w:jc w:val="center"/>
            </w:pPr>
            <w:r w:rsidRPr="00930F91">
              <w:t>(1.09-1.82)</w:t>
            </w:r>
          </w:p>
        </w:tc>
        <w:tc>
          <w:tcPr>
            <w:tcW w:w="283" w:type="dxa"/>
            <w:tcBorders>
              <w:top w:val="nil"/>
              <w:left w:val="nil"/>
              <w:bottom w:val="nil"/>
              <w:right w:val="nil"/>
            </w:tcBorders>
          </w:tcPr>
          <w:p w14:paraId="1688CD8F"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1942AB36" w14:textId="77777777" w:rsidR="0054494A" w:rsidRPr="00930F91" w:rsidRDefault="0054494A" w:rsidP="00AD3B92">
            <w:pPr>
              <w:spacing w:line="276" w:lineRule="auto"/>
              <w:jc w:val="center"/>
            </w:pPr>
            <w:r w:rsidRPr="00930F91">
              <w:t>1.69**</w:t>
            </w:r>
          </w:p>
          <w:p w14:paraId="2DAEFC4D" w14:textId="77777777" w:rsidR="0054494A" w:rsidRPr="00930F91" w:rsidRDefault="0054494A" w:rsidP="00AD3B92">
            <w:pPr>
              <w:spacing w:line="276" w:lineRule="auto"/>
              <w:jc w:val="center"/>
            </w:pPr>
            <w:r w:rsidRPr="00930F91">
              <w:t>(1.45-1.97)</w:t>
            </w:r>
          </w:p>
        </w:tc>
        <w:tc>
          <w:tcPr>
            <w:tcW w:w="1276" w:type="dxa"/>
            <w:tcBorders>
              <w:top w:val="nil"/>
              <w:left w:val="nil"/>
              <w:bottom w:val="nil"/>
              <w:right w:val="nil"/>
            </w:tcBorders>
          </w:tcPr>
          <w:p w14:paraId="2D11ECF7" w14:textId="77777777" w:rsidR="0054494A" w:rsidRPr="00930F91" w:rsidRDefault="0054494A" w:rsidP="00AD3B92">
            <w:pPr>
              <w:spacing w:line="276" w:lineRule="auto"/>
              <w:jc w:val="center"/>
            </w:pPr>
            <w:r w:rsidRPr="00930F91">
              <w:t>1.64**</w:t>
            </w:r>
          </w:p>
          <w:p w14:paraId="23BC9527" w14:textId="77777777" w:rsidR="0054494A" w:rsidRPr="00930F91" w:rsidRDefault="0054494A" w:rsidP="00AD3B92">
            <w:pPr>
              <w:spacing w:line="276" w:lineRule="auto"/>
              <w:jc w:val="center"/>
            </w:pPr>
            <w:r w:rsidRPr="00930F91">
              <w:t>(1.38-1.94)</w:t>
            </w:r>
          </w:p>
        </w:tc>
        <w:tc>
          <w:tcPr>
            <w:tcW w:w="1275" w:type="dxa"/>
            <w:tcBorders>
              <w:top w:val="nil"/>
              <w:left w:val="nil"/>
              <w:bottom w:val="nil"/>
              <w:right w:val="nil"/>
            </w:tcBorders>
          </w:tcPr>
          <w:p w14:paraId="14B2AF58" w14:textId="77777777" w:rsidR="0054494A" w:rsidRPr="00930F91" w:rsidRDefault="0054494A" w:rsidP="00AD3B92">
            <w:pPr>
              <w:spacing w:line="276" w:lineRule="auto"/>
              <w:jc w:val="center"/>
            </w:pPr>
            <w:r w:rsidRPr="00930F91">
              <w:t>1.69*</w:t>
            </w:r>
          </w:p>
          <w:p w14:paraId="25FD82F6" w14:textId="77777777" w:rsidR="0054494A" w:rsidRPr="00930F91" w:rsidRDefault="0054494A" w:rsidP="00AD3B92">
            <w:pPr>
              <w:spacing w:line="276" w:lineRule="auto"/>
              <w:jc w:val="center"/>
            </w:pPr>
            <w:r w:rsidRPr="00930F91">
              <w:t>(1.17-2.45)</w:t>
            </w:r>
          </w:p>
        </w:tc>
        <w:tc>
          <w:tcPr>
            <w:tcW w:w="1276" w:type="dxa"/>
            <w:tcBorders>
              <w:top w:val="nil"/>
              <w:left w:val="nil"/>
              <w:bottom w:val="nil"/>
              <w:right w:val="nil"/>
            </w:tcBorders>
          </w:tcPr>
          <w:p w14:paraId="0995CF7E" w14:textId="77777777" w:rsidR="0054494A" w:rsidRPr="00930F91" w:rsidRDefault="0054494A" w:rsidP="00AD3B92">
            <w:pPr>
              <w:spacing w:line="276" w:lineRule="auto"/>
              <w:jc w:val="center"/>
            </w:pPr>
            <w:r w:rsidRPr="00930F91">
              <w:t>1.21</w:t>
            </w:r>
          </w:p>
          <w:p w14:paraId="5345CA1F" w14:textId="77777777" w:rsidR="0054494A" w:rsidRPr="00930F91" w:rsidRDefault="0054494A" w:rsidP="00AD3B92">
            <w:pPr>
              <w:spacing w:line="276" w:lineRule="auto"/>
              <w:jc w:val="center"/>
            </w:pPr>
            <w:r w:rsidRPr="00930F91">
              <w:t>(.79-1.84)</w:t>
            </w:r>
          </w:p>
        </w:tc>
      </w:tr>
      <w:tr w:rsidR="0054494A" w:rsidRPr="00930F91" w14:paraId="1623BD78" w14:textId="77777777" w:rsidTr="00AD3B92">
        <w:trPr>
          <w:trHeight w:val="405"/>
        </w:trPr>
        <w:tc>
          <w:tcPr>
            <w:tcW w:w="2694" w:type="dxa"/>
            <w:tcBorders>
              <w:top w:val="nil"/>
              <w:left w:val="nil"/>
              <w:bottom w:val="nil"/>
              <w:right w:val="nil"/>
            </w:tcBorders>
          </w:tcPr>
          <w:p w14:paraId="29165E64" w14:textId="77777777" w:rsidR="0054494A" w:rsidRPr="00930F91" w:rsidRDefault="0054494A" w:rsidP="00AD3B92">
            <w:pPr>
              <w:spacing w:line="276" w:lineRule="auto"/>
            </w:pPr>
            <w:r w:rsidRPr="00930F91">
              <w:t xml:space="preserve">   Insufficient PPE </w:t>
            </w:r>
          </w:p>
        </w:tc>
        <w:tc>
          <w:tcPr>
            <w:tcW w:w="1275" w:type="dxa"/>
            <w:tcBorders>
              <w:top w:val="nil"/>
              <w:left w:val="nil"/>
              <w:bottom w:val="nil"/>
              <w:right w:val="nil"/>
            </w:tcBorders>
          </w:tcPr>
          <w:p w14:paraId="5A2FF9EB" w14:textId="77777777" w:rsidR="0054494A" w:rsidRPr="00930F91" w:rsidRDefault="0054494A" w:rsidP="00AD3B92">
            <w:pPr>
              <w:spacing w:line="276" w:lineRule="auto"/>
              <w:jc w:val="center"/>
            </w:pPr>
            <w:r w:rsidRPr="00930F91">
              <w:t>1.18**</w:t>
            </w:r>
          </w:p>
          <w:p w14:paraId="7D93932B" w14:textId="77777777" w:rsidR="0054494A" w:rsidRPr="00930F91" w:rsidRDefault="0054494A" w:rsidP="00AD3B92">
            <w:pPr>
              <w:spacing w:line="276" w:lineRule="auto"/>
              <w:jc w:val="center"/>
            </w:pPr>
            <w:r w:rsidRPr="00930F91">
              <w:t>(1.11-1.25)</w:t>
            </w:r>
          </w:p>
        </w:tc>
        <w:tc>
          <w:tcPr>
            <w:tcW w:w="1276" w:type="dxa"/>
            <w:tcBorders>
              <w:top w:val="nil"/>
              <w:left w:val="nil"/>
              <w:bottom w:val="nil"/>
              <w:right w:val="nil"/>
            </w:tcBorders>
          </w:tcPr>
          <w:p w14:paraId="2181E0EB" w14:textId="77777777" w:rsidR="0054494A" w:rsidRPr="00930F91" w:rsidRDefault="0054494A" w:rsidP="00AD3B92">
            <w:pPr>
              <w:spacing w:line="276" w:lineRule="auto"/>
              <w:jc w:val="center"/>
            </w:pPr>
            <w:r w:rsidRPr="00930F91">
              <w:t>1.06</w:t>
            </w:r>
          </w:p>
          <w:p w14:paraId="0E9E5A6F" w14:textId="77777777" w:rsidR="0054494A" w:rsidRPr="00930F91" w:rsidRDefault="0054494A" w:rsidP="00AD3B92">
            <w:pPr>
              <w:spacing w:line="276" w:lineRule="auto"/>
              <w:jc w:val="center"/>
            </w:pPr>
            <w:r w:rsidRPr="00930F91">
              <w:t>(.98-1.14)</w:t>
            </w:r>
          </w:p>
        </w:tc>
        <w:tc>
          <w:tcPr>
            <w:tcW w:w="1276" w:type="dxa"/>
            <w:tcBorders>
              <w:top w:val="nil"/>
              <w:left w:val="nil"/>
              <w:bottom w:val="nil"/>
              <w:right w:val="nil"/>
            </w:tcBorders>
          </w:tcPr>
          <w:p w14:paraId="6C001D9A" w14:textId="77777777" w:rsidR="0054494A" w:rsidRPr="00930F91" w:rsidRDefault="0054494A" w:rsidP="00AD3B92">
            <w:pPr>
              <w:spacing w:line="276" w:lineRule="auto"/>
              <w:jc w:val="center"/>
            </w:pPr>
            <w:r w:rsidRPr="00930F91">
              <w:t>1.26**</w:t>
            </w:r>
          </w:p>
          <w:p w14:paraId="5B7C8F82" w14:textId="77777777" w:rsidR="0054494A" w:rsidRPr="00930F91" w:rsidRDefault="0054494A" w:rsidP="00AD3B92">
            <w:pPr>
              <w:spacing w:line="276" w:lineRule="auto"/>
              <w:jc w:val="center"/>
            </w:pPr>
            <w:r w:rsidRPr="00930F91">
              <w:t>(1.15-1.37)</w:t>
            </w:r>
          </w:p>
        </w:tc>
        <w:tc>
          <w:tcPr>
            <w:tcW w:w="1276" w:type="dxa"/>
            <w:tcBorders>
              <w:top w:val="nil"/>
              <w:left w:val="nil"/>
              <w:bottom w:val="nil"/>
              <w:right w:val="nil"/>
            </w:tcBorders>
          </w:tcPr>
          <w:p w14:paraId="549A6416" w14:textId="77777777" w:rsidR="0054494A" w:rsidRPr="00930F91" w:rsidRDefault="0054494A" w:rsidP="00AD3B92">
            <w:pPr>
              <w:spacing w:line="276" w:lineRule="auto"/>
              <w:jc w:val="center"/>
            </w:pPr>
            <w:r w:rsidRPr="00930F91">
              <w:t>1.12*</w:t>
            </w:r>
          </w:p>
          <w:p w14:paraId="41FE957B" w14:textId="77777777" w:rsidR="0054494A" w:rsidRPr="00930F91" w:rsidRDefault="0054494A" w:rsidP="00AD3B92">
            <w:pPr>
              <w:spacing w:line="276" w:lineRule="auto"/>
              <w:jc w:val="center"/>
            </w:pPr>
            <w:r w:rsidRPr="00930F91">
              <w:t>(1.01-1.26)</w:t>
            </w:r>
          </w:p>
        </w:tc>
        <w:tc>
          <w:tcPr>
            <w:tcW w:w="283" w:type="dxa"/>
            <w:tcBorders>
              <w:top w:val="nil"/>
              <w:left w:val="nil"/>
              <w:bottom w:val="nil"/>
              <w:right w:val="nil"/>
            </w:tcBorders>
          </w:tcPr>
          <w:p w14:paraId="5EB96254"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08FE17C5" w14:textId="77777777" w:rsidR="0054494A" w:rsidRPr="00930F91" w:rsidRDefault="0054494A" w:rsidP="00AD3B92">
            <w:pPr>
              <w:spacing w:line="276" w:lineRule="auto"/>
              <w:jc w:val="center"/>
            </w:pPr>
            <w:r w:rsidRPr="00930F91">
              <w:t>1.04</w:t>
            </w:r>
          </w:p>
          <w:p w14:paraId="16E29F95" w14:textId="77777777" w:rsidR="0054494A" w:rsidRPr="00930F91" w:rsidRDefault="0054494A" w:rsidP="00AD3B92">
            <w:pPr>
              <w:spacing w:line="276" w:lineRule="auto"/>
              <w:jc w:val="center"/>
            </w:pPr>
            <w:r w:rsidRPr="00930F91">
              <w:t>(.98-1.10)</w:t>
            </w:r>
          </w:p>
        </w:tc>
        <w:tc>
          <w:tcPr>
            <w:tcW w:w="1276" w:type="dxa"/>
            <w:tcBorders>
              <w:top w:val="nil"/>
              <w:left w:val="nil"/>
              <w:bottom w:val="nil"/>
              <w:right w:val="nil"/>
            </w:tcBorders>
          </w:tcPr>
          <w:p w14:paraId="0F10E7C1" w14:textId="77777777" w:rsidR="0054494A" w:rsidRPr="00930F91" w:rsidRDefault="0054494A" w:rsidP="00AD3B92">
            <w:pPr>
              <w:spacing w:line="276" w:lineRule="auto"/>
              <w:jc w:val="center"/>
            </w:pPr>
            <w:r w:rsidRPr="00930F91">
              <w:t>1.07</w:t>
            </w:r>
          </w:p>
          <w:p w14:paraId="16979BAD" w14:textId="77777777" w:rsidR="0054494A" w:rsidRPr="00930F91" w:rsidRDefault="0054494A" w:rsidP="00AD3B92">
            <w:pPr>
              <w:spacing w:line="276" w:lineRule="auto"/>
              <w:jc w:val="center"/>
            </w:pPr>
            <w:r w:rsidRPr="00930F91">
              <w:t>(.99-1.15)</w:t>
            </w:r>
          </w:p>
        </w:tc>
        <w:tc>
          <w:tcPr>
            <w:tcW w:w="1275" w:type="dxa"/>
            <w:tcBorders>
              <w:top w:val="nil"/>
              <w:left w:val="nil"/>
              <w:bottom w:val="nil"/>
              <w:right w:val="nil"/>
            </w:tcBorders>
          </w:tcPr>
          <w:p w14:paraId="513BF70A" w14:textId="77777777" w:rsidR="0054494A" w:rsidRPr="00930F91" w:rsidRDefault="0054494A" w:rsidP="00AD3B92">
            <w:pPr>
              <w:spacing w:line="276" w:lineRule="auto"/>
              <w:jc w:val="center"/>
            </w:pPr>
            <w:r w:rsidRPr="00930F91">
              <w:t>1.09</w:t>
            </w:r>
          </w:p>
          <w:p w14:paraId="04812782" w14:textId="77777777" w:rsidR="0054494A" w:rsidRPr="00930F91" w:rsidRDefault="0054494A" w:rsidP="00AD3B92">
            <w:pPr>
              <w:spacing w:line="276" w:lineRule="auto"/>
              <w:jc w:val="center"/>
            </w:pPr>
            <w:r w:rsidRPr="00930F91">
              <w:t>(.95-1.26)</w:t>
            </w:r>
          </w:p>
        </w:tc>
        <w:tc>
          <w:tcPr>
            <w:tcW w:w="1276" w:type="dxa"/>
            <w:tcBorders>
              <w:top w:val="nil"/>
              <w:left w:val="nil"/>
              <w:bottom w:val="nil"/>
              <w:right w:val="nil"/>
            </w:tcBorders>
          </w:tcPr>
          <w:p w14:paraId="69D556C7" w14:textId="77777777" w:rsidR="0054494A" w:rsidRPr="00930F91" w:rsidRDefault="0054494A" w:rsidP="00AD3B92">
            <w:pPr>
              <w:spacing w:line="276" w:lineRule="auto"/>
              <w:jc w:val="center"/>
            </w:pPr>
            <w:r w:rsidRPr="00930F91">
              <w:t>1.05</w:t>
            </w:r>
          </w:p>
          <w:p w14:paraId="386F051B" w14:textId="77777777" w:rsidR="0054494A" w:rsidRPr="00930F91" w:rsidRDefault="0054494A" w:rsidP="00AD3B92">
            <w:pPr>
              <w:spacing w:line="276" w:lineRule="auto"/>
              <w:jc w:val="center"/>
            </w:pPr>
            <w:r w:rsidRPr="00930F91">
              <w:t>(.88-1.24)</w:t>
            </w:r>
          </w:p>
        </w:tc>
      </w:tr>
      <w:tr w:rsidR="0054494A" w:rsidRPr="00930F91" w14:paraId="43F6D337" w14:textId="77777777" w:rsidTr="00AD3B92">
        <w:trPr>
          <w:trHeight w:val="405"/>
        </w:trPr>
        <w:tc>
          <w:tcPr>
            <w:tcW w:w="2694" w:type="dxa"/>
            <w:tcBorders>
              <w:top w:val="nil"/>
              <w:left w:val="nil"/>
              <w:bottom w:val="nil"/>
              <w:right w:val="nil"/>
            </w:tcBorders>
          </w:tcPr>
          <w:p w14:paraId="74286434" w14:textId="77777777" w:rsidR="0054494A" w:rsidRPr="00930F91" w:rsidRDefault="0054494A" w:rsidP="00AD3B92">
            <w:pPr>
              <w:spacing w:line="276" w:lineRule="auto"/>
            </w:pPr>
            <w:r w:rsidRPr="00930F91">
              <w:t xml:space="preserve">Interpersonal factors </w:t>
            </w:r>
          </w:p>
        </w:tc>
        <w:tc>
          <w:tcPr>
            <w:tcW w:w="1275" w:type="dxa"/>
            <w:tcBorders>
              <w:top w:val="nil"/>
              <w:left w:val="nil"/>
              <w:bottom w:val="nil"/>
              <w:right w:val="nil"/>
            </w:tcBorders>
          </w:tcPr>
          <w:p w14:paraId="4C992742"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2A83FF4C"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24E5C4CD"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1DBBBD2C" w14:textId="77777777" w:rsidR="0054494A" w:rsidRPr="00930F91" w:rsidRDefault="0054494A" w:rsidP="00AD3B92">
            <w:pPr>
              <w:spacing w:line="276" w:lineRule="auto"/>
              <w:jc w:val="center"/>
            </w:pPr>
          </w:p>
        </w:tc>
        <w:tc>
          <w:tcPr>
            <w:tcW w:w="283" w:type="dxa"/>
            <w:tcBorders>
              <w:top w:val="nil"/>
              <w:left w:val="nil"/>
              <w:bottom w:val="nil"/>
              <w:right w:val="nil"/>
            </w:tcBorders>
          </w:tcPr>
          <w:p w14:paraId="46550C83" w14:textId="77777777" w:rsidR="0054494A" w:rsidRPr="00930F91" w:rsidRDefault="0054494A" w:rsidP="00AD3B92">
            <w:pPr>
              <w:spacing w:line="276" w:lineRule="auto"/>
            </w:pPr>
          </w:p>
        </w:tc>
        <w:tc>
          <w:tcPr>
            <w:tcW w:w="1276" w:type="dxa"/>
            <w:tcBorders>
              <w:top w:val="nil"/>
              <w:left w:val="nil"/>
              <w:bottom w:val="nil"/>
              <w:right w:val="nil"/>
            </w:tcBorders>
          </w:tcPr>
          <w:p w14:paraId="47CDDB06"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F58626D" w14:textId="77777777" w:rsidR="0054494A" w:rsidRPr="00930F91" w:rsidRDefault="0054494A" w:rsidP="00AD3B92">
            <w:pPr>
              <w:spacing w:line="276" w:lineRule="auto"/>
              <w:jc w:val="center"/>
            </w:pPr>
          </w:p>
        </w:tc>
        <w:tc>
          <w:tcPr>
            <w:tcW w:w="1275" w:type="dxa"/>
            <w:tcBorders>
              <w:top w:val="nil"/>
              <w:left w:val="nil"/>
              <w:bottom w:val="nil"/>
              <w:right w:val="nil"/>
            </w:tcBorders>
          </w:tcPr>
          <w:p w14:paraId="3CC4C2FE"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63796A7B" w14:textId="77777777" w:rsidR="0054494A" w:rsidRPr="00930F91" w:rsidRDefault="0054494A" w:rsidP="00AD3B92">
            <w:pPr>
              <w:spacing w:line="276" w:lineRule="auto"/>
              <w:jc w:val="center"/>
            </w:pPr>
          </w:p>
        </w:tc>
      </w:tr>
      <w:tr w:rsidR="0054494A" w:rsidRPr="00930F91" w14:paraId="1FCDDB57" w14:textId="77777777" w:rsidTr="00AD3B92">
        <w:trPr>
          <w:trHeight w:val="405"/>
        </w:trPr>
        <w:tc>
          <w:tcPr>
            <w:tcW w:w="2694" w:type="dxa"/>
            <w:tcBorders>
              <w:top w:val="nil"/>
              <w:left w:val="nil"/>
              <w:bottom w:val="nil"/>
              <w:right w:val="nil"/>
            </w:tcBorders>
          </w:tcPr>
          <w:p w14:paraId="6F11B959" w14:textId="77777777" w:rsidR="0054494A" w:rsidRPr="00930F91" w:rsidRDefault="0054494A" w:rsidP="00AD3B92">
            <w:pPr>
              <w:spacing w:line="276" w:lineRule="auto"/>
            </w:pPr>
            <w:r w:rsidRPr="00930F91">
              <w:t xml:space="preserve">   </w:t>
            </w:r>
            <w:r>
              <w:t>Interpersonal adversity</w:t>
            </w:r>
          </w:p>
        </w:tc>
        <w:tc>
          <w:tcPr>
            <w:tcW w:w="1275" w:type="dxa"/>
            <w:tcBorders>
              <w:top w:val="nil"/>
              <w:left w:val="nil"/>
              <w:bottom w:val="nil"/>
              <w:right w:val="nil"/>
            </w:tcBorders>
          </w:tcPr>
          <w:p w14:paraId="16007968" w14:textId="77777777" w:rsidR="0054494A" w:rsidRPr="00930F91" w:rsidRDefault="0054494A" w:rsidP="00AD3B92">
            <w:pPr>
              <w:spacing w:line="276" w:lineRule="auto"/>
              <w:jc w:val="center"/>
            </w:pPr>
            <w:r w:rsidRPr="00930F91">
              <w:t>1.54**</w:t>
            </w:r>
          </w:p>
          <w:p w14:paraId="2B3E37D1" w14:textId="77777777" w:rsidR="0054494A" w:rsidRPr="00930F91" w:rsidRDefault="0054494A" w:rsidP="00AD3B92">
            <w:pPr>
              <w:spacing w:line="276" w:lineRule="auto"/>
              <w:jc w:val="center"/>
            </w:pPr>
            <w:r w:rsidRPr="00930F91">
              <w:lastRenderedPageBreak/>
              <w:t>(1.44-1.63)</w:t>
            </w:r>
          </w:p>
        </w:tc>
        <w:tc>
          <w:tcPr>
            <w:tcW w:w="1276" w:type="dxa"/>
            <w:tcBorders>
              <w:top w:val="nil"/>
              <w:left w:val="nil"/>
              <w:bottom w:val="nil"/>
              <w:right w:val="nil"/>
            </w:tcBorders>
          </w:tcPr>
          <w:p w14:paraId="0CF006C6" w14:textId="77777777" w:rsidR="0054494A" w:rsidRPr="00930F91" w:rsidRDefault="0054494A" w:rsidP="00AD3B92">
            <w:pPr>
              <w:spacing w:line="276" w:lineRule="auto"/>
              <w:jc w:val="center"/>
            </w:pPr>
            <w:r w:rsidRPr="00930F91">
              <w:lastRenderedPageBreak/>
              <w:t>1.44**</w:t>
            </w:r>
          </w:p>
          <w:p w14:paraId="6F409618" w14:textId="77777777" w:rsidR="0054494A" w:rsidRPr="00930F91" w:rsidRDefault="0054494A" w:rsidP="00AD3B92">
            <w:pPr>
              <w:spacing w:line="276" w:lineRule="auto"/>
              <w:jc w:val="center"/>
            </w:pPr>
            <w:r w:rsidRPr="00930F91">
              <w:lastRenderedPageBreak/>
              <w:t>(1.34-1.55)</w:t>
            </w:r>
          </w:p>
        </w:tc>
        <w:tc>
          <w:tcPr>
            <w:tcW w:w="1276" w:type="dxa"/>
            <w:tcBorders>
              <w:top w:val="nil"/>
              <w:left w:val="nil"/>
              <w:bottom w:val="nil"/>
              <w:right w:val="nil"/>
            </w:tcBorders>
          </w:tcPr>
          <w:p w14:paraId="1BCB1174" w14:textId="77777777" w:rsidR="0054494A" w:rsidRPr="00930F91" w:rsidRDefault="0054494A" w:rsidP="00AD3B92">
            <w:pPr>
              <w:spacing w:line="276" w:lineRule="auto"/>
              <w:jc w:val="center"/>
            </w:pPr>
            <w:r w:rsidRPr="00930F91">
              <w:lastRenderedPageBreak/>
              <w:t>1.86**</w:t>
            </w:r>
          </w:p>
          <w:p w14:paraId="586956FF" w14:textId="77777777" w:rsidR="0054494A" w:rsidRPr="00930F91" w:rsidRDefault="0054494A" w:rsidP="00AD3B92">
            <w:pPr>
              <w:spacing w:line="276" w:lineRule="auto"/>
              <w:jc w:val="center"/>
            </w:pPr>
            <w:r w:rsidRPr="00930F91">
              <w:lastRenderedPageBreak/>
              <w:t>(1.70-2.03)</w:t>
            </w:r>
          </w:p>
        </w:tc>
        <w:tc>
          <w:tcPr>
            <w:tcW w:w="1276" w:type="dxa"/>
            <w:tcBorders>
              <w:top w:val="nil"/>
              <w:left w:val="nil"/>
              <w:bottom w:val="nil"/>
              <w:right w:val="nil"/>
            </w:tcBorders>
          </w:tcPr>
          <w:p w14:paraId="5C3B55E4" w14:textId="77777777" w:rsidR="0054494A" w:rsidRPr="00930F91" w:rsidRDefault="0054494A" w:rsidP="00AD3B92">
            <w:pPr>
              <w:spacing w:line="276" w:lineRule="auto"/>
              <w:jc w:val="center"/>
            </w:pPr>
            <w:r w:rsidRPr="00930F91">
              <w:lastRenderedPageBreak/>
              <w:t>1.56**</w:t>
            </w:r>
          </w:p>
          <w:p w14:paraId="6B5B0330" w14:textId="77777777" w:rsidR="0054494A" w:rsidRPr="00930F91" w:rsidRDefault="0054494A" w:rsidP="00AD3B92">
            <w:pPr>
              <w:spacing w:line="276" w:lineRule="auto"/>
              <w:jc w:val="center"/>
            </w:pPr>
            <w:r w:rsidRPr="00930F91">
              <w:lastRenderedPageBreak/>
              <w:t>(1.41-1.74)</w:t>
            </w:r>
          </w:p>
        </w:tc>
        <w:tc>
          <w:tcPr>
            <w:tcW w:w="283" w:type="dxa"/>
            <w:tcBorders>
              <w:top w:val="nil"/>
              <w:left w:val="nil"/>
              <w:bottom w:val="nil"/>
              <w:right w:val="nil"/>
            </w:tcBorders>
          </w:tcPr>
          <w:p w14:paraId="1D962FD7"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25B6180F" w14:textId="77777777" w:rsidR="0054494A" w:rsidRPr="00930F91" w:rsidRDefault="0054494A" w:rsidP="00AD3B92">
            <w:pPr>
              <w:spacing w:line="276" w:lineRule="auto"/>
              <w:jc w:val="center"/>
            </w:pPr>
            <w:r w:rsidRPr="00930F91">
              <w:t>1.50**</w:t>
            </w:r>
          </w:p>
          <w:p w14:paraId="55C5BFD4" w14:textId="77777777" w:rsidR="0054494A" w:rsidRPr="00930F91" w:rsidRDefault="0054494A" w:rsidP="00AD3B92">
            <w:pPr>
              <w:spacing w:line="276" w:lineRule="auto"/>
              <w:jc w:val="center"/>
            </w:pPr>
            <w:r w:rsidRPr="00930F91">
              <w:lastRenderedPageBreak/>
              <w:t>(1.41-1.60)</w:t>
            </w:r>
          </w:p>
        </w:tc>
        <w:tc>
          <w:tcPr>
            <w:tcW w:w="1276" w:type="dxa"/>
            <w:tcBorders>
              <w:top w:val="nil"/>
              <w:left w:val="nil"/>
              <w:bottom w:val="nil"/>
              <w:right w:val="nil"/>
            </w:tcBorders>
          </w:tcPr>
          <w:p w14:paraId="1E5D13B1" w14:textId="77777777" w:rsidR="0054494A" w:rsidRPr="00930F91" w:rsidRDefault="0054494A" w:rsidP="00AD3B92">
            <w:pPr>
              <w:spacing w:line="276" w:lineRule="auto"/>
              <w:jc w:val="center"/>
            </w:pPr>
            <w:r w:rsidRPr="00930F91">
              <w:lastRenderedPageBreak/>
              <w:t>1.46**</w:t>
            </w:r>
          </w:p>
          <w:p w14:paraId="73C92173" w14:textId="77777777" w:rsidR="0054494A" w:rsidRPr="00930F91" w:rsidRDefault="0054494A" w:rsidP="00AD3B92">
            <w:pPr>
              <w:spacing w:line="276" w:lineRule="auto"/>
              <w:jc w:val="center"/>
            </w:pPr>
            <w:r w:rsidRPr="00930F91">
              <w:lastRenderedPageBreak/>
              <w:t>(1.36-1.58)</w:t>
            </w:r>
          </w:p>
        </w:tc>
        <w:tc>
          <w:tcPr>
            <w:tcW w:w="1275" w:type="dxa"/>
            <w:tcBorders>
              <w:top w:val="nil"/>
              <w:left w:val="nil"/>
              <w:bottom w:val="nil"/>
              <w:right w:val="nil"/>
            </w:tcBorders>
          </w:tcPr>
          <w:p w14:paraId="061522CE" w14:textId="77777777" w:rsidR="0054494A" w:rsidRPr="00930F91" w:rsidRDefault="0054494A" w:rsidP="00AD3B92">
            <w:pPr>
              <w:spacing w:line="276" w:lineRule="auto"/>
              <w:jc w:val="center"/>
            </w:pPr>
            <w:r w:rsidRPr="00930F91">
              <w:lastRenderedPageBreak/>
              <w:t>1.74**</w:t>
            </w:r>
          </w:p>
          <w:p w14:paraId="73E4ED35" w14:textId="77777777" w:rsidR="0054494A" w:rsidRPr="00930F91" w:rsidRDefault="0054494A" w:rsidP="00AD3B92">
            <w:pPr>
              <w:spacing w:line="276" w:lineRule="auto"/>
              <w:jc w:val="center"/>
            </w:pPr>
            <w:r w:rsidRPr="00930F91">
              <w:lastRenderedPageBreak/>
              <w:t>(1.50-2.02)</w:t>
            </w:r>
          </w:p>
        </w:tc>
        <w:tc>
          <w:tcPr>
            <w:tcW w:w="1276" w:type="dxa"/>
            <w:tcBorders>
              <w:top w:val="nil"/>
              <w:left w:val="nil"/>
              <w:bottom w:val="nil"/>
              <w:right w:val="nil"/>
            </w:tcBorders>
          </w:tcPr>
          <w:p w14:paraId="306D092F" w14:textId="77777777" w:rsidR="0054494A" w:rsidRPr="00930F91" w:rsidRDefault="0054494A" w:rsidP="00AD3B92">
            <w:pPr>
              <w:spacing w:line="276" w:lineRule="auto"/>
              <w:jc w:val="center"/>
            </w:pPr>
            <w:r w:rsidRPr="00930F91">
              <w:lastRenderedPageBreak/>
              <w:t>1.66**</w:t>
            </w:r>
          </w:p>
          <w:p w14:paraId="62061E86" w14:textId="77777777" w:rsidR="0054494A" w:rsidRPr="00930F91" w:rsidRDefault="0054494A" w:rsidP="00AD3B92">
            <w:pPr>
              <w:spacing w:line="276" w:lineRule="auto"/>
              <w:jc w:val="center"/>
            </w:pPr>
            <w:r w:rsidRPr="00930F91">
              <w:lastRenderedPageBreak/>
              <w:t>(1.39-2.00)</w:t>
            </w:r>
          </w:p>
        </w:tc>
      </w:tr>
      <w:tr w:rsidR="0054494A" w:rsidRPr="00930F91" w14:paraId="79169B45" w14:textId="77777777" w:rsidTr="00AD3B92">
        <w:trPr>
          <w:trHeight w:val="405"/>
        </w:trPr>
        <w:tc>
          <w:tcPr>
            <w:tcW w:w="2694" w:type="dxa"/>
            <w:tcBorders>
              <w:top w:val="nil"/>
              <w:left w:val="nil"/>
              <w:bottom w:val="nil"/>
              <w:right w:val="nil"/>
            </w:tcBorders>
          </w:tcPr>
          <w:p w14:paraId="37645838" w14:textId="77777777" w:rsidR="0054494A" w:rsidRPr="00930F91" w:rsidRDefault="0054494A" w:rsidP="00AD3B92">
            <w:pPr>
              <w:spacing w:line="276" w:lineRule="auto"/>
            </w:pPr>
            <w:r w:rsidRPr="00930F91">
              <w:t xml:space="preserve">   Unsupportive</w:t>
            </w:r>
            <w:r w:rsidRPr="00930F91">
              <w:br/>
              <w:t xml:space="preserve">   colleagues</w:t>
            </w:r>
          </w:p>
        </w:tc>
        <w:tc>
          <w:tcPr>
            <w:tcW w:w="1275" w:type="dxa"/>
            <w:tcBorders>
              <w:top w:val="nil"/>
              <w:left w:val="nil"/>
              <w:bottom w:val="nil"/>
              <w:right w:val="nil"/>
            </w:tcBorders>
          </w:tcPr>
          <w:p w14:paraId="1F993E5A" w14:textId="77777777" w:rsidR="0054494A" w:rsidRPr="00930F91" w:rsidRDefault="0054494A" w:rsidP="00AD3B92">
            <w:pPr>
              <w:spacing w:line="276" w:lineRule="auto"/>
              <w:jc w:val="center"/>
            </w:pPr>
            <w:r w:rsidRPr="00930F91">
              <w:t>1.49**</w:t>
            </w:r>
          </w:p>
          <w:p w14:paraId="54F9CCA6" w14:textId="77777777" w:rsidR="0054494A" w:rsidRPr="00930F91" w:rsidRDefault="0054494A" w:rsidP="00AD3B92">
            <w:pPr>
              <w:spacing w:line="276" w:lineRule="auto"/>
              <w:jc w:val="center"/>
            </w:pPr>
            <w:r w:rsidRPr="00930F91">
              <w:t>(1.38-1.60)</w:t>
            </w:r>
          </w:p>
        </w:tc>
        <w:tc>
          <w:tcPr>
            <w:tcW w:w="1276" w:type="dxa"/>
            <w:tcBorders>
              <w:top w:val="nil"/>
              <w:left w:val="nil"/>
              <w:bottom w:val="nil"/>
              <w:right w:val="nil"/>
            </w:tcBorders>
          </w:tcPr>
          <w:p w14:paraId="0E2CE0DD" w14:textId="77777777" w:rsidR="0054494A" w:rsidRPr="00930F91" w:rsidRDefault="0054494A" w:rsidP="00AD3B92">
            <w:pPr>
              <w:spacing w:line="276" w:lineRule="auto"/>
              <w:jc w:val="center"/>
            </w:pPr>
            <w:r w:rsidRPr="00930F91">
              <w:t>1.41**</w:t>
            </w:r>
          </w:p>
          <w:p w14:paraId="6ABB289E" w14:textId="77777777" w:rsidR="0054494A" w:rsidRPr="00930F91" w:rsidRDefault="0054494A" w:rsidP="00AD3B92">
            <w:pPr>
              <w:spacing w:line="276" w:lineRule="auto"/>
              <w:jc w:val="center"/>
            </w:pPr>
            <w:r w:rsidRPr="00930F91">
              <w:t>(1.34-1.55)</w:t>
            </w:r>
          </w:p>
        </w:tc>
        <w:tc>
          <w:tcPr>
            <w:tcW w:w="1276" w:type="dxa"/>
            <w:tcBorders>
              <w:top w:val="nil"/>
              <w:left w:val="nil"/>
              <w:bottom w:val="nil"/>
              <w:right w:val="nil"/>
            </w:tcBorders>
          </w:tcPr>
          <w:p w14:paraId="2912274B" w14:textId="77777777" w:rsidR="0054494A" w:rsidRPr="00930F91" w:rsidRDefault="0054494A" w:rsidP="00AD3B92">
            <w:pPr>
              <w:spacing w:line="276" w:lineRule="auto"/>
              <w:jc w:val="center"/>
            </w:pPr>
            <w:r w:rsidRPr="00930F91">
              <w:t>1.54**</w:t>
            </w:r>
          </w:p>
          <w:p w14:paraId="387A1F52" w14:textId="77777777" w:rsidR="0054494A" w:rsidRPr="00930F91" w:rsidRDefault="0054494A" w:rsidP="00AD3B92">
            <w:pPr>
              <w:spacing w:line="276" w:lineRule="auto"/>
              <w:jc w:val="center"/>
            </w:pPr>
            <w:r w:rsidRPr="00930F91">
              <w:t>(1.39-1.71)</w:t>
            </w:r>
          </w:p>
        </w:tc>
        <w:tc>
          <w:tcPr>
            <w:tcW w:w="1276" w:type="dxa"/>
            <w:tcBorders>
              <w:top w:val="nil"/>
              <w:left w:val="nil"/>
              <w:bottom w:val="nil"/>
              <w:right w:val="nil"/>
            </w:tcBorders>
          </w:tcPr>
          <w:p w14:paraId="401053AC" w14:textId="77777777" w:rsidR="0054494A" w:rsidRPr="00930F91" w:rsidRDefault="0054494A" w:rsidP="00AD3B92">
            <w:pPr>
              <w:spacing w:line="276" w:lineRule="auto"/>
              <w:jc w:val="center"/>
            </w:pPr>
            <w:r w:rsidRPr="00930F91">
              <w:t>1.43**</w:t>
            </w:r>
          </w:p>
          <w:p w14:paraId="4D66C0E1" w14:textId="77777777" w:rsidR="0054494A" w:rsidRPr="00930F91" w:rsidRDefault="0054494A" w:rsidP="00AD3B92">
            <w:pPr>
              <w:spacing w:line="276" w:lineRule="auto"/>
              <w:jc w:val="center"/>
            </w:pPr>
            <w:r w:rsidRPr="00930F91">
              <w:t>(1.26-1.61)</w:t>
            </w:r>
          </w:p>
        </w:tc>
        <w:tc>
          <w:tcPr>
            <w:tcW w:w="283" w:type="dxa"/>
            <w:tcBorders>
              <w:top w:val="nil"/>
              <w:left w:val="nil"/>
              <w:bottom w:val="nil"/>
              <w:right w:val="nil"/>
            </w:tcBorders>
          </w:tcPr>
          <w:p w14:paraId="7A0257F1"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46F4C172" w14:textId="77777777" w:rsidR="0054494A" w:rsidRPr="00930F91" w:rsidRDefault="0054494A" w:rsidP="00AD3B92">
            <w:pPr>
              <w:spacing w:line="276" w:lineRule="auto"/>
              <w:jc w:val="center"/>
            </w:pPr>
            <w:r w:rsidRPr="00930F91">
              <w:t>1.37**</w:t>
            </w:r>
          </w:p>
          <w:p w14:paraId="36AE06DC" w14:textId="77777777" w:rsidR="0054494A" w:rsidRPr="00930F91" w:rsidRDefault="0054494A" w:rsidP="00AD3B92">
            <w:pPr>
              <w:spacing w:line="276" w:lineRule="auto"/>
              <w:jc w:val="center"/>
            </w:pPr>
            <w:r w:rsidRPr="00930F91">
              <w:t>(1.27-1.48)</w:t>
            </w:r>
          </w:p>
        </w:tc>
        <w:tc>
          <w:tcPr>
            <w:tcW w:w="1276" w:type="dxa"/>
            <w:tcBorders>
              <w:top w:val="nil"/>
              <w:left w:val="nil"/>
              <w:bottom w:val="nil"/>
              <w:right w:val="nil"/>
            </w:tcBorders>
          </w:tcPr>
          <w:p w14:paraId="4D49F499" w14:textId="77777777" w:rsidR="0054494A" w:rsidRPr="00930F91" w:rsidRDefault="0054494A" w:rsidP="00AD3B92">
            <w:pPr>
              <w:spacing w:line="276" w:lineRule="auto"/>
              <w:jc w:val="center"/>
            </w:pPr>
            <w:r w:rsidRPr="00930F91">
              <w:t>1.36**</w:t>
            </w:r>
          </w:p>
          <w:p w14:paraId="293960C8" w14:textId="77777777" w:rsidR="0054494A" w:rsidRPr="00930F91" w:rsidRDefault="0054494A" w:rsidP="00AD3B92">
            <w:pPr>
              <w:spacing w:line="276" w:lineRule="auto"/>
              <w:jc w:val="center"/>
            </w:pPr>
            <w:r w:rsidRPr="00930F91">
              <w:t>(1.24-1.48)</w:t>
            </w:r>
          </w:p>
        </w:tc>
        <w:tc>
          <w:tcPr>
            <w:tcW w:w="1275" w:type="dxa"/>
            <w:tcBorders>
              <w:top w:val="nil"/>
              <w:left w:val="nil"/>
              <w:bottom w:val="nil"/>
              <w:right w:val="nil"/>
            </w:tcBorders>
          </w:tcPr>
          <w:p w14:paraId="1942B246" w14:textId="77777777" w:rsidR="0054494A" w:rsidRPr="00930F91" w:rsidRDefault="0054494A" w:rsidP="00AD3B92">
            <w:pPr>
              <w:spacing w:line="276" w:lineRule="auto"/>
              <w:jc w:val="center"/>
            </w:pPr>
            <w:r w:rsidRPr="00930F91">
              <w:t>1.60**</w:t>
            </w:r>
          </w:p>
          <w:p w14:paraId="2EBDE433" w14:textId="77777777" w:rsidR="0054494A" w:rsidRPr="00930F91" w:rsidRDefault="0054494A" w:rsidP="00AD3B92">
            <w:pPr>
              <w:spacing w:line="276" w:lineRule="auto"/>
              <w:jc w:val="center"/>
            </w:pPr>
            <w:r w:rsidRPr="00930F91">
              <w:t>(1.34-1.91)</w:t>
            </w:r>
          </w:p>
        </w:tc>
        <w:tc>
          <w:tcPr>
            <w:tcW w:w="1276" w:type="dxa"/>
            <w:tcBorders>
              <w:top w:val="nil"/>
              <w:left w:val="nil"/>
              <w:bottom w:val="nil"/>
              <w:right w:val="nil"/>
            </w:tcBorders>
          </w:tcPr>
          <w:p w14:paraId="45E837EB" w14:textId="77777777" w:rsidR="0054494A" w:rsidRPr="00930F91" w:rsidRDefault="0054494A" w:rsidP="00AD3B92">
            <w:pPr>
              <w:spacing w:line="276" w:lineRule="auto"/>
              <w:jc w:val="center"/>
            </w:pPr>
            <w:r w:rsidRPr="00930F91">
              <w:t>1.50**</w:t>
            </w:r>
          </w:p>
          <w:p w14:paraId="78B5FF78" w14:textId="77777777" w:rsidR="0054494A" w:rsidRPr="00930F91" w:rsidRDefault="0054494A" w:rsidP="00AD3B92">
            <w:pPr>
              <w:spacing w:line="276" w:lineRule="auto"/>
              <w:jc w:val="center"/>
            </w:pPr>
            <w:r w:rsidRPr="00930F91">
              <w:t>(1.21-1.86)</w:t>
            </w:r>
          </w:p>
        </w:tc>
      </w:tr>
      <w:tr w:rsidR="0054494A" w:rsidRPr="00930F91" w14:paraId="24FF2F33" w14:textId="77777777" w:rsidTr="00AD3B92">
        <w:trPr>
          <w:trHeight w:val="405"/>
        </w:trPr>
        <w:tc>
          <w:tcPr>
            <w:tcW w:w="2694" w:type="dxa"/>
            <w:tcBorders>
              <w:top w:val="nil"/>
              <w:left w:val="nil"/>
              <w:bottom w:val="nil"/>
              <w:right w:val="nil"/>
            </w:tcBorders>
          </w:tcPr>
          <w:p w14:paraId="734FAFDB" w14:textId="77777777" w:rsidR="0054494A" w:rsidRPr="00930F91" w:rsidRDefault="0054494A" w:rsidP="00AD3B92">
            <w:pPr>
              <w:spacing w:line="276" w:lineRule="auto"/>
            </w:pPr>
            <w:r w:rsidRPr="00930F91">
              <w:t>Country-level factors</w:t>
            </w:r>
          </w:p>
        </w:tc>
        <w:tc>
          <w:tcPr>
            <w:tcW w:w="1275" w:type="dxa"/>
            <w:tcBorders>
              <w:top w:val="nil"/>
              <w:left w:val="nil"/>
              <w:bottom w:val="nil"/>
              <w:right w:val="nil"/>
            </w:tcBorders>
          </w:tcPr>
          <w:p w14:paraId="531A6642"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6D1DC00"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2BF1C6AA"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755F395A" w14:textId="77777777" w:rsidR="0054494A" w:rsidRPr="00930F91" w:rsidRDefault="0054494A" w:rsidP="00AD3B92">
            <w:pPr>
              <w:spacing w:line="276" w:lineRule="auto"/>
              <w:jc w:val="center"/>
            </w:pPr>
          </w:p>
        </w:tc>
        <w:tc>
          <w:tcPr>
            <w:tcW w:w="283" w:type="dxa"/>
            <w:tcBorders>
              <w:top w:val="nil"/>
              <w:left w:val="nil"/>
              <w:bottom w:val="nil"/>
              <w:right w:val="nil"/>
            </w:tcBorders>
          </w:tcPr>
          <w:p w14:paraId="61282A7A" w14:textId="77777777" w:rsidR="0054494A" w:rsidRPr="00930F91" w:rsidRDefault="0054494A" w:rsidP="00AD3B92">
            <w:pPr>
              <w:spacing w:line="276" w:lineRule="auto"/>
            </w:pPr>
          </w:p>
        </w:tc>
        <w:tc>
          <w:tcPr>
            <w:tcW w:w="1276" w:type="dxa"/>
            <w:tcBorders>
              <w:top w:val="nil"/>
              <w:left w:val="nil"/>
              <w:bottom w:val="nil"/>
              <w:right w:val="nil"/>
            </w:tcBorders>
          </w:tcPr>
          <w:p w14:paraId="5CF28307"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5E999548" w14:textId="77777777" w:rsidR="0054494A" w:rsidRPr="00930F91" w:rsidRDefault="0054494A" w:rsidP="00AD3B92">
            <w:pPr>
              <w:spacing w:line="276" w:lineRule="auto"/>
              <w:jc w:val="center"/>
            </w:pPr>
          </w:p>
        </w:tc>
        <w:tc>
          <w:tcPr>
            <w:tcW w:w="1275" w:type="dxa"/>
            <w:tcBorders>
              <w:top w:val="nil"/>
              <w:left w:val="nil"/>
              <w:bottom w:val="nil"/>
              <w:right w:val="nil"/>
            </w:tcBorders>
          </w:tcPr>
          <w:p w14:paraId="4500E105"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4DC54BF1" w14:textId="77777777" w:rsidR="0054494A" w:rsidRPr="00930F91" w:rsidRDefault="0054494A" w:rsidP="00AD3B92">
            <w:pPr>
              <w:spacing w:line="276" w:lineRule="auto"/>
              <w:jc w:val="center"/>
            </w:pPr>
          </w:p>
        </w:tc>
      </w:tr>
      <w:tr w:rsidR="0054494A" w:rsidRPr="00930F91" w14:paraId="0254FE5D" w14:textId="77777777" w:rsidTr="00AD3B92">
        <w:trPr>
          <w:trHeight w:val="405"/>
        </w:trPr>
        <w:tc>
          <w:tcPr>
            <w:tcW w:w="2694" w:type="dxa"/>
            <w:tcBorders>
              <w:top w:val="nil"/>
              <w:left w:val="nil"/>
              <w:bottom w:val="nil"/>
              <w:right w:val="nil"/>
            </w:tcBorders>
          </w:tcPr>
          <w:p w14:paraId="6CC2786A" w14:textId="77777777" w:rsidR="0054494A" w:rsidRPr="00930F91" w:rsidRDefault="0054494A" w:rsidP="00AD3B92">
            <w:pPr>
              <w:spacing w:line="276" w:lineRule="auto"/>
            </w:pPr>
            <w:r w:rsidRPr="00930F91">
              <w:t xml:space="preserve">   Gender inequality</w:t>
            </w:r>
          </w:p>
        </w:tc>
        <w:tc>
          <w:tcPr>
            <w:tcW w:w="1275" w:type="dxa"/>
            <w:tcBorders>
              <w:top w:val="nil"/>
              <w:left w:val="nil"/>
              <w:bottom w:val="nil"/>
              <w:right w:val="nil"/>
            </w:tcBorders>
          </w:tcPr>
          <w:p w14:paraId="7B925FE2" w14:textId="77777777" w:rsidR="0054494A" w:rsidRPr="00930F91" w:rsidRDefault="0054494A" w:rsidP="00AD3B92">
            <w:pPr>
              <w:spacing w:line="276" w:lineRule="auto"/>
              <w:jc w:val="center"/>
            </w:pPr>
            <w:r w:rsidRPr="00930F91">
              <w:t>1.66*</w:t>
            </w:r>
          </w:p>
          <w:p w14:paraId="3975582A" w14:textId="77777777" w:rsidR="0054494A" w:rsidRPr="00930F91" w:rsidRDefault="0054494A" w:rsidP="00AD3B92">
            <w:pPr>
              <w:spacing w:line="276" w:lineRule="auto"/>
              <w:jc w:val="center"/>
            </w:pPr>
            <w:r w:rsidRPr="00930F91">
              <w:t>(1.13-2.42)</w:t>
            </w:r>
          </w:p>
        </w:tc>
        <w:tc>
          <w:tcPr>
            <w:tcW w:w="1276" w:type="dxa"/>
            <w:tcBorders>
              <w:top w:val="nil"/>
              <w:left w:val="nil"/>
              <w:bottom w:val="nil"/>
              <w:right w:val="nil"/>
            </w:tcBorders>
          </w:tcPr>
          <w:p w14:paraId="65C40EDC" w14:textId="77777777" w:rsidR="0054494A" w:rsidRPr="00930F91" w:rsidRDefault="0054494A" w:rsidP="00AD3B92">
            <w:pPr>
              <w:spacing w:line="276" w:lineRule="auto"/>
              <w:jc w:val="center"/>
            </w:pPr>
            <w:r w:rsidRPr="00930F91">
              <w:t>.38**</w:t>
            </w:r>
          </w:p>
          <w:p w14:paraId="2D7AF254" w14:textId="77777777" w:rsidR="0054494A" w:rsidRPr="00930F91" w:rsidRDefault="0054494A" w:rsidP="00AD3B92">
            <w:pPr>
              <w:spacing w:line="276" w:lineRule="auto"/>
              <w:jc w:val="center"/>
            </w:pPr>
            <w:r w:rsidRPr="00930F91">
              <w:t>(.23-.64)</w:t>
            </w:r>
          </w:p>
        </w:tc>
        <w:tc>
          <w:tcPr>
            <w:tcW w:w="1276" w:type="dxa"/>
            <w:tcBorders>
              <w:top w:val="nil"/>
              <w:left w:val="nil"/>
              <w:bottom w:val="nil"/>
              <w:right w:val="nil"/>
            </w:tcBorders>
          </w:tcPr>
          <w:p w14:paraId="60AF4346" w14:textId="77777777" w:rsidR="0054494A" w:rsidRPr="00930F91" w:rsidRDefault="0054494A" w:rsidP="00AD3B92">
            <w:pPr>
              <w:spacing w:line="276" w:lineRule="auto"/>
              <w:jc w:val="center"/>
            </w:pPr>
            <w:r w:rsidRPr="00930F91">
              <w:t>2.40*</w:t>
            </w:r>
          </w:p>
          <w:p w14:paraId="3EB4CE90" w14:textId="77777777" w:rsidR="0054494A" w:rsidRPr="00930F91" w:rsidRDefault="0054494A" w:rsidP="00AD3B92">
            <w:pPr>
              <w:spacing w:line="276" w:lineRule="auto"/>
              <w:jc w:val="center"/>
            </w:pPr>
            <w:r w:rsidRPr="00930F91">
              <w:t>(1.43-4.02)</w:t>
            </w:r>
          </w:p>
        </w:tc>
        <w:tc>
          <w:tcPr>
            <w:tcW w:w="1276" w:type="dxa"/>
            <w:tcBorders>
              <w:top w:val="nil"/>
              <w:left w:val="nil"/>
              <w:bottom w:val="nil"/>
              <w:right w:val="nil"/>
            </w:tcBorders>
          </w:tcPr>
          <w:p w14:paraId="39654700" w14:textId="77777777" w:rsidR="0054494A" w:rsidRPr="00930F91" w:rsidRDefault="0054494A" w:rsidP="00AD3B92">
            <w:pPr>
              <w:spacing w:line="276" w:lineRule="auto"/>
              <w:jc w:val="center"/>
            </w:pPr>
            <w:r w:rsidRPr="00930F91">
              <w:t>.50*</w:t>
            </w:r>
          </w:p>
          <w:p w14:paraId="7D6198EC" w14:textId="77777777" w:rsidR="0054494A" w:rsidRPr="00930F91" w:rsidRDefault="0054494A" w:rsidP="00AD3B92">
            <w:pPr>
              <w:spacing w:line="276" w:lineRule="auto"/>
              <w:jc w:val="center"/>
            </w:pPr>
            <w:r w:rsidRPr="00930F91">
              <w:t>(.25-.99)</w:t>
            </w:r>
          </w:p>
        </w:tc>
        <w:tc>
          <w:tcPr>
            <w:tcW w:w="283" w:type="dxa"/>
            <w:tcBorders>
              <w:top w:val="nil"/>
              <w:left w:val="nil"/>
              <w:bottom w:val="nil"/>
              <w:right w:val="nil"/>
            </w:tcBorders>
          </w:tcPr>
          <w:p w14:paraId="24349258"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0FDEF025" w14:textId="77777777" w:rsidR="0054494A" w:rsidRPr="00930F91" w:rsidRDefault="0054494A" w:rsidP="00AD3B92">
            <w:pPr>
              <w:spacing w:line="276" w:lineRule="auto"/>
              <w:jc w:val="center"/>
            </w:pPr>
            <w:r w:rsidRPr="00930F91">
              <w:t>.40**</w:t>
            </w:r>
          </w:p>
          <w:p w14:paraId="76AF7B6D" w14:textId="77777777" w:rsidR="0054494A" w:rsidRPr="00930F91" w:rsidRDefault="0054494A" w:rsidP="00AD3B92">
            <w:pPr>
              <w:spacing w:line="276" w:lineRule="auto"/>
              <w:jc w:val="center"/>
            </w:pPr>
            <w:r w:rsidRPr="00930F91">
              <w:t>(.28-.58)</w:t>
            </w:r>
          </w:p>
        </w:tc>
        <w:tc>
          <w:tcPr>
            <w:tcW w:w="1276" w:type="dxa"/>
            <w:tcBorders>
              <w:top w:val="nil"/>
              <w:left w:val="nil"/>
              <w:bottom w:val="nil"/>
              <w:right w:val="nil"/>
            </w:tcBorders>
          </w:tcPr>
          <w:p w14:paraId="451F0972" w14:textId="77777777" w:rsidR="0054494A" w:rsidRPr="00930F91" w:rsidRDefault="0054494A" w:rsidP="00AD3B92">
            <w:pPr>
              <w:spacing w:line="276" w:lineRule="auto"/>
              <w:jc w:val="center"/>
            </w:pPr>
            <w:r w:rsidRPr="00930F91">
              <w:t>.09**</w:t>
            </w:r>
          </w:p>
          <w:p w14:paraId="52BA3633" w14:textId="77777777" w:rsidR="0054494A" w:rsidRPr="00930F91" w:rsidRDefault="0054494A" w:rsidP="00AD3B92">
            <w:pPr>
              <w:spacing w:line="276" w:lineRule="auto"/>
              <w:jc w:val="center"/>
            </w:pPr>
            <w:r w:rsidRPr="00930F91">
              <w:t>(.05-.15)</w:t>
            </w:r>
          </w:p>
        </w:tc>
        <w:tc>
          <w:tcPr>
            <w:tcW w:w="1275" w:type="dxa"/>
            <w:tcBorders>
              <w:top w:val="nil"/>
              <w:left w:val="nil"/>
              <w:bottom w:val="nil"/>
              <w:right w:val="nil"/>
            </w:tcBorders>
          </w:tcPr>
          <w:p w14:paraId="4CBE2FEC" w14:textId="77777777" w:rsidR="0054494A" w:rsidRPr="00930F91" w:rsidRDefault="0054494A" w:rsidP="00AD3B92">
            <w:pPr>
              <w:spacing w:line="276" w:lineRule="auto"/>
              <w:jc w:val="center"/>
            </w:pPr>
            <w:r w:rsidRPr="00930F91">
              <w:t>1.31</w:t>
            </w:r>
          </w:p>
          <w:p w14:paraId="37415211" w14:textId="77777777" w:rsidR="0054494A" w:rsidRPr="00930F91" w:rsidRDefault="0054494A" w:rsidP="00AD3B92">
            <w:pPr>
              <w:spacing w:line="276" w:lineRule="auto"/>
              <w:jc w:val="center"/>
            </w:pPr>
            <w:r w:rsidRPr="00930F91">
              <w:t>(.55-3.14)</w:t>
            </w:r>
          </w:p>
        </w:tc>
        <w:tc>
          <w:tcPr>
            <w:tcW w:w="1276" w:type="dxa"/>
            <w:tcBorders>
              <w:top w:val="nil"/>
              <w:left w:val="nil"/>
              <w:bottom w:val="nil"/>
              <w:right w:val="nil"/>
            </w:tcBorders>
          </w:tcPr>
          <w:p w14:paraId="5FF62E24" w14:textId="77777777" w:rsidR="0054494A" w:rsidRPr="00930F91" w:rsidRDefault="0054494A" w:rsidP="00AD3B92">
            <w:pPr>
              <w:spacing w:line="276" w:lineRule="auto"/>
              <w:jc w:val="center"/>
            </w:pPr>
            <w:r w:rsidRPr="00930F91">
              <w:t>.16*</w:t>
            </w:r>
            <w:r w:rsidRPr="00930F91">
              <w:br/>
              <w:t>(.05-55)</w:t>
            </w:r>
          </w:p>
        </w:tc>
      </w:tr>
      <w:tr w:rsidR="0054494A" w:rsidRPr="00930F91" w14:paraId="0DC544DF" w14:textId="77777777" w:rsidTr="00AD3B92">
        <w:trPr>
          <w:trHeight w:val="405"/>
        </w:trPr>
        <w:tc>
          <w:tcPr>
            <w:tcW w:w="2694" w:type="dxa"/>
            <w:tcBorders>
              <w:top w:val="nil"/>
              <w:left w:val="nil"/>
              <w:bottom w:val="nil"/>
              <w:right w:val="nil"/>
            </w:tcBorders>
          </w:tcPr>
          <w:p w14:paraId="11AEDCC0" w14:textId="77777777" w:rsidR="0054494A" w:rsidRPr="00930F91" w:rsidRDefault="0054494A" w:rsidP="00AD3B92">
            <w:pPr>
              <w:spacing w:line="276" w:lineRule="auto"/>
            </w:pPr>
            <w:r w:rsidRPr="00930F91">
              <w:t xml:space="preserve">   </w:t>
            </w:r>
            <w:r>
              <w:t>COVID-19 m</w:t>
            </w:r>
            <w:r w:rsidRPr="00930F91">
              <w:t>ortality rates</w:t>
            </w:r>
          </w:p>
        </w:tc>
        <w:tc>
          <w:tcPr>
            <w:tcW w:w="1275" w:type="dxa"/>
            <w:tcBorders>
              <w:top w:val="nil"/>
              <w:left w:val="nil"/>
              <w:bottom w:val="single" w:sz="4" w:space="0" w:color="auto"/>
              <w:right w:val="nil"/>
            </w:tcBorders>
          </w:tcPr>
          <w:p w14:paraId="7C57769C" w14:textId="77777777" w:rsidR="0054494A" w:rsidRPr="00930F91" w:rsidRDefault="0054494A" w:rsidP="00AD3B92">
            <w:pPr>
              <w:spacing w:line="276" w:lineRule="auto"/>
              <w:jc w:val="center"/>
            </w:pPr>
            <w:r w:rsidRPr="00930F91">
              <w:t>1.13</w:t>
            </w:r>
          </w:p>
          <w:p w14:paraId="426E2CBE" w14:textId="77777777" w:rsidR="0054494A" w:rsidRPr="00930F91" w:rsidRDefault="0054494A" w:rsidP="00AD3B92">
            <w:pPr>
              <w:spacing w:line="276" w:lineRule="auto"/>
              <w:jc w:val="center"/>
            </w:pPr>
            <w:r w:rsidRPr="00930F91">
              <w:t>(.80-1.57)</w:t>
            </w:r>
          </w:p>
        </w:tc>
        <w:tc>
          <w:tcPr>
            <w:tcW w:w="1276" w:type="dxa"/>
            <w:tcBorders>
              <w:top w:val="nil"/>
              <w:left w:val="nil"/>
              <w:bottom w:val="single" w:sz="4" w:space="0" w:color="auto"/>
              <w:right w:val="nil"/>
            </w:tcBorders>
          </w:tcPr>
          <w:p w14:paraId="17B7486C" w14:textId="77777777" w:rsidR="0054494A" w:rsidRPr="00930F91" w:rsidRDefault="0054494A" w:rsidP="00AD3B92">
            <w:pPr>
              <w:spacing w:line="276" w:lineRule="auto"/>
              <w:jc w:val="center"/>
            </w:pPr>
            <w:r w:rsidRPr="00930F91">
              <w:t>.58*</w:t>
            </w:r>
          </w:p>
          <w:p w14:paraId="6D621114" w14:textId="77777777" w:rsidR="0054494A" w:rsidRPr="00930F91" w:rsidRDefault="0054494A" w:rsidP="00AD3B92">
            <w:pPr>
              <w:spacing w:line="276" w:lineRule="auto"/>
              <w:jc w:val="center"/>
            </w:pPr>
            <w:r w:rsidRPr="00930F91">
              <w:t>(.39-.88)</w:t>
            </w:r>
          </w:p>
        </w:tc>
        <w:tc>
          <w:tcPr>
            <w:tcW w:w="1276" w:type="dxa"/>
            <w:tcBorders>
              <w:top w:val="nil"/>
              <w:left w:val="nil"/>
              <w:bottom w:val="single" w:sz="4" w:space="0" w:color="auto"/>
              <w:right w:val="nil"/>
            </w:tcBorders>
          </w:tcPr>
          <w:p w14:paraId="66360ECB" w14:textId="77777777" w:rsidR="0054494A" w:rsidRPr="00930F91" w:rsidRDefault="0054494A" w:rsidP="00AD3B92">
            <w:pPr>
              <w:spacing w:line="276" w:lineRule="auto"/>
              <w:jc w:val="center"/>
            </w:pPr>
            <w:r w:rsidRPr="00930F91">
              <w:t>1.71*</w:t>
            </w:r>
          </w:p>
          <w:p w14:paraId="42E27C8E" w14:textId="77777777" w:rsidR="0054494A" w:rsidRPr="00930F91" w:rsidRDefault="0054494A" w:rsidP="00AD3B92">
            <w:pPr>
              <w:spacing w:line="276" w:lineRule="auto"/>
              <w:jc w:val="center"/>
            </w:pPr>
            <w:r w:rsidRPr="00930F91">
              <w:t>(1.08-2.71)</w:t>
            </w:r>
          </w:p>
        </w:tc>
        <w:tc>
          <w:tcPr>
            <w:tcW w:w="1276" w:type="dxa"/>
            <w:tcBorders>
              <w:top w:val="nil"/>
              <w:left w:val="nil"/>
              <w:bottom w:val="single" w:sz="4" w:space="0" w:color="auto"/>
              <w:right w:val="nil"/>
            </w:tcBorders>
          </w:tcPr>
          <w:p w14:paraId="05D12244" w14:textId="77777777" w:rsidR="0054494A" w:rsidRPr="00930F91" w:rsidRDefault="0054494A" w:rsidP="00AD3B92">
            <w:pPr>
              <w:spacing w:line="276" w:lineRule="auto"/>
              <w:jc w:val="center"/>
            </w:pPr>
            <w:r w:rsidRPr="00930F91">
              <w:t>.81</w:t>
            </w:r>
          </w:p>
          <w:p w14:paraId="431C338A" w14:textId="77777777" w:rsidR="0054494A" w:rsidRPr="00930F91" w:rsidRDefault="0054494A" w:rsidP="00AD3B92">
            <w:pPr>
              <w:spacing w:line="276" w:lineRule="auto"/>
              <w:jc w:val="center"/>
            </w:pPr>
            <w:r w:rsidRPr="00930F91">
              <w:t>(.46-1.42)</w:t>
            </w:r>
          </w:p>
        </w:tc>
        <w:tc>
          <w:tcPr>
            <w:tcW w:w="283" w:type="dxa"/>
            <w:tcBorders>
              <w:top w:val="nil"/>
              <w:left w:val="nil"/>
              <w:bottom w:val="single" w:sz="4" w:space="0" w:color="auto"/>
              <w:right w:val="nil"/>
            </w:tcBorders>
          </w:tcPr>
          <w:p w14:paraId="2BF20EC0" w14:textId="77777777" w:rsidR="0054494A" w:rsidRPr="00930F91" w:rsidRDefault="0054494A" w:rsidP="00AD3B92">
            <w:pPr>
              <w:spacing w:line="276" w:lineRule="auto"/>
              <w:jc w:val="center"/>
            </w:pPr>
          </w:p>
        </w:tc>
        <w:tc>
          <w:tcPr>
            <w:tcW w:w="1276" w:type="dxa"/>
            <w:tcBorders>
              <w:top w:val="nil"/>
              <w:left w:val="nil"/>
              <w:bottom w:val="single" w:sz="4" w:space="0" w:color="auto"/>
              <w:right w:val="nil"/>
            </w:tcBorders>
          </w:tcPr>
          <w:p w14:paraId="002C9885" w14:textId="77777777" w:rsidR="0054494A" w:rsidRPr="00930F91" w:rsidRDefault="0054494A" w:rsidP="00AD3B92">
            <w:pPr>
              <w:spacing w:line="276" w:lineRule="auto"/>
              <w:jc w:val="center"/>
            </w:pPr>
            <w:r w:rsidRPr="00930F91">
              <w:t>1.45*</w:t>
            </w:r>
          </w:p>
          <w:p w14:paraId="49E3E5B5" w14:textId="77777777" w:rsidR="0054494A" w:rsidRPr="00930F91" w:rsidRDefault="0054494A" w:rsidP="00AD3B92">
            <w:pPr>
              <w:spacing w:line="276" w:lineRule="auto"/>
              <w:jc w:val="center"/>
            </w:pPr>
            <w:r w:rsidRPr="00930F91">
              <w:t>(1.06-2.00)</w:t>
            </w:r>
          </w:p>
        </w:tc>
        <w:tc>
          <w:tcPr>
            <w:tcW w:w="1276" w:type="dxa"/>
            <w:tcBorders>
              <w:top w:val="nil"/>
              <w:left w:val="nil"/>
              <w:bottom w:val="single" w:sz="4" w:space="0" w:color="auto"/>
              <w:right w:val="nil"/>
            </w:tcBorders>
          </w:tcPr>
          <w:p w14:paraId="46F01DDB" w14:textId="77777777" w:rsidR="0054494A" w:rsidRPr="00930F91" w:rsidRDefault="0054494A" w:rsidP="00AD3B92">
            <w:pPr>
              <w:spacing w:line="276" w:lineRule="auto"/>
              <w:jc w:val="center"/>
            </w:pPr>
            <w:r w:rsidRPr="00930F91">
              <w:t>1.01</w:t>
            </w:r>
          </w:p>
          <w:p w14:paraId="04B63F44" w14:textId="77777777" w:rsidR="0054494A" w:rsidRPr="00930F91" w:rsidRDefault="0054494A" w:rsidP="00AD3B92">
            <w:pPr>
              <w:spacing w:line="276" w:lineRule="auto"/>
              <w:jc w:val="center"/>
            </w:pPr>
            <w:r w:rsidRPr="00930F91">
              <w:t>(.68-1.51)</w:t>
            </w:r>
          </w:p>
        </w:tc>
        <w:tc>
          <w:tcPr>
            <w:tcW w:w="1275" w:type="dxa"/>
            <w:tcBorders>
              <w:top w:val="nil"/>
              <w:left w:val="nil"/>
              <w:bottom w:val="single" w:sz="4" w:space="0" w:color="auto"/>
              <w:right w:val="nil"/>
            </w:tcBorders>
          </w:tcPr>
          <w:p w14:paraId="5EA5CBF9" w14:textId="77777777" w:rsidR="0054494A" w:rsidRPr="00930F91" w:rsidRDefault="0054494A" w:rsidP="00AD3B92">
            <w:pPr>
              <w:spacing w:line="276" w:lineRule="auto"/>
              <w:jc w:val="center"/>
            </w:pPr>
            <w:r w:rsidRPr="00930F91">
              <w:t>2.63*</w:t>
            </w:r>
          </w:p>
          <w:p w14:paraId="198EF91C" w14:textId="77777777" w:rsidR="0054494A" w:rsidRPr="00930F91" w:rsidRDefault="0054494A" w:rsidP="00AD3B92">
            <w:pPr>
              <w:spacing w:line="276" w:lineRule="auto"/>
              <w:jc w:val="center"/>
            </w:pPr>
            <w:r w:rsidRPr="00930F91">
              <w:t>(1.20-5.77)</w:t>
            </w:r>
          </w:p>
        </w:tc>
        <w:tc>
          <w:tcPr>
            <w:tcW w:w="1276" w:type="dxa"/>
            <w:tcBorders>
              <w:top w:val="nil"/>
              <w:left w:val="nil"/>
              <w:bottom w:val="single" w:sz="4" w:space="0" w:color="auto"/>
              <w:right w:val="nil"/>
            </w:tcBorders>
          </w:tcPr>
          <w:p w14:paraId="1CF75EFF" w14:textId="77777777" w:rsidR="0054494A" w:rsidRPr="00930F91" w:rsidRDefault="0054494A" w:rsidP="00AD3B92">
            <w:pPr>
              <w:spacing w:line="276" w:lineRule="auto"/>
              <w:jc w:val="center"/>
            </w:pPr>
            <w:r w:rsidRPr="00930F91">
              <w:t>1.19</w:t>
            </w:r>
          </w:p>
          <w:p w14:paraId="59041C79" w14:textId="77777777" w:rsidR="0054494A" w:rsidRPr="00930F91" w:rsidRDefault="0054494A" w:rsidP="00AD3B92">
            <w:pPr>
              <w:spacing w:line="276" w:lineRule="auto"/>
              <w:jc w:val="center"/>
            </w:pPr>
            <w:r w:rsidRPr="00930F91">
              <w:t>(.42-3.35)</w:t>
            </w:r>
          </w:p>
        </w:tc>
      </w:tr>
      <w:tr w:rsidR="0054494A" w:rsidRPr="00930F91" w14:paraId="7EEBF141" w14:textId="77777777" w:rsidTr="00AD3B92">
        <w:trPr>
          <w:trHeight w:val="405"/>
        </w:trPr>
        <w:tc>
          <w:tcPr>
            <w:tcW w:w="2694" w:type="dxa"/>
            <w:tcBorders>
              <w:top w:val="nil"/>
              <w:left w:val="nil"/>
              <w:bottom w:val="nil"/>
              <w:right w:val="nil"/>
            </w:tcBorders>
          </w:tcPr>
          <w:p w14:paraId="63EFDC9A" w14:textId="77777777" w:rsidR="0054494A" w:rsidRPr="00930F91" w:rsidRDefault="0054494A" w:rsidP="00AD3B92">
            <w:pPr>
              <w:spacing w:line="276" w:lineRule="auto"/>
            </w:pPr>
            <w:r w:rsidRPr="00930F91">
              <w:t xml:space="preserve">   </w:t>
            </w:r>
          </w:p>
        </w:tc>
        <w:tc>
          <w:tcPr>
            <w:tcW w:w="10489" w:type="dxa"/>
            <w:gridSpan w:val="9"/>
            <w:tcBorders>
              <w:top w:val="single" w:sz="4" w:space="0" w:color="auto"/>
              <w:left w:val="nil"/>
              <w:bottom w:val="nil"/>
              <w:right w:val="nil"/>
            </w:tcBorders>
          </w:tcPr>
          <w:p w14:paraId="03EEE5A1" w14:textId="77777777" w:rsidR="0054494A" w:rsidRPr="00930F91" w:rsidRDefault="0054494A" w:rsidP="00AD3B92">
            <w:pPr>
              <w:spacing w:line="276" w:lineRule="auto"/>
              <w:jc w:val="center"/>
            </w:pPr>
            <w:r w:rsidRPr="00930F91">
              <w:t>Psychological distress</w:t>
            </w:r>
          </w:p>
        </w:tc>
      </w:tr>
      <w:tr w:rsidR="0054494A" w:rsidRPr="00930F91" w14:paraId="6AA7454C" w14:textId="77777777" w:rsidTr="00AD3B92">
        <w:trPr>
          <w:trHeight w:val="405"/>
        </w:trPr>
        <w:tc>
          <w:tcPr>
            <w:tcW w:w="2694" w:type="dxa"/>
            <w:tcBorders>
              <w:top w:val="nil"/>
              <w:left w:val="nil"/>
              <w:bottom w:val="nil"/>
              <w:right w:val="nil"/>
            </w:tcBorders>
          </w:tcPr>
          <w:p w14:paraId="3C934B6A" w14:textId="77777777" w:rsidR="0054494A" w:rsidRPr="00930F91" w:rsidRDefault="0054494A" w:rsidP="00AD3B92">
            <w:pPr>
              <w:spacing w:line="276" w:lineRule="auto"/>
            </w:pPr>
          </w:p>
        </w:tc>
        <w:tc>
          <w:tcPr>
            <w:tcW w:w="5103" w:type="dxa"/>
            <w:gridSpan w:val="4"/>
            <w:tcBorders>
              <w:left w:val="nil"/>
              <w:right w:val="nil"/>
            </w:tcBorders>
          </w:tcPr>
          <w:p w14:paraId="79C104A2" w14:textId="77777777" w:rsidR="0054494A" w:rsidRPr="00930F91" w:rsidRDefault="0054494A" w:rsidP="00AD3B92">
            <w:pPr>
              <w:spacing w:line="276" w:lineRule="auto"/>
              <w:jc w:val="center"/>
            </w:pPr>
            <w:r w:rsidRPr="00930F91">
              <w:t>Physicians</w:t>
            </w:r>
          </w:p>
        </w:tc>
        <w:tc>
          <w:tcPr>
            <w:tcW w:w="283" w:type="dxa"/>
            <w:tcBorders>
              <w:left w:val="nil"/>
              <w:bottom w:val="nil"/>
              <w:right w:val="nil"/>
            </w:tcBorders>
          </w:tcPr>
          <w:p w14:paraId="7CDBC6F7" w14:textId="77777777" w:rsidR="0054494A" w:rsidRPr="00930F91" w:rsidRDefault="0054494A" w:rsidP="00AD3B92">
            <w:pPr>
              <w:spacing w:line="276" w:lineRule="auto"/>
              <w:jc w:val="center"/>
            </w:pPr>
          </w:p>
        </w:tc>
        <w:tc>
          <w:tcPr>
            <w:tcW w:w="5103" w:type="dxa"/>
            <w:gridSpan w:val="4"/>
            <w:tcBorders>
              <w:left w:val="nil"/>
              <w:right w:val="nil"/>
            </w:tcBorders>
          </w:tcPr>
          <w:p w14:paraId="166CE559" w14:textId="77777777" w:rsidR="0054494A" w:rsidRPr="00930F91" w:rsidRDefault="0054494A" w:rsidP="00AD3B92">
            <w:pPr>
              <w:spacing w:line="276" w:lineRule="auto"/>
              <w:jc w:val="center"/>
            </w:pPr>
            <w:r w:rsidRPr="00930F91">
              <w:t>Nurses</w:t>
            </w:r>
          </w:p>
        </w:tc>
      </w:tr>
      <w:tr w:rsidR="0054494A" w:rsidRPr="00930F91" w14:paraId="4FE0729F" w14:textId="77777777" w:rsidTr="00AD3B92">
        <w:trPr>
          <w:trHeight w:val="405"/>
        </w:trPr>
        <w:tc>
          <w:tcPr>
            <w:tcW w:w="2694" w:type="dxa"/>
            <w:tcBorders>
              <w:top w:val="nil"/>
              <w:left w:val="nil"/>
              <w:bottom w:val="nil"/>
              <w:right w:val="nil"/>
            </w:tcBorders>
          </w:tcPr>
          <w:p w14:paraId="2E1A56C4" w14:textId="77777777" w:rsidR="0054494A" w:rsidRPr="00930F91" w:rsidRDefault="0054494A" w:rsidP="00AD3B92">
            <w:pPr>
              <w:spacing w:line="276" w:lineRule="auto"/>
            </w:pPr>
          </w:p>
        </w:tc>
        <w:tc>
          <w:tcPr>
            <w:tcW w:w="2551" w:type="dxa"/>
            <w:gridSpan w:val="2"/>
            <w:tcBorders>
              <w:left w:val="nil"/>
              <w:right w:val="nil"/>
            </w:tcBorders>
          </w:tcPr>
          <w:p w14:paraId="437F7518"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2552" w:type="dxa"/>
            <w:gridSpan w:val="2"/>
            <w:tcBorders>
              <w:top w:val="nil"/>
              <w:left w:val="nil"/>
              <w:bottom w:val="single" w:sz="4" w:space="0" w:color="auto"/>
              <w:right w:val="nil"/>
            </w:tcBorders>
          </w:tcPr>
          <w:p w14:paraId="0BBBF609"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283" w:type="dxa"/>
            <w:tcBorders>
              <w:top w:val="nil"/>
              <w:left w:val="nil"/>
              <w:bottom w:val="nil"/>
              <w:right w:val="nil"/>
            </w:tcBorders>
          </w:tcPr>
          <w:p w14:paraId="44DA625A" w14:textId="77777777" w:rsidR="0054494A" w:rsidRPr="00930F91" w:rsidRDefault="0054494A" w:rsidP="00AD3B92">
            <w:pPr>
              <w:spacing w:line="276" w:lineRule="auto"/>
              <w:jc w:val="center"/>
            </w:pPr>
          </w:p>
        </w:tc>
        <w:tc>
          <w:tcPr>
            <w:tcW w:w="2552" w:type="dxa"/>
            <w:gridSpan w:val="2"/>
            <w:tcBorders>
              <w:top w:val="nil"/>
              <w:left w:val="nil"/>
              <w:right w:val="nil"/>
            </w:tcBorders>
          </w:tcPr>
          <w:p w14:paraId="08FC018C"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2551" w:type="dxa"/>
            <w:gridSpan w:val="2"/>
            <w:tcBorders>
              <w:left w:val="nil"/>
              <w:right w:val="nil"/>
            </w:tcBorders>
          </w:tcPr>
          <w:p w14:paraId="46D40C16"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r>
      <w:tr w:rsidR="0054494A" w:rsidRPr="00930F91" w14:paraId="031BE9B2" w14:textId="77777777" w:rsidTr="00AD3B92">
        <w:trPr>
          <w:trHeight w:val="405"/>
        </w:trPr>
        <w:tc>
          <w:tcPr>
            <w:tcW w:w="2694" w:type="dxa"/>
            <w:tcBorders>
              <w:top w:val="nil"/>
              <w:left w:val="nil"/>
              <w:bottom w:val="nil"/>
              <w:right w:val="nil"/>
            </w:tcBorders>
          </w:tcPr>
          <w:p w14:paraId="709A144D" w14:textId="77777777" w:rsidR="0054494A" w:rsidRPr="00930F91" w:rsidRDefault="0054494A" w:rsidP="00AD3B92">
            <w:pPr>
              <w:spacing w:line="276" w:lineRule="auto"/>
            </w:pPr>
            <w:r w:rsidRPr="00930F91">
              <w:t xml:space="preserve">Gender (reference </w:t>
            </w:r>
            <w:r>
              <w:br/>
            </w:r>
            <w:r w:rsidRPr="00930F91">
              <w:t>category = men)</w:t>
            </w:r>
          </w:p>
        </w:tc>
        <w:tc>
          <w:tcPr>
            <w:tcW w:w="2551" w:type="dxa"/>
            <w:gridSpan w:val="2"/>
            <w:tcBorders>
              <w:left w:val="nil"/>
              <w:right w:val="nil"/>
            </w:tcBorders>
          </w:tcPr>
          <w:p w14:paraId="6209C64E" w14:textId="77777777" w:rsidR="0054494A" w:rsidRPr="00930F91" w:rsidRDefault="0054494A" w:rsidP="00AD3B92">
            <w:pPr>
              <w:spacing w:line="276" w:lineRule="auto"/>
              <w:jc w:val="center"/>
            </w:pPr>
            <w:r w:rsidRPr="00930F91">
              <w:t>1.41**</w:t>
            </w:r>
          </w:p>
          <w:p w14:paraId="2C0993C0" w14:textId="77777777" w:rsidR="0054494A" w:rsidRPr="00930F91" w:rsidRDefault="0054494A" w:rsidP="00AD3B92">
            <w:pPr>
              <w:spacing w:line="276" w:lineRule="auto"/>
              <w:jc w:val="center"/>
            </w:pPr>
            <w:r w:rsidRPr="00930F91">
              <w:t>(1.29-1.53)</w:t>
            </w:r>
          </w:p>
        </w:tc>
        <w:tc>
          <w:tcPr>
            <w:tcW w:w="2552" w:type="dxa"/>
            <w:gridSpan w:val="2"/>
            <w:tcBorders>
              <w:top w:val="nil"/>
              <w:left w:val="nil"/>
              <w:bottom w:val="single" w:sz="4" w:space="0" w:color="auto"/>
              <w:right w:val="nil"/>
            </w:tcBorders>
          </w:tcPr>
          <w:p w14:paraId="0675F86E" w14:textId="77777777" w:rsidR="0054494A" w:rsidRPr="00930F91" w:rsidRDefault="0054494A" w:rsidP="00AD3B92">
            <w:pPr>
              <w:spacing w:line="276" w:lineRule="auto"/>
              <w:jc w:val="center"/>
            </w:pPr>
            <w:r w:rsidRPr="00930F91">
              <w:t>1.28**</w:t>
            </w:r>
          </w:p>
          <w:p w14:paraId="76C858F8" w14:textId="77777777" w:rsidR="0054494A" w:rsidRPr="00930F91" w:rsidRDefault="0054494A" w:rsidP="00AD3B92">
            <w:pPr>
              <w:spacing w:line="276" w:lineRule="auto"/>
              <w:jc w:val="center"/>
            </w:pPr>
            <w:r w:rsidRPr="00930F91">
              <w:t>(1.16-1.41)</w:t>
            </w:r>
          </w:p>
        </w:tc>
        <w:tc>
          <w:tcPr>
            <w:tcW w:w="283" w:type="dxa"/>
            <w:tcBorders>
              <w:top w:val="nil"/>
              <w:left w:val="nil"/>
              <w:bottom w:val="nil"/>
              <w:right w:val="nil"/>
            </w:tcBorders>
          </w:tcPr>
          <w:p w14:paraId="7F0A0718" w14:textId="77777777" w:rsidR="0054494A" w:rsidRPr="00930F91" w:rsidRDefault="0054494A" w:rsidP="00AD3B92">
            <w:pPr>
              <w:spacing w:line="276" w:lineRule="auto"/>
              <w:jc w:val="center"/>
            </w:pPr>
          </w:p>
        </w:tc>
        <w:tc>
          <w:tcPr>
            <w:tcW w:w="2552" w:type="dxa"/>
            <w:gridSpan w:val="2"/>
            <w:tcBorders>
              <w:top w:val="nil"/>
              <w:left w:val="nil"/>
              <w:right w:val="nil"/>
            </w:tcBorders>
          </w:tcPr>
          <w:p w14:paraId="3EBF1E3A" w14:textId="77777777" w:rsidR="0054494A" w:rsidRPr="00930F91" w:rsidRDefault="0054494A" w:rsidP="00AD3B92">
            <w:pPr>
              <w:spacing w:line="276" w:lineRule="auto"/>
              <w:jc w:val="center"/>
            </w:pPr>
            <w:r w:rsidRPr="00930F91">
              <w:t>1.03</w:t>
            </w:r>
            <w:r w:rsidRPr="00930F91">
              <w:br/>
              <w:t>(.90-1.18)</w:t>
            </w:r>
          </w:p>
        </w:tc>
        <w:tc>
          <w:tcPr>
            <w:tcW w:w="2551" w:type="dxa"/>
            <w:gridSpan w:val="2"/>
            <w:tcBorders>
              <w:left w:val="nil"/>
              <w:right w:val="nil"/>
            </w:tcBorders>
          </w:tcPr>
          <w:p w14:paraId="44F7704F" w14:textId="77777777" w:rsidR="0054494A" w:rsidRPr="00930F91" w:rsidRDefault="0054494A" w:rsidP="00AD3B92">
            <w:pPr>
              <w:spacing w:line="276" w:lineRule="auto"/>
              <w:jc w:val="center"/>
            </w:pPr>
            <w:r w:rsidRPr="00930F91">
              <w:t>1.08</w:t>
            </w:r>
          </w:p>
          <w:p w14:paraId="639C6D59" w14:textId="77777777" w:rsidR="0054494A" w:rsidRPr="00930F91" w:rsidRDefault="0054494A" w:rsidP="00AD3B92">
            <w:pPr>
              <w:spacing w:line="276" w:lineRule="auto"/>
              <w:jc w:val="center"/>
            </w:pPr>
            <w:r w:rsidRPr="00930F91">
              <w:t>(.91-1.26)</w:t>
            </w:r>
          </w:p>
        </w:tc>
      </w:tr>
      <w:tr w:rsidR="0054494A" w:rsidRPr="00930F91" w14:paraId="0987EC92" w14:textId="77777777" w:rsidTr="00AD3B92">
        <w:trPr>
          <w:trHeight w:val="405"/>
        </w:trPr>
        <w:tc>
          <w:tcPr>
            <w:tcW w:w="2694" w:type="dxa"/>
            <w:tcBorders>
              <w:top w:val="nil"/>
              <w:left w:val="nil"/>
              <w:bottom w:val="nil"/>
              <w:right w:val="nil"/>
            </w:tcBorders>
          </w:tcPr>
          <w:p w14:paraId="60E0F687" w14:textId="77777777" w:rsidR="0054494A" w:rsidRPr="00930F91" w:rsidRDefault="0054494A" w:rsidP="00AD3B92">
            <w:pPr>
              <w:spacing w:line="276" w:lineRule="auto"/>
            </w:pPr>
          </w:p>
        </w:tc>
        <w:tc>
          <w:tcPr>
            <w:tcW w:w="5103" w:type="dxa"/>
            <w:gridSpan w:val="4"/>
            <w:tcBorders>
              <w:top w:val="nil"/>
              <w:left w:val="nil"/>
              <w:right w:val="nil"/>
            </w:tcBorders>
          </w:tcPr>
          <w:p w14:paraId="315E80F9" w14:textId="77777777" w:rsidR="0054494A" w:rsidRPr="00930F91" w:rsidRDefault="0054494A" w:rsidP="00AD3B92">
            <w:pPr>
              <w:spacing w:line="276" w:lineRule="auto"/>
              <w:jc w:val="center"/>
            </w:pPr>
            <w:r w:rsidRPr="00930F91">
              <w:t>Physicians</w:t>
            </w:r>
          </w:p>
        </w:tc>
        <w:tc>
          <w:tcPr>
            <w:tcW w:w="283" w:type="dxa"/>
            <w:tcBorders>
              <w:top w:val="nil"/>
              <w:left w:val="nil"/>
              <w:bottom w:val="nil"/>
              <w:right w:val="nil"/>
            </w:tcBorders>
          </w:tcPr>
          <w:p w14:paraId="11869877" w14:textId="77777777" w:rsidR="0054494A" w:rsidRPr="00930F91" w:rsidRDefault="0054494A" w:rsidP="00AD3B92">
            <w:pPr>
              <w:spacing w:line="276" w:lineRule="auto"/>
              <w:jc w:val="center"/>
            </w:pPr>
          </w:p>
        </w:tc>
        <w:tc>
          <w:tcPr>
            <w:tcW w:w="5103" w:type="dxa"/>
            <w:gridSpan w:val="4"/>
            <w:tcBorders>
              <w:top w:val="nil"/>
              <w:left w:val="nil"/>
              <w:right w:val="nil"/>
            </w:tcBorders>
          </w:tcPr>
          <w:p w14:paraId="7393D60F" w14:textId="77777777" w:rsidR="0054494A" w:rsidRPr="00930F91" w:rsidRDefault="0054494A" w:rsidP="00AD3B92">
            <w:pPr>
              <w:spacing w:line="276" w:lineRule="auto"/>
              <w:jc w:val="center"/>
            </w:pPr>
            <w:r w:rsidRPr="00930F91">
              <w:t>Nurses</w:t>
            </w:r>
          </w:p>
        </w:tc>
      </w:tr>
      <w:tr w:rsidR="0054494A" w:rsidRPr="00930F91" w14:paraId="1A7DA111" w14:textId="77777777" w:rsidTr="00AD3B92">
        <w:trPr>
          <w:trHeight w:val="405"/>
        </w:trPr>
        <w:tc>
          <w:tcPr>
            <w:tcW w:w="2694" w:type="dxa"/>
            <w:tcBorders>
              <w:top w:val="nil"/>
              <w:left w:val="nil"/>
              <w:bottom w:val="nil"/>
              <w:right w:val="nil"/>
            </w:tcBorders>
          </w:tcPr>
          <w:p w14:paraId="3E8B5EE7" w14:textId="77777777" w:rsidR="0054494A" w:rsidRPr="00930F91" w:rsidRDefault="0054494A" w:rsidP="00AD3B92">
            <w:pPr>
              <w:spacing w:line="276" w:lineRule="auto"/>
            </w:pPr>
          </w:p>
        </w:tc>
        <w:tc>
          <w:tcPr>
            <w:tcW w:w="2551" w:type="dxa"/>
            <w:gridSpan w:val="2"/>
            <w:tcBorders>
              <w:left w:val="nil"/>
              <w:right w:val="nil"/>
            </w:tcBorders>
          </w:tcPr>
          <w:p w14:paraId="03C490CC" w14:textId="77777777" w:rsidR="0054494A" w:rsidRPr="00930F91" w:rsidRDefault="0054494A" w:rsidP="00AD3B92">
            <w:pPr>
              <w:spacing w:line="276" w:lineRule="auto"/>
              <w:jc w:val="center"/>
            </w:pPr>
            <w:r w:rsidRPr="00930F91">
              <w:t>Women</w:t>
            </w:r>
          </w:p>
          <w:p w14:paraId="26F3A386" w14:textId="55C8E1DB" w:rsidR="0054494A" w:rsidRPr="00930F91" w:rsidRDefault="0054494A" w:rsidP="00AD3B92">
            <w:pPr>
              <w:spacing w:line="276" w:lineRule="auto"/>
              <w:jc w:val="center"/>
            </w:pPr>
            <w:r w:rsidRPr="00930F91">
              <w:t>(n = 6</w:t>
            </w:r>
            <w:r w:rsidR="000970EC">
              <w:t>,</w:t>
            </w:r>
            <w:r w:rsidRPr="00930F91">
              <w:t>039)</w:t>
            </w:r>
          </w:p>
        </w:tc>
        <w:tc>
          <w:tcPr>
            <w:tcW w:w="2552" w:type="dxa"/>
            <w:gridSpan w:val="2"/>
            <w:tcBorders>
              <w:top w:val="nil"/>
              <w:left w:val="nil"/>
              <w:bottom w:val="single" w:sz="4" w:space="0" w:color="auto"/>
              <w:right w:val="nil"/>
            </w:tcBorders>
          </w:tcPr>
          <w:p w14:paraId="6BD5151B" w14:textId="77777777" w:rsidR="0054494A" w:rsidRPr="00930F91" w:rsidRDefault="0054494A" w:rsidP="00AD3B92">
            <w:pPr>
              <w:spacing w:line="276" w:lineRule="auto"/>
              <w:jc w:val="center"/>
            </w:pPr>
            <w:r w:rsidRPr="00930F91">
              <w:t>Men</w:t>
            </w:r>
          </w:p>
          <w:p w14:paraId="6897AD4F" w14:textId="168D79A2" w:rsidR="0054494A" w:rsidRPr="00930F91" w:rsidRDefault="0054494A" w:rsidP="00AD3B92">
            <w:pPr>
              <w:spacing w:line="276" w:lineRule="auto"/>
              <w:jc w:val="center"/>
            </w:pPr>
            <w:r w:rsidRPr="00930F91">
              <w:t>(n = 3</w:t>
            </w:r>
            <w:r w:rsidR="000970EC">
              <w:t>,</w:t>
            </w:r>
            <w:r w:rsidRPr="00930F91">
              <w:t>597)</w:t>
            </w:r>
          </w:p>
        </w:tc>
        <w:tc>
          <w:tcPr>
            <w:tcW w:w="283" w:type="dxa"/>
            <w:tcBorders>
              <w:top w:val="nil"/>
              <w:left w:val="nil"/>
              <w:bottom w:val="nil"/>
              <w:right w:val="nil"/>
            </w:tcBorders>
          </w:tcPr>
          <w:p w14:paraId="1DE09D52" w14:textId="77777777" w:rsidR="0054494A" w:rsidRPr="00930F91" w:rsidRDefault="0054494A" w:rsidP="00AD3B92">
            <w:pPr>
              <w:spacing w:line="276" w:lineRule="auto"/>
              <w:jc w:val="center"/>
            </w:pPr>
          </w:p>
        </w:tc>
        <w:tc>
          <w:tcPr>
            <w:tcW w:w="2552" w:type="dxa"/>
            <w:gridSpan w:val="2"/>
            <w:tcBorders>
              <w:top w:val="nil"/>
              <w:left w:val="nil"/>
              <w:right w:val="nil"/>
            </w:tcBorders>
          </w:tcPr>
          <w:p w14:paraId="4D0022AA" w14:textId="77777777" w:rsidR="0054494A" w:rsidRPr="00930F91" w:rsidRDefault="0054494A" w:rsidP="00AD3B92">
            <w:pPr>
              <w:spacing w:line="276" w:lineRule="auto"/>
              <w:jc w:val="center"/>
            </w:pPr>
            <w:r w:rsidRPr="00930F91">
              <w:t>Women</w:t>
            </w:r>
          </w:p>
          <w:p w14:paraId="193E9F5D" w14:textId="4C8004FB" w:rsidR="0054494A" w:rsidRPr="00930F91" w:rsidRDefault="0054494A" w:rsidP="00AD3B92">
            <w:pPr>
              <w:spacing w:line="276" w:lineRule="auto"/>
              <w:jc w:val="center"/>
            </w:pPr>
            <w:r w:rsidRPr="00930F91">
              <w:t>(n = 6</w:t>
            </w:r>
            <w:r w:rsidR="000970EC">
              <w:t>,</w:t>
            </w:r>
            <w:r w:rsidRPr="00930F91">
              <w:t>024)</w:t>
            </w:r>
          </w:p>
        </w:tc>
        <w:tc>
          <w:tcPr>
            <w:tcW w:w="2551" w:type="dxa"/>
            <w:gridSpan w:val="2"/>
            <w:tcBorders>
              <w:left w:val="nil"/>
              <w:right w:val="nil"/>
            </w:tcBorders>
          </w:tcPr>
          <w:p w14:paraId="127470D4" w14:textId="77777777" w:rsidR="0054494A" w:rsidRPr="00930F91" w:rsidRDefault="0054494A" w:rsidP="00AD3B92">
            <w:pPr>
              <w:spacing w:line="276" w:lineRule="auto"/>
              <w:jc w:val="center"/>
            </w:pPr>
            <w:r w:rsidRPr="00930F91">
              <w:t>Men</w:t>
            </w:r>
          </w:p>
          <w:p w14:paraId="181937C8" w14:textId="664BF5CF" w:rsidR="0054494A" w:rsidRPr="00930F91" w:rsidRDefault="0054494A" w:rsidP="00AD3B92">
            <w:pPr>
              <w:spacing w:line="276" w:lineRule="auto"/>
              <w:jc w:val="center"/>
            </w:pPr>
            <w:r w:rsidRPr="00930F91">
              <w:t>(n = 1</w:t>
            </w:r>
            <w:r w:rsidR="000970EC">
              <w:t>,</w:t>
            </w:r>
            <w:r w:rsidRPr="00930F91">
              <w:t>108)</w:t>
            </w:r>
          </w:p>
        </w:tc>
      </w:tr>
      <w:tr w:rsidR="0054494A" w:rsidRPr="00930F91" w14:paraId="2C226691" w14:textId="77777777" w:rsidTr="00AD3B92">
        <w:trPr>
          <w:trHeight w:val="405"/>
        </w:trPr>
        <w:tc>
          <w:tcPr>
            <w:tcW w:w="2694" w:type="dxa"/>
            <w:tcBorders>
              <w:top w:val="nil"/>
              <w:left w:val="nil"/>
              <w:bottom w:val="nil"/>
              <w:right w:val="nil"/>
            </w:tcBorders>
          </w:tcPr>
          <w:p w14:paraId="6098BF7F" w14:textId="77777777" w:rsidR="0054494A" w:rsidRPr="00930F91" w:rsidRDefault="0054494A" w:rsidP="00AD3B92">
            <w:pPr>
              <w:spacing w:line="276" w:lineRule="auto"/>
            </w:pPr>
          </w:p>
        </w:tc>
        <w:tc>
          <w:tcPr>
            <w:tcW w:w="1275" w:type="dxa"/>
            <w:tcBorders>
              <w:left w:val="nil"/>
              <w:bottom w:val="single" w:sz="4" w:space="0" w:color="auto"/>
              <w:right w:val="nil"/>
            </w:tcBorders>
          </w:tcPr>
          <w:p w14:paraId="5EF75F6D"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5314AED7"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1276" w:type="dxa"/>
            <w:tcBorders>
              <w:left w:val="nil"/>
              <w:bottom w:val="single" w:sz="4" w:space="0" w:color="auto"/>
              <w:right w:val="nil"/>
            </w:tcBorders>
          </w:tcPr>
          <w:p w14:paraId="5B844A91"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7D2D7C0E"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283" w:type="dxa"/>
            <w:tcBorders>
              <w:top w:val="nil"/>
              <w:left w:val="nil"/>
              <w:bottom w:val="nil"/>
              <w:right w:val="nil"/>
            </w:tcBorders>
          </w:tcPr>
          <w:p w14:paraId="54FD2E0E" w14:textId="77777777" w:rsidR="0054494A" w:rsidRPr="00930F91" w:rsidRDefault="0054494A" w:rsidP="00AD3B92">
            <w:pPr>
              <w:spacing w:line="276" w:lineRule="auto"/>
              <w:jc w:val="center"/>
            </w:pPr>
          </w:p>
        </w:tc>
        <w:tc>
          <w:tcPr>
            <w:tcW w:w="1276" w:type="dxa"/>
            <w:tcBorders>
              <w:left w:val="nil"/>
              <w:bottom w:val="single" w:sz="4" w:space="0" w:color="auto"/>
              <w:right w:val="nil"/>
            </w:tcBorders>
          </w:tcPr>
          <w:p w14:paraId="0FDCAA6D"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1F82DB2F"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c>
          <w:tcPr>
            <w:tcW w:w="1275" w:type="dxa"/>
            <w:tcBorders>
              <w:left w:val="nil"/>
              <w:bottom w:val="single" w:sz="4" w:space="0" w:color="auto"/>
              <w:right w:val="nil"/>
            </w:tcBorders>
          </w:tcPr>
          <w:p w14:paraId="7A1F6DC4" w14:textId="77777777" w:rsidR="0054494A" w:rsidRPr="00930F91" w:rsidRDefault="0054494A" w:rsidP="00AD3B92">
            <w:pPr>
              <w:spacing w:line="276" w:lineRule="auto"/>
              <w:jc w:val="center"/>
            </w:pPr>
            <w:proofErr w:type="spellStart"/>
            <w:r w:rsidRPr="00930F91">
              <w:rPr>
                <w:lang w:val="nl-NL"/>
              </w:rPr>
              <w:t>Unadjusted</w:t>
            </w:r>
            <w:proofErr w:type="spellEnd"/>
            <w:r w:rsidRPr="00930F91">
              <w:rPr>
                <w:lang w:val="nl-NL"/>
              </w:rPr>
              <w:t xml:space="preserve"> OR (95% CI)</w:t>
            </w:r>
          </w:p>
        </w:tc>
        <w:tc>
          <w:tcPr>
            <w:tcW w:w="1276" w:type="dxa"/>
            <w:tcBorders>
              <w:left w:val="nil"/>
              <w:bottom w:val="single" w:sz="4" w:space="0" w:color="auto"/>
              <w:right w:val="nil"/>
            </w:tcBorders>
          </w:tcPr>
          <w:p w14:paraId="22C2F449" w14:textId="77777777" w:rsidR="0054494A" w:rsidRPr="00930F91" w:rsidRDefault="0054494A" w:rsidP="00AD3B92">
            <w:pPr>
              <w:spacing w:line="276" w:lineRule="auto"/>
              <w:jc w:val="center"/>
            </w:pPr>
            <w:proofErr w:type="spellStart"/>
            <w:r w:rsidRPr="00930F91">
              <w:rPr>
                <w:lang w:val="nl-NL"/>
              </w:rPr>
              <w:t>Adjusted</w:t>
            </w:r>
            <w:proofErr w:type="spellEnd"/>
            <w:r w:rsidRPr="00930F91">
              <w:rPr>
                <w:lang w:val="nl-NL"/>
              </w:rPr>
              <w:t xml:space="preserve"> OR (95% CI)</w:t>
            </w:r>
          </w:p>
        </w:tc>
      </w:tr>
      <w:tr w:rsidR="0054494A" w:rsidRPr="00930F91" w14:paraId="09222ED6" w14:textId="77777777" w:rsidTr="00AD3B92">
        <w:trPr>
          <w:trHeight w:val="405"/>
        </w:trPr>
        <w:tc>
          <w:tcPr>
            <w:tcW w:w="2694" w:type="dxa"/>
            <w:tcBorders>
              <w:top w:val="nil"/>
              <w:left w:val="nil"/>
              <w:bottom w:val="nil"/>
              <w:right w:val="nil"/>
            </w:tcBorders>
          </w:tcPr>
          <w:p w14:paraId="3EC59E8B" w14:textId="77777777" w:rsidR="0054494A" w:rsidRPr="00930F91" w:rsidRDefault="0054494A" w:rsidP="00AD3B92">
            <w:pPr>
              <w:spacing w:line="276" w:lineRule="auto"/>
            </w:pPr>
            <w:r w:rsidRPr="00930F91">
              <w:t xml:space="preserve">Work-related factors </w:t>
            </w:r>
          </w:p>
        </w:tc>
        <w:tc>
          <w:tcPr>
            <w:tcW w:w="1275" w:type="dxa"/>
            <w:tcBorders>
              <w:top w:val="nil"/>
              <w:left w:val="nil"/>
              <w:bottom w:val="nil"/>
              <w:right w:val="nil"/>
            </w:tcBorders>
          </w:tcPr>
          <w:p w14:paraId="3E601A7B"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07E4AE50"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6AFFED6E"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774481E7" w14:textId="77777777" w:rsidR="0054494A" w:rsidRPr="00930F91" w:rsidRDefault="0054494A" w:rsidP="00AD3B92">
            <w:pPr>
              <w:spacing w:line="276" w:lineRule="auto"/>
              <w:jc w:val="center"/>
            </w:pPr>
          </w:p>
        </w:tc>
        <w:tc>
          <w:tcPr>
            <w:tcW w:w="283" w:type="dxa"/>
            <w:tcBorders>
              <w:top w:val="nil"/>
              <w:left w:val="nil"/>
              <w:bottom w:val="nil"/>
              <w:right w:val="nil"/>
            </w:tcBorders>
          </w:tcPr>
          <w:p w14:paraId="1A387F52" w14:textId="77777777" w:rsidR="0054494A" w:rsidRPr="00930F91" w:rsidRDefault="0054494A" w:rsidP="00AD3B92">
            <w:pPr>
              <w:spacing w:line="276" w:lineRule="auto"/>
            </w:pPr>
          </w:p>
        </w:tc>
        <w:tc>
          <w:tcPr>
            <w:tcW w:w="1276" w:type="dxa"/>
            <w:tcBorders>
              <w:top w:val="nil"/>
              <w:left w:val="nil"/>
              <w:bottom w:val="nil"/>
              <w:right w:val="nil"/>
            </w:tcBorders>
          </w:tcPr>
          <w:p w14:paraId="04791EC5"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59E24F6" w14:textId="77777777" w:rsidR="0054494A" w:rsidRPr="00930F91" w:rsidRDefault="0054494A" w:rsidP="00AD3B92">
            <w:pPr>
              <w:spacing w:line="276" w:lineRule="auto"/>
              <w:jc w:val="center"/>
            </w:pPr>
          </w:p>
        </w:tc>
        <w:tc>
          <w:tcPr>
            <w:tcW w:w="1275" w:type="dxa"/>
            <w:tcBorders>
              <w:top w:val="nil"/>
              <w:left w:val="nil"/>
              <w:bottom w:val="nil"/>
              <w:right w:val="nil"/>
            </w:tcBorders>
          </w:tcPr>
          <w:p w14:paraId="0EFCD074"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13D5B8E0" w14:textId="77777777" w:rsidR="0054494A" w:rsidRPr="00930F91" w:rsidRDefault="0054494A" w:rsidP="00AD3B92">
            <w:pPr>
              <w:spacing w:line="276" w:lineRule="auto"/>
              <w:jc w:val="center"/>
            </w:pPr>
          </w:p>
        </w:tc>
      </w:tr>
      <w:tr w:rsidR="0054494A" w:rsidRPr="00930F91" w14:paraId="7DA9C056" w14:textId="77777777" w:rsidTr="00AD3B92">
        <w:trPr>
          <w:trHeight w:val="405"/>
        </w:trPr>
        <w:tc>
          <w:tcPr>
            <w:tcW w:w="2694" w:type="dxa"/>
            <w:tcBorders>
              <w:top w:val="nil"/>
              <w:left w:val="nil"/>
              <w:bottom w:val="nil"/>
              <w:right w:val="nil"/>
            </w:tcBorders>
          </w:tcPr>
          <w:p w14:paraId="7F6B89D3" w14:textId="77777777" w:rsidR="0054494A" w:rsidRPr="00930F91" w:rsidRDefault="0054494A" w:rsidP="00AD3B92">
            <w:pPr>
              <w:spacing w:line="276" w:lineRule="auto"/>
            </w:pPr>
            <w:r w:rsidRPr="00930F91">
              <w:lastRenderedPageBreak/>
              <w:t xml:space="preserve">   Contact with</w:t>
            </w:r>
            <w:r w:rsidRPr="00930F91">
              <w:br/>
              <w:t xml:space="preserve">   COVID-19 patients</w:t>
            </w:r>
          </w:p>
        </w:tc>
        <w:tc>
          <w:tcPr>
            <w:tcW w:w="1275" w:type="dxa"/>
            <w:tcBorders>
              <w:top w:val="nil"/>
              <w:left w:val="nil"/>
              <w:bottom w:val="nil"/>
              <w:right w:val="nil"/>
            </w:tcBorders>
          </w:tcPr>
          <w:p w14:paraId="5B936BCC" w14:textId="77777777" w:rsidR="0054494A" w:rsidRPr="00930F91" w:rsidRDefault="0054494A" w:rsidP="00AD3B92">
            <w:pPr>
              <w:spacing w:line="276" w:lineRule="auto"/>
              <w:jc w:val="center"/>
            </w:pPr>
            <w:r w:rsidRPr="00930F91">
              <w:t>1.56**</w:t>
            </w:r>
          </w:p>
          <w:p w14:paraId="419B4C99" w14:textId="77777777" w:rsidR="0054494A" w:rsidRPr="00930F91" w:rsidRDefault="0054494A" w:rsidP="00AD3B92">
            <w:pPr>
              <w:spacing w:line="276" w:lineRule="auto"/>
              <w:jc w:val="center"/>
            </w:pPr>
            <w:r w:rsidRPr="00930F91">
              <w:t>(1.39-1.75)</w:t>
            </w:r>
          </w:p>
        </w:tc>
        <w:tc>
          <w:tcPr>
            <w:tcW w:w="1276" w:type="dxa"/>
            <w:tcBorders>
              <w:top w:val="nil"/>
              <w:left w:val="nil"/>
              <w:bottom w:val="nil"/>
              <w:right w:val="nil"/>
            </w:tcBorders>
          </w:tcPr>
          <w:p w14:paraId="7DD65B1A" w14:textId="77777777" w:rsidR="0054494A" w:rsidRPr="00930F91" w:rsidRDefault="0054494A" w:rsidP="00AD3B92">
            <w:pPr>
              <w:spacing w:line="276" w:lineRule="auto"/>
              <w:jc w:val="center"/>
            </w:pPr>
            <w:r w:rsidRPr="00930F91">
              <w:t>1.37**</w:t>
            </w:r>
            <w:r w:rsidRPr="00930F91">
              <w:br/>
              <w:t>(1.20-1.57)</w:t>
            </w:r>
          </w:p>
        </w:tc>
        <w:tc>
          <w:tcPr>
            <w:tcW w:w="1276" w:type="dxa"/>
            <w:tcBorders>
              <w:top w:val="nil"/>
              <w:left w:val="nil"/>
              <w:bottom w:val="nil"/>
              <w:right w:val="nil"/>
            </w:tcBorders>
          </w:tcPr>
          <w:p w14:paraId="2371E643" w14:textId="77777777" w:rsidR="0054494A" w:rsidRPr="00930F91" w:rsidRDefault="0054494A" w:rsidP="00AD3B92">
            <w:pPr>
              <w:spacing w:line="276" w:lineRule="auto"/>
              <w:jc w:val="center"/>
            </w:pPr>
            <w:r w:rsidRPr="00930F91">
              <w:t>1.84**</w:t>
            </w:r>
          </w:p>
          <w:p w14:paraId="639B6EE1" w14:textId="77777777" w:rsidR="0054494A" w:rsidRPr="00930F91" w:rsidRDefault="0054494A" w:rsidP="00AD3B92">
            <w:pPr>
              <w:spacing w:line="276" w:lineRule="auto"/>
              <w:jc w:val="center"/>
            </w:pPr>
            <w:r w:rsidRPr="00930F91">
              <w:t>(1.57-2.15)</w:t>
            </w:r>
          </w:p>
        </w:tc>
        <w:tc>
          <w:tcPr>
            <w:tcW w:w="1276" w:type="dxa"/>
            <w:tcBorders>
              <w:top w:val="nil"/>
              <w:left w:val="nil"/>
              <w:bottom w:val="nil"/>
              <w:right w:val="nil"/>
            </w:tcBorders>
          </w:tcPr>
          <w:p w14:paraId="5CF9A612" w14:textId="77777777" w:rsidR="0054494A" w:rsidRPr="00930F91" w:rsidRDefault="0054494A" w:rsidP="00AD3B92">
            <w:pPr>
              <w:spacing w:line="276" w:lineRule="auto"/>
              <w:jc w:val="center"/>
            </w:pPr>
            <w:r w:rsidRPr="00930F91">
              <w:t>1.65**</w:t>
            </w:r>
            <w:r w:rsidRPr="00930F91">
              <w:br/>
              <w:t>(1.38-1.98)</w:t>
            </w:r>
          </w:p>
        </w:tc>
        <w:tc>
          <w:tcPr>
            <w:tcW w:w="283" w:type="dxa"/>
            <w:tcBorders>
              <w:top w:val="nil"/>
              <w:left w:val="nil"/>
              <w:bottom w:val="nil"/>
              <w:right w:val="nil"/>
            </w:tcBorders>
          </w:tcPr>
          <w:p w14:paraId="7064F5CD"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6C369D93" w14:textId="77777777" w:rsidR="0054494A" w:rsidRPr="00930F91" w:rsidRDefault="0054494A" w:rsidP="00AD3B92">
            <w:pPr>
              <w:spacing w:line="276" w:lineRule="auto"/>
              <w:jc w:val="center"/>
            </w:pPr>
            <w:r w:rsidRPr="00930F91">
              <w:t>1.44**</w:t>
            </w:r>
          </w:p>
          <w:p w14:paraId="06480405" w14:textId="77777777" w:rsidR="0054494A" w:rsidRPr="00930F91" w:rsidRDefault="0054494A" w:rsidP="00AD3B92">
            <w:pPr>
              <w:spacing w:line="276" w:lineRule="auto"/>
              <w:jc w:val="center"/>
            </w:pPr>
            <w:r w:rsidRPr="00930F91">
              <w:t>(1.27-1.63)</w:t>
            </w:r>
          </w:p>
        </w:tc>
        <w:tc>
          <w:tcPr>
            <w:tcW w:w="1276" w:type="dxa"/>
            <w:tcBorders>
              <w:top w:val="nil"/>
              <w:left w:val="nil"/>
              <w:bottom w:val="nil"/>
              <w:right w:val="nil"/>
            </w:tcBorders>
          </w:tcPr>
          <w:p w14:paraId="13CEF1C9" w14:textId="77777777" w:rsidR="0054494A" w:rsidRPr="00930F91" w:rsidRDefault="0054494A" w:rsidP="00AD3B92">
            <w:pPr>
              <w:spacing w:line="276" w:lineRule="auto"/>
              <w:jc w:val="center"/>
            </w:pPr>
            <w:r w:rsidRPr="00930F91">
              <w:t>1.45**</w:t>
            </w:r>
            <w:r w:rsidRPr="00930F91">
              <w:br/>
              <w:t>(1.27-1.66)</w:t>
            </w:r>
          </w:p>
        </w:tc>
        <w:tc>
          <w:tcPr>
            <w:tcW w:w="1275" w:type="dxa"/>
            <w:tcBorders>
              <w:top w:val="nil"/>
              <w:left w:val="nil"/>
              <w:bottom w:val="nil"/>
              <w:right w:val="nil"/>
            </w:tcBorders>
          </w:tcPr>
          <w:p w14:paraId="051E67D1" w14:textId="77777777" w:rsidR="0054494A" w:rsidRPr="00930F91" w:rsidRDefault="0054494A" w:rsidP="00AD3B92">
            <w:pPr>
              <w:spacing w:line="276" w:lineRule="auto"/>
              <w:jc w:val="center"/>
            </w:pPr>
            <w:r w:rsidRPr="00930F91">
              <w:t>1.17</w:t>
            </w:r>
          </w:p>
          <w:p w14:paraId="7A816E73" w14:textId="77777777" w:rsidR="0054494A" w:rsidRPr="00930F91" w:rsidRDefault="0054494A" w:rsidP="00AD3B92">
            <w:pPr>
              <w:spacing w:line="276" w:lineRule="auto"/>
              <w:jc w:val="center"/>
            </w:pPr>
            <w:r w:rsidRPr="00930F91">
              <w:t>(.88-1.56)</w:t>
            </w:r>
          </w:p>
        </w:tc>
        <w:tc>
          <w:tcPr>
            <w:tcW w:w="1276" w:type="dxa"/>
            <w:tcBorders>
              <w:top w:val="nil"/>
              <w:left w:val="nil"/>
              <w:bottom w:val="nil"/>
              <w:right w:val="nil"/>
            </w:tcBorders>
          </w:tcPr>
          <w:p w14:paraId="52773474" w14:textId="77777777" w:rsidR="0054494A" w:rsidRPr="00930F91" w:rsidRDefault="0054494A" w:rsidP="00AD3B92">
            <w:pPr>
              <w:spacing w:line="276" w:lineRule="auto"/>
              <w:jc w:val="center"/>
            </w:pPr>
            <w:r w:rsidRPr="00930F91">
              <w:t>1.09</w:t>
            </w:r>
          </w:p>
          <w:p w14:paraId="42241796" w14:textId="77777777" w:rsidR="0054494A" w:rsidRPr="00930F91" w:rsidRDefault="0054494A" w:rsidP="00AD3B92">
            <w:pPr>
              <w:spacing w:line="276" w:lineRule="auto"/>
              <w:jc w:val="center"/>
            </w:pPr>
            <w:r w:rsidRPr="00930F91">
              <w:t>(.79-1.50)</w:t>
            </w:r>
          </w:p>
        </w:tc>
      </w:tr>
      <w:tr w:rsidR="0054494A" w:rsidRPr="00930F91" w14:paraId="5AAC2A38" w14:textId="77777777" w:rsidTr="00AD3B92">
        <w:trPr>
          <w:trHeight w:val="405"/>
        </w:trPr>
        <w:tc>
          <w:tcPr>
            <w:tcW w:w="2694" w:type="dxa"/>
            <w:tcBorders>
              <w:top w:val="nil"/>
              <w:left w:val="nil"/>
              <w:bottom w:val="nil"/>
              <w:right w:val="nil"/>
            </w:tcBorders>
          </w:tcPr>
          <w:p w14:paraId="7444A431" w14:textId="77777777" w:rsidR="0054494A" w:rsidRPr="00930F91" w:rsidRDefault="0054494A" w:rsidP="00AD3B92">
            <w:pPr>
              <w:spacing w:line="276" w:lineRule="auto"/>
            </w:pPr>
            <w:r w:rsidRPr="00930F91">
              <w:t xml:space="preserve">   Insufficient PPE </w:t>
            </w:r>
          </w:p>
        </w:tc>
        <w:tc>
          <w:tcPr>
            <w:tcW w:w="1275" w:type="dxa"/>
            <w:tcBorders>
              <w:top w:val="nil"/>
              <w:left w:val="nil"/>
              <w:bottom w:val="nil"/>
              <w:right w:val="nil"/>
            </w:tcBorders>
          </w:tcPr>
          <w:p w14:paraId="085BDCDF" w14:textId="77777777" w:rsidR="0054494A" w:rsidRPr="00930F91" w:rsidRDefault="0054494A" w:rsidP="00AD3B92">
            <w:pPr>
              <w:spacing w:line="276" w:lineRule="auto"/>
              <w:jc w:val="center"/>
            </w:pPr>
            <w:r w:rsidRPr="00930F91">
              <w:t>1.23**</w:t>
            </w:r>
          </w:p>
          <w:p w14:paraId="47350E3C" w14:textId="77777777" w:rsidR="0054494A" w:rsidRPr="00930F91" w:rsidRDefault="0054494A" w:rsidP="00AD3B92">
            <w:pPr>
              <w:spacing w:line="276" w:lineRule="auto"/>
              <w:jc w:val="center"/>
            </w:pPr>
            <w:r w:rsidRPr="00930F91">
              <w:t>(1.17-1.30)</w:t>
            </w:r>
          </w:p>
        </w:tc>
        <w:tc>
          <w:tcPr>
            <w:tcW w:w="1276" w:type="dxa"/>
            <w:tcBorders>
              <w:top w:val="nil"/>
              <w:left w:val="nil"/>
              <w:bottom w:val="nil"/>
              <w:right w:val="nil"/>
            </w:tcBorders>
          </w:tcPr>
          <w:p w14:paraId="596FE89D" w14:textId="77777777" w:rsidR="0054494A" w:rsidRPr="00930F91" w:rsidRDefault="0054494A" w:rsidP="00AD3B92">
            <w:pPr>
              <w:spacing w:line="276" w:lineRule="auto"/>
              <w:jc w:val="center"/>
            </w:pPr>
            <w:r w:rsidRPr="00930F91">
              <w:t>1.19**</w:t>
            </w:r>
          </w:p>
          <w:p w14:paraId="353BC08D" w14:textId="77777777" w:rsidR="0054494A" w:rsidRPr="00930F91" w:rsidRDefault="0054494A" w:rsidP="00AD3B92">
            <w:pPr>
              <w:spacing w:line="276" w:lineRule="auto"/>
              <w:jc w:val="center"/>
            </w:pPr>
            <w:r w:rsidRPr="00930F91">
              <w:t>(1.11-1.27)</w:t>
            </w:r>
          </w:p>
        </w:tc>
        <w:tc>
          <w:tcPr>
            <w:tcW w:w="1276" w:type="dxa"/>
            <w:tcBorders>
              <w:top w:val="nil"/>
              <w:left w:val="nil"/>
              <w:bottom w:val="nil"/>
              <w:right w:val="nil"/>
            </w:tcBorders>
          </w:tcPr>
          <w:p w14:paraId="5056C22E" w14:textId="77777777" w:rsidR="0054494A" w:rsidRPr="00930F91" w:rsidRDefault="0054494A" w:rsidP="00AD3B92">
            <w:pPr>
              <w:spacing w:line="276" w:lineRule="auto"/>
              <w:jc w:val="center"/>
            </w:pPr>
            <w:r w:rsidRPr="00930F91">
              <w:t>1.18**</w:t>
            </w:r>
          </w:p>
          <w:p w14:paraId="2B643A33" w14:textId="77777777" w:rsidR="0054494A" w:rsidRPr="00930F91" w:rsidRDefault="0054494A" w:rsidP="00AD3B92">
            <w:pPr>
              <w:spacing w:line="276" w:lineRule="auto"/>
              <w:jc w:val="center"/>
            </w:pPr>
            <w:r w:rsidRPr="00930F91">
              <w:t>(1.10-1.27)</w:t>
            </w:r>
          </w:p>
        </w:tc>
        <w:tc>
          <w:tcPr>
            <w:tcW w:w="1276" w:type="dxa"/>
            <w:tcBorders>
              <w:top w:val="nil"/>
              <w:left w:val="nil"/>
              <w:bottom w:val="nil"/>
              <w:right w:val="nil"/>
            </w:tcBorders>
          </w:tcPr>
          <w:p w14:paraId="3F19880D" w14:textId="77777777" w:rsidR="0054494A" w:rsidRPr="00930F91" w:rsidRDefault="0054494A" w:rsidP="00AD3B92">
            <w:pPr>
              <w:spacing w:line="276" w:lineRule="auto"/>
              <w:jc w:val="center"/>
            </w:pPr>
            <w:r w:rsidRPr="00930F91">
              <w:t>1.18**</w:t>
            </w:r>
            <w:r w:rsidRPr="00930F91">
              <w:br/>
              <w:t>(1.08-1.28)</w:t>
            </w:r>
          </w:p>
        </w:tc>
        <w:tc>
          <w:tcPr>
            <w:tcW w:w="283" w:type="dxa"/>
            <w:tcBorders>
              <w:top w:val="nil"/>
              <w:left w:val="nil"/>
              <w:bottom w:val="nil"/>
              <w:right w:val="nil"/>
            </w:tcBorders>
          </w:tcPr>
          <w:p w14:paraId="5185262D"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7C1662D0" w14:textId="77777777" w:rsidR="0054494A" w:rsidRPr="00930F91" w:rsidRDefault="0054494A" w:rsidP="00AD3B92">
            <w:pPr>
              <w:spacing w:line="276" w:lineRule="auto"/>
              <w:jc w:val="center"/>
            </w:pPr>
            <w:r w:rsidRPr="00930F91">
              <w:t>1.02</w:t>
            </w:r>
          </w:p>
          <w:p w14:paraId="01D9B6EF" w14:textId="77777777" w:rsidR="0054494A" w:rsidRPr="00930F91" w:rsidRDefault="0054494A" w:rsidP="00AD3B92">
            <w:pPr>
              <w:spacing w:line="276" w:lineRule="auto"/>
              <w:jc w:val="center"/>
            </w:pPr>
            <w:r w:rsidRPr="00930F91">
              <w:t>(.97-1.08)</w:t>
            </w:r>
          </w:p>
        </w:tc>
        <w:tc>
          <w:tcPr>
            <w:tcW w:w="1276" w:type="dxa"/>
            <w:tcBorders>
              <w:top w:val="nil"/>
              <w:left w:val="nil"/>
              <w:bottom w:val="nil"/>
              <w:right w:val="nil"/>
            </w:tcBorders>
          </w:tcPr>
          <w:p w14:paraId="184B9B8F" w14:textId="77777777" w:rsidR="0054494A" w:rsidRPr="00930F91" w:rsidRDefault="0054494A" w:rsidP="00AD3B92">
            <w:pPr>
              <w:spacing w:line="276" w:lineRule="auto"/>
              <w:jc w:val="center"/>
            </w:pPr>
            <w:r w:rsidRPr="00930F91">
              <w:t>1.05</w:t>
            </w:r>
          </w:p>
          <w:p w14:paraId="279B814A" w14:textId="77777777" w:rsidR="0054494A" w:rsidRPr="00930F91" w:rsidRDefault="0054494A" w:rsidP="00AD3B92">
            <w:pPr>
              <w:spacing w:line="276" w:lineRule="auto"/>
              <w:jc w:val="center"/>
            </w:pPr>
            <w:r w:rsidRPr="00930F91">
              <w:t>(.98-1.11)</w:t>
            </w:r>
          </w:p>
        </w:tc>
        <w:tc>
          <w:tcPr>
            <w:tcW w:w="1275" w:type="dxa"/>
            <w:tcBorders>
              <w:top w:val="nil"/>
              <w:left w:val="nil"/>
              <w:bottom w:val="nil"/>
              <w:right w:val="nil"/>
            </w:tcBorders>
          </w:tcPr>
          <w:p w14:paraId="13BBB12D" w14:textId="77777777" w:rsidR="0054494A" w:rsidRPr="00930F91" w:rsidRDefault="0054494A" w:rsidP="00AD3B92">
            <w:pPr>
              <w:spacing w:line="276" w:lineRule="auto"/>
              <w:jc w:val="center"/>
            </w:pPr>
            <w:r w:rsidRPr="00930F91">
              <w:t>1.05</w:t>
            </w:r>
          </w:p>
          <w:p w14:paraId="2288D527" w14:textId="77777777" w:rsidR="0054494A" w:rsidRPr="00930F91" w:rsidRDefault="0054494A" w:rsidP="00AD3B92">
            <w:pPr>
              <w:spacing w:line="276" w:lineRule="auto"/>
              <w:jc w:val="center"/>
            </w:pPr>
            <w:r w:rsidRPr="00930F91">
              <w:t>(.93-1.18)</w:t>
            </w:r>
          </w:p>
        </w:tc>
        <w:tc>
          <w:tcPr>
            <w:tcW w:w="1276" w:type="dxa"/>
            <w:tcBorders>
              <w:top w:val="nil"/>
              <w:left w:val="nil"/>
              <w:bottom w:val="nil"/>
              <w:right w:val="nil"/>
            </w:tcBorders>
          </w:tcPr>
          <w:p w14:paraId="76660FC8" w14:textId="77777777" w:rsidR="0054494A" w:rsidRPr="00930F91" w:rsidRDefault="0054494A" w:rsidP="00AD3B92">
            <w:pPr>
              <w:spacing w:line="276" w:lineRule="auto"/>
              <w:jc w:val="center"/>
            </w:pPr>
            <w:r w:rsidRPr="00930F91">
              <w:t>1.05</w:t>
            </w:r>
          </w:p>
          <w:p w14:paraId="44786AF6" w14:textId="77777777" w:rsidR="0054494A" w:rsidRPr="00930F91" w:rsidRDefault="0054494A" w:rsidP="00AD3B92">
            <w:pPr>
              <w:spacing w:line="276" w:lineRule="auto"/>
              <w:jc w:val="center"/>
            </w:pPr>
            <w:r w:rsidRPr="00930F91">
              <w:t>(.91-1.21)</w:t>
            </w:r>
          </w:p>
        </w:tc>
      </w:tr>
      <w:tr w:rsidR="0054494A" w:rsidRPr="00930F91" w14:paraId="0797B560" w14:textId="77777777" w:rsidTr="00AD3B92">
        <w:trPr>
          <w:trHeight w:val="405"/>
        </w:trPr>
        <w:tc>
          <w:tcPr>
            <w:tcW w:w="2694" w:type="dxa"/>
            <w:tcBorders>
              <w:top w:val="nil"/>
              <w:left w:val="nil"/>
              <w:bottom w:val="nil"/>
              <w:right w:val="nil"/>
            </w:tcBorders>
          </w:tcPr>
          <w:p w14:paraId="19DC91CB" w14:textId="77777777" w:rsidR="0054494A" w:rsidRPr="00930F91" w:rsidRDefault="0054494A" w:rsidP="00AD3B92">
            <w:pPr>
              <w:spacing w:line="276" w:lineRule="auto"/>
            </w:pPr>
            <w:r w:rsidRPr="00930F91">
              <w:t xml:space="preserve">Interpersonal factors </w:t>
            </w:r>
          </w:p>
        </w:tc>
        <w:tc>
          <w:tcPr>
            <w:tcW w:w="1275" w:type="dxa"/>
            <w:tcBorders>
              <w:top w:val="nil"/>
              <w:left w:val="nil"/>
              <w:bottom w:val="nil"/>
              <w:right w:val="nil"/>
            </w:tcBorders>
          </w:tcPr>
          <w:p w14:paraId="3DD1DE5B"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74C1915"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7D6B142A"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0FF191C9" w14:textId="77777777" w:rsidR="0054494A" w:rsidRPr="00930F91" w:rsidRDefault="0054494A" w:rsidP="00AD3B92">
            <w:pPr>
              <w:spacing w:line="276" w:lineRule="auto"/>
              <w:jc w:val="center"/>
            </w:pPr>
          </w:p>
        </w:tc>
        <w:tc>
          <w:tcPr>
            <w:tcW w:w="283" w:type="dxa"/>
            <w:tcBorders>
              <w:top w:val="nil"/>
              <w:left w:val="nil"/>
              <w:bottom w:val="nil"/>
              <w:right w:val="nil"/>
            </w:tcBorders>
          </w:tcPr>
          <w:p w14:paraId="41728FAE"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62FEE0DF"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6705C2F8" w14:textId="77777777" w:rsidR="0054494A" w:rsidRPr="00930F91" w:rsidRDefault="0054494A" w:rsidP="00AD3B92">
            <w:pPr>
              <w:spacing w:line="276" w:lineRule="auto"/>
              <w:jc w:val="center"/>
            </w:pPr>
          </w:p>
        </w:tc>
        <w:tc>
          <w:tcPr>
            <w:tcW w:w="1275" w:type="dxa"/>
            <w:tcBorders>
              <w:top w:val="nil"/>
              <w:left w:val="nil"/>
              <w:bottom w:val="nil"/>
              <w:right w:val="nil"/>
            </w:tcBorders>
          </w:tcPr>
          <w:p w14:paraId="63159CE0"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4F303615" w14:textId="77777777" w:rsidR="0054494A" w:rsidRPr="00930F91" w:rsidRDefault="0054494A" w:rsidP="00AD3B92">
            <w:pPr>
              <w:spacing w:line="276" w:lineRule="auto"/>
              <w:jc w:val="center"/>
            </w:pPr>
          </w:p>
        </w:tc>
      </w:tr>
      <w:tr w:rsidR="0054494A" w:rsidRPr="00930F91" w14:paraId="72599A75" w14:textId="77777777" w:rsidTr="00AD3B92">
        <w:trPr>
          <w:trHeight w:val="405"/>
        </w:trPr>
        <w:tc>
          <w:tcPr>
            <w:tcW w:w="2694" w:type="dxa"/>
            <w:tcBorders>
              <w:top w:val="nil"/>
              <w:left w:val="nil"/>
              <w:bottom w:val="nil"/>
              <w:right w:val="nil"/>
            </w:tcBorders>
          </w:tcPr>
          <w:p w14:paraId="6215CD02" w14:textId="77777777" w:rsidR="0054494A" w:rsidRPr="00930F91" w:rsidRDefault="0054494A" w:rsidP="00AD3B92">
            <w:pPr>
              <w:spacing w:line="276" w:lineRule="auto"/>
            </w:pPr>
            <w:r w:rsidRPr="00930F91">
              <w:t xml:space="preserve">  </w:t>
            </w:r>
            <w:r>
              <w:t xml:space="preserve"> I</w:t>
            </w:r>
            <w:r w:rsidRPr="008E7982">
              <w:t>nterpersonal adversity</w:t>
            </w:r>
          </w:p>
        </w:tc>
        <w:tc>
          <w:tcPr>
            <w:tcW w:w="1275" w:type="dxa"/>
            <w:tcBorders>
              <w:top w:val="nil"/>
              <w:left w:val="nil"/>
              <w:bottom w:val="nil"/>
              <w:right w:val="nil"/>
            </w:tcBorders>
          </w:tcPr>
          <w:p w14:paraId="7966BB36" w14:textId="77777777" w:rsidR="0054494A" w:rsidRPr="00930F91" w:rsidRDefault="0054494A" w:rsidP="00AD3B92">
            <w:pPr>
              <w:spacing w:line="276" w:lineRule="auto"/>
              <w:jc w:val="center"/>
            </w:pPr>
            <w:r w:rsidRPr="00930F91">
              <w:t>1.49**</w:t>
            </w:r>
          </w:p>
          <w:p w14:paraId="7528FFA0" w14:textId="77777777" w:rsidR="0054494A" w:rsidRPr="00930F91" w:rsidRDefault="0054494A" w:rsidP="00AD3B92">
            <w:pPr>
              <w:spacing w:line="276" w:lineRule="auto"/>
              <w:jc w:val="center"/>
            </w:pPr>
            <w:r w:rsidRPr="00930F91">
              <w:t>(1.41-1.58)</w:t>
            </w:r>
          </w:p>
        </w:tc>
        <w:tc>
          <w:tcPr>
            <w:tcW w:w="1276" w:type="dxa"/>
            <w:tcBorders>
              <w:top w:val="nil"/>
              <w:left w:val="nil"/>
              <w:bottom w:val="nil"/>
              <w:right w:val="nil"/>
            </w:tcBorders>
          </w:tcPr>
          <w:p w14:paraId="40E38474" w14:textId="77777777" w:rsidR="0054494A" w:rsidRPr="00930F91" w:rsidRDefault="0054494A" w:rsidP="00AD3B92">
            <w:pPr>
              <w:spacing w:line="276" w:lineRule="auto"/>
              <w:jc w:val="center"/>
            </w:pPr>
            <w:r w:rsidRPr="00930F91">
              <w:t>1.36**</w:t>
            </w:r>
          </w:p>
          <w:p w14:paraId="735D1C32" w14:textId="77777777" w:rsidR="0054494A" w:rsidRPr="00930F91" w:rsidRDefault="0054494A" w:rsidP="00AD3B92">
            <w:pPr>
              <w:spacing w:line="276" w:lineRule="auto"/>
              <w:jc w:val="center"/>
            </w:pPr>
            <w:r w:rsidRPr="00930F91">
              <w:t>(1.27-1.45)</w:t>
            </w:r>
          </w:p>
        </w:tc>
        <w:tc>
          <w:tcPr>
            <w:tcW w:w="1276" w:type="dxa"/>
            <w:tcBorders>
              <w:top w:val="nil"/>
              <w:left w:val="nil"/>
              <w:bottom w:val="nil"/>
              <w:right w:val="nil"/>
            </w:tcBorders>
          </w:tcPr>
          <w:p w14:paraId="560FA3FF" w14:textId="77777777" w:rsidR="0054494A" w:rsidRPr="00930F91" w:rsidRDefault="0054494A" w:rsidP="00AD3B92">
            <w:pPr>
              <w:spacing w:line="276" w:lineRule="auto"/>
              <w:jc w:val="center"/>
            </w:pPr>
            <w:r w:rsidRPr="00930F91">
              <w:t>1.46**</w:t>
            </w:r>
          </w:p>
          <w:p w14:paraId="311354F7" w14:textId="77777777" w:rsidR="0054494A" w:rsidRPr="00930F91" w:rsidRDefault="0054494A" w:rsidP="00AD3B92">
            <w:pPr>
              <w:spacing w:line="276" w:lineRule="auto"/>
              <w:jc w:val="center"/>
            </w:pPr>
            <w:r w:rsidRPr="00930F91">
              <w:t>(1.35-1.56)</w:t>
            </w:r>
          </w:p>
        </w:tc>
        <w:tc>
          <w:tcPr>
            <w:tcW w:w="1276" w:type="dxa"/>
            <w:tcBorders>
              <w:top w:val="nil"/>
              <w:left w:val="nil"/>
              <w:bottom w:val="nil"/>
              <w:right w:val="nil"/>
            </w:tcBorders>
          </w:tcPr>
          <w:p w14:paraId="4DAF4DB7" w14:textId="77777777" w:rsidR="0054494A" w:rsidRPr="00930F91" w:rsidRDefault="0054494A" w:rsidP="00AD3B92">
            <w:pPr>
              <w:spacing w:line="276" w:lineRule="auto"/>
              <w:jc w:val="center"/>
            </w:pPr>
            <w:r w:rsidRPr="00930F91">
              <w:t>1.29**</w:t>
            </w:r>
          </w:p>
          <w:p w14:paraId="594531FB" w14:textId="77777777" w:rsidR="0054494A" w:rsidRPr="00930F91" w:rsidRDefault="0054494A" w:rsidP="00AD3B92">
            <w:pPr>
              <w:spacing w:line="276" w:lineRule="auto"/>
              <w:jc w:val="center"/>
            </w:pPr>
            <w:r w:rsidRPr="00930F91">
              <w:t>(1.18-1.40)</w:t>
            </w:r>
          </w:p>
        </w:tc>
        <w:tc>
          <w:tcPr>
            <w:tcW w:w="283" w:type="dxa"/>
            <w:tcBorders>
              <w:top w:val="nil"/>
              <w:left w:val="nil"/>
              <w:bottom w:val="nil"/>
              <w:right w:val="nil"/>
            </w:tcBorders>
          </w:tcPr>
          <w:p w14:paraId="4E9B557B"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82B2DB8" w14:textId="77777777" w:rsidR="0054494A" w:rsidRPr="00930F91" w:rsidRDefault="0054494A" w:rsidP="00AD3B92">
            <w:pPr>
              <w:spacing w:line="276" w:lineRule="auto"/>
              <w:jc w:val="center"/>
            </w:pPr>
            <w:r w:rsidRPr="00930F91">
              <w:t>1.34**</w:t>
            </w:r>
          </w:p>
          <w:p w14:paraId="6B85C41B" w14:textId="77777777" w:rsidR="0054494A" w:rsidRPr="00930F91" w:rsidRDefault="0054494A" w:rsidP="00AD3B92">
            <w:pPr>
              <w:spacing w:line="276" w:lineRule="auto"/>
              <w:jc w:val="center"/>
            </w:pPr>
            <w:r w:rsidRPr="00930F91">
              <w:t>(1.27-1.42)</w:t>
            </w:r>
          </w:p>
        </w:tc>
        <w:tc>
          <w:tcPr>
            <w:tcW w:w="1276" w:type="dxa"/>
            <w:tcBorders>
              <w:top w:val="nil"/>
              <w:left w:val="nil"/>
              <w:bottom w:val="nil"/>
              <w:right w:val="nil"/>
            </w:tcBorders>
          </w:tcPr>
          <w:p w14:paraId="05C13EF7" w14:textId="77777777" w:rsidR="0054494A" w:rsidRPr="00930F91" w:rsidRDefault="0054494A" w:rsidP="00AD3B92">
            <w:pPr>
              <w:spacing w:line="276" w:lineRule="auto"/>
              <w:jc w:val="center"/>
            </w:pPr>
            <w:r w:rsidRPr="00930F91">
              <w:t>1.34**</w:t>
            </w:r>
            <w:r w:rsidRPr="00930F91">
              <w:br/>
              <w:t>(1.25-1.43)</w:t>
            </w:r>
          </w:p>
        </w:tc>
        <w:tc>
          <w:tcPr>
            <w:tcW w:w="1275" w:type="dxa"/>
            <w:tcBorders>
              <w:top w:val="nil"/>
              <w:left w:val="nil"/>
              <w:bottom w:val="nil"/>
              <w:right w:val="nil"/>
            </w:tcBorders>
          </w:tcPr>
          <w:p w14:paraId="619946A5" w14:textId="77777777" w:rsidR="0054494A" w:rsidRPr="00930F91" w:rsidRDefault="0054494A" w:rsidP="00AD3B92">
            <w:pPr>
              <w:spacing w:line="276" w:lineRule="auto"/>
              <w:jc w:val="center"/>
            </w:pPr>
            <w:r w:rsidRPr="00930F91">
              <w:t>1.31**</w:t>
            </w:r>
          </w:p>
          <w:p w14:paraId="50381BA1" w14:textId="77777777" w:rsidR="0054494A" w:rsidRPr="00930F91" w:rsidRDefault="0054494A" w:rsidP="00AD3B92">
            <w:pPr>
              <w:spacing w:line="276" w:lineRule="auto"/>
              <w:jc w:val="center"/>
            </w:pPr>
            <w:r w:rsidRPr="00930F91">
              <w:t>(1.15-1.48)</w:t>
            </w:r>
          </w:p>
        </w:tc>
        <w:tc>
          <w:tcPr>
            <w:tcW w:w="1276" w:type="dxa"/>
            <w:tcBorders>
              <w:top w:val="nil"/>
              <w:left w:val="nil"/>
              <w:bottom w:val="nil"/>
              <w:right w:val="nil"/>
            </w:tcBorders>
          </w:tcPr>
          <w:p w14:paraId="1388DAB7" w14:textId="77777777" w:rsidR="0054494A" w:rsidRPr="00930F91" w:rsidRDefault="0054494A" w:rsidP="00AD3B92">
            <w:pPr>
              <w:spacing w:line="276" w:lineRule="auto"/>
              <w:jc w:val="center"/>
            </w:pPr>
            <w:r w:rsidRPr="00930F91">
              <w:t>1.33**</w:t>
            </w:r>
          </w:p>
          <w:p w14:paraId="043B4F30" w14:textId="77777777" w:rsidR="0054494A" w:rsidRPr="00930F91" w:rsidRDefault="0054494A" w:rsidP="00AD3B92">
            <w:pPr>
              <w:spacing w:line="276" w:lineRule="auto"/>
              <w:jc w:val="center"/>
            </w:pPr>
            <w:r w:rsidRPr="00930F91">
              <w:t>(1.14-1.55)</w:t>
            </w:r>
          </w:p>
        </w:tc>
      </w:tr>
      <w:tr w:rsidR="0054494A" w:rsidRPr="00930F91" w14:paraId="68D60E6C" w14:textId="77777777" w:rsidTr="00AD3B92">
        <w:trPr>
          <w:trHeight w:val="405"/>
        </w:trPr>
        <w:tc>
          <w:tcPr>
            <w:tcW w:w="2694" w:type="dxa"/>
            <w:tcBorders>
              <w:top w:val="nil"/>
              <w:left w:val="nil"/>
              <w:bottom w:val="nil"/>
              <w:right w:val="nil"/>
            </w:tcBorders>
          </w:tcPr>
          <w:p w14:paraId="72877948" w14:textId="77777777" w:rsidR="0054494A" w:rsidRPr="00930F91" w:rsidRDefault="0054494A" w:rsidP="00AD3B92">
            <w:pPr>
              <w:spacing w:line="276" w:lineRule="auto"/>
            </w:pPr>
            <w:r w:rsidRPr="00930F91">
              <w:t xml:space="preserve">   Unsupportive</w:t>
            </w:r>
            <w:r w:rsidRPr="00930F91">
              <w:br/>
              <w:t xml:space="preserve">   colleagues</w:t>
            </w:r>
          </w:p>
        </w:tc>
        <w:tc>
          <w:tcPr>
            <w:tcW w:w="1275" w:type="dxa"/>
            <w:tcBorders>
              <w:top w:val="nil"/>
              <w:left w:val="nil"/>
              <w:bottom w:val="nil"/>
              <w:right w:val="nil"/>
            </w:tcBorders>
          </w:tcPr>
          <w:p w14:paraId="5244A5E2" w14:textId="77777777" w:rsidR="0054494A" w:rsidRPr="00930F91" w:rsidRDefault="0054494A" w:rsidP="00AD3B92">
            <w:pPr>
              <w:spacing w:line="276" w:lineRule="auto"/>
              <w:jc w:val="center"/>
            </w:pPr>
            <w:r w:rsidRPr="00930F91">
              <w:t>1.43**</w:t>
            </w:r>
          </w:p>
          <w:p w14:paraId="2E9CAA24" w14:textId="77777777" w:rsidR="0054494A" w:rsidRPr="00930F91" w:rsidRDefault="0054494A" w:rsidP="00AD3B92">
            <w:pPr>
              <w:spacing w:line="276" w:lineRule="auto"/>
              <w:jc w:val="center"/>
            </w:pPr>
            <w:r w:rsidRPr="00930F91">
              <w:t>(1.34-1.53)</w:t>
            </w:r>
          </w:p>
        </w:tc>
        <w:tc>
          <w:tcPr>
            <w:tcW w:w="1276" w:type="dxa"/>
            <w:tcBorders>
              <w:top w:val="nil"/>
              <w:left w:val="nil"/>
              <w:bottom w:val="nil"/>
              <w:right w:val="nil"/>
            </w:tcBorders>
          </w:tcPr>
          <w:p w14:paraId="4B37F527" w14:textId="77777777" w:rsidR="0054494A" w:rsidRPr="00930F91" w:rsidRDefault="0054494A" w:rsidP="00AD3B92">
            <w:pPr>
              <w:spacing w:line="276" w:lineRule="auto"/>
              <w:jc w:val="center"/>
            </w:pPr>
            <w:r w:rsidRPr="00930F91">
              <w:t>1.37**</w:t>
            </w:r>
            <w:r w:rsidRPr="00930F91">
              <w:br/>
              <w:t>(1.26-1.47)</w:t>
            </w:r>
          </w:p>
        </w:tc>
        <w:tc>
          <w:tcPr>
            <w:tcW w:w="1276" w:type="dxa"/>
            <w:tcBorders>
              <w:top w:val="nil"/>
              <w:left w:val="nil"/>
              <w:bottom w:val="nil"/>
              <w:right w:val="nil"/>
            </w:tcBorders>
          </w:tcPr>
          <w:p w14:paraId="3CC4BD59" w14:textId="77777777" w:rsidR="0054494A" w:rsidRPr="00930F91" w:rsidRDefault="0054494A" w:rsidP="00AD3B92">
            <w:pPr>
              <w:spacing w:line="276" w:lineRule="auto"/>
              <w:jc w:val="center"/>
            </w:pPr>
            <w:r w:rsidRPr="00930F91">
              <w:t>1.29**</w:t>
            </w:r>
          </w:p>
          <w:p w14:paraId="62A0D38D" w14:textId="77777777" w:rsidR="0054494A" w:rsidRPr="00930F91" w:rsidRDefault="0054494A" w:rsidP="00AD3B92">
            <w:pPr>
              <w:spacing w:line="276" w:lineRule="auto"/>
              <w:jc w:val="center"/>
            </w:pPr>
            <w:r w:rsidRPr="00930F91">
              <w:t>(1.19-1.40)</w:t>
            </w:r>
          </w:p>
        </w:tc>
        <w:tc>
          <w:tcPr>
            <w:tcW w:w="1276" w:type="dxa"/>
            <w:tcBorders>
              <w:top w:val="nil"/>
              <w:left w:val="nil"/>
              <w:bottom w:val="nil"/>
              <w:right w:val="nil"/>
            </w:tcBorders>
          </w:tcPr>
          <w:p w14:paraId="4EE0A85B" w14:textId="77777777" w:rsidR="0054494A" w:rsidRPr="00930F91" w:rsidRDefault="0054494A" w:rsidP="00AD3B92">
            <w:pPr>
              <w:spacing w:line="276" w:lineRule="auto"/>
              <w:jc w:val="center"/>
            </w:pPr>
            <w:r w:rsidRPr="00930F91">
              <w:t>1.21**</w:t>
            </w:r>
            <w:r w:rsidRPr="00930F91">
              <w:br/>
              <w:t>(1.10-1.33)</w:t>
            </w:r>
          </w:p>
        </w:tc>
        <w:tc>
          <w:tcPr>
            <w:tcW w:w="283" w:type="dxa"/>
            <w:tcBorders>
              <w:top w:val="nil"/>
              <w:left w:val="nil"/>
              <w:bottom w:val="nil"/>
              <w:right w:val="nil"/>
            </w:tcBorders>
          </w:tcPr>
          <w:p w14:paraId="1BA786A0"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04E45A42" w14:textId="77777777" w:rsidR="0054494A" w:rsidRPr="00930F91" w:rsidRDefault="0054494A" w:rsidP="00AD3B92">
            <w:pPr>
              <w:spacing w:line="276" w:lineRule="auto"/>
              <w:jc w:val="center"/>
            </w:pPr>
            <w:r w:rsidRPr="00930F91">
              <w:t>1.24**</w:t>
            </w:r>
          </w:p>
          <w:p w14:paraId="476736F2" w14:textId="77777777" w:rsidR="0054494A" w:rsidRPr="00930F91" w:rsidRDefault="0054494A" w:rsidP="00AD3B92">
            <w:pPr>
              <w:spacing w:line="276" w:lineRule="auto"/>
              <w:jc w:val="center"/>
            </w:pPr>
            <w:r w:rsidRPr="00930F91">
              <w:t>(1.16-1.32)</w:t>
            </w:r>
          </w:p>
        </w:tc>
        <w:tc>
          <w:tcPr>
            <w:tcW w:w="1276" w:type="dxa"/>
            <w:tcBorders>
              <w:top w:val="nil"/>
              <w:left w:val="nil"/>
              <w:bottom w:val="nil"/>
              <w:right w:val="nil"/>
            </w:tcBorders>
          </w:tcPr>
          <w:p w14:paraId="5DB3B8C1" w14:textId="77777777" w:rsidR="0054494A" w:rsidRPr="00930F91" w:rsidRDefault="0054494A" w:rsidP="00AD3B92">
            <w:pPr>
              <w:spacing w:line="276" w:lineRule="auto"/>
              <w:jc w:val="center"/>
            </w:pPr>
            <w:r w:rsidRPr="00930F91">
              <w:t>1.26**</w:t>
            </w:r>
            <w:r w:rsidRPr="00930F91">
              <w:br/>
              <w:t>(1.16-1.36)</w:t>
            </w:r>
          </w:p>
        </w:tc>
        <w:tc>
          <w:tcPr>
            <w:tcW w:w="1275" w:type="dxa"/>
            <w:tcBorders>
              <w:top w:val="nil"/>
              <w:left w:val="nil"/>
              <w:bottom w:val="nil"/>
              <w:right w:val="nil"/>
            </w:tcBorders>
          </w:tcPr>
          <w:p w14:paraId="52C3B1F5" w14:textId="77777777" w:rsidR="0054494A" w:rsidRPr="00930F91" w:rsidRDefault="0054494A" w:rsidP="00AD3B92">
            <w:pPr>
              <w:spacing w:line="276" w:lineRule="auto"/>
              <w:jc w:val="center"/>
            </w:pPr>
            <w:r w:rsidRPr="00930F91">
              <w:t>1.19*</w:t>
            </w:r>
          </w:p>
          <w:p w14:paraId="388EE8C9" w14:textId="77777777" w:rsidR="0054494A" w:rsidRPr="00930F91" w:rsidRDefault="0054494A" w:rsidP="00AD3B92">
            <w:pPr>
              <w:spacing w:line="276" w:lineRule="auto"/>
              <w:jc w:val="center"/>
            </w:pPr>
            <w:r w:rsidRPr="00930F91">
              <w:t>(1.02-1.38)</w:t>
            </w:r>
          </w:p>
        </w:tc>
        <w:tc>
          <w:tcPr>
            <w:tcW w:w="1276" w:type="dxa"/>
            <w:tcBorders>
              <w:top w:val="nil"/>
              <w:left w:val="nil"/>
              <w:bottom w:val="nil"/>
              <w:right w:val="nil"/>
            </w:tcBorders>
          </w:tcPr>
          <w:p w14:paraId="5D852642" w14:textId="77777777" w:rsidR="0054494A" w:rsidRPr="00930F91" w:rsidRDefault="0054494A" w:rsidP="00AD3B92">
            <w:pPr>
              <w:spacing w:line="276" w:lineRule="auto"/>
              <w:jc w:val="center"/>
            </w:pPr>
            <w:r w:rsidRPr="00930F91">
              <w:t>1.18</w:t>
            </w:r>
          </w:p>
          <w:p w14:paraId="58199781" w14:textId="77777777" w:rsidR="0054494A" w:rsidRPr="00930F91" w:rsidRDefault="0054494A" w:rsidP="00AD3B92">
            <w:pPr>
              <w:spacing w:line="276" w:lineRule="auto"/>
              <w:jc w:val="center"/>
            </w:pPr>
            <w:r w:rsidRPr="00930F91">
              <w:t>(.99-1.42)</w:t>
            </w:r>
          </w:p>
        </w:tc>
      </w:tr>
      <w:tr w:rsidR="0054494A" w:rsidRPr="00930F91" w14:paraId="7A36195A" w14:textId="77777777" w:rsidTr="00AD3B92">
        <w:trPr>
          <w:trHeight w:val="405"/>
        </w:trPr>
        <w:tc>
          <w:tcPr>
            <w:tcW w:w="2694" w:type="dxa"/>
            <w:tcBorders>
              <w:top w:val="nil"/>
              <w:left w:val="nil"/>
              <w:bottom w:val="nil"/>
              <w:right w:val="nil"/>
            </w:tcBorders>
          </w:tcPr>
          <w:p w14:paraId="76F427E9" w14:textId="77777777" w:rsidR="0054494A" w:rsidRPr="00930F91" w:rsidRDefault="0054494A" w:rsidP="00AD3B92">
            <w:pPr>
              <w:spacing w:line="276" w:lineRule="auto"/>
            </w:pPr>
            <w:r w:rsidRPr="00930F91">
              <w:t>Country-level factors</w:t>
            </w:r>
          </w:p>
        </w:tc>
        <w:tc>
          <w:tcPr>
            <w:tcW w:w="1275" w:type="dxa"/>
            <w:tcBorders>
              <w:top w:val="nil"/>
              <w:left w:val="nil"/>
              <w:bottom w:val="nil"/>
              <w:right w:val="nil"/>
            </w:tcBorders>
          </w:tcPr>
          <w:p w14:paraId="0FAC1E51"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5913C8E4"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670EA6E5"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382597C0" w14:textId="77777777" w:rsidR="0054494A" w:rsidRPr="00930F91" w:rsidRDefault="0054494A" w:rsidP="00AD3B92">
            <w:pPr>
              <w:spacing w:line="276" w:lineRule="auto"/>
              <w:jc w:val="center"/>
            </w:pPr>
          </w:p>
        </w:tc>
        <w:tc>
          <w:tcPr>
            <w:tcW w:w="283" w:type="dxa"/>
            <w:tcBorders>
              <w:top w:val="nil"/>
              <w:left w:val="nil"/>
              <w:bottom w:val="nil"/>
              <w:right w:val="nil"/>
            </w:tcBorders>
          </w:tcPr>
          <w:p w14:paraId="153B848F" w14:textId="77777777" w:rsidR="0054494A" w:rsidRPr="00930F91" w:rsidRDefault="0054494A" w:rsidP="00AD3B92">
            <w:pPr>
              <w:spacing w:line="276" w:lineRule="auto"/>
            </w:pPr>
          </w:p>
        </w:tc>
        <w:tc>
          <w:tcPr>
            <w:tcW w:w="1276" w:type="dxa"/>
            <w:tcBorders>
              <w:top w:val="nil"/>
              <w:left w:val="nil"/>
              <w:bottom w:val="nil"/>
              <w:right w:val="nil"/>
            </w:tcBorders>
          </w:tcPr>
          <w:p w14:paraId="27591354"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1F474BE5" w14:textId="77777777" w:rsidR="0054494A" w:rsidRPr="00930F91" w:rsidRDefault="0054494A" w:rsidP="00AD3B92">
            <w:pPr>
              <w:spacing w:line="276" w:lineRule="auto"/>
              <w:jc w:val="center"/>
            </w:pPr>
          </w:p>
        </w:tc>
        <w:tc>
          <w:tcPr>
            <w:tcW w:w="1275" w:type="dxa"/>
            <w:tcBorders>
              <w:top w:val="nil"/>
              <w:left w:val="nil"/>
              <w:bottom w:val="nil"/>
              <w:right w:val="nil"/>
            </w:tcBorders>
          </w:tcPr>
          <w:p w14:paraId="0D374385"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1C26090E" w14:textId="77777777" w:rsidR="0054494A" w:rsidRPr="00930F91" w:rsidRDefault="0054494A" w:rsidP="00AD3B92">
            <w:pPr>
              <w:spacing w:line="276" w:lineRule="auto"/>
              <w:jc w:val="center"/>
            </w:pPr>
          </w:p>
        </w:tc>
      </w:tr>
      <w:tr w:rsidR="0054494A" w:rsidRPr="00930F91" w14:paraId="0F48DDDF" w14:textId="77777777" w:rsidTr="00AD3B92">
        <w:trPr>
          <w:trHeight w:val="405"/>
        </w:trPr>
        <w:tc>
          <w:tcPr>
            <w:tcW w:w="2694" w:type="dxa"/>
            <w:tcBorders>
              <w:top w:val="nil"/>
              <w:left w:val="nil"/>
              <w:bottom w:val="nil"/>
              <w:right w:val="nil"/>
            </w:tcBorders>
          </w:tcPr>
          <w:p w14:paraId="0877858A" w14:textId="77777777" w:rsidR="0054494A" w:rsidRPr="00930F91" w:rsidRDefault="0054494A" w:rsidP="00AD3B92">
            <w:pPr>
              <w:spacing w:line="276" w:lineRule="auto"/>
            </w:pPr>
            <w:r w:rsidRPr="00930F91">
              <w:t xml:space="preserve">   Gender inequality</w:t>
            </w:r>
          </w:p>
        </w:tc>
        <w:tc>
          <w:tcPr>
            <w:tcW w:w="1275" w:type="dxa"/>
            <w:tcBorders>
              <w:top w:val="nil"/>
              <w:left w:val="nil"/>
              <w:bottom w:val="nil"/>
              <w:right w:val="nil"/>
            </w:tcBorders>
          </w:tcPr>
          <w:p w14:paraId="6C4AABB6" w14:textId="77777777" w:rsidR="0054494A" w:rsidRPr="00930F91" w:rsidRDefault="0054494A" w:rsidP="00AD3B92">
            <w:pPr>
              <w:spacing w:line="276" w:lineRule="auto"/>
              <w:jc w:val="center"/>
            </w:pPr>
            <w:r w:rsidRPr="00930F91">
              <w:t>1.49*</w:t>
            </w:r>
          </w:p>
          <w:p w14:paraId="07AA683F" w14:textId="77777777" w:rsidR="0054494A" w:rsidRPr="00930F91" w:rsidRDefault="0054494A" w:rsidP="00AD3B92">
            <w:pPr>
              <w:spacing w:line="276" w:lineRule="auto"/>
              <w:jc w:val="center"/>
            </w:pPr>
            <w:r w:rsidRPr="00930F91">
              <w:t>(1.07-2.09)</w:t>
            </w:r>
          </w:p>
        </w:tc>
        <w:tc>
          <w:tcPr>
            <w:tcW w:w="1276" w:type="dxa"/>
            <w:tcBorders>
              <w:top w:val="nil"/>
              <w:left w:val="nil"/>
              <w:bottom w:val="nil"/>
              <w:right w:val="nil"/>
            </w:tcBorders>
          </w:tcPr>
          <w:p w14:paraId="2F6DE792" w14:textId="77777777" w:rsidR="0054494A" w:rsidRPr="00930F91" w:rsidRDefault="0054494A" w:rsidP="00AD3B92">
            <w:pPr>
              <w:spacing w:line="276" w:lineRule="auto"/>
              <w:jc w:val="center"/>
            </w:pPr>
            <w:r w:rsidRPr="00930F91">
              <w:t>.29**</w:t>
            </w:r>
            <w:r w:rsidRPr="00930F91">
              <w:br/>
              <w:t>(.19-.46)</w:t>
            </w:r>
          </w:p>
        </w:tc>
        <w:tc>
          <w:tcPr>
            <w:tcW w:w="1276" w:type="dxa"/>
            <w:tcBorders>
              <w:top w:val="nil"/>
              <w:left w:val="nil"/>
              <w:bottom w:val="nil"/>
              <w:right w:val="nil"/>
            </w:tcBorders>
          </w:tcPr>
          <w:p w14:paraId="265985BC" w14:textId="77777777" w:rsidR="0054494A" w:rsidRPr="00930F91" w:rsidRDefault="0054494A" w:rsidP="00AD3B92">
            <w:pPr>
              <w:spacing w:line="276" w:lineRule="auto"/>
              <w:jc w:val="center"/>
            </w:pPr>
            <w:r w:rsidRPr="00930F91">
              <w:t>1.29</w:t>
            </w:r>
          </w:p>
          <w:p w14:paraId="536C51E4" w14:textId="77777777" w:rsidR="0054494A" w:rsidRPr="00930F91" w:rsidRDefault="0054494A" w:rsidP="00AD3B92">
            <w:pPr>
              <w:spacing w:line="276" w:lineRule="auto"/>
              <w:jc w:val="center"/>
            </w:pPr>
            <w:r w:rsidRPr="00930F91">
              <w:t>(.85-1.89)</w:t>
            </w:r>
          </w:p>
        </w:tc>
        <w:tc>
          <w:tcPr>
            <w:tcW w:w="1276" w:type="dxa"/>
            <w:tcBorders>
              <w:top w:val="nil"/>
              <w:left w:val="nil"/>
              <w:bottom w:val="nil"/>
              <w:right w:val="nil"/>
            </w:tcBorders>
          </w:tcPr>
          <w:p w14:paraId="7D8E7470" w14:textId="77777777" w:rsidR="0054494A" w:rsidRPr="00930F91" w:rsidRDefault="0054494A" w:rsidP="00AD3B92">
            <w:pPr>
              <w:spacing w:line="276" w:lineRule="auto"/>
              <w:jc w:val="center"/>
            </w:pPr>
            <w:r w:rsidRPr="00930F91">
              <w:t>.25**</w:t>
            </w:r>
            <w:r w:rsidRPr="00930F91">
              <w:br/>
              <w:t>(.15-.43)</w:t>
            </w:r>
          </w:p>
        </w:tc>
        <w:tc>
          <w:tcPr>
            <w:tcW w:w="283" w:type="dxa"/>
            <w:tcBorders>
              <w:top w:val="nil"/>
              <w:left w:val="nil"/>
              <w:bottom w:val="nil"/>
              <w:right w:val="nil"/>
            </w:tcBorders>
          </w:tcPr>
          <w:p w14:paraId="5D15DA02" w14:textId="77777777" w:rsidR="0054494A" w:rsidRPr="00930F91" w:rsidRDefault="0054494A" w:rsidP="00AD3B92">
            <w:pPr>
              <w:spacing w:line="276" w:lineRule="auto"/>
              <w:jc w:val="center"/>
            </w:pPr>
          </w:p>
        </w:tc>
        <w:tc>
          <w:tcPr>
            <w:tcW w:w="1276" w:type="dxa"/>
            <w:tcBorders>
              <w:top w:val="nil"/>
              <w:left w:val="nil"/>
              <w:bottom w:val="nil"/>
              <w:right w:val="nil"/>
            </w:tcBorders>
          </w:tcPr>
          <w:p w14:paraId="2A59592B" w14:textId="77777777" w:rsidR="0054494A" w:rsidRPr="00930F91" w:rsidRDefault="0054494A" w:rsidP="00AD3B92">
            <w:pPr>
              <w:spacing w:line="276" w:lineRule="auto"/>
              <w:jc w:val="center"/>
            </w:pPr>
            <w:r w:rsidRPr="00930F91">
              <w:t>.34**</w:t>
            </w:r>
          </w:p>
          <w:p w14:paraId="40BE8350" w14:textId="77777777" w:rsidR="0054494A" w:rsidRPr="00930F91" w:rsidRDefault="0054494A" w:rsidP="00AD3B92">
            <w:pPr>
              <w:spacing w:line="276" w:lineRule="auto"/>
              <w:jc w:val="center"/>
            </w:pPr>
            <w:r w:rsidRPr="00930F91">
              <w:t>(.25-.47)</w:t>
            </w:r>
          </w:p>
        </w:tc>
        <w:tc>
          <w:tcPr>
            <w:tcW w:w="1276" w:type="dxa"/>
            <w:tcBorders>
              <w:top w:val="nil"/>
              <w:left w:val="nil"/>
              <w:bottom w:val="nil"/>
              <w:right w:val="nil"/>
            </w:tcBorders>
          </w:tcPr>
          <w:p w14:paraId="67C072D8" w14:textId="77777777" w:rsidR="0054494A" w:rsidRPr="00930F91" w:rsidRDefault="0054494A" w:rsidP="00AD3B92">
            <w:pPr>
              <w:spacing w:line="276" w:lineRule="auto"/>
              <w:jc w:val="center"/>
            </w:pPr>
            <w:r w:rsidRPr="00930F91">
              <w:t>.13**</w:t>
            </w:r>
          </w:p>
          <w:p w14:paraId="5D02C00E" w14:textId="77777777" w:rsidR="0054494A" w:rsidRPr="00930F91" w:rsidRDefault="0054494A" w:rsidP="00AD3B92">
            <w:pPr>
              <w:spacing w:line="276" w:lineRule="auto"/>
              <w:jc w:val="center"/>
            </w:pPr>
            <w:r w:rsidRPr="00930F91">
              <w:t>(.08-.19)</w:t>
            </w:r>
          </w:p>
        </w:tc>
        <w:tc>
          <w:tcPr>
            <w:tcW w:w="1275" w:type="dxa"/>
            <w:tcBorders>
              <w:top w:val="nil"/>
              <w:left w:val="nil"/>
              <w:bottom w:val="nil"/>
              <w:right w:val="nil"/>
            </w:tcBorders>
          </w:tcPr>
          <w:p w14:paraId="4D8EAF07" w14:textId="77777777" w:rsidR="0054494A" w:rsidRPr="00930F91" w:rsidRDefault="0054494A" w:rsidP="00AD3B92">
            <w:pPr>
              <w:spacing w:line="276" w:lineRule="auto"/>
              <w:jc w:val="center"/>
            </w:pPr>
            <w:r w:rsidRPr="00930F91">
              <w:t>.46*</w:t>
            </w:r>
          </w:p>
          <w:p w14:paraId="75DD867E" w14:textId="77777777" w:rsidR="0054494A" w:rsidRPr="00930F91" w:rsidRDefault="0054494A" w:rsidP="00AD3B92">
            <w:pPr>
              <w:spacing w:line="276" w:lineRule="auto"/>
              <w:jc w:val="center"/>
            </w:pPr>
            <w:r w:rsidRPr="00930F91">
              <w:t>(.22-.95)</w:t>
            </w:r>
          </w:p>
        </w:tc>
        <w:tc>
          <w:tcPr>
            <w:tcW w:w="1276" w:type="dxa"/>
            <w:tcBorders>
              <w:top w:val="nil"/>
              <w:left w:val="nil"/>
              <w:bottom w:val="nil"/>
              <w:right w:val="nil"/>
            </w:tcBorders>
          </w:tcPr>
          <w:p w14:paraId="4E7D7FA4" w14:textId="77777777" w:rsidR="0054494A" w:rsidRPr="00930F91" w:rsidRDefault="0054494A" w:rsidP="00AD3B92">
            <w:pPr>
              <w:spacing w:line="276" w:lineRule="auto"/>
              <w:jc w:val="center"/>
            </w:pPr>
            <w:r w:rsidRPr="00930F91">
              <w:t>.14**</w:t>
            </w:r>
          </w:p>
          <w:p w14:paraId="3F9697C3" w14:textId="77777777" w:rsidR="0054494A" w:rsidRPr="00930F91" w:rsidRDefault="0054494A" w:rsidP="00AD3B92">
            <w:pPr>
              <w:spacing w:line="276" w:lineRule="auto"/>
              <w:jc w:val="center"/>
            </w:pPr>
            <w:r w:rsidRPr="00930F91">
              <w:t>(.05-.37)</w:t>
            </w:r>
          </w:p>
        </w:tc>
      </w:tr>
      <w:tr w:rsidR="0054494A" w:rsidRPr="00930F91" w14:paraId="2FF31FE2" w14:textId="77777777" w:rsidTr="00AD3B92">
        <w:trPr>
          <w:trHeight w:val="405"/>
        </w:trPr>
        <w:tc>
          <w:tcPr>
            <w:tcW w:w="2694" w:type="dxa"/>
            <w:tcBorders>
              <w:top w:val="nil"/>
              <w:left w:val="nil"/>
              <w:bottom w:val="single" w:sz="4" w:space="0" w:color="auto"/>
              <w:right w:val="nil"/>
            </w:tcBorders>
          </w:tcPr>
          <w:p w14:paraId="7974792B" w14:textId="77777777" w:rsidR="0054494A" w:rsidRPr="00930F91" w:rsidRDefault="0054494A" w:rsidP="00AD3B92">
            <w:pPr>
              <w:spacing w:line="276" w:lineRule="auto"/>
            </w:pPr>
            <w:r w:rsidRPr="00930F91">
              <w:t xml:space="preserve">   </w:t>
            </w:r>
            <w:r>
              <w:t>COVID-19 m</w:t>
            </w:r>
            <w:r w:rsidRPr="00930F91">
              <w:t>ortality rates</w:t>
            </w:r>
          </w:p>
        </w:tc>
        <w:tc>
          <w:tcPr>
            <w:tcW w:w="1275" w:type="dxa"/>
            <w:tcBorders>
              <w:top w:val="nil"/>
              <w:left w:val="nil"/>
              <w:bottom w:val="single" w:sz="4" w:space="0" w:color="auto"/>
              <w:right w:val="nil"/>
            </w:tcBorders>
          </w:tcPr>
          <w:p w14:paraId="04595991" w14:textId="77777777" w:rsidR="0054494A" w:rsidRPr="00930F91" w:rsidRDefault="0054494A" w:rsidP="00AD3B92">
            <w:pPr>
              <w:spacing w:line="276" w:lineRule="auto"/>
              <w:jc w:val="center"/>
            </w:pPr>
            <w:r w:rsidRPr="00930F91">
              <w:t>1.89**</w:t>
            </w:r>
          </w:p>
          <w:p w14:paraId="72CDB55D" w14:textId="77777777" w:rsidR="0054494A" w:rsidRPr="00930F91" w:rsidRDefault="0054494A" w:rsidP="00AD3B92">
            <w:pPr>
              <w:spacing w:line="276" w:lineRule="auto"/>
              <w:jc w:val="center"/>
            </w:pPr>
            <w:r w:rsidRPr="00930F91">
              <w:t>(1.42-2.53)</w:t>
            </w:r>
          </w:p>
        </w:tc>
        <w:tc>
          <w:tcPr>
            <w:tcW w:w="1276" w:type="dxa"/>
            <w:tcBorders>
              <w:top w:val="nil"/>
              <w:left w:val="nil"/>
              <w:bottom w:val="single" w:sz="4" w:space="0" w:color="auto"/>
              <w:right w:val="nil"/>
            </w:tcBorders>
          </w:tcPr>
          <w:p w14:paraId="58B398A2" w14:textId="77777777" w:rsidR="0054494A" w:rsidRPr="00930F91" w:rsidRDefault="0054494A" w:rsidP="00AD3B92">
            <w:pPr>
              <w:spacing w:line="276" w:lineRule="auto"/>
              <w:jc w:val="center"/>
            </w:pPr>
            <w:r w:rsidRPr="00930F91">
              <w:t>1.40</w:t>
            </w:r>
          </w:p>
          <w:p w14:paraId="7CF375C2" w14:textId="77777777" w:rsidR="0054494A" w:rsidRPr="00930F91" w:rsidRDefault="0054494A" w:rsidP="00AD3B92">
            <w:pPr>
              <w:spacing w:line="276" w:lineRule="auto"/>
              <w:jc w:val="center"/>
            </w:pPr>
            <w:r w:rsidRPr="00930F91">
              <w:t>(.98-1.98)</w:t>
            </w:r>
          </w:p>
        </w:tc>
        <w:tc>
          <w:tcPr>
            <w:tcW w:w="1276" w:type="dxa"/>
            <w:tcBorders>
              <w:top w:val="nil"/>
              <w:left w:val="nil"/>
              <w:bottom w:val="single" w:sz="4" w:space="0" w:color="auto"/>
              <w:right w:val="nil"/>
            </w:tcBorders>
          </w:tcPr>
          <w:p w14:paraId="22F99DCC" w14:textId="77777777" w:rsidR="0054494A" w:rsidRPr="00930F91" w:rsidRDefault="0054494A" w:rsidP="00AD3B92">
            <w:pPr>
              <w:spacing w:line="276" w:lineRule="auto"/>
              <w:jc w:val="center"/>
            </w:pPr>
            <w:r w:rsidRPr="00930F91">
              <w:t>1.64*</w:t>
            </w:r>
          </w:p>
          <w:p w14:paraId="5D275A92" w14:textId="77777777" w:rsidR="0054494A" w:rsidRPr="00930F91" w:rsidRDefault="0054494A" w:rsidP="00AD3B92">
            <w:pPr>
              <w:spacing w:line="276" w:lineRule="auto"/>
              <w:jc w:val="center"/>
            </w:pPr>
            <w:r w:rsidRPr="00930F91">
              <w:t>(1.56-2.32)</w:t>
            </w:r>
          </w:p>
        </w:tc>
        <w:tc>
          <w:tcPr>
            <w:tcW w:w="1276" w:type="dxa"/>
            <w:tcBorders>
              <w:top w:val="nil"/>
              <w:left w:val="nil"/>
              <w:bottom w:val="single" w:sz="4" w:space="0" w:color="auto"/>
              <w:right w:val="nil"/>
            </w:tcBorders>
          </w:tcPr>
          <w:p w14:paraId="49CA8D79" w14:textId="77777777" w:rsidR="0054494A" w:rsidRPr="00930F91" w:rsidRDefault="0054494A" w:rsidP="00AD3B92">
            <w:pPr>
              <w:spacing w:line="276" w:lineRule="auto"/>
              <w:jc w:val="center"/>
            </w:pPr>
            <w:r w:rsidRPr="00930F91">
              <w:t>1.12</w:t>
            </w:r>
          </w:p>
          <w:p w14:paraId="7AA22D26" w14:textId="77777777" w:rsidR="0054494A" w:rsidRPr="00930F91" w:rsidRDefault="0054494A" w:rsidP="00AD3B92">
            <w:pPr>
              <w:spacing w:line="276" w:lineRule="auto"/>
              <w:jc w:val="center"/>
            </w:pPr>
            <w:r w:rsidRPr="00930F91">
              <w:t>(.74-1.70)</w:t>
            </w:r>
          </w:p>
        </w:tc>
        <w:tc>
          <w:tcPr>
            <w:tcW w:w="283" w:type="dxa"/>
            <w:tcBorders>
              <w:top w:val="nil"/>
              <w:left w:val="nil"/>
              <w:bottom w:val="single" w:sz="4" w:space="0" w:color="auto"/>
              <w:right w:val="nil"/>
            </w:tcBorders>
          </w:tcPr>
          <w:p w14:paraId="3AAB14F9" w14:textId="77777777" w:rsidR="0054494A" w:rsidRPr="00930F91" w:rsidRDefault="0054494A" w:rsidP="00AD3B92">
            <w:pPr>
              <w:spacing w:line="276" w:lineRule="auto"/>
              <w:jc w:val="center"/>
            </w:pPr>
          </w:p>
        </w:tc>
        <w:tc>
          <w:tcPr>
            <w:tcW w:w="1276" w:type="dxa"/>
            <w:tcBorders>
              <w:top w:val="nil"/>
              <w:left w:val="nil"/>
              <w:bottom w:val="single" w:sz="4" w:space="0" w:color="auto"/>
              <w:right w:val="nil"/>
            </w:tcBorders>
          </w:tcPr>
          <w:p w14:paraId="50506C33" w14:textId="77777777" w:rsidR="0054494A" w:rsidRPr="00930F91" w:rsidRDefault="0054494A" w:rsidP="00AD3B92">
            <w:pPr>
              <w:spacing w:line="276" w:lineRule="auto"/>
              <w:jc w:val="center"/>
            </w:pPr>
            <w:r w:rsidRPr="00930F91">
              <w:t>1.15</w:t>
            </w:r>
          </w:p>
          <w:p w14:paraId="3853AEE7" w14:textId="77777777" w:rsidR="0054494A" w:rsidRPr="00930F91" w:rsidRDefault="0054494A" w:rsidP="00AD3B92">
            <w:pPr>
              <w:spacing w:line="276" w:lineRule="auto"/>
              <w:jc w:val="center"/>
            </w:pPr>
            <w:r w:rsidRPr="00930F91">
              <w:t>(.88-1.51)</w:t>
            </w:r>
          </w:p>
        </w:tc>
        <w:tc>
          <w:tcPr>
            <w:tcW w:w="1276" w:type="dxa"/>
            <w:tcBorders>
              <w:top w:val="nil"/>
              <w:left w:val="nil"/>
              <w:bottom w:val="single" w:sz="4" w:space="0" w:color="auto"/>
              <w:right w:val="nil"/>
            </w:tcBorders>
          </w:tcPr>
          <w:p w14:paraId="7D69AD9B" w14:textId="77777777" w:rsidR="0054494A" w:rsidRPr="00930F91" w:rsidRDefault="0054494A" w:rsidP="00AD3B92">
            <w:pPr>
              <w:spacing w:line="276" w:lineRule="auto"/>
              <w:jc w:val="center"/>
            </w:pPr>
            <w:r w:rsidRPr="00930F91">
              <w:t>.96</w:t>
            </w:r>
          </w:p>
          <w:p w14:paraId="5A35FD68" w14:textId="77777777" w:rsidR="0054494A" w:rsidRPr="00930F91" w:rsidRDefault="0054494A" w:rsidP="00AD3B92">
            <w:pPr>
              <w:spacing w:line="276" w:lineRule="auto"/>
              <w:jc w:val="center"/>
            </w:pPr>
            <w:r w:rsidRPr="00930F91">
              <w:t>(.70-1.33)</w:t>
            </w:r>
          </w:p>
        </w:tc>
        <w:tc>
          <w:tcPr>
            <w:tcW w:w="1275" w:type="dxa"/>
            <w:tcBorders>
              <w:top w:val="nil"/>
              <w:left w:val="nil"/>
              <w:bottom w:val="single" w:sz="4" w:space="0" w:color="auto"/>
              <w:right w:val="nil"/>
            </w:tcBorders>
          </w:tcPr>
          <w:p w14:paraId="64476069" w14:textId="77777777" w:rsidR="0054494A" w:rsidRPr="00930F91" w:rsidRDefault="0054494A" w:rsidP="00AD3B92">
            <w:pPr>
              <w:spacing w:line="276" w:lineRule="auto"/>
              <w:jc w:val="center"/>
            </w:pPr>
            <w:r w:rsidRPr="00930F91">
              <w:t>.91</w:t>
            </w:r>
          </w:p>
          <w:p w14:paraId="214A8FFC" w14:textId="77777777" w:rsidR="0054494A" w:rsidRPr="00930F91" w:rsidRDefault="0054494A" w:rsidP="00AD3B92">
            <w:pPr>
              <w:spacing w:line="276" w:lineRule="auto"/>
              <w:jc w:val="center"/>
            </w:pPr>
            <w:r w:rsidRPr="00930F91">
              <w:t>(.47-1.77)</w:t>
            </w:r>
          </w:p>
        </w:tc>
        <w:tc>
          <w:tcPr>
            <w:tcW w:w="1276" w:type="dxa"/>
            <w:tcBorders>
              <w:top w:val="nil"/>
              <w:left w:val="nil"/>
              <w:bottom w:val="single" w:sz="4" w:space="0" w:color="auto"/>
              <w:right w:val="nil"/>
            </w:tcBorders>
          </w:tcPr>
          <w:p w14:paraId="44828958" w14:textId="77777777" w:rsidR="0054494A" w:rsidRPr="00930F91" w:rsidRDefault="0054494A" w:rsidP="00AD3B92">
            <w:pPr>
              <w:spacing w:line="276" w:lineRule="auto"/>
              <w:jc w:val="center"/>
            </w:pPr>
            <w:r w:rsidRPr="00930F91">
              <w:t>.71</w:t>
            </w:r>
          </w:p>
          <w:p w14:paraId="5EDBC3CB" w14:textId="77777777" w:rsidR="0054494A" w:rsidRPr="00930F91" w:rsidRDefault="0054494A" w:rsidP="00AD3B92">
            <w:pPr>
              <w:spacing w:line="276" w:lineRule="auto"/>
              <w:jc w:val="center"/>
            </w:pPr>
            <w:r w:rsidRPr="00930F91">
              <w:t>(.31-1.64)</w:t>
            </w:r>
          </w:p>
        </w:tc>
      </w:tr>
      <w:tr w:rsidR="0054494A" w:rsidRPr="00217173" w14:paraId="2DD4EFD6" w14:textId="77777777" w:rsidTr="00AD3B92">
        <w:trPr>
          <w:trHeight w:val="405"/>
        </w:trPr>
        <w:tc>
          <w:tcPr>
            <w:tcW w:w="13183" w:type="dxa"/>
            <w:gridSpan w:val="10"/>
            <w:tcBorders>
              <w:top w:val="nil"/>
              <w:left w:val="nil"/>
              <w:bottom w:val="nil"/>
              <w:right w:val="nil"/>
            </w:tcBorders>
          </w:tcPr>
          <w:p w14:paraId="1D1AF27A" w14:textId="73602B47" w:rsidR="0054494A" w:rsidRPr="00217173" w:rsidRDefault="0054494A" w:rsidP="00AD3B92">
            <w:pPr>
              <w:spacing w:line="276" w:lineRule="auto"/>
              <w:rPr>
                <w:sz w:val="20"/>
                <w:szCs w:val="20"/>
              </w:rPr>
            </w:pPr>
            <w:r w:rsidRPr="008A6B1A">
              <w:rPr>
                <w:sz w:val="20"/>
                <w:szCs w:val="20"/>
              </w:rPr>
              <w:t xml:space="preserve">Note. </w:t>
            </w:r>
            <w:r w:rsidRPr="00620A23">
              <w:rPr>
                <w:sz w:val="20"/>
                <w:szCs w:val="20"/>
              </w:rPr>
              <w:t xml:space="preserve">Adjusted OR = Odds ratio adjusted for age, mother’s education, father’s education, occupation, </w:t>
            </w:r>
            <w:r>
              <w:rPr>
                <w:sz w:val="20"/>
                <w:szCs w:val="20"/>
              </w:rPr>
              <w:t xml:space="preserve">chronic </w:t>
            </w:r>
            <w:r w:rsidRPr="00620A23">
              <w:rPr>
                <w:sz w:val="20"/>
                <w:szCs w:val="20"/>
              </w:rPr>
              <w:t xml:space="preserve">physical </w:t>
            </w:r>
            <w:proofErr w:type="gramStart"/>
            <w:r w:rsidRPr="00620A23">
              <w:rPr>
                <w:sz w:val="20"/>
                <w:szCs w:val="20"/>
              </w:rPr>
              <w:t>illness</w:t>
            </w:r>
            <w:proofErr w:type="gramEnd"/>
            <w:r w:rsidRPr="00620A23">
              <w:rPr>
                <w:sz w:val="20"/>
                <w:szCs w:val="20"/>
              </w:rPr>
              <w:t xml:space="preserve"> and previous mental health </w:t>
            </w:r>
            <w:r>
              <w:rPr>
                <w:sz w:val="20"/>
                <w:szCs w:val="20"/>
              </w:rPr>
              <w:t>problems</w:t>
            </w:r>
            <w:r w:rsidRPr="00620A23">
              <w:rPr>
                <w:sz w:val="20"/>
                <w:szCs w:val="20"/>
              </w:rPr>
              <w:t xml:space="preserve"> and for all other predictors in Supplementary Table </w:t>
            </w:r>
            <w:r>
              <w:rPr>
                <w:sz w:val="20"/>
                <w:szCs w:val="20"/>
              </w:rPr>
              <w:t>S</w:t>
            </w:r>
            <w:r w:rsidR="00316DDD">
              <w:rPr>
                <w:sz w:val="20"/>
                <w:szCs w:val="20"/>
              </w:rPr>
              <w:t>7</w:t>
            </w:r>
            <w:r>
              <w:rPr>
                <w:sz w:val="20"/>
                <w:szCs w:val="20"/>
              </w:rPr>
              <w:br/>
            </w:r>
            <w:r w:rsidRPr="008A6B1A">
              <w:rPr>
                <w:sz w:val="20"/>
                <w:szCs w:val="20"/>
              </w:rPr>
              <w:t xml:space="preserve">* </w:t>
            </w:r>
            <w:r w:rsidRPr="007E0F72">
              <w:rPr>
                <w:i/>
                <w:iCs/>
                <w:sz w:val="20"/>
                <w:szCs w:val="20"/>
              </w:rPr>
              <w:t xml:space="preserve">p </w:t>
            </w:r>
            <w:r w:rsidRPr="008A6B1A">
              <w:rPr>
                <w:sz w:val="20"/>
                <w:szCs w:val="20"/>
              </w:rPr>
              <w:t xml:space="preserve">&lt; .05, ** </w:t>
            </w:r>
            <w:r w:rsidRPr="007E0F72">
              <w:rPr>
                <w:i/>
                <w:iCs/>
                <w:sz w:val="20"/>
                <w:szCs w:val="20"/>
              </w:rPr>
              <w:t xml:space="preserve">p </w:t>
            </w:r>
            <w:r w:rsidRPr="008A6B1A">
              <w:rPr>
                <w:sz w:val="20"/>
                <w:szCs w:val="20"/>
              </w:rPr>
              <w:t>&lt; .001</w:t>
            </w:r>
          </w:p>
        </w:tc>
      </w:tr>
    </w:tbl>
    <w:p w14:paraId="603149AD" w14:textId="0B22043B" w:rsidR="003E4AA4" w:rsidRPr="003E4AA4" w:rsidRDefault="003E4AA4" w:rsidP="003E4AA4">
      <w:pPr>
        <w:tabs>
          <w:tab w:val="left" w:pos="3111"/>
        </w:tabs>
        <w:sectPr w:rsidR="003E4AA4" w:rsidRPr="003E4AA4" w:rsidSect="00245FD5">
          <w:pgSz w:w="15840" w:h="12240" w:orient="landscape" w:code="1"/>
          <w:pgMar w:top="1440" w:right="1440" w:bottom="1440" w:left="1440" w:header="720" w:footer="720" w:gutter="0"/>
          <w:cols w:space="720"/>
          <w:docGrid w:linePitch="360"/>
        </w:sectPr>
      </w:pPr>
    </w:p>
    <w:p w14:paraId="0C7D414A" w14:textId="77777777" w:rsidR="00316DDD" w:rsidRDefault="00316DDD" w:rsidP="00316DDD">
      <w:pPr>
        <w:spacing w:line="360" w:lineRule="auto"/>
      </w:pPr>
    </w:p>
    <w:tbl>
      <w:tblPr>
        <w:tblStyle w:val="TableGrid"/>
        <w:tblW w:w="0" w:type="auto"/>
        <w:tblLook w:val="04A0" w:firstRow="1" w:lastRow="0" w:firstColumn="1" w:lastColumn="0" w:noHBand="0" w:noVBand="1"/>
      </w:tblPr>
      <w:tblGrid>
        <w:gridCol w:w="3402"/>
        <w:gridCol w:w="1276"/>
        <w:gridCol w:w="1418"/>
        <w:gridCol w:w="283"/>
        <w:gridCol w:w="1432"/>
        <w:gridCol w:w="1549"/>
      </w:tblGrid>
      <w:tr w:rsidR="00316DDD" w:rsidRPr="0007069D" w14:paraId="4C61D031" w14:textId="77777777" w:rsidTr="00AD3B92">
        <w:tc>
          <w:tcPr>
            <w:tcW w:w="9360" w:type="dxa"/>
            <w:gridSpan w:val="6"/>
            <w:tcBorders>
              <w:top w:val="nil"/>
              <w:left w:val="nil"/>
              <w:right w:val="nil"/>
            </w:tcBorders>
          </w:tcPr>
          <w:p w14:paraId="2B4550A2" w14:textId="7E249FEA" w:rsidR="00316DDD" w:rsidRPr="0007069D" w:rsidRDefault="00316DDD" w:rsidP="00AD3B92">
            <w:pPr>
              <w:spacing w:line="276" w:lineRule="auto"/>
            </w:pPr>
            <w:r>
              <w:t>Supplementary T</w:t>
            </w:r>
            <w:r w:rsidRPr="0007069D">
              <w:t xml:space="preserve">able </w:t>
            </w:r>
            <w:r>
              <w:t>S</w:t>
            </w:r>
            <w:r>
              <w:t>8</w:t>
            </w:r>
          </w:p>
          <w:p w14:paraId="1D331964" w14:textId="77777777" w:rsidR="00316DDD" w:rsidRPr="0007069D" w:rsidRDefault="00316DDD" w:rsidP="00AD3B92">
            <w:pPr>
              <w:spacing w:line="276" w:lineRule="auto"/>
            </w:pPr>
            <w:r w:rsidRPr="0007069D">
              <w:rPr>
                <w:i/>
                <w:iCs/>
              </w:rPr>
              <w:t>Multilevel model</w:t>
            </w:r>
            <w:r>
              <w:rPr>
                <w:i/>
                <w:iCs/>
              </w:rPr>
              <w:t>s</w:t>
            </w:r>
            <w:r w:rsidRPr="0007069D">
              <w:rPr>
                <w:i/>
                <w:iCs/>
              </w:rPr>
              <w:t xml:space="preserve"> for depressive symptoms </w:t>
            </w:r>
            <w:r>
              <w:rPr>
                <w:i/>
                <w:iCs/>
              </w:rPr>
              <w:t>and psychological distress</w:t>
            </w:r>
          </w:p>
        </w:tc>
      </w:tr>
      <w:tr w:rsidR="00316DDD" w:rsidRPr="0007069D" w14:paraId="6F22297E" w14:textId="77777777" w:rsidTr="00AD3B92">
        <w:tc>
          <w:tcPr>
            <w:tcW w:w="3402" w:type="dxa"/>
            <w:tcBorders>
              <w:left w:val="nil"/>
              <w:bottom w:val="nil"/>
              <w:right w:val="nil"/>
            </w:tcBorders>
          </w:tcPr>
          <w:p w14:paraId="5F7CD0D9" w14:textId="77777777" w:rsidR="00316DDD" w:rsidRPr="0007069D" w:rsidRDefault="00316DDD" w:rsidP="00AD3B92">
            <w:pPr>
              <w:spacing w:line="276" w:lineRule="auto"/>
            </w:pPr>
          </w:p>
        </w:tc>
        <w:tc>
          <w:tcPr>
            <w:tcW w:w="2694" w:type="dxa"/>
            <w:gridSpan w:val="2"/>
            <w:tcBorders>
              <w:left w:val="nil"/>
              <w:right w:val="nil"/>
            </w:tcBorders>
          </w:tcPr>
          <w:p w14:paraId="526507FF" w14:textId="77777777" w:rsidR="00316DDD" w:rsidRDefault="00316DDD" w:rsidP="00AD3B92">
            <w:pPr>
              <w:spacing w:line="276" w:lineRule="auto"/>
              <w:jc w:val="center"/>
            </w:pPr>
            <w:r>
              <w:t>Depressive symptoms</w:t>
            </w:r>
          </w:p>
        </w:tc>
        <w:tc>
          <w:tcPr>
            <w:tcW w:w="283" w:type="dxa"/>
            <w:tcBorders>
              <w:left w:val="nil"/>
              <w:bottom w:val="single" w:sz="4" w:space="0" w:color="auto"/>
              <w:right w:val="nil"/>
            </w:tcBorders>
          </w:tcPr>
          <w:p w14:paraId="08F0A273" w14:textId="77777777" w:rsidR="00316DDD" w:rsidRDefault="00316DDD" w:rsidP="00AD3B92">
            <w:pPr>
              <w:spacing w:line="276" w:lineRule="auto"/>
              <w:jc w:val="center"/>
            </w:pPr>
          </w:p>
        </w:tc>
        <w:tc>
          <w:tcPr>
            <w:tcW w:w="2981" w:type="dxa"/>
            <w:gridSpan w:val="2"/>
            <w:tcBorders>
              <w:left w:val="nil"/>
              <w:right w:val="nil"/>
            </w:tcBorders>
          </w:tcPr>
          <w:p w14:paraId="1294BCF8" w14:textId="77777777" w:rsidR="00316DDD" w:rsidRPr="0007069D" w:rsidRDefault="00316DDD" w:rsidP="00AD3B92">
            <w:pPr>
              <w:spacing w:line="276" w:lineRule="auto"/>
              <w:jc w:val="center"/>
            </w:pPr>
            <w:r>
              <w:t>Psychological distress</w:t>
            </w:r>
          </w:p>
        </w:tc>
      </w:tr>
      <w:tr w:rsidR="00316DDD" w:rsidRPr="0007069D" w14:paraId="2AE83A5E" w14:textId="77777777" w:rsidTr="00AD3B92">
        <w:tc>
          <w:tcPr>
            <w:tcW w:w="3402" w:type="dxa"/>
            <w:tcBorders>
              <w:top w:val="nil"/>
              <w:left w:val="nil"/>
              <w:right w:val="nil"/>
            </w:tcBorders>
          </w:tcPr>
          <w:p w14:paraId="0C9EB7D8" w14:textId="77777777" w:rsidR="00316DDD" w:rsidRPr="0007069D" w:rsidRDefault="00316DDD" w:rsidP="00AD3B92">
            <w:pPr>
              <w:spacing w:line="276" w:lineRule="auto"/>
            </w:pPr>
            <w:r w:rsidRPr="0007069D">
              <w:t xml:space="preserve">Variables </w:t>
            </w:r>
          </w:p>
        </w:tc>
        <w:tc>
          <w:tcPr>
            <w:tcW w:w="1276" w:type="dxa"/>
            <w:tcBorders>
              <w:left w:val="nil"/>
              <w:right w:val="nil"/>
            </w:tcBorders>
          </w:tcPr>
          <w:p w14:paraId="3FFF90B1" w14:textId="77777777" w:rsidR="00316DDD" w:rsidRPr="00520DB6" w:rsidRDefault="00316DDD" w:rsidP="00AD3B92">
            <w:pPr>
              <w:spacing w:line="276" w:lineRule="auto"/>
              <w:jc w:val="center"/>
              <w:rPr>
                <w:lang w:val="nl-NL"/>
              </w:rPr>
            </w:pPr>
            <w:r>
              <w:rPr>
                <w:lang w:val="nl-NL"/>
              </w:rPr>
              <w:t>OR</w:t>
            </w:r>
          </w:p>
        </w:tc>
        <w:tc>
          <w:tcPr>
            <w:tcW w:w="1418" w:type="dxa"/>
            <w:tcBorders>
              <w:left w:val="nil"/>
              <w:bottom w:val="single" w:sz="4" w:space="0" w:color="auto"/>
              <w:right w:val="nil"/>
            </w:tcBorders>
          </w:tcPr>
          <w:p w14:paraId="4A5EAB1F" w14:textId="77777777" w:rsidR="00316DDD" w:rsidRPr="0007069D" w:rsidRDefault="00316DDD" w:rsidP="00AD3B92">
            <w:pPr>
              <w:spacing w:line="276" w:lineRule="auto"/>
              <w:jc w:val="center"/>
            </w:pPr>
            <w:r>
              <w:t>CI</w:t>
            </w:r>
          </w:p>
        </w:tc>
        <w:tc>
          <w:tcPr>
            <w:tcW w:w="283" w:type="dxa"/>
            <w:tcBorders>
              <w:top w:val="single" w:sz="4" w:space="0" w:color="auto"/>
              <w:left w:val="nil"/>
              <w:bottom w:val="single" w:sz="4" w:space="0" w:color="auto"/>
              <w:right w:val="nil"/>
            </w:tcBorders>
          </w:tcPr>
          <w:p w14:paraId="2CD78F6B" w14:textId="77777777" w:rsidR="00316DDD" w:rsidRDefault="00316DDD" w:rsidP="00AD3B92">
            <w:pPr>
              <w:spacing w:line="276" w:lineRule="auto"/>
              <w:jc w:val="center"/>
            </w:pPr>
          </w:p>
        </w:tc>
        <w:tc>
          <w:tcPr>
            <w:tcW w:w="1432" w:type="dxa"/>
            <w:tcBorders>
              <w:left w:val="nil"/>
              <w:right w:val="nil"/>
            </w:tcBorders>
          </w:tcPr>
          <w:p w14:paraId="64A5B677" w14:textId="77777777" w:rsidR="00316DDD" w:rsidRPr="0007069D" w:rsidRDefault="00316DDD" w:rsidP="00AD3B92">
            <w:pPr>
              <w:spacing w:line="276" w:lineRule="auto"/>
              <w:jc w:val="center"/>
            </w:pPr>
            <w:r>
              <w:t>OR</w:t>
            </w:r>
          </w:p>
        </w:tc>
        <w:tc>
          <w:tcPr>
            <w:tcW w:w="1549" w:type="dxa"/>
            <w:tcBorders>
              <w:left w:val="nil"/>
              <w:right w:val="nil"/>
            </w:tcBorders>
          </w:tcPr>
          <w:p w14:paraId="4455CEB8" w14:textId="77777777" w:rsidR="00316DDD" w:rsidRPr="0007069D" w:rsidRDefault="00316DDD" w:rsidP="00AD3B92">
            <w:pPr>
              <w:spacing w:line="276" w:lineRule="auto"/>
              <w:jc w:val="center"/>
            </w:pPr>
            <w:r w:rsidRPr="0007069D">
              <w:t>CI</w:t>
            </w:r>
          </w:p>
        </w:tc>
      </w:tr>
      <w:tr w:rsidR="00316DDD" w:rsidRPr="0007069D" w14:paraId="5E45AC4C" w14:textId="77777777" w:rsidTr="00AD3B92">
        <w:tc>
          <w:tcPr>
            <w:tcW w:w="3402" w:type="dxa"/>
            <w:tcBorders>
              <w:left w:val="nil"/>
              <w:bottom w:val="nil"/>
              <w:right w:val="nil"/>
            </w:tcBorders>
          </w:tcPr>
          <w:p w14:paraId="2A13F39A" w14:textId="77777777" w:rsidR="00316DDD" w:rsidRPr="0007069D" w:rsidRDefault="00316DDD" w:rsidP="00AD3B92">
            <w:pPr>
              <w:spacing w:line="276" w:lineRule="auto"/>
            </w:pPr>
            <w:r>
              <w:t>Intercept</w:t>
            </w:r>
          </w:p>
        </w:tc>
        <w:tc>
          <w:tcPr>
            <w:tcW w:w="1276" w:type="dxa"/>
            <w:tcBorders>
              <w:top w:val="nil"/>
              <w:left w:val="nil"/>
              <w:bottom w:val="nil"/>
              <w:right w:val="nil"/>
            </w:tcBorders>
          </w:tcPr>
          <w:p w14:paraId="5A753169" w14:textId="77777777" w:rsidR="00316DDD" w:rsidRPr="0007069D" w:rsidRDefault="00316DDD" w:rsidP="00AD3B92">
            <w:pPr>
              <w:spacing w:line="276" w:lineRule="auto"/>
              <w:jc w:val="center"/>
            </w:pPr>
            <w:r>
              <w:t>.07**</w:t>
            </w:r>
          </w:p>
        </w:tc>
        <w:tc>
          <w:tcPr>
            <w:tcW w:w="1418" w:type="dxa"/>
            <w:tcBorders>
              <w:top w:val="single" w:sz="4" w:space="0" w:color="auto"/>
              <w:left w:val="nil"/>
              <w:bottom w:val="nil"/>
              <w:right w:val="nil"/>
            </w:tcBorders>
          </w:tcPr>
          <w:p w14:paraId="5CF57A82" w14:textId="77777777" w:rsidR="00316DDD" w:rsidRPr="0007069D" w:rsidRDefault="00316DDD" w:rsidP="00AD3B92">
            <w:pPr>
              <w:spacing w:line="276" w:lineRule="auto"/>
              <w:jc w:val="center"/>
            </w:pPr>
            <w:r w:rsidRPr="000462C1">
              <w:t>.0</w:t>
            </w:r>
            <w:r>
              <w:t xml:space="preserve">5 - </w:t>
            </w:r>
            <w:r w:rsidRPr="000462C1">
              <w:t>.</w:t>
            </w:r>
            <w:r>
              <w:t>09</w:t>
            </w:r>
          </w:p>
        </w:tc>
        <w:tc>
          <w:tcPr>
            <w:tcW w:w="283" w:type="dxa"/>
            <w:tcBorders>
              <w:top w:val="single" w:sz="4" w:space="0" w:color="auto"/>
              <w:left w:val="nil"/>
              <w:bottom w:val="nil"/>
              <w:right w:val="nil"/>
            </w:tcBorders>
          </w:tcPr>
          <w:p w14:paraId="5069C69C"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04F53268" w14:textId="77777777" w:rsidR="00316DDD" w:rsidRPr="0007069D" w:rsidRDefault="00316DDD" w:rsidP="00AD3B92">
            <w:pPr>
              <w:spacing w:line="276" w:lineRule="auto"/>
              <w:jc w:val="center"/>
            </w:pPr>
            <w:r>
              <w:t>.33**</w:t>
            </w:r>
          </w:p>
        </w:tc>
        <w:tc>
          <w:tcPr>
            <w:tcW w:w="1549" w:type="dxa"/>
            <w:tcBorders>
              <w:top w:val="nil"/>
              <w:left w:val="nil"/>
              <w:bottom w:val="nil"/>
              <w:right w:val="nil"/>
            </w:tcBorders>
          </w:tcPr>
          <w:p w14:paraId="4D9B6A31" w14:textId="77777777" w:rsidR="00316DDD" w:rsidRPr="0007069D" w:rsidRDefault="00316DDD" w:rsidP="00AD3B92">
            <w:pPr>
              <w:spacing w:line="276" w:lineRule="auto"/>
              <w:jc w:val="center"/>
            </w:pPr>
            <w:r>
              <w:t>.22 - .50</w:t>
            </w:r>
          </w:p>
        </w:tc>
      </w:tr>
      <w:tr w:rsidR="00316DDD" w:rsidRPr="0007069D" w14:paraId="72175364" w14:textId="77777777" w:rsidTr="00AD3B92">
        <w:tc>
          <w:tcPr>
            <w:tcW w:w="3402" w:type="dxa"/>
            <w:tcBorders>
              <w:top w:val="nil"/>
              <w:left w:val="nil"/>
              <w:bottom w:val="nil"/>
              <w:right w:val="nil"/>
            </w:tcBorders>
          </w:tcPr>
          <w:p w14:paraId="31EFB8ED" w14:textId="77777777" w:rsidR="00316DDD" w:rsidRPr="0007069D" w:rsidRDefault="00316DDD" w:rsidP="00AD3B92">
            <w:pPr>
              <w:spacing w:line="276" w:lineRule="auto"/>
            </w:pPr>
            <w:r w:rsidRPr="000462C1">
              <w:t>Individual level</w:t>
            </w:r>
          </w:p>
        </w:tc>
        <w:tc>
          <w:tcPr>
            <w:tcW w:w="1276" w:type="dxa"/>
            <w:tcBorders>
              <w:top w:val="nil"/>
              <w:left w:val="nil"/>
              <w:bottom w:val="nil"/>
              <w:right w:val="nil"/>
            </w:tcBorders>
          </w:tcPr>
          <w:p w14:paraId="5496235B" w14:textId="77777777" w:rsidR="00316DDD" w:rsidRPr="0007069D" w:rsidRDefault="00316DDD" w:rsidP="00AD3B92">
            <w:pPr>
              <w:spacing w:line="276" w:lineRule="auto"/>
              <w:jc w:val="center"/>
            </w:pPr>
          </w:p>
        </w:tc>
        <w:tc>
          <w:tcPr>
            <w:tcW w:w="1418" w:type="dxa"/>
            <w:tcBorders>
              <w:top w:val="nil"/>
              <w:left w:val="nil"/>
              <w:bottom w:val="nil"/>
              <w:right w:val="nil"/>
            </w:tcBorders>
          </w:tcPr>
          <w:p w14:paraId="1ED729EF" w14:textId="77777777" w:rsidR="00316DDD" w:rsidRPr="0007069D" w:rsidRDefault="00316DDD" w:rsidP="00AD3B92">
            <w:pPr>
              <w:spacing w:line="276" w:lineRule="auto"/>
              <w:jc w:val="center"/>
            </w:pPr>
          </w:p>
        </w:tc>
        <w:tc>
          <w:tcPr>
            <w:tcW w:w="283" w:type="dxa"/>
            <w:tcBorders>
              <w:top w:val="nil"/>
              <w:left w:val="nil"/>
              <w:bottom w:val="nil"/>
              <w:right w:val="nil"/>
            </w:tcBorders>
          </w:tcPr>
          <w:p w14:paraId="3F70816D" w14:textId="77777777" w:rsidR="00316DDD" w:rsidRDefault="00316DDD" w:rsidP="00AD3B92">
            <w:pPr>
              <w:spacing w:line="276" w:lineRule="auto"/>
              <w:jc w:val="center"/>
            </w:pPr>
          </w:p>
        </w:tc>
        <w:tc>
          <w:tcPr>
            <w:tcW w:w="1432" w:type="dxa"/>
            <w:tcBorders>
              <w:top w:val="nil"/>
              <w:left w:val="nil"/>
              <w:bottom w:val="nil"/>
              <w:right w:val="nil"/>
            </w:tcBorders>
          </w:tcPr>
          <w:p w14:paraId="5A221700" w14:textId="77777777" w:rsidR="00316DDD" w:rsidRPr="0007069D" w:rsidRDefault="00316DDD" w:rsidP="00AD3B92">
            <w:pPr>
              <w:spacing w:line="276" w:lineRule="auto"/>
              <w:jc w:val="center"/>
            </w:pPr>
          </w:p>
        </w:tc>
        <w:tc>
          <w:tcPr>
            <w:tcW w:w="1549" w:type="dxa"/>
            <w:tcBorders>
              <w:top w:val="nil"/>
              <w:left w:val="nil"/>
              <w:bottom w:val="nil"/>
              <w:right w:val="nil"/>
            </w:tcBorders>
          </w:tcPr>
          <w:p w14:paraId="68D9441F" w14:textId="77777777" w:rsidR="00316DDD" w:rsidRPr="0007069D" w:rsidRDefault="00316DDD" w:rsidP="00AD3B92">
            <w:pPr>
              <w:spacing w:line="276" w:lineRule="auto"/>
              <w:jc w:val="center"/>
            </w:pPr>
          </w:p>
        </w:tc>
      </w:tr>
      <w:tr w:rsidR="00316DDD" w:rsidRPr="0007069D" w14:paraId="3D66C94E" w14:textId="77777777" w:rsidTr="00AD3B92">
        <w:tc>
          <w:tcPr>
            <w:tcW w:w="3402" w:type="dxa"/>
            <w:tcBorders>
              <w:top w:val="nil"/>
              <w:left w:val="nil"/>
              <w:bottom w:val="nil"/>
              <w:right w:val="nil"/>
            </w:tcBorders>
          </w:tcPr>
          <w:p w14:paraId="03E72662" w14:textId="77777777" w:rsidR="00316DDD" w:rsidRPr="0007069D" w:rsidRDefault="00316DDD" w:rsidP="00AD3B92">
            <w:pPr>
              <w:spacing w:line="276" w:lineRule="auto"/>
            </w:pPr>
            <w:r w:rsidRPr="0007069D">
              <w:t>Age</w:t>
            </w:r>
          </w:p>
        </w:tc>
        <w:tc>
          <w:tcPr>
            <w:tcW w:w="1276" w:type="dxa"/>
            <w:tcBorders>
              <w:top w:val="nil"/>
              <w:left w:val="nil"/>
              <w:bottom w:val="nil"/>
              <w:right w:val="nil"/>
            </w:tcBorders>
          </w:tcPr>
          <w:p w14:paraId="55B8253D" w14:textId="77777777" w:rsidR="00316DDD" w:rsidRPr="0007069D" w:rsidRDefault="00316DDD" w:rsidP="00AD3B92">
            <w:pPr>
              <w:spacing w:line="276" w:lineRule="auto"/>
              <w:jc w:val="center"/>
            </w:pPr>
            <w:r>
              <w:t>.99**</w:t>
            </w:r>
          </w:p>
        </w:tc>
        <w:tc>
          <w:tcPr>
            <w:tcW w:w="1418" w:type="dxa"/>
            <w:tcBorders>
              <w:top w:val="nil"/>
              <w:left w:val="nil"/>
              <w:bottom w:val="nil"/>
              <w:right w:val="nil"/>
            </w:tcBorders>
          </w:tcPr>
          <w:p w14:paraId="14797260" w14:textId="77777777" w:rsidR="00316DDD" w:rsidRPr="0007069D" w:rsidRDefault="00316DDD" w:rsidP="00AD3B92">
            <w:pPr>
              <w:spacing w:line="276" w:lineRule="auto"/>
              <w:jc w:val="center"/>
            </w:pPr>
            <w:r w:rsidRPr="000462C1">
              <w:t>.98</w:t>
            </w:r>
            <w:r>
              <w:t xml:space="preserve"> -</w:t>
            </w:r>
            <w:r w:rsidRPr="000462C1">
              <w:t>.99</w:t>
            </w:r>
          </w:p>
        </w:tc>
        <w:tc>
          <w:tcPr>
            <w:tcW w:w="283" w:type="dxa"/>
            <w:tcBorders>
              <w:top w:val="nil"/>
              <w:left w:val="nil"/>
              <w:bottom w:val="nil"/>
              <w:right w:val="nil"/>
            </w:tcBorders>
          </w:tcPr>
          <w:p w14:paraId="12257EDB" w14:textId="77777777" w:rsidR="00316DDD" w:rsidRDefault="00316DDD" w:rsidP="00AD3B92">
            <w:pPr>
              <w:spacing w:line="276" w:lineRule="auto"/>
              <w:jc w:val="center"/>
            </w:pPr>
          </w:p>
        </w:tc>
        <w:tc>
          <w:tcPr>
            <w:tcW w:w="1432" w:type="dxa"/>
            <w:tcBorders>
              <w:top w:val="nil"/>
              <w:left w:val="nil"/>
              <w:bottom w:val="nil"/>
              <w:right w:val="nil"/>
            </w:tcBorders>
          </w:tcPr>
          <w:p w14:paraId="438050F4" w14:textId="77777777" w:rsidR="00316DDD" w:rsidRPr="0007069D" w:rsidRDefault="00316DDD" w:rsidP="00AD3B92">
            <w:pPr>
              <w:spacing w:line="276" w:lineRule="auto"/>
              <w:jc w:val="center"/>
            </w:pPr>
            <w:r>
              <w:t>.99**</w:t>
            </w:r>
          </w:p>
        </w:tc>
        <w:tc>
          <w:tcPr>
            <w:tcW w:w="1549" w:type="dxa"/>
            <w:tcBorders>
              <w:top w:val="nil"/>
              <w:left w:val="nil"/>
              <w:bottom w:val="nil"/>
              <w:right w:val="nil"/>
            </w:tcBorders>
          </w:tcPr>
          <w:p w14:paraId="2CAE7FBA" w14:textId="77777777" w:rsidR="00316DDD" w:rsidRPr="0007069D" w:rsidRDefault="00316DDD" w:rsidP="00AD3B92">
            <w:pPr>
              <w:spacing w:line="276" w:lineRule="auto"/>
              <w:jc w:val="center"/>
            </w:pPr>
            <w:r>
              <w:t>.98 - .99</w:t>
            </w:r>
          </w:p>
        </w:tc>
      </w:tr>
      <w:tr w:rsidR="00316DDD" w:rsidRPr="0007069D" w14:paraId="624769A0" w14:textId="77777777" w:rsidTr="00AD3B92">
        <w:tc>
          <w:tcPr>
            <w:tcW w:w="3402" w:type="dxa"/>
            <w:tcBorders>
              <w:top w:val="nil"/>
              <w:left w:val="nil"/>
              <w:bottom w:val="nil"/>
              <w:right w:val="nil"/>
            </w:tcBorders>
          </w:tcPr>
          <w:p w14:paraId="2B457ACC" w14:textId="77777777" w:rsidR="00316DDD" w:rsidRPr="0007069D" w:rsidRDefault="00316DDD" w:rsidP="00AD3B92">
            <w:pPr>
              <w:spacing w:line="276" w:lineRule="auto"/>
              <w:rPr>
                <w:vertAlign w:val="superscript"/>
              </w:rPr>
            </w:pPr>
            <w:r w:rsidRPr="0007069D">
              <w:t>Mother’s education (ref. cat. = postgrad</w:t>
            </w:r>
            <w:r>
              <w:t>uate</w:t>
            </w:r>
            <w:r w:rsidRPr="0007069D">
              <w:t xml:space="preserve"> studies)</w:t>
            </w:r>
          </w:p>
        </w:tc>
        <w:tc>
          <w:tcPr>
            <w:tcW w:w="1276" w:type="dxa"/>
            <w:tcBorders>
              <w:top w:val="nil"/>
              <w:left w:val="nil"/>
              <w:bottom w:val="nil"/>
              <w:right w:val="nil"/>
            </w:tcBorders>
          </w:tcPr>
          <w:p w14:paraId="2384A633" w14:textId="77777777" w:rsidR="00316DDD" w:rsidRPr="0007069D" w:rsidRDefault="00316DDD" w:rsidP="00AD3B92">
            <w:pPr>
              <w:spacing w:line="276" w:lineRule="auto"/>
              <w:jc w:val="center"/>
            </w:pPr>
          </w:p>
        </w:tc>
        <w:tc>
          <w:tcPr>
            <w:tcW w:w="1418" w:type="dxa"/>
            <w:tcBorders>
              <w:top w:val="nil"/>
              <w:left w:val="nil"/>
              <w:bottom w:val="nil"/>
              <w:right w:val="nil"/>
            </w:tcBorders>
          </w:tcPr>
          <w:p w14:paraId="32E8ADF2" w14:textId="77777777" w:rsidR="00316DDD" w:rsidRPr="0007069D" w:rsidRDefault="00316DDD" w:rsidP="00AD3B92">
            <w:pPr>
              <w:spacing w:line="276" w:lineRule="auto"/>
              <w:jc w:val="center"/>
            </w:pPr>
          </w:p>
        </w:tc>
        <w:tc>
          <w:tcPr>
            <w:tcW w:w="283" w:type="dxa"/>
            <w:tcBorders>
              <w:top w:val="nil"/>
              <w:left w:val="nil"/>
              <w:bottom w:val="nil"/>
              <w:right w:val="nil"/>
            </w:tcBorders>
          </w:tcPr>
          <w:p w14:paraId="2365F854"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19F47912" w14:textId="77777777" w:rsidR="00316DDD" w:rsidRPr="0007069D" w:rsidRDefault="00316DDD" w:rsidP="00AD3B92">
            <w:pPr>
              <w:spacing w:line="276" w:lineRule="auto"/>
              <w:jc w:val="center"/>
            </w:pPr>
          </w:p>
        </w:tc>
        <w:tc>
          <w:tcPr>
            <w:tcW w:w="1549" w:type="dxa"/>
            <w:tcBorders>
              <w:top w:val="nil"/>
              <w:left w:val="nil"/>
              <w:bottom w:val="nil"/>
              <w:right w:val="nil"/>
            </w:tcBorders>
          </w:tcPr>
          <w:p w14:paraId="52D5771D" w14:textId="77777777" w:rsidR="00316DDD" w:rsidRPr="0007069D" w:rsidRDefault="00316DDD" w:rsidP="00AD3B92">
            <w:pPr>
              <w:spacing w:line="276" w:lineRule="auto"/>
              <w:jc w:val="center"/>
            </w:pPr>
          </w:p>
        </w:tc>
      </w:tr>
      <w:tr w:rsidR="00316DDD" w:rsidRPr="0007069D" w14:paraId="5B7D0020" w14:textId="77777777" w:rsidTr="00AD3B92">
        <w:tc>
          <w:tcPr>
            <w:tcW w:w="3402" w:type="dxa"/>
            <w:tcBorders>
              <w:top w:val="nil"/>
              <w:left w:val="nil"/>
              <w:bottom w:val="nil"/>
              <w:right w:val="nil"/>
            </w:tcBorders>
          </w:tcPr>
          <w:p w14:paraId="68AC1403" w14:textId="77777777" w:rsidR="00316DDD" w:rsidRPr="0007069D" w:rsidRDefault="00316DDD" w:rsidP="00AD3B92">
            <w:pPr>
              <w:spacing w:line="276" w:lineRule="auto"/>
            </w:pPr>
            <w:r w:rsidRPr="0007069D">
              <w:t xml:space="preserve">   Incomplete primary </w:t>
            </w:r>
            <w:r w:rsidRPr="0007069D">
              <w:br/>
              <w:t xml:space="preserve">   school</w:t>
            </w:r>
          </w:p>
        </w:tc>
        <w:tc>
          <w:tcPr>
            <w:tcW w:w="1276" w:type="dxa"/>
            <w:tcBorders>
              <w:top w:val="nil"/>
              <w:left w:val="nil"/>
              <w:bottom w:val="nil"/>
              <w:right w:val="nil"/>
            </w:tcBorders>
          </w:tcPr>
          <w:p w14:paraId="2C889EB8" w14:textId="77777777" w:rsidR="00316DDD" w:rsidRPr="0007069D" w:rsidRDefault="00316DDD" w:rsidP="00AD3B92">
            <w:pPr>
              <w:spacing w:line="276" w:lineRule="auto"/>
              <w:jc w:val="center"/>
            </w:pPr>
            <w:r>
              <w:t>.88</w:t>
            </w:r>
          </w:p>
        </w:tc>
        <w:tc>
          <w:tcPr>
            <w:tcW w:w="1418" w:type="dxa"/>
            <w:tcBorders>
              <w:top w:val="nil"/>
              <w:left w:val="nil"/>
              <w:bottom w:val="nil"/>
              <w:right w:val="nil"/>
            </w:tcBorders>
          </w:tcPr>
          <w:p w14:paraId="103DB457" w14:textId="77777777" w:rsidR="00316DDD" w:rsidRPr="0007069D" w:rsidRDefault="00316DDD" w:rsidP="00AD3B92">
            <w:pPr>
              <w:spacing w:line="276" w:lineRule="auto"/>
              <w:jc w:val="center"/>
            </w:pPr>
            <w:r w:rsidRPr="000462C1">
              <w:t>.74</w:t>
            </w:r>
            <w:r>
              <w:t xml:space="preserve"> - </w:t>
            </w:r>
            <w:r w:rsidRPr="000462C1">
              <w:t>1.05</w:t>
            </w:r>
          </w:p>
        </w:tc>
        <w:tc>
          <w:tcPr>
            <w:tcW w:w="283" w:type="dxa"/>
            <w:tcBorders>
              <w:top w:val="nil"/>
              <w:left w:val="nil"/>
              <w:bottom w:val="nil"/>
              <w:right w:val="nil"/>
            </w:tcBorders>
          </w:tcPr>
          <w:p w14:paraId="2A3C29A0" w14:textId="77777777" w:rsidR="00316DDD" w:rsidRDefault="00316DDD" w:rsidP="00AD3B92">
            <w:pPr>
              <w:spacing w:line="276" w:lineRule="auto"/>
              <w:jc w:val="center"/>
            </w:pPr>
          </w:p>
        </w:tc>
        <w:tc>
          <w:tcPr>
            <w:tcW w:w="1432" w:type="dxa"/>
            <w:tcBorders>
              <w:top w:val="nil"/>
              <w:left w:val="nil"/>
              <w:bottom w:val="nil"/>
              <w:right w:val="nil"/>
            </w:tcBorders>
          </w:tcPr>
          <w:p w14:paraId="6115A58E" w14:textId="77777777" w:rsidR="00316DDD" w:rsidRPr="0007069D" w:rsidRDefault="00316DDD" w:rsidP="00AD3B92">
            <w:pPr>
              <w:spacing w:line="276" w:lineRule="auto"/>
              <w:jc w:val="center"/>
            </w:pPr>
            <w:r>
              <w:t>.91</w:t>
            </w:r>
          </w:p>
        </w:tc>
        <w:tc>
          <w:tcPr>
            <w:tcW w:w="1549" w:type="dxa"/>
            <w:tcBorders>
              <w:top w:val="nil"/>
              <w:left w:val="nil"/>
              <w:bottom w:val="nil"/>
              <w:right w:val="nil"/>
            </w:tcBorders>
          </w:tcPr>
          <w:p w14:paraId="167D2EE7" w14:textId="77777777" w:rsidR="00316DDD" w:rsidRPr="0007069D" w:rsidRDefault="00316DDD" w:rsidP="00AD3B92">
            <w:pPr>
              <w:spacing w:line="276" w:lineRule="auto"/>
              <w:jc w:val="center"/>
            </w:pPr>
            <w:r>
              <w:t>.78 - 1.06</w:t>
            </w:r>
          </w:p>
        </w:tc>
      </w:tr>
      <w:tr w:rsidR="00316DDD" w:rsidRPr="0007069D" w14:paraId="5F096E26" w14:textId="77777777" w:rsidTr="00AD3B92">
        <w:tc>
          <w:tcPr>
            <w:tcW w:w="3402" w:type="dxa"/>
            <w:tcBorders>
              <w:top w:val="nil"/>
              <w:left w:val="nil"/>
              <w:bottom w:val="nil"/>
              <w:right w:val="nil"/>
            </w:tcBorders>
          </w:tcPr>
          <w:p w14:paraId="657AABE8" w14:textId="77777777" w:rsidR="00316DDD" w:rsidRPr="0007069D" w:rsidRDefault="00316DDD" w:rsidP="00AD3B92">
            <w:pPr>
              <w:spacing w:line="276" w:lineRule="auto"/>
            </w:pPr>
            <w:r w:rsidRPr="0007069D">
              <w:t xml:space="preserve">   Primary school</w:t>
            </w:r>
          </w:p>
        </w:tc>
        <w:tc>
          <w:tcPr>
            <w:tcW w:w="1276" w:type="dxa"/>
            <w:tcBorders>
              <w:top w:val="nil"/>
              <w:left w:val="nil"/>
              <w:bottom w:val="nil"/>
              <w:right w:val="nil"/>
            </w:tcBorders>
          </w:tcPr>
          <w:p w14:paraId="2E21CCC8" w14:textId="77777777" w:rsidR="00316DDD" w:rsidRPr="0007069D" w:rsidRDefault="00316DDD" w:rsidP="00AD3B92">
            <w:pPr>
              <w:spacing w:line="276" w:lineRule="auto"/>
              <w:jc w:val="center"/>
            </w:pPr>
            <w:r>
              <w:t>.92</w:t>
            </w:r>
          </w:p>
        </w:tc>
        <w:tc>
          <w:tcPr>
            <w:tcW w:w="1418" w:type="dxa"/>
            <w:tcBorders>
              <w:top w:val="nil"/>
              <w:left w:val="nil"/>
              <w:bottom w:val="nil"/>
              <w:right w:val="nil"/>
            </w:tcBorders>
          </w:tcPr>
          <w:p w14:paraId="61B9E4E7" w14:textId="77777777" w:rsidR="00316DDD" w:rsidRPr="0007069D" w:rsidRDefault="00316DDD" w:rsidP="00AD3B92">
            <w:pPr>
              <w:spacing w:line="276" w:lineRule="auto"/>
              <w:jc w:val="center"/>
            </w:pPr>
            <w:r w:rsidRPr="00003B3A">
              <w:t>.79</w:t>
            </w:r>
            <w:r>
              <w:t xml:space="preserve"> - </w:t>
            </w:r>
            <w:r w:rsidRPr="00003B3A">
              <w:t>1.07</w:t>
            </w:r>
          </w:p>
        </w:tc>
        <w:tc>
          <w:tcPr>
            <w:tcW w:w="283" w:type="dxa"/>
            <w:tcBorders>
              <w:top w:val="nil"/>
              <w:left w:val="nil"/>
              <w:bottom w:val="nil"/>
              <w:right w:val="nil"/>
            </w:tcBorders>
          </w:tcPr>
          <w:p w14:paraId="338F605D" w14:textId="77777777" w:rsidR="00316DDD" w:rsidRDefault="00316DDD" w:rsidP="00AD3B92">
            <w:pPr>
              <w:spacing w:line="276" w:lineRule="auto"/>
              <w:jc w:val="center"/>
            </w:pPr>
          </w:p>
        </w:tc>
        <w:tc>
          <w:tcPr>
            <w:tcW w:w="1432" w:type="dxa"/>
            <w:tcBorders>
              <w:top w:val="nil"/>
              <w:left w:val="nil"/>
              <w:bottom w:val="nil"/>
              <w:right w:val="nil"/>
            </w:tcBorders>
          </w:tcPr>
          <w:p w14:paraId="1E709F96" w14:textId="77777777" w:rsidR="00316DDD" w:rsidRPr="0007069D" w:rsidRDefault="00316DDD" w:rsidP="00AD3B92">
            <w:pPr>
              <w:spacing w:line="276" w:lineRule="auto"/>
              <w:jc w:val="center"/>
            </w:pPr>
            <w:r>
              <w:t>.93</w:t>
            </w:r>
          </w:p>
        </w:tc>
        <w:tc>
          <w:tcPr>
            <w:tcW w:w="1549" w:type="dxa"/>
            <w:tcBorders>
              <w:top w:val="nil"/>
              <w:left w:val="nil"/>
              <w:bottom w:val="nil"/>
              <w:right w:val="nil"/>
            </w:tcBorders>
          </w:tcPr>
          <w:p w14:paraId="61A70220" w14:textId="77777777" w:rsidR="00316DDD" w:rsidRPr="0007069D" w:rsidRDefault="00316DDD" w:rsidP="00AD3B92">
            <w:pPr>
              <w:spacing w:line="276" w:lineRule="auto"/>
              <w:jc w:val="center"/>
            </w:pPr>
            <w:r>
              <w:t>.82 - 1.06</w:t>
            </w:r>
          </w:p>
        </w:tc>
      </w:tr>
      <w:tr w:rsidR="00316DDD" w:rsidRPr="0007069D" w14:paraId="4CAB2018" w14:textId="77777777" w:rsidTr="00AD3B92">
        <w:tc>
          <w:tcPr>
            <w:tcW w:w="3402" w:type="dxa"/>
            <w:tcBorders>
              <w:top w:val="nil"/>
              <w:left w:val="nil"/>
              <w:bottom w:val="nil"/>
              <w:right w:val="nil"/>
            </w:tcBorders>
          </w:tcPr>
          <w:p w14:paraId="07D3908F" w14:textId="77777777" w:rsidR="00316DDD" w:rsidRPr="0007069D" w:rsidRDefault="00316DDD" w:rsidP="00AD3B92">
            <w:pPr>
              <w:spacing w:line="276" w:lineRule="auto"/>
            </w:pPr>
            <w:r w:rsidRPr="0007069D">
              <w:t xml:space="preserve">   Secondary school</w:t>
            </w:r>
          </w:p>
        </w:tc>
        <w:tc>
          <w:tcPr>
            <w:tcW w:w="1276" w:type="dxa"/>
            <w:tcBorders>
              <w:top w:val="nil"/>
              <w:left w:val="nil"/>
              <w:bottom w:val="nil"/>
              <w:right w:val="nil"/>
            </w:tcBorders>
          </w:tcPr>
          <w:p w14:paraId="5A5D6EE0" w14:textId="77777777" w:rsidR="00316DDD" w:rsidRPr="0007069D" w:rsidRDefault="00316DDD" w:rsidP="00AD3B92">
            <w:pPr>
              <w:spacing w:line="276" w:lineRule="auto"/>
              <w:jc w:val="center"/>
            </w:pPr>
            <w:r>
              <w:t>.89</w:t>
            </w:r>
          </w:p>
        </w:tc>
        <w:tc>
          <w:tcPr>
            <w:tcW w:w="1418" w:type="dxa"/>
            <w:tcBorders>
              <w:top w:val="nil"/>
              <w:left w:val="nil"/>
              <w:bottom w:val="nil"/>
              <w:right w:val="nil"/>
            </w:tcBorders>
          </w:tcPr>
          <w:p w14:paraId="4D7378AB" w14:textId="77777777" w:rsidR="00316DDD" w:rsidRPr="0007069D" w:rsidRDefault="00316DDD" w:rsidP="00AD3B92">
            <w:pPr>
              <w:spacing w:line="276" w:lineRule="auto"/>
              <w:jc w:val="center"/>
            </w:pPr>
            <w:r w:rsidRPr="00003B3A">
              <w:t>.77</w:t>
            </w:r>
            <w:r>
              <w:t xml:space="preserve"> - </w:t>
            </w:r>
            <w:r w:rsidRPr="00003B3A">
              <w:t>1.02</w:t>
            </w:r>
          </w:p>
        </w:tc>
        <w:tc>
          <w:tcPr>
            <w:tcW w:w="283" w:type="dxa"/>
            <w:tcBorders>
              <w:top w:val="nil"/>
              <w:left w:val="nil"/>
              <w:bottom w:val="nil"/>
              <w:right w:val="nil"/>
            </w:tcBorders>
          </w:tcPr>
          <w:p w14:paraId="61E9042C" w14:textId="77777777" w:rsidR="00316DDD" w:rsidRDefault="00316DDD" w:rsidP="00AD3B92">
            <w:pPr>
              <w:spacing w:line="276" w:lineRule="auto"/>
              <w:jc w:val="center"/>
            </w:pPr>
          </w:p>
        </w:tc>
        <w:tc>
          <w:tcPr>
            <w:tcW w:w="1432" w:type="dxa"/>
            <w:tcBorders>
              <w:top w:val="nil"/>
              <w:left w:val="nil"/>
              <w:bottom w:val="nil"/>
              <w:right w:val="nil"/>
            </w:tcBorders>
          </w:tcPr>
          <w:p w14:paraId="4351F3D6" w14:textId="77777777" w:rsidR="00316DDD" w:rsidRPr="0007069D" w:rsidRDefault="00316DDD" w:rsidP="00AD3B92">
            <w:pPr>
              <w:spacing w:line="276" w:lineRule="auto"/>
              <w:jc w:val="center"/>
            </w:pPr>
            <w:r>
              <w:t>.88*</w:t>
            </w:r>
          </w:p>
        </w:tc>
        <w:tc>
          <w:tcPr>
            <w:tcW w:w="1549" w:type="dxa"/>
            <w:tcBorders>
              <w:top w:val="nil"/>
              <w:left w:val="nil"/>
              <w:bottom w:val="nil"/>
              <w:right w:val="nil"/>
            </w:tcBorders>
          </w:tcPr>
          <w:p w14:paraId="3A042924" w14:textId="77777777" w:rsidR="00316DDD" w:rsidRPr="0007069D" w:rsidRDefault="00316DDD" w:rsidP="00AD3B92">
            <w:pPr>
              <w:spacing w:line="276" w:lineRule="auto"/>
              <w:jc w:val="center"/>
            </w:pPr>
            <w:r>
              <w:t>.78 - .98</w:t>
            </w:r>
          </w:p>
        </w:tc>
      </w:tr>
      <w:tr w:rsidR="00316DDD" w:rsidRPr="0007069D" w14:paraId="1A7B5A12" w14:textId="77777777" w:rsidTr="00AD3B92">
        <w:tc>
          <w:tcPr>
            <w:tcW w:w="3402" w:type="dxa"/>
            <w:tcBorders>
              <w:top w:val="nil"/>
              <w:left w:val="nil"/>
              <w:bottom w:val="nil"/>
              <w:right w:val="nil"/>
            </w:tcBorders>
          </w:tcPr>
          <w:p w14:paraId="5BFB26A3" w14:textId="77777777" w:rsidR="00316DDD" w:rsidRPr="0007069D" w:rsidRDefault="00316DDD" w:rsidP="00AD3B92">
            <w:pPr>
              <w:spacing w:line="276" w:lineRule="auto"/>
            </w:pPr>
            <w:r w:rsidRPr="0007069D">
              <w:t xml:space="preserve">   Technical- professional </w:t>
            </w:r>
            <w:r w:rsidRPr="0007069D">
              <w:br/>
              <w:t xml:space="preserve">   training</w:t>
            </w:r>
          </w:p>
        </w:tc>
        <w:tc>
          <w:tcPr>
            <w:tcW w:w="1276" w:type="dxa"/>
            <w:tcBorders>
              <w:top w:val="nil"/>
              <w:left w:val="nil"/>
              <w:bottom w:val="nil"/>
              <w:right w:val="nil"/>
            </w:tcBorders>
          </w:tcPr>
          <w:p w14:paraId="4D0626F6" w14:textId="77777777" w:rsidR="00316DDD" w:rsidRPr="0007069D" w:rsidRDefault="00316DDD" w:rsidP="00AD3B92">
            <w:pPr>
              <w:spacing w:line="276" w:lineRule="auto"/>
              <w:jc w:val="center"/>
            </w:pPr>
            <w:r>
              <w:t>.93</w:t>
            </w:r>
          </w:p>
        </w:tc>
        <w:tc>
          <w:tcPr>
            <w:tcW w:w="1418" w:type="dxa"/>
            <w:tcBorders>
              <w:top w:val="nil"/>
              <w:left w:val="nil"/>
              <w:bottom w:val="nil"/>
              <w:right w:val="nil"/>
            </w:tcBorders>
          </w:tcPr>
          <w:p w14:paraId="00118CDA" w14:textId="77777777" w:rsidR="00316DDD" w:rsidRPr="0007069D" w:rsidRDefault="00316DDD" w:rsidP="00AD3B92">
            <w:pPr>
              <w:spacing w:line="276" w:lineRule="auto"/>
              <w:jc w:val="center"/>
            </w:pPr>
            <w:r w:rsidRPr="00003B3A">
              <w:t>.81</w:t>
            </w:r>
            <w:r>
              <w:t xml:space="preserve"> - </w:t>
            </w:r>
            <w:r w:rsidRPr="00003B3A">
              <w:t>1.07</w:t>
            </w:r>
          </w:p>
        </w:tc>
        <w:tc>
          <w:tcPr>
            <w:tcW w:w="283" w:type="dxa"/>
            <w:tcBorders>
              <w:top w:val="nil"/>
              <w:left w:val="nil"/>
              <w:bottom w:val="nil"/>
              <w:right w:val="nil"/>
            </w:tcBorders>
          </w:tcPr>
          <w:p w14:paraId="3C5546BC" w14:textId="77777777" w:rsidR="00316DDD" w:rsidRDefault="00316DDD" w:rsidP="00AD3B92">
            <w:pPr>
              <w:spacing w:line="276" w:lineRule="auto"/>
              <w:jc w:val="center"/>
            </w:pPr>
          </w:p>
        </w:tc>
        <w:tc>
          <w:tcPr>
            <w:tcW w:w="1432" w:type="dxa"/>
            <w:tcBorders>
              <w:top w:val="nil"/>
              <w:left w:val="nil"/>
              <w:bottom w:val="nil"/>
              <w:right w:val="nil"/>
            </w:tcBorders>
          </w:tcPr>
          <w:p w14:paraId="2E877556" w14:textId="77777777" w:rsidR="00316DDD" w:rsidRPr="0007069D" w:rsidRDefault="00316DDD" w:rsidP="00AD3B92">
            <w:pPr>
              <w:spacing w:line="276" w:lineRule="auto"/>
              <w:jc w:val="center"/>
            </w:pPr>
            <w:r>
              <w:t>.93</w:t>
            </w:r>
          </w:p>
        </w:tc>
        <w:tc>
          <w:tcPr>
            <w:tcW w:w="1549" w:type="dxa"/>
            <w:tcBorders>
              <w:top w:val="nil"/>
              <w:left w:val="nil"/>
              <w:bottom w:val="nil"/>
              <w:right w:val="nil"/>
            </w:tcBorders>
          </w:tcPr>
          <w:p w14:paraId="1DAD3FF5" w14:textId="77777777" w:rsidR="00316DDD" w:rsidRPr="0007069D" w:rsidRDefault="00316DDD" w:rsidP="00AD3B92">
            <w:pPr>
              <w:spacing w:line="276" w:lineRule="auto"/>
              <w:jc w:val="center"/>
            </w:pPr>
            <w:r>
              <w:t>.82 - 1.05</w:t>
            </w:r>
          </w:p>
        </w:tc>
      </w:tr>
      <w:tr w:rsidR="00316DDD" w:rsidRPr="0007069D" w14:paraId="34066278" w14:textId="77777777" w:rsidTr="00AD3B92">
        <w:tc>
          <w:tcPr>
            <w:tcW w:w="3402" w:type="dxa"/>
            <w:tcBorders>
              <w:top w:val="nil"/>
              <w:left w:val="nil"/>
              <w:bottom w:val="nil"/>
              <w:right w:val="nil"/>
            </w:tcBorders>
          </w:tcPr>
          <w:p w14:paraId="093B23A2" w14:textId="77777777" w:rsidR="00316DDD" w:rsidRPr="0007069D" w:rsidRDefault="00316DDD" w:rsidP="00AD3B92">
            <w:pPr>
              <w:spacing w:line="276" w:lineRule="auto"/>
            </w:pPr>
            <w:r w:rsidRPr="0007069D">
              <w:t xml:space="preserve">   Undergraduate studies</w:t>
            </w:r>
          </w:p>
        </w:tc>
        <w:tc>
          <w:tcPr>
            <w:tcW w:w="1276" w:type="dxa"/>
            <w:tcBorders>
              <w:top w:val="nil"/>
              <w:left w:val="nil"/>
              <w:bottom w:val="nil"/>
              <w:right w:val="nil"/>
            </w:tcBorders>
          </w:tcPr>
          <w:p w14:paraId="3CD2AF14" w14:textId="77777777" w:rsidR="00316DDD" w:rsidRPr="0007069D" w:rsidRDefault="00316DDD" w:rsidP="00AD3B92">
            <w:pPr>
              <w:spacing w:line="276" w:lineRule="auto"/>
              <w:jc w:val="center"/>
            </w:pPr>
            <w:r>
              <w:t>1</w:t>
            </w:r>
            <w:r w:rsidRPr="0007069D">
              <w:t>.09</w:t>
            </w:r>
          </w:p>
        </w:tc>
        <w:tc>
          <w:tcPr>
            <w:tcW w:w="1418" w:type="dxa"/>
            <w:tcBorders>
              <w:top w:val="nil"/>
              <w:left w:val="nil"/>
              <w:bottom w:val="nil"/>
              <w:right w:val="nil"/>
            </w:tcBorders>
          </w:tcPr>
          <w:p w14:paraId="79937910" w14:textId="77777777" w:rsidR="00316DDD" w:rsidRPr="0007069D" w:rsidRDefault="00316DDD" w:rsidP="00AD3B92">
            <w:pPr>
              <w:spacing w:line="276" w:lineRule="auto"/>
              <w:jc w:val="center"/>
            </w:pPr>
            <w:r w:rsidRPr="00003B3A">
              <w:t>.95</w:t>
            </w:r>
            <w:r>
              <w:t xml:space="preserve"> - </w:t>
            </w:r>
            <w:r w:rsidRPr="00003B3A">
              <w:t>1.25</w:t>
            </w:r>
          </w:p>
        </w:tc>
        <w:tc>
          <w:tcPr>
            <w:tcW w:w="283" w:type="dxa"/>
            <w:tcBorders>
              <w:top w:val="nil"/>
              <w:left w:val="nil"/>
              <w:bottom w:val="nil"/>
              <w:right w:val="nil"/>
            </w:tcBorders>
          </w:tcPr>
          <w:p w14:paraId="2998631C" w14:textId="77777777" w:rsidR="00316DDD" w:rsidRDefault="00316DDD" w:rsidP="00AD3B92">
            <w:pPr>
              <w:spacing w:line="276" w:lineRule="auto"/>
              <w:jc w:val="center"/>
            </w:pPr>
          </w:p>
        </w:tc>
        <w:tc>
          <w:tcPr>
            <w:tcW w:w="1432" w:type="dxa"/>
            <w:tcBorders>
              <w:top w:val="nil"/>
              <w:left w:val="nil"/>
              <w:bottom w:val="nil"/>
              <w:right w:val="nil"/>
            </w:tcBorders>
          </w:tcPr>
          <w:p w14:paraId="561EEC3B" w14:textId="77777777" w:rsidR="00316DDD" w:rsidRPr="0007069D" w:rsidRDefault="00316DDD" w:rsidP="00AD3B92">
            <w:pPr>
              <w:spacing w:line="276" w:lineRule="auto"/>
              <w:jc w:val="center"/>
            </w:pPr>
            <w:r>
              <w:t>.96</w:t>
            </w:r>
          </w:p>
        </w:tc>
        <w:tc>
          <w:tcPr>
            <w:tcW w:w="1549" w:type="dxa"/>
            <w:tcBorders>
              <w:top w:val="nil"/>
              <w:left w:val="nil"/>
              <w:bottom w:val="nil"/>
              <w:right w:val="nil"/>
            </w:tcBorders>
          </w:tcPr>
          <w:p w14:paraId="7B598313" w14:textId="77777777" w:rsidR="00316DDD" w:rsidRPr="0007069D" w:rsidRDefault="00316DDD" w:rsidP="00AD3B92">
            <w:pPr>
              <w:spacing w:line="276" w:lineRule="auto"/>
              <w:jc w:val="center"/>
            </w:pPr>
            <w:r>
              <w:t>.85 - 1.08</w:t>
            </w:r>
          </w:p>
        </w:tc>
      </w:tr>
      <w:tr w:rsidR="00316DDD" w:rsidRPr="0007069D" w14:paraId="197F84C6" w14:textId="77777777" w:rsidTr="00AD3B92">
        <w:tc>
          <w:tcPr>
            <w:tcW w:w="3402" w:type="dxa"/>
            <w:tcBorders>
              <w:top w:val="nil"/>
              <w:left w:val="nil"/>
              <w:bottom w:val="nil"/>
              <w:right w:val="nil"/>
            </w:tcBorders>
          </w:tcPr>
          <w:p w14:paraId="73FC6517" w14:textId="77777777" w:rsidR="00316DDD" w:rsidRPr="0007069D" w:rsidRDefault="00316DDD" w:rsidP="00AD3B92">
            <w:pPr>
              <w:spacing w:line="276" w:lineRule="auto"/>
            </w:pPr>
            <w:r w:rsidRPr="0007069D">
              <w:t xml:space="preserve">   N/A</w:t>
            </w:r>
          </w:p>
        </w:tc>
        <w:tc>
          <w:tcPr>
            <w:tcW w:w="1276" w:type="dxa"/>
            <w:tcBorders>
              <w:top w:val="nil"/>
              <w:left w:val="nil"/>
              <w:bottom w:val="nil"/>
              <w:right w:val="nil"/>
            </w:tcBorders>
          </w:tcPr>
          <w:p w14:paraId="34BF18D8" w14:textId="77777777" w:rsidR="00316DDD" w:rsidRPr="0007069D" w:rsidRDefault="00316DDD" w:rsidP="00AD3B92">
            <w:pPr>
              <w:spacing w:line="276" w:lineRule="auto"/>
              <w:jc w:val="center"/>
            </w:pPr>
            <w:r>
              <w:t>.77</w:t>
            </w:r>
          </w:p>
        </w:tc>
        <w:tc>
          <w:tcPr>
            <w:tcW w:w="1418" w:type="dxa"/>
            <w:tcBorders>
              <w:top w:val="nil"/>
              <w:left w:val="nil"/>
              <w:bottom w:val="nil"/>
              <w:right w:val="nil"/>
            </w:tcBorders>
          </w:tcPr>
          <w:p w14:paraId="2228E91E" w14:textId="77777777" w:rsidR="00316DDD" w:rsidRPr="0007069D" w:rsidRDefault="00316DDD" w:rsidP="00AD3B92">
            <w:pPr>
              <w:spacing w:line="276" w:lineRule="auto"/>
              <w:jc w:val="center"/>
            </w:pPr>
            <w:r w:rsidRPr="00003B3A">
              <w:t>.58</w:t>
            </w:r>
            <w:r>
              <w:t xml:space="preserve"> - </w:t>
            </w:r>
            <w:r w:rsidRPr="00003B3A">
              <w:t>1.03</w:t>
            </w:r>
          </w:p>
        </w:tc>
        <w:tc>
          <w:tcPr>
            <w:tcW w:w="283" w:type="dxa"/>
            <w:tcBorders>
              <w:top w:val="nil"/>
              <w:left w:val="nil"/>
              <w:bottom w:val="nil"/>
              <w:right w:val="nil"/>
            </w:tcBorders>
          </w:tcPr>
          <w:p w14:paraId="1683E4CA" w14:textId="77777777" w:rsidR="00316DDD" w:rsidRDefault="00316DDD" w:rsidP="00AD3B92">
            <w:pPr>
              <w:spacing w:line="276" w:lineRule="auto"/>
              <w:jc w:val="center"/>
            </w:pPr>
          </w:p>
        </w:tc>
        <w:tc>
          <w:tcPr>
            <w:tcW w:w="1432" w:type="dxa"/>
            <w:tcBorders>
              <w:top w:val="nil"/>
              <w:left w:val="nil"/>
              <w:bottom w:val="nil"/>
              <w:right w:val="nil"/>
            </w:tcBorders>
          </w:tcPr>
          <w:p w14:paraId="5CECD865" w14:textId="77777777" w:rsidR="00316DDD" w:rsidRPr="0007069D" w:rsidRDefault="00316DDD" w:rsidP="00AD3B92">
            <w:pPr>
              <w:spacing w:line="276" w:lineRule="auto"/>
              <w:jc w:val="center"/>
            </w:pPr>
            <w:r>
              <w:t>.73</w:t>
            </w:r>
          </w:p>
        </w:tc>
        <w:tc>
          <w:tcPr>
            <w:tcW w:w="1549" w:type="dxa"/>
            <w:tcBorders>
              <w:top w:val="nil"/>
              <w:left w:val="nil"/>
              <w:bottom w:val="nil"/>
              <w:right w:val="nil"/>
            </w:tcBorders>
          </w:tcPr>
          <w:p w14:paraId="053691AE" w14:textId="77777777" w:rsidR="00316DDD" w:rsidRPr="0007069D" w:rsidRDefault="00316DDD" w:rsidP="00AD3B92">
            <w:pPr>
              <w:spacing w:line="276" w:lineRule="auto"/>
              <w:jc w:val="center"/>
            </w:pPr>
            <w:r>
              <w:t>.58 - .94</w:t>
            </w:r>
          </w:p>
        </w:tc>
      </w:tr>
      <w:tr w:rsidR="00316DDD" w:rsidRPr="0007069D" w14:paraId="16574713" w14:textId="77777777" w:rsidTr="00AD3B92">
        <w:tc>
          <w:tcPr>
            <w:tcW w:w="3402" w:type="dxa"/>
            <w:tcBorders>
              <w:top w:val="nil"/>
              <w:left w:val="nil"/>
              <w:bottom w:val="nil"/>
              <w:right w:val="nil"/>
            </w:tcBorders>
          </w:tcPr>
          <w:p w14:paraId="4C155B1F" w14:textId="77777777" w:rsidR="00316DDD" w:rsidRPr="0007069D" w:rsidRDefault="00316DDD" w:rsidP="00AD3B92">
            <w:pPr>
              <w:spacing w:line="276" w:lineRule="auto"/>
            </w:pPr>
            <w:r w:rsidRPr="0007069D">
              <w:t xml:space="preserve">Father’s education </w:t>
            </w:r>
            <w:r>
              <w:t xml:space="preserve">(ref. cat. = </w:t>
            </w:r>
            <w:r w:rsidRPr="00AB119F">
              <w:t>postgrad</w:t>
            </w:r>
            <w:r>
              <w:t>uate</w:t>
            </w:r>
            <w:r w:rsidRPr="00AB119F">
              <w:t xml:space="preserve"> </w:t>
            </w:r>
            <w:r>
              <w:t>s</w:t>
            </w:r>
            <w:r w:rsidRPr="00AB119F">
              <w:t>tudies</w:t>
            </w:r>
            <w:r>
              <w:t>)</w:t>
            </w:r>
          </w:p>
        </w:tc>
        <w:tc>
          <w:tcPr>
            <w:tcW w:w="1276" w:type="dxa"/>
            <w:tcBorders>
              <w:top w:val="nil"/>
              <w:left w:val="nil"/>
              <w:bottom w:val="nil"/>
              <w:right w:val="nil"/>
            </w:tcBorders>
          </w:tcPr>
          <w:p w14:paraId="6A55A121" w14:textId="77777777" w:rsidR="00316DDD" w:rsidRPr="0007069D" w:rsidRDefault="00316DDD" w:rsidP="00AD3B92">
            <w:pPr>
              <w:spacing w:line="276" w:lineRule="auto"/>
              <w:jc w:val="center"/>
            </w:pPr>
          </w:p>
        </w:tc>
        <w:tc>
          <w:tcPr>
            <w:tcW w:w="1418" w:type="dxa"/>
            <w:tcBorders>
              <w:top w:val="nil"/>
              <w:left w:val="nil"/>
              <w:bottom w:val="nil"/>
              <w:right w:val="nil"/>
            </w:tcBorders>
          </w:tcPr>
          <w:p w14:paraId="72136C44" w14:textId="77777777" w:rsidR="00316DDD" w:rsidRPr="0007069D" w:rsidRDefault="00316DDD" w:rsidP="00AD3B92">
            <w:pPr>
              <w:spacing w:line="276" w:lineRule="auto"/>
              <w:jc w:val="center"/>
            </w:pPr>
          </w:p>
        </w:tc>
        <w:tc>
          <w:tcPr>
            <w:tcW w:w="283" w:type="dxa"/>
            <w:tcBorders>
              <w:top w:val="nil"/>
              <w:left w:val="nil"/>
              <w:bottom w:val="nil"/>
              <w:right w:val="nil"/>
            </w:tcBorders>
          </w:tcPr>
          <w:p w14:paraId="6E2D6184"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5E02E5AF" w14:textId="77777777" w:rsidR="00316DDD" w:rsidRPr="0007069D" w:rsidRDefault="00316DDD" w:rsidP="00AD3B92">
            <w:pPr>
              <w:spacing w:line="276" w:lineRule="auto"/>
              <w:jc w:val="center"/>
            </w:pPr>
          </w:p>
        </w:tc>
        <w:tc>
          <w:tcPr>
            <w:tcW w:w="1549" w:type="dxa"/>
            <w:tcBorders>
              <w:top w:val="nil"/>
              <w:left w:val="nil"/>
              <w:bottom w:val="nil"/>
              <w:right w:val="nil"/>
            </w:tcBorders>
          </w:tcPr>
          <w:p w14:paraId="30325799" w14:textId="77777777" w:rsidR="00316DDD" w:rsidRPr="0007069D" w:rsidRDefault="00316DDD" w:rsidP="00AD3B92">
            <w:pPr>
              <w:spacing w:line="276" w:lineRule="auto"/>
              <w:jc w:val="center"/>
            </w:pPr>
          </w:p>
        </w:tc>
      </w:tr>
      <w:tr w:rsidR="00316DDD" w:rsidRPr="0007069D" w14:paraId="23210756" w14:textId="77777777" w:rsidTr="00AD3B92">
        <w:tc>
          <w:tcPr>
            <w:tcW w:w="3402" w:type="dxa"/>
            <w:tcBorders>
              <w:top w:val="nil"/>
              <w:left w:val="nil"/>
              <w:bottom w:val="nil"/>
              <w:right w:val="nil"/>
            </w:tcBorders>
          </w:tcPr>
          <w:p w14:paraId="2D4E6A1D" w14:textId="77777777" w:rsidR="00316DDD" w:rsidRPr="0007069D" w:rsidRDefault="00316DDD" w:rsidP="00AD3B92">
            <w:pPr>
              <w:spacing w:line="276" w:lineRule="auto"/>
            </w:pPr>
            <w:r w:rsidRPr="0007069D">
              <w:t xml:space="preserve">   Incomplete primary </w:t>
            </w:r>
            <w:r w:rsidRPr="0007069D">
              <w:br/>
              <w:t xml:space="preserve">   school</w:t>
            </w:r>
          </w:p>
        </w:tc>
        <w:tc>
          <w:tcPr>
            <w:tcW w:w="1276" w:type="dxa"/>
            <w:tcBorders>
              <w:top w:val="nil"/>
              <w:left w:val="nil"/>
              <w:bottom w:val="nil"/>
              <w:right w:val="nil"/>
            </w:tcBorders>
          </w:tcPr>
          <w:p w14:paraId="34499594" w14:textId="77777777" w:rsidR="00316DDD" w:rsidRPr="0007069D" w:rsidRDefault="00316DDD" w:rsidP="00AD3B92">
            <w:pPr>
              <w:spacing w:line="276" w:lineRule="auto"/>
              <w:jc w:val="center"/>
            </w:pPr>
            <w:r>
              <w:t>.98</w:t>
            </w:r>
          </w:p>
        </w:tc>
        <w:tc>
          <w:tcPr>
            <w:tcW w:w="1418" w:type="dxa"/>
            <w:tcBorders>
              <w:top w:val="nil"/>
              <w:left w:val="nil"/>
              <w:bottom w:val="nil"/>
              <w:right w:val="nil"/>
            </w:tcBorders>
          </w:tcPr>
          <w:p w14:paraId="05FC2DB4" w14:textId="77777777" w:rsidR="00316DDD" w:rsidRPr="0007069D" w:rsidRDefault="00316DDD" w:rsidP="00AD3B92">
            <w:pPr>
              <w:spacing w:line="276" w:lineRule="auto"/>
              <w:jc w:val="center"/>
            </w:pPr>
            <w:r w:rsidRPr="00003B3A">
              <w:t>.82</w:t>
            </w:r>
            <w:r>
              <w:t xml:space="preserve"> - </w:t>
            </w:r>
            <w:r w:rsidRPr="00003B3A">
              <w:t>1.16</w:t>
            </w:r>
          </w:p>
        </w:tc>
        <w:tc>
          <w:tcPr>
            <w:tcW w:w="283" w:type="dxa"/>
            <w:tcBorders>
              <w:top w:val="nil"/>
              <w:left w:val="nil"/>
              <w:bottom w:val="nil"/>
              <w:right w:val="nil"/>
            </w:tcBorders>
          </w:tcPr>
          <w:p w14:paraId="36720B30" w14:textId="77777777" w:rsidR="00316DDD" w:rsidRDefault="00316DDD" w:rsidP="00AD3B92">
            <w:pPr>
              <w:spacing w:line="276" w:lineRule="auto"/>
              <w:jc w:val="center"/>
            </w:pPr>
          </w:p>
        </w:tc>
        <w:tc>
          <w:tcPr>
            <w:tcW w:w="1432" w:type="dxa"/>
            <w:tcBorders>
              <w:top w:val="nil"/>
              <w:left w:val="nil"/>
              <w:bottom w:val="nil"/>
              <w:right w:val="nil"/>
            </w:tcBorders>
          </w:tcPr>
          <w:p w14:paraId="5023FE23" w14:textId="77777777" w:rsidR="00316DDD" w:rsidRPr="0007069D" w:rsidRDefault="00316DDD" w:rsidP="00AD3B92">
            <w:pPr>
              <w:spacing w:line="276" w:lineRule="auto"/>
              <w:jc w:val="center"/>
            </w:pPr>
            <w:r>
              <w:t>.94</w:t>
            </w:r>
          </w:p>
        </w:tc>
        <w:tc>
          <w:tcPr>
            <w:tcW w:w="1549" w:type="dxa"/>
            <w:tcBorders>
              <w:top w:val="nil"/>
              <w:left w:val="nil"/>
              <w:bottom w:val="nil"/>
              <w:right w:val="nil"/>
            </w:tcBorders>
          </w:tcPr>
          <w:p w14:paraId="0FD96C6B" w14:textId="77777777" w:rsidR="00316DDD" w:rsidRPr="0007069D" w:rsidRDefault="00316DDD" w:rsidP="00AD3B92">
            <w:pPr>
              <w:spacing w:line="276" w:lineRule="auto"/>
              <w:jc w:val="center"/>
            </w:pPr>
            <w:r>
              <w:t>.81 - 1.09</w:t>
            </w:r>
          </w:p>
        </w:tc>
      </w:tr>
      <w:tr w:rsidR="00316DDD" w:rsidRPr="0007069D" w14:paraId="7A071C53" w14:textId="77777777" w:rsidTr="00AD3B92">
        <w:tc>
          <w:tcPr>
            <w:tcW w:w="3402" w:type="dxa"/>
            <w:tcBorders>
              <w:top w:val="nil"/>
              <w:left w:val="nil"/>
              <w:bottom w:val="nil"/>
              <w:right w:val="nil"/>
            </w:tcBorders>
          </w:tcPr>
          <w:p w14:paraId="45232624" w14:textId="77777777" w:rsidR="00316DDD" w:rsidRPr="0007069D" w:rsidRDefault="00316DDD" w:rsidP="00AD3B92">
            <w:pPr>
              <w:spacing w:line="276" w:lineRule="auto"/>
            </w:pPr>
            <w:r w:rsidRPr="0007069D">
              <w:t xml:space="preserve">   Primary school</w:t>
            </w:r>
          </w:p>
        </w:tc>
        <w:tc>
          <w:tcPr>
            <w:tcW w:w="1276" w:type="dxa"/>
            <w:tcBorders>
              <w:top w:val="nil"/>
              <w:left w:val="nil"/>
              <w:bottom w:val="nil"/>
              <w:right w:val="nil"/>
            </w:tcBorders>
          </w:tcPr>
          <w:p w14:paraId="707AF9E2" w14:textId="77777777" w:rsidR="00316DDD" w:rsidRPr="0007069D" w:rsidRDefault="00316DDD" w:rsidP="00AD3B92">
            <w:pPr>
              <w:spacing w:line="276" w:lineRule="auto"/>
              <w:jc w:val="center"/>
            </w:pPr>
            <w:r>
              <w:t>.98</w:t>
            </w:r>
          </w:p>
        </w:tc>
        <w:tc>
          <w:tcPr>
            <w:tcW w:w="1418" w:type="dxa"/>
            <w:tcBorders>
              <w:top w:val="nil"/>
              <w:left w:val="nil"/>
              <w:bottom w:val="nil"/>
              <w:right w:val="nil"/>
            </w:tcBorders>
          </w:tcPr>
          <w:p w14:paraId="38D145E4" w14:textId="77777777" w:rsidR="00316DDD" w:rsidRPr="0007069D" w:rsidRDefault="00316DDD" w:rsidP="00AD3B92">
            <w:pPr>
              <w:spacing w:line="276" w:lineRule="auto"/>
              <w:jc w:val="center"/>
            </w:pPr>
            <w:r w:rsidRPr="00003B3A">
              <w:t>.85</w:t>
            </w:r>
            <w:r>
              <w:t xml:space="preserve"> - </w:t>
            </w:r>
            <w:r w:rsidRPr="00003B3A">
              <w:t>1.13</w:t>
            </w:r>
          </w:p>
        </w:tc>
        <w:tc>
          <w:tcPr>
            <w:tcW w:w="283" w:type="dxa"/>
            <w:tcBorders>
              <w:top w:val="nil"/>
              <w:left w:val="nil"/>
              <w:bottom w:val="nil"/>
              <w:right w:val="nil"/>
            </w:tcBorders>
          </w:tcPr>
          <w:p w14:paraId="4F732028" w14:textId="77777777" w:rsidR="00316DDD" w:rsidRDefault="00316DDD" w:rsidP="00AD3B92">
            <w:pPr>
              <w:spacing w:line="276" w:lineRule="auto"/>
              <w:jc w:val="center"/>
            </w:pPr>
          </w:p>
        </w:tc>
        <w:tc>
          <w:tcPr>
            <w:tcW w:w="1432" w:type="dxa"/>
            <w:tcBorders>
              <w:top w:val="nil"/>
              <w:left w:val="nil"/>
              <w:bottom w:val="nil"/>
              <w:right w:val="nil"/>
            </w:tcBorders>
          </w:tcPr>
          <w:p w14:paraId="0EA580B1" w14:textId="77777777" w:rsidR="00316DDD" w:rsidRPr="0007069D" w:rsidRDefault="00316DDD" w:rsidP="00AD3B92">
            <w:pPr>
              <w:spacing w:line="276" w:lineRule="auto"/>
              <w:jc w:val="center"/>
            </w:pPr>
            <w:r>
              <w:t>.91</w:t>
            </w:r>
          </w:p>
        </w:tc>
        <w:tc>
          <w:tcPr>
            <w:tcW w:w="1549" w:type="dxa"/>
            <w:tcBorders>
              <w:top w:val="nil"/>
              <w:left w:val="nil"/>
              <w:bottom w:val="nil"/>
              <w:right w:val="nil"/>
            </w:tcBorders>
          </w:tcPr>
          <w:p w14:paraId="7E46B7D3" w14:textId="77777777" w:rsidR="00316DDD" w:rsidRPr="0007069D" w:rsidRDefault="00316DDD" w:rsidP="00AD3B92">
            <w:pPr>
              <w:spacing w:line="276" w:lineRule="auto"/>
              <w:jc w:val="center"/>
            </w:pPr>
            <w:r>
              <w:t>.81 - 1.03</w:t>
            </w:r>
          </w:p>
        </w:tc>
      </w:tr>
      <w:tr w:rsidR="00316DDD" w:rsidRPr="0007069D" w14:paraId="0A0C461D" w14:textId="77777777" w:rsidTr="00AD3B92">
        <w:tc>
          <w:tcPr>
            <w:tcW w:w="3402" w:type="dxa"/>
            <w:tcBorders>
              <w:top w:val="nil"/>
              <w:left w:val="nil"/>
              <w:bottom w:val="nil"/>
              <w:right w:val="nil"/>
            </w:tcBorders>
          </w:tcPr>
          <w:p w14:paraId="7DD693F6" w14:textId="77777777" w:rsidR="00316DDD" w:rsidRPr="0007069D" w:rsidRDefault="00316DDD" w:rsidP="00AD3B92">
            <w:pPr>
              <w:spacing w:line="276" w:lineRule="auto"/>
            </w:pPr>
            <w:r w:rsidRPr="0007069D">
              <w:t xml:space="preserve">   Secondary school</w:t>
            </w:r>
          </w:p>
        </w:tc>
        <w:tc>
          <w:tcPr>
            <w:tcW w:w="1276" w:type="dxa"/>
            <w:tcBorders>
              <w:top w:val="nil"/>
              <w:left w:val="nil"/>
              <w:bottom w:val="nil"/>
              <w:right w:val="nil"/>
            </w:tcBorders>
          </w:tcPr>
          <w:p w14:paraId="2BF72F4B" w14:textId="77777777" w:rsidR="00316DDD" w:rsidRPr="0007069D" w:rsidRDefault="00316DDD" w:rsidP="00AD3B92">
            <w:pPr>
              <w:spacing w:line="276" w:lineRule="auto"/>
              <w:jc w:val="center"/>
            </w:pPr>
            <w:r>
              <w:t>.99</w:t>
            </w:r>
          </w:p>
        </w:tc>
        <w:tc>
          <w:tcPr>
            <w:tcW w:w="1418" w:type="dxa"/>
            <w:tcBorders>
              <w:top w:val="nil"/>
              <w:left w:val="nil"/>
              <w:bottom w:val="nil"/>
              <w:right w:val="nil"/>
            </w:tcBorders>
          </w:tcPr>
          <w:p w14:paraId="44DE0B84" w14:textId="77777777" w:rsidR="00316DDD" w:rsidRPr="0007069D" w:rsidRDefault="00316DDD" w:rsidP="00AD3B92">
            <w:pPr>
              <w:spacing w:line="276" w:lineRule="auto"/>
              <w:jc w:val="center"/>
            </w:pPr>
            <w:r w:rsidRPr="00003B3A">
              <w:t>.87</w:t>
            </w:r>
            <w:r>
              <w:t xml:space="preserve"> - </w:t>
            </w:r>
            <w:r w:rsidRPr="00003B3A">
              <w:t>1.13</w:t>
            </w:r>
          </w:p>
        </w:tc>
        <w:tc>
          <w:tcPr>
            <w:tcW w:w="283" w:type="dxa"/>
            <w:tcBorders>
              <w:top w:val="nil"/>
              <w:left w:val="nil"/>
              <w:bottom w:val="nil"/>
              <w:right w:val="nil"/>
            </w:tcBorders>
          </w:tcPr>
          <w:p w14:paraId="156C946F" w14:textId="77777777" w:rsidR="00316DDD" w:rsidRDefault="00316DDD" w:rsidP="00AD3B92">
            <w:pPr>
              <w:spacing w:line="276" w:lineRule="auto"/>
              <w:jc w:val="center"/>
            </w:pPr>
          </w:p>
        </w:tc>
        <w:tc>
          <w:tcPr>
            <w:tcW w:w="1432" w:type="dxa"/>
            <w:tcBorders>
              <w:top w:val="nil"/>
              <w:left w:val="nil"/>
              <w:bottom w:val="nil"/>
              <w:right w:val="nil"/>
            </w:tcBorders>
          </w:tcPr>
          <w:p w14:paraId="018712C3" w14:textId="77777777" w:rsidR="00316DDD" w:rsidRPr="0007069D" w:rsidRDefault="00316DDD" w:rsidP="00AD3B92">
            <w:pPr>
              <w:spacing w:line="276" w:lineRule="auto"/>
              <w:jc w:val="center"/>
            </w:pPr>
            <w:r>
              <w:t>.90</w:t>
            </w:r>
          </w:p>
        </w:tc>
        <w:tc>
          <w:tcPr>
            <w:tcW w:w="1549" w:type="dxa"/>
            <w:tcBorders>
              <w:top w:val="nil"/>
              <w:left w:val="nil"/>
              <w:bottom w:val="nil"/>
              <w:right w:val="nil"/>
            </w:tcBorders>
          </w:tcPr>
          <w:p w14:paraId="35E76B4D" w14:textId="77777777" w:rsidR="00316DDD" w:rsidRPr="0007069D" w:rsidRDefault="00316DDD" w:rsidP="00AD3B92">
            <w:pPr>
              <w:spacing w:line="276" w:lineRule="auto"/>
              <w:jc w:val="center"/>
            </w:pPr>
            <w:r>
              <w:t>.81 - 1.01</w:t>
            </w:r>
          </w:p>
        </w:tc>
      </w:tr>
      <w:tr w:rsidR="00316DDD" w:rsidRPr="0007069D" w14:paraId="23A868B8" w14:textId="77777777" w:rsidTr="00AD3B92">
        <w:tc>
          <w:tcPr>
            <w:tcW w:w="3402" w:type="dxa"/>
            <w:tcBorders>
              <w:top w:val="nil"/>
              <w:left w:val="nil"/>
              <w:bottom w:val="nil"/>
              <w:right w:val="nil"/>
            </w:tcBorders>
          </w:tcPr>
          <w:p w14:paraId="13EA7D03" w14:textId="77777777" w:rsidR="00316DDD" w:rsidRPr="0007069D" w:rsidRDefault="00316DDD" w:rsidP="00AD3B92">
            <w:pPr>
              <w:spacing w:line="276" w:lineRule="auto"/>
            </w:pPr>
            <w:r w:rsidRPr="0007069D">
              <w:t xml:space="preserve">   Technical- professional </w:t>
            </w:r>
            <w:r w:rsidRPr="0007069D">
              <w:br/>
              <w:t xml:space="preserve">   training</w:t>
            </w:r>
          </w:p>
        </w:tc>
        <w:tc>
          <w:tcPr>
            <w:tcW w:w="1276" w:type="dxa"/>
            <w:tcBorders>
              <w:top w:val="nil"/>
              <w:left w:val="nil"/>
              <w:bottom w:val="nil"/>
              <w:right w:val="nil"/>
            </w:tcBorders>
          </w:tcPr>
          <w:p w14:paraId="25CA9197" w14:textId="77777777" w:rsidR="00316DDD" w:rsidRPr="0007069D" w:rsidRDefault="00316DDD" w:rsidP="00AD3B92">
            <w:pPr>
              <w:spacing w:line="276" w:lineRule="auto"/>
              <w:jc w:val="center"/>
            </w:pPr>
            <w:r>
              <w:t>.98</w:t>
            </w:r>
          </w:p>
        </w:tc>
        <w:tc>
          <w:tcPr>
            <w:tcW w:w="1418" w:type="dxa"/>
            <w:tcBorders>
              <w:top w:val="nil"/>
              <w:left w:val="nil"/>
              <w:bottom w:val="nil"/>
              <w:right w:val="nil"/>
            </w:tcBorders>
          </w:tcPr>
          <w:p w14:paraId="67401BDB" w14:textId="77777777" w:rsidR="00316DDD" w:rsidRPr="0007069D" w:rsidRDefault="00316DDD" w:rsidP="00AD3B92">
            <w:pPr>
              <w:spacing w:line="276" w:lineRule="auto"/>
              <w:jc w:val="center"/>
            </w:pPr>
            <w:r w:rsidRPr="00003B3A">
              <w:t>.86</w:t>
            </w:r>
            <w:r>
              <w:t xml:space="preserve"> - </w:t>
            </w:r>
            <w:r w:rsidRPr="00003B3A">
              <w:t>1.11</w:t>
            </w:r>
          </w:p>
        </w:tc>
        <w:tc>
          <w:tcPr>
            <w:tcW w:w="283" w:type="dxa"/>
            <w:tcBorders>
              <w:top w:val="nil"/>
              <w:left w:val="nil"/>
              <w:bottom w:val="nil"/>
              <w:right w:val="nil"/>
            </w:tcBorders>
          </w:tcPr>
          <w:p w14:paraId="21797DC6" w14:textId="77777777" w:rsidR="00316DDD" w:rsidRDefault="00316DDD" w:rsidP="00AD3B92">
            <w:pPr>
              <w:spacing w:line="276" w:lineRule="auto"/>
              <w:jc w:val="center"/>
            </w:pPr>
          </w:p>
        </w:tc>
        <w:tc>
          <w:tcPr>
            <w:tcW w:w="1432" w:type="dxa"/>
            <w:tcBorders>
              <w:top w:val="nil"/>
              <w:left w:val="nil"/>
              <w:bottom w:val="nil"/>
              <w:right w:val="nil"/>
            </w:tcBorders>
          </w:tcPr>
          <w:p w14:paraId="4CDAC6E8" w14:textId="77777777" w:rsidR="00316DDD" w:rsidRPr="0007069D" w:rsidRDefault="00316DDD" w:rsidP="00AD3B92">
            <w:pPr>
              <w:spacing w:line="276" w:lineRule="auto"/>
              <w:jc w:val="center"/>
            </w:pPr>
            <w:r>
              <w:t>.94</w:t>
            </w:r>
          </w:p>
        </w:tc>
        <w:tc>
          <w:tcPr>
            <w:tcW w:w="1549" w:type="dxa"/>
            <w:tcBorders>
              <w:top w:val="nil"/>
              <w:left w:val="nil"/>
              <w:bottom w:val="nil"/>
              <w:right w:val="nil"/>
            </w:tcBorders>
          </w:tcPr>
          <w:p w14:paraId="000D920B" w14:textId="77777777" w:rsidR="00316DDD" w:rsidRPr="0007069D" w:rsidRDefault="00316DDD" w:rsidP="00AD3B92">
            <w:pPr>
              <w:spacing w:line="276" w:lineRule="auto"/>
              <w:jc w:val="center"/>
            </w:pPr>
            <w:r>
              <w:t>.84 - 1.05</w:t>
            </w:r>
          </w:p>
        </w:tc>
      </w:tr>
      <w:tr w:rsidR="00316DDD" w:rsidRPr="0007069D" w14:paraId="59EF86EC" w14:textId="77777777" w:rsidTr="00AD3B92">
        <w:tc>
          <w:tcPr>
            <w:tcW w:w="3402" w:type="dxa"/>
            <w:tcBorders>
              <w:top w:val="nil"/>
              <w:left w:val="nil"/>
              <w:bottom w:val="nil"/>
              <w:right w:val="nil"/>
            </w:tcBorders>
          </w:tcPr>
          <w:p w14:paraId="0EC62195" w14:textId="77777777" w:rsidR="00316DDD" w:rsidRPr="0007069D" w:rsidRDefault="00316DDD" w:rsidP="00AD3B92">
            <w:pPr>
              <w:spacing w:line="276" w:lineRule="auto"/>
            </w:pPr>
            <w:r w:rsidRPr="0007069D">
              <w:t xml:space="preserve">   Undergraduate studies</w:t>
            </w:r>
          </w:p>
        </w:tc>
        <w:tc>
          <w:tcPr>
            <w:tcW w:w="1276" w:type="dxa"/>
            <w:tcBorders>
              <w:top w:val="nil"/>
              <w:left w:val="nil"/>
              <w:bottom w:val="nil"/>
              <w:right w:val="nil"/>
            </w:tcBorders>
          </w:tcPr>
          <w:p w14:paraId="6202FDDC" w14:textId="77777777" w:rsidR="00316DDD" w:rsidRPr="0007069D" w:rsidRDefault="00316DDD" w:rsidP="00AD3B92">
            <w:pPr>
              <w:spacing w:line="276" w:lineRule="auto"/>
              <w:jc w:val="center"/>
            </w:pPr>
            <w:r>
              <w:t>.91</w:t>
            </w:r>
          </w:p>
        </w:tc>
        <w:tc>
          <w:tcPr>
            <w:tcW w:w="1418" w:type="dxa"/>
            <w:tcBorders>
              <w:top w:val="nil"/>
              <w:left w:val="nil"/>
              <w:bottom w:val="nil"/>
              <w:right w:val="nil"/>
            </w:tcBorders>
          </w:tcPr>
          <w:p w14:paraId="27D1CB9F" w14:textId="77777777" w:rsidR="00316DDD" w:rsidRPr="0007069D" w:rsidRDefault="00316DDD" w:rsidP="00AD3B92">
            <w:pPr>
              <w:spacing w:line="276" w:lineRule="auto"/>
              <w:jc w:val="center"/>
            </w:pPr>
            <w:r w:rsidRPr="00003B3A">
              <w:t>.80</w:t>
            </w:r>
            <w:r>
              <w:t xml:space="preserve"> - </w:t>
            </w:r>
            <w:r w:rsidRPr="00003B3A">
              <w:t>1.03</w:t>
            </w:r>
          </w:p>
        </w:tc>
        <w:tc>
          <w:tcPr>
            <w:tcW w:w="283" w:type="dxa"/>
            <w:tcBorders>
              <w:top w:val="nil"/>
              <w:left w:val="nil"/>
              <w:bottom w:val="nil"/>
              <w:right w:val="nil"/>
            </w:tcBorders>
          </w:tcPr>
          <w:p w14:paraId="367D5F6A" w14:textId="77777777" w:rsidR="00316DDD" w:rsidRDefault="00316DDD" w:rsidP="00AD3B92">
            <w:pPr>
              <w:spacing w:line="276" w:lineRule="auto"/>
              <w:jc w:val="center"/>
            </w:pPr>
          </w:p>
        </w:tc>
        <w:tc>
          <w:tcPr>
            <w:tcW w:w="1432" w:type="dxa"/>
            <w:tcBorders>
              <w:top w:val="nil"/>
              <w:left w:val="nil"/>
              <w:bottom w:val="nil"/>
              <w:right w:val="nil"/>
            </w:tcBorders>
          </w:tcPr>
          <w:p w14:paraId="02C23862" w14:textId="77777777" w:rsidR="00316DDD" w:rsidRPr="0007069D" w:rsidRDefault="00316DDD" w:rsidP="00AD3B92">
            <w:pPr>
              <w:spacing w:line="276" w:lineRule="auto"/>
              <w:jc w:val="center"/>
            </w:pPr>
            <w:r>
              <w:t>1.02</w:t>
            </w:r>
          </w:p>
        </w:tc>
        <w:tc>
          <w:tcPr>
            <w:tcW w:w="1549" w:type="dxa"/>
            <w:tcBorders>
              <w:top w:val="nil"/>
              <w:left w:val="nil"/>
              <w:bottom w:val="nil"/>
              <w:right w:val="nil"/>
            </w:tcBorders>
          </w:tcPr>
          <w:p w14:paraId="6FF9B707" w14:textId="77777777" w:rsidR="00316DDD" w:rsidRPr="0007069D" w:rsidRDefault="00316DDD" w:rsidP="00AD3B92">
            <w:pPr>
              <w:spacing w:line="276" w:lineRule="auto"/>
              <w:jc w:val="center"/>
            </w:pPr>
            <w:r>
              <w:t>.92 - 1.14</w:t>
            </w:r>
          </w:p>
        </w:tc>
      </w:tr>
      <w:tr w:rsidR="00316DDD" w:rsidRPr="0007069D" w14:paraId="7745027D" w14:textId="77777777" w:rsidTr="00AD3B92">
        <w:tc>
          <w:tcPr>
            <w:tcW w:w="3402" w:type="dxa"/>
            <w:tcBorders>
              <w:top w:val="nil"/>
              <w:left w:val="nil"/>
              <w:bottom w:val="nil"/>
              <w:right w:val="nil"/>
            </w:tcBorders>
          </w:tcPr>
          <w:p w14:paraId="5517F48F" w14:textId="77777777" w:rsidR="00316DDD" w:rsidRPr="0007069D" w:rsidRDefault="00316DDD" w:rsidP="00AD3B92">
            <w:pPr>
              <w:spacing w:line="276" w:lineRule="auto"/>
            </w:pPr>
            <w:r w:rsidRPr="0007069D">
              <w:t xml:space="preserve">   N/A</w:t>
            </w:r>
          </w:p>
        </w:tc>
        <w:tc>
          <w:tcPr>
            <w:tcW w:w="1276" w:type="dxa"/>
            <w:tcBorders>
              <w:top w:val="nil"/>
              <w:left w:val="nil"/>
              <w:bottom w:val="nil"/>
              <w:right w:val="nil"/>
            </w:tcBorders>
          </w:tcPr>
          <w:p w14:paraId="130DF036" w14:textId="77777777" w:rsidR="00316DDD" w:rsidRPr="0007069D" w:rsidRDefault="00316DDD" w:rsidP="00AD3B92">
            <w:pPr>
              <w:spacing w:line="276" w:lineRule="auto"/>
              <w:jc w:val="center"/>
            </w:pPr>
            <w:r>
              <w:t>1.13</w:t>
            </w:r>
          </w:p>
        </w:tc>
        <w:tc>
          <w:tcPr>
            <w:tcW w:w="1418" w:type="dxa"/>
            <w:tcBorders>
              <w:top w:val="nil"/>
              <w:left w:val="nil"/>
              <w:bottom w:val="nil"/>
              <w:right w:val="nil"/>
            </w:tcBorders>
          </w:tcPr>
          <w:p w14:paraId="18C50E6D" w14:textId="77777777" w:rsidR="00316DDD" w:rsidRPr="0007069D" w:rsidRDefault="00316DDD" w:rsidP="00AD3B92">
            <w:pPr>
              <w:spacing w:line="276" w:lineRule="auto"/>
              <w:jc w:val="center"/>
            </w:pPr>
            <w:r w:rsidRPr="00003B3A">
              <w:t>.91</w:t>
            </w:r>
            <w:r>
              <w:t xml:space="preserve"> - </w:t>
            </w:r>
            <w:r w:rsidRPr="00003B3A">
              <w:t>1.41</w:t>
            </w:r>
          </w:p>
        </w:tc>
        <w:tc>
          <w:tcPr>
            <w:tcW w:w="283" w:type="dxa"/>
            <w:tcBorders>
              <w:top w:val="nil"/>
              <w:left w:val="nil"/>
              <w:bottom w:val="nil"/>
              <w:right w:val="nil"/>
            </w:tcBorders>
          </w:tcPr>
          <w:p w14:paraId="5AC73806" w14:textId="77777777" w:rsidR="00316DDD" w:rsidRDefault="00316DDD" w:rsidP="00AD3B92">
            <w:pPr>
              <w:spacing w:line="276" w:lineRule="auto"/>
              <w:jc w:val="center"/>
            </w:pPr>
          </w:p>
        </w:tc>
        <w:tc>
          <w:tcPr>
            <w:tcW w:w="1432" w:type="dxa"/>
            <w:tcBorders>
              <w:top w:val="nil"/>
              <w:left w:val="nil"/>
              <w:bottom w:val="nil"/>
              <w:right w:val="nil"/>
            </w:tcBorders>
          </w:tcPr>
          <w:p w14:paraId="27BD2283" w14:textId="77777777" w:rsidR="00316DDD" w:rsidRPr="0007069D" w:rsidRDefault="00316DDD" w:rsidP="00AD3B92">
            <w:pPr>
              <w:spacing w:line="276" w:lineRule="auto"/>
              <w:jc w:val="center"/>
            </w:pPr>
            <w:r>
              <w:t>.92</w:t>
            </w:r>
          </w:p>
        </w:tc>
        <w:tc>
          <w:tcPr>
            <w:tcW w:w="1549" w:type="dxa"/>
            <w:tcBorders>
              <w:top w:val="nil"/>
              <w:left w:val="nil"/>
              <w:bottom w:val="nil"/>
              <w:right w:val="nil"/>
            </w:tcBorders>
          </w:tcPr>
          <w:p w14:paraId="1DE1B763" w14:textId="77777777" w:rsidR="00316DDD" w:rsidRPr="0007069D" w:rsidRDefault="00316DDD" w:rsidP="00AD3B92">
            <w:pPr>
              <w:spacing w:line="276" w:lineRule="auto"/>
              <w:jc w:val="center"/>
            </w:pPr>
            <w:r>
              <w:t>.76 - 1.12</w:t>
            </w:r>
          </w:p>
        </w:tc>
      </w:tr>
      <w:tr w:rsidR="00316DDD" w:rsidRPr="0007069D" w14:paraId="20E0D9AD" w14:textId="77777777" w:rsidTr="00AD3B92">
        <w:tc>
          <w:tcPr>
            <w:tcW w:w="3402" w:type="dxa"/>
            <w:tcBorders>
              <w:top w:val="nil"/>
              <w:left w:val="nil"/>
              <w:bottom w:val="nil"/>
              <w:right w:val="nil"/>
            </w:tcBorders>
          </w:tcPr>
          <w:p w14:paraId="2D7D7816" w14:textId="77777777" w:rsidR="00316DDD" w:rsidRPr="0007069D" w:rsidRDefault="00316DDD" w:rsidP="00AD3B92">
            <w:pPr>
              <w:spacing w:line="276" w:lineRule="auto"/>
            </w:pPr>
            <w:r w:rsidRPr="0007069D">
              <w:lastRenderedPageBreak/>
              <w:t>Current occupation (ref. cat. = other HCWs</w:t>
            </w:r>
            <w:r>
              <w:t xml:space="preserve"> </w:t>
            </w:r>
            <w:r>
              <w:rPr>
                <w:vertAlign w:val="superscript"/>
              </w:rPr>
              <w:t>a</w:t>
            </w:r>
            <w:r w:rsidRPr="0007069D">
              <w:t>)</w:t>
            </w:r>
          </w:p>
        </w:tc>
        <w:tc>
          <w:tcPr>
            <w:tcW w:w="1276" w:type="dxa"/>
            <w:tcBorders>
              <w:top w:val="nil"/>
              <w:left w:val="nil"/>
              <w:bottom w:val="nil"/>
              <w:right w:val="nil"/>
            </w:tcBorders>
          </w:tcPr>
          <w:p w14:paraId="4174B571" w14:textId="77777777" w:rsidR="00316DDD" w:rsidRPr="0007069D" w:rsidRDefault="00316DDD" w:rsidP="00AD3B92">
            <w:pPr>
              <w:spacing w:line="276" w:lineRule="auto"/>
              <w:jc w:val="center"/>
            </w:pPr>
          </w:p>
        </w:tc>
        <w:tc>
          <w:tcPr>
            <w:tcW w:w="1418" w:type="dxa"/>
            <w:tcBorders>
              <w:top w:val="nil"/>
              <w:left w:val="nil"/>
              <w:bottom w:val="nil"/>
              <w:right w:val="nil"/>
            </w:tcBorders>
          </w:tcPr>
          <w:p w14:paraId="35617489" w14:textId="77777777" w:rsidR="00316DDD" w:rsidRPr="0007069D" w:rsidRDefault="00316DDD" w:rsidP="00AD3B92">
            <w:pPr>
              <w:spacing w:line="276" w:lineRule="auto"/>
              <w:jc w:val="center"/>
            </w:pPr>
          </w:p>
        </w:tc>
        <w:tc>
          <w:tcPr>
            <w:tcW w:w="283" w:type="dxa"/>
            <w:tcBorders>
              <w:top w:val="nil"/>
              <w:left w:val="nil"/>
              <w:bottom w:val="nil"/>
              <w:right w:val="nil"/>
            </w:tcBorders>
          </w:tcPr>
          <w:p w14:paraId="76C0865B"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52EF420D" w14:textId="77777777" w:rsidR="00316DDD" w:rsidRPr="0007069D" w:rsidRDefault="00316DDD" w:rsidP="00AD3B92">
            <w:pPr>
              <w:spacing w:line="276" w:lineRule="auto"/>
              <w:jc w:val="center"/>
            </w:pPr>
          </w:p>
        </w:tc>
        <w:tc>
          <w:tcPr>
            <w:tcW w:w="1549" w:type="dxa"/>
            <w:tcBorders>
              <w:top w:val="nil"/>
              <w:left w:val="nil"/>
              <w:bottom w:val="nil"/>
              <w:right w:val="nil"/>
            </w:tcBorders>
          </w:tcPr>
          <w:p w14:paraId="3FC5C344" w14:textId="77777777" w:rsidR="00316DDD" w:rsidRPr="0007069D" w:rsidRDefault="00316DDD" w:rsidP="00AD3B92">
            <w:pPr>
              <w:spacing w:line="276" w:lineRule="auto"/>
              <w:jc w:val="center"/>
            </w:pPr>
          </w:p>
        </w:tc>
      </w:tr>
      <w:tr w:rsidR="00316DDD" w:rsidRPr="0007069D" w14:paraId="345AF616" w14:textId="77777777" w:rsidTr="00AD3B92">
        <w:tc>
          <w:tcPr>
            <w:tcW w:w="3402" w:type="dxa"/>
            <w:tcBorders>
              <w:top w:val="nil"/>
              <w:left w:val="nil"/>
              <w:bottom w:val="nil"/>
              <w:right w:val="nil"/>
            </w:tcBorders>
          </w:tcPr>
          <w:p w14:paraId="6D0B90BF" w14:textId="77777777" w:rsidR="00316DDD" w:rsidRPr="0007069D" w:rsidRDefault="00316DDD" w:rsidP="00AD3B92">
            <w:pPr>
              <w:spacing w:line="276" w:lineRule="auto"/>
            </w:pPr>
            <w:r w:rsidRPr="0007069D">
              <w:t xml:space="preserve">   Physician</w:t>
            </w:r>
            <w:r>
              <w:t>s</w:t>
            </w:r>
            <w:r w:rsidRPr="0007069D">
              <w:t xml:space="preserve"> </w:t>
            </w:r>
          </w:p>
        </w:tc>
        <w:tc>
          <w:tcPr>
            <w:tcW w:w="1276" w:type="dxa"/>
            <w:tcBorders>
              <w:top w:val="nil"/>
              <w:left w:val="nil"/>
              <w:bottom w:val="nil"/>
              <w:right w:val="nil"/>
            </w:tcBorders>
          </w:tcPr>
          <w:p w14:paraId="6FBCD37D" w14:textId="77777777" w:rsidR="00316DDD" w:rsidRPr="0007069D" w:rsidRDefault="00316DDD" w:rsidP="00AD3B92">
            <w:pPr>
              <w:spacing w:line="276" w:lineRule="auto"/>
              <w:jc w:val="center"/>
            </w:pPr>
            <w:r>
              <w:t>1.01</w:t>
            </w:r>
          </w:p>
        </w:tc>
        <w:tc>
          <w:tcPr>
            <w:tcW w:w="1418" w:type="dxa"/>
            <w:tcBorders>
              <w:top w:val="nil"/>
              <w:left w:val="nil"/>
              <w:bottom w:val="nil"/>
              <w:right w:val="nil"/>
            </w:tcBorders>
          </w:tcPr>
          <w:p w14:paraId="3A0A5606" w14:textId="77777777" w:rsidR="00316DDD" w:rsidRPr="0007069D" w:rsidRDefault="00316DDD" w:rsidP="00AD3B92">
            <w:pPr>
              <w:spacing w:line="276" w:lineRule="auto"/>
              <w:jc w:val="center"/>
            </w:pPr>
            <w:r w:rsidRPr="00003B3A">
              <w:t>.92</w:t>
            </w:r>
            <w:r>
              <w:t xml:space="preserve"> - </w:t>
            </w:r>
            <w:r w:rsidRPr="00003B3A">
              <w:t>1.11</w:t>
            </w:r>
          </w:p>
        </w:tc>
        <w:tc>
          <w:tcPr>
            <w:tcW w:w="283" w:type="dxa"/>
            <w:tcBorders>
              <w:top w:val="nil"/>
              <w:left w:val="nil"/>
              <w:bottom w:val="nil"/>
              <w:right w:val="nil"/>
            </w:tcBorders>
          </w:tcPr>
          <w:p w14:paraId="39930882"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58BA4562" w14:textId="77777777" w:rsidR="00316DDD" w:rsidRPr="0007069D" w:rsidRDefault="00316DDD" w:rsidP="00AD3B92">
            <w:pPr>
              <w:spacing w:line="276" w:lineRule="auto"/>
              <w:jc w:val="center"/>
            </w:pPr>
            <w:r>
              <w:t>1.28**</w:t>
            </w:r>
          </w:p>
        </w:tc>
        <w:tc>
          <w:tcPr>
            <w:tcW w:w="1549" w:type="dxa"/>
            <w:tcBorders>
              <w:top w:val="nil"/>
              <w:left w:val="nil"/>
              <w:bottom w:val="nil"/>
              <w:right w:val="nil"/>
            </w:tcBorders>
          </w:tcPr>
          <w:p w14:paraId="7D04987D" w14:textId="77777777" w:rsidR="00316DDD" w:rsidRPr="0007069D" w:rsidRDefault="00316DDD" w:rsidP="00AD3B92">
            <w:pPr>
              <w:spacing w:line="276" w:lineRule="auto"/>
              <w:jc w:val="center"/>
            </w:pPr>
            <w:r>
              <w:t>1.18 - 1.38</w:t>
            </w:r>
          </w:p>
        </w:tc>
      </w:tr>
      <w:tr w:rsidR="00316DDD" w:rsidRPr="0007069D" w14:paraId="5718E6BF" w14:textId="77777777" w:rsidTr="00AD3B92">
        <w:tc>
          <w:tcPr>
            <w:tcW w:w="3402" w:type="dxa"/>
            <w:tcBorders>
              <w:top w:val="nil"/>
              <w:left w:val="nil"/>
              <w:bottom w:val="nil"/>
              <w:right w:val="nil"/>
            </w:tcBorders>
          </w:tcPr>
          <w:p w14:paraId="209F7B71" w14:textId="77777777" w:rsidR="00316DDD" w:rsidRPr="0007069D" w:rsidRDefault="00316DDD" w:rsidP="00AD3B92">
            <w:pPr>
              <w:spacing w:line="276" w:lineRule="auto"/>
            </w:pPr>
            <w:r w:rsidRPr="0007069D">
              <w:t xml:space="preserve">   Nurse</w:t>
            </w:r>
            <w:r>
              <w:t>s</w:t>
            </w:r>
            <w:r w:rsidRPr="0007069D">
              <w:t xml:space="preserve"> </w:t>
            </w:r>
          </w:p>
        </w:tc>
        <w:tc>
          <w:tcPr>
            <w:tcW w:w="1276" w:type="dxa"/>
            <w:tcBorders>
              <w:top w:val="nil"/>
              <w:left w:val="nil"/>
              <w:bottom w:val="nil"/>
              <w:right w:val="nil"/>
            </w:tcBorders>
          </w:tcPr>
          <w:p w14:paraId="214F628A" w14:textId="77777777" w:rsidR="00316DDD" w:rsidRPr="0007069D" w:rsidRDefault="00316DDD" w:rsidP="00AD3B92">
            <w:pPr>
              <w:spacing w:line="276" w:lineRule="auto"/>
              <w:jc w:val="center"/>
            </w:pPr>
            <w:r>
              <w:t>1.09</w:t>
            </w:r>
          </w:p>
        </w:tc>
        <w:tc>
          <w:tcPr>
            <w:tcW w:w="1418" w:type="dxa"/>
            <w:tcBorders>
              <w:top w:val="nil"/>
              <w:left w:val="nil"/>
              <w:bottom w:val="nil"/>
              <w:right w:val="nil"/>
            </w:tcBorders>
          </w:tcPr>
          <w:p w14:paraId="7D83FC5B" w14:textId="77777777" w:rsidR="00316DDD" w:rsidRPr="0007069D" w:rsidRDefault="00316DDD" w:rsidP="00AD3B92">
            <w:pPr>
              <w:spacing w:line="276" w:lineRule="auto"/>
              <w:jc w:val="center"/>
            </w:pPr>
            <w:r w:rsidRPr="00003B3A">
              <w:t>.99</w:t>
            </w:r>
            <w:r>
              <w:t xml:space="preserve"> - </w:t>
            </w:r>
            <w:r w:rsidRPr="00003B3A">
              <w:t>1.20</w:t>
            </w:r>
          </w:p>
        </w:tc>
        <w:tc>
          <w:tcPr>
            <w:tcW w:w="283" w:type="dxa"/>
            <w:tcBorders>
              <w:top w:val="nil"/>
              <w:left w:val="nil"/>
              <w:bottom w:val="nil"/>
              <w:right w:val="nil"/>
            </w:tcBorders>
          </w:tcPr>
          <w:p w14:paraId="4B75200D" w14:textId="77777777" w:rsidR="00316DDD" w:rsidRDefault="00316DDD" w:rsidP="00AD3B92">
            <w:pPr>
              <w:spacing w:line="276" w:lineRule="auto"/>
              <w:jc w:val="center"/>
            </w:pPr>
          </w:p>
        </w:tc>
        <w:tc>
          <w:tcPr>
            <w:tcW w:w="1432" w:type="dxa"/>
            <w:tcBorders>
              <w:top w:val="nil"/>
              <w:left w:val="nil"/>
              <w:bottom w:val="nil"/>
              <w:right w:val="nil"/>
            </w:tcBorders>
          </w:tcPr>
          <w:p w14:paraId="675B6943" w14:textId="77777777" w:rsidR="00316DDD" w:rsidRPr="0007069D" w:rsidRDefault="00316DDD" w:rsidP="00AD3B92">
            <w:pPr>
              <w:spacing w:line="276" w:lineRule="auto"/>
              <w:jc w:val="center"/>
            </w:pPr>
            <w:r>
              <w:t>.99</w:t>
            </w:r>
          </w:p>
        </w:tc>
        <w:tc>
          <w:tcPr>
            <w:tcW w:w="1549" w:type="dxa"/>
            <w:tcBorders>
              <w:top w:val="nil"/>
              <w:left w:val="nil"/>
              <w:bottom w:val="nil"/>
              <w:right w:val="nil"/>
            </w:tcBorders>
          </w:tcPr>
          <w:p w14:paraId="38E227AD" w14:textId="77777777" w:rsidR="00316DDD" w:rsidRPr="0007069D" w:rsidRDefault="00316DDD" w:rsidP="00AD3B92">
            <w:pPr>
              <w:spacing w:line="276" w:lineRule="auto"/>
              <w:jc w:val="center"/>
            </w:pPr>
            <w:r>
              <w:t>.92 - 1.08</w:t>
            </w:r>
          </w:p>
        </w:tc>
      </w:tr>
      <w:tr w:rsidR="00316DDD" w:rsidRPr="0007069D" w14:paraId="107A079F" w14:textId="77777777" w:rsidTr="00AD3B92">
        <w:tc>
          <w:tcPr>
            <w:tcW w:w="3402" w:type="dxa"/>
            <w:tcBorders>
              <w:top w:val="nil"/>
              <w:left w:val="nil"/>
              <w:bottom w:val="nil"/>
              <w:right w:val="nil"/>
            </w:tcBorders>
          </w:tcPr>
          <w:p w14:paraId="7159117D" w14:textId="77777777" w:rsidR="00316DDD" w:rsidRPr="0007069D" w:rsidRDefault="00316DDD" w:rsidP="00AD3B92">
            <w:pPr>
              <w:spacing w:line="276" w:lineRule="auto"/>
            </w:pPr>
            <w:r w:rsidRPr="0007069D">
              <w:t xml:space="preserve">   Health technicians </w:t>
            </w:r>
          </w:p>
        </w:tc>
        <w:tc>
          <w:tcPr>
            <w:tcW w:w="1276" w:type="dxa"/>
            <w:tcBorders>
              <w:top w:val="nil"/>
              <w:left w:val="nil"/>
              <w:bottom w:val="nil"/>
              <w:right w:val="nil"/>
            </w:tcBorders>
          </w:tcPr>
          <w:p w14:paraId="0100DC07" w14:textId="77777777" w:rsidR="00316DDD" w:rsidRPr="0007069D" w:rsidRDefault="00316DDD" w:rsidP="00AD3B92">
            <w:pPr>
              <w:spacing w:line="276" w:lineRule="auto"/>
              <w:jc w:val="center"/>
            </w:pPr>
            <w:r>
              <w:t>.99</w:t>
            </w:r>
          </w:p>
        </w:tc>
        <w:tc>
          <w:tcPr>
            <w:tcW w:w="1418" w:type="dxa"/>
            <w:tcBorders>
              <w:top w:val="nil"/>
              <w:left w:val="nil"/>
              <w:bottom w:val="nil"/>
              <w:right w:val="nil"/>
            </w:tcBorders>
          </w:tcPr>
          <w:p w14:paraId="1905B683" w14:textId="77777777" w:rsidR="00316DDD" w:rsidRPr="0007069D" w:rsidRDefault="00316DDD" w:rsidP="00AD3B92">
            <w:pPr>
              <w:spacing w:line="276" w:lineRule="auto"/>
              <w:jc w:val="center"/>
            </w:pPr>
            <w:r w:rsidRPr="00003B3A">
              <w:t>.87</w:t>
            </w:r>
            <w:r>
              <w:t xml:space="preserve"> - </w:t>
            </w:r>
            <w:r w:rsidRPr="00003B3A">
              <w:t>1.12</w:t>
            </w:r>
          </w:p>
        </w:tc>
        <w:tc>
          <w:tcPr>
            <w:tcW w:w="283" w:type="dxa"/>
            <w:tcBorders>
              <w:top w:val="nil"/>
              <w:left w:val="nil"/>
              <w:bottom w:val="nil"/>
              <w:right w:val="nil"/>
            </w:tcBorders>
          </w:tcPr>
          <w:p w14:paraId="0B377B63"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6A8541FE" w14:textId="77777777" w:rsidR="00316DDD" w:rsidRPr="0007069D" w:rsidRDefault="00316DDD" w:rsidP="00AD3B92">
            <w:pPr>
              <w:spacing w:line="276" w:lineRule="auto"/>
              <w:jc w:val="center"/>
            </w:pPr>
            <w:r>
              <w:t>.85*</w:t>
            </w:r>
          </w:p>
        </w:tc>
        <w:tc>
          <w:tcPr>
            <w:tcW w:w="1549" w:type="dxa"/>
            <w:tcBorders>
              <w:top w:val="nil"/>
              <w:left w:val="nil"/>
              <w:bottom w:val="nil"/>
              <w:right w:val="nil"/>
            </w:tcBorders>
          </w:tcPr>
          <w:p w14:paraId="1541983D" w14:textId="77777777" w:rsidR="00316DDD" w:rsidRPr="0007069D" w:rsidRDefault="00316DDD" w:rsidP="00AD3B92">
            <w:pPr>
              <w:spacing w:line="276" w:lineRule="auto"/>
              <w:jc w:val="center"/>
            </w:pPr>
            <w:r>
              <w:t>.76 -.95</w:t>
            </w:r>
          </w:p>
        </w:tc>
      </w:tr>
      <w:tr w:rsidR="00316DDD" w:rsidRPr="0007069D" w14:paraId="6BBC5BE0" w14:textId="77777777" w:rsidTr="00AD3B92">
        <w:tc>
          <w:tcPr>
            <w:tcW w:w="3402" w:type="dxa"/>
            <w:tcBorders>
              <w:top w:val="nil"/>
              <w:left w:val="nil"/>
              <w:bottom w:val="nil"/>
              <w:right w:val="nil"/>
            </w:tcBorders>
          </w:tcPr>
          <w:p w14:paraId="34831FBA" w14:textId="77777777" w:rsidR="00316DDD" w:rsidRPr="00D72C54" w:rsidRDefault="00316DDD" w:rsidP="00AD3B92">
            <w:pPr>
              <w:spacing w:line="276" w:lineRule="auto"/>
              <w:rPr>
                <w:vertAlign w:val="superscript"/>
              </w:rPr>
            </w:pPr>
            <w:r w:rsidRPr="0007069D">
              <w:t xml:space="preserve">   Ancillary HCWs</w:t>
            </w:r>
            <w:r>
              <w:t xml:space="preserve"> </w:t>
            </w:r>
            <w:r w:rsidRPr="00D72C54">
              <w:rPr>
                <w:vertAlign w:val="superscript"/>
              </w:rPr>
              <w:t>b</w:t>
            </w:r>
          </w:p>
        </w:tc>
        <w:tc>
          <w:tcPr>
            <w:tcW w:w="1276" w:type="dxa"/>
            <w:tcBorders>
              <w:top w:val="nil"/>
              <w:left w:val="nil"/>
              <w:bottom w:val="nil"/>
              <w:right w:val="nil"/>
            </w:tcBorders>
          </w:tcPr>
          <w:p w14:paraId="2564E88E" w14:textId="77777777" w:rsidR="00316DDD" w:rsidRPr="0007069D" w:rsidRDefault="00316DDD" w:rsidP="00AD3B92">
            <w:pPr>
              <w:spacing w:line="276" w:lineRule="auto"/>
              <w:jc w:val="center"/>
            </w:pPr>
            <w:r>
              <w:t>1.11</w:t>
            </w:r>
          </w:p>
        </w:tc>
        <w:tc>
          <w:tcPr>
            <w:tcW w:w="1418" w:type="dxa"/>
            <w:tcBorders>
              <w:top w:val="nil"/>
              <w:left w:val="nil"/>
              <w:bottom w:val="nil"/>
              <w:right w:val="nil"/>
            </w:tcBorders>
          </w:tcPr>
          <w:p w14:paraId="2B3A5C17" w14:textId="77777777" w:rsidR="00316DDD" w:rsidRPr="0007069D" w:rsidRDefault="00316DDD" w:rsidP="00AD3B92">
            <w:pPr>
              <w:spacing w:line="276" w:lineRule="auto"/>
              <w:jc w:val="center"/>
            </w:pPr>
            <w:r w:rsidRPr="00003B3A">
              <w:t>.98</w:t>
            </w:r>
            <w:r>
              <w:t xml:space="preserve"> - </w:t>
            </w:r>
            <w:r w:rsidRPr="00003B3A">
              <w:t>1.26</w:t>
            </w:r>
          </w:p>
        </w:tc>
        <w:tc>
          <w:tcPr>
            <w:tcW w:w="283" w:type="dxa"/>
            <w:tcBorders>
              <w:top w:val="nil"/>
              <w:left w:val="nil"/>
              <w:bottom w:val="nil"/>
              <w:right w:val="nil"/>
            </w:tcBorders>
          </w:tcPr>
          <w:p w14:paraId="78EBA349" w14:textId="77777777" w:rsidR="00316DDD" w:rsidRDefault="00316DDD" w:rsidP="00AD3B92">
            <w:pPr>
              <w:spacing w:line="276" w:lineRule="auto"/>
              <w:jc w:val="center"/>
            </w:pPr>
          </w:p>
        </w:tc>
        <w:tc>
          <w:tcPr>
            <w:tcW w:w="1432" w:type="dxa"/>
            <w:tcBorders>
              <w:top w:val="nil"/>
              <w:left w:val="nil"/>
              <w:bottom w:val="nil"/>
              <w:right w:val="nil"/>
            </w:tcBorders>
          </w:tcPr>
          <w:p w14:paraId="02E42BEC" w14:textId="77777777" w:rsidR="00316DDD" w:rsidRPr="0007069D" w:rsidRDefault="00316DDD" w:rsidP="00AD3B92">
            <w:pPr>
              <w:spacing w:line="276" w:lineRule="auto"/>
              <w:jc w:val="center"/>
            </w:pPr>
            <w:r>
              <w:t>1.00</w:t>
            </w:r>
          </w:p>
        </w:tc>
        <w:tc>
          <w:tcPr>
            <w:tcW w:w="1549" w:type="dxa"/>
            <w:tcBorders>
              <w:top w:val="nil"/>
              <w:left w:val="nil"/>
              <w:bottom w:val="nil"/>
              <w:right w:val="nil"/>
            </w:tcBorders>
          </w:tcPr>
          <w:p w14:paraId="0675AEB7" w14:textId="77777777" w:rsidR="00316DDD" w:rsidRPr="0007069D" w:rsidRDefault="00316DDD" w:rsidP="00AD3B92">
            <w:pPr>
              <w:spacing w:line="276" w:lineRule="auto"/>
              <w:jc w:val="center"/>
            </w:pPr>
            <w:r>
              <w:t>.90 - 1.12</w:t>
            </w:r>
          </w:p>
        </w:tc>
      </w:tr>
      <w:tr w:rsidR="00316DDD" w:rsidRPr="0007069D" w14:paraId="106BF64C" w14:textId="77777777" w:rsidTr="00AD3B92">
        <w:tc>
          <w:tcPr>
            <w:tcW w:w="3402" w:type="dxa"/>
            <w:tcBorders>
              <w:top w:val="nil"/>
              <w:left w:val="nil"/>
              <w:bottom w:val="nil"/>
              <w:right w:val="nil"/>
            </w:tcBorders>
          </w:tcPr>
          <w:p w14:paraId="341D9674" w14:textId="77777777" w:rsidR="00316DDD" w:rsidRPr="0007069D" w:rsidRDefault="00316DDD" w:rsidP="00AD3B92">
            <w:pPr>
              <w:spacing w:line="276" w:lineRule="auto"/>
              <w:rPr>
                <w:vertAlign w:val="superscript"/>
              </w:rPr>
            </w:pPr>
            <w:r>
              <w:t>Chronic</w:t>
            </w:r>
            <w:r w:rsidRPr="0007069D">
              <w:t xml:space="preserve"> physical illness </w:t>
            </w:r>
            <w:r>
              <w:br/>
              <w:t>(ref. cat. = none)</w:t>
            </w:r>
          </w:p>
        </w:tc>
        <w:tc>
          <w:tcPr>
            <w:tcW w:w="1276" w:type="dxa"/>
            <w:tcBorders>
              <w:top w:val="nil"/>
              <w:left w:val="nil"/>
              <w:bottom w:val="nil"/>
              <w:right w:val="nil"/>
            </w:tcBorders>
          </w:tcPr>
          <w:p w14:paraId="6E21B508" w14:textId="77777777" w:rsidR="00316DDD" w:rsidRPr="0007069D" w:rsidRDefault="00316DDD" w:rsidP="00AD3B92">
            <w:pPr>
              <w:spacing w:line="276" w:lineRule="auto"/>
              <w:jc w:val="center"/>
            </w:pPr>
            <w:r>
              <w:t>1.37</w:t>
            </w:r>
            <w:r w:rsidRPr="0007069D">
              <w:t>**</w:t>
            </w:r>
          </w:p>
        </w:tc>
        <w:tc>
          <w:tcPr>
            <w:tcW w:w="1418" w:type="dxa"/>
            <w:tcBorders>
              <w:top w:val="nil"/>
              <w:left w:val="nil"/>
              <w:bottom w:val="nil"/>
              <w:right w:val="nil"/>
            </w:tcBorders>
          </w:tcPr>
          <w:p w14:paraId="1E2AEC65" w14:textId="77777777" w:rsidR="00316DDD" w:rsidRPr="0007069D" w:rsidRDefault="00316DDD" w:rsidP="00AD3B92">
            <w:pPr>
              <w:spacing w:line="276" w:lineRule="auto"/>
              <w:jc w:val="center"/>
            </w:pPr>
            <w:r w:rsidRPr="00003B3A">
              <w:t>1.27</w:t>
            </w:r>
            <w:r>
              <w:t xml:space="preserve"> - </w:t>
            </w:r>
            <w:r w:rsidRPr="00003B3A">
              <w:t>1.48</w:t>
            </w:r>
          </w:p>
        </w:tc>
        <w:tc>
          <w:tcPr>
            <w:tcW w:w="283" w:type="dxa"/>
            <w:tcBorders>
              <w:top w:val="nil"/>
              <w:left w:val="nil"/>
              <w:bottom w:val="nil"/>
              <w:right w:val="nil"/>
            </w:tcBorders>
          </w:tcPr>
          <w:p w14:paraId="6FBB9529" w14:textId="77777777" w:rsidR="00316DDD" w:rsidRDefault="00316DDD" w:rsidP="00AD3B92">
            <w:pPr>
              <w:spacing w:line="276" w:lineRule="auto"/>
              <w:jc w:val="center"/>
            </w:pPr>
          </w:p>
        </w:tc>
        <w:tc>
          <w:tcPr>
            <w:tcW w:w="1432" w:type="dxa"/>
            <w:tcBorders>
              <w:top w:val="nil"/>
              <w:left w:val="nil"/>
              <w:bottom w:val="nil"/>
              <w:right w:val="nil"/>
            </w:tcBorders>
          </w:tcPr>
          <w:p w14:paraId="0A564820" w14:textId="77777777" w:rsidR="00316DDD" w:rsidRPr="0007069D" w:rsidRDefault="00316DDD" w:rsidP="00AD3B92">
            <w:pPr>
              <w:spacing w:line="276" w:lineRule="auto"/>
              <w:jc w:val="center"/>
            </w:pPr>
            <w:r>
              <w:t>1.33**</w:t>
            </w:r>
          </w:p>
        </w:tc>
        <w:tc>
          <w:tcPr>
            <w:tcW w:w="1549" w:type="dxa"/>
            <w:tcBorders>
              <w:top w:val="nil"/>
              <w:left w:val="nil"/>
              <w:bottom w:val="nil"/>
              <w:right w:val="nil"/>
            </w:tcBorders>
          </w:tcPr>
          <w:p w14:paraId="2B199B6A" w14:textId="77777777" w:rsidR="00316DDD" w:rsidRPr="0007069D" w:rsidRDefault="00316DDD" w:rsidP="00AD3B92">
            <w:pPr>
              <w:spacing w:line="276" w:lineRule="auto"/>
              <w:jc w:val="center"/>
            </w:pPr>
            <w:r>
              <w:t>1.24 - 1.42</w:t>
            </w:r>
          </w:p>
        </w:tc>
      </w:tr>
      <w:tr w:rsidR="00316DDD" w:rsidRPr="0007069D" w14:paraId="70259718" w14:textId="77777777" w:rsidTr="00AD3B92">
        <w:tc>
          <w:tcPr>
            <w:tcW w:w="3402" w:type="dxa"/>
            <w:tcBorders>
              <w:top w:val="nil"/>
              <w:left w:val="nil"/>
              <w:bottom w:val="nil"/>
              <w:right w:val="nil"/>
            </w:tcBorders>
          </w:tcPr>
          <w:p w14:paraId="18D46B59" w14:textId="77777777" w:rsidR="00316DDD" w:rsidRPr="0007069D" w:rsidRDefault="00316DDD" w:rsidP="00AD3B92">
            <w:pPr>
              <w:spacing w:line="276" w:lineRule="auto"/>
              <w:rPr>
                <w:vertAlign w:val="superscript"/>
              </w:rPr>
            </w:pPr>
            <w:r w:rsidRPr="0007069D">
              <w:t>Pre</w:t>
            </w:r>
            <w:r>
              <w:t>vious</w:t>
            </w:r>
            <w:r w:rsidRPr="0007069D">
              <w:t xml:space="preserve"> mental health </w:t>
            </w:r>
            <w:r>
              <w:rPr>
                <w:rFonts w:cstheme="minorHAnsi"/>
              </w:rPr>
              <w:t>problems</w:t>
            </w:r>
            <w:r w:rsidRPr="0007069D">
              <w:t xml:space="preserve"> </w:t>
            </w:r>
            <w:r>
              <w:t>(ref. cat. = none)</w:t>
            </w:r>
          </w:p>
        </w:tc>
        <w:tc>
          <w:tcPr>
            <w:tcW w:w="1276" w:type="dxa"/>
            <w:tcBorders>
              <w:top w:val="nil"/>
              <w:left w:val="nil"/>
              <w:bottom w:val="nil"/>
              <w:right w:val="nil"/>
            </w:tcBorders>
          </w:tcPr>
          <w:p w14:paraId="2826EF7A" w14:textId="77777777" w:rsidR="00316DDD" w:rsidRPr="0007069D" w:rsidRDefault="00316DDD" w:rsidP="00AD3B92">
            <w:pPr>
              <w:spacing w:line="276" w:lineRule="auto"/>
              <w:jc w:val="center"/>
            </w:pPr>
            <w:r>
              <w:t>2.77</w:t>
            </w:r>
            <w:r w:rsidRPr="0007069D">
              <w:t>**</w:t>
            </w:r>
          </w:p>
        </w:tc>
        <w:tc>
          <w:tcPr>
            <w:tcW w:w="1418" w:type="dxa"/>
            <w:tcBorders>
              <w:top w:val="nil"/>
              <w:left w:val="nil"/>
              <w:bottom w:val="nil"/>
              <w:right w:val="nil"/>
            </w:tcBorders>
          </w:tcPr>
          <w:p w14:paraId="78BDF35C" w14:textId="77777777" w:rsidR="00316DDD" w:rsidRPr="0007069D" w:rsidRDefault="00316DDD" w:rsidP="00AD3B92">
            <w:pPr>
              <w:spacing w:line="276" w:lineRule="auto"/>
              <w:jc w:val="center"/>
            </w:pPr>
            <w:r w:rsidRPr="00003B3A">
              <w:t>2.50</w:t>
            </w:r>
            <w:r>
              <w:t xml:space="preserve"> - </w:t>
            </w:r>
            <w:r w:rsidRPr="00003B3A">
              <w:t>3.06</w:t>
            </w:r>
          </w:p>
        </w:tc>
        <w:tc>
          <w:tcPr>
            <w:tcW w:w="283" w:type="dxa"/>
            <w:tcBorders>
              <w:top w:val="nil"/>
              <w:left w:val="nil"/>
              <w:bottom w:val="nil"/>
              <w:right w:val="nil"/>
            </w:tcBorders>
          </w:tcPr>
          <w:p w14:paraId="2A2DFAAC"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40F661D7" w14:textId="77777777" w:rsidR="00316DDD" w:rsidRPr="0007069D" w:rsidRDefault="00316DDD" w:rsidP="00AD3B92">
            <w:pPr>
              <w:spacing w:line="276" w:lineRule="auto"/>
              <w:jc w:val="center"/>
            </w:pPr>
            <w:r>
              <w:t>2.35**</w:t>
            </w:r>
          </w:p>
        </w:tc>
        <w:tc>
          <w:tcPr>
            <w:tcW w:w="1549" w:type="dxa"/>
            <w:tcBorders>
              <w:top w:val="nil"/>
              <w:left w:val="nil"/>
              <w:bottom w:val="nil"/>
              <w:right w:val="nil"/>
            </w:tcBorders>
          </w:tcPr>
          <w:p w14:paraId="47144847" w14:textId="77777777" w:rsidR="00316DDD" w:rsidRPr="0007069D" w:rsidRDefault="00316DDD" w:rsidP="00AD3B92">
            <w:pPr>
              <w:spacing w:line="276" w:lineRule="auto"/>
              <w:jc w:val="center"/>
            </w:pPr>
            <w:r>
              <w:t>2.12 - 2.60</w:t>
            </w:r>
          </w:p>
        </w:tc>
      </w:tr>
      <w:tr w:rsidR="00316DDD" w:rsidRPr="0007069D" w14:paraId="12E38DFC" w14:textId="77777777" w:rsidTr="00AD3B92">
        <w:tc>
          <w:tcPr>
            <w:tcW w:w="3402" w:type="dxa"/>
            <w:tcBorders>
              <w:top w:val="nil"/>
              <w:left w:val="nil"/>
              <w:bottom w:val="nil"/>
              <w:right w:val="nil"/>
            </w:tcBorders>
          </w:tcPr>
          <w:p w14:paraId="6D22629C" w14:textId="77777777" w:rsidR="00316DDD" w:rsidRPr="0007069D" w:rsidRDefault="00316DDD" w:rsidP="00AD3B92">
            <w:pPr>
              <w:spacing w:line="276" w:lineRule="auto"/>
              <w:rPr>
                <w:vertAlign w:val="superscript"/>
              </w:rPr>
            </w:pPr>
            <w:r>
              <w:t>Contact with COVID-19 patients (ref. cat. = no contact)</w:t>
            </w:r>
          </w:p>
        </w:tc>
        <w:tc>
          <w:tcPr>
            <w:tcW w:w="1276" w:type="dxa"/>
            <w:tcBorders>
              <w:top w:val="nil"/>
              <w:left w:val="nil"/>
              <w:bottom w:val="nil"/>
              <w:right w:val="nil"/>
            </w:tcBorders>
          </w:tcPr>
          <w:p w14:paraId="5B2DF447" w14:textId="77777777" w:rsidR="00316DDD" w:rsidRPr="0007069D" w:rsidRDefault="00316DDD" w:rsidP="00AD3B92">
            <w:pPr>
              <w:spacing w:line="276" w:lineRule="auto"/>
              <w:jc w:val="center"/>
            </w:pPr>
            <w:r>
              <w:t>1.36</w:t>
            </w:r>
            <w:r w:rsidRPr="0007069D">
              <w:t>*</w:t>
            </w:r>
          </w:p>
        </w:tc>
        <w:tc>
          <w:tcPr>
            <w:tcW w:w="1418" w:type="dxa"/>
            <w:tcBorders>
              <w:top w:val="nil"/>
              <w:left w:val="nil"/>
              <w:bottom w:val="nil"/>
              <w:right w:val="nil"/>
            </w:tcBorders>
          </w:tcPr>
          <w:p w14:paraId="0D014082" w14:textId="77777777" w:rsidR="00316DDD" w:rsidRPr="0007069D" w:rsidRDefault="00316DDD" w:rsidP="00AD3B92">
            <w:pPr>
              <w:spacing w:line="276" w:lineRule="auto"/>
              <w:jc w:val="center"/>
            </w:pPr>
            <w:r w:rsidRPr="00003B3A">
              <w:t>1.</w:t>
            </w:r>
            <w:r>
              <w:t xml:space="preserve">42 - </w:t>
            </w:r>
            <w:r w:rsidRPr="00003B3A">
              <w:t>1.</w:t>
            </w:r>
            <w:r>
              <w:t>63</w:t>
            </w:r>
          </w:p>
        </w:tc>
        <w:tc>
          <w:tcPr>
            <w:tcW w:w="283" w:type="dxa"/>
            <w:tcBorders>
              <w:top w:val="nil"/>
              <w:left w:val="nil"/>
              <w:bottom w:val="nil"/>
              <w:right w:val="nil"/>
            </w:tcBorders>
          </w:tcPr>
          <w:p w14:paraId="0414603F" w14:textId="77777777" w:rsidR="00316DDD" w:rsidRDefault="00316DDD" w:rsidP="00AD3B92">
            <w:pPr>
              <w:spacing w:line="276" w:lineRule="auto"/>
              <w:jc w:val="center"/>
            </w:pPr>
          </w:p>
        </w:tc>
        <w:tc>
          <w:tcPr>
            <w:tcW w:w="1432" w:type="dxa"/>
            <w:tcBorders>
              <w:top w:val="nil"/>
              <w:left w:val="nil"/>
              <w:bottom w:val="nil"/>
              <w:right w:val="nil"/>
            </w:tcBorders>
          </w:tcPr>
          <w:p w14:paraId="1CBCFA06" w14:textId="77777777" w:rsidR="00316DDD" w:rsidRPr="0007069D" w:rsidRDefault="00316DDD" w:rsidP="00AD3B92">
            <w:pPr>
              <w:spacing w:line="276" w:lineRule="auto"/>
              <w:jc w:val="center"/>
            </w:pPr>
            <w:r>
              <w:t>1.19*</w:t>
            </w:r>
          </w:p>
        </w:tc>
        <w:tc>
          <w:tcPr>
            <w:tcW w:w="1549" w:type="dxa"/>
            <w:tcBorders>
              <w:top w:val="nil"/>
              <w:left w:val="nil"/>
              <w:bottom w:val="nil"/>
              <w:right w:val="nil"/>
            </w:tcBorders>
          </w:tcPr>
          <w:p w14:paraId="18D0874F" w14:textId="77777777" w:rsidR="00316DDD" w:rsidRPr="0007069D" w:rsidRDefault="00316DDD" w:rsidP="00AD3B92">
            <w:pPr>
              <w:spacing w:line="276" w:lineRule="auto"/>
              <w:jc w:val="center"/>
            </w:pPr>
            <w:r>
              <w:t>1.04 - 1.36</w:t>
            </w:r>
          </w:p>
        </w:tc>
      </w:tr>
      <w:tr w:rsidR="00316DDD" w:rsidRPr="0007069D" w14:paraId="05B470EB" w14:textId="77777777" w:rsidTr="00AD3B92">
        <w:tc>
          <w:tcPr>
            <w:tcW w:w="3402" w:type="dxa"/>
            <w:tcBorders>
              <w:top w:val="nil"/>
              <w:left w:val="nil"/>
              <w:bottom w:val="nil"/>
              <w:right w:val="nil"/>
            </w:tcBorders>
          </w:tcPr>
          <w:p w14:paraId="3ECABD6F" w14:textId="77777777" w:rsidR="00316DDD" w:rsidRPr="0007069D" w:rsidRDefault="00316DDD" w:rsidP="00AD3B92">
            <w:pPr>
              <w:spacing w:line="276" w:lineRule="auto"/>
            </w:pPr>
            <w:r>
              <w:t>Ins</w:t>
            </w:r>
            <w:r w:rsidRPr="0007069D">
              <w:t>ufficient PPE</w:t>
            </w:r>
          </w:p>
        </w:tc>
        <w:tc>
          <w:tcPr>
            <w:tcW w:w="1276" w:type="dxa"/>
            <w:tcBorders>
              <w:top w:val="nil"/>
              <w:left w:val="nil"/>
              <w:bottom w:val="nil"/>
              <w:right w:val="nil"/>
            </w:tcBorders>
          </w:tcPr>
          <w:p w14:paraId="02D230B5" w14:textId="77777777" w:rsidR="00316DDD" w:rsidRPr="0007069D" w:rsidRDefault="00316DDD" w:rsidP="00AD3B92">
            <w:pPr>
              <w:spacing w:line="276" w:lineRule="auto"/>
              <w:jc w:val="center"/>
            </w:pPr>
            <w:r>
              <w:t>1.25</w:t>
            </w:r>
            <w:r w:rsidRPr="0007069D">
              <w:t>**</w:t>
            </w:r>
          </w:p>
        </w:tc>
        <w:tc>
          <w:tcPr>
            <w:tcW w:w="1418" w:type="dxa"/>
            <w:tcBorders>
              <w:top w:val="nil"/>
              <w:left w:val="nil"/>
              <w:bottom w:val="nil"/>
              <w:right w:val="nil"/>
            </w:tcBorders>
          </w:tcPr>
          <w:p w14:paraId="54A33A03" w14:textId="77777777" w:rsidR="00316DDD" w:rsidRPr="0007069D" w:rsidRDefault="00316DDD" w:rsidP="00AD3B92">
            <w:pPr>
              <w:spacing w:line="276" w:lineRule="auto"/>
              <w:jc w:val="center"/>
            </w:pPr>
            <w:r w:rsidRPr="00003B3A">
              <w:t>1.1</w:t>
            </w:r>
            <w:r>
              <w:t xml:space="preserve">4 - </w:t>
            </w:r>
            <w:r w:rsidRPr="00003B3A">
              <w:t>1.</w:t>
            </w:r>
            <w:r>
              <w:t>36</w:t>
            </w:r>
          </w:p>
        </w:tc>
        <w:tc>
          <w:tcPr>
            <w:tcW w:w="283" w:type="dxa"/>
            <w:tcBorders>
              <w:top w:val="nil"/>
              <w:left w:val="nil"/>
              <w:bottom w:val="nil"/>
              <w:right w:val="nil"/>
            </w:tcBorders>
          </w:tcPr>
          <w:p w14:paraId="14F57005" w14:textId="77777777" w:rsidR="00316DDD" w:rsidRDefault="00316DDD" w:rsidP="00AD3B92">
            <w:pPr>
              <w:spacing w:line="276" w:lineRule="auto"/>
              <w:jc w:val="center"/>
            </w:pPr>
          </w:p>
        </w:tc>
        <w:tc>
          <w:tcPr>
            <w:tcW w:w="1432" w:type="dxa"/>
            <w:tcBorders>
              <w:top w:val="nil"/>
              <w:left w:val="nil"/>
              <w:bottom w:val="nil"/>
              <w:right w:val="nil"/>
            </w:tcBorders>
          </w:tcPr>
          <w:p w14:paraId="26D71BA7" w14:textId="77777777" w:rsidR="00316DDD" w:rsidRPr="0007069D" w:rsidRDefault="00316DDD" w:rsidP="00AD3B92">
            <w:pPr>
              <w:spacing w:line="276" w:lineRule="auto"/>
              <w:jc w:val="center"/>
            </w:pPr>
            <w:r>
              <w:t>1.27**</w:t>
            </w:r>
          </w:p>
        </w:tc>
        <w:tc>
          <w:tcPr>
            <w:tcW w:w="1549" w:type="dxa"/>
            <w:tcBorders>
              <w:top w:val="nil"/>
              <w:left w:val="nil"/>
              <w:bottom w:val="nil"/>
              <w:right w:val="nil"/>
            </w:tcBorders>
          </w:tcPr>
          <w:p w14:paraId="254C931C" w14:textId="77777777" w:rsidR="00316DDD" w:rsidRPr="0007069D" w:rsidRDefault="00316DDD" w:rsidP="00AD3B92">
            <w:pPr>
              <w:spacing w:line="276" w:lineRule="auto"/>
              <w:jc w:val="center"/>
            </w:pPr>
            <w:r>
              <w:t>1.18 - 1.36</w:t>
            </w:r>
          </w:p>
        </w:tc>
      </w:tr>
      <w:tr w:rsidR="00316DDD" w:rsidRPr="0007069D" w14:paraId="4EA5772C" w14:textId="77777777" w:rsidTr="00AD3B92">
        <w:tc>
          <w:tcPr>
            <w:tcW w:w="3402" w:type="dxa"/>
            <w:tcBorders>
              <w:top w:val="nil"/>
              <w:left w:val="nil"/>
              <w:bottom w:val="nil"/>
              <w:right w:val="nil"/>
            </w:tcBorders>
          </w:tcPr>
          <w:p w14:paraId="765C8F61" w14:textId="77777777" w:rsidR="00316DDD" w:rsidRPr="0007069D" w:rsidRDefault="00316DDD" w:rsidP="00AD3B92">
            <w:pPr>
              <w:spacing w:line="276" w:lineRule="auto"/>
            </w:pPr>
            <w:r w:rsidRPr="005000FF">
              <w:t xml:space="preserve">Experienced </w:t>
            </w:r>
            <w:r w:rsidRPr="00D71200">
              <w:t xml:space="preserve">interpersonal adversity </w:t>
            </w:r>
            <w:r>
              <w:t>(ref. cat. = none)</w:t>
            </w:r>
          </w:p>
        </w:tc>
        <w:tc>
          <w:tcPr>
            <w:tcW w:w="1276" w:type="dxa"/>
            <w:tcBorders>
              <w:top w:val="nil"/>
              <w:left w:val="nil"/>
              <w:bottom w:val="nil"/>
              <w:right w:val="nil"/>
            </w:tcBorders>
          </w:tcPr>
          <w:p w14:paraId="57F57C4A" w14:textId="77777777" w:rsidR="00316DDD" w:rsidRPr="0007069D" w:rsidRDefault="00316DDD" w:rsidP="00AD3B92">
            <w:pPr>
              <w:spacing w:line="276" w:lineRule="auto"/>
              <w:jc w:val="center"/>
            </w:pPr>
          </w:p>
        </w:tc>
        <w:tc>
          <w:tcPr>
            <w:tcW w:w="1418" w:type="dxa"/>
            <w:tcBorders>
              <w:top w:val="nil"/>
              <w:left w:val="nil"/>
              <w:bottom w:val="nil"/>
              <w:right w:val="nil"/>
            </w:tcBorders>
          </w:tcPr>
          <w:p w14:paraId="7FAE0D0D" w14:textId="77777777" w:rsidR="00316DDD" w:rsidRPr="0007069D" w:rsidRDefault="00316DDD" w:rsidP="00AD3B92">
            <w:pPr>
              <w:spacing w:line="276" w:lineRule="auto"/>
            </w:pPr>
          </w:p>
        </w:tc>
        <w:tc>
          <w:tcPr>
            <w:tcW w:w="283" w:type="dxa"/>
            <w:tcBorders>
              <w:top w:val="nil"/>
              <w:left w:val="nil"/>
              <w:bottom w:val="nil"/>
              <w:right w:val="nil"/>
            </w:tcBorders>
          </w:tcPr>
          <w:p w14:paraId="5337BAAF"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1C01BB4B" w14:textId="77777777" w:rsidR="00316DDD" w:rsidRPr="0007069D" w:rsidRDefault="00316DDD" w:rsidP="00AD3B92">
            <w:pPr>
              <w:spacing w:line="276" w:lineRule="auto"/>
              <w:jc w:val="center"/>
            </w:pPr>
          </w:p>
        </w:tc>
        <w:tc>
          <w:tcPr>
            <w:tcW w:w="1549" w:type="dxa"/>
            <w:tcBorders>
              <w:top w:val="nil"/>
              <w:left w:val="nil"/>
              <w:bottom w:val="nil"/>
              <w:right w:val="nil"/>
            </w:tcBorders>
          </w:tcPr>
          <w:p w14:paraId="097AFF6C" w14:textId="77777777" w:rsidR="00316DDD" w:rsidRPr="0007069D" w:rsidRDefault="00316DDD" w:rsidP="00AD3B92">
            <w:pPr>
              <w:spacing w:line="276" w:lineRule="auto"/>
              <w:jc w:val="center"/>
            </w:pPr>
          </w:p>
        </w:tc>
      </w:tr>
      <w:tr w:rsidR="00316DDD" w:rsidRPr="0007069D" w14:paraId="6F2CAE24" w14:textId="77777777" w:rsidTr="00AD3B92">
        <w:trPr>
          <w:trHeight w:val="396"/>
        </w:trPr>
        <w:tc>
          <w:tcPr>
            <w:tcW w:w="3402" w:type="dxa"/>
            <w:tcBorders>
              <w:top w:val="nil"/>
              <w:left w:val="nil"/>
              <w:bottom w:val="nil"/>
              <w:right w:val="nil"/>
            </w:tcBorders>
          </w:tcPr>
          <w:p w14:paraId="3CD9C1E1" w14:textId="77777777" w:rsidR="00316DDD" w:rsidRDefault="00316DDD" w:rsidP="00AD3B92">
            <w:pPr>
              <w:spacing w:line="276" w:lineRule="auto"/>
            </w:pPr>
            <w:r>
              <w:t xml:space="preserve">   1 </w:t>
            </w:r>
          </w:p>
        </w:tc>
        <w:tc>
          <w:tcPr>
            <w:tcW w:w="1276" w:type="dxa"/>
            <w:tcBorders>
              <w:top w:val="nil"/>
              <w:left w:val="nil"/>
              <w:bottom w:val="nil"/>
              <w:right w:val="nil"/>
            </w:tcBorders>
          </w:tcPr>
          <w:p w14:paraId="08EFA7FD" w14:textId="77777777" w:rsidR="00316DDD" w:rsidRPr="0007069D" w:rsidRDefault="00316DDD" w:rsidP="00AD3B92">
            <w:pPr>
              <w:spacing w:line="276" w:lineRule="auto"/>
              <w:jc w:val="center"/>
            </w:pPr>
            <w:r>
              <w:t>1.86**</w:t>
            </w:r>
          </w:p>
        </w:tc>
        <w:tc>
          <w:tcPr>
            <w:tcW w:w="1418" w:type="dxa"/>
            <w:tcBorders>
              <w:top w:val="nil"/>
              <w:left w:val="nil"/>
              <w:bottom w:val="nil"/>
              <w:right w:val="nil"/>
            </w:tcBorders>
          </w:tcPr>
          <w:p w14:paraId="6D0C40D1" w14:textId="77777777" w:rsidR="00316DDD" w:rsidRPr="0007069D" w:rsidRDefault="00316DDD" w:rsidP="00AD3B92">
            <w:pPr>
              <w:spacing w:line="276" w:lineRule="auto"/>
              <w:jc w:val="center"/>
            </w:pPr>
            <w:r w:rsidRPr="00003B3A">
              <w:t>1.</w:t>
            </w:r>
            <w:r>
              <w:t>56 - 2</w:t>
            </w:r>
            <w:r w:rsidRPr="00003B3A">
              <w:t>.</w:t>
            </w:r>
            <w:r>
              <w:t>2</w:t>
            </w:r>
            <w:r w:rsidRPr="00003B3A">
              <w:t>2</w:t>
            </w:r>
          </w:p>
        </w:tc>
        <w:tc>
          <w:tcPr>
            <w:tcW w:w="283" w:type="dxa"/>
            <w:tcBorders>
              <w:top w:val="nil"/>
              <w:left w:val="nil"/>
              <w:bottom w:val="nil"/>
              <w:right w:val="nil"/>
            </w:tcBorders>
          </w:tcPr>
          <w:p w14:paraId="0A1F7CB4" w14:textId="77777777" w:rsidR="00316DDD" w:rsidRDefault="00316DDD" w:rsidP="00AD3B92">
            <w:pPr>
              <w:spacing w:line="276" w:lineRule="auto"/>
              <w:jc w:val="center"/>
            </w:pPr>
          </w:p>
        </w:tc>
        <w:tc>
          <w:tcPr>
            <w:tcW w:w="1432" w:type="dxa"/>
            <w:tcBorders>
              <w:top w:val="nil"/>
              <w:left w:val="nil"/>
              <w:bottom w:val="nil"/>
              <w:right w:val="nil"/>
            </w:tcBorders>
          </w:tcPr>
          <w:p w14:paraId="74FFB2B8" w14:textId="77777777" w:rsidR="00316DDD" w:rsidRPr="0007069D" w:rsidRDefault="00316DDD" w:rsidP="00AD3B92">
            <w:pPr>
              <w:spacing w:line="276" w:lineRule="auto"/>
              <w:jc w:val="center"/>
            </w:pPr>
            <w:r>
              <w:t>1.65**</w:t>
            </w:r>
          </w:p>
        </w:tc>
        <w:tc>
          <w:tcPr>
            <w:tcW w:w="1549" w:type="dxa"/>
            <w:tcBorders>
              <w:top w:val="nil"/>
              <w:left w:val="nil"/>
              <w:bottom w:val="nil"/>
              <w:right w:val="nil"/>
            </w:tcBorders>
          </w:tcPr>
          <w:p w14:paraId="107838EE" w14:textId="77777777" w:rsidR="00316DDD" w:rsidRPr="0007069D" w:rsidRDefault="00316DDD" w:rsidP="00AD3B92">
            <w:pPr>
              <w:spacing w:line="276" w:lineRule="auto"/>
              <w:jc w:val="center"/>
            </w:pPr>
            <w:r>
              <w:t>1.45 - 1.89</w:t>
            </w:r>
          </w:p>
        </w:tc>
      </w:tr>
      <w:tr w:rsidR="00316DDD" w:rsidRPr="0007069D" w14:paraId="3F2E6FE7" w14:textId="77777777" w:rsidTr="00AD3B92">
        <w:trPr>
          <w:trHeight w:val="400"/>
        </w:trPr>
        <w:tc>
          <w:tcPr>
            <w:tcW w:w="3402" w:type="dxa"/>
            <w:tcBorders>
              <w:top w:val="nil"/>
              <w:left w:val="nil"/>
              <w:bottom w:val="nil"/>
              <w:right w:val="nil"/>
            </w:tcBorders>
          </w:tcPr>
          <w:p w14:paraId="20219750" w14:textId="77777777" w:rsidR="00316DDD" w:rsidRDefault="00316DDD" w:rsidP="00AD3B92">
            <w:pPr>
              <w:spacing w:line="276" w:lineRule="auto"/>
            </w:pPr>
            <w:r>
              <w:t xml:space="preserve">   2 </w:t>
            </w:r>
          </w:p>
        </w:tc>
        <w:tc>
          <w:tcPr>
            <w:tcW w:w="1276" w:type="dxa"/>
            <w:tcBorders>
              <w:top w:val="nil"/>
              <w:left w:val="nil"/>
              <w:bottom w:val="nil"/>
              <w:right w:val="nil"/>
            </w:tcBorders>
          </w:tcPr>
          <w:p w14:paraId="43B691D5" w14:textId="77777777" w:rsidR="00316DDD" w:rsidRPr="0007069D" w:rsidRDefault="00316DDD" w:rsidP="00AD3B92">
            <w:pPr>
              <w:spacing w:line="276" w:lineRule="auto"/>
              <w:jc w:val="center"/>
            </w:pPr>
            <w:r>
              <w:t>2.81**</w:t>
            </w:r>
          </w:p>
        </w:tc>
        <w:tc>
          <w:tcPr>
            <w:tcW w:w="1418" w:type="dxa"/>
            <w:tcBorders>
              <w:top w:val="nil"/>
              <w:left w:val="nil"/>
              <w:bottom w:val="nil"/>
              <w:right w:val="nil"/>
            </w:tcBorders>
          </w:tcPr>
          <w:p w14:paraId="4E0573F1" w14:textId="77777777" w:rsidR="00316DDD" w:rsidRPr="0007069D" w:rsidRDefault="00316DDD" w:rsidP="00AD3B92">
            <w:pPr>
              <w:spacing w:line="276" w:lineRule="auto"/>
              <w:jc w:val="center"/>
            </w:pPr>
            <w:r w:rsidRPr="00003B3A">
              <w:t>2.</w:t>
            </w:r>
            <w:r>
              <w:t>26 - 3</w:t>
            </w:r>
            <w:r w:rsidRPr="00003B3A">
              <w:t>.</w:t>
            </w:r>
            <w:r>
              <w:t>50</w:t>
            </w:r>
          </w:p>
        </w:tc>
        <w:tc>
          <w:tcPr>
            <w:tcW w:w="283" w:type="dxa"/>
            <w:tcBorders>
              <w:top w:val="nil"/>
              <w:left w:val="nil"/>
              <w:bottom w:val="nil"/>
              <w:right w:val="nil"/>
            </w:tcBorders>
          </w:tcPr>
          <w:p w14:paraId="423DBD0B" w14:textId="77777777" w:rsidR="00316DDD" w:rsidRDefault="00316DDD" w:rsidP="00AD3B92">
            <w:pPr>
              <w:spacing w:line="276" w:lineRule="auto"/>
              <w:jc w:val="center"/>
            </w:pPr>
          </w:p>
        </w:tc>
        <w:tc>
          <w:tcPr>
            <w:tcW w:w="1432" w:type="dxa"/>
            <w:tcBorders>
              <w:top w:val="nil"/>
              <w:left w:val="nil"/>
              <w:bottom w:val="nil"/>
              <w:right w:val="nil"/>
            </w:tcBorders>
          </w:tcPr>
          <w:p w14:paraId="558A1654" w14:textId="77777777" w:rsidR="00316DDD" w:rsidRPr="0007069D" w:rsidRDefault="00316DDD" w:rsidP="00AD3B92">
            <w:pPr>
              <w:spacing w:line="276" w:lineRule="auto"/>
              <w:jc w:val="center"/>
            </w:pPr>
            <w:r>
              <w:t>2.63**</w:t>
            </w:r>
          </w:p>
        </w:tc>
        <w:tc>
          <w:tcPr>
            <w:tcW w:w="1549" w:type="dxa"/>
            <w:tcBorders>
              <w:top w:val="nil"/>
              <w:left w:val="nil"/>
              <w:bottom w:val="nil"/>
              <w:right w:val="nil"/>
            </w:tcBorders>
          </w:tcPr>
          <w:p w14:paraId="2D876B5C" w14:textId="77777777" w:rsidR="00316DDD" w:rsidRPr="0007069D" w:rsidRDefault="00316DDD" w:rsidP="00AD3B92">
            <w:pPr>
              <w:spacing w:line="276" w:lineRule="auto"/>
              <w:jc w:val="center"/>
            </w:pPr>
            <w:r>
              <w:t>2.23 - 3.12</w:t>
            </w:r>
          </w:p>
        </w:tc>
      </w:tr>
      <w:tr w:rsidR="00316DDD" w:rsidRPr="0007069D" w14:paraId="69730BBD" w14:textId="77777777" w:rsidTr="00AD3B92">
        <w:trPr>
          <w:trHeight w:val="418"/>
        </w:trPr>
        <w:tc>
          <w:tcPr>
            <w:tcW w:w="3402" w:type="dxa"/>
            <w:tcBorders>
              <w:top w:val="nil"/>
              <w:left w:val="nil"/>
              <w:bottom w:val="nil"/>
              <w:right w:val="nil"/>
            </w:tcBorders>
          </w:tcPr>
          <w:p w14:paraId="7387D5B2" w14:textId="77777777" w:rsidR="00316DDD" w:rsidRDefault="00316DDD" w:rsidP="00AD3B92">
            <w:pPr>
              <w:spacing w:line="276" w:lineRule="auto"/>
            </w:pPr>
            <w:r>
              <w:t xml:space="preserve">   3 </w:t>
            </w:r>
          </w:p>
        </w:tc>
        <w:tc>
          <w:tcPr>
            <w:tcW w:w="1276" w:type="dxa"/>
            <w:tcBorders>
              <w:top w:val="nil"/>
              <w:left w:val="nil"/>
              <w:bottom w:val="nil"/>
              <w:right w:val="nil"/>
            </w:tcBorders>
          </w:tcPr>
          <w:p w14:paraId="3D1DF344" w14:textId="77777777" w:rsidR="00316DDD" w:rsidRPr="0007069D" w:rsidRDefault="00316DDD" w:rsidP="00AD3B92">
            <w:pPr>
              <w:spacing w:line="276" w:lineRule="auto"/>
              <w:jc w:val="center"/>
            </w:pPr>
            <w:r>
              <w:t>4.09**</w:t>
            </w:r>
          </w:p>
        </w:tc>
        <w:tc>
          <w:tcPr>
            <w:tcW w:w="1418" w:type="dxa"/>
            <w:tcBorders>
              <w:top w:val="nil"/>
              <w:left w:val="nil"/>
              <w:bottom w:val="nil"/>
              <w:right w:val="nil"/>
            </w:tcBorders>
          </w:tcPr>
          <w:p w14:paraId="410A5D3B" w14:textId="77777777" w:rsidR="00316DDD" w:rsidRPr="0007069D" w:rsidRDefault="00316DDD" w:rsidP="00AD3B92">
            <w:pPr>
              <w:spacing w:line="276" w:lineRule="auto"/>
              <w:jc w:val="center"/>
            </w:pPr>
            <w:r>
              <w:t>3.12 - 5.</w:t>
            </w:r>
            <w:r w:rsidRPr="00003B3A">
              <w:t>3</w:t>
            </w:r>
            <w:r>
              <w:t>7</w:t>
            </w:r>
          </w:p>
        </w:tc>
        <w:tc>
          <w:tcPr>
            <w:tcW w:w="283" w:type="dxa"/>
            <w:tcBorders>
              <w:top w:val="nil"/>
              <w:left w:val="nil"/>
              <w:bottom w:val="nil"/>
              <w:right w:val="nil"/>
            </w:tcBorders>
          </w:tcPr>
          <w:p w14:paraId="45A77EFE" w14:textId="77777777" w:rsidR="00316DDD" w:rsidRDefault="00316DDD" w:rsidP="00AD3B92">
            <w:pPr>
              <w:spacing w:line="276" w:lineRule="auto"/>
              <w:jc w:val="center"/>
            </w:pPr>
          </w:p>
        </w:tc>
        <w:tc>
          <w:tcPr>
            <w:tcW w:w="1432" w:type="dxa"/>
            <w:tcBorders>
              <w:top w:val="nil"/>
              <w:left w:val="nil"/>
              <w:bottom w:val="nil"/>
              <w:right w:val="nil"/>
            </w:tcBorders>
          </w:tcPr>
          <w:p w14:paraId="45BFB8F4" w14:textId="77777777" w:rsidR="00316DDD" w:rsidRPr="0007069D" w:rsidRDefault="00316DDD" w:rsidP="00AD3B92">
            <w:pPr>
              <w:spacing w:line="276" w:lineRule="auto"/>
              <w:jc w:val="center"/>
            </w:pPr>
            <w:r>
              <w:t>2.98**</w:t>
            </w:r>
          </w:p>
        </w:tc>
        <w:tc>
          <w:tcPr>
            <w:tcW w:w="1549" w:type="dxa"/>
            <w:tcBorders>
              <w:top w:val="nil"/>
              <w:left w:val="nil"/>
              <w:bottom w:val="nil"/>
              <w:right w:val="nil"/>
            </w:tcBorders>
          </w:tcPr>
          <w:p w14:paraId="67274AF2" w14:textId="77777777" w:rsidR="00316DDD" w:rsidRPr="0007069D" w:rsidRDefault="00316DDD" w:rsidP="00AD3B92">
            <w:pPr>
              <w:spacing w:line="276" w:lineRule="auto"/>
              <w:jc w:val="center"/>
            </w:pPr>
            <w:r>
              <w:t>2.40 - 3.69</w:t>
            </w:r>
          </w:p>
        </w:tc>
      </w:tr>
      <w:tr w:rsidR="00316DDD" w:rsidRPr="0007069D" w14:paraId="3738A274" w14:textId="77777777" w:rsidTr="00AD3B92">
        <w:tc>
          <w:tcPr>
            <w:tcW w:w="3402" w:type="dxa"/>
            <w:tcBorders>
              <w:top w:val="nil"/>
              <w:left w:val="nil"/>
              <w:bottom w:val="nil"/>
              <w:right w:val="nil"/>
            </w:tcBorders>
          </w:tcPr>
          <w:p w14:paraId="7D964C17" w14:textId="77777777" w:rsidR="00316DDD" w:rsidRPr="0007069D" w:rsidRDefault="00316DDD" w:rsidP="00AD3B92">
            <w:pPr>
              <w:spacing w:line="276" w:lineRule="auto"/>
            </w:pPr>
            <w:r>
              <w:t>Uns</w:t>
            </w:r>
            <w:r w:rsidRPr="0007069D">
              <w:t>upportive colleagues</w:t>
            </w:r>
          </w:p>
        </w:tc>
        <w:tc>
          <w:tcPr>
            <w:tcW w:w="1276" w:type="dxa"/>
            <w:tcBorders>
              <w:top w:val="nil"/>
              <w:left w:val="nil"/>
              <w:bottom w:val="nil"/>
              <w:right w:val="nil"/>
            </w:tcBorders>
          </w:tcPr>
          <w:p w14:paraId="09F206EB" w14:textId="77777777" w:rsidR="00316DDD" w:rsidRPr="0007069D" w:rsidRDefault="00316DDD" w:rsidP="00AD3B92">
            <w:pPr>
              <w:spacing w:line="276" w:lineRule="auto"/>
              <w:jc w:val="center"/>
            </w:pPr>
            <w:r w:rsidRPr="0007069D">
              <w:t>1.</w:t>
            </w:r>
            <w:r>
              <w:t>53**</w:t>
            </w:r>
          </w:p>
        </w:tc>
        <w:tc>
          <w:tcPr>
            <w:tcW w:w="1418" w:type="dxa"/>
            <w:tcBorders>
              <w:top w:val="nil"/>
              <w:left w:val="nil"/>
              <w:bottom w:val="nil"/>
              <w:right w:val="nil"/>
            </w:tcBorders>
          </w:tcPr>
          <w:p w14:paraId="250022E4" w14:textId="77777777" w:rsidR="00316DDD" w:rsidRPr="0007069D" w:rsidRDefault="00316DDD" w:rsidP="00AD3B92">
            <w:pPr>
              <w:spacing w:line="276" w:lineRule="auto"/>
              <w:jc w:val="center"/>
            </w:pPr>
            <w:r w:rsidRPr="00003B3A">
              <w:t>1.</w:t>
            </w:r>
            <w:r>
              <w:t xml:space="preserve">40 - </w:t>
            </w:r>
            <w:r w:rsidRPr="00003B3A">
              <w:t>1.</w:t>
            </w:r>
            <w:r>
              <w:t>68</w:t>
            </w:r>
          </w:p>
        </w:tc>
        <w:tc>
          <w:tcPr>
            <w:tcW w:w="283" w:type="dxa"/>
            <w:tcBorders>
              <w:top w:val="nil"/>
              <w:left w:val="nil"/>
              <w:bottom w:val="nil"/>
              <w:right w:val="nil"/>
            </w:tcBorders>
          </w:tcPr>
          <w:p w14:paraId="11473D2D" w14:textId="77777777" w:rsidR="00316DDD" w:rsidRDefault="00316DDD" w:rsidP="00AD3B92">
            <w:pPr>
              <w:spacing w:line="276" w:lineRule="auto"/>
              <w:jc w:val="center"/>
            </w:pPr>
          </w:p>
        </w:tc>
        <w:tc>
          <w:tcPr>
            <w:tcW w:w="1432" w:type="dxa"/>
            <w:tcBorders>
              <w:top w:val="nil"/>
              <w:left w:val="nil"/>
              <w:bottom w:val="nil"/>
              <w:right w:val="nil"/>
            </w:tcBorders>
          </w:tcPr>
          <w:p w14:paraId="7502B199" w14:textId="77777777" w:rsidR="00316DDD" w:rsidRPr="0007069D" w:rsidRDefault="00316DDD" w:rsidP="00AD3B92">
            <w:pPr>
              <w:spacing w:line="276" w:lineRule="auto"/>
              <w:jc w:val="center"/>
            </w:pPr>
            <w:r>
              <w:t>1.52**</w:t>
            </w:r>
          </w:p>
        </w:tc>
        <w:tc>
          <w:tcPr>
            <w:tcW w:w="1549" w:type="dxa"/>
            <w:tcBorders>
              <w:top w:val="nil"/>
              <w:left w:val="nil"/>
              <w:bottom w:val="nil"/>
              <w:right w:val="nil"/>
            </w:tcBorders>
          </w:tcPr>
          <w:p w14:paraId="03643B03" w14:textId="77777777" w:rsidR="00316DDD" w:rsidRPr="0007069D" w:rsidRDefault="00316DDD" w:rsidP="00AD3B92">
            <w:pPr>
              <w:spacing w:line="276" w:lineRule="auto"/>
              <w:jc w:val="center"/>
            </w:pPr>
            <w:r>
              <w:t>1.41 - 1.65</w:t>
            </w:r>
          </w:p>
        </w:tc>
      </w:tr>
      <w:tr w:rsidR="00316DDD" w:rsidRPr="0007069D" w14:paraId="47C46E76" w14:textId="77777777" w:rsidTr="00AD3B92">
        <w:tc>
          <w:tcPr>
            <w:tcW w:w="3402" w:type="dxa"/>
            <w:tcBorders>
              <w:top w:val="nil"/>
              <w:left w:val="nil"/>
              <w:bottom w:val="nil"/>
              <w:right w:val="nil"/>
            </w:tcBorders>
          </w:tcPr>
          <w:p w14:paraId="12BD171B" w14:textId="77777777" w:rsidR="00316DDD" w:rsidRPr="0007069D" w:rsidRDefault="00316DDD" w:rsidP="00AD3B92">
            <w:pPr>
              <w:spacing w:line="276" w:lineRule="auto"/>
              <w:rPr>
                <w:vertAlign w:val="superscript"/>
              </w:rPr>
            </w:pPr>
            <w:r>
              <w:t>Gender; women</w:t>
            </w:r>
            <w:r w:rsidRPr="0007069D">
              <w:t xml:space="preserve"> </w:t>
            </w:r>
            <w:r>
              <w:t>(ref. cat. = men)</w:t>
            </w:r>
          </w:p>
        </w:tc>
        <w:tc>
          <w:tcPr>
            <w:tcW w:w="1276" w:type="dxa"/>
            <w:tcBorders>
              <w:top w:val="nil"/>
              <w:left w:val="nil"/>
              <w:bottom w:val="nil"/>
              <w:right w:val="nil"/>
            </w:tcBorders>
          </w:tcPr>
          <w:p w14:paraId="7B2C2DEA" w14:textId="77777777" w:rsidR="00316DDD" w:rsidRPr="0007069D" w:rsidRDefault="00316DDD" w:rsidP="00AD3B92">
            <w:pPr>
              <w:spacing w:line="276" w:lineRule="auto"/>
              <w:jc w:val="center"/>
            </w:pPr>
            <w:r>
              <w:t>1.61</w:t>
            </w:r>
            <w:r w:rsidRPr="0007069D">
              <w:t>*</w:t>
            </w:r>
            <w:r>
              <w:t>*</w:t>
            </w:r>
          </w:p>
        </w:tc>
        <w:tc>
          <w:tcPr>
            <w:tcW w:w="1418" w:type="dxa"/>
            <w:tcBorders>
              <w:top w:val="nil"/>
              <w:left w:val="nil"/>
              <w:bottom w:val="nil"/>
              <w:right w:val="nil"/>
            </w:tcBorders>
          </w:tcPr>
          <w:p w14:paraId="68EA524E" w14:textId="77777777" w:rsidR="00316DDD" w:rsidRPr="0007069D" w:rsidRDefault="00316DDD" w:rsidP="00AD3B92">
            <w:pPr>
              <w:spacing w:line="276" w:lineRule="auto"/>
              <w:jc w:val="center"/>
            </w:pPr>
            <w:r>
              <w:t>1</w:t>
            </w:r>
            <w:r w:rsidRPr="00003B3A">
              <w:t>.</w:t>
            </w:r>
            <w:r>
              <w:t>35 - 1</w:t>
            </w:r>
            <w:r w:rsidRPr="00003B3A">
              <w:t>.</w:t>
            </w:r>
            <w:r>
              <w:t>93</w:t>
            </w:r>
          </w:p>
        </w:tc>
        <w:tc>
          <w:tcPr>
            <w:tcW w:w="283" w:type="dxa"/>
            <w:tcBorders>
              <w:top w:val="nil"/>
              <w:left w:val="nil"/>
              <w:bottom w:val="nil"/>
              <w:right w:val="nil"/>
            </w:tcBorders>
          </w:tcPr>
          <w:p w14:paraId="0064748C" w14:textId="77777777" w:rsidR="00316DDD" w:rsidRDefault="00316DDD" w:rsidP="00AD3B92">
            <w:pPr>
              <w:spacing w:line="276" w:lineRule="auto"/>
              <w:jc w:val="center"/>
            </w:pPr>
          </w:p>
        </w:tc>
        <w:tc>
          <w:tcPr>
            <w:tcW w:w="1432" w:type="dxa"/>
            <w:tcBorders>
              <w:top w:val="nil"/>
              <w:left w:val="nil"/>
              <w:bottom w:val="nil"/>
              <w:right w:val="nil"/>
            </w:tcBorders>
          </w:tcPr>
          <w:p w14:paraId="28D7DC27" w14:textId="77777777" w:rsidR="00316DDD" w:rsidRPr="0007069D" w:rsidRDefault="00316DDD" w:rsidP="00AD3B92">
            <w:pPr>
              <w:spacing w:line="276" w:lineRule="auto"/>
              <w:jc w:val="center"/>
            </w:pPr>
            <w:r>
              <w:t>1.44**</w:t>
            </w:r>
          </w:p>
        </w:tc>
        <w:tc>
          <w:tcPr>
            <w:tcW w:w="1549" w:type="dxa"/>
            <w:tcBorders>
              <w:top w:val="nil"/>
              <w:left w:val="nil"/>
              <w:bottom w:val="nil"/>
              <w:right w:val="nil"/>
            </w:tcBorders>
          </w:tcPr>
          <w:p w14:paraId="7C258DF8" w14:textId="77777777" w:rsidR="00316DDD" w:rsidRPr="0007069D" w:rsidRDefault="00316DDD" w:rsidP="00AD3B92">
            <w:pPr>
              <w:spacing w:line="276" w:lineRule="auto"/>
              <w:jc w:val="center"/>
            </w:pPr>
            <w:r>
              <w:t>1.27 - 1.65</w:t>
            </w:r>
          </w:p>
        </w:tc>
      </w:tr>
      <w:tr w:rsidR="00316DDD" w:rsidRPr="0007069D" w14:paraId="4B632647" w14:textId="77777777" w:rsidTr="00AD3B92">
        <w:tc>
          <w:tcPr>
            <w:tcW w:w="3402" w:type="dxa"/>
            <w:tcBorders>
              <w:top w:val="nil"/>
              <w:left w:val="nil"/>
              <w:bottom w:val="nil"/>
              <w:right w:val="nil"/>
            </w:tcBorders>
          </w:tcPr>
          <w:p w14:paraId="55CE7903" w14:textId="77777777" w:rsidR="00316DDD" w:rsidRPr="0007069D" w:rsidRDefault="00316DDD" w:rsidP="00AD3B92">
            <w:pPr>
              <w:spacing w:line="276" w:lineRule="auto"/>
            </w:pPr>
            <w:r>
              <w:t xml:space="preserve">Contact with COVID-19 patients * </w:t>
            </w:r>
            <w:r>
              <w:br/>
              <w:t>gender; women</w:t>
            </w:r>
          </w:p>
        </w:tc>
        <w:tc>
          <w:tcPr>
            <w:tcW w:w="1276" w:type="dxa"/>
            <w:tcBorders>
              <w:top w:val="nil"/>
              <w:left w:val="nil"/>
              <w:bottom w:val="nil"/>
              <w:right w:val="nil"/>
            </w:tcBorders>
          </w:tcPr>
          <w:p w14:paraId="6D054141" w14:textId="77777777" w:rsidR="00316DDD" w:rsidRPr="0007069D" w:rsidRDefault="00316DDD" w:rsidP="00AD3B92">
            <w:pPr>
              <w:spacing w:line="276" w:lineRule="auto"/>
              <w:jc w:val="center"/>
            </w:pPr>
            <w:r>
              <w:t>1.05</w:t>
            </w:r>
          </w:p>
        </w:tc>
        <w:tc>
          <w:tcPr>
            <w:tcW w:w="1418" w:type="dxa"/>
            <w:tcBorders>
              <w:top w:val="nil"/>
              <w:left w:val="nil"/>
              <w:bottom w:val="nil"/>
              <w:right w:val="nil"/>
            </w:tcBorders>
          </w:tcPr>
          <w:p w14:paraId="7DA53A4B" w14:textId="77777777" w:rsidR="00316DDD" w:rsidRPr="0007069D" w:rsidRDefault="00316DDD" w:rsidP="00AD3B92">
            <w:pPr>
              <w:spacing w:line="276" w:lineRule="auto"/>
              <w:jc w:val="center"/>
            </w:pPr>
            <w:r w:rsidRPr="00003B3A">
              <w:t>.</w:t>
            </w:r>
            <w:r>
              <w:t>8</w:t>
            </w:r>
            <w:r w:rsidRPr="00003B3A">
              <w:t>7</w:t>
            </w:r>
            <w:r>
              <w:t xml:space="preserve"> - </w:t>
            </w:r>
            <w:r w:rsidRPr="00003B3A">
              <w:t>1.</w:t>
            </w:r>
            <w:r>
              <w:t>26</w:t>
            </w:r>
          </w:p>
        </w:tc>
        <w:tc>
          <w:tcPr>
            <w:tcW w:w="283" w:type="dxa"/>
            <w:tcBorders>
              <w:top w:val="nil"/>
              <w:left w:val="nil"/>
              <w:bottom w:val="nil"/>
              <w:right w:val="nil"/>
            </w:tcBorders>
          </w:tcPr>
          <w:p w14:paraId="46BA4DCD" w14:textId="77777777" w:rsidR="00316DDD" w:rsidRDefault="00316DDD" w:rsidP="00AD3B92">
            <w:pPr>
              <w:spacing w:line="276" w:lineRule="auto"/>
              <w:jc w:val="center"/>
            </w:pPr>
          </w:p>
        </w:tc>
        <w:tc>
          <w:tcPr>
            <w:tcW w:w="1432" w:type="dxa"/>
            <w:tcBorders>
              <w:top w:val="nil"/>
              <w:left w:val="nil"/>
              <w:bottom w:val="nil"/>
              <w:right w:val="nil"/>
            </w:tcBorders>
          </w:tcPr>
          <w:p w14:paraId="7447835E" w14:textId="77777777" w:rsidR="00316DDD" w:rsidRPr="0007069D" w:rsidRDefault="00316DDD" w:rsidP="00AD3B92">
            <w:pPr>
              <w:spacing w:line="276" w:lineRule="auto"/>
              <w:jc w:val="center"/>
            </w:pPr>
            <w:r>
              <w:t>1.03</w:t>
            </w:r>
          </w:p>
        </w:tc>
        <w:tc>
          <w:tcPr>
            <w:tcW w:w="1549" w:type="dxa"/>
            <w:tcBorders>
              <w:top w:val="nil"/>
              <w:left w:val="nil"/>
              <w:bottom w:val="nil"/>
              <w:right w:val="nil"/>
            </w:tcBorders>
          </w:tcPr>
          <w:p w14:paraId="76879B71" w14:textId="77777777" w:rsidR="00316DDD" w:rsidRPr="0007069D" w:rsidRDefault="00316DDD" w:rsidP="00AD3B92">
            <w:pPr>
              <w:spacing w:line="276" w:lineRule="auto"/>
              <w:jc w:val="center"/>
            </w:pPr>
            <w:r>
              <w:t>.88 - 1.19</w:t>
            </w:r>
          </w:p>
        </w:tc>
      </w:tr>
      <w:tr w:rsidR="00316DDD" w:rsidRPr="0007069D" w14:paraId="5DB968CB" w14:textId="77777777" w:rsidTr="00AD3B92">
        <w:tc>
          <w:tcPr>
            <w:tcW w:w="3402" w:type="dxa"/>
            <w:tcBorders>
              <w:top w:val="nil"/>
              <w:left w:val="nil"/>
              <w:bottom w:val="nil"/>
              <w:right w:val="nil"/>
            </w:tcBorders>
          </w:tcPr>
          <w:p w14:paraId="35C03EBF" w14:textId="77777777" w:rsidR="00316DDD" w:rsidRPr="0007069D" w:rsidRDefault="00316DDD" w:rsidP="00AD3B92">
            <w:pPr>
              <w:spacing w:line="276" w:lineRule="auto"/>
            </w:pPr>
            <w:r>
              <w:t>Insufficient PPE * gender; women</w:t>
            </w:r>
          </w:p>
        </w:tc>
        <w:tc>
          <w:tcPr>
            <w:tcW w:w="1276" w:type="dxa"/>
            <w:tcBorders>
              <w:top w:val="nil"/>
              <w:left w:val="nil"/>
              <w:bottom w:val="nil"/>
              <w:right w:val="nil"/>
            </w:tcBorders>
          </w:tcPr>
          <w:p w14:paraId="2B33EDC5" w14:textId="77777777" w:rsidR="00316DDD" w:rsidRPr="0007069D" w:rsidRDefault="00316DDD" w:rsidP="00AD3B92">
            <w:pPr>
              <w:spacing w:line="276" w:lineRule="auto"/>
              <w:jc w:val="center"/>
            </w:pPr>
            <w:r>
              <w:t>.94</w:t>
            </w:r>
          </w:p>
        </w:tc>
        <w:tc>
          <w:tcPr>
            <w:tcW w:w="1418" w:type="dxa"/>
            <w:tcBorders>
              <w:top w:val="nil"/>
              <w:left w:val="nil"/>
              <w:bottom w:val="nil"/>
              <w:right w:val="nil"/>
            </w:tcBorders>
          </w:tcPr>
          <w:p w14:paraId="023563E1" w14:textId="77777777" w:rsidR="00316DDD" w:rsidRPr="0007069D" w:rsidRDefault="00316DDD" w:rsidP="00AD3B92">
            <w:pPr>
              <w:spacing w:line="276" w:lineRule="auto"/>
              <w:jc w:val="center"/>
            </w:pPr>
            <w:r w:rsidRPr="00003B3A">
              <w:t>.</w:t>
            </w:r>
            <w:r>
              <w:t>8</w:t>
            </w:r>
            <w:r w:rsidRPr="00003B3A">
              <w:t>7</w:t>
            </w:r>
            <w:r>
              <w:t xml:space="preserve"> - </w:t>
            </w:r>
            <w:r w:rsidRPr="00003B3A">
              <w:t>1.</w:t>
            </w:r>
            <w:r>
              <w:t>03</w:t>
            </w:r>
          </w:p>
        </w:tc>
        <w:tc>
          <w:tcPr>
            <w:tcW w:w="283" w:type="dxa"/>
            <w:tcBorders>
              <w:top w:val="nil"/>
              <w:left w:val="nil"/>
              <w:bottom w:val="nil"/>
              <w:right w:val="nil"/>
            </w:tcBorders>
          </w:tcPr>
          <w:p w14:paraId="554562E3" w14:textId="77777777" w:rsidR="00316DDD" w:rsidRDefault="00316DDD" w:rsidP="00AD3B92">
            <w:pPr>
              <w:spacing w:line="276" w:lineRule="auto"/>
              <w:jc w:val="center"/>
            </w:pPr>
          </w:p>
        </w:tc>
        <w:tc>
          <w:tcPr>
            <w:tcW w:w="1432" w:type="dxa"/>
            <w:tcBorders>
              <w:top w:val="nil"/>
              <w:left w:val="nil"/>
              <w:bottom w:val="nil"/>
              <w:right w:val="nil"/>
            </w:tcBorders>
          </w:tcPr>
          <w:p w14:paraId="61EF887D" w14:textId="77777777" w:rsidR="00316DDD" w:rsidRPr="0007069D" w:rsidRDefault="00316DDD" w:rsidP="00AD3B92">
            <w:pPr>
              <w:spacing w:line="276" w:lineRule="auto"/>
              <w:jc w:val="center"/>
            </w:pPr>
            <w:r>
              <w:t>.94</w:t>
            </w:r>
          </w:p>
        </w:tc>
        <w:tc>
          <w:tcPr>
            <w:tcW w:w="1549" w:type="dxa"/>
            <w:tcBorders>
              <w:top w:val="nil"/>
              <w:left w:val="nil"/>
              <w:bottom w:val="nil"/>
              <w:right w:val="nil"/>
            </w:tcBorders>
          </w:tcPr>
          <w:p w14:paraId="3D541514" w14:textId="77777777" w:rsidR="00316DDD" w:rsidRPr="0007069D" w:rsidRDefault="00316DDD" w:rsidP="00AD3B92">
            <w:pPr>
              <w:spacing w:line="276" w:lineRule="auto"/>
              <w:jc w:val="center"/>
            </w:pPr>
            <w:r>
              <w:t>.87 - 1.01</w:t>
            </w:r>
          </w:p>
        </w:tc>
      </w:tr>
      <w:tr w:rsidR="00316DDD" w:rsidRPr="0007069D" w14:paraId="713609C5" w14:textId="77777777" w:rsidTr="00AD3B92">
        <w:tc>
          <w:tcPr>
            <w:tcW w:w="3402" w:type="dxa"/>
            <w:tcBorders>
              <w:top w:val="nil"/>
              <w:left w:val="nil"/>
              <w:bottom w:val="nil"/>
              <w:right w:val="nil"/>
            </w:tcBorders>
          </w:tcPr>
          <w:p w14:paraId="2CF62D5B" w14:textId="77777777" w:rsidR="00316DDD" w:rsidRPr="0007069D" w:rsidRDefault="00316DDD" w:rsidP="00AD3B92">
            <w:pPr>
              <w:spacing w:line="276" w:lineRule="auto"/>
            </w:pPr>
            <w:r>
              <w:t>1 type of interpersonal adversity</w:t>
            </w:r>
            <w:r w:rsidRPr="0007069D">
              <w:t xml:space="preserve"> * </w:t>
            </w:r>
            <w:r>
              <w:br/>
              <w:t>gender; women</w:t>
            </w:r>
          </w:p>
        </w:tc>
        <w:tc>
          <w:tcPr>
            <w:tcW w:w="1276" w:type="dxa"/>
            <w:tcBorders>
              <w:top w:val="nil"/>
              <w:left w:val="nil"/>
              <w:bottom w:val="nil"/>
              <w:right w:val="nil"/>
            </w:tcBorders>
          </w:tcPr>
          <w:p w14:paraId="7B36CE54" w14:textId="77777777" w:rsidR="00316DDD" w:rsidRPr="0007069D" w:rsidRDefault="00316DDD" w:rsidP="00AD3B92">
            <w:pPr>
              <w:spacing w:line="276" w:lineRule="auto"/>
              <w:jc w:val="center"/>
            </w:pPr>
            <w:r>
              <w:t>.84</w:t>
            </w:r>
          </w:p>
        </w:tc>
        <w:tc>
          <w:tcPr>
            <w:tcW w:w="1418" w:type="dxa"/>
            <w:tcBorders>
              <w:top w:val="nil"/>
              <w:left w:val="nil"/>
              <w:bottom w:val="nil"/>
              <w:right w:val="nil"/>
            </w:tcBorders>
          </w:tcPr>
          <w:p w14:paraId="0096574B" w14:textId="77777777" w:rsidR="00316DDD" w:rsidRPr="0007069D" w:rsidRDefault="00316DDD" w:rsidP="00AD3B92">
            <w:pPr>
              <w:spacing w:line="276" w:lineRule="auto"/>
              <w:jc w:val="center"/>
            </w:pPr>
            <w:r w:rsidRPr="00003B3A">
              <w:t>.</w:t>
            </w:r>
            <w:r>
              <w:t>6</w:t>
            </w:r>
            <w:r w:rsidRPr="00003B3A">
              <w:t>9</w:t>
            </w:r>
            <w:r>
              <w:t xml:space="preserve"> - </w:t>
            </w:r>
            <w:r w:rsidRPr="00003B3A">
              <w:t>1.</w:t>
            </w:r>
            <w:r>
              <w:t>01</w:t>
            </w:r>
          </w:p>
        </w:tc>
        <w:tc>
          <w:tcPr>
            <w:tcW w:w="283" w:type="dxa"/>
            <w:tcBorders>
              <w:top w:val="nil"/>
              <w:left w:val="nil"/>
              <w:bottom w:val="nil"/>
              <w:right w:val="nil"/>
            </w:tcBorders>
          </w:tcPr>
          <w:p w14:paraId="229F8594" w14:textId="77777777" w:rsidR="00316DDD" w:rsidRDefault="00316DDD" w:rsidP="00AD3B92">
            <w:pPr>
              <w:spacing w:line="276" w:lineRule="auto"/>
              <w:jc w:val="center"/>
            </w:pPr>
          </w:p>
        </w:tc>
        <w:tc>
          <w:tcPr>
            <w:tcW w:w="1432" w:type="dxa"/>
            <w:tcBorders>
              <w:top w:val="nil"/>
              <w:left w:val="nil"/>
              <w:bottom w:val="nil"/>
              <w:right w:val="nil"/>
            </w:tcBorders>
          </w:tcPr>
          <w:p w14:paraId="5CD4547C" w14:textId="77777777" w:rsidR="00316DDD" w:rsidRPr="0007069D" w:rsidRDefault="00316DDD" w:rsidP="00AD3B92">
            <w:pPr>
              <w:spacing w:line="276" w:lineRule="auto"/>
              <w:jc w:val="center"/>
            </w:pPr>
            <w:r>
              <w:t>.96</w:t>
            </w:r>
          </w:p>
        </w:tc>
        <w:tc>
          <w:tcPr>
            <w:tcW w:w="1549" w:type="dxa"/>
            <w:tcBorders>
              <w:top w:val="nil"/>
              <w:left w:val="nil"/>
              <w:bottom w:val="nil"/>
              <w:right w:val="nil"/>
            </w:tcBorders>
          </w:tcPr>
          <w:p w14:paraId="58B9F698" w14:textId="77777777" w:rsidR="00316DDD" w:rsidRPr="0007069D" w:rsidRDefault="00316DDD" w:rsidP="00AD3B92">
            <w:pPr>
              <w:spacing w:line="276" w:lineRule="auto"/>
              <w:jc w:val="center"/>
            </w:pPr>
            <w:r>
              <w:t>.82 - 1.12</w:t>
            </w:r>
          </w:p>
        </w:tc>
      </w:tr>
      <w:tr w:rsidR="00316DDD" w:rsidRPr="0007069D" w14:paraId="737361E8" w14:textId="77777777" w:rsidTr="00AD3B92">
        <w:tc>
          <w:tcPr>
            <w:tcW w:w="3402" w:type="dxa"/>
            <w:tcBorders>
              <w:top w:val="nil"/>
              <w:left w:val="nil"/>
              <w:bottom w:val="nil"/>
              <w:right w:val="nil"/>
            </w:tcBorders>
          </w:tcPr>
          <w:p w14:paraId="4121C1A1" w14:textId="77777777" w:rsidR="00316DDD" w:rsidRPr="0007069D" w:rsidRDefault="00316DDD" w:rsidP="00AD3B92">
            <w:pPr>
              <w:spacing w:line="276" w:lineRule="auto"/>
            </w:pPr>
            <w:r>
              <w:t>2 types of interpersonal adversity</w:t>
            </w:r>
            <w:r w:rsidRPr="0007069D">
              <w:t xml:space="preserve"> * </w:t>
            </w:r>
            <w:r w:rsidRPr="0007069D">
              <w:br/>
            </w:r>
            <w:r>
              <w:t>gender; women</w:t>
            </w:r>
          </w:p>
        </w:tc>
        <w:tc>
          <w:tcPr>
            <w:tcW w:w="1276" w:type="dxa"/>
            <w:tcBorders>
              <w:top w:val="nil"/>
              <w:left w:val="nil"/>
              <w:bottom w:val="nil"/>
              <w:right w:val="nil"/>
            </w:tcBorders>
          </w:tcPr>
          <w:p w14:paraId="470E0917" w14:textId="77777777" w:rsidR="00316DDD" w:rsidRPr="0007069D" w:rsidRDefault="00316DDD" w:rsidP="00AD3B92">
            <w:pPr>
              <w:spacing w:line="276" w:lineRule="auto"/>
              <w:jc w:val="center"/>
            </w:pPr>
            <w:r>
              <w:t>.87</w:t>
            </w:r>
          </w:p>
        </w:tc>
        <w:tc>
          <w:tcPr>
            <w:tcW w:w="1418" w:type="dxa"/>
            <w:tcBorders>
              <w:top w:val="nil"/>
              <w:left w:val="nil"/>
              <w:bottom w:val="nil"/>
              <w:right w:val="nil"/>
            </w:tcBorders>
          </w:tcPr>
          <w:p w14:paraId="007F9BC3" w14:textId="77777777" w:rsidR="00316DDD" w:rsidRPr="0007069D" w:rsidRDefault="00316DDD" w:rsidP="00AD3B92">
            <w:pPr>
              <w:spacing w:line="276" w:lineRule="auto"/>
              <w:jc w:val="center"/>
            </w:pPr>
            <w:r w:rsidRPr="00003B3A">
              <w:t>.</w:t>
            </w:r>
            <w:r>
              <w:t>6</w:t>
            </w:r>
            <w:r w:rsidRPr="00003B3A">
              <w:t>9</w:t>
            </w:r>
            <w:r>
              <w:t xml:space="preserve"> - </w:t>
            </w:r>
            <w:r w:rsidRPr="00003B3A">
              <w:t>1.</w:t>
            </w:r>
            <w:r>
              <w:t>09</w:t>
            </w:r>
          </w:p>
        </w:tc>
        <w:tc>
          <w:tcPr>
            <w:tcW w:w="283" w:type="dxa"/>
            <w:tcBorders>
              <w:top w:val="nil"/>
              <w:left w:val="nil"/>
              <w:bottom w:val="nil"/>
              <w:right w:val="nil"/>
            </w:tcBorders>
          </w:tcPr>
          <w:p w14:paraId="3A874A9A" w14:textId="77777777" w:rsidR="00316DDD" w:rsidRDefault="00316DDD" w:rsidP="00AD3B92">
            <w:pPr>
              <w:spacing w:line="276" w:lineRule="auto"/>
              <w:jc w:val="center"/>
            </w:pPr>
          </w:p>
        </w:tc>
        <w:tc>
          <w:tcPr>
            <w:tcW w:w="1432" w:type="dxa"/>
            <w:tcBorders>
              <w:top w:val="nil"/>
              <w:left w:val="nil"/>
              <w:bottom w:val="nil"/>
              <w:right w:val="nil"/>
            </w:tcBorders>
          </w:tcPr>
          <w:p w14:paraId="7345C9B7" w14:textId="77777777" w:rsidR="00316DDD" w:rsidRPr="0007069D" w:rsidRDefault="00316DDD" w:rsidP="00AD3B92">
            <w:pPr>
              <w:spacing w:line="276" w:lineRule="auto"/>
              <w:jc w:val="center"/>
            </w:pPr>
            <w:r>
              <w:t>.89</w:t>
            </w:r>
          </w:p>
        </w:tc>
        <w:tc>
          <w:tcPr>
            <w:tcW w:w="1549" w:type="dxa"/>
            <w:tcBorders>
              <w:top w:val="nil"/>
              <w:left w:val="nil"/>
              <w:bottom w:val="nil"/>
              <w:right w:val="nil"/>
            </w:tcBorders>
          </w:tcPr>
          <w:p w14:paraId="575859A1" w14:textId="77777777" w:rsidR="00316DDD" w:rsidRPr="0007069D" w:rsidRDefault="00316DDD" w:rsidP="00AD3B92">
            <w:pPr>
              <w:spacing w:line="276" w:lineRule="auto"/>
              <w:jc w:val="center"/>
            </w:pPr>
            <w:r>
              <w:t>.73 - 1.07</w:t>
            </w:r>
          </w:p>
        </w:tc>
      </w:tr>
      <w:tr w:rsidR="00316DDD" w:rsidRPr="0007069D" w14:paraId="4DDCBD0B" w14:textId="77777777" w:rsidTr="00AD3B92">
        <w:trPr>
          <w:trHeight w:val="670"/>
        </w:trPr>
        <w:tc>
          <w:tcPr>
            <w:tcW w:w="3402" w:type="dxa"/>
            <w:tcBorders>
              <w:top w:val="nil"/>
              <w:left w:val="nil"/>
              <w:bottom w:val="nil"/>
              <w:right w:val="nil"/>
            </w:tcBorders>
          </w:tcPr>
          <w:p w14:paraId="2C7FFB1E" w14:textId="77777777" w:rsidR="00316DDD" w:rsidRDefault="00316DDD" w:rsidP="00AD3B92">
            <w:pPr>
              <w:spacing w:line="276" w:lineRule="auto"/>
            </w:pPr>
            <w:r>
              <w:t>3 types of interpersonal adversity</w:t>
            </w:r>
            <w:r w:rsidRPr="0007069D">
              <w:t xml:space="preserve"> * </w:t>
            </w:r>
            <w:r w:rsidRPr="0007069D">
              <w:br/>
            </w:r>
            <w:r>
              <w:t>gender; women</w:t>
            </w:r>
          </w:p>
        </w:tc>
        <w:tc>
          <w:tcPr>
            <w:tcW w:w="1276" w:type="dxa"/>
            <w:tcBorders>
              <w:top w:val="nil"/>
              <w:left w:val="nil"/>
              <w:bottom w:val="nil"/>
              <w:right w:val="nil"/>
            </w:tcBorders>
          </w:tcPr>
          <w:p w14:paraId="44D16EDC" w14:textId="77777777" w:rsidR="00316DDD" w:rsidRPr="0007069D" w:rsidRDefault="00316DDD" w:rsidP="00AD3B92">
            <w:pPr>
              <w:spacing w:line="276" w:lineRule="auto"/>
              <w:jc w:val="center"/>
            </w:pPr>
            <w:r>
              <w:t>.83</w:t>
            </w:r>
          </w:p>
        </w:tc>
        <w:tc>
          <w:tcPr>
            <w:tcW w:w="1418" w:type="dxa"/>
            <w:tcBorders>
              <w:top w:val="nil"/>
              <w:left w:val="nil"/>
              <w:bottom w:val="nil"/>
              <w:right w:val="nil"/>
            </w:tcBorders>
          </w:tcPr>
          <w:p w14:paraId="3196DA45" w14:textId="77777777" w:rsidR="00316DDD" w:rsidRPr="0007069D" w:rsidRDefault="00316DDD" w:rsidP="00AD3B92">
            <w:pPr>
              <w:spacing w:line="276" w:lineRule="auto"/>
              <w:jc w:val="center"/>
            </w:pPr>
            <w:r w:rsidRPr="00003B3A">
              <w:t>.</w:t>
            </w:r>
            <w:r>
              <w:t xml:space="preserve">63 - </w:t>
            </w:r>
            <w:r w:rsidRPr="00003B3A">
              <w:t>1.</w:t>
            </w:r>
            <w:r>
              <w:t>11</w:t>
            </w:r>
          </w:p>
        </w:tc>
        <w:tc>
          <w:tcPr>
            <w:tcW w:w="283" w:type="dxa"/>
            <w:tcBorders>
              <w:top w:val="nil"/>
              <w:left w:val="nil"/>
              <w:bottom w:val="nil"/>
              <w:right w:val="nil"/>
            </w:tcBorders>
          </w:tcPr>
          <w:p w14:paraId="03405592" w14:textId="77777777" w:rsidR="00316DDD" w:rsidRDefault="00316DDD" w:rsidP="00AD3B92">
            <w:pPr>
              <w:spacing w:line="276" w:lineRule="auto"/>
              <w:jc w:val="center"/>
            </w:pPr>
          </w:p>
        </w:tc>
        <w:tc>
          <w:tcPr>
            <w:tcW w:w="1432" w:type="dxa"/>
            <w:tcBorders>
              <w:top w:val="nil"/>
              <w:left w:val="nil"/>
              <w:bottom w:val="nil"/>
              <w:right w:val="nil"/>
            </w:tcBorders>
          </w:tcPr>
          <w:p w14:paraId="561F86F9" w14:textId="77777777" w:rsidR="00316DDD" w:rsidRPr="0007069D" w:rsidRDefault="00316DDD" w:rsidP="00AD3B92">
            <w:pPr>
              <w:spacing w:line="276" w:lineRule="auto"/>
              <w:jc w:val="center"/>
            </w:pPr>
            <w:r>
              <w:t>1.06</w:t>
            </w:r>
          </w:p>
        </w:tc>
        <w:tc>
          <w:tcPr>
            <w:tcW w:w="1549" w:type="dxa"/>
            <w:tcBorders>
              <w:top w:val="nil"/>
              <w:left w:val="nil"/>
              <w:bottom w:val="nil"/>
              <w:right w:val="nil"/>
            </w:tcBorders>
          </w:tcPr>
          <w:p w14:paraId="1289DC7F" w14:textId="77777777" w:rsidR="00316DDD" w:rsidRPr="0007069D" w:rsidRDefault="00316DDD" w:rsidP="00AD3B92">
            <w:pPr>
              <w:spacing w:line="276" w:lineRule="auto"/>
              <w:jc w:val="center"/>
            </w:pPr>
            <w:r>
              <w:t>.82 - 1.36</w:t>
            </w:r>
          </w:p>
        </w:tc>
      </w:tr>
      <w:tr w:rsidR="00316DDD" w:rsidRPr="0007069D" w14:paraId="120CFA30" w14:textId="77777777" w:rsidTr="00AD3B92">
        <w:tc>
          <w:tcPr>
            <w:tcW w:w="3402" w:type="dxa"/>
            <w:tcBorders>
              <w:top w:val="nil"/>
              <w:left w:val="nil"/>
              <w:bottom w:val="nil"/>
              <w:right w:val="nil"/>
            </w:tcBorders>
          </w:tcPr>
          <w:p w14:paraId="284D1EB9" w14:textId="77777777" w:rsidR="00316DDD" w:rsidRPr="0007069D" w:rsidRDefault="00316DDD" w:rsidP="00AD3B92">
            <w:pPr>
              <w:spacing w:line="276" w:lineRule="auto"/>
            </w:pPr>
            <w:r>
              <w:t>Uns</w:t>
            </w:r>
            <w:r w:rsidRPr="0007069D">
              <w:t>upportive colleagues *</w:t>
            </w:r>
            <w:r>
              <w:br/>
              <w:t>gender; women</w:t>
            </w:r>
          </w:p>
        </w:tc>
        <w:tc>
          <w:tcPr>
            <w:tcW w:w="1276" w:type="dxa"/>
            <w:tcBorders>
              <w:top w:val="nil"/>
              <w:left w:val="nil"/>
              <w:bottom w:val="nil"/>
              <w:right w:val="nil"/>
            </w:tcBorders>
          </w:tcPr>
          <w:p w14:paraId="31A05CE0" w14:textId="77777777" w:rsidR="00316DDD" w:rsidRPr="0007069D" w:rsidRDefault="00316DDD" w:rsidP="00AD3B92">
            <w:pPr>
              <w:spacing w:line="276" w:lineRule="auto"/>
              <w:jc w:val="center"/>
            </w:pPr>
            <w:r>
              <w:t>.94</w:t>
            </w:r>
          </w:p>
        </w:tc>
        <w:tc>
          <w:tcPr>
            <w:tcW w:w="1418" w:type="dxa"/>
            <w:tcBorders>
              <w:top w:val="nil"/>
              <w:left w:val="nil"/>
              <w:bottom w:val="nil"/>
              <w:right w:val="nil"/>
            </w:tcBorders>
          </w:tcPr>
          <w:p w14:paraId="7017C3A8" w14:textId="77777777" w:rsidR="00316DDD" w:rsidRPr="0007069D" w:rsidRDefault="00316DDD" w:rsidP="00AD3B92">
            <w:pPr>
              <w:spacing w:line="276" w:lineRule="auto"/>
              <w:jc w:val="center"/>
            </w:pPr>
            <w:r w:rsidRPr="00003B3A">
              <w:t>.</w:t>
            </w:r>
            <w:r>
              <w:t>8</w:t>
            </w:r>
            <w:r w:rsidRPr="00003B3A">
              <w:t>6</w:t>
            </w:r>
            <w:r>
              <w:t xml:space="preserve"> - </w:t>
            </w:r>
            <w:r w:rsidRPr="00003B3A">
              <w:t>1.</w:t>
            </w:r>
            <w:r>
              <w:t>04</w:t>
            </w:r>
          </w:p>
        </w:tc>
        <w:tc>
          <w:tcPr>
            <w:tcW w:w="283" w:type="dxa"/>
            <w:tcBorders>
              <w:top w:val="nil"/>
              <w:left w:val="nil"/>
              <w:bottom w:val="nil"/>
              <w:right w:val="nil"/>
            </w:tcBorders>
          </w:tcPr>
          <w:p w14:paraId="5AB9EC68"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29AF2CAC" w14:textId="77777777" w:rsidR="00316DDD" w:rsidRPr="0007069D" w:rsidRDefault="00316DDD" w:rsidP="00AD3B92">
            <w:pPr>
              <w:spacing w:line="276" w:lineRule="auto"/>
              <w:jc w:val="center"/>
            </w:pPr>
            <w:r>
              <w:t>.95</w:t>
            </w:r>
          </w:p>
        </w:tc>
        <w:tc>
          <w:tcPr>
            <w:tcW w:w="1549" w:type="dxa"/>
            <w:tcBorders>
              <w:top w:val="nil"/>
              <w:left w:val="nil"/>
              <w:bottom w:val="nil"/>
              <w:right w:val="nil"/>
            </w:tcBorders>
          </w:tcPr>
          <w:p w14:paraId="405182A0" w14:textId="77777777" w:rsidR="00316DDD" w:rsidRPr="0007069D" w:rsidRDefault="00316DDD" w:rsidP="00AD3B92">
            <w:pPr>
              <w:spacing w:line="276" w:lineRule="auto"/>
              <w:jc w:val="center"/>
            </w:pPr>
            <w:r>
              <w:t>.87 - 1.03</w:t>
            </w:r>
          </w:p>
        </w:tc>
      </w:tr>
      <w:tr w:rsidR="00316DDD" w:rsidRPr="0007069D" w14:paraId="7EA737F7" w14:textId="77777777" w:rsidTr="00AD3B92">
        <w:tc>
          <w:tcPr>
            <w:tcW w:w="3402" w:type="dxa"/>
            <w:tcBorders>
              <w:top w:val="nil"/>
              <w:left w:val="nil"/>
              <w:bottom w:val="nil"/>
              <w:right w:val="nil"/>
            </w:tcBorders>
          </w:tcPr>
          <w:p w14:paraId="16E6B08C" w14:textId="77777777" w:rsidR="00316DDD" w:rsidRPr="0007069D" w:rsidRDefault="00316DDD" w:rsidP="00AD3B92">
            <w:pPr>
              <w:spacing w:line="276" w:lineRule="auto"/>
            </w:pPr>
            <w:r w:rsidRPr="0007069D">
              <w:lastRenderedPageBreak/>
              <w:t>Country level</w:t>
            </w:r>
          </w:p>
        </w:tc>
        <w:tc>
          <w:tcPr>
            <w:tcW w:w="1276" w:type="dxa"/>
            <w:tcBorders>
              <w:top w:val="nil"/>
              <w:left w:val="nil"/>
              <w:bottom w:val="nil"/>
              <w:right w:val="nil"/>
            </w:tcBorders>
          </w:tcPr>
          <w:p w14:paraId="2B0FABAD" w14:textId="77777777" w:rsidR="00316DDD" w:rsidRPr="0007069D" w:rsidRDefault="00316DDD" w:rsidP="00AD3B92">
            <w:pPr>
              <w:spacing w:line="276" w:lineRule="auto"/>
              <w:jc w:val="center"/>
            </w:pPr>
          </w:p>
        </w:tc>
        <w:tc>
          <w:tcPr>
            <w:tcW w:w="1418" w:type="dxa"/>
            <w:tcBorders>
              <w:top w:val="nil"/>
              <w:left w:val="nil"/>
              <w:bottom w:val="nil"/>
              <w:right w:val="nil"/>
            </w:tcBorders>
          </w:tcPr>
          <w:p w14:paraId="1339C3E6" w14:textId="77777777" w:rsidR="00316DDD" w:rsidRPr="0007069D" w:rsidRDefault="00316DDD" w:rsidP="00AD3B92">
            <w:pPr>
              <w:spacing w:line="276" w:lineRule="auto"/>
              <w:jc w:val="center"/>
            </w:pPr>
          </w:p>
        </w:tc>
        <w:tc>
          <w:tcPr>
            <w:tcW w:w="283" w:type="dxa"/>
            <w:tcBorders>
              <w:top w:val="nil"/>
              <w:left w:val="nil"/>
              <w:bottom w:val="nil"/>
              <w:right w:val="nil"/>
            </w:tcBorders>
          </w:tcPr>
          <w:p w14:paraId="2A1CFCF0" w14:textId="77777777" w:rsidR="00316DDD" w:rsidRPr="0007069D" w:rsidRDefault="00316DDD" w:rsidP="00AD3B92">
            <w:pPr>
              <w:spacing w:line="276" w:lineRule="auto"/>
              <w:jc w:val="center"/>
            </w:pPr>
          </w:p>
        </w:tc>
        <w:tc>
          <w:tcPr>
            <w:tcW w:w="1432" w:type="dxa"/>
            <w:tcBorders>
              <w:top w:val="nil"/>
              <w:left w:val="nil"/>
              <w:bottom w:val="nil"/>
              <w:right w:val="nil"/>
            </w:tcBorders>
          </w:tcPr>
          <w:p w14:paraId="35204760" w14:textId="77777777" w:rsidR="00316DDD" w:rsidRPr="0007069D" w:rsidRDefault="00316DDD" w:rsidP="00AD3B92">
            <w:pPr>
              <w:spacing w:line="276" w:lineRule="auto"/>
              <w:jc w:val="center"/>
            </w:pPr>
          </w:p>
        </w:tc>
        <w:tc>
          <w:tcPr>
            <w:tcW w:w="1549" w:type="dxa"/>
            <w:tcBorders>
              <w:top w:val="nil"/>
              <w:left w:val="nil"/>
              <w:bottom w:val="nil"/>
              <w:right w:val="nil"/>
            </w:tcBorders>
          </w:tcPr>
          <w:p w14:paraId="325EEC97" w14:textId="77777777" w:rsidR="00316DDD" w:rsidRPr="0007069D" w:rsidRDefault="00316DDD" w:rsidP="00AD3B92">
            <w:pPr>
              <w:spacing w:line="276" w:lineRule="auto"/>
              <w:jc w:val="center"/>
            </w:pPr>
          </w:p>
        </w:tc>
      </w:tr>
      <w:tr w:rsidR="00316DDD" w:rsidRPr="0007069D" w14:paraId="7D9A2DF9" w14:textId="77777777" w:rsidTr="00AD3B92">
        <w:tc>
          <w:tcPr>
            <w:tcW w:w="3402" w:type="dxa"/>
            <w:tcBorders>
              <w:top w:val="nil"/>
              <w:left w:val="nil"/>
              <w:bottom w:val="nil"/>
              <w:right w:val="nil"/>
            </w:tcBorders>
          </w:tcPr>
          <w:p w14:paraId="701AFA22" w14:textId="77777777" w:rsidR="00316DDD" w:rsidRPr="0007069D" w:rsidRDefault="00316DDD" w:rsidP="00AD3B92">
            <w:pPr>
              <w:spacing w:line="276" w:lineRule="auto"/>
            </w:pPr>
            <w:r w:rsidRPr="0007069D">
              <w:t>Gender inequality</w:t>
            </w:r>
          </w:p>
        </w:tc>
        <w:tc>
          <w:tcPr>
            <w:tcW w:w="1276" w:type="dxa"/>
            <w:tcBorders>
              <w:top w:val="nil"/>
              <w:left w:val="nil"/>
              <w:bottom w:val="nil"/>
              <w:right w:val="nil"/>
            </w:tcBorders>
          </w:tcPr>
          <w:p w14:paraId="55FAF0D9" w14:textId="77777777" w:rsidR="00316DDD" w:rsidRPr="0007069D" w:rsidRDefault="00316DDD" w:rsidP="00AD3B92">
            <w:pPr>
              <w:spacing w:line="276" w:lineRule="auto"/>
              <w:jc w:val="center"/>
            </w:pPr>
            <w:r>
              <w:t>1.21</w:t>
            </w:r>
          </w:p>
        </w:tc>
        <w:tc>
          <w:tcPr>
            <w:tcW w:w="1418" w:type="dxa"/>
            <w:tcBorders>
              <w:top w:val="nil"/>
              <w:left w:val="nil"/>
              <w:bottom w:val="nil"/>
              <w:right w:val="nil"/>
            </w:tcBorders>
          </w:tcPr>
          <w:p w14:paraId="16F69079" w14:textId="77777777" w:rsidR="00316DDD" w:rsidRPr="0007069D" w:rsidRDefault="00316DDD" w:rsidP="00AD3B92">
            <w:pPr>
              <w:spacing w:line="276" w:lineRule="auto"/>
              <w:jc w:val="center"/>
            </w:pPr>
            <w:r w:rsidRPr="00003B3A">
              <w:t>.</w:t>
            </w:r>
            <w:r>
              <w:t>4</w:t>
            </w:r>
            <w:r w:rsidRPr="00003B3A">
              <w:t>1</w:t>
            </w:r>
            <w:r>
              <w:t xml:space="preserve"> - 3.57</w:t>
            </w:r>
          </w:p>
        </w:tc>
        <w:tc>
          <w:tcPr>
            <w:tcW w:w="283" w:type="dxa"/>
            <w:tcBorders>
              <w:top w:val="nil"/>
              <w:left w:val="nil"/>
              <w:bottom w:val="nil"/>
              <w:right w:val="nil"/>
            </w:tcBorders>
          </w:tcPr>
          <w:p w14:paraId="0C112B0E" w14:textId="77777777" w:rsidR="00316DDD" w:rsidRDefault="00316DDD" w:rsidP="00AD3B92">
            <w:pPr>
              <w:spacing w:line="276" w:lineRule="auto"/>
              <w:jc w:val="center"/>
            </w:pPr>
          </w:p>
        </w:tc>
        <w:tc>
          <w:tcPr>
            <w:tcW w:w="1432" w:type="dxa"/>
            <w:tcBorders>
              <w:top w:val="nil"/>
              <w:left w:val="nil"/>
              <w:bottom w:val="nil"/>
              <w:right w:val="nil"/>
            </w:tcBorders>
          </w:tcPr>
          <w:p w14:paraId="09AD7B4D" w14:textId="77777777" w:rsidR="00316DDD" w:rsidRPr="0007069D" w:rsidRDefault="00316DDD" w:rsidP="00AD3B92">
            <w:pPr>
              <w:spacing w:line="276" w:lineRule="auto"/>
              <w:jc w:val="center"/>
            </w:pPr>
            <w:r>
              <w:t>.49</w:t>
            </w:r>
          </w:p>
        </w:tc>
        <w:tc>
          <w:tcPr>
            <w:tcW w:w="1549" w:type="dxa"/>
            <w:tcBorders>
              <w:top w:val="nil"/>
              <w:left w:val="nil"/>
              <w:bottom w:val="nil"/>
              <w:right w:val="nil"/>
            </w:tcBorders>
          </w:tcPr>
          <w:p w14:paraId="5F5FE9D3" w14:textId="77777777" w:rsidR="00316DDD" w:rsidRPr="0007069D" w:rsidRDefault="00316DDD" w:rsidP="00AD3B92">
            <w:pPr>
              <w:spacing w:line="276" w:lineRule="auto"/>
              <w:jc w:val="center"/>
            </w:pPr>
            <w:r>
              <w:t>.06 - 4.04</w:t>
            </w:r>
          </w:p>
        </w:tc>
      </w:tr>
      <w:tr w:rsidR="00316DDD" w:rsidRPr="0007069D" w14:paraId="3C91FBC9" w14:textId="77777777" w:rsidTr="00AD3B92">
        <w:tc>
          <w:tcPr>
            <w:tcW w:w="3402" w:type="dxa"/>
            <w:tcBorders>
              <w:top w:val="nil"/>
              <w:left w:val="nil"/>
              <w:bottom w:val="nil"/>
              <w:right w:val="nil"/>
            </w:tcBorders>
          </w:tcPr>
          <w:p w14:paraId="1EE29FFF" w14:textId="77777777" w:rsidR="00316DDD" w:rsidRPr="0007069D" w:rsidRDefault="00316DDD" w:rsidP="00AD3B92">
            <w:pPr>
              <w:spacing w:line="276" w:lineRule="auto"/>
            </w:pPr>
            <w:r>
              <w:t>COVID-19 m</w:t>
            </w:r>
            <w:r w:rsidRPr="0007069D">
              <w:t>ortality rates</w:t>
            </w:r>
          </w:p>
        </w:tc>
        <w:tc>
          <w:tcPr>
            <w:tcW w:w="1276" w:type="dxa"/>
            <w:tcBorders>
              <w:top w:val="nil"/>
              <w:left w:val="nil"/>
              <w:bottom w:val="nil"/>
              <w:right w:val="nil"/>
            </w:tcBorders>
          </w:tcPr>
          <w:p w14:paraId="7720BAE5" w14:textId="77777777" w:rsidR="00316DDD" w:rsidRPr="0007069D" w:rsidRDefault="00316DDD" w:rsidP="00AD3B92">
            <w:pPr>
              <w:spacing w:line="276" w:lineRule="auto"/>
              <w:jc w:val="center"/>
            </w:pPr>
            <w:r>
              <w:t>2.19</w:t>
            </w:r>
          </w:p>
        </w:tc>
        <w:tc>
          <w:tcPr>
            <w:tcW w:w="1418" w:type="dxa"/>
            <w:tcBorders>
              <w:top w:val="nil"/>
              <w:left w:val="nil"/>
              <w:bottom w:val="nil"/>
              <w:right w:val="nil"/>
            </w:tcBorders>
          </w:tcPr>
          <w:p w14:paraId="3DAEEB69" w14:textId="77777777" w:rsidR="00316DDD" w:rsidRPr="0007069D" w:rsidRDefault="00316DDD" w:rsidP="00AD3B92">
            <w:pPr>
              <w:spacing w:line="276" w:lineRule="auto"/>
              <w:jc w:val="center"/>
            </w:pPr>
            <w:r>
              <w:t>.88 - 5.44</w:t>
            </w:r>
          </w:p>
        </w:tc>
        <w:tc>
          <w:tcPr>
            <w:tcW w:w="283" w:type="dxa"/>
            <w:tcBorders>
              <w:top w:val="nil"/>
              <w:left w:val="nil"/>
              <w:bottom w:val="nil"/>
              <w:right w:val="nil"/>
            </w:tcBorders>
          </w:tcPr>
          <w:p w14:paraId="7A89FDAC" w14:textId="77777777" w:rsidR="00316DDD" w:rsidRDefault="00316DDD" w:rsidP="00AD3B92">
            <w:pPr>
              <w:spacing w:line="276" w:lineRule="auto"/>
              <w:jc w:val="center"/>
            </w:pPr>
          </w:p>
        </w:tc>
        <w:tc>
          <w:tcPr>
            <w:tcW w:w="1432" w:type="dxa"/>
            <w:tcBorders>
              <w:top w:val="nil"/>
              <w:left w:val="nil"/>
              <w:bottom w:val="nil"/>
              <w:right w:val="nil"/>
            </w:tcBorders>
          </w:tcPr>
          <w:p w14:paraId="1AD5AA38" w14:textId="77777777" w:rsidR="00316DDD" w:rsidRPr="0007069D" w:rsidRDefault="00316DDD" w:rsidP="00AD3B92">
            <w:pPr>
              <w:spacing w:line="276" w:lineRule="auto"/>
              <w:jc w:val="center"/>
            </w:pPr>
            <w:r>
              <w:t>3.32</w:t>
            </w:r>
          </w:p>
        </w:tc>
        <w:tc>
          <w:tcPr>
            <w:tcW w:w="1549" w:type="dxa"/>
            <w:tcBorders>
              <w:top w:val="nil"/>
              <w:left w:val="nil"/>
              <w:bottom w:val="nil"/>
              <w:right w:val="nil"/>
            </w:tcBorders>
          </w:tcPr>
          <w:p w14:paraId="11EFEE34" w14:textId="77777777" w:rsidR="00316DDD" w:rsidRPr="0007069D" w:rsidRDefault="00316DDD" w:rsidP="00AD3B92">
            <w:pPr>
              <w:spacing w:line="276" w:lineRule="auto"/>
              <w:jc w:val="center"/>
            </w:pPr>
            <w:r>
              <w:t>.54 - 20.34</w:t>
            </w:r>
          </w:p>
        </w:tc>
      </w:tr>
      <w:tr w:rsidR="00316DDD" w:rsidRPr="0007069D" w14:paraId="23AE6AB5" w14:textId="77777777" w:rsidTr="00AD3B92">
        <w:tc>
          <w:tcPr>
            <w:tcW w:w="3402" w:type="dxa"/>
            <w:tcBorders>
              <w:top w:val="nil"/>
              <w:left w:val="nil"/>
              <w:bottom w:val="nil"/>
              <w:right w:val="nil"/>
            </w:tcBorders>
          </w:tcPr>
          <w:p w14:paraId="47751F04" w14:textId="77777777" w:rsidR="00316DDD" w:rsidRPr="0007069D" w:rsidRDefault="00316DDD" w:rsidP="00AD3B92">
            <w:pPr>
              <w:spacing w:line="276" w:lineRule="auto"/>
            </w:pPr>
            <w:r>
              <w:t xml:space="preserve">Gender inequality * </w:t>
            </w:r>
            <w:r>
              <w:br/>
              <w:t>gender; women</w:t>
            </w:r>
          </w:p>
        </w:tc>
        <w:tc>
          <w:tcPr>
            <w:tcW w:w="1276" w:type="dxa"/>
            <w:tcBorders>
              <w:top w:val="nil"/>
              <w:left w:val="nil"/>
              <w:bottom w:val="nil"/>
              <w:right w:val="nil"/>
            </w:tcBorders>
          </w:tcPr>
          <w:p w14:paraId="7333C3DA" w14:textId="77777777" w:rsidR="00316DDD" w:rsidRPr="0007069D" w:rsidRDefault="00316DDD" w:rsidP="00AD3B92">
            <w:pPr>
              <w:spacing w:line="276" w:lineRule="auto"/>
              <w:jc w:val="center"/>
            </w:pPr>
            <w:r>
              <w:t>.36**</w:t>
            </w:r>
          </w:p>
        </w:tc>
        <w:tc>
          <w:tcPr>
            <w:tcW w:w="1418" w:type="dxa"/>
            <w:tcBorders>
              <w:top w:val="nil"/>
              <w:left w:val="nil"/>
              <w:bottom w:val="nil"/>
              <w:right w:val="nil"/>
            </w:tcBorders>
          </w:tcPr>
          <w:p w14:paraId="23ED7583" w14:textId="77777777" w:rsidR="00316DDD" w:rsidRPr="0007069D" w:rsidRDefault="00316DDD" w:rsidP="00AD3B92">
            <w:pPr>
              <w:spacing w:line="276" w:lineRule="auto"/>
              <w:jc w:val="center"/>
            </w:pPr>
            <w:r>
              <w:t>.2</w:t>
            </w:r>
            <w:r w:rsidRPr="00003B3A">
              <w:t>1</w:t>
            </w:r>
            <w:r>
              <w:t xml:space="preserve"> -</w:t>
            </w:r>
            <w:r w:rsidRPr="00003B3A">
              <w:t>.</w:t>
            </w:r>
            <w:r>
              <w:t>62</w:t>
            </w:r>
          </w:p>
        </w:tc>
        <w:tc>
          <w:tcPr>
            <w:tcW w:w="283" w:type="dxa"/>
            <w:tcBorders>
              <w:top w:val="nil"/>
              <w:left w:val="nil"/>
              <w:bottom w:val="nil"/>
              <w:right w:val="nil"/>
            </w:tcBorders>
          </w:tcPr>
          <w:p w14:paraId="67C1EB0B" w14:textId="77777777" w:rsidR="00316DDD" w:rsidRDefault="00316DDD" w:rsidP="00AD3B92">
            <w:pPr>
              <w:spacing w:line="276" w:lineRule="auto"/>
              <w:jc w:val="center"/>
            </w:pPr>
          </w:p>
        </w:tc>
        <w:tc>
          <w:tcPr>
            <w:tcW w:w="1432" w:type="dxa"/>
            <w:tcBorders>
              <w:top w:val="nil"/>
              <w:left w:val="nil"/>
              <w:bottom w:val="nil"/>
              <w:right w:val="nil"/>
            </w:tcBorders>
          </w:tcPr>
          <w:p w14:paraId="1562F7A4" w14:textId="77777777" w:rsidR="00316DDD" w:rsidRPr="0007069D" w:rsidRDefault="00316DDD" w:rsidP="00AD3B92">
            <w:pPr>
              <w:spacing w:line="276" w:lineRule="auto"/>
              <w:jc w:val="center"/>
            </w:pPr>
            <w:r>
              <w:t>.45**</w:t>
            </w:r>
          </w:p>
        </w:tc>
        <w:tc>
          <w:tcPr>
            <w:tcW w:w="1549" w:type="dxa"/>
            <w:tcBorders>
              <w:top w:val="nil"/>
              <w:left w:val="nil"/>
              <w:bottom w:val="nil"/>
              <w:right w:val="nil"/>
            </w:tcBorders>
          </w:tcPr>
          <w:p w14:paraId="10C2FE9C" w14:textId="77777777" w:rsidR="00316DDD" w:rsidRPr="0007069D" w:rsidRDefault="00316DDD" w:rsidP="00AD3B92">
            <w:pPr>
              <w:spacing w:line="276" w:lineRule="auto"/>
              <w:jc w:val="center"/>
            </w:pPr>
            <w:r>
              <w:t>.29 -.70</w:t>
            </w:r>
          </w:p>
        </w:tc>
      </w:tr>
      <w:tr w:rsidR="00316DDD" w:rsidRPr="0007069D" w14:paraId="17D94345" w14:textId="77777777" w:rsidTr="00AD3B92">
        <w:tc>
          <w:tcPr>
            <w:tcW w:w="3402" w:type="dxa"/>
            <w:tcBorders>
              <w:top w:val="nil"/>
              <w:left w:val="nil"/>
              <w:bottom w:val="nil"/>
              <w:right w:val="nil"/>
            </w:tcBorders>
          </w:tcPr>
          <w:p w14:paraId="754078E5" w14:textId="77777777" w:rsidR="00316DDD" w:rsidRPr="0007069D" w:rsidRDefault="00316DDD" w:rsidP="00AD3B92">
            <w:pPr>
              <w:spacing w:line="276" w:lineRule="auto"/>
            </w:pPr>
            <w:r>
              <w:t>COVID-19 m</w:t>
            </w:r>
            <w:r w:rsidRPr="0007069D">
              <w:t xml:space="preserve">ortality rates * </w:t>
            </w:r>
            <w:r>
              <w:br/>
              <w:t>gender; women</w:t>
            </w:r>
          </w:p>
        </w:tc>
        <w:tc>
          <w:tcPr>
            <w:tcW w:w="1276" w:type="dxa"/>
            <w:tcBorders>
              <w:top w:val="nil"/>
              <w:left w:val="nil"/>
              <w:bottom w:val="nil"/>
              <w:right w:val="nil"/>
            </w:tcBorders>
          </w:tcPr>
          <w:p w14:paraId="456ACC8C" w14:textId="77777777" w:rsidR="00316DDD" w:rsidRPr="0007069D" w:rsidRDefault="00316DDD" w:rsidP="00AD3B92">
            <w:pPr>
              <w:spacing w:line="276" w:lineRule="auto"/>
              <w:jc w:val="center"/>
            </w:pPr>
            <w:r>
              <w:t>1.30</w:t>
            </w:r>
          </w:p>
        </w:tc>
        <w:tc>
          <w:tcPr>
            <w:tcW w:w="1418" w:type="dxa"/>
            <w:tcBorders>
              <w:top w:val="nil"/>
              <w:left w:val="nil"/>
              <w:bottom w:val="nil"/>
              <w:right w:val="nil"/>
            </w:tcBorders>
          </w:tcPr>
          <w:p w14:paraId="2D35EB4E" w14:textId="77777777" w:rsidR="00316DDD" w:rsidRPr="0007069D" w:rsidRDefault="00316DDD" w:rsidP="00AD3B92">
            <w:pPr>
              <w:spacing w:line="276" w:lineRule="auto"/>
              <w:jc w:val="center"/>
            </w:pPr>
            <w:r w:rsidRPr="00003B3A">
              <w:t>.</w:t>
            </w:r>
            <w:r>
              <w:t>83 - 2</w:t>
            </w:r>
            <w:r w:rsidRPr="00003B3A">
              <w:t>.0</w:t>
            </w:r>
            <w:r>
              <w:t>3</w:t>
            </w:r>
          </w:p>
        </w:tc>
        <w:tc>
          <w:tcPr>
            <w:tcW w:w="283" w:type="dxa"/>
            <w:tcBorders>
              <w:top w:val="nil"/>
              <w:left w:val="nil"/>
              <w:bottom w:val="nil"/>
              <w:right w:val="nil"/>
            </w:tcBorders>
          </w:tcPr>
          <w:p w14:paraId="0890DE04" w14:textId="77777777" w:rsidR="00316DDD" w:rsidRDefault="00316DDD" w:rsidP="00AD3B92">
            <w:pPr>
              <w:spacing w:line="276" w:lineRule="auto"/>
              <w:jc w:val="center"/>
            </w:pPr>
          </w:p>
        </w:tc>
        <w:tc>
          <w:tcPr>
            <w:tcW w:w="1432" w:type="dxa"/>
            <w:tcBorders>
              <w:top w:val="nil"/>
              <w:left w:val="nil"/>
              <w:bottom w:val="nil"/>
              <w:right w:val="nil"/>
            </w:tcBorders>
          </w:tcPr>
          <w:p w14:paraId="38A1E84A" w14:textId="77777777" w:rsidR="00316DDD" w:rsidRPr="0007069D" w:rsidRDefault="00316DDD" w:rsidP="00AD3B92">
            <w:pPr>
              <w:spacing w:line="276" w:lineRule="auto"/>
              <w:jc w:val="center"/>
            </w:pPr>
            <w:r>
              <w:t>1.01</w:t>
            </w:r>
          </w:p>
        </w:tc>
        <w:tc>
          <w:tcPr>
            <w:tcW w:w="1549" w:type="dxa"/>
            <w:tcBorders>
              <w:top w:val="nil"/>
              <w:left w:val="nil"/>
              <w:bottom w:val="nil"/>
              <w:right w:val="nil"/>
            </w:tcBorders>
          </w:tcPr>
          <w:p w14:paraId="3659387F" w14:textId="77777777" w:rsidR="00316DDD" w:rsidRPr="0007069D" w:rsidRDefault="00316DDD" w:rsidP="00AD3B92">
            <w:pPr>
              <w:spacing w:line="276" w:lineRule="auto"/>
              <w:jc w:val="center"/>
            </w:pPr>
            <w:r>
              <w:t>.69 - 1.47</w:t>
            </w:r>
          </w:p>
        </w:tc>
      </w:tr>
      <w:tr w:rsidR="00316DDD" w:rsidRPr="0007069D" w14:paraId="6B7EA1D9" w14:textId="77777777" w:rsidTr="00AD3B92">
        <w:tc>
          <w:tcPr>
            <w:tcW w:w="9360" w:type="dxa"/>
            <w:gridSpan w:val="6"/>
            <w:tcBorders>
              <w:left w:val="nil"/>
              <w:bottom w:val="nil"/>
              <w:right w:val="nil"/>
            </w:tcBorders>
          </w:tcPr>
          <w:p w14:paraId="04F66D76" w14:textId="77777777" w:rsidR="00316DDD" w:rsidRDefault="00316DDD" w:rsidP="00AD3B92">
            <w:pPr>
              <w:spacing w:line="276" w:lineRule="auto"/>
              <w:rPr>
                <w:sz w:val="20"/>
                <w:szCs w:val="20"/>
              </w:rPr>
            </w:pPr>
            <w:r w:rsidRPr="00261624">
              <w:rPr>
                <w:sz w:val="20"/>
                <w:szCs w:val="20"/>
              </w:rPr>
              <w:t>Note. Ref. cat. = reference category, PPE = personal protective equipment, N/A = not applicable (HCWs who could not answer the question about their mother’s or father’s education level because it was not applicable to them)</w:t>
            </w:r>
          </w:p>
          <w:p w14:paraId="7CD1EE9A" w14:textId="77777777" w:rsidR="00316DDD" w:rsidRDefault="00316DDD" w:rsidP="00AD3B92">
            <w:pPr>
              <w:spacing w:line="276" w:lineRule="auto"/>
              <w:rPr>
                <w:sz w:val="20"/>
                <w:szCs w:val="20"/>
              </w:rPr>
            </w:pPr>
            <w:proofErr w:type="spellStart"/>
            <w:proofErr w:type="gramStart"/>
            <w:r>
              <w:rPr>
                <w:sz w:val="20"/>
                <w:szCs w:val="20"/>
                <w:vertAlign w:val="superscript"/>
              </w:rPr>
              <w:t>a</w:t>
            </w:r>
            <w:proofErr w:type="spellEnd"/>
            <w:proofErr w:type="gramEnd"/>
            <w:r>
              <w:rPr>
                <w:sz w:val="20"/>
                <w:szCs w:val="20"/>
                <w:vertAlign w:val="superscript"/>
              </w:rPr>
              <w:t xml:space="preserve"> </w:t>
            </w:r>
            <w:r w:rsidRPr="00261624">
              <w:rPr>
                <w:sz w:val="20"/>
                <w:szCs w:val="20"/>
              </w:rPr>
              <w:t>Other HCWs: e.g., clinical manager, psychologist, social worker, physical therapist, respiratory therapist, speech therapist, occupational therapist, first responder, midwife, dentist, dentist assistant, dietician, doctor assistant, epidemiologist/public health, pharmacist, community worker, primary attention worker, health promotion/prevention, health educator</w:t>
            </w:r>
          </w:p>
          <w:p w14:paraId="1CBB86A1" w14:textId="77777777" w:rsidR="00316DDD" w:rsidRPr="00261624" w:rsidRDefault="00316DDD" w:rsidP="00AD3B92">
            <w:pPr>
              <w:spacing w:line="276" w:lineRule="auto"/>
              <w:rPr>
                <w:sz w:val="20"/>
                <w:szCs w:val="20"/>
              </w:rPr>
            </w:pPr>
            <w:r>
              <w:rPr>
                <w:sz w:val="20"/>
                <w:szCs w:val="20"/>
                <w:vertAlign w:val="superscript"/>
              </w:rPr>
              <w:t xml:space="preserve">b </w:t>
            </w:r>
            <w:r w:rsidRPr="00261624">
              <w:rPr>
                <w:sz w:val="20"/>
                <w:szCs w:val="20"/>
              </w:rPr>
              <w:t>Ancillary HCW</w:t>
            </w:r>
            <w:r>
              <w:rPr>
                <w:sz w:val="20"/>
                <w:szCs w:val="20"/>
              </w:rPr>
              <w:t>s</w:t>
            </w:r>
            <w:r w:rsidRPr="00261624">
              <w:rPr>
                <w:sz w:val="20"/>
                <w:szCs w:val="20"/>
              </w:rPr>
              <w:t>: e.g., non-clinical manager, administrator/secretary/admission, patient transportation, food/hospitality, cleaning staff, maintenance staff, security staff, student, statistician, analyst, IT, health information management</w:t>
            </w:r>
          </w:p>
          <w:p w14:paraId="61288B8E" w14:textId="77777777" w:rsidR="00316DDD" w:rsidRPr="00261624" w:rsidRDefault="00316DDD" w:rsidP="00AD3B92">
            <w:pPr>
              <w:spacing w:line="276" w:lineRule="auto"/>
              <w:rPr>
                <w:sz w:val="20"/>
                <w:szCs w:val="20"/>
              </w:rPr>
            </w:pPr>
            <w:r w:rsidRPr="00261624">
              <w:rPr>
                <w:sz w:val="20"/>
                <w:szCs w:val="20"/>
              </w:rPr>
              <w:t xml:space="preserve">* </w:t>
            </w:r>
            <w:r w:rsidRPr="003E5575">
              <w:rPr>
                <w:i/>
                <w:iCs/>
                <w:sz w:val="20"/>
                <w:szCs w:val="20"/>
              </w:rPr>
              <w:t xml:space="preserve">p </w:t>
            </w:r>
            <w:r w:rsidRPr="00261624">
              <w:rPr>
                <w:sz w:val="20"/>
                <w:szCs w:val="20"/>
              </w:rPr>
              <w:t xml:space="preserve">&lt; .05, ** </w:t>
            </w:r>
            <w:r w:rsidRPr="003E5575">
              <w:rPr>
                <w:i/>
                <w:iCs/>
                <w:sz w:val="20"/>
                <w:szCs w:val="20"/>
              </w:rPr>
              <w:t>p</w:t>
            </w:r>
            <w:r w:rsidRPr="00261624">
              <w:rPr>
                <w:sz w:val="20"/>
                <w:szCs w:val="20"/>
              </w:rPr>
              <w:t xml:space="preserve"> &lt; .001</w:t>
            </w:r>
          </w:p>
        </w:tc>
      </w:tr>
    </w:tbl>
    <w:p w14:paraId="17F35C27" w14:textId="523F56DB" w:rsidR="003E5575" w:rsidRDefault="003E5575" w:rsidP="003E5575">
      <w:pPr>
        <w:spacing w:line="360" w:lineRule="auto"/>
        <w:sectPr w:rsidR="003E5575" w:rsidSect="00245FD5">
          <w:pgSz w:w="12240" w:h="15840" w:code="1"/>
          <w:pgMar w:top="1440" w:right="1440" w:bottom="1440" w:left="1440" w:header="720" w:footer="720" w:gutter="0"/>
          <w:cols w:space="720"/>
          <w:docGrid w:linePitch="360"/>
        </w:sectPr>
      </w:pPr>
    </w:p>
    <w:p w14:paraId="24E4B763" w14:textId="02177359" w:rsidR="00CA4FD3" w:rsidRPr="00314A11" w:rsidRDefault="00CA4FD3" w:rsidP="00AD3B92">
      <w:pPr>
        <w:tabs>
          <w:tab w:val="left" w:pos="2980"/>
        </w:tabs>
        <w:spacing w:line="360" w:lineRule="auto"/>
        <w:rPr>
          <w:b/>
          <w:bCs/>
        </w:rPr>
      </w:pPr>
      <w:r w:rsidRPr="00C65F41">
        <w:rPr>
          <w:b/>
          <w:bCs/>
        </w:rPr>
        <w:lastRenderedPageBreak/>
        <w:t>Supplementary Figure S</w:t>
      </w:r>
      <w:r w:rsidR="006D3896" w:rsidRPr="00C65F41">
        <w:rPr>
          <w:b/>
          <w:bCs/>
        </w:rPr>
        <w:t>2</w:t>
      </w:r>
    </w:p>
    <w:p w14:paraId="0CE88D47" w14:textId="77777777" w:rsidR="00805DE2" w:rsidRDefault="006D3896" w:rsidP="00515B4B">
      <w:pPr>
        <w:rPr>
          <w:i/>
          <w:iCs/>
        </w:rPr>
      </w:pPr>
      <w:r>
        <w:rPr>
          <w:noProof/>
          <w14:ligatures w14:val="standardContextual"/>
        </w:rPr>
        <w:drawing>
          <wp:inline distT="0" distB="0" distL="0" distR="0" wp14:anchorId="3C0B9C41" wp14:editId="31BE4493">
            <wp:extent cx="4229100" cy="2498060"/>
            <wp:effectExtent l="0" t="0" r="0" b="4445"/>
            <wp:docPr id="642377908" name="Picture 1"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77908" name="Picture 1" descr="A map of the wor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5880" cy="2507971"/>
                    </a:xfrm>
                    <a:prstGeom prst="rect">
                      <a:avLst/>
                    </a:prstGeom>
                  </pic:spPr>
                </pic:pic>
              </a:graphicData>
            </a:graphic>
          </wp:inline>
        </w:drawing>
      </w:r>
      <w:r w:rsidR="00CA4FD3">
        <w:rPr>
          <w:noProof/>
        </w:rPr>
        <w:drawing>
          <wp:inline distT="0" distB="0" distL="0" distR="0" wp14:anchorId="27D1EA0C" wp14:editId="5F6CCB12">
            <wp:extent cx="2857500" cy="2498090"/>
            <wp:effectExtent l="0" t="0" r="0" b="381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4909" cy="2530794"/>
                    </a:xfrm>
                    <a:prstGeom prst="rect">
                      <a:avLst/>
                    </a:prstGeom>
                  </pic:spPr>
                </pic:pic>
              </a:graphicData>
            </a:graphic>
          </wp:inline>
        </w:drawing>
      </w:r>
    </w:p>
    <w:p w14:paraId="532D0CCD" w14:textId="731522E5" w:rsidR="00515B4B" w:rsidRPr="00265647" w:rsidRDefault="00515B4B" w:rsidP="00515B4B">
      <w:pPr>
        <w:rPr>
          <w:i/>
          <w:iCs/>
        </w:rPr>
      </w:pPr>
      <w:r w:rsidRPr="00265647">
        <w:rPr>
          <w:i/>
          <w:iCs/>
        </w:rPr>
        <w:t xml:space="preserve">Incidence rate ratio (IRR) of </w:t>
      </w:r>
      <w:r>
        <w:rPr>
          <w:i/>
          <w:iCs/>
        </w:rPr>
        <w:t>psychological distress</w:t>
      </w:r>
      <w:r w:rsidRPr="00265647">
        <w:rPr>
          <w:i/>
          <w:iCs/>
        </w:rPr>
        <w:t xml:space="preserve"> for women compared to men across countries (A); </w:t>
      </w:r>
      <w:r>
        <w:t>the intensity of the color corresponds to the IRR, with darker shades indicating higher IRR values.</w:t>
      </w:r>
      <w:r w:rsidRPr="00265647">
        <w:rPr>
          <w:i/>
          <w:iCs/>
        </w:rPr>
        <w:t xml:space="preserve"> (B) IRRs listed according to the Gender Inequality Index of countries in ascending order. IRR’s range from </w:t>
      </w:r>
      <w:r>
        <w:rPr>
          <w:i/>
          <w:iCs/>
        </w:rPr>
        <w:t>1.8</w:t>
      </w:r>
      <w:r w:rsidRPr="00265647">
        <w:rPr>
          <w:i/>
          <w:iCs/>
        </w:rPr>
        <w:t xml:space="preserve"> to </w:t>
      </w:r>
      <w:r>
        <w:rPr>
          <w:i/>
          <w:iCs/>
        </w:rPr>
        <w:t>4.4.</w:t>
      </w:r>
      <w:r>
        <w:t xml:space="preserve"> </w:t>
      </w:r>
    </w:p>
    <w:p w14:paraId="4816F38D" w14:textId="77777777" w:rsidR="00515B4B" w:rsidRDefault="00515B4B" w:rsidP="00AD3B92">
      <w:pPr>
        <w:tabs>
          <w:tab w:val="left" w:pos="2980"/>
        </w:tabs>
        <w:spacing w:line="360" w:lineRule="auto"/>
      </w:pPr>
    </w:p>
    <w:p w14:paraId="6EA29704" w14:textId="77777777" w:rsidR="00C65F41" w:rsidRDefault="00C65F41" w:rsidP="00AD3B92">
      <w:pPr>
        <w:tabs>
          <w:tab w:val="left" w:pos="2980"/>
        </w:tabs>
        <w:spacing w:line="360" w:lineRule="auto"/>
        <w:rPr>
          <w:b/>
          <w:bCs/>
        </w:rPr>
      </w:pPr>
    </w:p>
    <w:p w14:paraId="3E9E27B6" w14:textId="77777777" w:rsidR="00C65F41" w:rsidRDefault="00C65F41" w:rsidP="00AD3B92">
      <w:pPr>
        <w:tabs>
          <w:tab w:val="left" w:pos="2980"/>
        </w:tabs>
        <w:spacing w:line="360" w:lineRule="auto"/>
        <w:rPr>
          <w:b/>
          <w:bCs/>
        </w:rPr>
      </w:pPr>
    </w:p>
    <w:p w14:paraId="1A58825D" w14:textId="77777777" w:rsidR="00C65F41" w:rsidRDefault="00C65F41" w:rsidP="00AD3B92">
      <w:pPr>
        <w:tabs>
          <w:tab w:val="left" w:pos="2980"/>
        </w:tabs>
        <w:spacing w:line="360" w:lineRule="auto"/>
        <w:rPr>
          <w:b/>
          <w:bCs/>
        </w:rPr>
      </w:pPr>
    </w:p>
    <w:p w14:paraId="25279F17" w14:textId="1FAC9C57" w:rsidR="00CA4FD3" w:rsidRDefault="00CA4FD3" w:rsidP="00CA4FD3">
      <w:pPr>
        <w:tabs>
          <w:tab w:val="left" w:pos="2980"/>
        </w:tabs>
        <w:spacing w:line="276" w:lineRule="auto"/>
        <w:rPr>
          <w:i/>
          <w:iCs/>
        </w:rPr>
      </w:pPr>
    </w:p>
    <w:p w14:paraId="1F0AD023" w14:textId="29B9F3A0" w:rsidR="00515B4B" w:rsidRDefault="00515B4B" w:rsidP="00515B4B">
      <w:pPr>
        <w:tabs>
          <w:tab w:val="left" w:pos="4446"/>
        </w:tabs>
        <w:rPr>
          <w:i/>
          <w:iCs/>
        </w:rPr>
      </w:pPr>
      <w:r>
        <w:rPr>
          <w:i/>
          <w:iCs/>
        </w:rPr>
        <w:tab/>
      </w:r>
    </w:p>
    <w:p w14:paraId="39EDFA73" w14:textId="6BB76AD8" w:rsidR="00515B4B" w:rsidRPr="00805DE2" w:rsidRDefault="00515B4B" w:rsidP="00515B4B">
      <w:pPr>
        <w:tabs>
          <w:tab w:val="left" w:pos="4446"/>
        </w:tabs>
        <w:sectPr w:rsidR="00515B4B" w:rsidRPr="00805DE2" w:rsidSect="00245FD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85"/>
        <w:gridCol w:w="7375"/>
      </w:tblGrid>
      <w:tr w:rsidR="003E5575" w14:paraId="3C4F17DE" w14:textId="77777777" w:rsidTr="00FC79AE">
        <w:tc>
          <w:tcPr>
            <w:tcW w:w="9360" w:type="dxa"/>
            <w:gridSpan w:val="2"/>
            <w:tcBorders>
              <w:top w:val="nil"/>
              <w:left w:val="nil"/>
              <w:right w:val="nil"/>
            </w:tcBorders>
          </w:tcPr>
          <w:p w14:paraId="6ABDC07A" w14:textId="3BF666AF" w:rsidR="003E5575" w:rsidRDefault="003E5575" w:rsidP="00FC79AE">
            <w:pPr>
              <w:spacing w:line="276" w:lineRule="auto"/>
            </w:pPr>
            <w:r>
              <w:lastRenderedPageBreak/>
              <w:t xml:space="preserve">Supplementary Table </w:t>
            </w:r>
            <w:r w:rsidR="000501B3">
              <w:t>S</w:t>
            </w:r>
            <w:r w:rsidR="0054494A">
              <w:t>9</w:t>
            </w:r>
          </w:p>
          <w:p w14:paraId="0C8DF079" w14:textId="77777777" w:rsidR="003E5575" w:rsidRPr="00DF1EDD" w:rsidRDefault="003E5575" w:rsidP="00FC79AE">
            <w:pPr>
              <w:spacing w:line="276" w:lineRule="auto"/>
              <w:rPr>
                <w:i/>
                <w:iCs/>
              </w:rPr>
            </w:pPr>
            <w:r w:rsidRPr="00DF1EDD">
              <w:rPr>
                <w:i/>
                <w:iCs/>
              </w:rPr>
              <w:t>The HEORES study group</w:t>
            </w:r>
          </w:p>
        </w:tc>
      </w:tr>
      <w:tr w:rsidR="003E5575" w14:paraId="19C920A7" w14:textId="77777777" w:rsidTr="00C94A7A">
        <w:tc>
          <w:tcPr>
            <w:tcW w:w="1985" w:type="dxa"/>
            <w:tcBorders>
              <w:top w:val="nil"/>
              <w:left w:val="nil"/>
              <w:right w:val="nil"/>
            </w:tcBorders>
          </w:tcPr>
          <w:p w14:paraId="4153652F" w14:textId="77777777" w:rsidR="003E5575" w:rsidRDefault="003E5575" w:rsidP="00FC79AE">
            <w:pPr>
              <w:spacing w:line="276" w:lineRule="auto"/>
            </w:pPr>
            <w:r>
              <w:t>Argentina</w:t>
            </w:r>
          </w:p>
        </w:tc>
        <w:tc>
          <w:tcPr>
            <w:tcW w:w="7375" w:type="dxa"/>
            <w:tcBorders>
              <w:left w:val="nil"/>
              <w:bottom w:val="nil"/>
              <w:right w:val="nil"/>
            </w:tcBorders>
          </w:tcPr>
          <w:p w14:paraId="375D8521" w14:textId="77777777" w:rsidR="003E5575" w:rsidRDefault="003E5575" w:rsidP="00FC79AE">
            <w:pPr>
              <w:spacing w:line="276" w:lineRule="auto"/>
            </w:pPr>
          </w:p>
        </w:tc>
      </w:tr>
      <w:tr w:rsidR="003E5575" w14:paraId="4EA90B98" w14:textId="77777777" w:rsidTr="00C94A7A">
        <w:tc>
          <w:tcPr>
            <w:tcW w:w="1985" w:type="dxa"/>
            <w:tcBorders>
              <w:left w:val="nil"/>
              <w:bottom w:val="nil"/>
              <w:right w:val="nil"/>
            </w:tcBorders>
          </w:tcPr>
          <w:p w14:paraId="53F65C17" w14:textId="77777777" w:rsidR="003E5575" w:rsidRDefault="003E5575" w:rsidP="00FC79AE">
            <w:pPr>
              <w:spacing w:line="276" w:lineRule="auto"/>
            </w:pPr>
          </w:p>
        </w:tc>
        <w:tc>
          <w:tcPr>
            <w:tcW w:w="7375" w:type="dxa"/>
            <w:tcBorders>
              <w:top w:val="nil"/>
              <w:left w:val="nil"/>
              <w:bottom w:val="nil"/>
              <w:right w:val="nil"/>
            </w:tcBorders>
          </w:tcPr>
          <w:p w14:paraId="2D37CBC1" w14:textId="77777777" w:rsidR="003E5575" w:rsidRDefault="003E5575" w:rsidP="00FC79AE">
            <w:pPr>
              <w:spacing w:line="276" w:lineRule="auto"/>
            </w:pPr>
            <w:r>
              <w:t xml:space="preserve">Marcela </w:t>
            </w:r>
            <w:proofErr w:type="spellStart"/>
            <w:r>
              <w:t>Freytes</w:t>
            </w:r>
            <w:proofErr w:type="spellEnd"/>
            <w:r>
              <w:t xml:space="preserve"> and Rodrigo </w:t>
            </w:r>
            <w:proofErr w:type="spellStart"/>
            <w:r>
              <w:t>Jaldo</w:t>
            </w:r>
            <w:proofErr w:type="spellEnd"/>
          </w:p>
          <w:p w14:paraId="50906615" w14:textId="77777777" w:rsidR="003E5575" w:rsidRDefault="003E5575" w:rsidP="00FC79AE">
            <w:pPr>
              <w:spacing w:line="276" w:lineRule="auto"/>
            </w:pPr>
            <w:r>
              <w:t>Social and Community Academic Unit, Universidad de Chubut</w:t>
            </w:r>
          </w:p>
        </w:tc>
      </w:tr>
      <w:tr w:rsidR="003E5575" w14:paraId="597469E0" w14:textId="77777777" w:rsidTr="00C94A7A">
        <w:tc>
          <w:tcPr>
            <w:tcW w:w="1985" w:type="dxa"/>
            <w:tcBorders>
              <w:top w:val="nil"/>
              <w:left w:val="nil"/>
              <w:right w:val="nil"/>
            </w:tcBorders>
          </w:tcPr>
          <w:p w14:paraId="462EA980" w14:textId="77777777" w:rsidR="003E5575" w:rsidRDefault="003E5575" w:rsidP="00FC79AE">
            <w:pPr>
              <w:spacing w:line="276" w:lineRule="auto"/>
            </w:pPr>
            <w:r>
              <w:t xml:space="preserve">Armenia </w:t>
            </w:r>
          </w:p>
        </w:tc>
        <w:tc>
          <w:tcPr>
            <w:tcW w:w="7375" w:type="dxa"/>
            <w:tcBorders>
              <w:top w:val="nil"/>
              <w:left w:val="nil"/>
              <w:bottom w:val="nil"/>
              <w:right w:val="nil"/>
            </w:tcBorders>
          </w:tcPr>
          <w:p w14:paraId="072960D4" w14:textId="77777777" w:rsidR="003E5575" w:rsidRDefault="003E5575" w:rsidP="00FC79AE">
            <w:pPr>
              <w:spacing w:line="276" w:lineRule="auto"/>
            </w:pPr>
          </w:p>
        </w:tc>
      </w:tr>
      <w:tr w:rsidR="003E5575" w14:paraId="186E6D2D" w14:textId="77777777" w:rsidTr="00C94A7A">
        <w:tc>
          <w:tcPr>
            <w:tcW w:w="1985" w:type="dxa"/>
            <w:tcBorders>
              <w:left w:val="nil"/>
              <w:bottom w:val="nil"/>
              <w:right w:val="nil"/>
            </w:tcBorders>
          </w:tcPr>
          <w:p w14:paraId="620E8D71" w14:textId="77777777" w:rsidR="003E5575" w:rsidRDefault="003E5575" w:rsidP="00FC79AE">
            <w:pPr>
              <w:spacing w:line="276" w:lineRule="auto"/>
            </w:pPr>
          </w:p>
        </w:tc>
        <w:tc>
          <w:tcPr>
            <w:tcW w:w="7375" w:type="dxa"/>
            <w:tcBorders>
              <w:top w:val="nil"/>
              <w:left w:val="nil"/>
              <w:bottom w:val="nil"/>
              <w:right w:val="nil"/>
            </w:tcBorders>
          </w:tcPr>
          <w:p w14:paraId="6355046F" w14:textId="77777777" w:rsidR="003E5575" w:rsidRDefault="003E5575" w:rsidP="00FC79AE">
            <w:pPr>
              <w:spacing w:line="276" w:lineRule="auto"/>
            </w:pPr>
            <w:r>
              <w:t xml:space="preserve">Arin </w:t>
            </w:r>
            <w:proofErr w:type="spellStart"/>
            <w:r>
              <w:t>Allahverdi</w:t>
            </w:r>
            <w:proofErr w:type="spellEnd"/>
            <w:r>
              <w:t xml:space="preserve"> </w:t>
            </w:r>
            <w:proofErr w:type="spellStart"/>
            <w:r>
              <w:t>Balalian</w:t>
            </w:r>
            <w:proofErr w:type="spellEnd"/>
            <w:r>
              <w:t xml:space="preserve"> </w:t>
            </w:r>
          </w:p>
          <w:p w14:paraId="4F98151A" w14:textId="77777777" w:rsidR="003E5575" w:rsidRDefault="003E5575" w:rsidP="00FC79AE">
            <w:pPr>
              <w:spacing w:line="276" w:lineRule="auto"/>
            </w:pPr>
            <w:r>
              <w:t>Department of Epidemiology, Mailman School of Public Health, Columbia University</w:t>
            </w:r>
          </w:p>
        </w:tc>
      </w:tr>
      <w:tr w:rsidR="003E5575" w14:paraId="74DEFCC3" w14:textId="77777777" w:rsidTr="00C94A7A">
        <w:tc>
          <w:tcPr>
            <w:tcW w:w="1985" w:type="dxa"/>
            <w:tcBorders>
              <w:top w:val="nil"/>
              <w:left w:val="nil"/>
              <w:bottom w:val="nil"/>
              <w:right w:val="nil"/>
            </w:tcBorders>
          </w:tcPr>
          <w:p w14:paraId="5F5F0BF2" w14:textId="77777777" w:rsidR="003E5575" w:rsidRDefault="003E5575" w:rsidP="00FC79AE">
            <w:pPr>
              <w:spacing w:line="276" w:lineRule="auto"/>
            </w:pPr>
          </w:p>
        </w:tc>
        <w:tc>
          <w:tcPr>
            <w:tcW w:w="7375" w:type="dxa"/>
            <w:tcBorders>
              <w:top w:val="nil"/>
              <w:left w:val="nil"/>
              <w:bottom w:val="nil"/>
              <w:right w:val="nil"/>
            </w:tcBorders>
          </w:tcPr>
          <w:p w14:paraId="5C5A3062" w14:textId="77777777" w:rsidR="003E5575" w:rsidRDefault="003E5575" w:rsidP="00FC79AE">
            <w:pPr>
              <w:spacing w:line="276" w:lineRule="auto"/>
            </w:pPr>
            <w:r>
              <w:t xml:space="preserve">Anna </w:t>
            </w:r>
            <w:proofErr w:type="spellStart"/>
            <w:r>
              <w:t>Isahakyan</w:t>
            </w:r>
            <w:proofErr w:type="spellEnd"/>
            <w:r>
              <w:t xml:space="preserve"> and Alexander </w:t>
            </w:r>
            <w:proofErr w:type="spellStart"/>
            <w:r>
              <w:t>Bazarchyan</w:t>
            </w:r>
            <w:proofErr w:type="spellEnd"/>
          </w:p>
          <w:p w14:paraId="0AFF07E8" w14:textId="77777777" w:rsidR="003E5575" w:rsidRDefault="003E5575" w:rsidP="00FC79AE">
            <w:pPr>
              <w:spacing w:line="276" w:lineRule="auto"/>
            </w:pPr>
            <w:r>
              <w:t xml:space="preserve">National Institute of Health Named After Academician S. </w:t>
            </w:r>
            <w:proofErr w:type="spellStart"/>
            <w:r>
              <w:t>Avdalbekyan</w:t>
            </w:r>
            <w:proofErr w:type="spellEnd"/>
          </w:p>
        </w:tc>
      </w:tr>
      <w:tr w:rsidR="003E5575" w14:paraId="1B7E4F90" w14:textId="77777777" w:rsidTr="00C94A7A">
        <w:tc>
          <w:tcPr>
            <w:tcW w:w="1985" w:type="dxa"/>
            <w:tcBorders>
              <w:top w:val="nil"/>
              <w:left w:val="nil"/>
              <w:bottom w:val="nil"/>
              <w:right w:val="nil"/>
            </w:tcBorders>
          </w:tcPr>
          <w:p w14:paraId="2993A87F" w14:textId="77777777" w:rsidR="003E5575" w:rsidRDefault="003E5575" w:rsidP="00FC79AE">
            <w:pPr>
              <w:spacing w:line="276" w:lineRule="auto"/>
            </w:pPr>
          </w:p>
        </w:tc>
        <w:tc>
          <w:tcPr>
            <w:tcW w:w="7375" w:type="dxa"/>
            <w:tcBorders>
              <w:top w:val="nil"/>
              <w:left w:val="nil"/>
              <w:bottom w:val="nil"/>
              <w:right w:val="nil"/>
            </w:tcBorders>
          </w:tcPr>
          <w:p w14:paraId="20B3D9F1" w14:textId="77777777" w:rsidR="003E5575" w:rsidRDefault="003E5575" w:rsidP="00FC79AE">
            <w:pPr>
              <w:spacing w:line="276" w:lineRule="auto"/>
            </w:pPr>
            <w:proofErr w:type="spellStart"/>
            <w:r>
              <w:t>Khachatur</w:t>
            </w:r>
            <w:proofErr w:type="spellEnd"/>
            <w:r>
              <w:t xml:space="preserve"> Gasparyan</w:t>
            </w:r>
          </w:p>
          <w:p w14:paraId="2EBCC92B" w14:textId="77777777" w:rsidR="003E5575" w:rsidRDefault="003E5575" w:rsidP="00FC79AE">
            <w:pPr>
              <w:spacing w:line="276" w:lineRule="auto"/>
            </w:pPr>
            <w:r>
              <w:t>Yerevan State Medical University</w:t>
            </w:r>
          </w:p>
        </w:tc>
      </w:tr>
      <w:tr w:rsidR="003E5575" w14:paraId="402F3B79" w14:textId="77777777" w:rsidTr="00C94A7A">
        <w:tc>
          <w:tcPr>
            <w:tcW w:w="1985" w:type="dxa"/>
            <w:tcBorders>
              <w:top w:val="nil"/>
              <w:left w:val="nil"/>
              <w:bottom w:val="single" w:sz="4" w:space="0" w:color="auto"/>
              <w:right w:val="nil"/>
            </w:tcBorders>
          </w:tcPr>
          <w:p w14:paraId="57BF1217" w14:textId="2BBEB4E8" w:rsidR="003E5575" w:rsidRDefault="003E5575" w:rsidP="00FC79AE">
            <w:pPr>
              <w:spacing w:line="276" w:lineRule="auto"/>
            </w:pPr>
            <w:r>
              <w:t xml:space="preserve">Australia </w:t>
            </w:r>
            <w:r w:rsidR="00C94A7A">
              <w:rPr>
                <w:vertAlign w:val="superscript"/>
              </w:rPr>
              <w:t>a</w:t>
            </w:r>
          </w:p>
        </w:tc>
        <w:tc>
          <w:tcPr>
            <w:tcW w:w="7375" w:type="dxa"/>
            <w:tcBorders>
              <w:top w:val="nil"/>
              <w:left w:val="nil"/>
              <w:bottom w:val="nil"/>
              <w:right w:val="nil"/>
            </w:tcBorders>
          </w:tcPr>
          <w:p w14:paraId="5825E0D5" w14:textId="77777777" w:rsidR="003E5575" w:rsidRDefault="003E5575" w:rsidP="00FC79AE">
            <w:pPr>
              <w:spacing w:line="276" w:lineRule="auto"/>
            </w:pPr>
          </w:p>
        </w:tc>
      </w:tr>
      <w:tr w:rsidR="003E5575" w14:paraId="6B0A290F" w14:textId="77777777" w:rsidTr="00C94A7A">
        <w:tc>
          <w:tcPr>
            <w:tcW w:w="1985" w:type="dxa"/>
            <w:tcBorders>
              <w:top w:val="nil"/>
              <w:left w:val="nil"/>
              <w:bottom w:val="nil"/>
              <w:right w:val="nil"/>
            </w:tcBorders>
          </w:tcPr>
          <w:p w14:paraId="6F09609A" w14:textId="77777777" w:rsidR="003E5575" w:rsidRDefault="003E5575" w:rsidP="00FC79AE">
            <w:pPr>
              <w:spacing w:line="276" w:lineRule="auto"/>
            </w:pPr>
          </w:p>
        </w:tc>
        <w:tc>
          <w:tcPr>
            <w:tcW w:w="7375" w:type="dxa"/>
            <w:tcBorders>
              <w:top w:val="nil"/>
              <w:left w:val="nil"/>
              <w:bottom w:val="nil"/>
              <w:right w:val="nil"/>
            </w:tcBorders>
          </w:tcPr>
          <w:p w14:paraId="55CBF75E" w14:textId="77777777" w:rsidR="003E5575" w:rsidRPr="00853CE7" w:rsidRDefault="003E5575" w:rsidP="00FC79AE">
            <w:pPr>
              <w:spacing w:line="276" w:lineRule="auto"/>
            </w:pPr>
            <w:r w:rsidRPr="00853CE7">
              <w:t xml:space="preserve">Sonja </w:t>
            </w:r>
            <w:proofErr w:type="spellStart"/>
            <w:r w:rsidRPr="00853CE7">
              <w:t>Memedovic</w:t>
            </w:r>
            <w:proofErr w:type="spellEnd"/>
          </w:p>
          <w:p w14:paraId="0CDDC1EB" w14:textId="77777777" w:rsidR="003E5575" w:rsidRPr="00853CE7" w:rsidRDefault="003E5575" w:rsidP="00FC79AE">
            <w:pPr>
              <w:widowControl w:val="0"/>
              <w:tabs>
                <w:tab w:val="right" w:pos="8640"/>
              </w:tabs>
              <w:spacing w:line="276" w:lineRule="auto"/>
            </w:pPr>
            <w:r w:rsidRPr="00853CE7">
              <w:t>National Drug and Alcohol Research Centre</w:t>
            </w:r>
          </w:p>
          <w:p w14:paraId="32651602" w14:textId="77777777" w:rsidR="003E5575" w:rsidRPr="00853CE7" w:rsidRDefault="003E5575" w:rsidP="00FC79AE">
            <w:pPr>
              <w:spacing w:line="276" w:lineRule="auto"/>
            </w:pPr>
            <w:r w:rsidRPr="00853CE7">
              <w:t>University of New South Wales</w:t>
            </w:r>
          </w:p>
        </w:tc>
      </w:tr>
      <w:tr w:rsidR="003E5575" w14:paraId="18A7DA17" w14:textId="77777777" w:rsidTr="00C94A7A">
        <w:tc>
          <w:tcPr>
            <w:tcW w:w="1985" w:type="dxa"/>
            <w:tcBorders>
              <w:top w:val="nil"/>
              <w:left w:val="nil"/>
              <w:bottom w:val="nil"/>
              <w:right w:val="nil"/>
            </w:tcBorders>
          </w:tcPr>
          <w:p w14:paraId="7FD61896" w14:textId="77777777" w:rsidR="003E5575" w:rsidRDefault="003E5575" w:rsidP="00FC79AE">
            <w:pPr>
              <w:spacing w:line="276" w:lineRule="auto"/>
            </w:pPr>
          </w:p>
        </w:tc>
        <w:tc>
          <w:tcPr>
            <w:tcW w:w="7375" w:type="dxa"/>
            <w:tcBorders>
              <w:top w:val="nil"/>
              <w:left w:val="nil"/>
              <w:bottom w:val="nil"/>
              <w:right w:val="nil"/>
            </w:tcBorders>
          </w:tcPr>
          <w:p w14:paraId="537A2129" w14:textId="77777777" w:rsidR="003E5575" w:rsidRPr="00853CE7" w:rsidRDefault="003E5575" w:rsidP="00FC79AE">
            <w:pPr>
              <w:spacing w:line="276" w:lineRule="auto"/>
            </w:pPr>
            <w:r w:rsidRPr="00853CE7">
              <w:t>Clare McCormack</w:t>
            </w:r>
          </w:p>
          <w:p w14:paraId="0F5706AD" w14:textId="77777777" w:rsidR="003E5575" w:rsidRDefault="003E5575" w:rsidP="00FC79AE">
            <w:pPr>
              <w:spacing w:line="276" w:lineRule="auto"/>
            </w:pPr>
            <w:r w:rsidRPr="00853CE7">
              <w:t>Center for Science and Society</w:t>
            </w:r>
            <w:r w:rsidRPr="00853CE7">
              <w:br/>
              <w:t>Columbia University</w:t>
            </w:r>
          </w:p>
        </w:tc>
      </w:tr>
      <w:tr w:rsidR="003E5575" w14:paraId="62DB4B0E" w14:textId="77777777" w:rsidTr="00C94A7A">
        <w:tc>
          <w:tcPr>
            <w:tcW w:w="1985" w:type="dxa"/>
            <w:tcBorders>
              <w:top w:val="nil"/>
              <w:left w:val="nil"/>
              <w:right w:val="nil"/>
            </w:tcBorders>
          </w:tcPr>
          <w:p w14:paraId="7A666384" w14:textId="77777777" w:rsidR="003E5575" w:rsidRDefault="003E5575" w:rsidP="00FC79AE">
            <w:pPr>
              <w:spacing w:line="276" w:lineRule="auto"/>
            </w:pPr>
            <w:r>
              <w:t>Belgium</w:t>
            </w:r>
          </w:p>
        </w:tc>
        <w:tc>
          <w:tcPr>
            <w:tcW w:w="7375" w:type="dxa"/>
            <w:tcBorders>
              <w:top w:val="nil"/>
              <w:left w:val="nil"/>
              <w:bottom w:val="nil"/>
              <w:right w:val="nil"/>
            </w:tcBorders>
          </w:tcPr>
          <w:p w14:paraId="4504C3E0" w14:textId="77777777" w:rsidR="003E5575" w:rsidRDefault="003E5575" w:rsidP="00FC79AE">
            <w:pPr>
              <w:spacing w:line="276" w:lineRule="auto"/>
            </w:pPr>
          </w:p>
        </w:tc>
      </w:tr>
      <w:tr w:rsidR="003E5575" w14:paraId="257CC425" w14:textId="77777777" w:rsidTr="00C94A7A">
        <w:tc>
          <w:tcPr>
            <w:tcW w:w="1985" w:type="dxa"/>
            <w:tcBorders>
              <w:left w:val="nil"/>
              <w:bottom w:val="nil"/>
              <w:right w:val="nil"/>
            </w:tcBorders>
          </w:tcPr>
          <w:p w14:paraId="11DB3A65" w14:textId="77777777" w:rsidR="003E5575" w:rsidRDefault="003E5575" w:rsidP="00FC79AE">
            <w:pPr>
              <w:spacing w:line="276" w:lineRule="auto"/>
            </w:pPr>
          </w:p>
        </w:tc>
        <w:tc>
          <w:tcPr>
            <w:tcW w:w="7375" w:type="dxa"/>
            <w:tcBorders>
              <w:top w:val="nil"/>
              <w:left w:val="nil"/>
              <w:bottom w:val="nil"/>
              <w:right w:val="nil"/>
            </w:tcBorders>
          </w:tcPr>
          <w:p w14:paraId="225BF428" w14:textId="77777777" w:rsidR="003E5575" w:rsidRDefault="003E5575" w:rsidP="00FC79AE">
            <w:pPr>
              <w:spacing w:line="276" w:lineRule="auto"/>
            </w:pPr>
            <w:r>
              <w:t xml:space="preserve">Lydia </w:t>
            </w:r>
            <w:proofErr w:type="spellStart"/>
            <w:r>
              <w:t>Gisle</w:t>
            </w:r>
            <w:proofErr w:type="spellEnd"/>
          </w:p>
          <w:p w14:paraId="3CB2769A" w14:textId="77777777" w:rsidR="003E5575" w:rsidRDefault="003E5575" w:rsidP="00FC79AE">
            <w:pPr>
              <w:spacing w:line="276" w:lineRule="auto"/>
            </w:pPr>
            <w:r>
              <w:t xml:space="preserve">Epidemiology and Public Health </w:t>
            </w:r>
            <w:proofErr w:type="spellStart"/>
            <w:r>
              <w:t>Sciensano</w:t>
            </w:r>
            <w:proofErr w:type="spellEnd"/>
          </w:p>
        </w:tc>
      </w:tr>
      <w:tr w:rsidR="003E5575" w14:paraId="231549D9" w14:textId="77777777" w:rsidTr="00C94A7A">
        <w:tc>
          <w:tcPr>
            <w:tcW w:w="1985" w:type="dxa"/>
            <w:tcBorders>
              <w:top w:val="nil"/>
              <w:left w:val="nil"/>
              <w:right w:val="nil"/>
            </w:tcBorders>
          </w:tcPr>
          <w:p w14:paraId="3E7D7CE2" w14:textId="77777777" w:rsidR="003E5575" w:rsidRDefault="003E5575" w:rsidP="00FC79AE">
            <w:pPr>
              <w:spacing w:line="276" w:lineRule="auto"/>
            </w:pPr>
            <w:r>
              <w:t>Bolivia</w:t>
            </w:r>
          </w:p>
        </w:tc>
        <w:tc>
          <w:tcPr>
            <w:tcW w:w="7375" w:type="dxa"/>
            <w:tcBorders>
              <w:top w:val="nil"/>
              <w:left w:val="nil"/>
              <w:bottom w:val="nil"/>
              <w:right w:val="nil"/>
            </w:tcBorders>
          </w:tcPr>
          <w:p w14:paraId="6F2CC1D7" w14:textId="77777777" w:rsidR="003E5575" w:rsidRDefault="003E5575" w:rsidP="00FC79AE">
            <w:pPr>
              <w:spacing w:line="276" w:lineRule="auto"/>
            </w:pPr>
          </w:p>
        </w:tc>
      </w:tr>
      <w:tr w:rsidR="003E5575" w14:paraId="634DB1C3" w14:textId="77777777" w:rsidTr="00C94A7A">
        <w:tc>
          <w:tcPr>
            <w:tcW w:w="1985" w:type="dxa"/>
            <w:tcBorders>
              <w:left w:val="nil"/>
              <w:bottom w:val="nil"/>
              <w:right w:val="nil"/>
            </w:tcBorders>
          </w:tcPr>
          <w:p w14:paraId="02BEBD29" w14:textId="77777777" w:rsidR="003E5575" w:rsidRDefault="003E5575" w:rsidP="00FC79AE">
            <w:pPr>
              <w:spacing w:line="276" w:lineRule="auto"/>
            </w:pPr>
          </w:p>
        </w:tc>
        <w:tc>
          <w:tcPr>
            <w:tcW w:w="7375" w:type="dxa"/>
            <w:tcBorders>
              <w:top w:val="nil"/>
              <w:left w:val="nil"/>
              <w:bottom w:val="nil"/>
              <w:right w:val="nil"/>
            </w:tcBorders>
          </w:tcPr>
          <w:p w14:paraId="6A6B91A1" w14:textId="77777777" w:rsidR="003E5575" w:rsidRDefault="003E5575" w:rsidP="00FC79AE">
            <w:pPr>
              <w:spacing w:line="276" w:lineRule="auto"/>
            </w:pPr>
            <w:r>
              <w:t xml:space="preserve">Armando </w:t>
            </w:r>
            <w:proofErr w:type="spellStart"/>
            <w:r>
              <w:t>Basagoitia</w:t>
            </w:r>
            <w:proofErr w:type="spellEnd"/>
          </w:p>
          <w:p w14:paraId="3BBEAF1F" w14:textId="77777777" w:rsidR="003E5575" w:rsidRDefault="003E5575" w:rsidP="00FC79AE">
            <w:pPr>
              <w:spacing w:line="276" w:lineRule="auto"/>
            </w:pPr>
            <w:r>
              <w:t xml:space="preserve">Unidad de </w:t>
            </w:r>
            <w:proofErr w:type="spellStart"/>
            <w:r>
              <w:t>investigación</w:t>
            </w:r>
            <w:proofErr w:type="spellEnd"/>
            <w:r>
              <w:t xml:space="preserve">, </w:t>
            </w:r>
            <w:proofErr w:type="spellStart"/>
            <w:r>
              <w:t>Consultora</w:t>
            </w:r>
            <w:proofErr w:type="spellEnd"/>
            <w:r>
              <w:t xml:space="preserve"> </w:t>
            </w:r>
            <w:proofErr w:type="spellStart"/>
            <w:r>
              <w:t>Salud</w:t>
            </w:r>
            <w:proofErr w:type="spellEnd"/>
            <w:r>
              <w:t xml:space="preserve"> Global Bolivia </w:t>
            </w:r>
          </w:p>
          <w:p w14:paraId="1D511CBE" w14:textId="77777777" w:rsidR="003E5575" w:rsidRDefault="003E5575" w:rsidP="00FC79AE">
            <w:pPr>
              <w:spacing w:line="276" w:lineRule="auto"/>
            </w:pPr>
            <w:r>
              <w:t>María Teresa Solís Soto</w:t>
            </w:r>
          </w:p>
          <w:p w14:paraId="4BC86EC1" w14:textId="77777777" w:rsidR="003E5575" w:rsidRDefault="003E5575" w:rsidP="00FC79AE">
            <w:pPr>
              <w:spacing w:line="276" w:lineRule="auto"/>
            </w:pPr>
            <w:r>
              <w:t>Universidad San Francisco Xavier de Chuquisaca</w:t>
            </w:r>
          </w:p>
        </w:tc>
      </w:tr>
      <w:tr w:rsidR="003E5575" w14:paraId="1B19EBCB" w14:textId="77777777" w:rsidTr="00C94A7A">
        <w:tc>
          <w:tcPr>
            <w:tcW w:w="1985" w:type="dxa"/>
            <w:tcBorders>
              <w:top w:val="nil"/>
              <w:left w:val="nil"/>
              <w:right w:val="nil"/>
            </w:tcBorders>
          </w:tcPr>
          <w:p w14:paraId="36A962E7" w14:textId="77777777" w:rsidR="003E5575" w:rsidRDefault="003E5575" w:rsidP="00FC79AE">
            <w:pPr>
              <w:spacing w:line="276" w:lineRule="auto"/>
            </w:pPr>
            <w:r>
              <w:lastRenderedPageBreak/>
              <w:t>Brazil</w:t>
            </w:r>
          </w:p>
        </w:tc>
        <w:tc>
          <w:tcPr>
            <w:tcW w:w="7375" w:type="dxa"/>
            <w:tcBorders>
              <w:top w:val="nil"/>
              <w:left w:val="nil"/>
              <w:bottom w:val="nil"/>
              <w:right w:val="nil"/>
            </w:tcBorders>
          </w:tcPr>
          <w:p w14:paraId="1B440253" w14:textId="77777777" w:rsidR="003E5575" w:rsidRDefault="003E5575" w:rsidP="00FC79AE">
            <w:pPr>
              <w:spacing w:line="276" w:lineRule="auto"/>
            </w:pPr>
          </w:p>
        </w:tc>
      </w:tr>
      <w:tr w:rsidR="003E5575" w14:paraId="29FD06E2" w14:textId="77777777" w:rsidTr="00C94A7A">
        <w:tc>
          <w:tcPr>
            <w:tcW w:w="1985" w:type="dxa"/>
            <w:tcBorders>
              <w:left w:val="nil"/>
              <w:bottom w:val="nil"/>
              <w:right w:val="nil"/>
            </w:tcBorders>
          </w:tcPr>
          <w:p w14:paraId="4C7782B8" w14:textId="77777777" w:rsidR="003E5575" w:rsidRDefault="003E5575" w:rsidP="00FC79AE">
            <w:pPr>
              <w:spacing w:line="276" w:lineRule="auto"/>
            </w:pPr>
          </w:p>
        </w:tc>
        <w:tc>
          <w:tcPr>
            <w:tcW w:w="7375" w:type="dxa"/>
            <w:tcBorders>
              <w:top w:val="nil"/>
              <w:left w:val="nil"/>
              <w:bottom w:val="nil"/>
              <w:right w:val="nil"/>
            </w:tcBorders>
          </w:tcPr>
          <w:p w14:paraId="1FDE9A9F" w14:textId="77777777" w:rsidR="003E5575" w:rsidRDefault="003E5575" w:rsidP="00FC79AE">
            <w:pPr>
              <w:spacing w:line="276" w:lineRule="auto"/>
            </w:pPr>
            <w:proofErr w:type="spellStart"/>
            <w:r>
              <w:t>Dinarte</w:t>
            </w:r>
            <w:proofErr w:type="spellEnd"/>
            <w:r>
              <w:t xml:space="preserve"> </w:t>
            </w:r>
            <w:proofErr w:type="spellStart"/>
            <w:r>
              <w:t>Ballesteres</w:t>
            </w:r>
            <w:proofErr w:type="spellEnd"/>
          </w:p>
          <w:p w14:paraId="39DE8E11" w14:textId="77777777" w:rsidR="003E5575" w:rsidRDefault="003E5575" w:rsidP="00FC79AE">
            <w:pPr>
              <w:spacing w:line="276" w:lineRule="auto"/>
            </w:pPr>
            <w:r>
              <w:t xml:space="preserve">Hospital </w:t>
            </w:r>
            <w:proofErr w:type="spellStart"/>
            <w:r>
              <w:t>Universitário</w:t>
            </w:r>
            <w:proofErr w:type="spellEnd"/>
            <w:r>
              <w:t xml:space="preserve">, </w:t>
            </w:r>
            <w:proofErr w:type="spellStart"/>
            <w:r>
              <w:t>Universidade</w:t>
            </w:r>
            <w:proofErr w:type="spellEnd"/>
            <w:r>
              <w:t xml:space="preserve"> Federal do Rio Grande</w:t>
            </w:r>
          </w:p>
        </w:tc>
      </w:tr>
      <w:tr w:rsidR="003E5575" w14:paraId="54DDA678" w14:textId="77777777" w:rsidTr="00C94A7A">
        <w:tc>
          <w:tcPr>
            <w:tcW w:w="1985" w:type="dxa"/>
            <w:tcBorders>
              <w:top w:val="nil"/>
              <w:left w:val="nil"/>
              <w:bottom w:val="nil"/>
              <w:right w:val="nil"/>
            </w:tcBorders>
          </w:tcPr>
          <w:p w14:paraId="6AFDC45F" w14:textId="77777777" w:rsidR="003E5575" w:rsidRDefault="003E5575" w:rsidP="00FC79AE">
            <w:pPr>
              <w:spacing w:line="276" w:lineRule="auto"/>
            </w:pPr>
          </w:p>
        </w:tc>
        <w:tc>
          <w:tcPr>
            <w:tcW w:w="7375" w:type="dxa"/>
            <w:tcBorders>
              <w:top w:val="nil"/>
              <w:left w:val="nil"/>
              <w:bottom w:val="nil"/>
              <w:right w:val="nil"/>
            </w:tcBorders>
          </w:tcPr>
          <w:p w14:paraId="24635A2A" w14:textId="77777777" w:rsidR="003E5575" w:rsidRDefault="003E5575" w:rsidP="00FC79AE">
            <w:pPr>
              <w:spacing w:line="276" w:lineRule="auto"/>
            </w:pPr>
            <w:r>
              <w:t xml:space="preserve">Maria Tavares </w:t>
            </w:r>
            <w:proofErr w:type="spellStart"/>
            <w:r>
              <w:t>Calvanti</w:t>
            </w:r>
            <w:proofErr w:type="spellEnd"/>
          </w:p>
          <w:p w14:paraId="1286B515" w14:textId="77777777" w:rsidR="003E5575" w:rsidRDefault="003E5575" w:rsidP="00FC79AE">
            <w:pPr>
              <w:spacing w:line="276" w:lineRule="auto"/>
            </w:pPr>
            <w:r>
              <w:t xml:space="preserve">Faculty of Medicine </w:t>
            </w:r>
            <w:proofErr w:type="spellStart"/>
            <w:r>
              <w:t>Universidade</w:t>
            </w:r>
            <w:proofErr w:type="spellEnd"/>
            <w:r>
              <w:t xml:space="preserve"> Federal do Rio de Janeiro</w:t>
            </w:r>
          </w:p>
        </w:tc>
      </w:tr>
      <w:tr w:rsidR="003E5575" w14:paraId="30CACBA0" w14:textId="77777777" w:rsidTr="00C94A7A">
        <w:tc>
          <w:tcPr>
            <w:tcW w:w="1985" w:type="dxa"/>
            <w:tcBorders>
              <w:top w:val="nil"/>
              <w:left w:val="nil"/>
              <w:bottom w:val="nil"/>
              <w:right w:val="nil"/>
            </w:tcBorders>
          </w:tcPr>
          <w:p w14:paraId="56481A24" w14:textId="77777777" w:rsidR="003E5575" w:rsidRDefault="003E5575" w:rsidP="00FC79AE">
            <w:pPr>
              <w:spacing w:line="276" w:lineRule="auto"/>
            </w:pPr>
          </w:p>
        </w:tc>
        <w:tc>
          <w:tcPr>
            <w:tcW w:w="7375" w:type="dxa"/>
            <w:tcBorders>
              <w:top w:val="nil"/>
              <w:left w:val="nil"/>
              <w:bottom w:val="nil"/>
              <w:right w:val="nil"/>
            </w:tcBorders>
          </w:tcPr>
          <w:p w14:paraId="271FBB09" w14:textId="77777777" w:rsidR="003E5575" w:rsidRDefault="003E5575" w:rsidP="00FC79AE">
            <w:pPr>
              <w:spacing w:line="276" w:lineRule="auto"/>
            </w:pPr>
            <w:r>
              <w:t>Andrea Tenorio</w:t>
            </w:r>
          </w:p>
          <w:p w14:paraId="07570796" w14:textId="77777777" w:rsidR="003E5575" w:rsidRDefault="003E5575" w:rsidP="00FC79AE">
            <w:pPr>
              <w:spacing w:line="276" w:lineRule="auto"/>
            </w:pPr>
            <w:r>
              <w:t>Faculty of Medicine, University of São Paulo</w:t>
            </w:r>
          </w:p>
        </w:tc>
      </w:tr>
      <w:tr w:rsidR="003E5575" w14:paraId="74469AEE" w14:textId="77777777" w:rsidTr="00C94A7A">
        <w:tc>
          <w:tcPr>
            <w:tcW w:w="1985" w:type="dxa"/>
            <w:tcBorders>
              <w:top w:val="nil"/>
              <w:left w:val="nil"/>
              <w:bottom w:val="single" w:sz="4" w:space="0" w:color="auto"/>
              <w:right w:val="nil"/>
            </w:tcBorders>
          </w:tcPr>
          <w:p w14:paraId="6EF29390" w14:textId="77777777" w:rsidR="003E5575" w:rsidRDefault="003E5575" w:rsidP="00FC79AE">
            <w:pPr>
              <w:spacing w:line="276" w:lineRule="auto"/>
            </w:pPr>
            <w:r>
              <w:t xml:space="preserve">Chile </w:t>
            </w:r>
          </w:p>
        </w:tc>
        <w:tc>
          <w:tcPr>
            <w:tcW w:w="7375" w:type="dxa"/>
            <w:tcBorders>
              <w:top w:val="nil"/>
              <w:left w:val="nil"/>
              <w:bottom w:val="nil"/>
              <w:right w:val="nil"/>
            </w:tcBorders>
          </w:tcPr>
          <w:p w14:paraId="6B13DE5E" w14:textId="77777777" w:rsidR="003E5575" w:rsidRDefault="003E5575" w:rsidP="00FC79AE">
            <w:pPr>
              <w:spacing w:line="276" w:lineRule="auto"/>
            </w:pPr>
          </w:p>
        </w:tc>
      </w:tr>
      <w:tr w:rsidR="003E5575" w14:paraId="1177CDB3" w14:textId="77777777" w:rsidTr="00C94A7A">
        <w:tc>
          <w:tcPr>
            <w:tcW w:w="1985" w:type="dxa"/>
            <w:tcBorders>
              <w:top w:val="single" w:sz="4" w:space="0" w:color="auto"/>
              <w:left w:val="nil"/>
              <w:bottom w:val="nil"/>
              <w:right w:val="nil"/>
            </w:tcBorders>
          </w:tcPr>
          <w:p w14:paraId="53B2941F" w14:textId="77777777" w:rsidR="003E5575" w:rsidRDefault="003E5575" w:rsidP="00FC79AE">
            <w:pPr>
              <w:spacing w:line="276" w:lineRule="auto"/>
            </w:pPr>
          </w:p>
        </w:tc>
        <w:tc>
          <w:tcPr>
            <w:tcW w:w="7375" w:type="dxa"/>
            <w:tcBorders>
              <w:top w:val="nil"/>
              <w:left w:val="nil"/>
              <w:bottom w:val="nil"/>
              <w:right w:val="nil"/>
            </w:tcBorders>
          </w:tcPr>
          <w:p w14:paraId="04E94640" w14:textId="77777777" w:rsidR="003E5575" w:rsidRDefault="003E5575" w:rsidP="00FC79AE">
            <w:pPr>
              <w:spacing w:line="276" w:lineRule="auto"/>
            </w:pPr>
            <w:r>
              <w:t xml:space="preserve">Jorge Ramírez, </w:t>
            </w:r>
            <w:r w:rsidRPr="005E4660">
              <w:t>Gonzalo Soto</w:t>
            </w:r>
            <w:r>
              <w:t xml:space="preserve">, </w:t>
            </w:r>
            <w:r w:rsidRPr="005E4660">
              <w:t>Rubén Alvarad</w:t>
            </w:r>
            <w:r>
              <w:t xml:space="preserve">o, </w:t>
            </w:r>
            <w:r w:rsidRPr="005E4660">
              <w:t xml:space="preserve">Sara </w:t>
            </w:r>
            <w:proofErr w:type="spellStart"/>
            <w:r w:rsidRPr="005E4660">
              <w:t>Schilin</w:t>
            </w:r>
            <w:r>
              <w:t>g</w:t>
            </w:r>
            <w:proofErr w:type="spellEnd"/>
            <w:r>
              <w:t xml:space="preserve">, </w:t>
            </w:r>
            <w:r w:rsidRPr="005E4660">
              <w:t xml:space="preserve">Sebastián </w:t>
            </w:r>
            <w:proofErr w:type="spellStart"/>
            <w:r w:rsidRPr="005E4660">
              <w:t>Alarcó</w:t>
            </w:r>
            <w:r>
              <w:t>n</w:t>
            </w:r>
            <w:proofErr w:type="spellEnd"/>
            <w:r>
              <w:t xml:space="preserve">, </w:t>
            </w:r>
            <w:r w:rsidRPr="005E4660">
              <w:t>Jorge Caro</w:t>
            </w:r>
            <w:r>
              <w:t xml:space="preserve">, and </w:t>
            </w:r>
            <w:r w:rsidRPr="005E4660">
              <w:t>Alex Benavides</w:t>
            </w:r>
          </w:p>
          <w:p w14:paraId="0438C8B0" w14:textId="77777777" w:rsidR="003E5575" w:rsidRDefault="003E5575" w:rsidP="00FC79AE">
            <w:pPr>
              <w:spacing w:line="276" w:lineRule="auto"/>
            </w:pPr>
            <w:r>
              <w:t>School of Public Health, Universidad de Chile</w:t>
            </w:r>
          </w:p>
        </w:tc>
      </w:tr>
      <w:tr w:rsidR="003E5575" w14:paraId="73093C45" w14:textId="77777777" w:rsidTr="00C94A7A">
        <w:tc>
          <w:tcPr>
            <w:tcW w:w="1985" w:type="dxa"/>
            <w:tcBorders>
              <w:top w:val="nil"/>
              <w:left w:val="nil"/>
              <w:bottom w:val="nil"/>
              <w:right w:val="nil"/>
            </w:tcBorders>
          </w:tcPr>
          <w:p w14:paraId="3C1B03A0" w14:textId="77777777" w:rsidR="003E5575" w:rsidRDefault="003E5575" w:rsidP="00FC79AE">
            <w:pPr>
              <w:spacing w:line="276" w:lineRule="auto"/>
            </w:pPr>
          </w:p>
        </w:tc>
        <w:tc>
          <w:tcPr>
            <w:tcW w:w="7375" w:type="dxa"/>
            <w:tcBorders>
              <w:top w:val="nil"/>
              <w:left w:val="nil"/>
              <w:bottom w:val="nil"/>
              <w:right w:val="nil"/>
            </w:tcBorders>
          </w:tcPr>
          <w:p w14:paraId="7366E26B" w14:textId="77777777" w:rsidR="003E5575" w:rsidRDefault="003E5575" w:rsidP="00FC79AE">
            <w:pPr>
              <w:spacing w:line="276" w:lineRule="auto"/>
            </w:pPr>
            <w:r w:rsidRPr="005E4660">
              <w:t xml:space="preserve">Rodrigo </w:t>
            </w:r>
            <w:proofErr w:type="spellStart"/>
            <w:r w:rsidRPr="005E4660">
              <w:t>Goycolea</w:t>
            </w:r>
            <w:proofErr w:type="spellEnd"/>
            <w:r>
              <w:t xml:space="preserve">, </w:t>
            </w:r>
            <w:r w:rsidRPr="00E07E2E">
              <w:t>Eric Tapia</w:t>
            </w:r>
            <w:r>
              <w:t xml:space="preserve">, and </w:t>
            </w:r>
            <w:r w:rsidRPr="00E07E2E">
              <w:t xml:space="preserve">Margarita </w:t>
            </w:r>
            <w:proofErr w:type="spellStart"/>
            <w:r w:rsidRPr="00E07E2E">
              <w:t>Corté</w:t>
            </w:r>
            <w:proofErr w:type="spellEnd"/>
          </w:p>
          <w:p w14:paraId="4D092625" w14:textId="77777777" w:rsidR="003E5575" w:rsidRDefault="003E5575" w:rsidP="00FC79AE">
            <w:pPr>
              <w:spacing w:line="276" w:lineRule="auto"/>
            </w:pPr>
            <w:r w:rsidRPr="00E07E2E">
              <w:t>Universidad Central de Chile</w:t>
            </w:r>
          </w:p>
        </w:tc>
      </w:tr>
      <w:tr w:rsidR="003E5575" w14:paraId="26DE18C3" w14:textId="77777777" w:rsidTr="00C94A7A">
        <w:tc>
          <w:tcPr>
            <w:tcW w:w="1985" w:type="dxa"/>
            <w:tcBorders>
              <w:top w:val="nil"/>
              <w:left w:val="nil"/>
              <w:bottom w:val="nil"/>
              <w:right w:val="nil"/>
            </w:tcBorders>
          </w:tcPr>
          <w:p w14:paraId="445A134F" w14:textId="77777777" w:rsidR="003E5575" w:rsidRDefault="003E5575" w:rsidP="00FC79AE">
            <w:pPr>
              <w:spacing w:line="276" w:lineRule="auto"/>
            </w:pPr>
          </w:p>
        </w:tc>
        <w:tc>
          <w:tcPr>
            <w:tcW w:w="7375" w:type="dxa"/>
            <w:tcBorders>
              <w:top w:val="nil"/>
              <w:left w:val="nil"/>
              <w:bottom w:val="nil"/>
              <w:right w:val="nil"/>
            </w:tcBorders>
          </w:tcPr>
          <w:p w14:paraId="4EA39B49" w14:textId="77777777" w:rsidR="003E5575" w:rsidRDefault="003E5575" w:rsidP="00FC79AE">
            <w:pPr>
              <w:spacing w:line="276" w:lineRule="auto"/>
            </w:pPr>
            <w:r w:rsidRPr="00E07E2E">
              <w:t xml:space="preserve">María Soledad </w:t>
            </w:r>
            <w:proofErr w:type="spellStart"/>
            <w:r w:rsidRPr="00E07E2E">
              <w:t>Burrone</w:t>
            </w:r>
            <w:proofErr w:type="spellEnd"/>
          </w:p>
          <w:p w14:paraId="75891456" w14:textId="77777777" w:rsidR="003E5575" w:rsidRPr="005E4660" w:rsidRDefault="003E5575" w:rsidP="00FC79AE">
            <w:pPr>
              <w:spacing w:line="276" w:lineRule="auto"/>
            </w:pPr>
            <w:r w:rsidRPr="00E07E2E">
              <w:t>Universidad de O'Higgins</w:t>
            </w:r>
          </w:p>
        </w:tc>
      </w:tr>
      <w:tr w:rsidR="003E5575" w14:paraId="04F8CCA7" w14:textId="77777777" w:rsidTr="00C94A7A">
        <w:tc>
          <w:tcPr>
            <w:tcW w:w="1985" w:type="dxa"/>
            <w:tcBorders>
              <w:top w:val="nil"/>
              <w:left w:val="nil"/>
              <w:bottom w:val="nil"/>
              <w:right w:val="nil"/>
            </w:tcBorders>
          </w:tcPr>
          <w:p w14:paraId="3168AB83" w14:textId="77777777" w:rsidR="003E5575" w:rsidRDefault="003E5575" w:rsidP="00FC79AE">
            <w:pPr>
              <w:spacing w:line="276" w:lineRule="auto"/>
            </w:pPr>
          </w:p>
        </w:tc>
        <w:tc>
          <w:tcPr>
            <w:tcW w:w="7375" w:type="dxa"/>
            <w:tcBorders>
              <w:top w:val="nil"/>
              <w:left w:val="nil"/>
              <w:bottom w:val="nil"/>
              <w:right w:val="nil"/>
            </w:tcBorders>
          </w:tcPr>
          <w:p w14:paraId="17887CAF" w14:textId="77777777" w:rsidR="003E5575" w:rsidRDefault="003E5575" w:rsidP="00FC79AE">
            <w:pPr>
              <w:spacing w:line="276" w:lineRule="auto"/>
            </w:pPr>
            <w:r w:rsidRPr="00E07E2E">
              <w:t xml:space="preserve">Gonzalo </w:t>
            </w:r>
            <w:proofErr w:type="spellStart"/>
            <w:r w:rsidRPr="00E07E2E">
              <w:t>Cuadra</w:t>
            </w:r>
            <w:proofErr w:type="spellEnd"/>
            <w:r>
              <w:t xml:space="preserve"> and </w:t>
            </w:r>
            <w:r w:rsidRPr="00E07E2E">
              <w:t>Josefina</w:t>
            </w:r>
            <w:r>
              <w:t xml:space="preserve"> </w:t>
            </w:r>
            <w:proofErr w:type="spellStart"/>
            <w:r>
              <w:t>Huneeus</w:t>
            </w:r>
            <w:proofErr w:type="spellEnd"/>
          </w:p>
          <w:p w14:paraId="6A2412F9" w14:textId="77777777" w:rsidR="003E5575" w:rsidRPr="00E07E2E" w:rsidRDefault="003E5575" w:rsidP="00FC79AE">
            <w:pPr>
              <w:spacing w:line="276" w:lineRule="auto"/>
            </w:pPr>
            <w:r w:rsidRPr="00E07E2E">
              <w:t>Colegio Médico de Chile</w:t>
            </w:r>
          </w:p>
        </w:tc>
      </w:tr>
      <w:tr w:rsidR="003E5575" w14:paraId="799B7FAA" w14:textId="77777777" w:rsidTr="00C94A7A">
        <w:tc>
          <w:tcPr>
            <w:tcW w:w="1985" w:type="dxa"/>
            <w:tcBorders>
              <w:top w:val="nil"/>
              <w:left w:val="nil"/>
              <w:bottom w:val="nil"/>
              <w:right w:val="nil"/>
            </w:tcBorders>
          </w:tcPr>
          <w:p w14:paraId="57CFCF40" w14:textId="77777777" w:rsidR="003E5575" w:rsidRDefault="003E5575" w:rsidP="00FC79AE">
            <w:pPr>
              <w:spacing w:line="276" w:lineRule="auto"/>
            </w:pPr>
          </w:p>
        </w:tc>
        <w:tc>
          <w:tcPr>
            <w:tcW w:w="7375" w:type="dxa"/>
            <w:tcBorders>
              <w:top w:val="nil"/>
              <w:left w:val="nil"/>
              <w:bottom w:val="nil"/>
              <w:right w:val="nil"/>
            </w:tcBorders>
          </w:tcPr>
          <w:p w14:paraId="5A4EA703" w14:textId="77777777" w:rsidR="003E5575" w:rsidRDefault="003E5575" w:rsidP="00FC79AE">
            <w:pPr>
              <w:spacing w:line="276" w:lineRule="auto"/>
            </w:pPr>
            <w:r w:rsidRPr="00E07E2E">
              <w:t xml:space="preserve">Jaime </w:t>
            </w:r>
            <w:proofErr w:type="spellStart"/>
            <w:r w:rsidRPr="00E07E2E">
              <w:t>Sapag</w:t>
            </w:r>
            <w:proofErr w:type="spellEnd"/>
            <w:r>
              <w:t xml:space="preserve">, </w:t>
            </w:r>
            <w:r w:rsidRPr="00E07E2E">
              <w:t>Carolina Traub</w:t>
            </w:r>
            <w:r>
              <w:t xml:space="preserve">, and </w:t>
            </w:r>
            <w:r w:rsidRPr="00E07E2E">
              <w:t xml:space="preserve">Paula </w:t>
            </w:r>
            <w:proofErr w:type="spellStart"/>
            <w:r w:rsidRPr="00E07E2E">
              <w:t>Bedregal</w:t>
            </w:r>
            <w:proofErr w:type="spellEnd"/>
          </w:p>
          <w:p w14:paraId="1669F2FD" w14:textId="77777777" w:rsidR="003E5575" w:rsidRPr="00E07E2E" w:rsidRDefault="003E5575" w:rsidP="00FC79AE">
            <w:pPr>
              <w:spacing w:line="276" w:lineRule="auto"/>
            </w:pPr>
            <w:r w:rsidRPr="00E07E2E">
              <w:t>Pontificia Universidad Católica de Chile</w:t>
            </w:r>
          </w:p>
        </w:tc>
      </w:tr>
      <w:tr w:rsidR="003E5575" w14:paraId="25366E68" w14:textId="77777777" w:rsidTr="00C94A7A">
        <w:tc>
          <w:tcPr>
            <w:tcW w:w="1985" w:type="dxa"/>
            <w:tcBorders>
              <w:top w:val="nil"/>
              <w:left w:val="nil"/>
              <w:bottom w:val="nil"/>
              <w:right w:val="nil"/>
            </w:tcBorders>
          </w:tcPr>
          <w:p w14:paraId="5D7D9FF5" w14:textId="77777777" w:rsidR="003E5575" w:rsidRDefault="003E5575" w:rsidP="00FC79AE">
            <w:pPr>
              <w:spacing w:line="276" w:lineRule="auto"/>
            </w:pPr>
          </w:p>
        </w:tc>
        <w:tc>
          <w:tcPr>
            <w:tcW w:w="7375" w:type="dxa"/>
            <w:tcBorders>
              <w:top w:val="nil"/>
              <w:left w:val="nil"/>
              <w:bottom w:val="nil"/>
              <w:right w:val="nil"/>
            </w:tcBorders>
          </w:tcPr>
          <w:p w14:paraId="376E55F1" w14:textId="77777777" w:rsidR="003E5575" w:rsidRDefault="003E5575" w:rsidP="00FC79AE">
            <w:pPr>
              <w:spacing w:line="276" w:lineRule="auto"/>
            </w:pPr>
            <w:r w:rsidRPr="00E07E2E">
              <w:t xml:space="preserve">Sebastián </w:t>
            </w:r>
            <w:proofErr w:type="spellStart"/>
            <w:r w:rsidRPr="00E07E2E">
              <w:t>Villarroel</w:t>
            </w:r>
            <w:proofErr w:type="spellEnd"/>
            <w:r w:rsidRPr="00E07E2E">
              <w:t xml:space="preserve"> González</w:t>
            </w:r>
          </w:p>
          <w:p w14:paraId="1EE3D386" w14:textId="77777777" w:rsidR="003E5575" w:rsidRPr="00E07E2E" w:rsidRDefault="003E5575" w:rsidP="00FC79AE">
            <w:pPr>
              <w:spacing w:line="276" w:lineRule="auto"/>
            </w:pPr>
            <w:proofErr w:type="spellStart"/>
            <w:r w:rsidRPr="00E07E2E">
              <w:t>Servicio</w:t>
            </w:r>
            <w:proofErr w:type="spellEnd"/>
            <w:r w:rsidRPr="00E07E2E">
              <w:t xml:space="preserve"> de </w:t>
            </w:r>
            <w:proofErr w:type="spellStart"/>
            <w:r w:rsidRPr="00E07E2E">
              <w:t>Salud</w:t>
            </w:r>
            <w:proofErr w:type="spellEnd"/>
            <w:r w:rsidRPr="00E07E2E">
              <w:t xml:space="preserve"> del </w:t>
            </w:r>
            <w:proofErr w:type="spellStart"/>
            <w:r w:rsidRPr="00E07E2E">
              <w:t>Reloncaví</w:t>
            </w:r>
            <w:proofErr w:type="spellEnd"/>
          </w:p>
        </w:tc>
      </w:tr>
      <w:tr w:rsidR="003E5575" w14:paraId="5F35BCAA" w14:textId="77777777" w:rsidTr="00C94A7A">
        <w:tc>
          <w:tcPr>
            <w:tcW w:w="1985" w:type="dxa"/>
            <w:tcBorders>
              <w:top w:val="nil"/>
              <w:left w:val="nil"/>
              <w:bottom w:val="nil"/>
              <w:right w:val="nil"/>
            </w:tcBorders>
          </w:tcPr>
          <w:p w14:paraId="3436647F" w14:textId="77777777" w:rsidR="003E5575" w:rsidRDefault="003E5575" w:rsidP="00FC79AE">
            <w:pPr>
              <w:spacing w:line="276" w:lineRule="auto"/>
            </w:pPr>
          </w:p>
        </w:tc>
        <w:tc>
          <w:tcPr>
            <w:tcW w:w="7375" w:type="dxa"/>
            <w:tcBorders>
              <w:top w:val="nil"/>
              <w:left w:val="nil"/>
              <w:bottom w:val="nil"/>
              <w:right w:val="nil"/>
            </w:tcBorders>
          </w:tcPr>
          <w:p w14:paraId="25BA3860" w14:textId="77777777" w:rsidR="003E5575" w:rsidRDefault="003E5575" w:rsidP="00FC79AE">
            <w:pPr>
              <w:spacing w:line="276" w:lineRule="auto"/>
            </w:pPr>
            <w:r w:rsidRPr="00E07E2E">
              <w:t>Antonia Aguirre</w:t>
            </w:r>
          </w:p>
          <w:p w14:paraId="7411855A" w14:textId="77777777" w:rsidR="003E5575" w:rsidRPr="00E07E2E" w:rsidRDefault="003E5575" w:rsidP="00FC79AE">
            <w:pPr>
              <w:spacing w:line="276" w:lineRule="auto"/>
            </w:pPr>
            <w:proofErr w:type="spellStart"/>
            <w:r w:rsidRPr="00E07E2E">
              <w:t>Corporación</w:t>
            </w:r>
            <w:proofErr w:type="spellEnd"/>
            <w:r w:rsidRPr="00E07E2E">
              <w:t xml:space="preserve"> Municipal de </w:t>
            </w:r>
            <w:proofErr w:type="spellStart"/>
            <w:r w:rsidRPr="00E07E2E">
              <w:t>Renca</w:t>
            </w:r>
            <w:proofErr w:type="spellEnd"/>
          </w:p>
        </w:tc>
      </w:tr>
      <w:tr w:rsidR="003E5575" w14:paraId="4FA3C2CE" w14:textId="77777777" w:rsidTr="00C94A7A">
        <w:tc>
          <w:tcPr>
            <w:tcW w:w="1985" w:type="dxa"/>
            <w:tcBorders>
              <w:top w:val="nil"/>
              <w:left w:val="nil"/>
              <w:bottom w:val="nil"/>
              <w:right w:val="nil"/>
            </w:tcBorders>
          </w:tcPr>
          <w:p w14:paraId="2B93A00C" w14:textId="77777777" w:rsidR="003E5575" w:rsidRDefault="003E5575" w:rsidP="00FC79AE">
            <w:pPr>
              <w:spacing w:line="276" w:lineRule="auto"/>
            </w:pPr>
          </w:p>
        </w:tc>
        <w:tc>
          <w:tcPr>
            <w:tcW w:w="7375" w:type="dxa"/>
            <w:tcBorders>
              <w:top w:val="nil"/>
              <w:left w:val="nil"/>
              <w:bottom w:val="nil"/>
              <w:right w:val="nil"/>
            </w:tcBorders>
          </w:tcPr>
          <w:p w14:paraId="596FC17A" w14:textId="77777777" w:rsidR="003E5575" w:rsidRDefault="003E5575" w:rsidP="00FC79AE">
            <w:pPr>
              <w:spacing w:line="276" w:lineRule="auto"/>
            </w:pPr>
            <w:proofErr w:type="spellStart"/>
            <w:r w:rsidRPr="00E07E2E">
              <w:t>Ítalo</w:t>
            </w:r>
            <w:proofErr w:type="spellEnd"/>
            <w:r w:rsidRPr="00E07E2E">
              <w:t xml:space="preserve"> </w:t>
            </w:r>
            <w:proofErr w:type="spellStart"/>
            <w:r w:rsidRPr="00E07E2E">
              <w:t>Lani</w:t>
            </w:r>
            <w:r>
              <w:t>o</w:t>
            </w:r>
            <w:proofErr w:type="spellEnd"/>
          </w:p>
          <w:p w14:paraId="2F5E4C59" w14:textId="77777777" w:rsidR="003E5575" w:rsidRPr="00E07E2E" w:rsidRDefault="003E5575" w:rsidP="00FC79AE">
            <w:pPr>
              <w:spacing w:line="276" w:lineRule="auto"/>
            </w:pPr>
            <w:proofErr w:type="spellStart"/>
            <w:r w:rsidRPr="00E07E2E">
              <w:t>Ministerio</w:t>
            </w:r>
            <w:proofErr w:type="spellEnd"/>
            <w:r w:rsidRPr="00E07E2E">
              <w:t xml:space="preserve"> de </w:t>
            </w:r>
            <w:proofErr w:type="spellStart"/>
            <w:r w:rsidRPr="00E07E2E">
              <w:t>Salu</w:t>
            </w:r>
            <w:r>
              <w:t>d</w:t>
            </w:r>
            <w:proofErr w:type="spellEnd"/>
          </w:p>
        </w:tc>
      </w:tr>
      <w:tr w:rsidR="003E5575" w14:paraId="0B2A8980" w14:textId="77777777" w:rsidTr="00C94A7A">
        <w:tc>
          <w:tcPr>
            <w:tcW w:w="1985" w:type="dxa"/>
            <w:tcBorders>
              <w:top w:val="nil"/>
              <w:left w:val="nil"/>
              <w:bottom w:val="nil"/>
              <w:right w:val="nil"/>
            </w:tcBorders>
          </w:tcPr>
          <w:p w14:paraId="587535D2" w14:textId="77777777" w:rsidR="003E5575" w:rsidRDefault="003E5575" w:rsidP="00FC79AE">
            <w:pPr>
              <w:spacing w:line="276" w:lineRule="auto"/>
            </w:pPr>
          </w:p>
        </w:tc>
        <w:tc>
          <w:tcPr>
            <w:tcW w:w="7375" w:type="dxa"/>
            <w:tcBorders>
              <w:top w:val="nil"/>
              <w:left w:val="nil"/>
              <w:bottom w:val="nil"/>
              <w:right w:val="nil"/>
            </w:tcBorders>
          </w:tcPr>
          <w:p w14:paraId="239EA317" w14:textId="77777777" w:rsidR="003E5575" w:rsidRDefault="003E5575" w:rsidP="00FC79AE">
            <w:pPr>
              <w:spacing w:line="276" w:lineRule="auto"/>
            </w:pPr>
            <w:proofErr w:type="spellStart"/>
            <w:r>
              <w:t>T</w:t>
            </w:r>
            <w:r w:rsidRPr="00E07E2E">
              <w:t>hamara</w:t>
            </w:r>
            <w:proofErr w:type="spellEnd"/>
            <w:r w:rsidRPr="00E07E2E">
              <w:t xml:space="preserve"> Tapia</w:t>
            </w:r>
          </w:p>
          <w:p w14:paraId="17E36F1E" w14:textId="77777777" w:rsidR="003E5575" w:rsidRPr="00E07E2E" w:rsidRDefault="003E5575" w:rsidP="00FC79AE">
            <w:pPr>
              <w:spacing w:line="276" w:lineRule="auto"/>
            </w:pPr>
            <w:r w:rsidRPr="00E07E2E">
              <w:t>University College London</w:t>
            </w:r>
          </w:p>
        </w:tc>
      </w:tr>
      <w:tr w:rsidR="003E5575" w14:paraId="2243175F" w14:textId="77777777" w:rsidTr="00C94A7A">
        <w:tc>
          <w:tcPr>
            <w:tcW w:w="1985" w:type="dxa"/>
            <w:tcBorders>
              <w:top w:val="nil"/>
              <w:left w:val="nil"/>
              <w:bottom w:val="nil"/>
              <w:right w:val="nil"/>
            </w:tcBorders>
          </w:tcPr>
          <w:p w14:paraId="79E99E6E" w14:textId="77777777" w:rsidR="003E5575" w:rsidRDefault="003E5575" w:rsidP="00FC79AE">
            <w:pPr>
              <w:spacing w:line="276" w:lineRule="auto"/>
            </w:pPr>
          </w:p>
        </w:tc>
        <w:tc>
          <w:tcPr>
            <w:tcW w:w="7375" w:type="dxa"/>
            <w:tcBorders>
              <w:top w:val="nil"/>
              <w:left w:val="nil"/>
              <w:bottom w:val="nil"/>
              <w:right w:val="nil"/>
            </w:tcBorders>
          </w:tcPr>
          <w:p w14:paraId="126FE53D" w14:textId="77777777" w:rsidR="003E5575" w:rsidRDefault="003E5575" w:rsidP="00FC79AE">
            <w:pPr>
              <w:spacing w:line="276" w:lineRule="auto"/>
            </w:pPr>
            <w:r w:rsidRPr="00E07E2E">
              <w:t xml:space="preserve">Kasim </w:t>
            </w:r>
            <w:proofErr w:type="spellStart"/>
            <w:r w:rsidRPr="00E07E2E">
              <w:t>Allel</w:t>
            </w:r>
            <w:proofErr w:type="spellEnd"/>
          </w:p>
          <w:p w14:paraId="69BA11A0" w14:textId="77777777" w:rsidR="003E5575" w:rsidRDefault="003E5575" w:rsidP="00FC79AE">
            <w:pPr>
              <w:spacing w:line="276" w:lineRule="auto"/>
            </w:pPr>
            <w:r w:rsidRPr="00E07E2E">
              <w:t>London School of Hygiene and Tropical Medicine,</w:t>
            </w:r>
          </w:p>
        </w:tc>
      </w:tr>
      <w:tr w:rsidR="003E5575" w14:paraId="13F3E50F" w14:textId="77777777" w:rsidTr="00C94A7A">
        <w:tc>
          <w:tcPr>
            <w:tcW w:w="1985" w:type="dxa"/>
            <w:tcBorders>
              <w:top w:val="nil"/>
              <w:left w:val="nil"/>
              <w:right w:val="nil"/>
            </w:tcBorders>
          </w:tcPr>
          <w:p w14:paraId="02E44EBD" w14:textId="77777777" w:rsidR="003E5575" w:rsidRDefault="003E5575" w:rsidP="00FC79AE">
            <w:pPr>
              <w:spacing w:line="276" w:lineRule="auto"/>
            </w:pPr>
            <w:r>
              <w:t>Colombia</w:t>
            </w:r>
          </w:p>
        </w:tc>
        <w:tc>
          <w:tcPr>
            <w:tcW w:w="7375" w:type="dxa"/>
            <w:tcBorders>
              <w:top w:val="nil"/>
              <w:left w:val="nil"/>
              <w:bottom w:val="nil"/>
              <w:right w:val="nil"/>
            </w:tcBorders>
          </w:tcPr>
          <w:p w14:paraId="0BAD571F" w14:textId="77777777" w:rsidR="003E5575" w:rsidRDefault="003E5575" w:rsidP="00FC79AE">
            <w:pPr>
              <w:spacing w:line="276" w:lineRule="auto"/>
            </w:pPr>
          </w:p>
        </w:tc>
      </w:tr>
      <w:tr w:rsidR="003E5575" w14:paraId="3E6DE42C" w14:textId="77777777" w:rsidTr="00C94A7A">
        <w:tc>
          <w:tcPr>
            <w:tcW w:w="1985" w:type="dxa"/>
            <w:tcBorders>
              <w:top w:val="nil"/>
              <w:left w:val="nil"/>
              <w:bottom w:val="nil"/>
              <w:right w:val="nil"/>
            </w:tcBorders>
          </w:tcPr>
          <w:p w14:paraId="0EA71BAD" w14:textId="77777777" w:rsidR="003E5575" w:rsidRDefault="003E5575" w:rsidP="00FC79AE">
            <w:pPr>
              <w:spacing w:line="276" w:lineRule="auto"/>
            </w:pPr>
          </w:p>
        </w:tc>
        <w:tc>
          <w:tcPr>
            <w:tcW w:w="7375" w:type="dxa"/>
            <w:tcBorders>
              <w:top w:val="nil"/>
              <w:left w:val="nil"/>
              <w:bottom w:val="nil"/>
              <w:right w:val="nil"/>
            </w:tcBorders>
          </w:tcPr>
          <w:p w14:paraId="3BDD7F05" w14:textId="77777777" w:rsidR="003E5575" w:rsidRDefault="003E5575" w:rsidP="00FC79AE">
            <w:pPr>
              <w:spacing w:line="276" w:lineRule="auto"/>
            </w:pPr>
            <w:r>
              <w:t>Alexandra Restrepo-</w:t>
            </w:r>
            <w:proofErr w:type="spellStart"/>
            <w:r>
              <w:t>Henao</w:t>
            </w:r>
            <w:proofErr w:type="spellEnd"/>
          </w:p>
          <w:p w14:paraId="3B5EC9BB" w14:textId="77777777" w:rsidR="003E5575" w:rsidRDefault="003E5575" w:rsidP="00FC79AE">
            <w:pPr>
              <w:spacing w:line="276" w:lineRule="auto"/>
            </w:pPr>
            <w:r>
              <w:t>Universidad de Antioquia, Columbia University</w:t>
            </w:r>
          </w:p>
        </w:tc>
      </w:tr>
      <w:tr w:rsidR="003E5575" w14:paraId="25D10365" w14:textId="77777777" w:rsidTr="00C94A7A">
        <w:tc>
          <w:tcPr>
            <w:tcW w:w="1985" w:type="dxa"/>
            <w:tcBorders>
              <w:top w:val="nil"/>
              <w:left w:val="nil"/>
              <w:bottom w:val="nil"/>
              <w:right w:val="nil"/>
            </w:tcBorders>
          </w:tcPr>
          <w:p w14:paraId="18D752A4" w14:textId="77777777" w:rsidR="003E5575" w:rsidRDefault="003E5575" w:rsidP="00FC79AE">
            <w:pPr>
              <w:spacing w:line="276" w:lineRule="auto"/>
            </w:pPr>
          </w:p>
        </w:tc>
        <w:tc>
          <w:tcPr>
            <w:tcW w:w="7375" w:type="dxa"/>
            <w:tcBorders>
              <w:top w:val="nil"/>
              <w:left w:val="nil"/>
              <w:bottom w:val="nil"/>
              <w:right w:val="nil"/>
            </w:tcBorders>
          </w:tcPr>
          <w:p w14:paraId="178A0B36" w14:textId="77777777" w:rsidR="003E5575" w:rsidRDefault="003E5575" w:rsidP="00FC79AE">
            <w:pPr>
              <w:spacing w:line="276" w:lineRule="auto"/>
            </w:pPr>
            <w:r>
              <w:t>Javier Narvaez</w:t>
            </w:r>
          </w:p>
          <w:p w14:paraId="25DCE1D9" w14:textId="77777777" w:rsidR="003E5575" w:rsidRDefault="003E5575" w:rsidP="00FC79AE">
            <w:pPr>
              <w:spacing w:line="276" w:lineRule="auto"/>
            </w:pPr>
            <w:r>
              <w:t>Department of Epidemiology, Mailman School of Public Health, Columbia University</w:t>
            </w:r>
          </w:p>
        </w:tc>
      </w:tr>
      <w:tr w:rsidR="003E5575" w14:paraId="2A1D8691" w14:textId="77777777" w:rsidTr="00C94A7A">
        <w:tc>
          <w:tcPr>
            <w:tcW w:w="1985" w:type="dxa"/>
            <w:tcBorders>
              <w:top w:val="nil"/>
              <w:left w:val="nil"/>
              <w:bottom w:val="nil"/>
              <w:right w:val="nil"/>
            </w:tcBorders>
          </w:tcPr>
          <w:p w14:paraId="5E7C110E" w14:textId="77777777" w:rsidR="003E5575" w:rsidRDefault="003E5575" w:rsidP="00FC79AE">
            <w:pPr>
              <w:spacing w:line="276" w:lineRule="auto"/>
            </w:pPr>
          </w:p>
        </w:tc>
        <w:tc>
          <w:tcPr>
            <w:tcW w:w="7375" w:type="dxa"/>
            <w:tcBorders>
              <w:top w:val="nil"/>
              <w:left w:val="nil"/>
              <w:bottom w:val="nil"/>
              <w:right w:val="nil"/>
            </w:tcBorders>
          </w:tcPr>
          <w:p w14:paraId="58A73E58" w14:textId="77777777" w:rsidR="003E5575" w:rsidRDefault="003E5575" w:rsidP="00FC79AE">
            <w:pPr>
              <w:spacing w:line="276" w:lineRule="auto"/>
            </w:pPr>
            <w:r>
              <w:t xml:space="preserve">Julián </w:t>
            </w:r>
            <w:proofErr w:type="spellStart"/>
            <w:r>
              <w:t>Santaella</w:t>
            </w:r>
            <w:proofErr w:type="spellEnd"/>
            <w:r>
              <w:t>-Tenorio</w:t>
            </w:r>
          </w:p>
          <w:p w14:paraId="230FA444" w14:textId="77777777" w:rsidR="003E5575" w:rsidRDefault="003E5575" w:rsidP="00FC79AE">
            <w:pPr>
              <w:spacing w:line="276" w:lineRule="auto"/>
            </w:pPr>
            <w:r>
              <w:t>Department of Clinical Epidemiology and Biostatistics, Pontificia Universidad Javeriana</w:t>
            </w:r>
          </w:p>
        </w:tc>
      </w:tr>
      <w:tr w:rsidR="003E5575" w14:paraId="431F751A" w14:textId="77777777" w:rsidTr="00C94A7A">
        <w:tc>
          <w:tcPr>
            <w:tcW w:w="1985" w:type="dxa"/>
            <w:tcBorders>
              <w:top w:val="nil"/>
              <w:left w:val="nil"/>
              <w:bottom w:val="nil"/>
              <w:right w:val="nil"/>
            </w:tcBorders>
          </w:tcPr>
          <w:p w14:paraId="49C0358D" w14:textId="77777777" w:rsidR="003E5575" w:rsidRDefault="003E5575" w:rsidP="00FC79AE">
            <w:pPr>
              <w:spacing w:line="276" w:lineRule="auto"/>
            </w:pPr>
          </w:p>
        </w:tc>
        <w:tc>
          <w:tcPr>
            <w:tcW w:w="7375" w:type="dxa"/>
            <w:tcBorders>
              <w:top w:val="nil"/>
              <w:left w:val="nil"/>
              <w:bottom w:val="nil"/>
              <w:right w:val="nil"/>
            </w:tcBorders>
          </w:tcPr>
          <w:p w14:paraId="6DD349FF" w14:textId="77777777" w:rsidR="003E5575" w:rsidRDefault="003E5575" w:rsidP="00FC79AE">
            <w:pPr>
              <w:spacing w:line="276" w:lineRule="auto"/>
            </w:pPr>
            <w:r>
              <w:t>Adriana Maldonado</w:t>
            </w:r>
          </w:p>
          <w:p w14:paraId="5DCAAB6E" w14:textId="77777777" w:rsidR="003E5575" w:rsidRDefault="003E5575" w:rsidP="00FC79AE">
            <w:pPr>
              <w:spacing w:line="276" w:lineRule="auto"/>
            </w:pPr>
            <w:r>
              <w:t>Department of Epidemiology, Mailman School of Public Health, Columbia University</w:t>
            </w:r>
          </w:p>
        </w:tc>
      </w:tr>
      <w:tr w:rsidR="003E5575" w14:paraId="2732EC6B" w14:textId="77777777" w:rsidTr="00C94A7A">
        <w:tc>
          <w:tcPr>
            <w:tcW w:w="1985" w:type="dxa"/>
            <w:tcBorders>
              <w:top w:val="nil"/>
              <w:left w:val="nil"/>
              <w:right w:val="nil"/>
            </w:tcBorders>
          </w:tcPr>
          <w:p w14:paraId="28DC2DA1" w14:textId="77777777" w:rsidR="003E5575" w:rsidRDefault="003E5575" w:rsidP="00FC79AE">
            <w:pPr>
              <w:spacing w:line="276" w:lineRule="auto"/>
            </w:pPr>
            <w:r>
              <w:t>Czech Republic</w:t>
            </w:r>
          </w:p>
        </w:tc>
        <w:tc>
          <w:tcPr>
            <w:tcW w:w="7375" w:type="dxa"/>
            <w:tcBorders>
              <w:top w:val="nil"/>
              <w:left w:val="nil"/>
              <w:bottom w:val="nil"/>
              <w:right w:val="nil"/>
            </w:tcBorders>
          </w:tcPr>
          <w:p w14:paraId="21CF4265" w14:textId="77777777" w:rsidR="003E5575" w:rsidRDefault="003E5575" w:rsidP="00FC79AE">
            <w:pPr>
              <w:spacing w:line="276" w:lineRule="auto"/>
            </w:pPr>
          </w:p>
        </w:tc>
      </w:tr>
      <w:tr w:rsidR="003E5575" w14:paraId="784EB8E9" w14:textId="77777777" w:rsidTr="00C94A7A">
        <w:tc>
          <w:tcPr>
            <w:tcW w:w="1985" w:type="dxa"/>
            <w:tcBorders>
              <w:left w:val="nil"/>
              <w:bottom w:val="nil"/>
              <w:right w:val="nil"/>
            </w:tcBorders>
          </w:tcPr>
          <w:p w14:paraId="67A48289" w14:textId="77777777" w:rsidR="003E5575" w:rsidRDefault="003E5575" w:rsidP="00FC79AE">
            <w:pPr>
              <w:spacing w:line="276" w:lineRule="auto"/>
            </w:pPr>
          </w:p>
        </w:tc>
        <w:tc>
          <w:tcPr>
            <w:tcW w:w="7375" w:type="dxa"/>
            <w:tcBorders>
              <w:top w:val="nil"/>
              <w:left w:val="nil"/>
              <w:bottom w:val="nil"/>
              <w:right w:val="nil"/>
            </w:tcBorders>
          </w:tcPr>
          <w:p w14:paraId="2D30AE6B" w14:textId="77777777" w:rsidR="003E5575" w:rsidRDefault="003E5575" w:rsidP="00FC79AE">
            <w:pPr>
              <w:spacing w:line="276" w:lineRule="auto"/>
            </w:pPr>
            <w:r>
              <w:t xml:space="preserve">Nika </w:t>
            </w:r>
            <w:proofErr w:type="spellStart"/>
            <w:r>
              <w:t>Seblova</w:t>
            </w:r>
            <w:proofErr w:type="spellEnd"/>
          </w:p>
          <w:p w14:paraId="3FA000E2" w14:textId="77777777" w:rsidR="003E5575" w:rsidRDefault="003E5575" w:rsidP="00FC79AE">
            <w:pPr>
              <w:spacing w:line="276" w:lineRule="auto"/>
            </w:pPr>
            <w:r w:rsidRPr="009D1ED0">
              <w:t>Second Faculty of Medicine, Charles University Prague, Prague, Czech Republic</w:t>
            </w:r>
          </w:p>
        </w:tc>
      </w:tr>
      <w:tr w:rsidR="003E5575" w14:paraId="57AEAB15" w14:textId="77777777" w:rsidTr="00C94A7A">
        <w:tc>
          <w:tcPr>
            <w:tcW w:w="1985" w:type="dxa"/>
            <w:tcBorders>
              <w:top w:val="nil"/>
              <w:left w:val="nil"/>
              <w:bottom w:val="nil"/>
              <w:right w:val="nil"/>
            </w:tcBorders>
          </w:tcPr>
          <w:p w14:paraId="7F18C88A" w14:textId="77777777" w:rsidR="003E5575" w:rsidRDefault="003E5575" w:rsidP="00FC79AE">
            <w:pPr>
              <w:spacing w:line="276" w:lineRule="auto"/>
            </w:pPr>
          </w:p>
        </w:tc>
        <w:tc>
          <w:tcPr>
            <w:tcW w:w="7375" w:type="dxa"/>
            <w:tcBorders>
              <w:top w:val="nil"/>
              <w:left w:val="nil"/>
              <w:bottom w:val="nil"/>
              <w:right w:val="nil"/>
            </w:tcBorders>
          </w:tcPr>
          <w:p w14:paraId="74D246BF" w14:textId="77777777" w:rsidR="003E5575" w:rsidRDefault="003E5575" w:rsidP="00FC79AE">
            <w:pPr>
              <w:spacing w:line="276" w:lineRule="auto"/>
            </w:pPr>
            <w:r>
              <w:t xml:space="preserve">Jana </w:t>
            </w:r>
            <w:proofErr w:type="spellStart"/>
            <w:r>
              <w:t>Seblova</w:t>
            </w:r>
            <w:proofErr w:type="spellEnd"/>
          </w:p>
          <w:p w14:paraId="41F10DE4" w14:textId="77777777" w:rsidR="003E5575" w:rsidRDefault="003E5575" w:rsidP="00FC79AE">
            <w:pPr>
              <w:spacing w:line="276" w:lineRule="auto"/>
            </w:pPr>
            <w:r w:rsidRPr="009D1ED0">
              <w:t xml:space="preserve">Second Faculty of Medicine, Charles University Prague, Prague, Czech Republic </w:t>
            </w:r>
            <w:r w:rsidRPr="00B01B2E">
              <w:t xml:space="preserve">Emergency Department, </w:t>
            </w:r>
            <w:proofErr w:type="spellStart"/>
            <w:r w:rsidRPr="00B01B2E">
              <w:t>Motol</w:t>
            </w:r>
            <w:proofErr w:type="spellEnd"/>
            <w:r w:rsidRPr="00B01B2E">
              <w:t xml:space="preserve"> University Hospital, Prague, Czech Republi</w:t>
            </w:r>
            <w:r>
              <w:t>c</w:t>
            </w:r>
          </w:p>
        </w:tc>
      </w:tr>
      <w:tr w:rsidR="003E5575" w14:paraId="36C7D5A8" w14:textId="77777777" w:rsidTr="00C94A7A">
        <w:tc>
          <w:tcPr>
            <w:tcW w:w="1985" w:type="dxa"/>
            <w:tcBorders>
              <w:top w:val="nil"/>
              <w:left w:val="nil"/>
              <w:bottom w:val="single" w:sz="4" w:space="0" w:color="auto"/>
              <w:right w:val="nil"/>
            </w:tcBorders>
          </w:tcPr>
          <w:p w14:paraId="62E63ADD" w14:textId="3AEAFE2D" w:rsidR="003E5575" w:rsidRDefault="003E5575" w:rsidP="00FC79AE">
            <w:pPr>
              <w:spacing w:line="276" w:lineRule="auto"/>
            </w:pPr>
            <w:r>
              <w:t xml:space="preserve">Ecuador </w:t>
            </w:r>
            <w:r w:rsidR="00C94A7A">
              <w:rPr>
                <w:vertAlign w:val="superscript"/>
              </w:rPr>
              <w:t>a</w:t>
            </w:r>
          </w:p>
        </w:tc>
        <w:tc>
          <w:tcPr>
            <w:tcW w:w="7375" w:type="dxa"/>
            <w:tcBorders>
              <w:top w:val="nil"/>
              <w:left w:val="nil"/>
              <w:bottom w:val="nil"/>
              <w:right w:val="nil"/>
            </w:tcBorders>
          </w:tcPr>
          <w:p w14:paraId="356D2241" w14:textId="77777777" w:rsidR="003E5575" w:rsidRDefault="003E5575" w:rsidP="00FC79AE">
            <w:pPr>
              <w:spacing w:line="276" w:lineRule="auto"/>
            </w:pPr>
          </w:p>
        </w:tc>
      </w:tr>
      <w:tr w:rsidR="003E5575" w14:paraId="47BB57A4" w14:textId="77777777" w:rsidTr="00C94A7A">
        <w:tc>
          <w:tcPr>
            <w:tcW w:w="1985" w:type="dxa"/>
            <w:tcBorders>
              <w:top w:val="single" w:sz="4" w:space="0" w:color="auto"/>
              <w:left w:val="nil"/>
              <w:bottom w:val="nil"/>
              <w:right w:val="nil"/>
            </w:tcBorders>
          </w:tcPr>
          <w:p w14:paraId="2B5C50CB" w14:textId="77777777" w:rsidR="003E5575" w:rsidRDefault="003E5575" w:rsidP="00FC79AE">
            <w:pPr>
              <w:spacing w:line="276" w:lineRule="auto"/>
            </w:pPr>
          </w:p>
        </w:tc>
        <w:tc>
          <w:tcPr>
            <w:tcW w:w="7375" w:type="dxa"/>
            <w:tcBorders>
              <w:top w:val="nil"/>
              <w:left w:val="nil"/>
              <w:bottom w:val="nil"/>
              <w:right w:val="nil"/>
            </w:tcBorders>
          </w:tcPr>
          <w:p w14:paraId="0F944F85" w14:textId="77777777" w:rsidR="003E5575" w:rsidRDefault="003E5575" w:rsidP="00FC79AE">
            <w:pPr>
              <w:spacing w:line="276" w:lineRule="auto"/>
            </w:pPr>
            <w:r w:rsidRPr="00853CE7">
              <w:t xml:space="preserve">Sandra </w:t>
            </w:r>
            <w:proofErr w:type="spellStart"/>
            <w:r w:rsidRPr="00853CE7">
              <w:t>Muñóz</w:t>
            </w:r>
            <w:proofErr w:type="spellEnd"/>
            <w:r w:rsidRPr="00853CE7">
              <w:br/>
            </w:r>
            <w:proofErr w:type="spellStart"/>
            <w:r w:rsidRPr="00853CE7">
              <w:t>Ministerio</w:t>
            </w:r>
            <w:proofErr w:type="spellEnd"/>
            <w:r w:rsidRPr="00853CE7">
              <w:t xml:space="preserve"> de </w:t>
            </w:r>
            <w:proofErr w:type="spellStart"/>
            <w:r w:rsidRPr="00853CE7">
              <w:t>Salud</w:t>
            </w:r>
            <w:proofErr w:type="spellEnd"/>
            <w:r w:rsidRPr="00853CE7">
              <w:t xml:space="preserve"> </w:t>
            </w:r>
            <w:proofErr w:type="spellStart"/>
            <w:r w:rsidRPr="00853CE7">
              <w:t>Pública</w:t>
            </w:r>
            <w:proofErr w:type="spellEnd"/>
            <w:r w:rsidRPr="00853CE7">
              <w:t>, Guayaquil</w:t>
            </w:r>
          </w:p>
        </w:tc>
      </w:tr>
      <w:tr w:rsidR="003E5575" w:rsidRPr="00805DE2" w14:paraId="7BB96357" w14:textId="77777777" w:rsidTr="00C94A7A">
        <w:tc>
          <w:tcPr>
            <w:tcW w:w="1985" w:type="dxa"/>
            <w:tcBorders>
              <w:top w:val="nil"/>
              <w:left w:val="nil"/>
              <w:bottom w:val="nil"/>
              <w:right w:val="nil"/>
            </w:tcBorders>
          </w:tcPr>
          <w:p w14:paraId="791DFC80" w14:textId="77777777" w:rsidR="003E5575" w:rsidRDefault="003E5575" w:rsidP="00FC79AE">
            <w:pPr>
              <w:spacing w:line="276" w:lineRule="auto"/>
            </w:pPr>
          </w:p>
        </w:tc>
        <w:tc>
          <w:tcPr>
            <w:tcW w:w="7375" w:type="dxa"/>
            <w:tcBorders>
              <w:top w:val="nil"/>
              <w:left w:val="nil"/>
              <w:bottom w:val="nil"/>
              <w:right w:val="nil"/>
            </w:tcBorders>
          </w:tcPr>
          <w:p w14:paraId="0E6CB71C" w14:textId="77777777" w:rsidR="003E5575" w:rsidRPr="003E5575" w:rsidRDefault="003E5575" w:rsidP="00FC79AE">
            <w:pPr>
              <w:spacing w:line="276" w:lineRule="auto"/>
              <w:rPr>
                <w:lang w:val="pl-PL"/>
              </w:rPr>
            </w:pPr>
            <w:proofErr w:type="spellStart"/>
            <w:r w:rsidRPr="003E5575">
              <w:rPr>
                <w:lang w:val="pl-PL"/>
              </w:rPr>
              <w:t>Andrés</w:t>
            </w:r>
            <w:proofErr w:type="spellEnd"/>
            <w:r w:rsidRPr="003E5575">
              <w:rPr>
                <w:lang w:val="pl-PL"/>
              </w:rPr>
              <w:t xml:space="preserve"> </w:t>
            </w:r>
            <w:proofErr w:type="spellStart"/>
            <w:r w:rsidRPr="003E5575">
              <w:rPr>
                <w:lang w:val="pl-PL"/>
              </w:rPr>
              <w:t>Peralta</w:t>
            </w:r>
            <w:proofErr w:type="spellEnd"/>
            <w:r w:rsidRPr="003E5575">
              <w:rPr>
                <w:lang w:val="pl-PL"/>
              </w:rPr>
              <w:br/>
            </w:r>
            <w:proofErr w:type="spellStart"/>
            <w:r w:rsidRPr="003E5575">
              <w:rPr>
                <w:lang w:val="pl-PL"/>
              </w:rPr>
              <w:t>Agència</w:t>
            </w:r>
            <w:proofErr w:type="spellEnd"/>
            <w:r w:rsidRPr="003E5575">
              <w:rPr>
                <w:lang w:val="pl-PL"/>
              </w:rPr>
              <w:t xml:space="preserve"> de Salut </w:t>
            </w:r>
            <w:proofErr w:type="spellStart"/>
            <w:r w:rsidRPr="003E5575">
              <w:rPr>
                <w:lang w:val="pl-PL"/>
              </w:rPr>
              <w:t>Pública</w:t>
            </w:r>
            <w:proofErr w:type="spellEnd"/>
            <w:r w:rsidRPr="003E5575">
              <w:rPr>
                <w:lang w:val="pl-PL"/>
              </w:rPr>
              <w:t xml:space="preserve"> de Barcelona, Barcelona, </w:t>
            </w:r>
            <w:proofErr w:type="spellStart"/>
            <w:r w:rsidRPr="003E5575">
              <w:rPr>
                <w:lang w:val="pl-PL"/>
              </w:rPr>
              <w:t>Spain</w:t>
            </w:r>
            <w:proofErr w:type="spellEnd"/>
          </w:p>
        </w:tc>
      </w:tr>
      <w:tr w:rsidR="003E5575" w14:paraId="7BDB1623" w14:textId="77777777" w:rsidTr="00C94A7A">
        <w:tc>
          <w:tcPr>
            <w:tcW w:w="1985" w:type="dxa"/>
            <w:tcBorders>
              <w:top w:val="nil"/>
              <w:left w:val="nil"/>
              <w:right w:val="nil"/>
            </w:tcBorders>
          </w:tcPr>
          <w:p w14:paraId="12250D53" w14:textId="77777777" w:rsidR="003E5575" w:rsidRDefault="003E5575" w:rsidP="00FC79AE">
            <w:pPr>
              <w:spacing w:line="276" w:lineRule="auto"/>
            </w:pPr>
            <w:r>
              <w:t xml:space="preserve">Germany </w:t>
            </w:r>
          </w:p>
        </w:tc>
        <w:tc>
          <w:tcPr>
            <w:tcW w:w="7375" w:type="dxa"/>
            <w:tcBorders>
              <w:top w:val="nil"/>
              <w:left w:val="nil"/>
              <w:bottom w:val="nil"/>
              <w:right w:val="nil"/>
            </w:tcBorders>
          </w:tcPr>
          <w:p w14:paraId="327CE146" w14:textId="77777777" w:rsidR="003E5575" w:rsidRDefault="003E5575" w:rsidP="00FC79AE">
            <w:pPr>
              <w:spacing w:line="276" w:lineRule="auto"/>
            </w:pPr>
          </w:p>
        </w:tc>
      </w:tr>
      <w:tr w:rsidR="003E5575" w14:paraId="1A731026" w14:textId="77777777" w:rsidTr="00C94A7A">
        <w:tc>
          <w:tcPr>
            <w:tcW w:w="1985" w:type="dxa"/>
            <w:tcBorders>
              <w:left w:val="nil"/>
              <w:bottom w:val="nil"/>
              <w:right w:val="nil"/>
            </w:tcBorders>
          </w:tcPr>
          <w:p w14:paraId="1EED4982" w14:textId="77777777" w:rsidR="003E5575" w:rsidRDefault="003E5575" w:rsidP="00FC79AE">
            <w:pPr>
              <w:spacing w:line="276" w:lineRule="auto"/>
            </w:pPr>
          </w:p>
        </w:tc>
        <w:tc>
          <w:tcPr>
            <w:tcW w:w="7375" w:type="dxa"/>
            <w:tcBorders>
              <w:top w:val="nil"/>
              <w:left w:val="nil"/>
              <w:bottom w:val="nil"/>
              <w:right w:val="nil"/>
            </w:tcBorders>
          </w:tcPr>
          <w:p w14:paraId="1029BF65" w14:textId="77777777" w:rsidR="003E5575" w:rsidRDefault="003E5575" w:rsidP="00FC79AE">
            <w:pPr>
              <w:spacing w:line="276" w:lineRule="auto"/>
            </w:pPr>
            <w:r>
              <w:t xml:space="preserve">Jutta </w:t>
            </w:r>
            <w:proofErr w:type="spellStart"/>
            <w:r>
              <w:t>Lindert</w:t>
            </w:r>
            <w:proofErr w:type="spellEnd"/>
          </w:p>
          <w:p w14:paraId="2CA03DE4" w14:textId="77777777" w:rsidR="003E5575" w:rsidRDefault="003E5575" w:rsidP="00FC79AE">
            <w:pPr>
              <w:spacing w:line="276" w:lineRule="auto"/>
            </w:pPr>
            <w:r>
              <w:t>University of Applied Sciences Emden/Leer, Emden</w:t>
            </w:r>
          </w:p>
        </w:tc>
      </w:tr>
      <w:tr w:rsidR="003E5575" w14:paraId="6A98480C" w14:textId="77777777" w:rsidTr="00C94A7A">
        <w:tc>
          <w:tcPr>
            <w:tcW w:w="1985" w:type="dxa"/>
            <w:tcBorders>
              <w:top w:val="nil"/>
              <w:left w:val="nil"/>
              <w:right w:val="nil"/>
            </w:tcBorders>
          </w:tcPr>
          <w:p w14:paraId="4B3F3DBF" w14:textId="77777777" w:rsidR="003E5575" w:rsidRDefault="003E5575" w:rsidP="00FC79AE">
            <w:pPr>
              <w:spacing w:line="276" w:lineRule="auto"/>
            </w:pPr>
            <w:r>
              <w:t xml:space="preserve">Guatemala </w:t>
            </w:r>
          </w:p>
        </w:tc>
        <w:tc>
          <w:tcPr>
            <w:tcW w:w="7375" w:type="dxa"/>
            <w:tcBorders>
              <w:top w:val="nil"/>
              <w:left w:val="nil"/>
              <w:bottom w:val="nil"/>
              <w:right w:val="nil"/>
            </w:tcBorders>
          </w:tcPr>
          <w:p w14:paraId="5430AE37" w14:textId="77777777" w:rsidR="003E5575" w:rsidRDefault="003E5575" w:rsidP="00FC79AE">
            <w:pPr>
              <w:spacing w:line="276" w:lineRule="auto"/>
            </w:pPr>
          </w:p>
        </w:tc>
      </w:tr>
      <w:tr w:rsidR="003E5575" w14:paraId="42DA8DCE" w14:textId="77777777" w:rsidTr="00C94A7A">
        <w:tc>
          <w:tcPr>
            <w:tcW w:w="1985" w:type="dxa"/>
            <w:tcBorders>
              <w:left w:val="nil"/>
              <w:bottom w:val="nil"/>
              <w:right w:val="nil"/>
            </w:tcBorders>
          </w:tcPr>
          <w:p w14:paraId="6F10ECEB" w14:textId="77777777" w:rsidR="003E5575" w:rsidRDefault="003E5575" w:rsidP="00FC79AE">
            <w:pPr>
              <w:spacing w:line="276" w:lineRule="auto"/>
            </w:pPr>
          </w:p>
        </w:tc>
        <w:tc>
          <w:tcPr>
            <w:tcW w:w="7375" w:type="dxa"/>
            <w:tcBorders>
              <w:top w:val="nil"/>
              <w:left w:val="nil"/>
              <w:bottom w:val="nil"/>
              <w:right w:val="nil"/>
            </w:tcBorders>
          </w:tcPr>
          <w:p w14:paraId="775DD72C" w14:textId="77777777" w:rsidR="003E5575" w:rsidRDefault="003E5575" w:rsidP="00FC79AE">
            <w:pPr>
              <w:spacing w:line="276" w:lineRule="auto"/>
            </w:pPr>
            <w:r w:rsidRPr="00A225AA">
              <w:t xml:space="preserve">Dorian E. Ramírez, Aida Barrera-Pérez, </w:t>
            </w:r>
            <w:r>
              <w:t xml:space="preserve">and Erwin </w:t>
            </w:r>
            <w:proofErr w:type="spellStart"/>
            <w:r>
              <w:t>Calgua</w:t>
            </w:r>
            <w:proofErr w:type="spellEnd"/>
          </w:p>
          <w:p w14:paraId="6614B116" w14:textId="77777777" w:rsidR="003E5575" w:rsidRDefault="003E5575" w:rsidP="00FC79AE">
            <w:pPr>
              <w:spacing w:line="276" w:lineRule="auto"/>
            </w:pPr>
            <w:proofErr w:type="spellStart"/>
            <w:r>
              <w:t>Facultad</w:t>
            </w:r>
            <w:proofErr w:type="spellEnd"/>
            <w:r>
              <w:t xml:space="preserve"> de </w:t>
            </w:r>
            <w:proofErr w:type="spellStart"/>
            <w:r>
              <w:t>Ciencias</w:t>
            </w:r>
            <w:proofErr w:type="spellEnd"/>
            <w:r>
              <w:t xml:space="preserve"> </w:t>
            </w:r>
            <w:proofErr w:type="spellStart"/>
            <w:r>
              <w:t>Médicas</w:t>
            </w:r>
            <w:proofErr w:type="spellEnd"/>
            <w:r>
              <w:t>, Universidad de San Carlos de Guatemala</w:t>
            </w:r>
          </w:p>
        </w:tc>
      </w:tr>
      <w:tr w:rsidR="003E5575" w14:paraId="282E9E6F" w14:textId="77777777" w:rsidTr="00C94A7A">
        <w:tc>
          <w:tcPr>
            <w:tcW w:w="1985" w:type="dxa"/>
            <w:tcBorders>
              <w:top w:val="nil"/>
              <w:left w:val="nil"/>
              <w:bottom w:val="nil"/>
              <w:right w:val="nil"/>
            </w:tcBorders>
          </w:tcPr>
          <w:p w14:paraId="557EF87E" w14:textId="77777777" w:rsidR="003E5575" w:rsidRDefault="003E5575" w:rsidP="00FC79AE">
            <w:pPr>
              <w:spacing w:line="276" w:lineRule="auto"/>
            </w:pPr>
          </w:p>
        </w:tc>
        <w:tc>
          <w:tcPr>
            <w:tcW w:w="7375" w:type="dxa"/>
            <w:tcBorders>
              <w:top w:val="nil"/>
              <w:left w:val="nil"/>
              <w:bottom w:val="nil"/>
              <w:right w:val="nil"/>
            </w:tcBorders>
          </w:tcPr>
          <w:p w14:paraId="030FDFC1" w14:textId="77777777" w:rsidR="003E5575" w:rsidRDefault="003E5575" w:rsidP="00FC79AE">
            <w:pPr>
              <w:spacing w:line="276" w:lineRule="auto"/>
            </w:pPr>
            <w:r>
              <w:t>María Alejandra Paniagua-Ávila</w:t>
            </w:r>
          </w:p>
          <w:p w14:paraId="1307AAC2" w14:textId="77777777" w:rsidR="003E5575" w:rsidRPr="00A225AA" w:rsidRDefault="003E5575" w:rsidP="00FC79AE">
            <w:pPr>
              <w:spacing w:line="276" w:lineRule="auto"/>
            </w:pPr>
            <w:r>
              <w:t>Department of Epidemiology, Mailman School of Public Health, Columbia University</w:t>
            </w:r>
          </w:p>
        </w:tc>
      </w:tr>
      <w:tr w:rsidR="003E5575" w14:paraId="388509DA" w14:textId="77777777" w:rsidTr="00C94A7A">
        <w:tc>
          <w:tcPr>
            <w:tcW w:w="1985" w:type="dxa"/>
            <w:tcBorders>
              <w:top w:val="nil"/>
              <w:left w:val="nil"/>
              <w:bottom w:val="nil"/>
              <w:right w:val="nil"/>
            </w:tcBorders>
          </w:tcPr>
          <w:p w14:paraId="1F80DD85" w14:textId="77777777" w:rsidR="003E5575" w:rsidRDefault="003E5575" w:rsidP="00FC79AE">
            <w:pPr>
              <w:spacing w:line="276" w:lineRule="auto"/>
            </w:pPr>
          </w:p>
        </w:tc>
        <w:tc>
          <w:tcPr>
            <w:tcW w:w="7375" w:type="dxa"/>
            <w:tcBorders>
              <w:top w:val="nil"/>
              <w:left w:val="nil"/>
              <w:bottom w:val="nil"/>
              <w:right w:val="nil"/>
            </w:tcBorders>
          </w:tcPr>
          <w:p w14:paraId="2DBEFEF3" w14:textId="77777777" w:rsidR="003E5575" w:rsidRDefault="003E5575" w:rsidP="00FC79AE">
            <w:pPr>
              <w:spacing w:line="276" w:lineRule="auto"/>
            </w:pPr>
            <w:r>
              <w:t>Ana Peralta-Garcia</w:t>
            </w:r>
          </w:p>
          <w:p w14:paraId="13477CA2" w14:textId="77777777" w:rsidR="003E5575" w:rsidRDefault="003E5575" w:rsidP="00FC79AE">
            <w:pPr>
              <w:spacing w:line="276" w:lineRule="auto"/>
            </w:pPr>
            <w:r>
              <w:t xml:space="preserve">Department of Epidemiology and Biostatistics, </w:t>
            </w:r>
            <w:proofErr w:type="spellStart"/>
            <w:r>
              <w:t>Dornsife</w:t>
            </w:r>
            <w:proofErr w:type="spellEnd"/>
            <w:r>
              <w:t xml:space="preserve"> School of Public Health, Drexel University</w:t>
            </w:r>
          </w:p>
        </w:tc>
      </w:tr>
      <w:tr w:rsidR="003E5575" w14:paraId="5681CF9E" w14:textId="77777777" w:rsidTr="00C94A7A">
        <w:tc>
          <w:tcPr>
            <w:tcW w:w="1985" w:type="dxa"/>
            <w:tcBorders>
              <w:top w:val="nil"/>
              <w:left w:val="nil"/>
              <w:bottom w:val="nil"/>
              <w:right w:val="nil"/>
            </w:tcBorders>
          </w:tcPr>
          <w:p w14:paraId="62D7B01B" w14:textId="77777777" w:rsidR="003E5575" w:rsidRDefault="003E5575" w:rsidP="00FC79AE">
            <w:pPr>
              <w:spacing w:line="276" w:lineRule="auto"/>
            </w:pPr>
          </w:p>
        </w:tc>
        <w:tc>
          <w:tcPr>
            <w:tcW w:w="7375" w:type="dxa"/>
            <w:tcBorders>
              <w:top w:val="nil"/>
              <w:left w:val="nil"/>
              <w:bottom w:val="nil"/>
              <w:right w:val="nil"/>
            </w:tcBorders>
          </w:tcPr>
          <w:p w14:paraId="078BF9B1" w14:textId="77777777" w:rsidR="003E5575" w:rsidRDefault="003E5575" w:rsidP="00FC79AE">
            <w:pPr>
              <w:spacing w:line="276" w:lineRule="auto"/>
            </w:pPr>
            <w:r>
              <w:t xml:space="preserve">Victor </w:t>
            </w:r>
            <w:proofErr w:type="spellStart"/>
            <w:r>
              <w:t>Puac</w:t>
            </w:r>
            <w:proofErr w:type="spellEnd"/>
            <w:r>
              <w:t>-Polanco</w:t>
            </w:r>
          </w:p>
          <w:p w14:paraId="1FF6B4C6" w14:textId="77777777" w:rsidR="003E5575" w:rsidRDefault="003E5575" w:rsidP="00FC79AE">
            <w:pPr>
              <w:spacing w:line="276" w:lineRule="auto"/>
            </w:pPr>
            <w:r>
              <w:t xml:space="preserve">Departments of Health Policy &amp; Management and Epidemiology &amp; Biostatistics, Downstate Health Sciences University and </w:t>
            </w:r>
            <w:proofErr w:type="spellStart"/>
            <w:r>
              <w:t>Facultad</w:t>
            </w:r>
            <w:proofErr w:type="spellEnd"/>
            <w:r>
              <w:t xml:space="preserve"> de </w:t>
            </w:r>
            <w:proofErr w:type="spellStart"/>
            <w:r>
              <w:t>Ciencias</w:t>
            </w:r>
            <w:proofErr w:type="spellEnd"/>
            <w:r>
              <w:t xml:space="preserve"> </w:t>
            </w:r>
            <w:proofErr w:type="spellStart"/>
            <w:r>
              <w:t>Médicas</w:t>
            </w:r>
            <w:proofErr w:type="spellEnd"/>
            <w:r>
              <w:t>, Universidad de San Carlos de Guatemala</w:t>
            </w:r>
          </w:p>
        </w:tc>
      </w:tr>
      <w:tr w:rsidR="003E5575" w14:paraId="6FAE5DAE" w14:textId="77777777" w:rsidTr="00C94A7A">
        <w:tc>
          <w:tcPr>
            <w:tcW w:w="1985" w:type="dxa"/>
            <w:tcBorders>
              <w:top w:val="nil"/>
              <w:left w:val="nil"/>
              <w:bottom w:val="single" w:sz="4" w:space="0" w:color="auto"/>
              <w:right w:val="nil"/>
            </w:tcBorders>
          </w:tcPr>
          <w:p w14:paraId="4D06C95F" w14:textId="36A77563" w:rsidR="003E5575" w:rsidRDefault="003E5575" w:rsidP="00FC79AE">
            <w:pPr>
              <w:spacing w:line="276" w:lineRule="auto"/>
            </w:pPr>
            <w:r>
              <w:t xml:space="preserve">India </w:t>
            </w:r>
            <w:r w:rsidR="00C94A7A">
              <w:rPr>
                <w:vertAlign w:val="superscript"/>
              </w:rPr>
              <w:t>a</w:t>
            </w:r>
          </w:p>
        </w:tc>
        <w:tc>
          <w:tcPr>
            <w:tcW w:w="7375" w:type="dxa"/>
            <w:tcBorders>
              <w:top w:val="nil"/>
              <w:left w:val="nil"/>
              <w:bottom w:val="nil"/>
              <w:right w:val="nil"/>
            </w:tcBorders>
          </w:tcPr>
          <w:p w14:paraId="18682DB6" w14:textId="77777777" w:rsidR="003E5575" w:rsidRDefault="003E5575" w:rsidP="00FC79AE">
            <w:pPr>
              <w:spacing w:line="276" w:lineRule="auto"/>
            </w:pPr>
          </w:p>
        </w:tc>
      </w:tr>
      <w:tr w:rsidR="003E5575" w14:paraId="5081F694" w14:textId="77777777" w:rsidTr="00C94A7A">
        <w:tc>
          <w:tcPr>
            <w:tcW w:w="1985" w:type="dxa"/>
            <w:tcBorders>
              <w:top w:val="single" w:sz="4" w:space="0" w:color="auto"/>
              <w:left w:val="nil"/>
              <w:bottom w:val="nil"/>
              <w:right w:val="nil"/>
            </w:tcBorders>
          </w:tcPr>
          <w:p w14:paraId="0F4CCFC1" w14:textId="77777777" w:rsidR="003E5575" w:rsidRDefault="003E5575" w:rsidP="00FC79AE">
            <w:pPr>
              <w:spacing w:line="276" w:lineRule="auto"/>
            </w:pPr>
          </w:p>
        </w:tc>
        <w:tc>
          <w:tcPr>
            <w:tcW w:w="7375" w:type="dxa"/>
            <w:tcBorders>
              <w:top w:val="nil"/>
              <w:left w:val="nil"/>
              <w:bottom w:val="nil"/>
              <w:right w:val="nil"/>
            </w:tcBorders>
          </w:tcPr>
          <w:p w14:paraId="10CAD60A" w14:textId="77777777" w:rsidR="003E5575" w:rsidRDefault="003E5575" w:rsidP="00FC79AE">
            <w:pPr>
              <w:widowControl w:val="0"/>
              <w:tabs>
                <w:tab w:val="right" w:pos="8640"/>
              </w:tabs>
              <w:spacing w:line="276" w:lineRule="auto"/>
            </w:pPr>
            <w:r w:rsidRPr="006536D4">
              <w:t xml:space="preserve">Abhijit Nadkarni, Anant </w:t>
            </w:r>
            <w:proofErr w:type="spellStart"/>
            <w:r w:rsidRPr="006536D4">
              <w:t>Bhan</w:t>
            </w:r>
            <w:proofErr w:type="spellEnd"/>
            <w:r w:rsidRPr="006536D4">
              <w:t xml:space="preserve">, </w:t>
            </w:r>
            <w:proofErr w:type="spellStart"/>
            <w:r w:rsidRPr="006536D4">
              <w:t>Urvita</w:t>
            </w:r>
            <w:proofErr w:type="spellEnd"/>
            <w:r w:rsidRPr="006536D4">
              <w:t xml:space="preserve"> Bhatia, and Madhavi Roy</w:t>
            </w:r>
            <w:r w:rsidRPr="006536D4">
              <w:br/>
              <w:t>Addictions Research Group</w:t>
            </w:r>
            <w:r>
              <w:t xml:space="preserve">, </w:t>
            </w:r>
            <w:proofErr w:type="spellStart"/>
            <w:r w:rsidRPr="006536D4">
              <w:t>Sangath</w:t>
            </w:r>
            <w:proofErr w:type="spellEnd"/>
            <w:r w:rsidRPr="006536D4">
              <w:t>, Goa</w:t>
            </w:r>
          </w:p>
        </w:tc>
      </w:tr>
      <w:tr w:rsidR="003E5575" w14:paraId="67EBAFF2" w14:textId="77777777" w:rsidTr="00C94A7A">
        <w:tc>
          <w:tcPr>
            <w:tcW w:w="1985" w:type="dxa"/>
            <w:tcBorders>
              <w:top w:val="nil"/>
              <w:left w:val="nil"/>
              <w:bottom w:val="nil"/>
              <w:right w:val="nil"/>
            </w:tcBorders>
          </w:tcPr>
          <w:p w14:paraId="24DD6768" w14:textId="77777777" w:rsidR="003E5575" w:rsidRDefault="003E5575" w:rsidP="00FC79AE">
            <w:pPr>
              <w:spacing w:line="276" w:lineRule="auto"/>
            </w:pPr>
          </w:p>
        </w:tc>
        <w:tc>
          <w:tcPr>
            <w:tcW w:w="7375" w:type="dxa"/>
            <w:tcBorders>
              <w:top w:val="nil"/>
              <w:left w:val="nil"/>
              <w:bottom w:val="nil"/>
              <w:right w:val="nil"/>
            </w:tcBorders>
          </w:tcPr>
          <w:p w14:paraId="5CD4B9E0" w14:textId="77777777" w:rsidR="003E5575" w:rsidRPr="006536D4" w:rsidRDefault="003E5575" w:rsidP="00FC79AE">
            <w:pPr>
              <w:widowControl w:val="0"/>
              <w:tabs>
                <w:tab w:val="right" w:pos="8640"/>
              </w:tabs>
              <w:spacing w:line="276" w:lineRule="auto"/>
            </w:pPr>
            <w:r w:rsidRPr="006536D4">
              <w:t>Aravind Pillai</w:t>
            </w:r>
            <w:r w:rsidRPr="006536D4">
              <w:br/>
              <w:t>Columbia Alumni Association</w:t>
            </w:r>
            <w:r>
              <w:t xml:space="preserve">, </w:t>
            </w:r>
            <w:r w:rsidRPr="006536D4">
              <w:t>Columbia University</w:t>
            </w:r>
          </w:p>
        </w:tc>
      </w:tr>
      <w:tr w:rsidR="003E5575" w14:paraId="48E11F41" w14:textId="77777777" w:rsidTr="00C94A7A">
        <w:tc>
          <w:tcPr>
            <w:tcW w:w="1985" w:type="dxa"/>
            <w:tcBorders>
              <w:top w:val="nil"/>
              <w:left w:val="nil"/>
              <w:right w:val="nil"/>
            </w:tcBorders>
          </w:tcPr>
          <w:p w14:paraId="57C9D47E" w14:textId="77777777" w:rsidR="003E5575" w:rsidRDefault="003E5575" w:rsidP="00FC79AE">
            <w:pPr>
              <w:spacing w:line="276" w:lineRule="auto"/>
            </w:pPr>
            <w:r>
              <w:t xml:space="preserve">Italy </w:t>
            </w:r>
          </w:p>
        </w:tc>
        <w:tc>
          <w:tcPr>
            <w:tcW w:w="7375" w:type="dxa"/>
            <w:tcBorders>
              <w:top w:val="nil"/>
              <w:left w:val="nil"/>
              <w:bottom w:val="nil"/>
              <w:right w:val="nil"/>
            </w:tcBorders>
          </w:tcPr>
          <w:p w14:paraId="74E9D018" w14:textId="77777777" w:rsidR="003E5575" w:rsidRDefault="003E5575" w:rsidP="00FC79AE">
            <w:pPr>
              <w:spacing w:line="276" w:lineRule="auto"/>
            </w:pPr>
          </w:p>
        </w:tc>
      </w:tr>
      <w:tr w:rsidR="003E5575" w14:paraId="141124C6" w14:textId="77777777" w:rsidTr="00C94A7A">
        <w:tc>
          <w:tcPr>
            <w:tcW w:w="1985" w:type="dxa"/>
            <w:tcBorders>
              <w:left w:val="nil"/>
              <w:bottom w:val="nil"/>
              <w:right w:val="nil"/>
            </w:tcBorders>
          </w:tcPr>
          <w:p w14:paraId="7F78E816" w14:textId="77777777" w:rsidR="003E5575" w:rsidRDefault="003E5575" w:rsidP="00FC79AE">
            <w:pPr>
              <w:spacing w:line="276" w:lineRule="auto"/>
            </w:pPr>
          </w:p>
        </w:tc>
        <w:tc>
          <w:tcPr>
            <w:tcW w:w="7375" w:type="dxa"/>
            <w:tcBorders>
              <w:top w:val="nil"/>
              <w:left w:val="nil"/>
              <w:bottom w:val="nil"/>
              <w:right w:val="nil"/>
            </w:tcBorders>
          </w:tcPr>
          <w:p w14:paraId="5C6C8E46" w14:textId="77777777" w:rsidR="003E5575" w:rsidRDefault="003E5575" w:rsidP="00FC79AE">
            <w:pPr>
              <w:spacing w:line="276" w:lineRule="auto"/>
            </w:pPr>
            <w:r>
              <w:t>Maria Francesca Moro</w:t>
            </w:r>
          </w:p>
          <w:p w14:paraId="4B9AFE0D" w14:textId="77777777" w:rsidR="003E5575" w:rsidRDefault="003E5575" w:rsidP="00FC79AE">
            <w:pPr>
              <w:spacing w:line="276" w:lineRule="auto"/>
            </w:pPr>
            <w:r>
              <w:t>Department of Epidemiology, Mailman School of Public Health, Columbia University</w:t>
            </w:r>
          </w:p>
        </w:tc>
      </w:tr>
      <w:tr w:rsidR="003E5575" w14:paraId="4568D4ED" w14:textId="77777777" w:rsidTr="00C94A7A">
        <w:tc>
          <w:tcPr>
            <w:tcW w:w="1985" w:type="dxa"/>
            <w:tcBorders>
              <w:top w:val="nil"/>
              <w:left w:val="nil"/>
              <w:bottom w:val="nil"/>
              <w:right w:val="nil"/>
            </w:tcBorders>
          </w:tcPr>
          <w:p w14:paraId="70BC708E" w14:textId="77777777" w:rsidR="003E5575" w:rsidRDefault="003E5575" w:rsidP="00FC79AE">
            <w:pPr>
              <w:spacing w:line="276" w:lineRule="auto"/>
            </w:pPr>
          </w:p>
        </w:tc>
        <w:tc>
          <w:tcPr>
            <w:tcW w:w="7375" w:type="dxa"/>
            <w:tcBorders>
              <w:top w:val="nil"/>
              <w:left w:val="nil"/>
              <w:bottom w:val="nil"/>
              <w:right w:val="nil"/>
            </w:tcBorders>
          </w:tcPr>
          <w:p w14:paraId="0836F35F" w14:textId="77777777" w:rsidR="003E5575" w:rsidRDefault="003E5575" w:rsidP="00FC79AE">
            <w:pPr>
              <w:spacing w:line="276" w:lineRule="auto"/>
            </w:pPr>
            <w:r>
              <w:t>Mauro Giovanni Carta</w:t>
            </w:r>
          </w:p>
          <w:p w14:paraId="3F2339AF" w14:textId="77777777" w:rsidR="003E5575" w:rsidRDefault="003E5575" w:rsidP="00FC79AE">
            <w:pPr>
              <w:spacing w:line="276" w:lineRule="auto"/>
            </w:pP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Cagliari  </w:t>
            </w:r>
          </w:p>
        </w:tc>
      </w:tr>
      <w:tr w:rsidR="003E5575" w14:paraId="5BF24788" w14:textId="77777777" w:rsidTr="00C94A7A">
        <w:tc>
          <w:tcPr>
            <w:tcW w:w="1985" w:type="dxa"/>
            <w:tcBorders>
              <w:top w:val="nil"/>
              <w:left w:val="nil"/>
              <w:right w:val="nil"/>
            </w:tcBorders>
          </w:tcPr>
          <w:p w14:paraId="61BD6695" w14:textId="77777777" w:rsidR="003E5575" w:rsidRDefault="003E5575" w:rsidP="00FC79AE">
            <w:pPr>
              <w:spacing w:line="276" w:lineRule="auto"/>
            </w:pPr>
            <w:r>
              <w:t xml:space="preserve">Japan </w:t>
            </w:r>
          </w:p>
        </w:tc>
        <w:tc>
          <w:tcPr>
            <w:tcW w:w="7375" w:type="dxa"/>
            <w:tcBorders>
              <w:top w:val="nil"/>
              <w:left w:val="nil"/>
              <w:bottom w:val="nil"/>
              <w:right w:val="nil"/>
            </w:tcBorders>
          </w:tcPr>
          <w:p w14:paraId="3A153DD8" w14:textId="77777777" w:rsidR="003E5575" w:rsidRDefault="003E5575" w:rsidP="00FC79AE">
            <w:pPr>
              <w:spacing w:line="276" w:lineRule="auto"/>
            </w:pPr>
          </w:p>
        </w:tc>
      </w:tr>
      <w:tr w:rsidR="003E5575" w14:paraId="079E0235" w14:textId="77777777" w:rsidTr="00C94A7A">
        <w:tc>
          <w:tcPr>
            <w:tcW w:w="1985" w:type="dxa"/>
            <w:tcBorders>
              <w:left w:val="nil"/>
              <w:bottom w:val="nil"/>
              <w:right w:val="nil"/>
            </w:tcBorders>
          </w:tcPr>
          <w:p w14:paraId="78AF11DB" w14:textId="77777777" w:rsidR="003E5575" w:rsidRDefault="003E5575" w:rsidP="00FC79AE">
            <w:pPr>
              <w:spacing w:line="276" w:lineRule="auto"/>
            </w:pPr>
          </w:p>
        </w:tc>
        <w:tc>
          <w:tcPr>
            <w:tcW w:w="7375" w:type="dxa"/>
            <w:tcBorders>
              <w:top w:val="nil"/>
              <w:left w:val="nil"/>
              <w:bottom w:val="nil"/>
              <w:right w:val="nil"/>
            </w:tcBorders>
          </w:tcPr>
          <w:p w14:paraId="6F4CFC83" w14:textId="77777777" w:rsidR="003E5575" w:rsidRDefault="003E5575" w:rsidP="00FC79AE">
            <w:pPr>
              <w:spacing w:line="276" w:lineRule="auto"/>
            </w:pPr>
            <w:r>
              <w:t>Daisuke Nishi</w:t>
            </w:r>
          </w:p>
          <w:p w14:paraId="77801477" w14:textId="77777777" w:rsidR="003E5575" w:rsidRDefault="003E5575" w:rsidP="00FC79AE">
            <w:pPr>
              <w:spacing w:line="276" w:lineRule="auto"/>
            </w:pPr>
            <w:r>
              <w:t>Department of Mental Health, School of Public Health, The University of Tokyo</w:t>
            </w:r>
          </w:p>
        </w:tc>
      </w:tr>
      <w:tr w:rsidR="003E5575" w14:paraId="3E8A3F22" w14:textId="77777777" w:rsidTr="00C94A7A">
        <w:tc>
          <w:tcPr>
            <w:tcW w:w="1985" w:type="dxa"/>
            <w:tcBorders>
              <w:top w:val="nil"/>
              <w:left w:val="nil"/>
              <w:bottom w:val="nil"/>
              <w:right w:val="nil"/>
            </w:tcBorders>
          </w:tcPr>
          <w:p w14:paraId="53C77129" w14:textId="77777777" w:rsidR="003E5575" w:rsidRDefault="003E5575" w:rsidP="00FC79AE">
            <w:pPr>
              <w:spacing w:line="276" w:lineRule="auto"/>
            </w:pPr>
          </w:p>
        </w:tc>
        <w:tc>
          <w:tcPr>
            <w:tcW w:w="7375" w:type="dxa"/>
            <w:tcBorders>
              <w:top w:val="nil"/>
              <w:left w:val="nil"/>
              <w:bottom w:val="nil"/>
              <w:right w:val="nil"/>
            </w:tcBorders>
          </w:tcPr>
          <w:p w14:paraId="254D1DCB" w14:textId="77777777" w:rsidR="003E5575" w:rsidRDefault="003E5575" w:rsidP="00FC79AE">
            <w:pPr>
              <w:spacing w:line="276" w:lineRule="auto"/>
              <w:rPr>
                <w:lang w:eastAsia="ja-JP"/>
              </w:rPr>
            </w:pPr>
            <w:r>
              <w:rPr>
                <w:rFonts w:hint="eastAsia"/>
                <w:lang w:eastAsia="ja-JP"/>
              </w:rPr>
              <w:t>H</w:t>
            </w:r>
            <w:r>
              <w:rPr>
                <w:lang w:eastAsia="ja-JP"/>
              </w:rPr>
              <w:t xml:space="preserve">iroki </w:t>
            </w:r>
            <w:proofErr w:type="spellStart"/>
            <w:r>
              <w:rPr>
                <w:lang w:eastAsia="ja-JP"/>
              </w:rPr>
              <w:t>Asaoka</w:t>
            </w:r>
            <w:proofErr w:type="spellEnd"/>
          </w:p>
          <w:p w14:paraId="1A7CBDCE" w14:textId="77777777" w:rsidR="003E5575" w:rsidRDefault="003E5575" w:rsidP="00FC79AE">
            <w:pPr>
              <w:spacing w:line="276" w:lineRule="auto"/>
            </w:pPr>
            <w:r w:rsidRPr="0028656A">
              <w:rPr>
                <w:lang w:eastAsia="ja-JP"/>
              </w:rPr>
              <w:t>Department of Psychiatric Nursing, Graduate School of Medicine, The University of Tokyo</w:t>
            </w:r>
          </w:p>
        </w:tc>
      </w:tr>
      <w:tr w:rsidR="003E5575" w14:paraId="3116D2D5" w14:textId="77777777" w:rsidTr="00C94A7A">
        <w:tc>
          <w:tcPr>
            <w:tcW w:w="1985" w:type="dxa"/>
            <w:tcBorders>
              <w:top w:val="nil"/>
              <w:left w:val="nil"/>
              <w:bottom w:val="nil"/>
              <w:right w:val="nil"/>
            </w:tcBorders>
          </w:tcPr>
          <w:p w14:paraId="58A4D723" w14:textId="77777777" w:rsidR="003E5575" w:rsidRDefault="003E5575" w:rsidP="00FC79AE">
            <w:pPr>
              <w:spacing w:line="276" w:lineRule="auto"/>
            </w:pPr>
          </w:p>
        </w:tc>
        <w:tc>
          <w:tcPr>
            <w:tcW w:w="7375" w:type="dxa"/>
            <w:tcBorders>
              <w:top w:val="nil"/>
              <w:left w:val="nil"/>
              <w:bottom w:val="nil"/>
              <w:right w:val="nil"/>
            </w:tcBorders>
          </w:tcPr>
          <w:p w14:paraId="46DE471C" w14:textId="77777777" w:rsidR="003E5575" w:rsidRDefault="003E5575" w:rsidP="00FC79AE">
            <w:pPr>
              <w:spacing w:line="276" w:lineRule="auto"/>
            </w:pPr>
            <w:proofErr w:type="spellStart"/>
            <w:r>
              <w:t>Norito</w:t>
            </w:r>
            <w:proofErr w:type="spellEnd"/>
            <w:r>
              <w:t xml:space="preserve"> Kawakami</w:t>
            </w:r>
          </w:p>
          <w:p w14:paraId="585ADE81" w14:textId="77777777" w:rsidR="003E5575" w:rsidRDefault="003E5575" w:rsidP="00FC79AE">
            <w:pPr>
              <w:spacing w:line="276" w:lineRule="auto"/>
            </w:pPr>
            <w:r>
              <w:lastRenderedPageBreak/>
              <w:t>Department of Digital Mental Health, Graduate School of Medicine, The University of Tokyo</w:t>
            </w:r>
          </w:p>
        </w:tc>
      </w:tr>
      <w:tr w:rsidR="003E5575" w14:paraId="0FB42E0D" w14:textId="77777777" w:rsidTr="00C94A7A">
        <w:tc>
          <w:tcPr>
            <w:tcW w:w="1985" w:type="dxa"/>
            <w:tcBorders>
              <w:top w:val="nil"/>
              <w:left w:val="nil"/>
              <w:right w:val="nil"/>
            </w:tcBorders>
          </w:tcPr>
          <w:p w14:paraId="53A2F24B" w14:textId="77777777" w:rsidR="003E5575" w:rsidRDefault="003E5575" w:rsidP="00FC79AE">
            <w:pPr>
              <w:spacing w:line="276" w:lineRule="auto"/>
            </w:pPr>
            <w:r>
              <w:t xml:space="preserve">Lebanon </w:t>
            </w:r>
          </w:p>
        </w:tc>
        <w:tc>
          <w:tcPr>
            <w:tcW w:w="7375" w:type="dxa"/>
            <w:tcBorders>
              <w:top w:val="nil"/>
              <w:left w:val="nil"/>
              <w:bottom w:val="nil"/>
              <w:right w:val="nil"/>
            </w:tcBorders>
          </w:tcPr>
          <w:p w14:paraId="2D361AF0" w14:textId="77777777" w:rsidR="003E5575" w:rsidRDefault="003E5575" w:rsidP="00FC79AE">
            <w:pPr>
              <w:spacing w:line="276" w:lineRule="auto"/>
            </w:pPr>
          </w:p>
        </w:tc>
      </w:tr>
      <w:tr w:rsidR="003E5575" w14:paraId="45EB4918" w14:textId="77777777" w:rsidTr="00C94A7A">
        <w:tc>
          <w:tcPr>
            <w:tcW w:w="1985" w:type="dxa"/>
            <w:tcBorders>
              <w:top w:val="nil"/>
              <w:left w:val="nil"/>
              <w:bottom w:val="nil"/>
              <w:right w:val="nil"/>
            </w:tcBorders>
          </w:tcPr>
          <w:p w14:paraId="0E57596E" w14:textId="77777777" w:rsidR="003E5575" w:rsidRDefault="003E5575" w:rsidP="00FC79AE">
            <w:pPr>
              <w:spacing w:line="276" w:lineRule="auto"/>
            </w:pPr>
          </w:p>
        </w:tc>
        <w:tc>
          <w:tcPr>
            <w:tcW w:w="7375" w:type="dxa"/>
            <w:tcBorders>
              <w:top w:val="nil"/>
              <w:left w:val="nil"/>
              <w:bottom w:val="nil"/>
              <w:right w:val="nil"/>
            </w:tcBorders>
          </w:tcPr>
          <w:p w14:paraId="480E86FC" w14:textId="77777777" w:rsidR="003E5575" w:rsidRPr="0040318B" w:rsidRDefault="003E5575" w:rsidP="00FC79AE">
            <w:pPr>
              <w:spacing w:line="276" w:lineRule="auto"/>
              <w:rPr>
                <w:lang w:val="nl-NL"/>
              </w:rPr>
            </w:pPr>
            <w:proofErr w:type="spellStart"/>
            <w:r w:rsidRPr="0040318B">
              <w:rPr>
                <w:lang w:val="nl-NL"/>
              </w:rPr>
              <w:t>Elie</w:t>
            </w:r>
            <w:proofErr w:type="spellEnd"/>
            <w:r w:rsidRPr="0040318B">
              <w:rPr>
                <w:lang w:val="nl-NL"/>
              </w:rPr>
              <w:t xml:space="preserve"> </w:t>
            </w:r>
            <w:proofErr w:type="spellStart"/>
            <w:r w:rsidRPr="0040318B">
              <w:rPr>
                <w:lang w:val="nl-NL"/>
              </w:rPr>
              <w:t>Karam</w:t>
            </w:r>
            <w:proofErr w:type="spellEnd"/>
            <w:r w:rsidRPr="0040318B">
              <w:rPr>
                <w:lang w:val="nl-NL"/>
              </w:rPr>
              <w:t xml:space="preserve">, </w:t>
            </w:r>
            <w:proofErr w:type="spellStart"/>
            <w:r w:rsidRPr="0040318B">
              <w:rPr>
                <w:lang w:val="nl-NL"/>
              </w:rPr>
              <w:t>Josleen</w:t>
            </w:r>
            <w:proofErr w:type="spellEnd"/>
            <w:r w:rsidRPr="0040318B">
              <w:rPr>
                <w:lang w:val="nl-NL"/>
              </w:rPr>
              <w:t xml:space="preserve"> Al </w:t>
            </w:r>
            <w:proofErr w:type="spellStart"/>
            <w:r w:rsidRPr="0040318B">
              <w:rPr>
                <w:lang w:val="nl-NL"/>
              </w:rPr>
              <w:t>Barathie</w:t>
            </w:r>
            <w:proofErr w:type="spellEnd"/>
            <w:r w:rsidRPr="0040318B">
              <w:rPr>
                <w:lang w:val="nl-NL"/>
              </w:rPr>
              <w:t xml:space="preserve">, Georges </w:t>
            </w:r>
            <w:proofErr w:type="spellStart"/>
            <w:r w:rsidRPr="0040318B">
              <w:rPr>
                <w:lang w:val="nl-NL"/>
              </w:rPr>
              <w:t>Karam</w:t>
            </w:r>
            <w:proofErr w:type="spellEnd"/>
            <w:r>
              <w:rPr>
                <w:lang w:val="nl-NL"/>
              </w:rPr>
              <w:t xml:space="preserve">, </w:t>
            </w:r>
            <w:proofErr w:type="spellStart"/>
            <w:r>
              <w:rPr>
                <w:lang w:val="nl-NL"/>
              </w:rPr>
              <w:t>and</w:t>
            </w:r>
            <w:proofErr w:type="spellEnd"/>
            <w:r>
              <w:rPr>
                <w:lang w:val="nl-NL"/>
              </w:rPr>
              <w:t xml:space="preserve"> </w:t>
            </w:r>
            <w:r w:rsidRPr="0040318B">
              <w:rPr>
                <w:lang w:val="nl-NL"/>
              </w:rPr>
              <w:t xml:space="preserve">Aimee </w:t>
            </w:r>
            <w:proofErr w:type="spellStart"/>
            <w:r w:rsidRPr="0040318B">
              <w:rPr>
                <w:lang w:val="nl-NL"/>
              </w:rPr>
              <w:t>Karam</w:t>
            </w:r>
            <w:proofErr w:type="spellEnd"/>
          </w:p>
          <w:p w14:paraId="705D49F6" w14:textId="77777777" w:rsidR="003E5575" w:rsidRDefault="003E5575" w:rsidP="00FC79AE">
            <w:pPr>
              <w:spacing w:line="276" w:lineRule="auto"/>
            </w:pPr>
            <w:r w:rsidRPr="00E705ED">
              <w:t>Institute for Development Research Advocacy and Applied Care, Beirut</w:t>
            </w:r>
          </w:p>
        </w:tc>
      </w:tr>
      <w:tr w:rsidR="003E5575" w14:paraId="3C0A1D67" w14:textId="77777777" w:rsidTr="00C94A7A">
        <w:tc>
          <w:tcPr>
            <w:tcW w:w="1985" w:type="dxa"/>
            <w:tcBorders>
              <w:top w:val="nil"/>
              <w:left w:val="nil"/>
              <w:right w:val="nil"/>
            </w:tcBorders>
          </w:tcPr>
          <w:p w14:paraId="6E5FF8C1" w14:textId="77777777" w:rsidR="003E5575" w:rsidRDefault="003E5575" w:rsidP="00FC79AE">
            <w:pPr>
              <w:spacing w:line="276" w:lineRule="auto"/>
            </w:pPr>
            <w:r>
              <w:t xml:space="preserve">Mexico </w:t>
            </w:r>
          </w:p>
        </w:tc>
        <w:tc>
          <w:tcPr>
            <w:tcW w:w="7375" w:type="dxa"/>
            <w:tcBorders>
              <w:top w:val="nil"/>
              <w:left w:val="nil"/>
              <w:bottom w:val="nil"/>
              <w:right w:val="nil"/>
            </w:tcBorders>
          </w:tcPr>
          <w:p w14:paraId="72D6F88D" w14:textId="77777777" w:rsidR="003E5575" w:rsidRDefault="003E5575" w:rsidP="00FC79AE">
            <w:pPr>
              <w:spacing w:line="276" w:lineRule="auto"/>
            </w:pPr>
          </w:p>
        </w:tc>
      </w:tr>
      <w:tr w:rsidR="003E5575" w:rsidRPr="00805DE2" w14:paraId="3239B7E3" w14:textId="77777777" w:rsidTr="00C94A7A">
        <w:tc>
          <w:tcPr>
            <w:tcW w:w="1985" w:type="dxa"/>
            <w:tcBorders>
              <w:left w:val="nil"/>
              <w:bottom w:val="nil"/>
              <w:right w:val="nil"/>
            </w:tcBorders>
          </w:tcPr>
          <w:p w14:paraId="6B16CCB6" w14:textId="77777777" w:rsidR="003E5575" w:rsidRDefault="003E5575" w:rsidP="00FC79AE">
            <w:pPr>
              <w:spacing w:line="276" w:lineRule="auto"/>
            </w:pPr>
          </w:p>
        </w:tc>
        <w:tc>
          <w:tcPr>
            <w:tcW w:w="7375" w:type="dxa"/>
            <w:tcBorders>
              <w:top w:val="nil"/>
              <w:left w:val="nil"/>
              <w:bottom w:val="nil"/>
              <w:right w:val="nil"/>
            </w:tcBorders>
          </w:tcPr>
          <w:p w14:paraId="64B84937" w14:textId="77777777" w:rsidR="003E5575" w:rsidRPr="000E7297" w:rsidRDefault="003E5575" w:rsidP="00FC79AE">
            <w:pPr>
              <w:spacing w:line="276" w:lineRule="auto"/>
              <w:rPr>
                <w:lang w:val="nl-NL"/>
              </w:rPr>
            </w:pPr>
            <w:r w:rsidRPr="000E7297">
              <w:rPr>
                <w:lang w:val="nl-NL"/>
              </w:rPr>
              <w:t xml:space="preserve">Sol </w:t>
            </w:r>
            <w:proofErr w:type="spellStart"/>
            <w:r w:rsidRPr="000E7297">
              <w:rPr>
                <w:lang w:val="nl-NL"/>
              </w:rPr>
              <w:t>Durand-Arias</w:t>
            </w:r>
            <w:proofErr w:type="spellEnd"/>
          </w:p>
          <w:p w14:paraId="0CDDC0CA" w14:textId="77777777" w:rsidR="003E5575" w:rsidRPr="000E7297" w:rsidRDefault="003E5575" w:rsidP="00FC79AE">
            <w:pPr>
              <w:spacing w:line="276" w:lineRule="auto"/>
              <w:rPr>
                <w:lang w:val="nl-NL"/>
              </w:rPr>
            </w:pPr>
            <w:proofErr w:type="spellStart"/>
            <w:r w:rsidRPr="000E7297">
              <w:rPr>
                <w:lang w:val="nl-NL"/>
              </w:rPr>
              <w:t>Instituto</w:t>
            </w:r>
            <w:proofErr w:type="spellEnd"/>
            <w:r w:rsidRPr="000E7297">
              <w:rPr>
                <w:lang w:val="nl-NL"/>
              </w:rPr>
              <w:t xml:space="preserve"> </w:t>
            </w:r>
            <w:proofErr w:type="spellStart"/>
            <w:r w:rsidRPr="000E7297">
              <w:rPr>
                <w:lang w:val="nl-NL"/>
              </w:rPr>
              <w:t>Nacional</w:t>
            </w:r>
            <w:proofErr w:type="spellEnd"/>
            <w:r w:rsidRPr="000E7297">
              <w:rPr>
                <w:lang w:val="nl-NL"/>
              </w:rPr>
              <w:t xml:space="preserve"> de </w:t>
            </w:r>
            <w:proofErr w:type="spellStart"/>
            <w:r w:rsidRPr="000E7297">
              <w:rPr>
                <w:lang w:val="nl-NL"/>
              </w:rPr>
              <w:t>Psiquiatría</w:t>
            </w:r>
            <w:proofErr w:type="spellEnd"/>
            <w:r w:rsidRPr="000E7297">
              <w:rPr>
                <w:lang w:val="nl-NL"/>
              </w:rPr>
              <w:t xml:space="preserve"> Ramón de la Fuente </w:t>
            </w:r>
            <w:proofErr w:type="spellStart"/>
            <w:r w:rsidRPr="000E7297">
              <w:rPr>
                <w:lang w:val="nl-NL"/>
              </w:rPr>
              <w:t>Muñiz</w:t>
            </w:r>
            <w:proofErr w:type="spellEnd"/>
          </w:p>
        </w:tc>
      </w:tr>
      <w:tr w:rsidR="003E5575" w:rsidRPr="000E7297" w14:paraId="2E29CE83" w14:textId="77777777" w:rsidTr="00C94A7A">
        <w:tc>
          <w:tcPr>
            <w:tcW w:w="1985" w:type="dxa"/>
            <w:tcBorders>
              <w:top w:val="nil"/>
              <w:left w:val="nil"/>
              <w:bottom w:val="nil"/>
              <w:right w:val="nil"/>
            </w:tcBorders>
          </w:tcPr>
          <w:p w14:paraId="6B504346" w14:textId="77777777" w:rsidR="003E5575" w:rsidRPr="009D65CA" w:rsidRDefault="003E5575" w:rsidP="00FC79AE">
            <w:pPr>
              <w:spacing w:line="276" w:lineRule="auto"/>
              <w:rPr>
                <w:lang w:val="nl-NL"/>
              </w:rPr>
            </w:pPr>
          </w:p>
        </w:tc>
        <w:tc>
          <w:tcPr>
            <w:tcW w:w="7375" w:type="dxa"/>
            <w:tcBorders>
              <w:top w:val="nil"/>
              <w:left w:val="nil"/>
              <w:bottom w:val="nil"/>
              <w:right w:val="nil"/>
            </w:tcBorders>
          </w:tcPr>
          <w:p w14:paraId="0131BD09" w14:textId="77777777" w:rsidR="003E5575" w:rsidRPr="000E7297" w:rsidRDefault="003E5575" w:rsidP="00FC79AE">
            <w:pPr>
              <w:spacing w:line="276" w:lineRule="auto"/>
              <w:rPr>
                <w:lang w:val="nl-NL"/>
              </w:rPr>
            </w:pPr>
            <w:r w:rsidRPr="000E7297">
              <w:rPr>
                <w:lang w:val="nl-NL"/>
              </w:rPr>
              <w:t xml:space="preserve">Jaime </w:t>
            </w:r>
            <w:proofErr w:type="spellStart"/>
            <w:r w:rsidRPr="000E7297">
              <w:rPr>
                <w:lang w:val="nl-NL"/>
              </w:rPr>
              <w:t>Carmona</w:t>
            </w:r>
            <w:proofErr w:type="spellEnd"/>
            <w:r w:rsidRPr="000E7297">
              <w:rPr>
                <w:lang w:val="nl-NL"/>
              </w:rPr>
              <w:t>-Huerta</w:t>
            </w:r>
          </w:p>
          <w:p w14:paraId="6C2DA542" w14:textId="77777777" w:rsidR="003E5575" w:rsidRPr="000E7297" w:rsidRDefault="003E5575" w:rsidP="00FC79AE">
            <w:pPr>
              <w:spacing w:line="276" w:lineRule="auto"/>
              <w:rPr>
                <w:lang w:val="nl-NL"/>
              </w:rPr>
            </w:pPr>
            <w:proofErr w:type="spellStart"/>
            <w:r w:rsidRPr="000E7297">
              <w:rPr>
                <w:lang w:val="nl-NL"/>
              </w:rPr>
              <w:t>Instituto</w:t>
            </w:r>
            <w:proofErr w:type="spellEnd"/>
            <w:r w:rsidRPr="000E7297">
              <w:rPr>
                <w:lang w:val="nl-NL"/>
              </w:rPr>
              <w:t xml:space="preserve"> </w:t>
            </w:r>
            <w:proofErr w:type="spellStart"/>
            <w:r w:rsidRPr="000E7297">
              <w:rPr>
                <w:lang w:val="nl-NL"/>
              </w:rPr>
              <w:t>Jalisciense</w:t>
            </w:r>
            <w:proofErr w:type="spellEnd"/>
            <w:r w:rsidRPr="000E7297">
              <w:rPr>
                <w:lang w:val="nl-NL"/>
              </w:rPr>
              <w:t xml:space="preserve"> de </w:t>
            </w:r>
            <w:proofErr w:type="spellStart"/>
            <w:r w:rsidRPr="000E7297">
              <w:rPr>
                <w:lang w:val="nl-NL"/>
              </w:rPr>
              <w:t>Salud</w:t>
            </w:r>
            <w:proofErr w:type="spellEnd"/>
            <w:r w:rsidRPr="000E7297">
              <w:rPr>
                <w:lang w:val="nl-NL"/>
              </w:rPr>
              <w:t xml:space="preserve"> </w:t>
            </w:r>
            <w:proofErr w:type="spellStart"/>
            <w:r w:rsidRPr="000E7297">
              <w:rPr>
                <w:lang w:val="nl-NL"/>
              </w:rPr>
              <w:t>Mental</w:t>
            </w:r>
            <w:proofErr w:type="spellEnd"/>
            <w:r w:rsidRPr="000E7297">
              <w:rPr>
                <w:lang w:val="nl-NL"/>
              </w:rPr>
              <w:t xml:space="preserve">, </w:t>
            </w:r>
            <w:proofErr w:type="spellStart"/>
            <w:r w:rsidRPr="000E7297">
              <w:rPr>
                <w:lang w:val="nl-NL"/>
              </w:rPr>
              <w:t>Jalisco</w:t>
            </w:r>
            <w:proofErr w:type="spellEnd"/>
          </w:p>
        </w:tc>
      </w:tr>
      <w:tr w:rsidR="003E5575" w:rsidRPr="000E7297" w14:paraId="7948269C" w14:textId="77777777" w:rsidTr="00C94A7A">
        <w:tc>
          <w:tcPr>
            <w:tcW w:w="1985" w:type="dxa"/>
            <w:tcBorders>
              <w:top w:val="nil"/>
              <w:left w:val="nil"/>
              <w:right w:val="nil"/>
            </w:tcBorders>
          </w:tcPr>
          <w:p w14:paraId="14E44E6F" w14:textId="77777777" w:rsidR="003E5575" w:rsidRDefault="003E5575" w:rsidP="00FC79AE">
            <w:pPr>
              <w:spacing w:line="276" w:lineRule="auto"/>
            </w:pPr>
            <w:r>
              <w:t xml:space="preserve">Nigeria </w:t>
            </w:r>
          </w:p>
        </w:tc>
        <w:tc>
          <w:tcPr>
            <w:tcW w:w="7375" w:type="dxa"/>
            <w:tcBorders>
              <w:top w:val="nil"/>
              <w:left w:val="nil"/>
              <w:bottom w:val="nil"/>
              <w:right w:val="nil"/>
            </w:tcBorders>
          </w:tcPr>
          <w:p w14:paraId="15A1BFCF" w14:textId="77777777" w:rsidR="003E5575" w:rsidRPr="000E7297" w:rsidRDefault="003E5575" w:rsidP="00FC79AE">
            <w:pPr>
              <w:spacing w:line="276" w:lineRule="auto"/>
              <w:rPr>
                <w:lang w:val="nl-NL"/>
              </w:rPr>
            </w:pPr>
          </w:p>
        </w:tc>
      </w:tr>
      <w:tr w:rsidR="003E5575" w:rsidRPr="000E7297" w14:paraId="733055CF" w14:textId="77777777" w:rsidTr="00C94A7A">
        <w:tc>
          <w:tcPr>
            <w:tcW w:w="1985" w:type="dxa"/>
            <w:tcBorders>
              <w:left w:val="nil"/>
              <w:bottom w:val="nil"/>
              <w:right w:val="nil"/>
            </w:tcBorders>
          </w:tcPr>
          <w:p w14:paraId="5FFE3AA3" w14:textId="77777777" w:rsidR="003E5575" w:rsidRDefault="003E5575" w:rsidP="00FC79AE">
            <w:pPr>
              <w:spacing w:line="276" w:lineRule="auto"/>
            </w:pPr>
          </w:p>
        </w:tc>
        <w:tc>
          <w:tcPr>
            <w:tcW w:w="7375" w:type="dxa"/>
            <w:tcBorders>
              <w:top w:val="nil"/>
              <w:left w:val="nil"/>
              <w:bottom w:val="nil"/>
              <w:right w:val="nil"/>
            </w:tcBorders>
          </w:tcPr>
          <w:p w14:paraId="371C64BE" w14:textId="77777777" w:rsidR="003E5575" w:rsidRPr="000E7297" w:rsidRDefault="003E5575" w:rsidP="00FC79AE">
            <w:pPr>
              <w:spacing w:line="276" w:lineRule="auto"/>
              <w:jc w:val="both"/>
            </w:pPr>
            <w:proofErr w:type="spellStart"/>
            <w:r w:rsidRPr="000E7297">
              <w:t>Oye</w:t>
            </w:r>
            <w:proofErr w:type="spellEnd"/>
            <w:r w:rsidRPr="000E7297">
              <w:t xml:space="preserve"> </w:t>
            </w:r>
            <w:proofErr w:type="spellStart"/>
            <w:r w:rsidRPr="000E7297">
              <w:t>Gureje</w:t>
            </w:r>
            <w:proofErr w:type="spellEnd"/>
            <w:r>
              <w:t xml:space="preserve">, </w:t>
            </w:r>
            <w:proofErr w:type="spellStart"/>
            <w:r>
              <w:t>Olatunde</w:t>
            </w:r>
            <w:proofErr w:type="spellEnd"/>
            <w:r>
              <w:t xml:space="preserve"> </w:t>
            </w:r>
            <w:proofErr w:type="spellStart"/>
            <w:r>
              <w:t>Ayinde</w:t>
            </w:r>
            <w:proofErr w:type="spellEnd"/>
            <w:r>
              <w:t>, and Oyeyemi Afolabi</w:t>
            </w:r>
          </w:p>
          <w:p w14:paraId="5751AB95" w14:textId="77777777" w:rsidR="003E5575" w:rsidRPr="000E7297" w:rsidRDefault="003E5575" w:rsidP="00FC79AE">
            <w:pPr>
              <w:spacing w:line="276" w:lineRule="auto"/>
            </w:pPr>
            <w:r w:rsidRPr="000E7297">
              <w:t>Department of Psychiatry, University College Hospital, Ibadan</w:t>
            </w:r>
          </w:p>
        </w:tc>
      </w:tr>
      <w:tr w:rsidR="003E5575" w:rsidRPr="000E7297" w14:paraId="02DE32B6" w14:textId="77777777" w:rsidTr="00C94A7A">
        <w:tc>
          <w:tcPr>
            <w:tcW w:w="1985" w:type="dxa"/>
            <w:tcBorders>
              <w:top w:val="nil"/>
              <w:left w:val="nil"/>
              <w:bottom w:val="nil"/>
              <w:right w:val="nil"/>
            </w:tcBorders>
          </w:tcPr>
          <w:p w14:paraId="2058C882" w14:textId="77777777" w:rsidR="003E5575" w:rsidRDefault="003E5575" w:rsidP="00FC79AE">
            <w:pPr>
              <w:spacing w:line="276" w:lineRule="auto"/>
            </w:pPr>
          </w:p>
        </w:tc>
        <w:tc>
          <w:tcPr>
            <w:tcW w:w="7375" w:type="dxa"/>
            <w:tcBorders>
              <w:top w:val="nil"/>
              <w:left w:val="nil"/>
              <w:bottom w:val="nil"/>
              <w:right w:val="nil"/>
            </w:tcBorders>
          </w:tcPr>
          <w:p w14:paraId="0910E2B2" w14:textId="77777777" w:rsidR="003E5575" w:rsidRDefault="003E5575" w:rsidP="00FC79AE">
            <w:pPr>
              <w:spacing w:line="276" w:lineRule="auto"/>
              <w:jc w:val="both"/>
            </w:pPr>
            <w:r>
              <w:t xml:space="preserve">Olusegun </w:t>
            </w:r>
            <w:proofErr w:type="spellStart"/>
            <w:r>
              <w:t>Olaopa</w:t>
            </w:r>
            <w:proofErr w:type="spellEnd"/>
          </w:p>
          <w:p w14:paraId="67D5745E" w14:textId="77777777" w:rsidR="003E5575" w:rsidRDefault="003E5575" w:rsidP="00FC79AE">
            <w:pPr>
              <w:spacing w:line="276" w:lineRule="auto"/>
            </w:pPr>
            <w:r>
              <w:rPr>
                <w:rFonts w:cstheme="minorHAnsi"/>
              </w:rPr>
              <w:t>Department of Oral and Maxillofacial Surgery, University College Hospital, Ibadan</w:t>
            </w:r>
          </w:p>
        </w:tc>
      </w:tr>
      <w:tr w:rsidR="003E5575" w:rsidRPr="000E7297" w14:paraId="01E0D1AF" w14:textId="77777777" w:rsidTr="00C94A7A">
        <w:tc>
          <w:tcPr>
            <w:tcW w:w="1985" w:type="dxa"/>
            <w:tcBorders>
              <w:top w:val="nil"/>
              <w:left w:val="nil"/>
              <w:bottom w:val="nil"/>
              <w:right w:val="nil"/>
            </w:tcBorders>
          </w:tcPr>
          <w:p w14:paraId="214C2D90" w14:textId="2E4A254E" w:rsidR="003E5575" w:rsidRDefault="003E5575" w:rsidP="00FC79AE">
            <w:pPr>
              <w:spacing w:line="276" w:lineRule="auto"/>
            </w:pPr>
            <w:r>
              <w:t>North Macedonia</w:t>
            </w:r>
            <w:r w:rsidR="00C94A7A">
              <w:t xml:space="preserve"> </w:t>
            </w:r>
            <w:r w:rsidR="00C94A7A">
              <w:rPr>
                <w:vertAlign w:val="superscript"/>
              </w:rPr>
              <w:t>a</w:t>
            </w:r>
          </w:p>
        </w:tc>
        <w:tc>
          <w:tcPr>
            <w:tcW w:w="7375" w:type="dxa"/>
            <w:tcBorders>
              <w:top w:val="nil"/>
              <w:left w:val="nil"/>
              <w:bottom w:val="nil"/>
              <w:right w:val="nil"/>
            </w:tcBorders>
          </w:tcPr>
          <w:p w14:paraId="027C9EB2" w14:textId="77777777" w:rsidR="003E5575" w:rsidRDefault="003E5575" w:rsidP="00FC79AE">
            <w:pPr>
              <w:spacing w:line="276" w:lineRule="auto"/>
              <w:jc w:val="both"/>
            </w:pPr>
          </w:p>
        </w:tc>
      </w:tr>
      <w:tr w:rsidR="003E5575" w:rsidRPr="000E7297" w14:paraId="035C28C2" w14:textId="77777777" w:rsidTr="00C94A7A">
        <w:tc>
          <w:tcPr>
            <w:tcW w:w="1985" w:type="dxa"/>
            <w:tcBorders>
              <w:top w:val="nil"/>
              <w:left w:val="nil"/>
              <w:bottom w:val="nil"/>
              <w:right w:val="nil"/>
            </w:tcBorders>
          </w:tcPr>
          <w:p w14:paraId="28D8D0D6" w14:textId="77777777" w:rsidR="003E5575" w:rsidRDefault="003E5575" w:rsidP="00FC79AE">
            <w:pPr>
              <w:spacing w:line="276" w:lineRule="auto"/>
            </w:pPr>
          </w:p>
        </w:tc>
        <w:tc>
          <w:tcPr>
            <w:tcW w:w="7375" w:type="dxa"/>
            <w:tcBorders>
              <w:top w:val="nil"/>
              <w:left w:val="nil"/>
              <w:bottom w:val="nil"/>
              <w:right w:val="nil"/>
            </w:tcBorders>
          </w:tcPr>
          <w:p w14:paraId="20D07D4D" w14:textId="77777777" w:rsidR="003E5575" w:rsidRDefault="003E5575" w:rsidP="00FC79AE">
            <w:pPr>
              <w:spacing w:line="276" w:lineRule="auto"/>
              <w:rPr>
                <w:rFonts w:cstheme="minorHAnsi"/>
              </w:rPr>
            </w:pPr>
            <w:r w:rsidRPr="00054623">
              <w:rPr>
                <w:rFonts w:cstheme="minorHAnsi"/>
              </w:rPr>
              <w:t xml:space="preserve">Andre </w:t>
            </w:r>
            <w:proofErr w:type="spellStart"/>
            <w:r w:rsidRPr="00054623">
              <w:rPr>
                <w:rFonts w:cstheme="minorHAnsi"/>
              </w:rPr>
              <w:t>Dwork</w:t>
            </w:r>
            <w:proofErr w:type="spellEnd"/>
            <w:r w:rsidRPr="00054623">
              <w:rPr>
                <w:rFonts w:cstheme="minorHAnsi"/>
              </w:rPr>
              <w:t xml:space="preserve"> </w:t>
            </w:r>
          </w:p>
          <w:p w14:paraId="7963C3D1" w14:textId="77777777" w:rsidR="003E5575" w:rsidRPr="00054623" w:rsidRDefault="003E5575" w:rsidP="00FC79AE">
            <w:pPr>
              <w:spacing w:line="276" w:lineRule="auto"/>
              <w:rPr>
                <w:rFonts w:cstheme="minorHAnsi"/>
              </w:rPr>
            </w:pPr>
            <w:r w:rsidRPr="00054623">
              <w:rPr>
                <w:rFonts w:cstheme="minorHAnsi"/>
              </w:rPr>
              <w:t>Department of Pathology and Cell Biology</w:t>
            </w:r>
            <w:r>
              <w:rPr>
                <w:rFonts w:cstheme="minorHAnsi"/>
              </w:rPr>
              <w:t xml:space="preserve">, </w:t>
            </w:r>
            <w:r w:rsidRPr="00054623">
              <w:rPr>
                <w:rFonts w:cstheme="minorHAnsi"/>
              </w:rPr>
              <w:t>Columbia University</w:t>
            </w:r>
          </w:p>
        </w:tc>
      </w:tr>
      <w:tr w:rsidR="003E5575" w:rsidRPr="000E7297" w14:paraId="48D1403B" w14:textId="77777777" w:rsidTr="00C94A7A">
        <w:tc>
          <w:tcPr>
            <w:tcW w:w="1985" w:type="dxa"/>
            <w:tcBorders>
              <w:top w:val="nil"/>
              <w:left w:val="nil"/>
              <w:bottom w:val="nil"/>
              <w:right w:val="nil"/>
            </w:tcBorders>
          </w:tcPr>
          <w:p w14:paraId="01944950" w14:textId="77777777" w:rsidR="003E5575" w:rsidRDefault="003E5575" w:rsidP="00FC79AE">
            <w:pPr>
              <w:spacing w:line="276" w:lineRule="auto"/>
            </w:pPr>
          </w:p>
        </w:tc>
        <w:tc>
          <w:tcPr>
            <w:tcW w:w="7375" w:type="dxa"/>
            <w:tcBorders>
              <w:top w:val="nil"/>
              <w:left w:val="nil"/>
              <w:bottom w:val="nil"/>
              <w:right w:val="nil"/>
            </w:tcBorders>
          </w:tcPr>
          <w:p w14:paraId="30CD2355" w14:textId="77777777" w:rsidR="003E5575" w:rsidRPr="00054623" w:rsidRDefault="003E5575" w:rsidP="00FC79AE">
            <w:pPr>
              <w:widowControl w:val="0"/>
              <w:tabs>
                <w:tab w:val="right" w:pos="8640"/>
              </w:tabs>
              <w:spacing w:line="276" w:lineRule="auto"/>
              <w:rPr>
                <w:rFonts w:cstheme="minorHAnsi"/>
              </w:rPr>
            </w:pPr>
            <w:proofErr w:type="spellStart"/>
            <w:r w:rsidRPr="00054623">
              <w:rPr>
                <w:rFonts w:cstheme="minorHAnsi"/>
              </w:rPr>
              <w:t>Gorazd</w:t>
            </w:r>
            <w:proofErr w:type="spellEnd"/>
            <w:r w:rsidRPr="00054623">
              <w:rPr>
                <w:rFonts w:cstheme="minorHAnsi"/>
              </w:rPr>
              <w:t xml:space="preserve"> </w:t>
            </w:r>
            <w:proofErr w:type="spellStart"/>
            <w:r w:rsidRPr="00054623">
              <w:rPr>
                <w:rFonts w:cstheme="minorHAnsi"/>
              </w:rPr>
              <w:t>Rosoklija</w:t>
            </w:r>
            <w:proofErr w:type="spellEnd"/>
            <w:r w:rsidRPr="00054623">
              <w:rPr>
                <w:rFonts w:cstheme="minorHAnsi"/>
              </w:rPr>
              <w:br/>
              <w:t>Department of Psychiatry</w:t>
            </w:r>
            <w:r>
              <w:rPr>
                <w:rFonts w:cstheme="minorHAnsi"/>
              </w:rPr>
              <w:t xml:space="preserve">, </w:t>
            </w:r>
            <w:r w:rsidRPr="00054623">
              <w:rPr>
                <w:rFonts w:cstheme="minorHAnsi"/>
              </w:rPr>
              <w:t>Columbia University</w:t>
            </w:r>
          </w:p>
        </w:tc>
      </w:tr>
      <w:tr w:rsidR="003E5575" w:rsidRPr="000E7297" w14:paraId="433509D9" w14:textId="77777777" w:rsidTr="00C94A7A">
        <w:tc>
          <w:tcPr>
            <w:tcW w:w="1985" w:type="dxa"/>
            <w:tcBorders>
              <w:top w:val="nil"/>
              <w:left w:val="nil"/>
              <w:right w:val="nil"/>
            </w:tcBorders>
          </w:tcPr>
          <w:p w14:paraId="1E9A004C" w14:textId="77777777" w:rsidR="003E5575" w:rsidRDefault="003E5575" w:rsidP="00FC79AE">
            <w:pPr>
              <w:spacing w:line="276" w:lineRule="auto"/>
            </w:pPr>
            <w:r>
              <w:t xml:space="preserve">Peru </w:t>
            </w:r>
          </w:p>
        </w:tc>
        <w:tc>
          <w:tcPr>
            <w:tcW w:w="7375" w:type="dxa"/>
            <w:tcBorders>
              <w:top w:val="nil"/>
              <w:left w:val="nil"/>
              <w:bottom w:val="nil"/>
              <w:right w:val="nil"/>
            </w:tcBorders>
          </w:tcPr>
          <w:p w14:paraId="150A3236" w14:textId="77777777" w:rsidR="003E5575" w:rsidRPr="000E7297" w:rsidRDefault="003E5575" w:rsidP="00FC79AE">
            <w:pPr>
              <w:spacing w:line="276" w:lineRule="auto"/>
            </w:pPr>
          </w:p>
        </w:tc>
      </w:tr>
      <w:tr w:rsidR="003E5575" w:rsidRPr="000E7297" w14:paraId="68361880" w14:textId="77777777" w:rsidTr="00C94A7A">
        <w:tc>
          <w:tcPr>
            <w:tcW w:w="1985" w:type="dxa"/>
            <w:tcBorders>
              <w:left w:val="nil"/>
              <w:bottom w:val="nil"/>
              <w:right w:val="nil"/>
            </w:tcBorders>
          </w:tcPr>
          <w:p w14:paraId="64C7A791" w14:textId="77777777" w:rsidR="003E5575" w:rsidRDefault="003E5575" w:rsidP="00FC79AE">
            <w:pPr>
              <w:spacing w:line="276" w:lineRule="auto"/>
            </w:pPr>
          </w:p>
        </w:tc>
        <w:tc>
          <w:tcPr>
            <w:tcW w:w="7375" w:type="dxa"/>
            <w:tcBorders>
              <w:top w:val="nil"/>
              <w:left w:val="nil"/>
              <w:bottom w:val="nil"/>
              <w:right w:val="nil"/>
            </w:tcBorders>
          </w:tcPr>
          <w:p w14:paraId="5A74486E" w14:textId="77777777" w:rsidR="003E5575" w:rsidRDefault="003E5575" w:rsidP="00FC79AE">
            <w:pPr>
              <w:spacing w:line="276" w:lineRule="auto"/>
            </w:pPr>
            <w:r>
              <w:t xml:space="preserve">Andrew </w:t>
            </w:r>
            <w:proofErr w:type="spellStart"/>
            <w:r>
              <w:t>Dwork</w:t>
            </w:r>
            <w:proofErr w:type="spellEnd"/>
          </w:p>
          <w:p w14:paraId="3A0B8D3C" w14:textId="77777777" w:rsidR="003E5575" w:rsidRPr="000E7297" w:rsidRDefault="003E5575" w:rsidP="00FC79AE">
            <w:pPr>
              <w:spacing w:line="276" w:lineRule="auto"/>
            </w:pPr>
            <w:proofErr w:type="spellStart"/>
            <w:r>
              <w:t>Dirección</w:t>
            </w:r>
            <w:proofErr w:type="spellEnd"/>
            <w:r>
              <w:t xml:space="preserve"> de </w:t>
            </w:r>
            <w:proofErr w:type="spellStart"/>
            <w:r>
              <w:t>Salud</w:t>
            </w:r>
            <w:proofErr w:type="spellEnd"/>
            <w:r>
              <w:t xml:space="preserve"> Mental del </w:t>
            </w:r>
            <w:proofErr w:type="spellStart"/>
            <w:r>
              <w:t>Ministerio</w:t>
            </w:r>
            <w:proofErr w:type="spellEnd"/>
            <w:r>
              <w:t xml:space="preserve"> de </w:t>
            </w:r>
            <w:proofErr w:type="spellStart"/>
            <w:r>
              <w:t>Salud</w:t>
            </w:r>
            <w:proofErr w:type="spellEnd"/>
          </w:p>
        </w:tc>
      </w:tr>
      <w:tr w:rsidR="003E5575" w:rsidRPr="000E7297" w14:paraId="50E0CC13" w14:textId="77777777" w:rsidTr="00C94A7A">
        <w:tc>
          <w:tcPr>
            <w:tcW w:w="1985" w:type="dxa"/>
            <w:tcBorders>
              <w:top w:val="nil"/>
              <w:left w:val="nil"/>
              <w:bottom w:val="nil"/>
              <w:right w:val="nil"/>
            </w:tcBorders>
          </w:tcPr>
          <w:p w14:paraId="7E56E14E" w14:textId="35E6498E" w:rsidR="003E5575" w:rsidRDefault="003E5575" w:rsidP="00FC79AE">
            <w:pPr>
              <w:spacing w:line="276" w:lineRule="auto"/>
            </w:pPr>
            <w:r>
              <w:t xml:space="preserve">Poland </w:t>
            </w:r>
            <w:r w:rsidR="00C94A7A">
              <w:rPr>
                <w:vertAlign w:val="superscript"/>
              </w:rPr>
              <w:t>a</w:t>
            </w:r>
          </w:p>
        </w:tc>
        <w:tc>
          <w:tcPr>
            <w:tcW w:w="7375" w:type="dxa"/>
            <w:tcBorders>
              <w:top w:val="nil"/>
              <w:left w:val="nil"/>
              <w:bottom w:val="nil"/>
              <w:right w:val="nil"/>
            </w:tcBorders>
          </w:tcPr>
          <w:p w14:paraId="660E625F" w14:textId="77777777" w:rsidR="003E5575" w:rsidRDefault="003E5575" w:rsidP="00FC79AE">
            <w:pPr>
              <w:spacing w:line="276" w:lineRule="auto"/>
            </w:pPr>
          </w:p>
        </w:tc>
      </w:tr>
      <w:tr w:rsidR="003E5575" w:rsidRPr="000E7297" w14:paraId="4AD0E862" w14:textId="77777777" w:rsidTr="00C94A7A">
        <w:tc>
          <w:tcPr>
            <w:tcW w:w="1985" w:type="dxa"/>
            <w:tcBorders>
              <w:left w:val="nil"/>
              <w:bottom w:val="nil"/>
              <w:right w:val="nil"/>
            </w:tcBorders>
          </w:tcPr>
          <w:p w14:paraId="5B01CE84" w14:textId="77777777" w:rsidR="003E5575" w:rsidRDefault="003E5575" w:rsidP="00FC79AE">
            <w:pPr>
              <w:spacing w:line="276" w:lineRule="auto"/>
            </w:pPr>
          </w:p>
        </w:tc>
        <w:tc>
          <w:tcPr>
            <w:tcW w:w="7375" w:type="dxa"/>
            <w:tcBorders>
              <w:top w:val="nil"/>
              <w:left w:val="nil"/>
              <w:bottom w:val="nil"/>
              <w:right w:val="nil"/>
            </w:tcBorders>
          </w:tcPr>
          <w:p w14:paraId="6F5C8115" w14:textId="77777777" w:rsidR="003E5575" w:rsidRDefault="003E5575" w:rsidP="00FC79AE">
            <w:pPr>
              <w:spacing w:line="276" w:lineRule="auto"/>
            </w:pPr>
            <w:r w:rsidRPr="00054623">
              <w:t xml:space="preserve">Jakub </w:t>
            </w:r>
            <w:proofErr w:type="spellStart"/>
            <w:r w:rsidRPr="00054623">
              <w:t>Bil</w:t>
            </w:r>
            <w:proofErr w:type="spellEnd"/>
            <w:r w:rsidRPr="00054623">
              <w:br/>
              <w:t>Ecological Psychiatry Commission of Polish Psychiatric Association</w:t>
            </w:r>
          </w:p>
        </w:tc>
      </w:tr>
      <w:tr w:rsidR="003E5575" w:rsidRPr="000E7297" w14:paraId="5BCD1A2F" w14:textId="77777777" w:rsidTr="00C94A7A">
        <w:tc>
          <w:tcPr>
            <w:tcW w:w="1985" w:type="dxa"/>
            <w:tcBorders>
              <w:top w:val="nil"/>
              <w:left w:val="nil"/>
              <w:right w:val="nil"/>
            </w:tcBorders>
          </w:tcPr>
          <w:p w14:paraId="4B6FC4B4" w14:textId="77777777" w:rsidR="003E5575" w:rsidRDefault="003E5575" w:rsidP="00FC79AE">
            <w:pPr>
              <w:spacing w:line="276" w:lineRule="auto"/>
            </w:pPr>
            <w:r>
              <w:t>Puerto Rico</w:t>
            </w:r>
          </w:p>
        </w:tc>
        <w:tc>
          <w:tcPr>
            <w:tcW w:w="7375" w:type="dxa"/>
            <w:tcBorders>
              <w:top w:val="nil"/>
              <w:left w:val="nil"/>
              <w:bottom w:val="nil"/>
              <w:right w:val="nil"/>
            </w:tcBorders>
          </w:tcPr>
          <w:p w14:paraId="19DA03B6" w14:textId="77777777" w:rsidR="003E5575" w:rsidRPr="000E7297" w:rsidRDefault="003E5575" w:rsidP="00FC79AE">
            <w:pPr>
              <w:spacing w:line="276" w:lineRule="auto"/>
            </w:pPr>
          </w:p>
        </w:tc>
      </w:tr>
      <w:tr w:rsidR="003E5575" w:rsidRPr="000E7297" w14:paraId="03D7B207" w14:textId="77777777" w:rsidTr="00C94A7A">
        <w:tc>
          <w:tcPr>
            <w:tcW w:w="1985" w:type="dxa"/>
            <w:tcBorders>
              <w:left w:val="nil"/>
              <w:bottom w:val="nil"/>
              <w:right w:val="nil"/>
            </w:tcBorders>
          </w:tcPr>
          <w:p w14:paraId="66725856" w14:textId="77777777" w:rsidR="003E5575" w:rsidRDefault="003E5575" w:rsidP="00FC79AE">
            <w:pPr>
              <w:spacing w:line="276" w:lineRule="auto"/>
            </w:pPr>
          </w:p>
        </w:tc>
        <w:tc>
          <w:tcPr>
            <w:tcW w:w="7375" w:type="dxa"/>
            <w:tcBorders>
              <w:top w:val="nil"/>
              <w:left w:val="nil"/>
              <w:bottom w:val="nil"/>
              <w:right w:val="nil"/>
            </w:tcBorders>
          </w:tcPr>
          <w:p w14:paraId="4BB3BE39" w14:textId="77777777" w:rsidR="003E5575" w:rsidRDefault="003E5575" w:rsidP="00FC79AE">
            <w:pPr>
              <w:spacing w:line="276" w:lineRule="auto"/>
            </w:pPr>
            <w:proofErr w:type="spellStart"/>
            <w:r>
              <w:t>Eliut</w:t>
            </w:r>
            <w:proofErr w:type="spellEnd"/>
            <w:r>
              <w:t xml:space="preserve"> Rivera</w:t>
            </w:r>
          </w:p>
          <w:p w14:paraId="49956886" w14:textId="77777777" w:rsidR="003E5575" w:rsidRPr="000E7297" w:rsidRDefault="003E5575" w:rsidP="00FC79AE">
            <w:pPr>
              <w:spacing w:line="276" w:lineRule="auto"/>
            </w:pPr>
            <w:r>
              <w:t>School of Behavioral and Brain Sciences, Ponce Health Sciences University</w:t>
            </w:r>
          </w:p>
        </w:tc>
      </w:tr>
      <w:tr w:rsidR="003E5575" w:rsidRPr="000E7297" w14:paraId="55B7E808" w14:textId="77777777" w:rsidTr="00C94A7A">
        <w:tc>
          <w:tcPr>
            <w:tcW w:w="1985" w:type="dxa"/>
            <w:tcBorders>
              <w:top w:val="nil"/>
              <w:left w:val="nil"/>
              <w:right w:val="nil"/>
            </w:tcBorders>
          </w:tcPr>
          <w:p w14:paraId="04D565C0" w14:textId="77777777" w:rsidR="003E5575" w:rsidRDefault="003E5575" w:rsidP="00FC79AE">
            <w:pPr>
              <w:spacing w:line="276" w:lineRule="auto"/>
            </w:pPr>
            <w:r>
              <w:t>Saudi Arabia</w:t>
            </w:r>
          </w:p>
        </w:tc>
        <w:tc>
          <w:tcPr>
            <w:tcW w:w="7375" w:type="dxa"/>
            <w:tcBorders>
              <w:top w:val="nil"/>
              <w:left w:val="nil"/>
              <w:bottom w:val="nil"/>
              <w:right w:val="nil"/>
            </w:tcBorders>
          </w:tcPr>
          <w:p w14:paraId="09AD3ADD" w14:textId="77777777" w:rsidR="003E5575" w:rsidRDefault="003E5575" w:rsidP="00FC79AE">
            <w:pPr>
              <w:spacing w:line="276" w:lineRule="auto"/>
            </w:pPr>
          </w:p>
        </w:tc>
      </w:tr>
      <w:tr w:rsidR="003E5575" w:rsidRPr="000E7297" w14:paraId="33C8A9EE" w14:textId="77777777" w:rsidTr="00C94A7A">
        <w:tc>
          <w:tcPr>
            <w:tcW w:w="1985" w:type="dxa"/>
            <w:tcBorders>
              <w:top w:val="nil"/>
              <w:left w:val="nil"/>
              <w:bottom w:val="nil"/>
              <w:right w:val="nil"/>
            </w:tcBorders>
          </w:tcPr>
          <w:p w14:paraId="0B4D5A25" w14:textId="77777777" w:rsidR="003E5575" w:rsidRDefault="003E5575" w:rsidP="00FC79AE">
            <w:pPr>
              <w:spacing w:line="276" w:lineRule="auto"/>
            </w:pPr>
          </w:p>
        </w:tc>
        <w:tc>
          <w:tcPr>
            <w:tcW w:w="7375" w:type="dxa"/>
            <w:tcBorders>
              <w:top w:val="nil"/>
              <w:left w:val="nil"/>
              <w:bottom w:val="nil"/>
              <w:right w:val="nil"/>
            </w:tcBorders>
          </w:tcPr>
          <w:p w14:paraId="3187EBC0" w14:textId="77777777" w:rsidR="003E5575" w:rsidRDefault="003E5575" w:rsidP="00FC79AE">
            <w:pPr>
              <w:spacing w:line="276" w:lineRule="auto"/>
            </w:pPr>
            <w:proofErr w:type="spellStart"/>
            <w:r>
              <w:t>Lubna</w:t>
            </w:r>
            <w:proofErr w:type="spellEnd"/>
            <w:r>
              <w:t xml:space="preserve"> </w:t>
            </w:r>
            <w:proofErr w:type="spellStart"/>
            <w:r>
              <w:t>Alnasser</w:t>
            </w:r>
            <w:proofErr w:type="spellEnd"/>
          </w:p>
          <w:p w14:paraId="466BE1F7" w14:textId="77777777" w:rsidR="003E5575" w:rsidRDefault="003E5575" w:rsidP="00FC79AE">
            <w:pPr>
              <w:spacing w:line="276" w:lineRule="auto"/>
            </w:pPr>
            <w:r>
              <w:t>Department of Epidemiology, Mailman School of Public Health, Columbia University and King Abdullah International Medical Research Center, King Saud Bin Abdulaziz University for Health Sciences</w:t>
            </w:r>
          </w:p>
        </w:tc>
      </w:tr>
      <w:tr w:rsidR="003E5575" w:rsidRPr="000E7297" w14:paraId="3757B48A" w14:textId="77777777" w:rsidTr="00C94A7A">
        <w:tc>
          <w:tcPr>
            <w:tcW w:w="1985" w:type="dxa"/>
            <w:tcBorders>
              <w:top w:val="nil"/>
              <w:left w:val="nil"/>
              <w:bottom w:val="nil"/>
              <w:right w:val="nil"/>
            </w:tcBorders>
          </w:tcPr>
          <w:p w14:paraId="342BEA33" w14:textId="77777777" w:rsidR="003E5575" w:rsidRDefault="003E5575" w:rsidP="00FC79AE">
            <w:pPr>
              <w:spacing w:line="276" w:lineRule="auto"/>
            </w:pPr>
          </w:p>
        </w:tc>
        <w:tc>
          <w:tcPr>
            <w:tcW w:w="7375" w:type="dxa"/>
            <w:tcBorders>
              <w:top w:val="nil"/>
              <w:left w:val="nil"/>
              <w:bottom w:val="nil"/>
              <w:right w:val="nil"/>
            </w:tcBorders>
          </w:tcPr>
          <w:p w14:paraId="13C47F18" w14:textId="77777777" w:rsidR="003E5575" w:rsidRDefault="003E5575" w:rsidP="00FC79AE">
            <w:pPr>
              <w:spacing w:line="276" w:lineRule="auto"/>
            </w:pPr>
            <w:r>
              <w:t xml:space="preserve">Suliman </w:t>
            </w:r>
            <w:proofErr w:type="spellStart"/>
            <w:r>
              <w:t>Alghnam</w:t>
            </w:r>
            <w:proofErr w:type="spellEnd"/>
          </w:p>
          <w:p w14:paraId="744C8A04" w14:textId="77777777" w:rsidR="003E5575" w:rsidRDefault="003E5575" w:rsidP="00FC79AE">
            <w:pPr>
              <w:spacing w:line="276" w:lineRule="auto"/>
            </w:pPr>
            <w:r>
              <w:t>King Abdullah International Medical Research Center, King Saud Bin Abdulaziz University for Health Sciences</w:t>
            </w:r>
          </w:p>
        </w:tc>
      </w:tr>
      <w:tr w:rsidR="003E5575" w:rsidRPr="000E7297" w14:paraId="47A5629E" w14:textId="77777777" w:rsidTr="00C94A7A">
        <w:tc>
          <w:tcPr>
            <w:tcW w:w="1985" w:type="dxa"/>
            <w:tcBorders>
              <w:top w:val="nil"/>
              <w:left w:val="nil"/>
              <w:bottom w:val="nil"/>
              <w:right w:val="nil"/>
            </w:tcBorders>
          </w:tcPr>
          <w:p w14:paraId="3AB5D9FD" w14:textId="39DB7014" w:rsidR="003E5575" w:rsidRDefault="003E5575" w:rsidP="00FC79AE">
            <w:pPr>
              <w:spacing w:line="276" w:lineRule="auto"/>
            </w:pPr>
            <w:r>
              <w:t>South Africa</w:t>
            </w:r>
            <w:r w:rsidR="00C94A7A">
              <w:t xml:space="preserve"> </w:t>
            </w:r>
            <w:r w:rsidR="00C94A7A">
              <w:rPr>
                <w:vertAlign w:val="superscript"/>
              </w:rPr>
              <w:t>a</w:t>
            </w:r>
          </w:p>
        </w:tc>
        <w:tc>
          <w:tcPr>
            <w:tcW w:w="7375" w:type="dxa"/>
            <w:tcBorders>
              <w:top w:val="nil"/>
              <w:left w:val="nil"/>
              <w:bottom w:val="nil"/>
              <w:right w:val="nil"/>
            </w:tcBorders>
          </w:tcPr>
          <w:p w14:paraId="6D78A02A" w14:textId="77777777" w:rsidR="003E5575" w:rsidRDefault="003E5575" w:rsidP="00FC79AE">
            <w:pPr>
              <w:spacing w:line="276" w:lineRule="auto"/>
            </w:pPr>
          </w:p>
        </w:tc>
      </w:tr>
      <w:tr w:rsidR="003E5575" w:rsidRPr="000E7297" w14:paraId="7BB7F6DE" w14:textId="77777777" w:rsidTr="00C94A7A">
        <w:tc>
          <w:tcPr>
            <w:tcW w:w="1985" w:type="dxa"/>
            <w:tcBorders>
              <w:top w:val="nil"/>
              <w:left w:val="nil"/>
              <w:bottom w:val="nil"/>
              <w:right w:val="nil"/>
            </w:tcBorders>
          </w:tcPr>
          <w:p w14:paraId="2EC52EE0" w14:textId="77777777" w:rsidR="003E5575" w:rsidRDefault="003E5575" w:rsidP="00FC79AE">
            <w:pPr>
              <w:spacing w:line="276" w:lineRule="auto"/>
            </w:pPr>
          </w:p>
        </w:tc>
        <w:tc>
          <w:tcPr>
            <w:tcW w:w="7375" w:type="dxa"/>
            <w:tcBorders>
              <w:top w:val="nil"/>
              <w:left w:val="nil"/>
              <w:bottom w:val="nil"/>
              <w:right w:val="nil"/>
            </w:tcBorders>
          </w:tcPr>
          <w:p w14:paraId="5DA41B4B" w14:textId="77777777" w:rsidR="003E5575" w:rsidRDefault="003E5575" w:rsidP="00FC79AE">
            <w:pPr>
              <w:spacing w:line="276" w:lineRule="auto"/>
            </w:pPr>
            <w:r w:rsidRPr="00054623">
              <w:t xml:space="preserve">Landon Myer and Kirsty </w:t>
            </w:r>
            <w:proofErr w:type="spellStart"/>
            <w:r w:rsidRPr="00054623">
              <w:t>Brittain</w:t>
            </w:r>
            <w:proofErr w:type="spellEnd"/>
            <w:r w:rsidRPr="00054623">
              <w:t xml:space="preserve"> </w:t>
            </w:r>
            <w:r w:rsidRPr="00054623">
              <w:br/>
              <w:t>School of Public Health &amp; Family Medicine University of Cape Town</w:t>
            </w:r>
          </w:p>
        </w:tc>
      </w:tr>
      <w:tr w:rsidR="003E5575" w:rsidRPr="000E7297" w14:paraId="7B6E1772" w14:textId="77777777" w:rsidTr="00C94A7A">
        <w:tc>
          <w:tcPr>
            <w:tcW w:w="1985" w:type="dxa"/>
            <w:tcBorders>
              <w:top w:val="nil"/>
              <w:left w:val="nil"/>
              <w:right w:val="nil"/>
            </w:tcBorders>
          </w:tcPr>
          <w:p w14:paraId="5B868EB2" w14:textId="77777777" w:rsidR="003E5575" w:rsidRDefault="003E5575" w:rsidP="00FC79AE">
            <w:pPr>
              <w:spacing w:line="276" w:lineRule="auto"/>
            </w:pPr>
            <w:r>
              <w:t xml:space="preserve">Spain </w:t>
            </w:r>
          </w:p>
        </w:tc>
        <w:tc>
          <w:tcPr>
            <w:tcW w:w="7375" w:type="dxa"/>
            <w:tcBorders>
              <w:top w:val="nil"/>
              <w:left w:val="nil"/>
              <w:bottom w:val="nil"/>
              <w:right w:val="nil"/>
            </w:tcBorders>
          </w:tcPr>
          <w:p w14:paraId="541D19A8" w14:textId="77777777" w:rsidR="003E5575" w:rsidRDefault="003E5575" w:rsidP="00FC79AE">
            <w:pPr>
              <w:spacing w:line="276" w:lineRule="auto"/>
            </w:pPr>
          </w:p>
        </w:tc>
      </w:tr>
      <w:tr w:rsidR="003E5575" w:rsidRPr="000E7297" w14:paraId="6D048FE0" w14:textId="77777777" w:rsidTr="00C94A7A">
        <w:tc>
          <w:tcPr>
            <w:tcW w:w="1985" w:type="dxa"/>
            <w:tcBorders>
              <w:left w:val="nil"/>
              <w:bottom w:val="nil"/>
              <w:right w:val="nil"/>
            </w:tcBorders>
          </w:tcPr>
          <w:p w14:paraId="49867350" w14:textId="77777777" w:rsidR="003E5575" w:rsidRDefault="003E5575" w:rsidP="00FC79AE">
            <w:pPr>
              <w:spacing w:line="276" w:lineRule="auto"/>
            </w:pPr>
          </w:p>
        </w:tc>
        <w:tc>
          <w:tcPr>
            <w:tcW w:w="7375" w:type="dxa"/>
            <w:tcBorders>
              <w:top w:val="nil"/>
              <w:left w:val="nil"/>
              <w:bottom w:val="nil"/>
              <w:right w:val="nil"/>
            </w:tcBorders>
          </w:tcPr>
          <w:p w14:paraId="4602AA7D" w14:textId="77777777" w:rsidR="003E5575" w:rsidRDefault="003E5575" w:rsidP="00FC79AE">
            <w:pPr>
              <w:spacing w:line="276" w:lineRule="auto"/>
            </w:pPr>
            <w:proofErr w:type="spellStart"/>
            <w:r>
              <w:t>Marife</w:t>
            </w:r>
            <w:proofErr w:type="spellEnd"/>
            <w:r>
              <w:t xml:space="preserve"> Bravo-Ortiz, Eduardo Fernández Jiménez, and Roberto </w:t>
            </w:r>
            <w:proofErr w:type="spellStart"/>
            <w:r>
              <w:t>Mediavilla</w:t>
            </w:r>
            <w:proofErr w:type="spellEnd"/>
            <w:r>
              <w:t xml:space="preserve"> Torres</w:t>
            </w:r>
          </w:p>
          <w:p w14:paraId="6F5362DC" w14:textId="77777777" w:rsidR="003E5575" w:rsidRDefault="003E5575" w:rsidP="00FC79AE">
            <w:pPr>
              <w:spacing w:line="276" w:lineRule="auto"/>
            </w:pPr>
            <w:r>
              <w:t>Hospital Universitario La Paz, Madrid</w:t>
            </w:r>
          </w:p>
        </w:tc>
      </w:tr>
      <w:tr w:rsidR="003E5575" w:rsidRPr="000E7297" w14:paraId="7693F7D8" w14:textId="77777777" w:rsidTr="00C94A7A">
        <w:tc>
          <w:tcPr>
            <w:tcW w:w="1985" w:type="dxa"/>
            <w:tcBorders>
              <w:top w:val="nil"/>
              <w:left w:val="nil"/>
              <w:bottom w:val="nil"/>
              <w:right w:val="nil"/>
            </w:tcBorders>
          </w:tcPr>
          <w:p w14:paraId="63106B40" w14:textId="77777777" w:rsidR="003E5575" w:rsidRDefault="003E5575" w:rsidP="00FC79AE">
            <w:pPr>
              <w:spacing w:line="276" w:lineRule="auto"/>
            </w:pPr>
          </w:p>
        </w:tc>
        <w:tc>
          <w:tcPr>
            <w:tcW w:w="7375" w:type="dxa"/>
            <w:tcBorders>
              <w:top w:val="nil"/>
              <w:left w:val="nil"/>
              <w:bottom w:val="nil"/>
              <w:right w:val="nil"/>
            </w:tcBorders>
          </w:tcPr>
          <w:p w14:paraId="07EF5F3A" w14:textId="77777777" w:rsidR="003E5575" w:rsidRDefault="003E5575" w:rsidP="00FC79AE">
            <w:pPr>
              <w:spacing w:line="276" w:lineRule="auto"/>
            </w:pPr>
            <w:r>
              <w:t>Gonzalo Martínez-</w:t>
            </w:r>
            <w:proofErr w:type="spellStart"/>
            <w:r>
              <w:t>Alés</w:t>
            </w:r>
            <w:proofErr w:type="spellEnd"/>
          </w:p>
          <w:p w14:paraId="0524F9E8" w14:textId="77777777" w:rsidR="003E5575" w:rsidRDefault="003E5575" w:rsidP="00FC79AE">
            <w:pPr>
              <w:spacing w:line="276" w:lineRule="auto"/>
            </w:pPr>
            <w:r>
              <w:t>Department of Epidemiology, Mailman School of Public Health, Columbia University</w:t>
            </w:r>
          </w:p>
        </w:tc>
      </w:tr>
      <w:tr w:rsidR="003E5575" w:rsidRPr="000E7297" w14:paraId="5C0CC966" w14:textId="77777777" w:rsidTr="00C94A7A">
        <w:tc>
          <w:tcPr>
            <w:tcW w:w="1985" w:type="dxa"/>
            <w:tcBorders>
              <w:top w:val="nil"/>
              <w:left w:val="nil"/>
              <w:right w:val="nil"/>
            </w:tcBorders>
          </w:tcPr>
          <w:p w14:paraId="25980D03" w14:textId="77777777" w:rsidR="003E5575" w:rsidRDefault="003E5575" w:rsidP="00FC79AE">
            <w:pPr>
              <w:spacing w:line="276" w:lineRule="auto"/>
            </w:pPr>
            <w:r>
              <w:t>The Netherlands</w:t>
            </w:r>
          </w:p>
        </w:tc>
        <w:tc>
          <w:tcPr>
            <w:tcW w:w="7375" w:type="dxa"/>
            <w:tcBorders>
              <w:top w:val="nil"/>
              <w:left w:val="nil"/>
              <w:bottom w:val="nil"/>
              <w:right w:val="nil"/>
            </w:tcBorders>
          </w:tcPr>
          <w:p w14:paraId="5537E303" w14:textId="77777777" w:rsidR="003E5575" w:rsidRDefault="003E5575" w:rsidP="00FC79AE">
            <w:pPr>
              <w:spacing w:line="276" w:lineRule="auto"/>
            </w:pPr>
          </w:p>
        </w:tc>
      </w:tr>
      <w:tr w:rsidR="003E5575" w:rsidRPr="000E7297" w14:paraId="12326FF1" w14:textId="77777777" w:rsidTr="00C94A7A">
        <w:tc>
          <w:tcPr>
            <w:tcW w:w="1985" w:type="dxa"/>
            <w:tcBorders>
              <w:top w:val="nil"/>
              <w:left w:val="nil"/>
              <w:bottom w:val="nil"/>
              <w:right w:val="nil"/>
            </w:tcBorders>
          </w:tcPr>
          <w:p w14:paraId="719729B0" w14:textId="77777777" w:rsidR="003E5575" w:rsidRDefault="003E5575" w:rsidP="00FC79AE">
            <w:pPr>
              <w:spacing w:line="276" w:lineRule="auto"/>
            </w:pPr>
          </w:p>
        </w:tc>
        <w:tc>
          <w:tcPr>
            <w:tcW w:w="7375" w:type="dxa"/>
            <w:tcBorders>
              <w:top w:val="nil"/>
              <w:left w:val="nil"/>
              <w:bottom w:val="nil"/>
              <w:right w:val="nil"/>
            </w:tcBorders>
          </w:tcPr>
          <w:p w14:paraId="4F274AC2" w14:textId="77777777" w:rsidR="003E5575" w:rsidRDefault="003E5575" w:rsidP="00FC79AE">
            <w:pPr>
              <w:spacing w:line="276" w:lineRule="auto"/>
            </w:pPr>
            <w:r>
              <w:t xml:space="preserve">Els van der </w:t>
            </w:r>
            <w:proofErr w:type="gramStart"/>
            <w:r>
              <w:t>Ven</w:t>
            </w:r>
            <w:proofErr w:type="gramEnd"/>
          </w:p>
          <w:p w14:paraId="316BDE0D" w14:textId="77777777" w:rsidR="003E5575" w:rsidRDefault="003E5575" w:rsidP="00FC79AE">
            <w:pPr>
              <w:spacing w:line="276" w:lineRule="auto"/>
            </w:pPr>
            <w:r>
              <w:t xml:space="preserve">Faculty of </w:t>
            </w:r>
            <w:proofErr w:type="spellStart"/>
            <w:r>
              <w:t>Behavioural</w:t>
            </w:r>
            <w:proofErr w:type="spellEnd"/>
            <w:r>
              <w:t xml:space="preserve"> and Movement Sciences, Vrije Universiteit, Amsterdam</w:t>
            </w:r>
          </w:p>
        </w:tc>
      </w:tr>
      <w:tr w:rsidR="003E5575" w:rsidRPr="000E7297" w14:paraId="53EB0151" w14:textId="77777777" w:rsidTr="00C94A7A">
        <w:tc>
          <w:tcPr>
            <w:tcW w:w="1985" w:type="dxa"/>
            <w:tcBorders>
              <w:top w:val="nil"/>
              <w:left w:val="nil"/>
              <w:right w:val="nil"/>
            </w:tcBorders>
          </w:tcPr>
          <w:p w14:paraId="33FD3483" w14:textId="77777777" w:rsidR="003E5575" w:rsidRDefault="003E5575" w:rsidP="00FC79AE">
            <w:pPr>
              <w:spacing w:line="276" w:lineRule="auto"/>
            </w:pPr>
            <w:r>
              <w:t xml:space="preserve">Tunisia </w:t>
            </w:r>
          </w:p>
        </w:tc>
        <w:tc>
          <w:tcPr>
            <w:tcW w:w="7375" w:type="dxa"/>
            <w:tcBorders>
              <w:top w:val="nil"/>
              <w:left w:val="nil"/>
              <w:bottom w:val="nil"/>
              <w:right w:val="nil"/>
            </w:tcBorders>
          </w:tcPr>
          <w:p w14:paraId="13D455C4" w14:textId="77777777" w:rsidR="003E5575" w:rsidRDefault="003E5575" w:rsidP="00FC79AE">
            <w:pPr>
              <w:spacing w:line="276" w:lineRule="auto"/>
            </w:pPr>
          </w:p>
        </w:tc>
      </w:tr>
      <w:tr w:rsidR="003E5575" w:rsidRPr="000E7297" w14:paraId="7E4C3EC7" w14:textId="77777777" w:rsidTr="00C94A7A">
        <w:tc>
          <w:tcPr>
            <w:tcW w:w="1985" w:type="dxa"/>
            <w:tcBorders>
              <w:left w:val="nil"/>
              <w:bottom w:val="nil"/>
              <w:right w:val="nil"/>
            </w:tcBorders>
          </w:tcPr>
          <w:p w14:paraId="799E5458" w14:textId="77777777" w:rsidR="003E5575" w:rsidRDefault="003E5575" w:rsidP="00FC79AE">
            <w:pPr>
              <w:spacing w:line="276" w:lineRule="auto"/>
            </w:pPr>
          </w:p>
        </w:tc>
        <w:tc>
          <w:tcPr>
            <w:tcW w:w="7375" w:type="dxa"/>
            <w:tcBorders>
              <w:top w:val="nil"/>
              <w:left w:val="nil"/>
              <w:bottom w:val="nil"/>
              <w:right w:val="nil"/>
            </w:tcBorders>
          </w:tcPr>
          <w:p w14:paraId="4A169E97" w14:textId="77777777" w:rsidR="003E5575" w:rsidRPr="009D65CA" w:rsidRDefault="003E5575" w:rsidP="00FC79AE">
            <w:pPr>
              <w:spacing w:line="276" w:lineRule="auto"/>
            </w:pPr>
            <w:r w:rsidRPr="009D65CA">
              <w:t xml:space="preserve">Uta </w:t>
            </w:r>
            <w:proofErr w:type="spellStart"/>
            <w:r w:rsidRPr="009D65CA">
              <w:t>Ouali</w:t>
            </w:r>
            <w:proofErr w:type="spellEnd"/>
            <w:r>
              <w:t xml:space="preserve">, </w:t>
            </w:r>
            <w:proofErr w:type="spellStart"/>
            <w:r w:rsidRPr="00737576">
              <w:t>Dorra</w:t>
            </w:r>
            <w:proofErr w:type="spellEnd"/>
            <w:r w:rsidRPr="00737576">
              <w:t xml:space="preserve"> </w:t>
            </w:r>
            <w:proofErr w:type="spellStart"/>
            <w:r w:rsidRPr="00737576">
              <w:t>Khattech</w:t>
            </w:r>
            <w:proofErr w:type="spellEnd"/>
            <w:r>
              <w:t xml:space="preserve">, and </w:t>
            </w:r>
            <w:proofErr w:type="spellStart"/>
            <w:r w:rsidRPr="00737576">
              <w:t>Fethi</w:t>
            </w:r>
            <w:proofErr w:type="spellEnd"/>
            <w:r w:rsidRPr="00737576">
              <w:t xml:space="preserve"> </w:t>
            </w:r>
            <w:proofErr w:type="spellStart"/>
            <w:r w:rsidRPr="00737576">
              <w:t>Nacef</w:t>
            </w:r>
            <w:proofErr w:type="spellEnd"/>
          </w:p>
          <w:p w14:paraId="60CEF2FA" w14:textId="77777777" w:rsidR="003E5575" w:rsidRDefault="003E5575" w:rsidP="00FC79AE">
            <w:pPr>
              <w:spacing w:line="276" w:lineRule="auto"/>
            </w:pPr>
            <w:r w:rsidRPr="00DF1EDD">
              <w:t xml:space="preserve">Psychiatry </w:t>
            </w:r>
            <w:r>
              <w:t>department A</w:t>
            </w:r>
            <w:r w:rsidRPr="00DF1EDD">
              <w:t xml:space="preserve">, Razi Hospital, </w:t>
            </w:r>
            <w:r>
              <w:t xml:space="preserve">Faculty of Medicine of Tunis, University of Tunis El </w:t>
            </w:r>
            <w:proofErr w:type="spellStart"/>
            <w:r>
              <w:t>Manar</w:t>
            </w:r>
            <w:proofErr w:type="spellEnd"/>
          </w:p>
        </w:tc>
      </w:tr>
      <w:tr w:rsidR="003E5575" w:rsidRPr="000E7297" w14:paraId="449EE0DB" w14:textId="77777777" w:rsidTr="00C94A7A">
        <w:tc>
          <w:tcPr>
            <w:tcW w:w="1985" w:type="dxa"/>
            <w:tcBorders>
              <w:top w:val="nil"/>
              <w:left w:val="nil"/>
              <w:bottom w:val="nil"/>
              <w:right w:val="nil"/>
            </w:tcBorders>
          </w:tcPr>
          <w:p w14:paraId="4E114FF4" w14:textId="77777777" w:rsidR="003E5575" w:rsidRDefault="003E5575" w:rsidP="00FC79AE">
            <w:pPr>
              <w:spacing w:line="276" w:lineRule="auto"/>
            </w:pPr>
          </w:p>
        </w:tc>
        <w:tc>
          <w:tcPr>
            <w:tcW w:w="7375" w:type="dxa"/>
            <w:tcBorders>
              <w:top w:val="nil"/>
              <w:left w:val="nil"/>
              <w:bottom w:val="nil"/>
              <w:right w:val="nil"/>
            </w:tcBorders>
          </w:tcPr>
          <w:p w14:paraId="093520A1" w14:textId="77777777" w:rsidR="003E5575" w:rsidRPr="00737576" w:rsidRDefault="003E5575" w:rsidP="00FC79AE">
            <w:pPr>
              <w:spacing w:line="276" w:lineRule="auto"/>
            </w:pPr>
            <w:r w:rsidRPr="00737576">
              <w:t xml:space="preserve">Amira </w:t>
            </w:r>
            <w:proofErr w:type="spellStart"/>
            <w:r w:rsidRPr="00737576">
              <w:t>Jamoussi</w:t>
            </w:r>
            <w:proofErr w:type="spellEnd"/>
          </w:p>
          <w:p w14:paraId="563183EC" w14:textId="77777777" w:rsidR="003E5575" w:rsidRPr="001A6597" w:rsidRDefault="003E5575" w:rsidP="00FC79AE">
            <w:pPr>
              <w:spacing w:line="276" w:lineRule="auto"/>
            </w:pPr>
            <w:r w:rsidRPr="00737576">
              <w:t xml:space="preserve">Medical Intensive Care, </w:t>
            </w:r>
            <w:proofErr w:type="spellStart"/>
            <w:r w:rsidRPr="00737576">
              <w:t>Abderrahmane</w:t>
            </w:r>
            <w:proofErr w:type="spellEnd"/>
            <w:r w:rsidRPr="00737576">
              <w:t xml:space="preserve"> </w:t>
            </w:r>
            <w:proofErr w:type="spellStart"/>
            <w:r w:rsidRPr="00737576">
              <w:t>Memi</w:t>
            </w:r>
            <w:proofErr w:type="spellEnd"/>
            <w:r w:rsidRPr="00737576">
              <w:t xml:space="preserve"> Hospital, Faculty of Medicine of Tunis, University of Tunis El </w:t>
            </w:r>
            <w:proofErr w:type="spellStart"/>
            <w:r w:rsidRPr="00737576">
              <w:t>Manar</w:t>
            </w:r>
            <w:proofErr w:type="spellEnd"/>
          </w:p>
        </w:tc>
      </w:tr>
      <w:tr w:rsidR="003E5575" w:rsidRPr="000E7297" w14:paraId="0A8F8DF3" w14:textId="77777777" w:rsidTr="00C94A7A">
        <w:tc>
          <w:tcPr>
            <w:tcW w:w="1985" w:type="dxa"/>
            <w:tcBorders>
              <w:top w:val="nil"/>
              <w:left w:val="nil"/>
              <w:bottom w:val="single" w:sz="4" w:space="0" w:color="auto"/>
              <w:right w:val="nil"/>
            </w:tcBorders>
          </w:tcPr>
          <w:p w14:paraId="1E250F85" w14:textId="473FBAD4" w:rsidR="003E5575" w:rsidRDefault="003E5575" w:rsidP="00FC79AE">
            <w:pPr>
              <w:spacing w:line="276" w:lineRule="auto"/>
            </w:pPr>
            <w:r>
              <w:lastRenderedPageBreak/>
              <w:t xml:space="preserve">Turkey </w:t>
            </w:r>
            <w:r w:rsidR="00C94A7A">
              <w:rPr>
                <w:vertAlign w:val="superscript"/>
              </w:rPr>
              <w:t>a</w:t>
            </w:r>
          </w:p>
        </w:tc>
        <w:tc>
          <w:tcPr>
            <w:tcW w:w="7375" w:type="dxa"/>
            <w:tcBorders>
              <w:top w:val="nil"/>
              <w:left w:val="nil"/>
              <w:bottom w:val="nil"/>
              <w:right w:val="nil"/>
            </w:tcBorders>
          </w:tcPr>
          <w:p w14:paraId="0ED1329E" w14:textId="77777777" w:rsidR="003E5575" w:rsidRPr="00737576" w:rsidRDefault="003E5575" w:rsidP="00FC79AE">
            <w:pPr>
              <w:spacing w:line="276" w:lineRule="auto"/>
            </w:pPr>
          </w:p>
        </w:tc>
      </w:tr>
      <w:tr w:rsidR="003E5575" w:rsidRPr="000E7297" w14:paraId="2D52CA4A" w14:textId="77777777" w:rsidTr="00C94A7A">
        <w:tc>
          <w:tcPr>
            <w:tcW w:w="1985" w:type="dxa"/>
            <w:tcBorders>
              <w:top w:val="single" w:sz="4" w:space="0" w:color="auto"/>
              <w:left w:val="nil"/>
              <w:bottom w:val="nil"/>
              <w:right w:val="nil"/>
            </w:tcBorders>
          </w:tcPr>
          <w:p w14:paraId="40455FBF" w14:textId="77777777" w:rsidR="003E5575" w:rsidRDefault="003E5575" w:rsidP="00FC79AE">
            <w:pPr>
              <w:spacing w:line="276" w:lineRule="auto"/>
            </w:pPr>
          </w:p>
        </w:tc>
        <w:tc>
          <w:tcPr>
            <w:tcW w:w="7375" w:type="dxa"/>
            <w:tcBorders>
              <w:top w:val="nil"/>
              <w:left w:val="nil"/>
              <w:bottom w:val="nil"/>
              <w:right w:val="nil"/>
            </w:tcBorders>
          </w:tcPr>
          <w:p w14:paraId="4076EC44" w14:textId="77777777" w:rsidR="003E5575" w:rsidRPr="00054623" w:rsidRDefault="003E5575" w:rsidP="00FC79AE">
            <w:pPr>
              <w:widowControl w:val="0"/>
              <w:tabs>
                <w:tab w:val="right" w:pos="8640"/>
              </w:tabs>
              <w:spacing w:line="276" w:lineRule="auto"/>
            </w:pPr>
            <w:r w:rsidRPr="00054623">
              <w:t xml:space="preserve">Mehmet </w:t>
            </w:r>
            <w:proofErr w:type="spellStart"/>
            <w:r w:rsidRPr="00054623">
              <w:t>Eskin</w:t>
            </w:r>
            <w:proofErr w:type="spellEnd"/>
            <w:r w:rsidRPr="00054623">
              <w:br/>
              <w:t xml:space="preserve">Department of Psychology, </w:t>
            </w:r>
            <w:proofErr w:type="spellStart"/>
            <w:r w:rsidRPr="00054623">
              <w:t>Koc</w:t>
            </w:r>
            <w:proofErr w:type="spellEnd"/>
            <w:r w:rsidRPr="00054623">
              <w:t xml:space="preserve"> University</w:t>
            </w:r>
          </w:p>
        </w:tc>
      </w:tr>
      <w:tr w:rsidR="003E5575" w:rsidRPr="000E7297" w14:paraId="31605E74" w14:textId="77777777" w:rsidTr="00C94A7A">
        <w:tc>
          <w:tcPr>
            <w:tcW w:w="1985" w:type="dxa"/>
            <w:tcBorders>
              <w:top w:val="nil"/>
              <w:left w:val="nil"/>
              <w:bottom w:val="single" w:sz="4" w:space="0" w:color="auto"/>
              <w:right w:val="nil"/>
            </w:tcBorders>
          </w:tcPr>
          <w:p w14:paraId="5C274DB3" w14:textId="0A75D87A" w:rsidR="003E5575" w:rsidRPr="00C94A7A" w:rsidRDefault="003E5575" w:rsidP="00FC79AE">
            <w:pPr>
              <w:spacing w:line="276" w:lineRule="auto"/>
              <w:rPr>
                <w:vertAlign w:val="superscript"/>
              </w:rPr>
            </w:pPr>
            <w:r>
              <w:t xml:space="preserve">Uruguay </w:t>
            </w:r>
            <w:r w:rsidR="00C94A7A">
              <w:rPr>
                <w:vertAlign w:val="superscript"/>
              </w:rPr>
              <w:t>a</w:t>
            </w:r>
          </w:p>
        </w:tc>
        <w:tc>
          <w:tcPr>
            <w:tcW w:w="7375" w:type="dxa"/>
            <w:tcBorders>
              <w:top w:val="nil"/>
              <w:left w:val="nil"/>
              <w:bottom w:val="nil"/>
              <w:right w:val="nil"/>
            </w:tcBorders>
          </w:tcPr>
          <w:p w14:paraId="6ADCBD8B" w14:textId="77777777" w:rsidR="003E5575" w:rsidRPr="00054623" w:rsidRDefault="003E5575" w:rsidP="00FC79AE">
            <w:pPr>
              <w:widowControl w:val="0"/>
              <w:tabs>
                <w:tab w:val="right" w:pos="8640"/>
              </w:tabs>
              <w:spacing w:line="276" w:lineRule="auto"/>
            </w:pPr>
          </w:p>
        </w:tc>
      </w:tr>
      <w:tr w:rsidR="003E5575" w:rsidRPr="00805DE2" w14:paraId="4E7DE38B" w14:textId="77777777" w:rsidTr="00C94A7A">
        <w:tc>
          <w:tcPr>
            <w:tcW w:w="1985" w:type="dxa"/>
            <w:tcBorders>
              <w:top w:val="single" w:sz="4" w:space="0" w:color="auto"/>
              <w:left w:val="nil"/>
              <w:bottom w:val="nil"/>
              <w:right w:val="nil"/>
            </w:tcBorders>
          </w:tcPr>
          <w:p w14:paraId="591463A0" w14:textId="77777777" w:rsidR="003E5575" w:rsidRDefault="003E5575" w:rsidP="00FC79AE">
            <w:pPr>
              <w:spacing w:line="276" w:lineRule="auto"/>
            </w:pPr>
          </w:p>
        </w:tc>
        <w:tc>
          <w:tcPr>
            <w:tcW w:w="7375" w:type="dxa"/>
            <w:tcBorders>
              <w:top w:val="nil"/>
              <w:left w:val="nil"/>
              <w:bottom w:val="nil"/>
              <w:right w:val="nil"/>
            </w:tcBorders>
          </w:tcPr>
          <w:p w14:paraId="7E3EE902" w14:textId="77777777" w:rsidR="003E5575" w:rsidRPr="003E5575" w:rsidRDefault="003E5575" w:rsidP="00FC79AE">
            <w:pPr>
              <w:widowControl w:val="0"/>
              <w:tabs>
                <w:tab w:val="right" w:pos="8640"/>
              </w:tabs>
              <w:spacing w:line="276" w:lineRule="auto"/>
              <w:rPr>
                <w:lang w:val="nl-NL"/>
              </w:rPr>
            </w:pPr>
            <w:r w:rsidRPr="003E5575">
              <w:rPr>
                <w:lang w:val="nl-NL"/>
              </w:rPr>
              <w:t xml:space="preserve">Luis </w:t>
            </w:r>
            <w:proofErr w:type="spellStart"/>
            <w:r w:rsidRPr="003E5575">
              <w:rPr>
                <w:lang w:val="nl-NL"/>
              </w:rPr>
              <w:t>Giménez</w:t>
            </w:r>
            <w:proofErr w:type="spellEnd"/>
            <w:r w:rsidRPr="003E5575">
              <w:rPr>
                <w:lang w:val="nl-NL"/>
              </w:rPr>
              <w:br/>
            </w:r>
            <w:proofErr w:type="spellStart"/>
            <w:r w:rsidRPr="003E5575">
              <w:rPr>
                <w:lang w:val="nl-NL"/>
              </w:rPr>
              <w:t>Facultad</w:t>
            </w:r>
            <w:proofErr w:type="spellEnd"/>
            <w:r w:rsidRPr="003E5575">
              <w:rPr>
                <w:lang w:val="nl-NL"/>
              </w:rPr>
              <w:t xml:space="preserve"> de </w:t>
            </w:r>
            <w:proofErr w:type="spellStart"/>
            <w:r w:rsidRPr="003E5575">
              <w:rPr>
                <w:lang w:val="nl-NL"/>
              </w:rPr>
              <w:t>Psicología</w:t>
            </w:r>
            <w:proofErr w:type="spellEnd"/>
            <w:r w:rsidRPr="003E5575">
              <w:rPr>
                <w:lang w:val="nl-NL"/>
              </w:rPr>
              <w:br/>
            </w:r>
            <w:proofErr w:type="spellStart"/>
            <w:r w:rsidRPr="003E5575">
              <w:rPr>
                <w:lang w:val="nl-NL"/>
              </w:rPr>
              <w:t>Universidad</w:t>
            </w:r>
            <w:proofErr w:type="spellEnd"/>
            <w:r w:rsidRPr="003E5575">
              <w:rPr>
                <w:lang w:val="nl-NL"/>
              </w:rPr>
              <w:t xml:space="preserve"> de la </w:t>
            </w:r>
            <w:proofErr w:type="spellStart"/>
            <w:r w:rsidRPr="003E5575">
              <w:rPr>
                <w:lang w:val="nl-NL"/>
              </w:rPr>
              <w:t>República</w:t>
            </w:r>
            <w:proofErr w:type="spellEnd"/>
          </w:p>
        </w:tc>
      </w:tr>
      <w:tr w:rsidR="003E5575" w:rsidRPr="000E7297" w14:paraId="47D92835" w14:textId="77777777" w:rsidTr="00C94A7A">
        <w:tc>
          <w:tcPr>
            <w:tcW w:w="1985" w:type="dxa"/>
            <w:tcBorders>
              <w:top w:val="nil"/>
              <w:left w:val="nil"/>
              <w:right w:val="nil"/>
            </w:tcBorders>
          </w:tcPr>
          <w:p w14:paraId="4E8F220A" w14:textId="77777777" w:rsidR="003E5575" w:rsidRDefault="003E5575" w:rsidP="00FC79AE">
            <w:pPr>
              <w:spacing w:line="276" w:lineRule="auto"/>
            </w:pPr>
            <w:r>
              <w:t xml:space="preserve">Venezuela </w:t>
            </w:r>
          </w:p>
        </w:tc>
        <w:tc>
          <w:tcPr>
            <w:tcW w:w="7375" w:type="dxa"/>
            <w:tcBorders>
              <w:top w:val="nil"/>
              <w:left w:val="nil"/>
              <w:bottom w:val="nil"/>
              <w:right w:val="nil"/>
            </w:tcBorders>
          </w:tcPr>
          <w:p w14:paraId="6419AB9A" w14:textId="77777777" w:rsidR="003E5575" w:rsidRPr="00582F71" w:rsidRDefault="003E5575" w:rsidP="00FC79AE">
            <w:pPr>
              <w:spacing w:line="276" w:lineRule="auto"/>
              <w:rPr>
                <w:lang w:val="pl-PL"/>
              </w:rPr>
            </w:pPr>
          </w:p>
        </w:tc>
      </w:tr>
      <w:tr w:rsidR="003E5575" w:rsidRPr="000E7297" w14:paraId="6C4366B7" w14:textId="77777777" w:rsidTr="00C94A7A">
        <w:tc>
          <w:tcPr>
            <w:tcW w:w="1985" w:type="dxa"/>
            <w:tcBorders>
              <w:left w:val="nil"/>
              <w:right w:val="nil"/>
            </w:tcBorders>
          </w:tcPr>
          <w:p w14:paraId="70E85D5B" w14:textId="77777777" w:rsidR="003E5575" w:rsidRDefault="003E5575" w:rsidP="00FC79AE">
            <w:pPr>
              <w:spacing w:line="276" w:lineRule="auto"/>
            </w:pPr>
          </w:p>
        </w:tc>
        <w:tc>
          <w:tcPr>
            <w:tcW w:w="7375" w:type="dxa"/>
            <w:tcBorders>
              <w:top w:val="nil"/>
              <w:left w:val="nil"/>
              <w:bottom w:val="single" w:sz="4" w:space="0" w:color="auto"/>
              <w:right w:val="nil"/>
            </w:tcBorders>
          </w:tcPr>
          <w:p w14:paraId="1D525FAD" w14:textId="77777777" w:rsidR="003E5575" w:rsidRPr="00582F71" w:rsidRDefault="003E5575" w:rsidP="00FC79AE">
            <w:pPr>
              <w:spacing w:line="276" w:lineRule="auto"/>
            </w:pPr>
            <w:r w:rsidRPr="00582F71">
              <w:t>Ana María Rodríguez</w:t>
            </w:r>
          </w:p>
          <w:p w14:paraId="7C2D2DCF" w14:textId="77777777" w:rsidR="003E5575" w:rsidRPr="00582F71" w:rsidRDefault="003E5575" w:rsidP="00FC79AE">
            <w:pPr>
              <w:spacing w:line="276" w:lineRule="auto"/>
            </w:pPr>
            <w:r w:rsidRPr="00582F71">
              <w:t xml:space="preserve">Instituto Altos </w:t>
            </w:r>
            <w:proofErr w:type="spellStart"/>
            <w:r w:rsidRPr="00582F71">
              <w:t>Estudios</w:t>
            </w:r>
            <w:proofErr w:type="spellEnd"/>
            <w:r w:rsidRPr="00582F71">
              <w:t xml:space="preserve"> Dr Arnoldo Gabaldon</w:t>
            </w:r>
          </w:p>
        </w:tc>
      </w:tr>
      <w:tr w:rsidR="00C94A7A" w:rsidRPr="000E7297" w14:paraId="41D1D760" w14:textId="77777777" w:rsidTr="00AF23A4">
        <w:tc>
          <w:tcPr>
            <w:tcW w:w="9360" w:type="dxa"/>
            <w:gridSpan w:val="2"/>
            <w:tcBorders>
              <w:left w:val="nil"/>
              <w:bottom w:val="nil"/>
              <w:right w:val="nil"/>
            </w:tcBorders>
          </w:tcPr>
          <w:p w14:paraId="6166DA4E" w14:textId="7EDBED66" w:rsidR="00C94A7A" w:rsidRPr="00582F71" w:rsidRDefault="00C94A7A" w:rsidP="00FC79AE">
            <w:pPr>
              <w:spacing w:line="276" w:lineRule="auto"/>
            </w:pPr>
            <w:r w:rsidRPr="00C94A7A">
              <w:rPr>
                <w:i/>
                <w:iCs/>
              </w:rPr>
              <w:t>Note.</w:t>
            </w:r>
            <w:r>
              <w:t xml:space="preserve"> </w:t>
            </w:r>
            <w:r>
              <w:t xml:space="preserve">These </w:t>
            </w:r>
            <w:r w:rsidR="00B97737">
              <w:t>c</w:t>
            </w:r>
            <w:r>
              <w:t>ountries encountered diverse challenges that ultimately hindered data collection, despite their involvement in the study's conceptualization. These challenges included issues such as not obtaining ethical approval (e.g., India), grappling with significant internal crises (e.g., South Africa), or facing difficulties in enrolling participants (e.g., Australia).</w:t>
            </w:r>
          </w:p>
        </w:tc>
      </w:tr>
    </w:tbl>
    <w:p w14:paraId="70C878BB" w14:textId="77777777" w:rsidR="003E5575" w:rsidRDefault="003E5575" w:rsidP="003E5575">
      <w:pPr>
        <w:spacing w:line="360" w:lineRule="auto"/>
      </w:pPr>
    </w:p>
    <w:p w14:paraId="55CCA0AF" w14:textId="77777777" w:rsidR="003E5575" w:rsidRPr="000E7297" w:rsidRDefault="003E5575" w:rsidP="003E5575"/>
    <w:p w14:paraId="05431475" w14:textId="77777777" w:rsidR="00C75F76" w:rsidRDefault="00C75F76"/>
    <w:sectPr w:rsidR="00C75F76" w:rsidSect="00245F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C0C3" w14:textId="77777777" w:rsidR="00245FD5" w:rsidRDefault="00245FD5">
      <w:pPr>
        <w:spacing w:after="0" w:line="240" w:lineRule="auto"/>
      </w:pPr>
      <w:r>
        <w:separator/>
      </w:r>
    </w:p>
  </w:endnote>
  <w:endnote w:type="continuationSeparator" w:id="0">
    <w:p w14:paraId="11C74692" w14:textId="77777777" w:rsidR="00245FD5" w:rsidRDefault="0024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E9FB" w14:textId="77777777" w:rsidR="00157DE4" w:rsidRDefault="0015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49224"/>
      <w:docPartObj>
        <w:docPartGallery w:val="Page Numbers (Bottom of Page)"/>
        <w:docPartUnique/>
      </w:docPartObj>
    </w:sdtPr>
    <w:sdtEndPr>
      <w:rPr>
        <w:noProof/>
      </w:rPr>
    </w:sdtEndPr>
    <w:sdtContent>
      <w:p w14:paraId="43BE4C93" w14:textId="77777777" w:rsidR="00157DE4" w:rsidRDefault="00515D92">
        <w:pPr>
          <w:pStyle w:val="Footer"/>
          <w:jc w:val="right"/>
        </w:pPr>
        <w:r>
          <w:fldChar w:fldCharType="begin"/>
        </w:r>
        <w:r>
          <w:instrText xml:space="preserve"> PAGE   \* MERGEFORMAT </w:instrText>
        </w:r>
        <w:r>
          <w:fldChar w:fldCharType="separate"/>
        </w:r>
        <w:r w:rsidR="00C03B58">
          <w:rPr>
            <w:noProof/>
          </w:rPr>
          <w:t>31</w:t>
        </w:r>
        <w:r>
          <w:rPr>
            <w:noProof/>
          </w:rPr>
          <w:fldChar w:fldCharType="end"/>
        </w:r>
      </w:p>
    </w:sdtContent>
  </w:sdt>
  <w:p w14:paraId="768C6FE7" w14:textId="77777777" w:rsidR="00157DE4" w:rsidRDefault="00157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C0A2" w14:textId="77777777" w:rsidR="00157DE4" w:rsidRDefault="0015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3362" w14:textId="77777777" w:rsidR="00245FD5" w:rsidRDefault="00245FD5">
      <w:pPr>
        <w:spacing w:after="0" w:line="240" w:lineRule="auto"/>
      </w:pPr>
      <w:r>
        <w:separator/>
      </w:r>
    </w:p>
  </w:footnote>
  <w:footnote w:type="continuationSeparator" w:id="0">
    <w:p w14:paraId="47B7C9BD" w14:textId="77777777" w:rsidR="00245FD5" w:rsidRDefault="0024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5E29" w14:textId="77777777" w:rsidR="00157DE4" w:rsidRDefault="0015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037D" w14:textId="77777777" w:rsidR="00157DE4" w:rsidRDefault="00157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805" w14:textId="77777777" w:rsidR="00157DE4" w:rsidRDefault="0015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57A"/>
    <w:multiLevelType w:val="hybridMultilevel"/>
    <w:tmpl w:val="6C789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37841"/>
    <w:multiLevelType w:val="hybridMultilevel"/>
    <w:tmpl w:val="4676985C"/>
    <w:lvl w:ilvl="0" w:tplc="6AC69764">
      <w:start w:val="1"/>
      <w:numFmt w:val="bullet"/>
      <w:lvlText w:val=""/>
      <w:lvlJc w:val="left"/>
      <w:pPr>
        <w:ind w:left="1080" w:hanging="360"/>
      </w:pPr>
      <w:rPr>
        <w:rFonts w:ascii="Symbol" w:hAnsi="Symbol"/>
      </w:rPr>
    </w:lvl>
    <w:lvl w:ilvl="1" w:tplc="5E38282E">
      <w:start w:val="1"/>
      <w:numFmt w:val="bullet"/>
      <w:lvlText w:val=""/>
      <w:lvlJc w:val="left"/>
      <w:pPr>
        <w:ind w:left="1080" w:hanging="360"/>
      </w:pPr>
      <w:rPr>
        <w:rFonts w:ascii="Symbol" w:hAnsi="Symbol"/>
      </w:rPr>
    </w:lvl>
    <w:lvl w:ilvl="2" w:tplc="D3A64388">
      <w:start w:val="1"/>
      <w:numFmt w:val="bullet"/>
      <w:lvlText w:val=""/>
      <w:lvlJc w:val="left"/>
      <w:pPr>
        <w:ind w:left="1080" w:hanging="360"/>
      </w:pPr>
      <w:rPr>
        <w:rFonts w:ascii="Symbol" w:hAnsi="Symbol"/>
      </w:rPr>
    </w:lvl>
    <w:lvl w:ilvl="3" w:tplc="3D0EAE84">
      <w:start w:val="1"/>
      <w:numFmt w:val="bullet"/>
      <w:lvlText w:val=""/>
      <w:lvlJc w:val="left"/>
      <w:pPr>
        <w:ind w:left="1080" w:hanging="360"/>
      </w:pPr>
      <w:rPr>
        <w:rFonts w:ascii="Symbol" w:hAnsi="Symbol"/>
      </w:rPr>
    </w:lvl>
    <w:lvl w:ilvl="4" w:tplc="AF78FF62">
      <w:start w:val="1"/>
      <w:numFmt w:val="bullet"/>
      <w:lvlText w:val=""/>
      <w:lvlJc w:val="left"/>
      <w:pPr>
        <w:ind w:left="1080" w:hanging="360"/>
      </w:pPr>
      <w:rPr>
        <w:rFonts w:ascii="Symbol" w:hAnsi="Symbol"/>
      </w:rPr>
    </w:lvl>
    <w:lvl w:ilvl="5" w:tplc="18200358">
      <w:start w:val="1"/>
      <w:numFmt w:val="bullet"/>
      <w:lvlText w:val=""/>
      <w:lvlJc w:val="left"/>
      <w:pPr>
        <w:ind w:left="1080" w:hanging="360"/>
      </w:pPr>
      <w:rPr>
        <w:rFonts w:ascii="Symbol" w:hAnsi="Symbol"/>
      </w:rPr>
    </w:lvl>
    <w:lvl w:ilvl="6" w:tplc="CA883824">
      <w:start w:val="1"/>
      <w:numFmt w:val="bullet"/>
      <w:lvlText w:val=""/>
      <w:lvlJc w:val="left"/>
      <w:pPr>
        <w:ind w:left="1080" w:hanging="360"/>
      </w:pPr>
      <w:rPr>
        <w:rFonts w:ascii="Symbol" w:hAnsi="Symbol"/>
      </w:rPr>
    </w:lvl>
    <w:lvl w:ilvl="7" w:tplc="20162CB0">
      <w:start w:val="1"/>
      <w:numFmt w:val="bullet"/>
      <w:lvlText w:val=""/>
      <w:lvlJc w:val="left"/>
      <w:pPr>
        <w:ind w:left="1080" w:hanging="360"/>
      </w:pPr>
      <w:rPr>
        <w:rFonts w:ascii="Symbol" w:hAnsi="Symbol"/>
      </w:rPr>
    </w:lvl>
    <w:lvl w:ilvl="8" w:tplc="AD261B4E">
      <w:start w:val="1"/>
      <w:numFmt w:val="bullet"/>
      <w:lvlText w:val=""/>
      <w:lvlJc w:val="left"/>
      <w:pPr>
        <w:ind w:left="1080" w:hanging="360"/>
      </w:pPr>
      <w:rPr>
        <w:rFonts w:ascii="Symbol" w:hAnsi="Symbol"/>
      </w:rPr>
    </w:lvl>
  </w:abstractNum>
  <w:abstractNum w:abstractNumId="2" w15:restartNumberingAfterBreak="0">
    <w:nsid w:val="0F876515"/>
    <w:multiLevelType w:val="hybridMultilevel"/>
    <w:tmpl w:val="0B96D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439F1"/>
    <w:multiLevelType w:val="hybridMultilevel"/>
    <w:tmpl w:val="C00C09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33519A"/>
    <w:multiLevelType w:val="hybridMultilevel"/>
    <w:tmpl w:val="B1082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F523A"/>
    <w:multiLevelType w:val="hybridMultilevel"/>
    <w:tmpl w:val="824880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E762B3"/>
    <w:multiLevelType w:val="hybridMultilevel"/>
    <w:tmpl w:val="7D1ABD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F105CBF"/>
    <w:multiLevelType w:val="hybridMultilevel"/>
    <w:tmpl w:val="B0DA1C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480801"/>
    <w:multiLevelType w:val="hybridMultilevel"/>
    <w:tmpl w:val="40FA49BA"/>
    <w:lvl w:ilvl="0" w:tplc="247C1F4E">
      <w:start w:val="161"/>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7B628B9"/>
    <w:multiLevelType w:val="hybridMultilevel"/>
    <w:tmpl w:val="BD52656A"/>
    <w:lvl w:ilvl="0" w:tplc="2E3C3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417AB6"/>
    <w:multiLevelType w:val="hybridMultilevel"/>
    <w:tmpl w:val="A9780870"/>
    <w:lvl w:ilvl="0" w:tplc="CF64A808">
      <w:start w:val="6"/>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0721283"/>
    <w:multiLevelType w:val="hybridMultilevel"/>
    <w:tmpl w:val="DA521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6227C2"/>
    <w:multiLevelType w:val="hybridMultilevel"/>
    <w:tmpl w:val="A20E7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F341EC"/>
    <w:multiLevelType w:val="multilevel"/>
    <w:tmpl w:val="88F4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1E3C0D"/>
    <w:multiLevelType w:val="hybridMultilevel"/>
    <w:tmpl w:val="D96C7C6C"/>
    <w:lvl w:ilvl="0" w:tplc="6AD6294E">
      <w:start w:val="6"/>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7139B1"/>
    <w:multiLevelType w:val="hybridMultilevel"/>
    <w:tmpl w:val="0CD233D6"/>
    <w:lvl w:ilvl="0" w:tplc="BEA06F88">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312C1"/>
    <w:multiLevelType w:val="hybridMultilevel"/>
    <w:tmpl w:val="3B3E0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90491728">
    <w:abstractNumId w:val="3"/>
  </w:num>
  <w:num w:numId="2" w16cid:durableId="46997208">
    <w:abstractNumId w:val="15"/>
  </w:num>
  <w:num w:numId="3" w16cid:durableId="1679497897">
    <w:abstractNumId w:val="10"/>
  </w:num>
  <w:num w:numId="4" w16cid:durableId="1088963419">
    <w:abstractNumId w:val="14"/>
  </w:num>
  <w:num w:numId="5" w16cid:durableId="1870677254">
    <w:abstractNumId w:val="8"/>
  </w:num>
  <w:num w:numId="6" w16cid:durableId="41446565">
    <w:abstractNumId w:val="13"/>
  </w:num>
  <w:num w:numId="7" w16cid:durableId="1322082865">
    <w:abstractNumId w:val="1"/>
  </w:num>
  <w:num w:numId="8" w16cid:durableId="1383477198">
    <w:abstractNumId w:val="0"/>
  </w:num>
  <w:num w:numId="9" w16cid:durableId="2064861698">
    <w:abstractNumId w:val="2"/>
  </w:num>
  <w:num w:numId="10" w16cid:durableId="495807380">
    <w:abstractNumId w:val="16"/>
  </w:num>
  <w:num w:numId="11" w16cid:durableId="917254023">
    <w:abstractNumId w:val="7"/>
  </w:num>
  <w:num w:numId="12" w16cid:durableId="1911889813">
    <w:abstractNumId w:val="4"/>
  </w:num>
  <w:num w:numId="13" w16cid:durableId="104859538">
    <w:abstractNumId w:val="11"/>
  </w:num>
  <w:num w:numId="14" w16cid:durableId="1577668698">
    <w:abstractNumId w:val="5"/>
  </w:num>
  <w:num w:numId="15" w16cid:durableId="355615958">
    <w:abstractNumId w:val="6"/>
  </w:num>
  <w:num w:numId="16" w16cid:durableId="1633748559">
    <w:abstractNumId w:val="9"/>
  </w:num>
  <w:num w:numId="17" w16cid:durableId="1605306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75"/>
    <w:rsid w:val="00045B42"/>
    <w:rsid w:val="000501B3"/>
    <w:rsid w:val="00076658"/>
    <w:rsid w:val="000845A9"/>
    <w:rsid w:val="000970EC"/>
    <w:rsid w:val="00097E13"/>
    <w:rsid w:val="00157DE4"/>
    <w:rsid w:val="001B3FC1"/>
    <w:rsid w:val="00245FD5"/>
    <w:rsid w:val="00267F9B"/>
    <w:rsid w:val="002A2856"/>
    <w:rsid w:val="002D4BD6"/>
    <w:rsid w:val="00316DDD"/>
    <w:rsid w:val="003E1D07"/>
    <w:rsid w:val="003E4AA4"/>
    <w:rsid w:val="003E5575"/>
    <w:rsid w:val="004C7848"/>
    <w:rsid w:val="00515B4B"/>
    <w:rsid w:val="00515D92"/>
    <w:rsid w:val="00534EF4"/>
    <w:rsid w:val="00536F4E"/>
    <w:rsid w:val="0054494A"/>
    <w:rsid w:val="00572AEE"/>
    <w:rsid w:val="005A30B3"/>
    <w:rsid w:val="005A652D"/>
    <w:rsid w:val="005D7E7B"/>
    <w:rsid w:val="005E358B"/>
    <w:rsid w:val="005F5206"/>
    <w:rsid w:val="0067604E"/>
    <w:rsid w:val="006D3896"/>
    <w:rsid w:val="006E3E6D"/>
    <w:rsid w:val="00724A5D"/>
    <w:rsid w:val="00732B38"/>
    <w:rsid w:val="0075318A"/>
    <w:rsid w:val="00760F02"/>
    <w:rsid w:val="00792B88"/>
    <w:rsid w:val="007A2666"/>
    <w:rsid w:val="0080375A"/>
    <w:rsid w:val="00805DE2"/>
    <w:rsid w:val="00807C48"/>
    <w:rsid w:val="00826E26"/>
    <w:rsid w:val="00831600"/>
    <w:rsid w:val="008A0332"/>
    <w:rsid w:val="008D70B8"/>
    <w:rsid w:val="00960D44"/>
    <w:rsid w:val="00A208F6"/>
    <w:rsid w:val="00A27F6F"/>
    <w:rsid w:val="00AC03F9"/>
    <w:rsid w:val="00AC1B38"/>
    <w:rsid w:val="00AC5209"/>
    <w:rsid w:val="00AF1030"/>
    <w:rsid w:val="00B1075C"/>
    <w:rsid w:val="00B97737"/>
    <w:rsid w:val="00C03B58"/>
    <w:rsid w:val="00C36AE7"/>
    <w:rsid w:val="00C37722"/>
    <w:rsid w:val="00C65F41"/>
    <w:rsid w:val="00C75F76"/>
    <w:rsid w:val="00C94A7A"/>
    <w:rsid w:val="00CA31CE"/>
    <w:rsid w:val="00CA4FD3"/>
    <w:rsid w:val="00CB3BDA"/>
    <w:rsid w:val="00CE5149"/>
    <w:rsid w:val="00E16EC5"/>
    <w:rsid w:val="00E43356"/>
    <w:rsid w:val="00E5110D"/>
    <w:rsid w:val="00EB2BA3"/>
    <w:rsid w:val="00EB2DFB"/>
    <w:rsid w:val="00EC6E0E"/>
    <w:rsid w:val="00F4566E"/>
    <w:rsid w:val="00FB383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A89F"/>
  <w15:chartTrackingRefBased/>
  <w15:docId w15:val="{DB85FE21-DD9A-4140-9FA5-C7408B03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75"/>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575"/>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E5575"/>
    <w:pPr>
      <w:spacing w:line="240" w:lineRule="auto"/>
    </w:pPr>
    <w:rPr>
      <w:rFonts w:ascii="Calibri" w:eastAsia="Calibri" w:hAnsi="Calibri" w:cs="Calibri"/>
      <w:sz w:val="20"/>
      <w:szCs w:val="20"/>
      <w:lang w:eastAsia="nl-NL"/>
    </w:rPr>
  </w:style>
  <w:style w:type="character" w:customStyle="1" w:styleId="CommentTextChar">
    <w:name w:val="Comment Text Char"/>
    <w:basedOn w:val="DefaultParagraphFont"/>
    <w:link w:val="CommentText"/>
    <w:uiPriority w:val="99"/>
    <w:rsid w:val="003E5575"/>
    <w:rPr>
      <w:rFonts w:ascii="Calibri" w:eastAsia="Calibri" w:hAnsi="Calibri" w:cs="Calibri"/>
      <w:kern w:val="0"/>
      <w:sz w:val="20"/>
      <w:szCs w:val="20"/>
      <w:lang w:val="en-US" w:eastAsia="nl-NL"/>
      <w14:ligatures w14:val="none"/>
    </w:rPr>
  </w:style>
  <w:style w:type="character" w:styleId="CommentReference">
    <w:name w:val="annotation reference"/>
    <w:basedOn w:val="DefaultParagraphFont"/>
    <w:uiPriority w:val="99"/>
    <w:semiHidden/>
    <w:unhideWhenUsed/>
    <w:rsid w:val="003E5575"/>
    <w:rPr>
      <w:sz w:val="16"/>
      <w:szCs w:val="16"/>
    </w:rPr>
  </w:style>
  <w:style w:type="paragraph" w:styleId="Header">
    <w:name w:val="header"/>
    <w:basedOn w:val="Normal"/>
    <w:link w:val="HeaderChar"/>
    <w:uiPriority w:val="99"/>
    <w:unhideWhenUsed/>
    <w:rsid w:val="003E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75"/>
    <w:rPr>
      <w:kern w:val="0"/>
      <w:sz w:val="22"/>
      <w:szCs w:val="22"/>
      <w:lang w:val="en-US"/>
      <w14:ligatures w14:val="none"/>
    </w:rPr>
  </w:style>
  <w:style w:type="paragraph" w:styleId="Footer">
    <w:name w:val="footer"/>
    <w:basedOn w:val="Normal"/>
    <w:link w:val="FooterChar"/>
    <w:uiPriority w:val="99"/>
    <w:unhideWhenUsed/>
    <w:rsid w:val="003E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75"/>
    <w:rPr>
      <w:kern w:val="0"/>
      <w:sz w:val="22"/>
      <w:szCs w:val="22"/>
      <w:lang w:val="en-US"/>
      <w14:ligatures w14:val="none"/>
    </w:rPr>
  </w:style>
  <w:style w:type="paragraph" w:styleId="CommentSubject">
    <w:name w:val="annotation subject"/>
    <w:basedOn w:val="CommentText"/>
    <w:next w:val="CommentText"/>
    <w:link w:val="CommentSubjectChar"/>
    <w:uiPriority w:val="99"/>
    <w:semiHidden/>
    <w:unhideWhenUsed/>
    <w:rsid w:val="003E5575"/>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E5575"/>
    <w:rPr>
      <w:rFonts w:ascii="Calibri" w:eastAsia="Calibri" w:hAnsi="Calibri" w:cs="Calibri"/>
      <w:b/>
      <w:bCs/>
      <w:kern w:val="0"/>
      <w:sz w:val="20"/>
      <w:szCs w:val="20"/>
      <w:lang w:val="en-US" w:eastAsia="nl-NL"/>
      <w14:ligatures w14:val="none"/>
    </w:rPr>
  </w:style>
  <w:style w:type="paragraph" w:styleId="Revision">
    <w:name w:val="Revision"/>
    <w:hidden/>
    <w:uiPriority w:val="99"/>
    <w:semiHidden/>
    <w:rsid w:val="003E5575"/>
    <w:rPr>
      <w:kern w:val="0"/>
      <w:sz w:val="22"/>
      <w:szCs w:val="22"/>
      <w:lang w:val="en-US"/>
      <w14:ligatures w14:val="none"/>
    </w:rPr>
  </w:style>
  <w:style w:type="paragraph" w:styleId="BalloonText">
    <w:name w:val="Balloon Text"/>
    <w:basedOn w:val="Normal"/>
    <w:link w:val="BalloonTextChar"/>
    <w:uiPriority w:val="99"/>
    <w:semiHidden/>
    <w:unhideWhenUsed/>
    <w:rsid w:val="003E5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75"/>
    <w:rPr>
      <w:rFonts w:ascii="Segoe UI" w:hAnsi="Segoe UI" w:cs="Segoe UI"/>
      <w:kern w:val="0"/>
      <w:sz w:val="18"/>
      <w:szCs w:val="18"/>
      <w:lang w:val="en-US"/>
      <w14:ligatures w14:val="none"/>
    </w:rPr>
  </w:style>
  <w:style w:type="paragraph" w:styleId="ListParagraph">
    <w:name w:val="List Paragraph"/>
    <w:basedOn w:val="Normal"/>
    <w:uiPriority w:val="34"/>
    <w:qFormat/>
    <w:rsid w:val="003E5575"/>
    <w:pPr>
      <w:ind w:left="720"/>
      <w:contextualSpacing/>
    </w:pPr>
  </w:style>
  <w:style w:type="paragraph" w:styleId="FootnoteText">
    <w:name w:val="footnote text"/>
    <w:basedOn w:val="Normal"/>
    <w:link w:val="FootnoteTextChar"/>
    <w:uiPriority w:val="99"/>
    <w:semiHidden/>
    <w:unhideWhenUsed/>
    <w:rsid w:val="003E5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575"/>
    <w:rPr>
      <w:kern w:val="0"/>
      <w:sz w:val="20"/>
      <w:szCs w:val="20"/>
      <w:lang w:val="en-US"/>
      <w14:ligatures w14:val="none"/>
    </w:rPr>
  </w:style>
  <w:style w:type="character" w:styleId="FootnoteReference">
    <w:name w:val="footnote reference"/>
    <w:basedOn w:val="DefaultParagraphFont"/>
    <w:uiPriority w:val="99"/>
    <w:semiHidden/>
    <w:unhideWhenUsed/>
    <w:rsid w:val="003E5575"/>
    <w:rPr>
      <w:vertAlign w:val="superscript"/>
    </w:rPr>
  </w:style>
  <w:style w:type="character" w:customStyle="1" w:styleId="normaltextrun">
    <w:name w:val="normaltextrun"/>
    <w:basedOn w:val="DefaultParagraphFont"/>
    <w:rsid w:val="003E5575"/>
  </w:style>
  <w:style w:type="character" w:customStyle="1" w:styleId="spellingerror">
    <w:name w:val="spellingerror"/>
    <w:basedOn w:val="DefaultParagraphFont"/>
    <w:rsid w:val="003E5575"/>
  </w:style>
  <w:style w:type="paragraph" w:styleId="NormalWeb">
    <w:name w:val="Normal (Web)"/>
    <w:basedOn w:val="Normal"/>
    <w:uiPriority w:val="99"/>
    <w:unhideWhenUsed/>
    <w:rsid w:val="003E5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E5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E5575"/>
    <w:rPr>
      <w:rFonts w:ascii="Segoe UI" w:hAnsi="Segoe UI" w:cs="Segoe UI" w:hint="default"/>
      <w:sz w:val="18"/>
      <w:szCs w:val="18"/>
    </w:rPr>
  </w:style>
  <w:style w:type="character" w:styleId="Hyperlink">
    <w:name w:val="Hyperlink"/>
    <w:basedOn w:val="DefaultParagraphFont"/>
    <w:uiPriority w:val="99"/>
    <w:unhideWhenUsed/>
    <w:rsid w:val="003E5575"/>
    <w:rPr>
      <w:color w:val="0563C1" w:themeColor="hyperlink"/>
      <w:u w:val="single"/>
    </w:rPr>
  </w:style>
  <w:style w:type="character" w:customStyle="1" w:styleId="UnresolvedMention1">
    <w:name w:val="Unresolved Mention1"/>
    <w:basedOn w:val="DefaultParagraphFont"/>
    <w:uiPriority w:val="99"/>
    <w:semiHidden/>
    <w:unhideWhenUsed/>
    <w:rsid w:val="003E5575"/>
    <w:rPr>
      <w:color w:val="605E5C"/>
      <w:shd w:val="clear" w:color="auto" w:fill="E1DFDD"/>
    </w:rPr>
  </w:style>
  <w:style w:type="character" w:customStyle="1" w:styleId="hgkelc">
    <w:name w:val="hgkelc"/>
    <w:basedOn w:val="DefaultParagraphFont"/>
    <w:rsid w:val="003E5575"/>
  </w:style>
  <w:style w:type="character" w:customStyle="1" w:styleId="author">
    <w:name w:val="author"/>
    <w:basedOn w:val="DefaultParagraphFont"/>
    <w:rsid w:val="003E5575"/>
  </w:style>
  <w:style w:type="character" w:customStyle="1" w:styleId="articletitle">
    <w:name w:val="articletitle"/>
    <w:basedOn w:val="DefaultParagraphFont"/>
    <w:rsid w:val="003E5575"/>
  </w:style>
  <w:style w:type="character" w:customStyle="1" w:styleId="pubyear">
    <w:name w:val="pubyear"/>
    <w:basedOn w:val="DefaultParagraphFont"/>
    <w:rsid w:val="003E5575"/>
  </w:style>
  <w:style w:type="character" w:customStyle="1" w:styleId="vol">
    <w:name w:val="vol"/>
    <w:basedOn w:val="DefaultParagraphFont"/>
    <w:rsid w:val="003E5575"/>
  </w:style>
  <w:style w:type="character" w:customStyle="1" w:styleId="pagefirst">
    <w:name w:val="pagefirst"/>
    <w:basedOn w:val="DefaultParagraphFont"/>
    <w:rsid w:val="003E5575"/>
  </w:style>
  <w:style w:type="character" w:customStyle="1" w:styleId="pagelast">
    <w:name w:val="pagelast"/>
    <w:basedOn w:val="DefaultParagraphFont"/>
    <w:rsid w:val="003E5575"/>
  </w:style>
  <w:style w:type="character" w:customStyle="1" w:styleId="authors">
    <w:name w:val="authors"/>
    <w:basedOn w:val="DefaultParagraphFont"/>
    <w:rsid w:val="003E5575"/>
  </w:style>
  <w:style w:type="character" w:customStyle="1" w:styleId="Date1">
    <w:name w:val="Date1"/>
    <w:basedOn w:val="DefaultParagraphFont"/>
    <w:rsid w:val="003E5575"/>
  </w:style>
  <w:style w:type="character" w:customStyle="1" w:styleId="arttitle">
    <w:name w:val="art_title"/>
    <w:basedOn w:val="DefaultParagraphFont"/>
    <w:rsid w:val="003E5575"/>
  </w:style>
  <w:style w:type="character" w:customStyle="1" w:styleId="serialtitle">
    <w:name w:val="serial_title"/>
    <w:basedOn w:val="DefaultParagraphFont"/>
    <w:rsid w:val="003E5575"/>
  </w:style>
  <w:style w:type="character" w:customStyle="1" w:styleId="volumeissue">
    <w:name w:val="volume_issue"/>
    <w:basedOn w:val="DefaultParagraphFont"/>
    <w:rsid w:val="003E5575"/>
  </w:style>
  <w:style w:type="character" w:customStyle="1" w:styleId="pagerange">
    <w:name w:val="page_range"/>
    <w:basedOn w:val="DefaultParagraphFont"/>
    <w:rsid w:val="003E5575"/>
  </w:style>
  <w:style w:type="character" w:customStyle="1" w:styleId="doilink">
    <w:name w:val="doi_link"/>
    <w:basedOn w:val="DefaultParagraphFont"/>
    <w:rsid w:val="003E5575"/>
  </w:style>
  <w:style w:type="character" w:styleId="FollowedHyperlink">
    <w:name w:val="FollowedHyperlink"/>
    <w:basedOn w:val="DefaultParagraphFont"/>
    <w:uiPriority w:val="99"/>
    <w:semiHidden/>
    <w:unhideWhenUsed/>
    <w:rsid w:val="003E5575"/>
    <w:rPr>
      <w:color w:val="954F72" w:themeColor="followedHyperlink"/>
      <w:u w:val="single"/>
    </w:rPr>
  </w:style>
  <w:style w:type="character" w:customStyle="1" w:styleId="UnresolvedMention2">
    <w:name w:val="Unresolved Mention2"/>
    <w:basedOn w:val="DefaultParagraphFont"/>
    <w:uiPriority w:val="99"/>
    <w:semiHidden/>
    <w:unhideWhenUsed/>
    <w:rsid w:val="003E5575"/>
    <w:rPr>
      <w:color w:val="605E5C"/>
      <w:shd w:val="clear" w:color="auto" w:fill="E1DFDD"/>
    </w:rPr>
  </w:style>
  <w:style w:type="character" w:customStyle="1" w:styleId="UnresolvedMention3">
    <w:name w:val="Unresolved Mention3"/>
    <w:basedOn w:val="DefaultParagraphFont"/>
    <w:uiPriority w:val="99"/>
    <w:semiHidden/>
    <w:unhideWhenUsed/>
    <w:rsid w:val="003E5575"/>
    <w:rPr>
      <w:color w:val="605E5C"/>
      <w:shd w:val="clear" w:color="auto" w:fill="E1DFDD"/>
    </w:rPr>
  </w:style>
  <w:style w:type="character" w:styleId="PlaceholderText">
    <w:name w:val="Placeholder Text"/>
    <w:basedOn w:val="DefaultParagraphFont"/>
    <w:uiPriority w:val="99"/>
    <w:semiHidden/>
    <w:rsid w:val="003E5575"/>
    <w:rPr>
      <w:color w:val="808080"/>
    </w:rPr>
  </w:style>
  <w:style w:type="character" w:customStyle="1" w:styleId="cit">
    <w:name w:val="cit"/>
    <w:basedOn w:val="DefaultParagraphFont"/>
    <w:rsid w:val="003E5575"/>
  </w:style>
  <w:style w:type="character" w:styleId="Emphasis">
    <w:name w:val="Emphasis"/>
    <w:basedOn w:val="DefaultParagraphFont"/>
    <w:uiPriority w:val="20"/>
    <w:qFormat/>
    <w:rsid w:val="003E5575"/>
    <w:rPr>
      <w:i/>
      <w:iCs/>
    </w:rPr>
  </w:style>
  <w:style w:type="character" w:customStyle="1" w:styleId="highwire-cite-metadata-volume">
    <w:name w:val="highwire-cite-metadata-volume"/>
    <w:basedOn w:val="DefaultParagraphFont"/>
    <w:rsid w:val="003E5575"/>
  </w:style>
  <w:style w:type="character" w:customStyle="1" w:styleId="highwire-cite-metadata-elocation-id">
    <w:name w:val="highwire-cite-metadata-elocation-id"/>
    <w:basedOn w:val="DefaultParagraphFont"/>
    <w:rsid w:val="003E5575"/>
  </w:style>
  <w:style w:type="character" w:customStyle="1" w:styleId="UnresolvedMention4">
    <w:name w:val="Unresolved Mention4"/>
    <w:basedOn w:val="DefaultParagraphFont"/>
    <w:uiPriority w:val="99"/>
    <w:semiHidden/>
    <w:unhideWhenUsed/>
    <w:rsid w:val="003E5575"/>
    <w:rPr>
      <w:color w:val="605E5C"/>
      <w:shd w:val="clear" w:color="auto" w:fill="E1DFDD"/>
    </w:rPr>
  </w:style>
  <w:style w:type="character" w:customStyle="1" w:styleId="citation-doi">
    <w:name w:val="citation-doi"/>
    <w:basedOn w:val="DefaultParagraphFont"/>
    <w:rsid w:val="003E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Czepiel, D. (Diana)</dc:creator>
  <cp:keywords/>
  <dc:description/>
  <cp:lastModifiedBy>Czepiel, D. (Diana)</cp:lastModifiedBy>
  <cp:revision>6</cp:revision>
  <dcterms:created xsi:type="dcterms:W3CDTF">2024-01-16T02:29:00Z</dcterms:created>
  <dcterms:modified xsi:type="dcterms:W3CDTF">2024-01-16T02:44:00Z</dcterms:modified>
</cp:coreProperties>
</file>