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ADFE" w14:textId="0A141A75" w:rsidR="001F5CFB" w:rsidRPr="001B49FB" w:rsidRDefault="001F5CFB" w:rsidP="001F5CFB">
      <w:pPr>
        <w:jc w:val="center"/>
        <w:rPr>
          <w:rFonts w:ascii="Palatino Linotype" w:hAnsi="Palatino Linotype"/>
          <w:b/>
          <w:sz w:val="32"/>
          <w:szCs w:val="32"/>
          <w:lang w:val="en-US"/>
        </w:rPr>
      </w:pPr>
      <w:r w:rsidRPr="001B49FB">
        <w:rPr>
          <w:rFonts w:ascii="Palatino Linotype" w:hAnsi="Palatino Linotype"/>
          <w:b/>
          <w:sz w:val="32"/>
          <w:szCs w:val="32"/>
          <w:lang w:val="en-US"/>
        </w:rPr>
        <w:t>Online Appendix for:</w:t>
      </w:r>
    </w:p>
    <w:p w14:paraId="269AB2B4" w14:textId="77777777" w:rsidR="001F5CFB" w:rsidRPr="001B49FB" w:rsidRDefault="001F5CFB" w:rsidP="001F5CFB">
      <w:pPr>
        <w:autoSpaceDE w:val="0"/>
        <w:autoSpaceDN w:val="0"/>
        <w:adjustRightInd w:val="0"/>
        <w:jc w:val="center"/>
        <w:rPr>
          <w:rFonts w:ascii="Palatino Linotype" w:hAnsi="Palatino Linotype" w:cs="Helvetica Neue"/>
          <w:b/>
          <w:bCs/>
          <w:sz w:val="28"/>
          <w:szCs w:val="28"/>
          <w:lang w:val="en-US"/>
        </w:rPr>
      </w:pPr>
      <w:r w:rsidRPr="001B49FB">
        <w:rPr>
          <w:rFonts w:ascii="Palatino Linotype" w:hAnsi="Palatino Linotype" w:cs="Helvetica Neue"/>
          <w:b/>
          <w:bCs/>
          <w:sz w:val="28"/>
          <w:szCs w:val="28"/>
          <w:lang w:val="en-US"/>
        </w:rPr>
        <w:t>The Politics of (De)Liberalization: Studying Partisan Effects Using Mixed-Effects Models</w:t>
      </w:r>
    </w:p>
    <w:p w14:paraId="17C67D88" w14:textId="77777777" w:rsidR="001F5CFB" w:rsidRPr="001B49FB" w:rsidRDefault="001F5CFB" w:rsidP="001F5CFB">
      <w:pPr>
        <w:rPr>
          <w:rFonts w:ascii="Palatino Linotype" w:hAnsi="Palatino Linotype"/>
          <w:lang w:val="en-US"/>
        </w:rPr>
      </w:pPr>
    </w:p>
    <w:p w14:paraId="6FEB7EFD" w14:textId="49E02148" w:rsidR="001B49FB" w:rsidRPr="001B49FB" w:rsidRDefault="001B49FB" w:rsidP="001F5CFB">
      <w:pPr>
        <w:rPr>
          <w:rFonts w:ascii="Palatino Linotype" w:hAnsi="Palatino Linotype"/>
          <w:sz w:val="28"/>
          <w:szCs w:val="28"/>
        </w:rPr>
      </w:pPr>
      <w:r w:rsidRPr="001B49FB">
        <w:rPr>
          <w:rFonts w:ascii="Palatino Linotype" w:hAnsi="Palatino Linotype"/>
          <w:sz w:val="28"/>
          <w:szCs w:val="28"/>
        </w:rPr>
        <w:t xml:space="preserve">Julian Garritzmann, </w:t>
      </w:r>
      <w:hyperlink r:id="rId8" w:history="1">
        <w:r w:rsidRPr="001B49FB">
          <w:rPr>
            <w:rStyle w:val="Hyperlink"/>
            <w:rFonts w:ascii="Palatino Linotype" w:hAnsi="Palatino Linotype"/>
            <w:sz w:val="28"/>
            <w:szCs w:val="28"/>
          </w:rPr>
          <w:t>garritzmann@soz.uni-frankfurt.de</w:t>
        </w:r>
      </w:hyperlink>
      <w:r w:rsidRPr="001B49FB">
        <w:rPr>
          <w:rFonts w:ascii="Palatino Linotype" w:hAnsi="Palatino Linotype"/>
          <w:sz w:val="28"/>
          <w:szCs w:val="28"/>
        </w:rPr>
        <w:t xml:space="preserve"> </w:t>
      </w:r>
    </w:p>
    <w:p w14:paraId="482921D1" w14:textId="429EC9B2" w:rsidR="001B49FB" w:rsidRPr="001B49FB" w:rsidRDefault="001B49FB" w:rsidP="001F5CFB">
      <w:pPr>
        <w:rPr>
          <w:rFonts w:ascii="Palatino Linotype" w:hAnsi="Palatino Linotype"/>
          <w:sz w:val="28"/>
          <w:szCs w:val="28"/>
          <w:lang w:val="en-US"/>
        </w:rPr>
      </w:pPr>
      <w:r w:rsidRPr="001B49FB">
        <w:rPr>
          <w:rFonts w:ascii="Palatino Linotype" w:hAnsi="Palatino Linotype"/>
          <w:sz w:val="28"/>
          <w:szCs w:val="28"/>
          <w:lang w:val="en-US"/>
        </w:rPr>
        <w:t xml:space="preserve">Kilian Seng, </w:t>
      </w:r>
      <w:hyperlink r:id="rId9" w:history="1">
        <w:r w:rsidRPr="001B49FB">
          <w:rPr>
            <w:rStyle w:val="Hyperlink"/>
            <w:rFonts w:ascii="Palatino Linotype" w:hAnsi="Palatino Linotype"/>
            <w:sz w:val="28"/>
            <w:szCs w:val="28"/>
            <w:lang w:val="en-US"/>
          </w:rPr>
          <w:t>kilian.seng@zu.de</w:t>
        </w:r>
      </w:hyperlink>
      <w:r w:rsidRPr="001B49FB">
        <w:rPr>
          <w:rFonts w:ascii="Palatino Linotype" w:hAnsi="Palatino Linotype"/>
          <w:sz w:val="28"/>
          <w:szCs w:val="28"/>
          <w:lang w:val="en-US"/>
        </w:rPr>
        <w:t xml:space="preserve"> </w:t>
      </w:r>
    </w:p>
    <w:p w14:paraId="487A62D1" w14:textId="77777777" w:rsidR="001B49FB" w:rsidRPr="001B49FB" w:rsidRDefault="001B49FB" w:rsidP="001F5CFB">
      <w:pPr>
        <w:rPr>
          <w:rFonts w:ascii="Palatino Linotype" w:hAnsi="Palatino Linotype"/>
          <w:lang w:val="en-US"/>
        </w:rPr>
      </w:pPr>
    </w:p>
    <w:p w14:paraId="5EC84440" w14:textId="6203FBAC" w:rsidR="001F5CFB" w:rsidRPr="001B49FB" w:rsidRDefault="001F5CFB" w:rsidP="001F5CFB">
      <w:pPr>
        <w:rPr>
          <w:rFonts w:ascii="Palatino Linotype" w:hAnsi="Palatino Linotype"/>
          <w:lang w:val="en-US"/>
        </w:rPr>
      </w:pPr>
    </w:p>
    <w:p w14:paraId="43EF33A0" w14:textId="77777777" w:rsidR="001F5CFB" w:rsidRPr="001B49FB" w:rsidRDefault="001F5CFB" w:rsidP="001F5CFB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1B49FB">
        <w:rPr>
          <w:rFonts w:ascii="Palatino Linotype" w:hAnsi="Palatino Linotype"/>
          <w:b/>
          <w:sz w:val="22"/>
          <w:szCs w:val="22"/>
          <w:lang w:val="en-US"/>
        </w:rPr>
        <w:t>Table A</w:t>
      </w:r>
      <w:r w:rsidRPr="001B49FB">
        <w:rPr>
          <w:rFonts w:ascii="Palatino Linotype" w:hAnsi="Palatino Linotype"/>
          <w:sz w:val="22"/>
          <w:szCs w:val="22"/>
          <w:lang w:val="en-US"/>
        </w:rPr>
        <w:t>: Descriptive Statistics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5"/>
        <w:gridCol w:w="725"/>
        <w:gridCol w:w="710"/>
        <w:gridCol w:w="551"/>
        <w:gridCol w:w="693"/>
        <w:gridCol w:w="693"/>
        <w:gridCol w:w="598"/>
      </w:tblGrid>
      <w:tr w:rsidR="001F5CFB" w:rsidRPr="001B49FB" w14:paraId="6B7FE5B8" w14:textId="77777777" w:rsidTr="7A62AEAB">
        <w:trPr>
          <w:tblCellSpacing w:w="15" w:type="dxa"/>
        </w:trPr>
        <w:tc>
          <w:tcPr>
            <w:tcW w:w="0" w:type="auto"/>
            <w:gridSpan w:val="8"/>
            <w:tcBorders>
              <w:bottom w:val="single" w:sz="6" w:space="0" w:color="000000" w:themeColor="text1"/>
            </w:tcBorders>
            <w:vAlign w:val="center"/>
            <w:hideMark/>
          </w:tcPr>
          <w:p w14:paraId="4A9C5BF0" w14:textId="77777777" w:rsidR="001F5CFB" w:rsidRPr="001B49FB" w:rsidRDefault="001F5CFB" w:rsidP="002374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1F5CFB" w:rsidRPr="001B49FB" w14:paraId="087FEE13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CB463" w14:textId="77777777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Statistic</w:t>
            </w:r>
          </w:p>
        </w:tc>
        <w:tc>
          <w:tcPr>
            <w:tcW w:w="0" w:type="auto"/>
            <w:vAlign w:val="center"/>
            <w:hideMark/>
          </w:tcPr>
          <w:p w14:paraId="2AC10D36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B24A2E3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Mean</w:t>
            </w:r>
          </w:p>
        </w:tc>
        <w:tc>
          <w:tcPr>
            <w:tcW w:w="0" w:type="auto"/>
            <w:vAlign w:val="center"/>
            <w:hideMark/>
          </w:tcPr>
          <w:p w14:paraId="5789C93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St. Dev.</w:t>
            </w:r>
          </w:p>
        </w:tc>
        <w:tc>
          <w:tcPr>
            <w:tcW w:w="0" w:type="auto"/>
            <w:vAlign w:val="center"/>
            <w:hideMark/>
          </w:tcPr>
          <w:p w14:paraId="5BF9FCC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Min</w:t>
            </w:r>
          </w:p>
        </w:tc>
        <w:tc>
          <w:tcPr>
            <w:tcW w:w="0" w:type="auto"/>
            <w:vAlign w:val="center"/>
            <w:hideMark/>
          </w:tcPr>
          <w:p w14:paraId="2063536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proofErr w:type="spellStart"/>
            <w:proofErr w:type="gramStart"/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Pctl</w:t>
            </w:r>
            <w:proofErr w:type="spellEnd"/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(</w:t>
            </w:r>
            <w:proofErr w:type="gramEnd"/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25)</w:t>
            </w:r>
          </w:p>
        </w:tc>
        <w:tc>
          <w:tcPr>
            <w:tcW w:w="0" w:type="auto"/>
            <w:vAlign w:val="center"/>
            <w:hideMark/>
          </w:tcPr>
          <w:p w14:paraId="1D8392F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proofErr w:type="spellStart"/>
            <w:proofErr w:type="gramStart"/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Pctl</w:t>
            </w:r>
            <w:proofErr w:type="spellEnd"/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(</w:t>
            </w:r>
            <w:proofErr w:type="gramEnd"/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75)</w:t>
            </w:r>
          </w:p>
        </w:tc>
        <w:tc>
          <w:tcPr>
            <w:tcW w:w="0" w:type="auto"/>
            <w:vAlign w:val="center"/>
            <w:hideMark/>
          </w:tcPr>
          <w:p w14:paraId="5BA949C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Max</w:t>
            </w:r>
          </w:p>
        </w:tc>
      </w:tr>
      <w:tr w:rsidR="001F5CFB" w:rsidRPr="001B49FB" w14:paraId="70F3066C" w14:textId="77777777" w:rsidTr="7A62AEAB">
        <w:trPr>
          <w:tblCellSpacing w:w="15" w:type="dxa"/>
        </w:trPr>
        <w:tc>
          <w:tcPr>
            <w:tcW w:w="0" w:type="auto"/>
            <w:gridSpan w:val="8"/>
            <w:tcBorders>
              <w:bottom w:val="single" w:sz="6" w:space="0" w:color="000000" w:themeColor="text1"/>
            </w:tcBorders>
            <w:vAlign w:val="center"/>
            <w:hideMark/>
          </w:tcPr>
          <w:p w14:paraId="2EDD0AC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</w:p>
        </w:tc>
      </w:tr>
      <w:tr w:rsidR="001F5CFB" w:rsidRPr="001B49FB" w14:paraId="10A9F53C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A5BCA" w14:textId="5555F6DE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Liberalization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DB0264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49B96016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3.73</w:t>
            </w:r>
          </w:p>
        </w:tc>
        <w:tc>
          <w:tcPr>
            <w:tcW w:w="0" w:type="auto"/>
            <w:vAlign w:val="center"/>
            <w:hideMark/>
          </w:tcPr>
          <w:p w14:paraId="67A8143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4.56</w:t>
            </w:r>
          </w:p>
        </w:tc>
        <w:tc>
          <w:tcPr>
            <w:tcW w:w="0" w:type="auto"/>
            <w:vAlign w:val="center"/>
            <w:hideMark/>
          </w:tcPr>
          <w:p w14:paraId="361C753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C9CD1E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64CEE7B1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14:paraId="709B4B7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71</w:t>
            </w:r>
          </w:p>
        </w:tc>
      </w:tr>
      <w:tr w:rsidR="001F5CFB" w:rsidRPr="001B49FB" w14:paraId="1B8F783A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1C7DA" w14:textId="3D2D9199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Deliberalization</w:t>
            </w:r>
            <w:proofErr w:type="spellEnd"/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7CCD3DC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57E8545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2.16</w:t>
            </w:r>
          </w:p>
        </w:tc>
        <w:tc>
          <w:tcPr>
            <w:tcW w:w="0" w:type="auto"/>
            <w:vAlign w:val="center"/>
            <w:hideMark/>
          </w:tcPr>
          <w:p w14:paraId="06F8A15E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14:paraId="0B534E1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5E8ACDE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0.33</w:t>
            </w:r>
          </w:p>
        </w:tc>
        <w:tc>
          <w:tcPr>
            <w:tcW w:w="0" w:type="auto"/>
            <w:vAlign w:val="center"/>
            <w:hideMark/>
          </w:tcPr>
          <w:p w14:paraId="1A3C7D91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14:paraId="1DA9F101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16.00</w:t>
            </w:r>
          </w:p>
        </w:tc>
      </w:tr>
      <w:tr w:rsidR="001F5CFB" w:rsidRPr="001B49FB" w14:paraId="32E181F4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3F9C5" w14:textId="29FE8D12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Institutional constraints</w:t>
            </w:r>
            <w:r w:rsidR="00604DC3" w:rsidRPr="001B49FB">
              <w:rPr>
                <w:rFonts w:ascii="Palatino Linotype" w:hAnsi="Palatino Linotype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591FD51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3CAFE4D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2.40</w:t>
            </w:r>
          </w:p>
        </w:tc>
        <w:tc>
          <w:tcPr>
            <w:tcW w:w="0" w:type="auto"/>
            <w:vAlign w:val="center"/>
            <w:hideMark/>
          </w:tcPr>
          <w:p w14:paraId="42EAF2D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14:paraId="4A72B05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E3E71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24AC3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EF1AB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1F5CFB" w:rsidRPr="001B49FB" w14:paraId="162BAAF4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33773" w14:textId="54DAB2AD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Voter turnout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DB2E70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5355F6D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76.25</w:t>
            </w:r>
          </w:p>
        </w:tc>
        <w:tc>
          <w:tcPr>
            <w:tcW w:w="0" w:type="auto"/>
            <w:vAlign w:val="center"/>
            <w:hideMark/>
          </w:tcPr>
          <w:p w14:paraId="23EBADB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13.86</w:t>
            </w:r>
          </w:p>
        </w:tc>
        <w:tc>
          <w:tcPr>
            <w:tcW w:w="0" w:type="auto"/>
            <w:vAlign w:val="center"/>
            <w:hideMark/>
          </w:tcPr>
          <w:p w14:paraId="2372FE06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14:paraId="0D87F1CB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69.30</w:t>
            </w:r>
          </w:p>
        </w:tc>
        <w:tc>
          <w:tcPr>
            <w:tcW w:w="0" w:type="auto"/>
            <w:vAlign w:val="center"/>
            <w:hideMark/>
          </w:tcPr>
          <w:p w14:paraId="3353A26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86.80</w:t>
            </w:r>
          </w:p>
        </w:tc>
        <w:tc>
          <w:tcPr>
            <w:tcW w:w="0" w:type="auto"/>
            <w:vAlign w:val="center"/>
            <w:hideMark/>
          </w:tcPr>
          <w:p w14:paraId="2A8A4952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95.80</w:t>
            </w:r>
          </w:p>
        </w:tc>
      </w:tr>
      <w:tr w:rsidR="001F5CFB" w:rsidRPr="001B49FB" w14:paraId="55D80607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A1627" w14:textId="40558D2C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Government duration</w:t>
            </w:r>
            <w:r w:rsidR="00604DC3" w:rsidRPr="001B49FB">
              <w:rPr>
                <w:rFonts w:ascii="Palatino Linotype" w:hAnsi="Palatino Linotype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940A2E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4FB6050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1,160.99</w:t>
            </w:r>
          </w:p>
        </w:tc>
        <w:tc>
          <w:tcPr>
            <w:tcW w:w="0" w:type="auto"/>
            <w:vAlign w:val="center"/>
            <w:hideMark/>
          </w:tcPr>
          <w:p w14:paraId="14EBD59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373.18</w:t>
            </w:r>
          </w:p>
        </w:tc>
        <w:tc>
          <w:tcPr>
            <w:tcW w:w="0" w:type="auto"/>
            <w:vAlign w:val="center"/>
            <w:hideMark/>
          </w:tcPr>
          <w:p w14:paraId="366D682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1E4194C2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14:paraId="54F4A23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1,457.5</w:t>
            </w:r>
          </w:p>
        </w:tc>
        <w:tc>
          <w:tcPr>
            <w:tcW w:w="0" w:type="auto"/>
            <w:vAlign w:val="center"/>
            <w:hideMark/>
          </w:tcPr>
          <w:p w14:paraId="48007D6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1,849</w:t>
            </w:r>
          </w:p>
        </w:tc>
      </w:tr>
      <w:tr w:rsidR="001F5CFB" w:rsidRPr="001B49FB" w14:paraId="572561C7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C0F10" w14:textId="61604509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Government succession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B8AAE7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7253899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0.77</w:t>
            </w:r>
          </w:p>
        </w:tc>
        <w:tc>
          <w:tcPr>
            <w:tcW w:w="0" w:type="auto"/>
            <w:vAlign w:val="center"/>
            <w:hideMark/>
          </w:tcPr>
          <w:p w14:paraId="09D1F31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0.42</w:t>
            </w:r>
          </w:p>
        </w:tc>
        <w:tc>
          <w:tcPr>
            <w:tcW w:w="0" w:type="auto"/>
            <w:vAlign w:val="center"/>
            <w:hideMark/>
          </w:tcPr>
          <w:p w14:paraId="5668A59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A51D4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5FC4B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0B721B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1F5CFB" w:rsidRPr="001B49FB" w14:paraId="670A2AC8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505AE" w14:textId="700CA830" w:rsidR="001F5CFB" w:rsidRPr="001B49FB" w:rsidRDefault="007E6CAC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Trade</w:t>
            </w:r>
            <w:r w:rsidR="001F5CFB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openness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757BDC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14:paraId="3C174AE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69.59</w:t>
            </w:r>
          </w:p>
        </w:tc>
        <w:tc>
          <w:tcPr>
            <w:tcW w:w="0" w:type="auto"/>
            <w:vAlign w:val="center"/>
            <w:hideMark/>
          </w:tcPr>
          <w:p w14:paraId="64A1B68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41.07</w:t>
            </w:r>
          </w:p>
        </w:tc>
        <w:tc>
          <w:tcPr>
            <w:tcW w:w="0" w:type="auto"/>
            <w:vAlign w:val="center"/>
            <w:hideMark/>
          </w:tcPr>
          <w:p w14:paraId="2AE3D90B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15.92</w:t>
            </w:r>
          </w:p>
        </w:tc>
        <w:tc>
          <w:tcPr>
            <w:tcW w:w="0" w:type="auto"/>
            <w:vAlign w:val="center"/>
            <w:hideMark/>
          </w:tcPr>
          <w:p w14:paraId="020A54D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48.02</w:t>
            </w:r>
          </w:p>
        </w:tc>
        <w:tc>
          <w:tcPr>
            <w:tcW w:w="0" w:type="auto"/>
            <w:vAlign w:val="center"/>
            <w:hideMark/>
          </w:tcPr>
          <w:p w14:paraId="6165676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77.77</w:t>
            </w:r>
          </w:p>
        </w:tc>
        <w:tc>
          <w:tcPr>
            <w:tcW w:w="0" w:type="auto"/>
            <w:vAlign w:val="center"/>
            <w:hideMark/>
          </w:tcPr>
          <w:p w14:paraId="0A3D26E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319.55</w:t>
            </w:r>
          </w:p>
        </w:tc>
      </w:tr>
      <w:tr w:rsidR="001F5CFB" w:rsidRPr="001B49FB" w14:paraId="2D4C0942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823B6" w14:textId="2518E5EC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Unemployment rate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51EA38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53755F6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6.69</w:t>
            </w:r>
          </w:p>
        </w:tc>
        <w:tc>
          <w:tcPr>
            <w:tcW w:w="0" w:type="auto"/>
            <w:vAlign w:val="center"/>
            <w:hideMark/>
          </w:tcPr>
          <w:p w14:paraId="58D9733E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4.04</w:t>
            </w:r>
          </w:p>
        </w:tc>
        <w:tc>
          <w:tcPr>
            <w:tcW w:w="0" w:type="auto"/>
            <w:vAlign w:val="center"/>
            <w:hideMark/>
          </w:tcPr>
          <w:p w14:paraId="2926EB4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0.002</w:t>
            </w:r>
          </w:p>
        </w:tc>
        <w:tc>
          <w:tcPr>
            <w:tcW w:w="0" w:type="auto"/>
            <w:vAlign w:val="center"/>
            <w:hideMark/>
          </w:tcPr>
          <w:p w14:paraId="551D4096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3.88</w:t>
            </w:r>
          </w:p>
        </w:tc>
        <w:tc>
          <w:tcPr>
            <w:tcW w:w="0" w:type="auto"/>
            <w:vAlign w:val="center"/>
            <w:hideMark/>
          </w:tcPr>
          <w:p w14:paraId="5E43980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8.59</w:t>
            </w:r>
          </w:p>
        </w:tc>
        <w:tc>
          <w:tcPr>
            <w:tcW w:w="0" w:type="auto"/>
            <w:vAlign w:val="center"/>
            <w:hideMark/>
          </w:tcPr>
          <w:p w14:paraId="622B2C36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25.13</w:t>
            </w:r>
          </w:p>
        </w:tc>
      </w:tr>
      <w:tr w:rsidR="001F5CFB" w:rsidRPr="001B49FB" w14:paraId="317F132F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BE332" w14:textId="117CC583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Elder population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817D42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0533821E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14.04</w:t>
            </w:r>
          </w:p>
        </w:tc>
        <w:tc>
          <w:tcPr>
            <w:tcW w:w="0" w:type="auto"/>
            <w:vAlign w:val="center"/>
            <w:hideMark/>
          </w:tcPr>
          <w:p w14:paraId="24135C1E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2.60</w:t>
            </w:r>
          </w:p>
        </w:tc>
        <w:tc>
          <w:tcPr>
            <w:tcW w:w="0" w:type="auto"/>
            <w:vAlign w:val="center"/>
            <w:hideMark/>
          </w:tcPr>
          <w:p w14:paraId="15C1AC9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7.51</w:t>
            </w:r>
          </w:p>
        </w:tc>
        <w:tc>
          <w:tcPr>
            <w:tcW w:w="0" w:type="auto"/>
            <w:vAlign w:val="center"/>
            <w:hideMark/>
          </w:tcPr>
          <w:p w14:paraId="4207C1F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12.01</w:t>
            </w:r>
          </w:p>
        </w:tc>
        <w:tc>
          <w:tcPr>
            <w:tcW w:w="0" w:type="auto"/>
            <w:vAlign w:val="center"/>
            <w:hideMark/>
          </w:tcPr>
          <w:p w14:paraId="3EA95D7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15.81</w:t>
            </w:r>
          </w:p>
        </w:tc>
        <w:tc>
          <w:tcPr>
            <w:tcW w:w="0" w:type="auto"/>
            <w:vAlign w:val="center"/>
            <w:hideMark/>
          </w:tcPr>
          <w:p w14:paraId="0273DA01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21.08</w:t>
            </w:r>
          </w:p>
        </w:tc>
      </w:tr>
      <w:tr w:rsidR="001F5CFB" w:rsidRPr="001B49FB" w14:paraId="42123B27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FBC1A" w14:textId="303E940E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Deindustrialization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7B6EA5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DB033F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14:paraId="2BC69B1E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64.29</w:t>
            </w:r>
          </w:p>
        </w:tc>
        <w:tc>
          <w:tcPr>
            <w:tcW w:w="0" w:type="auto"/>
            <w:vAlign w:val="center"/>
            <w:hideMark/>
          </w:tcPr>
          <w:p w14:paraId="7D39A88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9.60</w:t>
            </w:r>
          </w:p>
        </w:tc>
        <w:tc>
          <w:tcPr>
            <w:tcW w:w="0" w:type="auto"/>
            <w:vAlign w:val="center"/>
            <w:hideMark/>
          </w:tcPr>
          <w:p w14:paraId="28046DE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33.88</w:t>
            </w:r>
          </w:p>
        </w:tc>
        <w:tc>
          <w:tcPr>
            <w:tcW w:w="0" w:type="auto"/>
            <w:vAlign w:val="center"/>
            <w:hideMark/>
          </w:tcPr>
          <w:p w14:paraId="4CF9562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57.45</w:t>
            </w:r>
          </w:p>
        </w:tc>
        <w:tc>
          <w:tcPr>
            <w:tcW w:w="0" w:type="auto"/>
            <w:vAlign w:val="center"/>
            <w:hideMark/>
          </w:tcPr>
          <w:p w14:paraId="146A7C6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72.09</w:t>
            </w:r>
          </w:p>
        </w:tc>
        <w:tc>
          <w:tcPr>
            <w:tcW w:w="0" w:type="auto"/>
            <w:vAlign w:val="center"/>
            <w:hideMark/>
          </w:tcPr>
          <w:p w14:paraId="5432F5F3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82.23</w:t>
            </w:r>
          </w:p>
        </w:tc>
      </w:tr>
      <w:tr w:rsidR="001F5CFB" w:rsidRPr="001B49FB" w14:paraId="173F6331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412C5" w14:textId="2680B927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Union density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C41365" w:rsidRPr="001B49FB"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000F3F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14:paraId="0F9C5A3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41.32</w:t>
            </w:r>
          </w:p>
        </w:tc>
        <w:tc>
          <w:tcPr>
            <w:tcW w:w="0" w:type="auto"/>
            <w:vAlign w:val="center"/>
            <w:hideMark/>
          </w:tcPr>
          <w:p w14:paraId="7C3DEA1C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21.41</w:t>
            </w:r>
          </w:p>
        </w:tc>
        <w:tc>
          <w:tcPr>
            <w:tcW w:w="0" w:type="auto"/>
            <w:vAlign w:val="center"/>
            <w:hideMark/>
          </w:tcPr>
          <w:p w14:paraId="6E4B373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7.60</w:t>
            </w:r>
          </w:p>
        </w:tc>
        <w:tc>
          <w:tcPr>
            <w:tcW w:w="0" w:type="auto"/>
            <w:vAlign w:val="center"/>
            <w:hideMark/>
          </w:tcPr>
          <w:p w14:paraId="569253B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24.20</w:t>
            </w:r>
          </w:p>
        </w:tc>
        <w:tc>
          <w:tcPr>
            <w:tcW w:w="0" w:type="auto"/>
            <w:vAlign w:val="center"/>
            <w:hideMark/>
          </w:tcPr>
          <w:p w14:paraId="46A2240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54.90</w:t>
            </w:r>
          </w:p>
        </w:tc>
        <w:tc>
          <w:tcPr>
            <w:tcW w:w="0" w:type="auto"/>
            <w:vAlign w:val="center"/>
            <w:hideMark/>
          </w:tcPr>
          <w:p w14:paraId="554D72F1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99.10</w:t>
            </w:r>
          </w:p>
        </w:tc>
      </w:tr>
      <w:tr w:rsidR="001F5CFB" w:rsidRPr="001B49FB" w14:paraId="032C7E46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D07E5" w14:textId="4C753654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Public debt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5B4C5C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14:paraId="1313C77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61.27</w:t>
            </w:r>
          </w:p>
        </w:tc>
        <w:tc>
          <w:tcPr>
            <w:tcW w:w="0" w:type="auto"/>
            <w:vAlign w:val="center"/>
            <w:hideMark/>
          </w:tcPr>
          <w:p w14:paraId="78D91E1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29.32</w:t>
            </w:r>
          </w:p>
        </w:tc>
        <w:tc>
          <w:tcPr>
            <w:tcW w:w="0" w:type="auto"/>
            <w:vAlign w:val="center"/>
            <w:hideMark/>
          </w:tcPr>
          <w:p w14:paraId="3C633E3B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6.29</w:t>
            </w:r>
          </w:p>
        </w:tc>
        <w:tc>
          <w:tcPr>
            <w:tcW w:w="0" w:type="auto"/>
            <w:vAlign w:val="center"/>
            <w:hideMark/>
          </w:tcPr>
          <w:p w14:paraId="46571EF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40.14</w:t>
            </w:r>
          </w:p>
        </w:tc>
        <w:tc>
          <w:tcPr>
            <w:tcW w:w="0" w:type="auto"/>
            <w:vAlign w:val="center"/>
            <w:hideMark/>
          </w:tcPr>
          <w:p w14:paraId="174CF402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76.03</w:t>
            </w:r>
          </w:p>
        </w:tc>
        <w:tc>
          <w:tcPr>
            <w:tcW w:w="0" w:type="auto"/>
            <w:vAlign w:val="center"/>
            <w:hideMark/>
          </w:tcPr>
          <w:p w14:paraId="7E399C42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179.87</w:t>
            </w:r>
          </w:p>
        </w:tc>
      </w:tr>
      <w:tr w:rsidR="001F5CFB" w:rsidRPr="001B49FB" w14:paraId="62A494EE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5054A" w14:textId="16A3B64D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Public deficit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ED8DB2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14:paraId="205B330B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-0.16</w:t>
            </w:r>
          </w:p>
        </w:tc>
        <w:tc>
          <w:tcPr>
            <w:tcW w:w="0" w:type="auto"/>
            <w:vAlign w:val="center"/>
            <w:hideMark/>
          </w:tcPr>
          <w:p w14:paraId="65C1ED5C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3.71</w:t>
            </w:r>
          </w:p>
        </w:tc>
        <w:tc>
          <w:tcPr>
            <w:tcW w:w="0" w:type="auto"/>
            <w:vAlign w:val="center"/>
            <w:hideMark/>
          </w:tcPr>
          <w:p w14:paraId="5BBBBD62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-28.03</w:t>
            </w:r>
          </w:p>
        </w:tc>
        <w:tc>
          <w:tcPr>
            <w:tcW w:w="0" w:type="auto"/>
            <w:vAlign w:val="center"/>
            <w:hideMark/>
          </w:tcPr>
          <w:p w14:paraId="4C5D4612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-2.13</w:t>
            </w:r>
          </w:p>
        </w:tc>
        <w:tc>
          <w:tcPr>
            <w:tcW w:w="0" w:type="auto"/>
            <w:vAlign w:val="center"/>
            <w:hideMark/>
          </w:tcPr>
          <w:p w14:paraId="315608D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2.08</w:t>
            </w:r>
          </w:p>
        </w:tc>
        <w:tc>
          <w:tcPr>
            <w:tcW w:w="0" w:type="auto"/>
            <w:vAlign w:val="center"/>
            <w:hideMark/>
          </w:tcPr>
          <w:p w14:paraId="4C9DF3F3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16.10</w:t>
            </w:r>
          </w:p>
        </w:tc>
      </w:tr>
      <w:tr w:rsidR="001F5CFB" w:rsidRPr="001B49FB" w14:paraId="6353B4C0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25EA1" w14:textId="5DC3563B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GDP per capita</w:t>
            </w:r>
            <w:r w:rsidR="00604DC3" w:rsidRPr="001B49FB">
              <w:rPr>
                <w:rFonts w:ascii="Palatino Linotype" w:hAnsi="Palatino Linotype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3251D1C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14:paraId="11DA6DC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24.78</w:t>
            </w:r>
          </w:p>
        </w:tc>
        <w:tc>
          <w:tcPr>
            <w:tcW w:w="0" w:type="auto"/>
            <w:vAlign w:val="center"/>
            <w:hideMark/>
          </w:tcPr>
          <w:p w14:paraId="03B1298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9.75</w:t>
            </w:r>
          </w:p>
        </w:tc>
        <w:tc>
          <w:tcPr>
            <w:tcW w:w="0" w:type="auto"/>
            <w:vAlign w:val="center"/>
            <w:hideMark/>
          </w:tcPr>
          <w:p w14:paraId="3E930486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8.09</w:t>
            </w:r>
          </w:p>
        </w:tc>
        <w:tc>
          <w:tcPr>
            <w:tcW w:w="0" w:type="auto"/>
            <w:vAlign w:val="center"/>
            <w:hideMark/>
          </w:tcPr>
          <w:p w14:paraId="2921526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17.52</w:t>
            </w:r>
          </w:p>
        </w:tc>
        <w:tc>
          <w:tcPr>
            <w:tcW w:w="0" w:type="auto"/>
            <w:vAlign w:val="center"/>
            <w:hideMark/>
          </w:tcPr>
          <w:p w14:paraId="7E6355C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30.25</w:t>
            </w:r>
          </w:p>
        </w:tc>
        <w:tc>
          <w:tcPr>
            <w:tcW w:w="0" w:type="auto"/>
            <w:vAlign w:val="center"/>
            <w:hideMark/>
          </w:tcPr>
          <w:p w14:paraId="43DF29C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67.46</w:t>
            </w:r>
          </w:p>
        </w:tc>
      </w:tr>
      <w:tr w:rsidR="001F5CFB" w:rsidRPr="001B49FB" w14:paraId="73787676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A1FB1" w14:textId="47F8D768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GDP growth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FAE790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2365F66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2.46</w:t>
            </w:r>
          </w:p>
        </w:tc>
        <w:tc>
          <w:tcPr>
            <w:tcW w:w="0" w:type="auto"/>
            <w:vAlign w:val="center"/>
            <w:hideMark/>
          </w:tcPr>
          <w:p w14:paraId="19ABC19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2.53</w:t>
            </w:r>
          </w:p>
        </w:tc>
        <w:tc>
          <w:tcPr>
            <w:tcW w:w="0" w:type="auto"/>
            <w:vAlign w:val="center"/>
            <w:hideMark/>
          </w:tcPr>
          <w:p w14:paraId="6D2E795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-8.54</w:t>
            </w:r>
          </w:p>
        </w:tc>
        <w:tc>
          <w:tcPr>
            <w:tcW w:w="0" w:type="auto"/>
            <w:vAlign w:val="center"/>
            <w:hideMark/>
          </w:tcPr>
          <w:p w14:paraId="2AF22DB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14:paraId="27D08BF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3.97</w:t>
            </w:r>
          </w:p>
        </w:tc>
        <w:tc>
          <w:tcPr>
            <w:tcW w:w="0" w:type="auto"/>
            <w:vAlign w:val="center"/>
            <w:hideMark/>
          </w:tcPr>
          <w:p w14:paraId="06973FD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11.31</w:t>
            </w:r>
          </w:p>
        </w:tc>
      </w:tr>
      <w:tr w:rsidR="001F5CFB" w:rsidRPr="001B49FB" w14:paraId="22B7C68D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593E3" w14:textId="2A7C96F2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Inflation</w:t>
            </w:r>
            <w:r w:rsidR="007B6EA5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7B6EA5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6E7519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1331FDE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5.54</w:t>
            </w:r>
          </w:p>
        </w:tc>
        <w:tc>
          <w:tcPr>
            <w:tcW w:w="0" w:type="auto"/>
            <w:vAlign w:val="center"/>
            <w:hideMark/>
          </w:tcPr>
          <w:p w14:paraId="7FE5430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6.06</w:t>
            </w:r>
          </w:p>
        </w:tc>
        <w:tc>
          <w:tcPr>
            <w:tcW w:w="0" w:type="auto"/>
            <w:vAlign w:val="center"/>
            <w:hideMark/>
          </w:tcPr>
          <w:p w14:paraId="194A514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-4.48</w:t>
            </w:r>
          </w:p>
        </w:tc>
        <w:tc>
          <w:tcPr>
            <w:tcW w:w="0" w:type="auto"/>
            <w:vAlign w:val="center"/>
            <w:hideMark/>
          </w:tcPr>
          <w:p w14:paraId="531C8E2B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1.99</w:t>
            </w:r>
          </w:p>
        </w:tc>
        <w:tc>
          <w:tcPr>
            <w:tcW w:w="0" w:type="auto"/>
            <w:vAlign w:val="center"/>
            <w:hideMark/>
          </w:tcPr>
          <w:p w14:paraId="0986FA1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7.21</w:t>
            </w:r>
          </w:p>
        </w:tc>
        <w:tc>
          <w:tcPr>
            <w:tcW w:w="0" w:type="auto"/>
            <w:vAlign w:val="center"/>
            <w:hideMark/>
          </w:tcPr>
          <w:p w14:paraId="1A35F2FE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49.30</w:t>
            </w:r>
          </w:p>
        </w:tc>
      </w:tr>
      <w:tr w:rsidR="001F5CFB" w:rsidRPr="001B49FB" w14:paraId="22AB3B87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8E59D" w14:textId="563B4A09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Left cabinet strength</w:t>
            </w:r>
            <w:r w:rsidR="007B6EA5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7B6EA5" w:rsidRPr="001B49FB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A9DA26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7C6D5376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36.93</w:t>
            </w:r>
          </w:p>
        </w:tc>
        <w:tc>
          <w:tcPr>
            <w:tcW w:w="0" w:type="auto"/>
            <w:vAlign w:val="center"/>
            <w:hideMark/>
          </w:tcPr>
          <w:p w14:paraId="0927DF9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39.32</w:t>
            </w:r>
          </w:p>
        </w:tc>
        <w:tc>
          <w:tcPr>
            <w:tcW w:w="0" w:type="auto"/>
            <w:vAlign w:val="center"/>
            <w:hideMark/>
          </w:tcPr>
          <w:p w14:paraId="59B951E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8932D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71177B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78.0</w:t>
            </w:r>
          </w:p>
        </w:tc>
        <w:tc>
          <w:tcPr>
            <w:tcW w:w="0" w:type="auto"/>
            <w:vAlign w:val="center"/>
            <w:hideMark/>
          </w:tcPr>
          <w:p w14:paraId="6C9EC9A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100</w:t>
            </w:r>
          </w:p>
        </w:tc>
      </w:tr>
      <w:tr w:rsidR="001F5CFB" w:rsidRPr="001B49FB" w14:paraId="75F3ADA4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76982" w14:textId="4FF7134F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Social dem. cabinet strength</w:t>
            </w:r>
            <w:r w:rsidR="007B6EA5" w:rsidRPr="001B49FB">
              <w:rPr>
                <w:rStyle w:val="Funotenzeichen"/>
                <w:rFonts w:ascii="Palatino Linotype" w:hAnsi="Palatino Linotype"/>
                <w:lang w:val="en-US"/>
              </w:rPr>
              <w:t xml:space="preserve"> </w:t>
            </w:r>
            <w:r w:rsidR="007B6EA5" w:rsidRPr="001B49FB">
              <w:rPr>
                <w:rFonts w:ascii="Palatino Linotype" w:hAnsi="Palatino Linotype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337744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017559C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0.40</w:t>
            </w:r>
          </w:p>
        </w:tc>
        <w:tc>
          <w:tcPr>
            <w:tcW w:w="0" w:type="auto"/>
            <w:vAlign w:val="center"/>
            <w:hideMark/>
          </w:tcPr>
          <w:p w14:paraId="0E0317A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0.42</w:t>
            </w:r>
          </w:p>
        </w:tc>
        <w:tc>
          <w:tcPr>
            <w:tcW w:w="0" w:type="auto"/>
            <w:vAlign w:val="center"/>
            <w:hideMark/>
          </w:tcPr>
          <w:p w14:paraId="27AEDD51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6D44F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FBDAA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FF01C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1F5CFB" w:rsidRPr="001B49FB" w14:paraId="701C3251" w14:textId="77777777" w:rsidTr="7A62AE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96D15" w14:textId="6492ABDF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Christian dem. cabinet strength</w:t>
            </w:r>
            <w:r w:rsidR="007B6EA5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7B6EA5" w:rsidRPr="001B49FB">
              <w:rPr>
                <w:rFonts w:ascii="Palatino Linotype" w:hAnsi="Palatino Linotype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1BA85E3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0BAF255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0.15</w:t>
            </w:r>
          </w:p>
        </w:tc>
        <w:tc>
          <w:tcPr>
            <w:tcW w:w="0" w:type="auto"/>
            <w:vAlign w:val="center"/>
            <w:hideMark/>
          </w:tcPr>
          <w:p w14:paraId="5938463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0.27</w:t>
            </w:r>
          </w:p>
        </w:tc>
        <w:tc>
          <w:tcPr>
            <w:tcW w:w="0" w:type="auto"/>
            <w:vAlign w:val="center"/>
            <w:hideMark/>
          </w:tcPr>
          <w:p w14:paraId="5EEA43A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326D2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926B4E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0.2</w:t>
            </w:r>
          </w:p>
        </w:tc>
        <w:tc>
          <w:tcPr>
            <w:tcW w:w="0" w:type="auto"/>
            <w:vAlign w:val="center"/>
            <w:hideMark/>
          </w:tcPr>
          <w:p w14:paraId="2D2B45A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1F5CFB" w:rsidRPr="001B49FB" w14:paraId="5A426F32" w14:textId="77777777" w:rsidTr="7A62AEAB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4C34A09" w14:textId="4C6E74BE" w:rsidR="001F5CFB" w:rsidRPr="001B49FB" w:rsidRDefault="001F5CFB" w:rsidP="002374B7">
            <w:pPr>
              <w:rPr>
                <w:rFonts w:ascii="Palatino Linotype" w:hAnsi="Palatino Linotype"/>
                <w:color w:val="000000"/>
                <w:sz w:val="19"/>
                <w:szCs w:val="19"/>
                <w:vertAlign w:val="superscript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Cabinet econ. 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P</w:t>
            </w: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osition</w:t>
            </w:r>
            <w:r w:rsidR="00604DC3"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 xml:space="preserve"> </w:t>
            </w:r>
            <w:r w:rsidR="00604DC3" w:rsidRPr="001B49FB">
              <w:rPr>
                <w:rFonts w:ascii="Palatino Linotype" w:hAnsi="Palatino Linotype"/>
                <w:color w:val="000000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2FBF171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795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66A6268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48.87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A4DE7E7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17.21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C664A1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0.40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B0F5AE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40.00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71FA88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61.06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4916E5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color w:val="000000"/>
                <w:sz w:val="19"/>
                <w:szCs w:val="19"/>
                <w:lang w:val="en-US"/>
              </w:rPr>
              <w:t>93.21</w:t>
            </w:r>
          </w:p>
        </w:tc>
      </w:tr>
    </w:tbl>
    <w:p w14:paraId="4DBAADE3" w14:textId="77777777" w:rsidR="001F5CFB" w:rsidRPr="001B49FB" w:rsidRDefault="001F5CFB" w:rsidP="001F5CFB">
      <w:pPr>
        <w:pStyle w:val="NurText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DADAAF2" w14:textId="77777777" w:rsidR="001F5CFB" w:rsidRPr="001B49FB" w:rsidRDefault="001F5CFB" w:rsidP="001F5CFB">
      <w:pPr>
        <w:pStyle w:val="NurText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A83B258" w14:textId="57CA80B3" w:rsidR="001F5CFB" w:rsidRPr="001B49FB" w:rsidRDefault="001F5CFB" w:rsidP="001F5CFB">
      <w:pPr>
        <w:pStyle w:val="NurText"/>
        <w:rPr>
          <w:rFonts w:ascii="Palatino Linotype" w:hAnsi="Palatino Linotype" w:cs="Times New Roman"/>
          <w:sz w:val="20"/>
          <w:szCs w:val="20"/>
          <w:u w:val="single"/>
          <w:lang w:val="en-US"/>
        </w:rPr>
      </w:pPr>
      <w:r w:rsidRPr="001B49FB">
        <w:rPr>
          <w:rFonts w:ascii="Palatino Linotype" w:hAnsi="Palatino Linotype" w:cs="Times New Roman"/>
          <w:sz w:val="20"/>
          <w:szCs w:val="20"/>
          <w:u w:val="single"/>
          <w:lang w:val="en-US"/>
        </w:rPr>
        <w:t xml:space="preserve">Data </w:t>
      </w:r>
      <w:r w:rsidR="00604DC3" w:rsidRPr="001B49FB">
        <w:rPr>
          <w:rFonts w:ascii="Palatino Linotype" w:hAnsi="Palatino Linotype" w:cs="Times New Roman"/>
          <w:sz w:val="20"/>
          <w:szCs w:val="20"/>
          <w:u w:val="single"/>
          <w:lang w:val="en-US"/>
        </w:rPr>
        <w:t>s</w:t>
      </w:r>
      <w:r w:rsidRPr="001B49FB">
        <w:rPr>
          <w:rFonts w:ascii="Palatino Linotype" w:hAnsi="Palatino Linotype" w:cs="Times New Roman"/>
          <w:sz w:val="20"/>
          <w:szCs w:val="20"/>
          <w:u w:val="single"/>
          <w:lang w:val="en-US"/>
        </w:rPr>
        <w:t>ources:</w:t>
      </w:r>
    </w:p>
    <w:p w14:paraId="5EFECC30" w14:textId="7D555045" w:rsidR="00604DC3" w:rsidRPr="001B49FB" w:rsidRDefault="00604DC3" w:rsidP="00604DC3">
      <w:pPr>
        <w:pStyle w:val="Funotentext"/>
        <w:jc w:val="both"/>
        <w:rPr>
          <w:rFonts w:ascii="Palatino Linotype" w:hAnsi="Palatino Linotype"/>
          <w:lang w:val="en-US"/>
        </w:rPr>
      </w:pPr>
      <w:r w:rsidRPr="001B49FB">
        <w:rPr>
          <w:rFonts w:ascii="Palatino Linotype" w:hAnsi="Palatino Linotype"/>
          <w:vertAlign w:val="superscript"/>
          <w:lang w:val="en-US"/>
        </w:rPr>
        <w:t>a</w:t>
      </w:r>
      <w:r w:rsidRPr="001B49FB">
        <w:rPr>
          <w:rFonts w:ascii="Palatino Linotype" w:hAnsi="Palatino Linotype"/>
          <w:lang w:val="en-US"/>
        </w:rPr>
        <w:t xml:space="preserve"> Liberalization Database (Armingeon et al. 2019)</w:t>
      </w:r>
    </w:p>
    <w:p w14:paraId="6FEC3E0D" w14:textId="4BF70F28" w:rsidR="00604DC3" w:rsidRPr="001B49FB" w:rsidRDefault="00604DC3" w:rsidP="00604DC3">
      <w:pPr>
        <w:pStyle w:val="Funotentext"/>
        <w:jc w:val="both"/>
        <w:rPr>
          <w:rFonts w:ascii="Palatino Linotype" w:hAnsi="Palatino Linotype"/>
          <w:lang w:val="en-US"/>
        </w:rPr>
      </w:pPr>
      <w:r w:rsidRPr="001B49FB">
        <w:rPr>
          <w:rStyle w:val="Funotenzeichen"/>
          <w:rFonts w:ascii="Palatino Linotype" w:hAnsi="Palatino Linotype"/>
          <w:lang w:val="en-US"/>
        </w:rPr>
        <w:t>b</w:t>
      </w:r>
      <w:r w:rsidRPr="001B49FB">
        <w:rPr>
          <w:rFonts w:ascii="Palatino Linotype" w:hAnsi="Palatino Linotype"/>
          <w:lang w:val="en-US"/>
        </w:rPr>
        <w:t xml:space="preserve"> Comparative Political Data Set (Armingeon et al. 2014)</w:t>
      </w:r>
    </w:p>
    <w:p w14:paraId="55157926" w14:textId="7A6D1D88" w:rsidR="00604DC3" w:rsidRPr="001B49FB" w:rsidRDefault="00604DC3" w:rsidP="00604DC3">
      <w:pPr>
        <w:pStyle w:val="Funotentext"/>
        <w:jc w:val="both"/>
        <w:rPr>
          <w:rFonts w:ascii="Palatino Linotype" w:hAnsi="Palatino Linotype"/>
          <w:lang w:val="en-US"/>
        </w:rPr>
      </w:pPr>
      <w:r w:rsidRPr="001B49FB">
        <w:rPr>
          <w:rStyle w:val="Funotenzeichen"/>
          <w:rFonts w:ascii="Palatino Linotype" w:hAnsi="Palatino Linotype"/>
          <w:lang w:val="en-US"/>
        </w:rPr>
        <w:t>c</w:t>
      </w:r>
      <w:r w:rsidRPr="001B49FB">
        <w:rPr>
          <w:rFonts w:ascii="Palatino Linotype" w:hAnsi="Palatino Linotype"/>
          <w:lang w:val="en-US"/>
        </w:rPr>
        <w:t xml:space="preserve"> Own calculation based on </w:t>
      </w:r>
      <w:hyperlink r:id="rId10" w:history="1">
        <w:r w:rsidRPr="001B49FB">
          <w:rPr>
            <w:rStyle w:val="Hyperlink"/>
            <w:rFonts w:ascii="Palatino Linotype" w:hAnsi="Palatino Linotype"/>
            <w:lang w:val="en-US"/>
          </w:rPr>
          <w:t>www.ParlGov.org</w:t>
        </w:r>
      </w:hyperlink>
    </w:p>
    <w:p w14:paraId="33D58D88" w14:textId="3BB0D524" w:rsidR="00604DC3" w:rsidRPr="001B49FB" w:rsidRDefault="00604DC3" w:rsidP="00604DC3">
      <w:pPr>
        <w:pStyle w:val="Funotentext"/>
        <w:jc w:val="both"/>
        <w:rPr>
          <w:rFonts w:ascii="Palatino Linotype" w:hAnsi="Palatino Linotype"/>
          <w:lang w:val="en-US"/>
        </w:rPr>
      </w:pPr>
      <w:r w:rsidRPr="001B49FB">
        <w:rPr>
          <w:rStyle w:val="Funotenzeichen"/>
          <w:rFonts w:ascii="Palatino Linotype" w:hAnsi="Palatino Linotype"/>
          <w:lang w:val="en-US"/>
        </w:rPr>
        <w:t>d</w:t>
      </w:r>
      <w:r w:rsidRPr="001B49FB">
        <w:rPr>
          <w:rFonts w:ascii="Palatino Linotype" w:hAnsi="Palatino Linotype"/>
          <w:lang w:val="en-US"/>
        </w:rPr>
        <w:t xml:space="preserve"> OECD Stats</w:t>
      </w:r>
    </w:p>
    <w:p w14:paraId="22A3755F" w14:textId="7B78F369" w:rsidR="00604DC3" w:rsidRPr="001B49FB" w:rsidRDefault="00604DC3" w:rsidP="00604DC3">
      <w:pPr>
        <w:pStyle w:val="Funotentext"/>
        <w:jc w:val="both"/>
        <w:rPr>
          <w:rFonts w:ascii="Palatino Linotype" w:hAnsi="Palatino Linotype"/>
          <w:lang w:val="en-US"/>
        </w:rPr>
      </w:pPr>
      <w:r w:rsidRPr="001B49FB">
        <w:rPr>
          <w:rStyle w:val="Funotenzeichen"/>
          <w:rFonts w:ascii="Palatino Linotype" w:hAnsi="Palatino Linotype"/>
          <w:lang w:val="en-US"/>
        </w:rPr>
        <w:t>e</w:t>
      </w:r>
      <w:r w:rsidRPr="001B49FB">
        <w:rPr>
          <w:rFonts w:ascii="Palatino Linotype" w:hAnsi="Palatino Linotype"/>
          <w:lang w:val="en-US"/>
        </w:rPr>
        <w:t xml:space="preserve"> Penn World Table</w:t>
      </w:r>
    </w:p>
    <w:p w14:paraId="0FB4BC97" w14:textId="2506EED8" w:rsidR="00C41365" w:rsidRPr="001B49FB" w:rsidRDefault="00604DC3" w:rsidP="00604DC3">
      <w:pPr>
        <w:rPr>
          <w:rFonts w:ascii="Palatino Linotype" w:hAnsi="Palatino Linotype"/>
          <w:sz w:val="20"/>
          <w:szCs w:val="20"/>
          <w:lang w:val="en-US"/>
        </w:rPr>
      </w:pPr>
      <w:r w:rsidRPr="001B49FB">
        <w:rPr>
          <w:rStyle w:val="Funotenzeichen"/>
          <w:rFonts w:ascii="Palatino Linotype" w:hAnsi="Palatino Linotype"/>
          <w:sz w:val="20"/>
          <w:szCs w:val="20"/>
          <w:lang w:val="en-US"/>
        </w:rPr>
        <w:t>f</w:t>
      </w:r>
      <w:r w:rsidRPr="001B49FB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C41365" w:rsidRPr="001B49FB">
        <w:rPr>
          <w:rFonts w:ascii="Palatino Linotype" w:hAnsi="Palatino Linotype"/>
          <w:sz w:val="20"/>
          <w:szCs w:val="20"/>
          <w:lang w:val="en-US"/>
        </w:rPr>
        <w:t xml:space="preserve">Röth (2018) based on data from the Comparative </w:t>
      </w:r>
      <w:r w:rsidRPr="001B49FB">
        <w:rPr>
          <w:rFonts w:ascii="Palatino Linotype" w:hAnsi="Palatino Linotype"/>
          <w:sz w:val="20"/>
          <w:szCs w:val="20"/>
          <w:lang w:val="en-US"/>
        </w:rPr>
        <w:t xml:space="preserve">Manifestos Project Dataset </w:t>
      </w:r>
    </w:p>
    <w:p w14:paraId="095DCF29" w14:textId="67ADE030" w:rsidR="001F5CFB" w:rsidRPr="001B49FB" w:rsidRDefault="00C41365" w:rsidP="00604DC3">
      <w:pPr>
        <w:rPr>
          <w:rFonts w:ascii="Palatino Linotype" w:hAnsi="Palatino Linotype"/>
          <w:sz w:val="20"/>
          <w:szCs w:val="20"/>
          <w:lang w:val="en-US"/>
        </w:rPr>
      </w:pPr>
      <w:r w:rsidRPr="001B49FB">
        <w:rPr>
          <w:rFonts w:ascii="Palatino Linotype" w:hAnsi="Palatino Linotype"/>
          <w:sz w:val="20"/>
          <w:szCs w:val="20"/>
          <w:vertAlign w:val="superscript"/>
          <w:lang w:val="en-US"/>
        </w:rPr>
        <w:t>g</w:t>
      </w:r>
      <w:r w:rsidRPr="001B49FB">
        <w:rPr>
          <w:rFonts w:ascii="Palatino Linotype" w:hAnsi="Palatino Linotype"/>
          <w:sz w:val="20"/>
          <w:szCs w:val="20"/>
          <w:lang w:val="en-US"/>
        </w:rPr>
        <w:t xml:space="preserve"> ICTWSS </w:t>
      </w:r>
      <w:hyperlink r:id="rId11" w:history="1">
        <w:r w:rsidRPr="001B49FB">
          <w:rPr>
            <w:rStyle w:val="Hyperlink"/>
            <w:rFonts w:ascii="Palatino Linotype" w:hAnsi="Palatino Linotype"/>
            <w:sz w:val="20"/>
            <w:szCs w:val="20"/>
            <w:lang w:val="en-US"/>
          </w:rPr>
          <w:t>https://www.ictwss.org</w:t>
        </w:r>
      </w:hyperlink>
      <w:r w:rsidRPr="001B49FB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1F5CFB" w:rsidRPr="001B49FB">
        <w:rPr>
          <w:rFonts w:ascii="Palatino Linotype" w:hAnsi="Palatino Linotype"/>
          <w:sz w:val="20"/>
          <w:szCs w:val="20"/>
          <w:lang w:val="en-US"/>
        </w:rPr>
        <w:br w:type="page"/>
      </w:r>
    </w:p>
    <w:p w14:paraId="6EE10EAA" w14:textId="06BB234F" w:rsidR="001F5CFB" w:rsidRPr="001B49FB" w:rsidRDefault="001F5CFB" w:rsidP="001F5CFB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1B49FB">
        <w:rPr>
          <w:rFonts w:ascii="Palatino Linotype" w:hAnsi="Palatino Linotype"/>
          <w:b/>
          <w:sz w:val="22"/>
          <w:szCs w:val="22"/>
          <w:lang w:val="en-US"/>
        </w:rPr>
        <w:lastRenderedPageBreak/>
        <w:t>Table B</w:t>
      </w:r>
      <w:r w:rsidRPr="001B49FB">
        <w:rPr>
          <w:rFonts w:ascii="Palatino Linotype" w:hAnsi="Palatino Linotype"/>
          <w:sz w:val="22"/>
          <w:szCs w:val="22"/>
          <w:lang w:val="en-US"/>
        </w:rPr>
        <w:t xml:space="preserve">: Results for </w:t>
      </w:r>
      <w:proofErr w:type="spellStart"/>
      <w:r w:rsidRPr="001B49FB">
        <w:rPr>
          <w:rFonts w:ascii="Palatino Linotype" w:hAnsi="Palatino Linotype"/>
          <w:sz w:val="22"/>
          <w:szCs w:val="22"/>
          <w:lang w:val="en-US"/>
        </w:rPr>
        <w:t>deliberalization</w:t>
      </w:r>
      <w:proofErr w:type="spellEnd"/>
      <w:r w:rsidRPr="001B49FB">
        <w:rPr>
          <w:rFonts w:ascii="Palatino Linotype" w:hAnsi="Palatino Linotype"/>
          <w:sz w:val="22"/>
          <w:szCs w:val="22"/>
          <w:lang w:val="en-US"/>
        </w:rPr>
        <w:t xml:space="preserve"> and conservative party cabinet strength</w:t>
      </w:r>
      <w:r w:rsidR="00AF35DA" w:rsidRPr="001B49FB">
        <w:rPr>
          <w:rFonts w:ascii="Palatino Linotype" w:hAnsi="Palatino Linotype"/>
          <w:sz w:val="22"/>
          <w:szCs w:val="22"/>
          <w:lang w:val="en-US"/>
        </w:rPr>
        <w:t xml:space="preserve"> 1993 - 2012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6"/>
        <w:gridCol w:w="1002"/>
        <w:gridCol w:w="654"/>
      </w:tblGrid>
      <w:tr w:rsidR="001F5CFB" w:rsidRPr="001B49FB" w14:paraId="3533A846" w14:textId="77777777" w:rsidTr="002374B7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AFC877E" w14:textId="77777777" w:rsidR="001F5CFB" w:rsidRPr="001B49FB" w:rsidRDefault="001F5CFB" w:rsidP="002374B7">
            <w:pPr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4E6D0C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5E5351F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</w:tr>
      <w:tr w:rsidR="00F64151" w:rsidRPr="001B49FB" w14:paraId="26531296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CB603F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380A0F" w14:textId="18657DF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-7858.358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E6ABA1" w14:textId="2BB830FC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0.255</w:t>
            </w:r>
          </w:p>
        </w:tc>
      </w:tr>
      <w:tr w:rsidR="00F64151" w:rsidRPr="001B49FB" w14:paraId="39511111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FCC8D3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Institutional constraints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B139AC" w14:textId="1B6DA81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FE27FE" w14:textId="247C48B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0.653</w:t>
            </w:r>
          </w:p>
        </w:tc>
      </w:tr>
      <w:tr w:rsidR="00F64151" w:rsidRPr="001B49FB" w14:paraId="0F3AA852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089230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Voter turnout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DD338C" w14:textId="6D3D573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F624A" w14:textId="69D1CDF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0.433</w:t>
            </w:r>
          </w:p>
        </w:tc>
      </w:tr>
      <w:tr w:rsidR="00F64151" w:rsidRPr="001B49FB" w14:paraId="62BC4D7C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5819CB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duration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26FF1" w14:textId="67060903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ED394E" w14:textId="7D2CC9E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0.018</w:t>
            </w:r>
          </w:p>
        </w:tc>
      </w:tr>
      <w:tr w:rsidR="00F64151" w:rsidRPr="001B49FB" w14:paraId="262E0D10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F57A77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succession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682111" w14:textId="4808185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-0.609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C94A23" w14:textId="45BE5DA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0.094</w:t>
            </w:r>
          </w:p>
        </w:tc>
      </w:tr>
      <w:tr w:rsidR="00F64151" w:rsidRPr="001B49FB" w14:paraId="199CCAC6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B7EB50" w14:textId="1DAACB50" w:rsidR="00F64151" w:rsidRPr="001B49FB" w:rsidRDefault="007E6CAC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Trade</w:t>
            </w:r>
            <w:r w:rsidR="00F64151"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 xml:space="preserve"> openness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CB475C" w14:textId="12F36FC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7D7275" w14:textId="6431093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0.877</w:t>
            </w:r>
          </w:p>
        </w:tc>
      </w:tr>
      <w:tr w:rsidR="00F64151" w:rsidRPr="001B49FB" w14:paraId="0B5CDFCC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1BC05C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Unemployment rate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AF4643" w14:textId="2919CDD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276510" w14:textId="48B7D87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0.990</w:t>
            </w:r>
          </w:p>
        </w:tc>
      </w:tr>
      <w:tr w:rsidR="00F64151" w:rsidRPr="001B49FB" w14:paraId="090AAE04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024571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Elder population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2EB999" w14:textId="0E61928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2E93D" w14:textId="1C4F26C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0.757</w:t>
            </w:r>
          </w:p>
        </w:tc>
      </w:tr>
      <w:tr w:rsidR="00F64151" w:rsidRPr="001B49FB" w14:paraId="7E926D15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C295CF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Deindustrialization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FA158B" w14:textId="61D4A92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194C56" w14:textId="32B076B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0.905</w:t>
            </w:r>
          </w:p>
        </w:tc>
      </w:tr>
      <w:tr w:rsidR="00F64151" w:rsidRPr="001B49FB" w14:paraId="00A62887" w14:textId="77777777" w:rsidTr="00F641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FA067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debt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7991B7" w14:textId="3F71E81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D814E3" w14:textId="0FE2CEE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0.397</w:t>
            </w:r>
          </w:p>
        </w:tc>
      </w:tr>
      <w:tr w:rsidR="00F64151" w:rsidRPr="001B49FB" w14:paraId="6862AB2F" w14:textId="77777777" w:rsidTr="00F641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6D7147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deficit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9F670A" w14:textId="0B27F4AC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40E374" w14:textId="16E216EB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0.375</w:t>
            </w:r>
          </w:p>
        </w:tc>
      </w:tr>
      <w:tr w:rsidR="00F64151" w:rsidRPr="001B49FB" w14:paraId="4273EC3E" w14:textId="77777777" w:rsidTr="00F641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4E264F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per capita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205E52" w14:textId="7A96043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CF3D6A" w14:textId="682BCF4C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0.375</w:t>
            </w:r>
          </w:p>
        </w:tc>
      </w:tr>
      <w:tr w:rsidR="00F64151" w:rsidRPr="001B49FB" w14:paraId="16F8D141" w14:textId="77777777" w:rsidTr="00F641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ACD2E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growth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DE4291" w14:textId="73BC8E6B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AC7B08" w14:textId="23B089B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0.639</w:t>
            </w:r>
          </w:p>
        </w:tc>
      </w:tr>
      <w:tr w:rsidR="00F64151" w:rsidRPr="001B49FB" w14:paraId="29398204" w14:textId="77777777" w:rsidTr="00F641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805B17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Inflation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336F33" w14:textId="46A0329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3DDC4E" w14:textId="0AC156B3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0.699</w:t>
            </w:r>
          </w:p>
        </w:tc>
      </w:tr>
      <w:tr w:rsidR="00F64151" w:rsidRPr="001B49FB" w14:paraId="122ED0BE" w14:textId="77777777" w:rsidTr="00F641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D9997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39E9EE" w14:textId="3627B8F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3.959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D03285" w14:textId="2CEFAE7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0.254</w:t>
            </w:r>
          </w:p>
        </w:tc>
      </w:tr>
      <w:tr w:rsidR="00F64151" w:rsidRPr="001B49FB" w14:paraId="68DEE2C8" w14:textId="77777777" w:rsidTr="00F641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0AB3E2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A3BB0C" w14:textId="02046000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-2.631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4B7BF3" w14:textId="7CE39AE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0.260</w:t>
            </w:r>
          </w:p>
        </w:tc>
      </w:tr>
      <w:tr w:rsidR="00F64151" w:rsidRPr="001B49FB" w14:paraId="0FF275C1" w14:textId="77777777" w:rsidTr="002374B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AEF3C3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Conservative cabinet strength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CA6943" w14:textId="77A573D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-0.837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351EFD" w14:textId="115A116B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0.034</w:t>
            </w:r>
          </w:p>
        </w:tc>
      </w:tr>
      <w:tr w:rsidR="00F64151" w:rsidRPr="001B49FB" w14:paraId="760B8480" w14:textId="77777777" w:rsidTr="002374B7">
        <w:tc>
          <w:tcPr>
            <w:tcW w:w="0" w:type="auto"/>
            <w:gridSpan w:val="3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C162C" w14:textId="77777777" w:rsidR="00F64151" w:rsidRPr="001B49FB" w:rsidRDefault="00F64151" w:rsidP="00F64151">
            <w:pPr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  <w:t>Random Effects</w:t>
            </w:r>
          </w:p>
        </w:tc>
      </w:tr>
      <w:tr w:rsidR="00F64151" w:rsidRPr="001B49FB" w14:paraId="30F87A6D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E71FA2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σ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B54A83" w14:textId="497CA04D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4.96</w:t>
            </w:r>
          </w:p>
        </w:tc>
      </w:tr>
      <w:tr w:rsidR="004437A8" w:rsidRPr="001B49FB" w14:paraId="7A0C3D37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7D8495" w14:textId="6E9F4206" w:rsidR="004437A8" w:rsidRPr="001B49FB" w:rsidRDefault="004437A8" w:rsidP="004437A8">
            <w:pPr>
              <w:rPr>
                <w:rFonts w:ascii="Palatino Linotype" w:hAnsi="Palatino Linotype"/>
                <w:sz w:val="19"/>
                <w:szCs w:val="19"/>
                <w:highlight w:val="green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7"/>
                <w:szCs w:val="17"/>
                <w:vertAlign w:val="subscript"/>
                <w:lang w:val="en-US"/>
              </w:rPr>
              <w:t>g00 (government)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5431EE" w14:textId="30B0F0DF" w:rsidR="004437A8" w:rsidRPr="001B49FB" w:rsidRDefault="004437A8" w:rsidP="004437A8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0.17</w:t>
            </w:r>
          </w:p>
        </w:tc>
      </w:tr>
      <w:tr w:rsidR="004437A8" w:rsidRPr="001B49FB" w14:paraId="0287C382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956B4E" w14:textId="2A16F81D" w:rsidR="004437A8" w:rsidRPr="001B49FB" w:rsidRDefault="004437A8" w:rsidP="004437A8">
            <w:pPr>
              <w:rPr>
                <w:rFonts w:ascii="Palatino Linotype" w:hAnsi="Palatino Linotype"/>
                <w:sz w:val="19"/>
                <w:szCs w:val="19"/>
                <w:highlight w:val="green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7"/>
                <w:szCs w:val="17"/>
                <w:vertAlign w:val="subscript"/>
                <w:lang w:val="en-US"/>
              </w:rPr>
              <w:t>0c0 (country)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4260C8" w14:textId="6B715390" w:rsidR="004437A8" w:rsidRPr="001B49FB" w:rsidRDefault="004437A8" w:rsidP="004437A8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1.20</w:t>
            </w:r>
          </w:p>
        </w:tc>
      </w:tr>
      <w:tr w:rsidR="004437A8" w:rsidRPr="001B49FB" w14:paraId="422BF8E5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64069A" w14:textId="019A5398" w:rsidR="004437A8" w:rsidRPr="001B49FB" w:rsidRDefault="004437A8" w:rsidP="004437A8">
            <w:pPr>
              <w:rPr>
                <w:rFonts w:ascii="Palatino Linotype" w:hAnsi="Palatino Linotype"/>
                <w:sz w:val="19"/>
                <w:szCs w:val="19"/>
                <w:highlight w:val="green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7"/>
                <w:szCs w:val="17"/>
                <w:vertAlign w:val="subscript"/>
                <w:lang w:val="en-US"/>
              </w:rPr>
              <w:t>00t (time)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5E1A83" w14:textId="0B7C4D9E" w:rsidR="004437A8" w:rsidRPr="001B49FB" w:rsidRDefault="004437A8" w:rsidP="004437A8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</w:t>
            </w:r>
          </w:p>
        </w:tc>
      </w:tr>
      <w:tr w:rsidR="00F64151" w:rsidRPr="001B49FB" w14:paraId="44CCBDC6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F832D9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ICC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C37783" w14:textId="1B8C673D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0.22</w:t>
            </w:r>
          </w:p>
        </w:tc>
      </w:tr>
      <w:tr w:rsidR="00F64151" w:rsidRPr="001B49FB" w14:paraId="451006A9" w14:textId="77777777" w:rsidTr="00EF06D4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BCB6A5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government</w:t>
            </w:r>
            <w:proofErr w:type="spellEnd"/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B7965B" w14:textId="5268B756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23</w:t>
            </w:r>
          </w:p>
        </w:tc>
      </w:tr>
      <w:tr w:rsidR="00F64151" w:rsidRPr="001B49FB" w14:paraId="52D9D982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991F08" w14:textId="049AF663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country</w:t>
            </w:r>
            <w:proofErr w:type="spellEnd"/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486865" w14:textId="501562F5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144</w:t>
            </w:r>
          </w:p>
        </w:tc>
      </w:tr>
      <w:tr w:rsidR="00F64151" w:rsidRPr="001B49FB" w14:paraId="148627AF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685940" w14:textId="1D19A6B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time</w:t>
            </w:r>
            <w:proofErr w:type="spellEnd"/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34CC15" w14:textId="21841D31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</w:t>
            </w:r>
          </w:p>
        </w:tc>
      </w:tr>
      <w:tr w:rsidR="00F64151" w:rsidRPr="001B49FB" w14:paraId="5FC095FE" w14:textId="77777777" w:rsidTr="002374B7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AD272F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Observations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2C52246" w14:textId="6B8392AA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394</w:t>
            </w:r>
          </w:p>
        </w:tc>
      </w:tr>
      <w:tr w:rsidR="00F64151" w:rsidRPr="001B49FB" w14:paraId="6A3E086F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A4724D0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Marginal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 / Conditional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5C33DB" w14:textId="27DA95E5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0.070 / 0.272</w:t>
            </w:r>
          </w:p>
        </w:tc>
      </w:tr>
    </w:tbl>
    <w:p w14:paraId="68D68D26" w14:textId="77777777" w:rsidR="001F5CFB" w:rsidRPr="001B49FB" w:rsidRDefault="001F5CFB" w:rsidP="001F5CFB">
      <w:pPr>
        <w:pStyle w:val="NurText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9F1CA31" w14:textId="77777777" w:rsidR="001F5CFB" w:rsidRPr="001B49FB" w:rsidRDefault="001F5CFB" w:rsidP="001F5CFB">
      <w:pPr>
        <w:rPr>
          <w:rFonts w:ascii="Palatino Linotype" w:eastAsiaTheme="minorEastAsia" w:hAnsi="Palatino Linotype"/>
          <w:sz w:val="20"/>
          <w:szCs w:val="20"/>
          <w:lang w:val="en-US"/>
        </w:rPr>
      </w:pPr>
      <w:r w:rsidRPr="001B49FB">
        <w:rPr>
          <w:rFonts w:ascii="Palatino Linotype" w:hAnsi="Palatino Linotype"/>
          <w:sz w:val="20"/>
          <w:szCs w:val="20"/>
          <w:lang w:val="en-US"/>
        </w:rPr>
        <w:br w:type="page"/>
      </w:r>
    </w:p>
    <w:p w14:paraId="1BE6760C" w14:textId="77777777" w:rsidR="001F5CFB" w:rsidRPr="001B49FB" w:rsidRDefault="001F5CFB" w:rsidP="001F5CFB">
      <w:pPr>
        <w:pStyle w:val="NurText"/>
        <w:rPr>
          <w:rFonts w:ascii="Palatino Linotype" w:hAnsi="Palatino Linotype"/>
          <w:sz w:val="22"/>
          <w:szCs w:val="22"/>
          <w:lang w:val="en-US"/>
        </w:rPr>
      </w:pPr>
      <w:r w:rsidRPr="001B49FB">
        <w:rPr>
          <w:rFonts w:ascii="Palatino Linotype" w:hAnsi="Palatino Linotype" w:cs="Times New Roman"/>
          <w:b/>
          <w:sz w:val="22"/>
          <w:szCs w:val="22"/>
          <w:lang w:val="en-US"/>
        </w:rPr>
        <w:lastRenderedPageBreak/>
        <w:t>Table C</w:t>
      </w:r>
      <w:r w:rsidRPr="001B49FB">
        <w:rPr>
          <w:rFonts w:ascii="Palatino Linotype" w:hAnsi="Palatino Linotype" w:cs="Times New Roman"/>
          <w:sz w:val="22"/>
          <w:szCs w:val="22"/>
          <w:lang w:val="en-US"/>
        </w:rPr>
        <w:t xml:space="preserve">: </w:t>
      </w:r>
      <w:r w:rsidRPr="001B49FB">
        <w:rPr>
          <w:rFonts w:ascii="Palatino Linotype" w:hAnsi="Palatino Linotype"/>
          <w:sz w:val="22"/>
          <w:szCs w:val="22"/>
          <w:lang w:val="en-US"/>
        </w:rPr>
        <w:t>Results for liberalization of taxes</w:t>
      </w:r>
    </w:p>
    <w:p w14:paraId="734B5F55" w14:textId="77777777" w:rsidR="001F5CFB" w:rsidRPr="001B49FB" w:rsidRDefault="001F5CFB" w:rsidP="001F5CFB">
      <w:pPr>
        <w:pStyle w:val="NurText"/>
        <w:rPr>
          <w:rFonts w:ascii="Palatino Linotype" w:hAnsi="Palatino Linotype"/>
          <w:sz w:val="20"/>
          <w:szCs w:val="20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899"/>
        <w:gridCol w:w="655"/>
        <w:gridCol w:w="887"/>
        <w:gridCol w:w="765"/>
        <w:gridCol w:w="887"/>
        <w:gridCol w:w="765"/>
        <w:gridCol w:w="887"/>
        <w:gridCol w:w="772"/>
      </w:tblGrid>
      <w:tr w:rsidR="007B6EA5" w:rsidRPr="001B49FB" w14:paraId="226BA955" w14:textId="67434DAB" w:rsidTr="004437A8">
        <w:tc>
          <w:tcPr>
            <w:tcW w:w="1406" w:type="pct"/>
            <w:tcBorders>
              <w:bottom w:val="single" w:sz="6" w:space="0" w:color="auto"/>
            </w:tcBorders>
            <w:vAlign w:val="center"/>
            <w:hideMark/>
          </w:tcPr>
          <w:p w14:paraId="2D9529D4" w14:textId="77777777" w:rsidR="007B6EA5" w:rsidRPr="001B49FB" w:rsidRDefault="007B6EA5" w:rsidP="002374B7">
            <w:pPr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Predictors</w:t>
            </w:r>
          </w:p>
        </w:tc>
        <w:tc>
          <w:tcPr>
            <w:tcW w:w="496" w:type="pct"/>
            <w:tcBorders>
              <w:bottom w:val="single" w:sz="6" w:space="0" w:color="auto"/>
            </w:tcBorders>
            <w:vAlign w:val="center"/>
            <w:hideMark/>
          </w:tcPr>
          <w:p w14:paraId="4E727DDC" w14:textId="77777777" w:rsidR="007B6EA5" w:rsidRPr="001B49FB" w:rsidRDefault="007B6EA5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361" w:type="pct"/>
            <w:tcBorders>
              <w:bottom w:val="single" w:sz="6" w:space="0" w:color="auto"/>
            </w:tcBorders>
            <w:vAlign w:val="center"/>
            <w:hideMark/>
          </w:tcPr>
          <w:p w14:paraId="19534494" w14:textId="77777777" w:rsidR="007B6EA5" w:rsidRPr="001B49FB" w:rsidRDefault="007B6EA5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489" w:type="pct"/>
            <w:tcBorders>
              <w:bottom w:val="single" w:sz="6" w:space="0" w:color="auto"/>
            </w:tcBorders>
            <w:vAlign w:val="center"/>
            <w:hideMark/>
          </w:tcPr>
          <w:p w14:paraId="2A7AAB92" w14:textId="77777777" w:rsidR="007B6EA5" w:rsidRPr="001B49FB" w:rsidRDefault="007B6EA5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422" w:type="pct"/>
            <w:tcBorders>
              <w:bottom w:val="single" w:sz="6" w:space="0" w:color="auto"/>
            </w:tcBorders>
            <w:vAlign w:val="center"/>
            <w:hideMark/>
          </w:tcPr>
          <w:p w14:paraId="3F14D6A8" w14:textId="77777777" w:rsidR="007B6EA5" w:rsidRPr="001B49FB" w:rsidRDefault="007B6EA5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489" w:type="pct"/>
            <w:tcBorders>
              <w:bottom w:val="single" w:sz="6" w:space="0" w:color="auto"/>
            </w:tcBorders>
            <w:vAlign w:val="center"/>
            <w:hideMark/>
          </w:tcPr>
          <w:p w14:paraId="1D7BC3F9" w14:textId="77777777" w:rsidR="007B6EA5" w:rsidRPr="001B49FB" w:rsidRDefault="007B6EA5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422" w:type="pct"/>
            <w:tcBorders>
              <w:bottom w:val="single" w:sz="6" w:space="0" w:color="auto"/>
            </w:tcBorders>
            <w:vAlign w:val="center"/>
            <w:hideMark/>
          </w:tcPr>
          <w:p w14:paraId="3019F23D" w14:textId="77777777" w:rsidR="007B6EA5" w:rsidRPr="001B49FB" w:rsidRDefault="007B6EA5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489" w:type="pct"/>
            <w:tcBorders>
              <w:bottom w:val="single" w:sz="6" w:space="0" w:color="auto"/>
            </w:tcBorders>
            <w:vAlign w:val="center"/>
            <w:hideMark/>
          </w:tcPr>
          <w:p w14:paraId="6E6ECC46" w14:textId="77777777" w:rsidR="007B6EA5" w:rsidRPr="001B49FB" w:rsidRDefault="007B6EA5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425" w:type="pct"/>
            <w:tcBorders>
              <w:bottom w:val="single" w:sz="6" w:space="0" w:color="auto"/>
            </w:tcBorders>
            <w:vAlign w:val="center"/>
            <w:hideMark/>
          </w:tcPr>
          <w:p w14:paraId="429DC047" w14:textId="4340F83A" w:rsidR="007B6EA5" w:rsidRPr="001B49FB" w:rsidRDefault="007B6EA5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</w:tr>
      <w:tr w:rsidR="00F64151" w:rsidRPr="001B49FB" w14:paraId="0CE7E28E" w14:textId="69BD2064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4BD894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(Intercept)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C0702B" w14:textId="11E0563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21.944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C09A0" w14:textId="40D9157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0.630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29F719" w14:textId="6FC67B8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17.054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F947DC" w14:textId="6B4CFAD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0.707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468B3A" w14:textId="4161176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15.987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5814C7" w14:textId="454C233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0.725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21CE91" w14:textId="322D73C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12.120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C34DF0" w14:textId="3B86B823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0.793</w:t>
            </w:r>
          </w:p>
        </w:tc>
      </w:tr>
      <w:tr w:rsidR="00F64151" w:rsidRPr="001B49FB" w14:paraId="6D39B884" w14:textId="2175E338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EB216D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Institutional constraints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6E2325" w14:textId="5A5AA96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0.048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72666" w14:textId="7CA28DA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0.451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8D685" w14:textId="4D9C2E7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A8062" w14:textId="76233EFD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0.419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CC2829" w14:textId="133F5FF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0.061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2D90C7" w14:textId="34D9B523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0.336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7DAA3" w14:textId="18AA22DE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0.057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BAEC5F" w14:textId="25BED63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0.362</w:t>
            </w:r>
          </w:p>
        </w:tc>
      </w:tr>
      <w:tr w:rsidR="00F64151" w:rsidRPr="001B49FB" w14:paraId="236A01F0" w14:textId="40D883C5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688D7F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Voter turnout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09308D" w14:textId="30773D4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989540" w14:textId="10A2A1C8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0.788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26DD2" w14:textId="63006ED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5C0C9E" w14:textId="48F1D880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0.732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5D08D9" w14:textId="342CF9E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296BFB" w14:textId="0648951E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0.774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2085C1" w14:textId="543930FD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-0.001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CF4EDA" w14:textId="31D9FC48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0.874</w:t>
            </w:r>
          </w:p>
        </w:tc>
      </w:tr>
      <w:tr w:rsidR="00F64151" w:rsidRPr="001B49FB" w14:paraId="63B30313" w14:textId="40D861E8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D92B08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duration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49964" w14:textId="40D0FC4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8D4FBE" w14:textId="32493AA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0.570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3911A0" w14:textId="2FAA25B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660CA8" w14:textId="7493CEBD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0.600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00413B" w14:textId="752ED01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D330C1" w14:textId="7C9BCC6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0.567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2180F" w14:textId="0A0BF3E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9B1864" w14:textId="69A6DD0E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0.609</w:t>
            </w:r>
          </w:p>
        </w:tc>
      </w:tr>
      <w:tr w:rsidR="00F64151" w:rsidRPr="001B49FB" w14:paraId="59B194BF" w14:textId="13255F07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9E89C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succession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AD9A69" w14:textId="6782980D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0.171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09A401" w14:textId="3F57174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0.130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E5AFEC" w14:textId="6767DAD3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0.175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9AF0CA" w14:textId="19B8513D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0.123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143931" w14:textId="63FEB8D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0.162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E2F567" w14:textId="7DC5817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0.162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ED39C6" w14:textId="3023FFDB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0.159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36964" w14:textId="621176E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0.160</w:t>
            </w:r>
          </w:p>
        </w:tc>
      </w:tr>
      <w:tr w:rsidR="00F64151" w:rsidRPr="001B49FB" w14:paraId="5EA661C8" w14:textId="7909F3DE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A45249" w14:textId="20F96F45" w:rsidR="00F64151" w:rsidRPr="001B49FB" w:rsidRDefault="007E6CAC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Trade</w:t>
            </w:r>
            <w:r w:rsidR="00F64151"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 xml:space="preserve"> openness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56768" w14:textId="775506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8CACB0" w14:textId="7B607C9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0.313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C9C6B6" w14:textId="462A2E4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907BE" w14:textId="087E733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0.331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AAC68" w14:textId="57B0B9C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850E50" w14:textId="17652B58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0.297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82FFA2" w14:textId="23BE299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6C2361" w14:textId="56F6865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0.274</w:t>
            </w:r>
          </w:p>
        </w:tc>
      </w:tr>
      <w:tr w:rsidR="00F64151" w:rsidRPr="001B49FB" w14:paraId="26C5154C" w14:textId="0414E0EF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0210B2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Unemployment rate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74ABD" w14:textId="0E3BE46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B18D6" w14:textId="1FD0B7C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0.896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C4C453" w14:textId="6FB59D7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-0.005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AC844A" w14:textId="70939D9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0.788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5BC016" w14:textId="2D1E2BD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-0.003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E4BE1E" w14:textId="4D7FCFF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0.874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5E7298" w14:textId="003B2F48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-0.003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A4C4E" w14:textId="5FCB2F8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0.854</w:t>
            </w:r>
          </w:p>
        </w:tc>
      </w:tr>
      <w:tr w:rsidR="00F64151" w:rsidRPr="001B49FB" w14:paraId="60F46AA4" w14:textId="6C7616C1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CEC306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Elder population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1CA2C9" w14:textId="716A8523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0.003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9DB82E" w14:textId="111764B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0.937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AFC1A3" w14:textId="15A5B3AE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-0.001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A446AF" w14:textId="1BEA1EB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0.969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387175" w14:textId="12F192B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54CB9" w14:textId="7829AC5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0.746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3D5063" w14:textId="0C989AFD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-0.010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22317A" w14:textId="731BDCF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0.769</w:t>
            </w:r>
          </w:p>
        </w:tc>
      </w:tr>
      <w:tr w:rsidR="00F64151" w:rsidRPr="001B49FB" w14:paraId="08F65676" w14:textId="72B89E19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ABF111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Deindustrialization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BEAB3" w14:textId="499851D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-0.005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77A07B" w14:textId="4649D613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0.686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546526" w14:textId="344E81D8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-0.005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B9542C" w14:textId="76BC091C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0.692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DEEF01" w14:textId="3FC0FEA0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-0.004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83DD18" w14:textId="78D2A2D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0.763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C5B27D" w14:textId="78E6BCF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-0.003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F88627" w14:textId="64331D6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0.790</w:t>
            </w:r>
          </w:p>
        </w:tc>
      </w:tr>
      <w:tr w:rsidR="00F64151" w:rsidRPr="001B49FB" w14:paraId="366A761F" w14:textId="2E63505E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5F94BA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Union density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D995B1" w14:textId="6229DAC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504CFD" w14:textId="6C1F849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0.616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A66DC2" w14:textId="6F7D7F1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CDA23D" w14:textId="5DB8FD8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0.610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D5D440" w14:textId="2A88B0FC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3C9023" w14:textId="1C0F632B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0.691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727657" w14:textId="14250010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03B296" w14:textId="53702E5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0.712</w:t>
            </w:r>
          </w:p>
        </w:tc>
      </w:tr>
      <w:tr w:rsidR="00F64151" w:rsidRPr="001B49FB" w14:paraId="57734476" w14:textId="60D00678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424593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debt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73E8B9" w14:textId="7F2BA2D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B3F69F" w14:textId="2A348DD0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0.689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8FD70" w14:textId="0D88B06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EF9D0F" w14:textId="76C7C5A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0.622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692D88" w14:textId="3B45F93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046F28" w14:textId="0337B6DE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0.534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292694" w14:textId="023BE40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0.002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01B7A4" w14:textId="3C9F1B5E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0.534</w:t>
            </w:r>
          </w:p>
        </w:tc>
      </w:tr>
      <w:tr w:rsidR="00F64151" w:rsidRPr="001B49FB" w14:paraId="26DBAEA1" w14:textId="1DCDC72D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163F7A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deficit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8E18A3" w14:textId="6AE17A7B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0.025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542604" w14:textId="05D24FC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0.076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434A96" w14:textId="3E5A8AB0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0.024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911BF5" w14:textId="0FFA7E6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0.083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EA5A13" w14:textId="046A1348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0.024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8E5D19" w14:textId="64B09F5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0.086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966BE2" w14:textId="260C1BB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0.024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D92AC3" w14:textId="5A43559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0.096</w:t>
            </w:r>
          </w:p>
        </w:tc>
      </w:tr>
      <w:tr w:rsidR="00F64151" w:rsidRPr="001B49FB" w14:paraId="507CF154" w14:textId="20D4CCF0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C7302D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per capita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901871" w14:textId="0160A58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0.011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6AF0C" w14:textId="5AE2C1C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0.441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62CE9" w14:textId="54F5B77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0.010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A5C06A" w14:textId="0E04BF7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0.486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D346D9" w14:textId="5F9F52D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51D058" w14:textId="1DC3204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0.389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B2A4D2" w14:textId="3048C62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E6EEA2" w14:textId="6E2E78B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0.404</w:t>
            </w:r>
          </w:p>
        </w:tc>
      </w:tr>
      <w:tr w:rsidR="00F64151" w:rsidRPr="001B49FB" w14:paraId="14E22298" w14:textId="4BF0EBB9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430273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growth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C1D4EF" w14:textId="044B18DB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0.044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2C8E4" w14:textId="72F816F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0.050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B1943E" w14:textId="301D2B2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0.045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90D7F5" w14:textId="754F080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0.049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B985C7" w14:textId="6182479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0.043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4E10D7" w14:textId="057C2D4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0.056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E8D102" w14:textId="2BDC35F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0.044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B94C08" w14:textId="1C74C521" w:rsidR="00F64151" w:rsidRPr="001B49FB" w:rsidRDefault="00F64151" w:rsidP="00F64151">
            <w:pPr>
              <w:jc w:val="center"/>
              <w:rPr>
                <w:rStyle w:val="Fett"/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0.052</w:t>
            </w:r>
          </w:p>
        </w:tc>
      </w:tr>
      <w:tr w:rsidR="00F64151" w:rsidRPr="001B49FB" w14:paraId="7F44AB1E" w14:textId="4EFB226A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55E780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Inflation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9F01DF" w14:textId="4192F52E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0.021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17C931" w14:textId="262431A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0.163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E15F9" w14:textId="79704A8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EDBBA2" w14:textId="3EF50B5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0.159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42F50" w14:textId="44DBFA7C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D7D478" w14:textId="1BB612FB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0.147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FEF994" w14:textId="173F23BE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0.022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03804E" w14:textId="102615C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0.153</w:t>
            </w:r>
          </w:p>
        </w:tc>
      </w:tr>
      <w:tr w:rsidR="00F64151" w:rsidRPr="001B49FB" w14:paraId="75773664" w14:textId="01302C37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6599C2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1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C864B2" w14:textId="40D7FACB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CBC37F" w14:textId="47617CA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0.643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17E03E" w14:textId="0F37FAD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-0.008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025CCD" w14:textId="55B5730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0.723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EF9BD" w14:textId="03DFCB0D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-0.008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AFBCA0" w14:textId="52ABFDB3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0.738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E40E6F" w14:textId="1C29FF3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-0.006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FF33F9" w14:textId="5E73C2AD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0.805</w:t>
            </w:r>
          </w:p>
        </w:tc>
      </w:tr>
      <w:tr w:rsidR="00F64151" w:rsidRPr="001B49FB" w14:paraId="4C87EEBF" w14:textId="61A3299B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6E83F9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2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C9EC28" w14:textId="5F86834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0.010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758862" w14:textId="7A224CF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0.574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FDE6E0" w14:textId="05DA8A52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0.009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8EFFF5" w14:textId="0CEC9F8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0.637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E3904" w14:textId="2D4CAEF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0.008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DE0E37" w14:textId="6980CB9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0.683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D443EC" w14:textId="1A5C07F8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0.007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05CF25" w14:textId="41C4E054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0.723</w:t>
            </w:r>
          </w:p>
        </w:tc>
      </w:tr>
      <w:tr w:rsidR="00F64151" w:rsidRPr="001B49FB" w14:paraId="4F2C0462" w14:textId="0978B214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DEE2B7" w14:textId="71CC2230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Left cabinet strength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AC4B57" w14:textId="2A0A9716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D31FAC" w14:textId="509ED0B5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0.080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2E5DF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E9746D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246052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902B1E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D2E527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0A6C24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F64151" w:rsidRPr="001B49FB" w14:paraId="4AAFE2E3" w14:textId="20005978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B10801" w14:textId="5D1F048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Social dem. cabinet strength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CF77D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FF4A2E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CDA366" w14:textId="46DA880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-0.183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24DFB" w14:textId="1C834E5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0.134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66C6D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2A6E10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CD14D6" w14:textId="2D11B109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FD8EE4" w14:textId="4B3AE28A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F64151" w:rsidRPr="001B49FB" w14:paraId="5E37F773" w14:textId="50404923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FFF59" w14:textId="611C9961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Christian dem. cabinet strength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13CDDB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CF9D7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997830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A47D10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5EAE6D" w14:textId="5E144441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-0.022</w:t>
            </w: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563662" w14:textId="61E238DF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0.910</w:t>
            </w: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711C94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5CAD3F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F64151" w:rsidRPr="001B49FB" w14:paraId="059D42B7" w14:textId="0EFC69C3" w:rsidTr="004437A8">
        <w:tc>
          <w:tcPr>
            <w:tcW w:w="140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1CDB68" w14:textId="0C6517AB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Cabinet econ. position</w:t>
            </w:r>
          </w:p>
        </w:tc>
        <w:tc>
          <w:tcPr>
            <w:tcW w:w="4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19FC74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36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68F2F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FDBE3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036DD5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993A1B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2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56DA59" w14:textId="77777777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48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037F8A" w14:textId="1BCE089C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425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7FE5D8" w14:textId="3E4D2763" w:rsidR="00F64151" w:rsidRPr="001B49FB" w:rsidRDefault="00F64151" w:rsidP="00F64151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0.631</w:t>
            </w:r>
          </w:p>
        </w:tc>
      </w:tr>
      <w:tr w:rsidR="00F64151" w:rsidRPr="001B49FB" w14:paraId="2CEDC50C" w14:textId="2851139D" w:rsidTr="007B6EA5">
        <w:tc>
          <w:tcPr>
            <w:tcW w:w="5000" w:type="pct"/>
            <w:gridSpan w:val="9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515AF" w14:textId="77777777" w:rsidR="00F64151" w:rsidRPr="001B49FB" w:rsidRDefault="00F64151" w:rsidP="00F64151">
            <w:pPr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  <w:t>Random Effects</w:t>
            </w:r>
          </w:p>
        </w:tc>
      </w:tr>
      <w:tr w:rsidR="00F64151" w:rsidRPr="001B49FB" w14:paraId="6916ABCA" w14:textId="0D14F0E5" w:rsidTr="004437A8">
        <w:tc>
          <w:tcPr>
            <w:tcW w:w="1406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AD3B8C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σ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857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D229B2" w14:textId="296C8D34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0.66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1968893" w14:textId="1BD2B91B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0.66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702535B" w14:textId="6232BC4A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0.67</w:t>
            </w:r>
          </w:p>
        </w:tc>
        <w:tc>
          <w:tcPr>
            <w:tcW w:w="914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F44AFBC" w14:textId="041BE4C2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0.67</w:t>
            </w:r>
          </w:p>
        </w:tc>
      </w:tr>
      <w:tr w:rsidR="00F64151" w:rsidRPr="001B49FB" w14:paraId="75D25332" w14:textId="4278BE84" w:rsidTr="004437A8">
        <w:tc>
          <w:tcPr>
            <w:tcW w:w="1406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C96530" w14:textId="54114F6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g00 (government)</w:t>
            </w:r>
          </w:p>
        </w:tc>
        <w:tc>
          <w:tcPr>
            <w:tcW w:w="857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3B9F21" w14:textId="0DF40748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C5493C6" w14:textId="7960A54B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3B5E426" w14:textId="60311534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</w:t>
            </w:r>
          </w:p>
        </w:tc>
        <w:tc>
          <w:tcPr>
            <w:tcW w:w="914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3FE821D" w14:textId="6C1B78BA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</w:t>
            </w:r>
          </w:p>
        </w:tc>
      </w:tr>
      <w:tr w:rsidR="004437A8" w:rsidRPr="001B49FB" w14:paraId="0EA7B123" w14:textId="6304FF2D" w:rsidTr="004437A8">
        <w:tc>
          <w:tcPr>
            <w:tcW w:w="140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AA34BB8" w14:textId="68CFE2E3" w:rsidR="004437A8" w:rsidRPr="001B49FB" w:rsidRDefault="004437A8" w:rsidP="004437A8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0c0 (country)</w:t>
            </w:r>
          </w:p>
        </w:tc>
        <w:tc>
          <w:tcPr>
            <w:tcW w:w="857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59CC65B" w14:textId="2114E763" w:rsidR="004437A8" w:rsidRPr="001B49FB" w:rsidRDefault="004437A8" w:rsidP="004437A8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A727C48" w14:textId="4FEC70BC" w:rsidR="004437A8" w:rsidRPr="001B49FB" w:rsidRDefault="004437A8" w:rsidP="004437A8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516AD3A" w14:textId="6E11BB51" w:rsidR="004437A8" w:rsidRPr="001B49FB" w:rsidRDefault="004437A8" w:rsidP="004437A8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</w:t>
            </w:r>
          </w:p>
        </w:tc>
        <w:tc>
          <w:tcPr>
            <w:tcW w:w="914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2004017" w14:textId="34E6CE15" w:rsidR="004437A8" w:rsidRPr="001B49FB" w:rsidRDefault="004437A8" w:rsidP="004437A8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</w:t>
            </w:r>
          </w:p>
        </w:tc>
      </w:tr>
      <w:tr w:rsidR="00F64151" w:rsidRPr="001B49FB" w14:paraId="2CF38B72" w14:textId="0F15F6E2" w:rsidTr="004437A8">
        <w:tc>
          <w:tcPr>
            <w:tcW w:w="140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B71C391" w14:textId="518E61E1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00t (time)</w:t>
            </w:r>
          </w:p>
        </w:tc>
        <w:tc>
          <w:tcPr>
            <w:tcW w:w="857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66876AD" w14:textId="5066367C" w:rsidR="00F64151" w:rsidRPr="001B49FB" w:rsidRDefault="004437A8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0.01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09DC55B" w14:textId="43234017" w:rsidR="00F64151" w:rsidRPr="001B49FB" w:rsidRDefault="004437A8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0.00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FA90D39" w14:textId="29995F45" w:rsidR="00F64151" w:rsidRPr="001B49FB" w:rsidRDefault="004437A8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0.00</w:t>
            </w:r>
          </w:p>
        </w:tc>
        <w:tc>
          <w:tcPr>
            <w:tcW w:w="914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36D2364" w14:textId="18FD45D8" w:rsidR="00F64151" w:rsidRPr="001B49FB" w:rsidRDefault="004437A8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0.00</w:t>
            </w:r>
          </w:p>
        </w:tc>
      </w:tr>
      <w:tr w:rsidR="00F64151" w:rsidRPr="001B49FB" w14:paraId="1D724918" w14:textId="7C396067" w:rsidTr="004437A8">
        <w:tc>
          <w:tcPr>
            <w:tcW w:w="1406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B0939C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ICC</w:t>
            </w:r>
          </w:p>
        </w:tc>
        <w:tc>
          <w:tcPr>
            <w:tcW w:w="857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1B9D8B" w14:textId="3F4E070B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0.11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77971D" w14:textId="1A50AC17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0.11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AED2787" w14:textId="61BE7B58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</w:t>
            </w:r>
          </w:p>
        </w:tc>
        <w:tc>
          <w:tcPr>
            <w:tcW w:w="914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7122069" w14:textId="374EB945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</w:t>
            </w:r>
          </w:p>
        </w:tc>
      </w:tr>
      <w:tr w:rsidR="00F64151" w:rsidRPr="001B49FB" w14:paraId="67B047FF" w14:textId="2F83B3AB" w:rsidTr="004437A8">
        <w:tc>
          <w:tcPr>
            <w:tcW w:w="140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05D7272" w14:textId="47F6FC4B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government</w:t>
            </w:r>
            <w:proofErr w:type="spellEnd"/>
          </w:p>
        </w:tc>
        <w:tc>
          <w:tcPr>
            <w:tcW w:w="857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BFC5CC5" w14:textId="053DBFB3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23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B7FFE36" w14:textId="23DF556B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23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8480ED9" w14:textId="15103A28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23</w:t>
            </w:r>
          </w:p>
        </w:tc>
        <w:tc>
          <w:tcPr>
            <w:tcW w:w="914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F6E5B46" w14:textId="4D3F1B00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23</w:t>
            </w:r>
          </w:p>
        </w:tc>
      </w:tr>
      <w:tr w:rsidR="00F64151" w:rsidRPr="001B49FB" w14:paraId="31D9FBF2" w14:textId="4320A104" w:rsidTr="004437A8">
        <w:tc>
          <w:tcPr>
            <w:tcW w:w="140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38B26CA" w14:textId="6939984B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lastRenderedPageBreak/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country</w:t>
            </w:r>
            <w:proofErr w:type="spellEnd"/>
          </w:p>
        </w:tc>
        <w:tc>
          <w:tcPr>
            <w:tcW w:w="857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C5BCE81" w14:textId="0A84AF8C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192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90DEA67" w14:textId="34CB949C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192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5E64C74" w14:textId="044E95D2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192</w:t>
            </w:r>
          </w:p>
        </w:tc>
        <w:tc>
          <w:tcPr>
            <w:tcW w:w="914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F0FF294" w14:textId="7BA9C951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192</w:t>
            </w:r>
          </w:p>
        </w:tc>
      </w:tr>
      <w:tr w:rsidR="00F64151" w:rsidRPr="001B49FB" w14:paraId="5AD5E6E4" w14:textId="58126438" w:rsidTr="004437A8">
        <w:tc>
          <w:tcPr>
            <w:tcW w:w="1406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01286B" w14:textId="761232A2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time</w:t>
            </w:r>
            <w:proofErr w:type="spellEnd"/>
          </w:p>
        </w:tc>
        <w:tc>
          <w:tcPr>
            <w:tcW w:w="857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78488B" w14:textId="405EDCD6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39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B83D4C2" w14:textId="02FB2509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39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B8615A1" w14:textId="1AB8DC74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39</w:t>
            </w:r>
          </w:p>
        </w:tc>
        <w:tc>
          <w:tcPr>
            <w:tcW w:w="914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1F8A4C5" w14:textId="07BDA52F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39</w:t>
            </w:r>
          </w:p>
        </w:tc>
      </w:tr>
      <w:tr w:rsidR="00F64151" w:rsidRPr="001B49FB" w14:paraId="6AFAF3AE" w14:textId="7185ACC0" w:rsidTr="004437A8">
        <w:tc>
          <w:tcPr>
            <w:tcW w:w="1406" w:type="pct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07A40D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Observations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F2D5DCA" w14:textId="3EE51C3F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372</w:t>
            </w:r>
          </w:p>
        </w:tc>
        <w:tc>
          <w:tcPr>
            <w:tcW w:w="911" w:type="pct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A73EAC6" w14:textId="1EAC73C1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372</w:t>
            </w:r>
          </w:p>
        </w:tc>
        <w:tc>
          <w:tcPr>
            <w:tcW w:w="911" w:type="pct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C025FFB" w14:textId="5DFDB46D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372</w:t>
            </w:r>
          </w:p>
        </w:tc>
        <w:tc>
          <w:tcPr>
            <w:tcW w:w="914" w:type="pct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22906E9" w14:textId="3E00298C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372</w:t>
            </w:r>
          </w:p>
        </w:tc>
      </w:tr>
      <w:tr w:rsidR="00F64151" w:rsidRPr="001B49FB" w14:paraId="0C532791" w14:textId="4F13C76C" w:rsidTr="004437A8">
        <w:tc>
          <w:tcPr>
            <w:tcW w:w="1406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634EA6" w14:textId="77777777" w:rsidR="00F64151" w:rsidRPr="001B49FB" w:rsidRDefault="00F64151" w:rsidP="00F64151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Marginal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 / Conditional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857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CD1AA2" w14:textId="58DDFBBE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0.076 / 0.176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B839B02" w14:textId="31D609B2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0.074 / 0.180</w:t>
            </w:r>
          </w:p>
        </w:tc>
        <w:tc>
          <w:tcPr>
            <w:tcW w:w="911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2DE739E" w14:textId="2F37F1E5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0.068 / 0.157</w:t>
            </w:r>
          </w:p>
        </w:tc>
        <w:tc>
          <w:tcPr>
            <w:tcW w:w="914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B0650B7" w14:textId="5C9FD89B" w:rsidR="00F64151" w:rsidRPr="001B49FB" w:rsidRDefault="00F64151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0.068 / 0.155</w:t>
            </w:r>
          </w:p>
        </w:tc>
      </w:tr>
    </w:tbl>
    <w:p w14:paraId="6D21AA28" w14:textId="77777777" w:rsidR="001F5CFB" w:rsidRPr="001B49FB" w:rsidRDefault="001F5CFB" w:rsidP="001F5CFB">
      <w:pPr>
        <w:pStyle w:val="NurText"/>
        <w:rPr>
          <w:rFonts w:ascii="Palatino Linotype" w:hAnsi="Palatino Linotype"/>
          <w:sz w:val="20"/>
          <w:szCs w:val="20"/>
          <w:lang w:val="en-US"/>
        </w:rPr>
      </w:pPr>
    </w:p>
    <w:p w14:paraId="3F89C17C" w14:textId="77777777" w:rsidR="001F5CFB" w:rsidRPr="001B49FB" w:rsidRDefault="001F5CFB" w:rsidP="001F5CFB">
      <w:pPr>
        <w:pStyle w:val="NurText"/>
        <w:rPr>
          <w:rFonts w:ascii="Palatino Linotype" w:hAnsi="Palatino Linotype"/>
          <w:sz w:val="22"/>
          <w:szCs w:val="22"/>
          <w:lang w:val="en-US"/>
        </w:rPr>
      </w:pPr>
      <w:r w:rsidRPr="001B49FB">
        <w:rPr>
          <w:rFonts w:ascii="Palatino Linotype" w:hAnsi="Palatino Linotype" w:cs="Times New Roman"/>
          <w:b/>
          <w:sz w:val="22"/>
          <w:szCs w:val="22"/>
          <w:lang w:val="en-US"/>
        </w:rPr>
        <w:t>Table D</w:t>
      </w:r>
      <w:r w:rsidRPr="001B49FB">
        <w:rPr>
          <w:rFonts w:ascii="Palatino Linotype" w:hAnsi="Palatino Linotype" w:cs="Times New Roman"/>
          <w:sz w:val="22"/>
          <w:szCs w:val="22"/>
          <w:lang w:val="en-US"/>
        </w:rPr>
        <w:t xml:space="preserve">: </w:t>
      </w:r>
      <w:r w:rsidRPr="001B49FB">
        <w:rPr>
          <w:rFonts w:ascii="Palatino Linotype" w:hAnsi="Palatino Linotype"/>
          <w:sz w:val="22"/>
          <w:szCs w:val="22"/>
          <w:lang w:val="en-US"/>
        </w:rPr>
        <w:t>Results for liberalization of employment benefits</w:t>
      </w:r>
    </w:p>
    <w:p w14:paraId="22D07CC1" w14:textId="77777777" w:rsidR="001F5CFB" w:rsidRPr="001B49FB" w:rsidRDefault="001F5CFB" w:rsidP="001F5CFB">
      <w:pPr>
        <w:pStyle w:val="NurText"/>
        <w:rPr>
          <w:rFonts w:ascii="Palatino Linotype" w:hAnsi="Palatino Linotype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1"/>
        <w:gridCol w:w="780"/>
        <w:gridCol w:w="654"/>
        <w:gridCol w:w="780"/>
        <w:gridCol w:w="654"/>
        <w:gridCol w:w="812"/>
        <w:gridCol w:w="654"/>
        <w:gridCol w:w="780"/>
        <w:gridCol w:w="654"/>
      </w:tblGrid>
      <w:tr w:rsidR="001F5CFB" w:rsidRPr="001B49FB" w14:paraId="01A417C1" w14:textId="77777777" w:rsidTr="002374B7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34EAF43" w14:textId="77777777" w:rsidR="001F5CFB" w:rsidRPr="001B49FB" w:rsidRDefault="001F5CFB" w:rsidP="002374B7">
            <w:pPr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CA66B3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76B0613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FD4E7A2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5C71ECC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2F5562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8F6A1B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8A6758C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4F838B4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</w:tr>
      <w:tr w:rsidR="002731B7" w:rsidRPr="001B49FB" w14:paraId="6A3F710E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2FE9BC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681A1" w14:textId="6476609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-8.831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47C289" w14:textId="09D0FB0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FED709" w14:textId="0EDB2C0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-6.998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8C693B" w14:textId="75091C9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ADEB07" w14:textId="5ACB050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-22.671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1E4948" w14:textId="60A9FE3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EE0B8C" w14:textId="242E9D1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5.987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3DE323" w14:textId="3998F99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0.970</w:t>
            </w:r>
          </w:p>
        </w:tc>
      </w:tr>
      <w:tr w:rsidR="002731B7" w:rsidRPr="001B49FB" w14:paraId="3B939C27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E120E5" w14:textId="5D9EF3C3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Institutional constraints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B7BFDE" w14:textId="23060EF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-0.245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4876D9" w14:textId="582BBAB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43C72" w14:textId="10EF991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-0.247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FC48B" w14:textId="4636283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73EE53" w14:textId="5F70981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8ABA4C" w14:textId="32573AE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19CEC7" w14:textId="334B22D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-0.225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1E619D" w14:textId="32A1A14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0.112</w:t>
            </w:r>
          </w:p>
        </w:tc>
      </w:tr>
      <w:tr w:rsidR="002731B7" w:rsidRPr="001B49FB" w14:paraId="426DAC92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DA4F06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Voter turnout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65E43" w14:textId="38E5B49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2B1C50" w14:textId="29B5514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E9F916" w14:textId="19D9144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059A89" w14:textId="050CC30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062F91" w14:textId="5613145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5BB78C" w14:textId="45A4983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9D68F3" w14:textId="7E09144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00C1E" w14:textId="70B9151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0.813</w:t>
            </w:r>
          </w:p>
        </w:tc>
      </w:tr>
      <w:tr w:rsidR="002731B7" w:rsidRPr="001B49FB" w14:paraId="788CEDAF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82366F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duration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EE830" w14:textId="122788D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CE4531" w14:textId="3FB44DD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134C7" w14:textId="5B26F17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92972C" w14:textId="0D850F8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BE6DDD" w14:textId="41B2155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89B34A" w14:textId="0E470AF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B00F54" w14:textId="13ED9F6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48BD24" w14:textId="7C873CC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0.650</w:t>
            </w:r>
          </w:p>
        </w:tc>
      </w:tr>
      <w:tr w:rsidR="002731B7" w:rsidRPr="001B49FB" w14:paraId="6A4F6966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74A16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succession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31FD0A" w14:textId="1F402B0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-0.207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C55AAC" w14:textId="6393D2F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3463DC" w14:textId="7A9F819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-0.217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E7ADA4" w14:textId="379FE29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FD2154" w14:textId="7D9AB0D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-0.278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F46890" w14:textId="78D4DF4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5C1603" w14:textId="54BF41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C51F53" w14:textId="3F3F213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0.555</w:t>
            </w:r>
          </w:p>
        </w:tc>
      </w:tr>
      <w:tr w:rsidR="002731B7" w:rsidRPr="001B49FB" w14:paraId="74E97CFD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8B5B61" w14:textId="68C4B69F" w:rsidR="002731B7" w:rsidRPr="001B49FB" w:rsidRDefault="007E6CAC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Trade</w:t>
            </w:r>
            <w:r w:rsidR="002731B7"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 xml:space="preserve"> openness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D4C3E" w14:textId="7F20100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A29C40" w14:textId="0CDB5CA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50FFCC" w14:textId="3C98F45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71DF98" w14:textId="71B6639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9BA3AE" w14:textId="0BA1BB1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E345C6" w14:textId="745F3F9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85E45" w14:textId="234B465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4576C0" w14:textId="3EDC826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0.178</w:t>
            </w:r>
          </w:p>
        </w:tc>
      </w:tr>
      <w:tr w:rsidR="002731B7" w:rsidRPr="001B49FB" w14:paraId="6C652650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CDC90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Unemployment rate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65475" w14:textId="576983A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2E5AC" w14:textId="7F2A0F5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61B0CE" w14:textId="5CD6BB2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C8A6F5" w14:textId="4876101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B9A97F" w14:textId="0929FA3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A83239" w14:textId="41BF7FE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9B7A51" w14:textId="621D917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B04574" w14:textId="3F98C5A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0.004</w:t>
            </w:r>
          </w:p>
        </w:tc>
      </w:tr>
      <w:tr w:rsidR="002731B7" w:rsidRPr="001B49FB" w14:paraId="1499EFE1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BCD96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Elder population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ADD84" w14:textId="7C00D1A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60EBB1" w14:textId="2349ADF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3EBDDF" w14:textId="6087BDC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06BBF3" w14:textId="484708F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652C00" w14:textId="2C064FC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55C3DA" w14:textId="6E212E9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4789D0" w14:textId="581C7D6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EE812" w14:textId="3225187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0.776</w:t>
            </w:r>
          </w:p>
        </w:tc>
      </w:tr>
      <w:tr w:rsidR="002731B7" w:rsidRPr="001B49FB" w14:paraId="555F05AC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944F98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Deindustrialization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E77A7" w14:textId="7D32C4E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00F7D8" w14:textId="3A29BFB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30D975" w14:textId="1EC0BC2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133BFE" w14:textId="0134891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F1349F" w14:textId="77747B9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7C9E30" w14:textId="6F30305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CD7CE4" w14:textId="4CFBBF2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3D0E6C" w14:textId="01B6F00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0.034</w:t>
            </w:r>
          </w:p>
        </w:tc>
      </w:tr>
      <w:tr w:rsidR="002731B7" w:rsidRPr="001B49FB" w14:paraId="4A6F358C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69796B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Union density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63C0DC" w14:textId="6CB850B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EA7A3B" w14:textId="7C3C9E8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602020" w14:textId="1719703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BD144F" w14:textId="1A90233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C10CBE" w14:textId="6F12473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129A08" w14:textId="46C9B62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AC09E9" w14:textId="7392282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0503CA" w14:textId="265EB3B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0.199</w:t>
            </w:r>
          </w:p>
        </w:tc>
      </w:tr>
      <w:tr w:rsidR="002731B7" w:rsidRPr="001B49FB" w14:paraId="158F080D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661B8B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debt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3B7B9D" w14:textId="7BDF0BD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200E3" w14:textId="641D3F2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8EFEA" w14:textId="5C1377C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48A9C4" w14:textId="1BB770B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A5A22B" w14:textId="5984477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4AF68E" w14:textId="4DBA83A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E1827E" w14:textId="2B2D3D8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824F9" w14:textId="49020A0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0.068</w:t>
            </w:r>
          </w:p>
        </w:tc>
      </w:tr>
      <w:tr w:rsidR="002731B7" w:rsidRPr="001B49FB" w14:paraId="22962ABC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3498EA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deficit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DB19B5" w14:textId="18E64BB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760048" w14:textId="1EF7A63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F5A798" w14:textId="3F8450E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2B3919" w14:textId="734D9A1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A6DD8" w14:textId="7288D64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4B150" w14:textId="7DDFE8E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632C98" w14:textId="40BC772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B2A5FA" w14:textId="7B26143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0.035</w:t>
            </w:r>
          </w:p>
        </w:tc>
      </w:tr>
      <w:tr w:rsidR="002731B7" w:rsidRPr="001B49FB" w14:paraId="786B7315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F229A3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per capita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344D05" w14:textId="0EF7CC3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BADED" w14:textId="15ADEB7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C59A1" w14:textId="613EC10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974B22" w14:textId="47240BD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A226E" w14:textId="6593A38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77AFF4" w14:textId="4FE82E6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5DCE2" w14:textId="5715A3D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7C19D" w14:textId="48C8382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0.010</w:t>
            </w:r>
          </w:p>
        </w:tc>
      </w:tr>
      <w:tr w:rsidR="002731B7" w:rsidRPr="001B49FB" w14:paraId="133BA42E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2ADEAB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growth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D31A6" w14:textId="2AFADD1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565385" w14:textId="0D7FF9E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EE137" w14:textId="12BCB6B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A306C3" w14:textId="1924F01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4727CD" w14:textId="0A231D2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CECFD2" w14:textId="6077AC3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0777F0" w14:textId="0EEB1F3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912B6C" w14:textId="10CC830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0.370</w:t>
            </w:r>
          </w:p>
        </w:tc>
      </w:tr>
      <w:tr w:rsidR="002731B7" w:rsidRPr="001B49FB" w14:paraId="03D54621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16394C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Inflation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A1087A" w14:textId="0B1E4AF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CF1181" w14:textId="20BA168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DF4BE4" w14:textId="5F42AF2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6F555A" w14:textId="4B34990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A2A45" w14:textId="1C1F435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A48B55" w14:textId="7DD327F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8215DE" w14:textId="65FE13A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8DC542" w14:textId="747CFDA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0.719</w:t>
            </w:r>
          </w:p>
        </w:tc>
      </w:tr>
      <w:tr w:rsidR="002731B7" w:rsidRPr="001B49FB" w14:paraId="66065B95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F0089A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86C0A8" w14:textId="5D604B6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99B629" w14:textId="71F53F8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EE2785" w14:textId="4447F36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6F1758" w14:textId="33CC6F7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DF78E4" w14:textId="67C5E1D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2D8836" w14:textId="280A7BE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CF6119" w14:textId="749B5EB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CCE1FD" w14:textId="0403D6E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0.978</w:t>
            </w:r>
          </w:p>
        </w:tc>
      </w:tr>
      <w:tr w:rsidR="002731B7" w:rsidRPr="001B49FB" w14:paraId="200AC66A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F45792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D039DA" w14:textId="5A1F58E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485AC8" w14:textId="31035BF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CF646D" w14:textId="7CCD679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C852A" w14:textId="45AEA04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D4E62" w14:textId="480DFE7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D4F34B" w14:textId="7EDC73F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868173" w14:textId="1816B6D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2106B3" w14:textId="3EA64D6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0.762</w:t>
            </w:r>
          </w:p>
        </w:tc>
      </w:tr>
      <w:tr w:rsidR="002731B7" w:rsidRPr="001B49FB" w14:paraId="152C491C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A8BA0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Left cabinet strength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7B5F08" w14:textId="3E01785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96A95" w14:textId="08CB24C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7AA435" w14:textId="7D4C23A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FA4311" w14:textId="357C516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EBDDC1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73B9C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A6AB4F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6D529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2731B7" w:rsidRPr="001B49FB" w14:paraId="2B0F535F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FD6806" w14:textId="47B61B2D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Social dem. cabinet strength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8C9881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C35D09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D509BE" w14:textId="070A308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E3B84E" w14:textId="0B2451F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272F6" w14:textId="4AA7493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A10D20" w14:textId="6D0096D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816295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AFE5CA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2731B7" w:rsidRPr="001B49FB" w14:paraId="257C5200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FE26F3" w14:textId="303D74FA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Christian dem. cabinet strength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28FE0A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67D3A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1F11BD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F826D9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72C9A" w14:textId="427238E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-0.798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76CB49" w14:textId="24DCF20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61AA54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D02731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2731B7" w:rsidRPr="001B49FB" w14:paraId="7E264406" w14:textId="77777777" w:rsidTr="002D0773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62A39E" w14:textId="6B6764D8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Cabinet econ. position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BA12A" w14:textId="3AA51D72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D2AE02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A7631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450C31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F19E32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4EE1AC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4408E" w14:textId="3B82CA1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D3C7C" w14:textId="079FB98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0.405</w:t>
            </w:r>
          </w:p>
        </w:tc>
      </w:tr>
      <w:tr w:rsidR="002731B7" w:rsidRPr="001B49FB" w14:paraId="09689DE2" w14:textId="77777777" w:rsidTr="002374B7">
        <w:tc>
          <w:tcPr>
            <w:tcW w:w="0" w:type="auto"/>
            <w:gridSpan w:val="9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CA6D3" w14:textId="77777777" w:rsidR="002731B7" w:rsidRPr="001B49FB" w:rsidRDefault="002731B7" w:rsidP="002731B7">
            <w:pPr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  <w:t>Random Effects</w:t>
            </w:r>
          </w:p>
        </w:tc>
      </w:tr>
      <w:tr w:rsidR="002731B7" w:rsidRPr="001B49FB" w14:paraId="29DBF6D6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D7DA78B" w14:textId="77777777" w:rsidR="002731B7" w:rsidRPr="001B49FB" w:rsidRDefault="002731B7" w:rsidP="002731B7">
            <w:pPr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t>σ</w:t>
            </w:r>
            <w:r w:rsidRPr="001B49FB">
              <w:rPr>
                <w:rFonts w:ascii="Palatino Linotype" w:hAnsi="Palatino Linotype"/>
                <w:sz w:val="17"/>
                <w:szCs w:val="17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913B11" w14:textId="331203B0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3.12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93BE29" w14:textId="665CCC09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3.13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F31392" w14:textId="233D7493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3.13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42985D" w14:textId="0BBED817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3.12</w:t>
            </w:r>
          </w:p>
        </w:tc>
      </w:tr>
      <w:tr w:rsidR="002731B7" w:rsidRPr="001B49FB" w14:paraId="11A7D4BA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993B6B" w14:textId="06E23C89" w:rsidR="002731B7" w:rsidRPr="001B49FB" w:rsidRDefault="002731B7" w:rsidP="002731B7">
            <w:pPr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7"/>
                <w:szCs w:val="17"/>
                <w:vertAlign w:val="subscript"/>
                <w:lang w:val="en-US"/>
              </w:rPr>
              <w:t>g00 (government)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89633E" w14:textId="435E2FC6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0.26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B1269B" w14:textId="32BE70D3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0.26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22BD23" w14:textId="0FFD6D1C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0.21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BE9D5E" w14:textId="6E192832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0.26</w:t>
            </w:r>
          </w:p>
        </w:tc>
      </w:tr>
      <w:tr w:rsidR="00337A80" w:rsidRPr="001B49FB" w14:paraId="2F84B211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FFDF17D" w14:textId="1661F2DD" w:rsidR="00337A80" w:rsidRPr="001B49FB" w:rsidRDefault="00337A80" w:rsidP="00337A80">
            <w:pPr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lastRenderedPageBreak/>
              <w:t>τ</w:t>
            </w:r>
            <w:r w:rsidRPr="001B49FB">
              <w:rPr>
                <w:rFonts w:ascii="Palatino Linotype" w:hAnsi="Palatino Linotype"/>
                <w:sz w:val="17"/>
                <w:szCs w:val="17"/>
                <w:vertAlign w:val="subscript"/>
                <w:lang w:val="en-US"/>
              </w:rPr>
              <w:t>0c0 (country)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C25FAB1" w14:textId="3FC635D4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0.08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80F0734" w14:textId="0B28A3C5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0.0</w:t>
            </w:r>
            <w:r w:rsidR="00681158" w:rsidRPr="001B49FB">
              <w:rPr>
                <w:rFonts w:ascii="Palatino Linotype" w:hAnsi="Palatino Linotype"/>
                <w:sz w:val="17"/>
                <w:szCs w:val="17"/>
              </w:rPr>
              <w:t>7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3944ADA" w14:textId="1C0EFF35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0.0</w:t>
            </w:r>
            <w:r w:rsidR="00681158" w:rsidRPr="001B49FB">
              <w:rPr>
                <w:rFonts w:ascii="Palatino Linotype" w:hAnsi="Palatino Linotype"/>
                <w:sz w:val="17"/>
                <w:szCs w:val="17"/>
              </w:rPr>
              <w:t>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B087BDE" w14:textId="6022FEE9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0.0</w:t>
            </w:r>
            <w:r w:rsidR="00681158" w:rsidRPr="001B49FB">
              <w:rPr>
                <w:rFonts w:ascii="Palatino Linotype" w:hAnsi="Palatino Linotype"/>
                <w:sz w:val="17"/>
                <w:szCs w:val="17"/>
              </w:rPr>
              <w:t>5</w:t>
            </w:r>
          </w:p>
        </w:tc>
      </w:tr>
      <w:tr w:rsidR="00337A80" w:rsidRPr="001B49FB" w14:paraId="56393B4C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D06F0EC" w14:textId="3AA7BF85" w:rsidR="00337A80" w:rsidRPr="001B49FB" w:rsidRDefault="00337A80" w:rsidP="00337A80">
            <w:pPr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7"/>
                <w:szCs w:val="17"/>
                <w:vertAlign w:val="subscript"/>
                <w:lang w:val="en-US"/>
              </w:rPr>
              <w:t>00t (time)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E5561CE" w14:textId="0F3E02B2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0.08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C95EE09" w14:textId="0E876038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0.08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ED98CB6" w14:textId="0CD48BB0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0.08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AF7F9DC" w14:textId="7AF397E5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0.09</w:t>
            </w:r>
          </w:p>
        </w:tc>
      </w:tr>
      <w:tr w:rsidR="00337A80" w:rsidRPr="001B49FB" w14:paraId="349AE99F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9C4C9A" w14:textId="36EB372A" w:rsidR="00337A80" w:rsidRPr="001B49FB" w:rsidRDefault="00337A80" w:rsidP="00337A80">
            <w:pPr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t>ICC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335D6D" w14:textId="5D051C2E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0.12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940241" w14:textId="75DD7F28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0.11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274CE2" w14:textId="13163627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0.11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BD48B3" w14:textId="1ADD5450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0.11</w:t>
            </w:r>
          </w:p>
        </w:tc>
      </w:tr>
      <w:tr w:rsidR="00337A80" w:rsidRPr="001B49FB" w14:paraId="1B48AEC3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A218D72" w14:textId="18D784BB" w:rsidR="00337A80" w:rsidRPr="001B49FB" w:rsidRDefault="00337A80" w:rsidP="00337A80">
            <w:pPr>
              <w:rPr>
                <w:rFonts w:ascii="Palatino Linotype" w:hAnsi="Palatino Linotype"/>
                <w:sz w:val="17"/>
                <w:szCs w:val="17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7"/>
                <w:szCs w:val="17"/>
                <w:vertAlign w:val="subscript"/>
                <w:lang w:val="en-US"/>
              </w:rPr>
              <w:t>government</w:t>
            </w:r>
            <w:proofErr w:type="spellEnd"/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43C0C3B" w14:textId="37AF22A6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22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EAE07A7" w14:textId="4656E814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22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56871CE" w14:textId="2FF822E8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22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2E2A10A" w14:textId="57DC9DA7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22</w:t>
            </w:r>
          </w:p>
        </w:tc>
      </w:tr>
      <w:tr w:rsidR="00337A80" w:rsidRPr="001B49FB" w14:paraId="5EF063AF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C197834" w14:textId="1E0866D2" w:rsidR="00337A80" w:rsidRPr="001B49FB" w:rsidRDefault="00337A80" w:rsidP="00337A80">
            <w:pPr>
              <w:rPr>
                <w:rFonts w:ascii="Palatino Linotype" w:hAnsi="Palatino Linotype"/>
                <w:sz w:val="17"/>
                <w:szCs w:val="17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7"/>
                <w:szCs w:val="17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7"/>
                <w:szCs w:val="17"/>
                <w:vertAlign w:val="subscript"/>
                <w:lang w:val="en-US"/>
              </w:rPr>
              <w:t>country</w:t>
            </w:r>
            <w:proofErr w:type="spellEnd"/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8251B16" w14:textId="55633902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150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28CFDAC" w14:textId="473EE6F4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150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5EC91CB" w14:textId="2ED439D9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150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FA1D835" w14:textId="19CC692A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7"/>
                <w:szCs w:val="17"/>
                <w:lang w:val="en-US"/>
              </w:rPr>
            </w:pPr>
            <w:r w:rsidRPr="001B49FB">
              <w:rPr>
                <w:rFonts w:ascii="Palatino Linotype" w:hAnsi="Palatino Linotype"/>
                <w:sz w:val="17"/>
                <w:szCs w:val="17"/>
              </w:rPr>
              <w:t>150</w:t>
            </w:r>
          </w:p>
        </w:tc>
      </w:tr>
      <w:tr w:rsidR="00337A80" w:rsidRPr="001B49FB" w14:paraId="238E3E37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06DB9B6" w14:textId="6A6CA6A6" w:rsidR="00337A80" w:rsidRPr="001B49FB" w:rsidRDefault="00337A80" w:rsidP="00337A80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time</w:t>
            </w:r>
            <w:proofErr w:type="spellEnd"/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7A716E" w14:textId="311FE5E0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5E5B9B" w14:textId="4AA947BF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ED308E" w14:textId="6597EDE2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6CC353" w14:textId="45A40B03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38</w:t>
            </w:r>
          </w:p>
        </w:tc>
      </w:tr>
      <w:tr w:rsidR="00337A80" w:rsidRPr="001B49FB" w14:paraId="757BA031" w14:textId="77777777" w:rsidTr="002374B7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F58F96" w14:textId="77777777" w:rsidR="00337A80" w:rsidRPr="001B49FB" w:rsidRDefault="00337A80" w:rsidP="00337A80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Observations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922B88" w14:textId="29B6D288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F9CE988" w14:textId="744FCE6E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B7DA2D" w14:textId="43F2F263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39CD08" w14:textId="520D618A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260</w:t>
            </w:r>
          </w:p>
        </w:tc>
      </w:tr>
      <w:tr w:rsidR="00337A80" w:rsidRPr="001B49FB" w14:paraId="700715CA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BD7469" w14:textId="77777777" w:rsidR="00337A80" w:rsidRPr="001B49FB" w:rsidRDefault="00337A80" w:rsidP="00337A80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Marginal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 / Conditional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279651" w14:textId="4CB3513B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0.137 / 0.239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BE87C7" w14:textId="52737E78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0.137 / 0.235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E6BBBC7" w14:textId="0A07B57E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0.146 / 0.236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0F9D02" w14:textId="1D432DBA" w:rsidR="00337A80" w:rsidRPr="001B49FB" w:rsidRDefault="00337A80" w:rsidP="00337A80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0.139 / 0.235</w:t>
            </w:r>
          </w:p>
        </w:tc>
      </w:tr>
    </w:tbl>
    <w:p w14:paraId="3D27A87C" w14:textId="4AF11357" w:rsidR="001F5CFB" w:rsidRPr="001B49FB" w:rsidRDefault="000E0126" w:rsidP="001F5CFB">
      <w:pPr>
        <w:pStyle w:val="NurText"/>
        <w:rPr>
          <w:rFonts w:ascii="Palatino Linotype" w:hAnsi="Palatino Linotype"/>
          <w:sz w:val="22"/>
          <w:szCs w:val="22"/>
          <w:lang w:val="en-US"/>
        </w:rPr>
      </w:pPr>
      <w:r w:rsidRPr="001B49FB">
        <w:rPr>
          <w:rFonts w:ascii="Palatino Linotype" w:hAnsi="Palatino Linotype" w:cs="Times New Roman"/>
          <w:b/>
          <w:sz w:val="22"/>
          <w:szCs w:val="22"/>
          <w:lang w:val="en-US"/>
        </w:rPr>
        <w:br w:type="column"/>
      </w:r>
      <w:r w:rsidR="001F5CFB" w:rsidRPr="001B49FB">
        <w:rPr>
          <w:rFonts w:ascii="Palatino Linotype" w:hAnsi="Palatino Linotype" w:cs="Times New Roman"/>
          <w:b/>
          <w:sz w:val="22"/>
          <w:szCs w:val="22"/>
          <w:lang w:val="en-US"/>
        </w:rPr>
        <w:lastRenderedPageBreak/>
        <w:t>Table E</w:t>
      </w:r>
      <w:r w:rsidR="001F5CFB" w:rsidRPr="001B49FB">
        <w:rPr>
          <w:rFonts w:ascii="Palatino Linotype" w:hAnsi="Palatino Linotype" w:cs="Times New Roman"/>
          <w:sz w:val="22"/>
          <w:szCs w:val="22"/>
          <w:lang w:val="en-US"/>
        </w:rPr>
        <w:t xml:space="preserve">: </w:t>
      </w:r>
      <w:r w:rsidR="001F5CFB" w:rsidRPr="001B49FB">
        <w:rPr>
          <w:rFonts w:ascii="Palatino Linotype" w:hAnsi="Palatino Linotype"/>
          <w:sz w:val="22"/>
          <w:szCs w:val="22"/>
          <w:lang w:val="en-US"/>
        </w:rPr>
        <w:t>Results for liberalization of non-employment benefits</w:t>
      </w:r>
    </w:p>
    <w:p w14:paraId="35776B6C" w14:textId="77777777" w:rsidR="001F5CFB" w:rsidRPr="001B49FB" w:rsidRDefault="001F5CFB" w:rsidP="001F5CFB">
      <w:pPr>
        <w:pStyle w:val="NurText"/>
        <w:rPr>
          <w:rFonts w:ascii="Palatino Linotype" w:hAnsi="Palatino Linotype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1"/>
        <w:gridCol w:w="812"/>
        <w:gridCol w:w="654"/>
        <w:gridCol w:w="812"/>
        <w:gridCol w:w="654"/>
        <w:gridCol w:w="812"/>
        <w:gridCol w:w="654"/>
        <w:gridCol w:w="812"/>
        <w:gridCol w:w="749"/>
      </w:tblGrid>
      <w:tr w:rsidR="001F5CFB" w:rsidRPr="001B49FB" w14:paraId="25352C60" w14:textId="77777777" w:rsidTr="002374B7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160E7EC" w14:textId="77777777" w:rsidR="001F5CFB" w:rsidRPr="001B49FB" w:rsidRDefault="001F5CFB" w:rsidP="002374B7">
            <w:pPr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DAE32D5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EE0F702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770FB9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46FBC79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D9E3CDC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A9181AB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282403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DFA44FC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</w:tr>
      <w:tr w:rsidR="002731B7" w:rsidRPr="001B49FB" w14:paraId="2E74E469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F41487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C4349E" w14:textId="74D7DED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-24.959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23665F" w14:textId="6ADE009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1AFD3D" w14:textId="1A8C2D6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-29.483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1E5E0" w14:textId="2283D47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8C9E9D" w14:textId="792EFE9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-27.425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ADB784" w14:textId="0389A2A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660B90" w14:textId="0954B8F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-20.684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D64729" w14:textId="1C87031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0.684</w:t>
            </w:r>
          </w:p>
        </w:tc>
      </w:tr>
      <w:tr w:rsidR="002731B7" w:rsidRPr="001B49FB" w14:paraId="0250F1E0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6B54ED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Institutional constraints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A5FE90" w14:textId="3C55268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239475" w14:textId="5BEA0B9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03248B" w14:textId="77549F4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9DD2BF" w14:textId="23894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AAB2BD" w14:textId="36D9B5F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97F632" w14:textId="3F1039F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CCA777" w14:textId="6E4946E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416F1F" w14:textId="7BE72A2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2731B7" w:rsidRPr="001B49FB" w14:paraId="3C6B68E5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5BCA5B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Voter turnout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6EF6CE" w14:textId="692D239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FEFD0D" w14:textId="63EF46E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3EA8C0" w14:textId="09BA56C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DC9D19" w14:textId="458B9BA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83AFA3" w14:textId="7809294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F5B4BD" w14:textId="1BB7178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239D2A" w14:textId="469E2E8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511A51" w14:textId="5792EC4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0.514</w:t>
            </w:r>
          </w:p>
        </w:tc>
      </w:tr>
      <w:tr w:rsidR="002731B7" w:rsidRPr="001B49FB" w14:paraId="35EB5619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A4005D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duration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EF48F" w14:textId="577CC74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E8E6B2" w14:textId="2DCA378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E6FED9" w14:textId="6C89DA2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CBAFEA" w14:textId="4AFED00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2858C1" w14:textId="185BFA3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E1DF86" w14:textId="43AF9FD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48D173" w14:textId="2524A9C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80456" w14:textId="26FD4E1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0.369</w:t>
            </w:r>
          </w:p>
        </w:tc>
      </w:tr>
      <w:tr w:rsidR="002731B7" w:rsidRPr="001B49FB" w14:paraId="2A1AE8F6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52C47E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succession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48CD39" w14:textId="02FE7C3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5C711" w14:textId="58D9390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2BC54" w14:textId="38E4AE7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5FC498" w14:textId="2EF32DB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05F282" w14:textId="4DC3B25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351F4D" w14:textId="12B8135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FE77AF" w14:textId="2390D3A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423C95" w14:textId="339230B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0.703</w:t>
            </w:r>
          </w:p>
        </w:tc>
      </w:tr>
      <w:tr w:rsidR="002731B7" w:rsidRPr="001B49FB" w14:paraId="34532488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67EE1F" w14:textId="08365D14" w:rsidR="002731B7" w:rsidRPr="001B49FB" w:rsidRDefault="007E6CAC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Trade</w:t>
            </w:r>
            <w:r w:rsidR="002731B7"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 xml:space="preserve"> openness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270369" w14:textId="5523879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ABF6A" w14:textId="21A124D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4E3167" w14:textId="048DD5C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CA2BD6" w14:textId="19ED633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008E7B" w14:textId="10A4BE5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6C113" w14:textId="396D0A6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09DF2D" w14:textId="2CBE0BD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C3A30D" w14:textId="39D15E6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0.111</w:t>
            </w:r>
          </w:p>
        </w:tc>
      </w:tr>
      <w:tr w:rsidR="002731B7" w:rsidRPr="001B49FB" w14:paraId="57E21886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AD4414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Unemployment rate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19A8D4" w14:textId="77C4FC0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6EA6B5" w14:textId="2D66A6E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FE317D" w14:textId="4F97D91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BD6A0B" w14:textId="60C3D2A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99F578" w14:textId="3DA7ECD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6AF5C1" w14:textId="0649043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62BBF0" w14:textId="4A92DA3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D0C354" w14:textId="21AF850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0.002</w:t>
            </w:r>
          </w:p>
        </w:tc>
      </w:tr>
      <w:tr w:rsidR="002731B7" w:rsidRPr="001B49FB" w14:paraId="68D9A365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D3B090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Elder population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293CA9" w14:textId="7D8F7F6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08E9A6" w14:textId="09689D3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F85F5E" w14:textId="44EF4BE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6F7FBA" w14:textId="4897A80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83CF99" w14:textId="4950A65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BFEFEE" w14:textId="4C21297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46502" w14:textId="662F5EF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83FEFA" w14:textId="1FBD288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0.288</w:t>
            </w:r>
          </w:p>
        </w:tc>
      </w:tr>
      <w:tr w:rsidR="002731B7" w:rsidRPr="001B49FB" w14:paraId="02E5B9DB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5E4D16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Deindustrialization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FEDFA" w14:textId="48931C7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197760" w14:textId="1F1CF9F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560CA" w14:textId="43871C3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EE0BA" w14:textId="1ACF9F4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01404" w14:textId="3AAC875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CAC21" w14:textId="5E4266F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143D2F" w14:textId="72E57BB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7C340D" w14:textId="5B79CCC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0.423</w:t>
            </w:r>
          </w:p>
        </w:tc>
      </w:tr>
      <w:tr w:rsidR="002731B7" w:rsidRPr="001B49FB" w14:paraId="603DB992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7C5F3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Union density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11C862" w14:textId="7F4E726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11E8F" w14:textId="2FE75AC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3E2E4F" w14:textId="1A9CD2F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838F27" w14:textId="171714E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1787CA" w14:textId="1CC420D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C101D6" w14:textId="05DA40E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704415" w14:textId="24F7B8D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F0D590" w14:textId="4DBB03D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0.389</w:t>
            </w:r>
          </w:p>
        </w:tc>
      </w:tr>
      <w:tr w:rsidR="002731B7" w:rsidRPr="001B49FB" w14:paraId="48032537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050216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debt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2DDCFC" w14:textId="403FF47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8384F7" w14:textId="1C0A337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90D444" w14:textId="77458B8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C1B0F" w14:textId="0BAFD88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16C693" w14:textId="21F3F1E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CCAAC1" w14:textId="135FC80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BF6E2D" w14:textId="3298C3E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299CC" w14:textId="0A8C258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0.951</w:t>
            </w:r>
          </w:p>
        </w:tc>
      </w:tr>
      <w:tr w:rsidR="002731B7" w:rsidRPr="001B49FB" w14:paraId="4C9BCB19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B77D6E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deficit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53C59F" w14:textId="7731C85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D12460" w14:textId="4C3CC43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6D58E2" w14:textId="7A62F85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7A00D" w14:textId="21F2214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C41DA4" w14:textId="162AEBA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B1ED6C" w14:textId="120126D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EE4810" w14:textId="240FD7E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4F6328" w14:textId="050BB58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0.333</w:t>
            </w:r>
          </w:p>
        </w:tc>
      </w:tr>
      <w:tr w:rsidR="002731B7" w:rsidRPr="001B49FB" w14:paraId="7D5BB473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CB688F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per capita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76EDB3" w14:textId="6D7196E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89A4E6" w14:textId="6DB13D6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7E039" w14:textId="2CAA822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B1CE4A" w14:textId="2CE0CF1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43AFB8" w14:textId="6AA15B9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B90094" w14:textId="55D8788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582CB2" w14:textId="05506D0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B776F7" w14:textId="58700EE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0.089</w:t>
            </w:r>
          </w:p>
        </w:tc>
      </w:tr>
      <w:tr w:rsidR="002731B7" w:rsidRPr="001B49FB" w14:paraId="2699FE37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268DFF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growth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2250F8" w14:textId="151CEFD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91210" w14:textId="417076B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86ACBB" w14:textId="0AD670D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D4F42" w14:textId="617F34C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F68234" w14:textId="1D6D6F2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EDB5AC" w14:textId="4971160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F4479" w14:textId="17BB636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D2D09E" w14:textId="6A405DEA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0.343</w:t>
            </w:r>
          </w:p>
        </w:tc>
      </w:tr>
      <w:tr w:rsidR="002731B7" w:rsidRPr="001B49FB" w14:paraId="032F46BB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BA3C06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Inflation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9DAD4A" w14:textId="57AB2F2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0DB425" w14:textId="25A016C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C4B520" w14:textId="1C130E0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5639F" w14:textId="6331F59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AB79D1" w14:textId="64C6BBDE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6D2377" w14:textId="31E7B50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F64C38" w14:textId="71CA60B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D6DED4" w14:textId="5C83863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0.686</w:t>
            </w:r>
          </w:p>
        </w:tc>
      </w:tr>
      <w:tr w:rsidR="002731B7" w:rsidRPr="001B49FB" w14:paraId="5D7F08D0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B933FF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0CA318" w14:textId="7F8C0776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D997F4" w14:textId="419C3E4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A72302" w14:textId="31C181C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F70CD9" w14:textId="267ABD6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B4A3E5" w14:textId="597A058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005178" w14:textId="563591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0.619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425B28" w14:textId="488EF0B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B00365" w14:textId="5A7E86A3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0.706</w:t>
            </w:r>
          </w:p>
        </w:tc>
      </w:tr>
      <w:tr w:rsidR="002731B7" w:rsidRPr="001B49FB" w14:paraId="567D0796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20C92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9244B" w14:textId="65E3255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2106A" w14:textId="3BD1AD1D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1C6AB4" w14:textId="6EB82B4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365E11" w14:textId="06C8FFBC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C3BAD8" w14:textId="0510C20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E3D64B" w14:textId="7477CB5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A0F5AE" w14:textId="70B9682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FDE667" w14:textId="1B82BAA1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0.480</w:t>
            </w:r>
          </w:p>
        </w:tc>
      </w:tr>
      <w:tr w:rsidR="002731B7" w:rsidRPr="001B49FB" w14:paraId="17BA7BDF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98DD3C" w14:textId="602B0EE6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Left cabinet strength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6C152D" w14:textId="55E0CAE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7512AC" w14:textId="01C351E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5A3A95" w14:textId="568C49D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8647C3" w14:textId="49297578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7BD152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9E339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ED088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02CE8B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2731B7" w:rsidRPr="001B49FB" w14:paraId="516D544E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2ED787" w14:textId="3ED25B3A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Social dem. cabinet strength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0F34C0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679A5E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99E236" w14:textId="4265B78F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-0.256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881832" w14:textId="5120658B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150330" w14:textId="2F6FDF65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283E27" w14:textId="5EF9C7B9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E51F6E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F3A0D1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2731B7" w:rsidRPr="001B49FB" w14:paraId="4D2FD024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482121" w14:textId="2747EECE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Christian dem. cabinet strength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2BE54C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088D8B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2AEDEE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F6949D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AFF3A6" w14:textId="709FBB9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2EC03" w14:textId="1D48E4B0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C51E95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331EC3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2731B7" w:rsidRPr="001B49FB" w14:paraId="3F402B75" w14:textId="77777777" w:rsidTr="00895E2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50E2D9" w14:textId="788BD6EB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Cabinet econ. position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1B7CA4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89894C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653421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D91DB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215D6A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09AA0F" w14:textId="77777777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CDF9B7" w14:textId="1EF8C7E4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F18320" w14:textId="69B37492" w:rsidR="002731B7" w:rsidRPr="001B49FB" w:rsidRDefault="002731B7" w:rsidP="002731B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&lt;0.001</w:t>
            </w:r>
          </w:p>
        </w:tc>
      </w:tr>
      <w:tr w:rsidR="002731B7" w:rsidRPr="001B49FB" w14:paraId="1340FC21" w14:textId="77777777" w:rsidTr="002374B7">
        <w:tc>
          <w:tcPr>
            <w:tcW w:w="0" w:type="auto"/>
            <w:gridSpan w:val="9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FF043" w14:textId="77777777" w:rsidR="002731B7" w:rsidRPr="001B49FB" w:rsidRDefault="002731B7" w:rsidP="002731B7">
            <w:pPr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  <w:t>Random Effects</w:t>
            </w:r>
          </w:p>
        </w:tc>
      </w:tr>
      <w:tr w:rsidR="002731B7" w:rsidRPr="001B49FB" w14:paraId="3C746F28" w14:textId="77777777" w:rsidTr="00895E2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1543E6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σ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DA9417" w14:textId="1C865912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0.56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6FFF69" w14:textId="7F119EF2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0.56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4A63CCF" w14:textId="7461D474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0.55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87786A0" w14:textId="07F7B567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0.56</w:t>
            </w:r>
          </w:p>
        </w:tc>
      </w:tr>
      <w:tr w:rsidR="002731B7" w:rsidRPr="001B49FB" w14:paraId="570D77F4" w14:textId="77777777" w:rsidTr="00895E2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D932DD" w14:textId="591A5630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g00 (government)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81203F" w14:textId="7B12D6C9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BF1A89" w14:textId="6A6049DA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E69A0CF" w14:textId="4F8BC4AA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54AF106" w14:textId="57F6B5F5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</w:t>
            </w:r>
          </w:p>
        </w:tc>
      </w:tr>
      <w:tr w:rsidR="002731B7" w:rsidRPr="001B49FB" w14:paraId="1E50E819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962BFE4" w14:textId="7ED35BF1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0c0 (country)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C68923A" w14:textId="0DFDE894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</w:t>
            </w:r>
            <w:r w:rsidR="00C62345" w:rsidRPr="001B49FB">
              <w:rPr>
                <w:rFonts w:ascii="Palatino Linotype" w:hAnsi="Palatino Linotype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2BE9369" w14:textId="39D7F357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</w:t>
            </w:r>
            <w:r w:rsidR="00C62345" w:rsidRPr="001B49FB">
              <w:rPr>
                <w:rFonts w:ascii="Palatino Linotype" w:hAnsi="Palatino Linotype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2A02E7" w14:textId="1D258B92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</w:t>
            </w:r>
            <w:r w:rsidR="00C62345" w:rsidRPr="001B49FB">
              <w:rPr>
                <w:rFonts w:ascii="Palatino Linotype" w:hAnsi="Palatino Linotype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ABE3700" w14:textId="6AFA7B82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</w:t>
            </w:r>
            <w:r w:rsidR="00C62345" w:rsidRPr="001B49FB">
              <w:rPr>
                <w:rFonts w:ascii="Palatino Linotype" w:hAnsi="Palatino Linotype"/>
                <w:sz w:val="19"/>
                <w:szCs w:val="19"/>
              </w:rPr>
              <w:t>1</w:t>
            </w:r>
          </w:p>
        </w:tc>
      </w:tr>
      <w:tr w:rsidR="002731B7" w:rsidRPr="001B49FB" w14:paraId="3594FDF7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62E68F0" w14:textId="475A11EA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00t (time)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D7C9547" w14:textId="47980823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</w:t>
            </w:r>
            <w:r w:rsidR="00C62345" w:rsidRPr="001B49FB">
              <w:rPr>
                <w:rFonts w:ascii="Palatino Linotype" w:hAnsi="Palatino Linotype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F77B9AF" w14:textId="15432E23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</w:t>
            </w:r>
            <w:r w:rsidR="00C62345" w:rsidRPr="001B49FB">
              <w:rPr>
                <w:rFonts w:ascii="Palatino Linotype" w:hAnsi="Palatino Linotype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F1B2FD7" w14:textId="70EFCBCD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</w:t>
            </w:r>
            <w:r w:rsidR="00C62345" w:rsidRPr="001B49FB">
              <w:rPr>
                <w:rFonts w:ascii="Palatino Linotype" w:hAnsi="Palatino Linotype"/>
                <w:sz w:val="19"/>
                <w:szCs w:val="19"/>
              </w:rPr>
              <w:t>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1070699" w14:textId="73CEA75F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</w:t>
            </w:r>
            <w:r w:rsidR="00C62345" w:rsidRPr="001B49FB">
              <w:rPr>
                <w:rFonts w:ascii="Palatino Linotype" w:hAnsi="Palatino Linotype"/>
                <w:sz w:val="19"/>
                <w:szCs w:val="19"/>
              </w:rPr>
              <w:t>3</w:t>
            </w:r>
          </w:p>
        </w:tc>
      </w:tr>
      <w:tr w:rsidR="002731B7" w:rsidRPr="001B49FB" w14:paraId="5043F0F4" w14:textId="77777777" w:rsidTr="00895E2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576C40" w14:textId="4C73078C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ICC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E076C4" w14:textId="333816F1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391ACA" w14:textId="3E081D01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1C58C34" w14:textId="326A17FE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0.20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2A0720B" w14:textId="513DF36C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0.16</w:t>
            </w:r>
          </w:p>
        </w:tc>
      </w:tr>
      <w:tr w:rsidR="002731B7" w:rsidRPr="001B49FB" w14:paraId="628E0BB6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51EBF89" w14:textId="25C45A74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government</w:t>
            </w:r>
            <w:proofErr w:type="spellEnd"/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7A6C117" w14:textId="12A6DAF8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34A4C6C" w14:textId="54606640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462A680" w14:textId="67F5AB12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79A391E" w14:textId="164E23DE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23</w:t>
            </w:r>
          </w:p>
        </w:tc>
      </w:tr>
      <w:tr w:rsidR="002731B7" w:rsidRPr="001B49FB" w14:paraId="482E4CB8" w14:textId="77777777" w:rsidTr="002374B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1754BF1" w14:textId="330E6491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country</w:t>
            </w:r>
            <w:proofErr w:type="spellEnd"/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BEF12BA" w14:textId="1FD66D32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DAE298F" w14:textId="4FC6FB51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7D3CEF" w14:textId="47F4026C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897874C" w14:textId="21124A47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199</w:t>
            </w:r>
          </w:p>
        </w:tc>
      </w:tr>
      <w:tr w:rsidR="002731B7" w:rsidRPr="001B49FB" w14:paraId="2FDD0053" w14:textId="77777777" w:rsidTr="00895E2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D8BA93" w14:textId="69D76C7C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lastRenderedPageBreak/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time</w:t>
            </w:r>
            <w:proofErr w:type="spellEnd"/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A7A66A7" w14:textId="461FD7C0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C0F8EC" w14:textId="766B9395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A1A50ED" w14:textId="0D646C20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E9F49BF" w14:textId="19CFC2D7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39</w:t>
            </w:r>
          </w:p>
        </w:tc>
      </w:tr>
      <w:tr w:rsidR="002731B7" w:rsidRPr="001B49FB" w14:paraId="295E003C" w14:textId="77777777" w:rsidTr="00895E27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62451F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Observations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028F59" w14:textId="1255CB38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376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A42486A" w14:textId="79BD347C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376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BE0C062" w14:textId="335AE38F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376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8413A14" w14:textId="11B94F2B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376</w:t>
            </w:r>
          </w:p>
        </w:tc>
      </w:tr>
      <w:tr w:rsidR="002731B7" w:rsidRPr="001B49FB" w14:paraId="42E79970" w14:textId="77777777" w:rsidTr="00895E2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3BD803" w14:textId="77777777" w:rsidR="002731B7" w:rsidRPr="001B49FB" w:rsidRDefault="002731B7" w:rsidP="002731B7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Marginal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 / Conditional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0DAB93E" w14:textId="4683508E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0.127 / 0.287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01444F" w14:textId="51C96ED8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0.132 / 0.286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5A65ACB" w14:textId="3230277B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0.118 / 0.292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9F6249F" w14:textId="760409D8" w:rsidR="002731B7" w:rsidRPr="001B49FB" w:rsidRDefault="002731B7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0.141 / 0.279</w:t>
            </w:r>
          </w:p>
        </w:tc>
      </w:tr>
    </w:tbl>
    <w:p w14:paraId="49F647EF" w14:textId="77777777" w:rsidR="001F5CFB" w:rsidRPr="001B49FB" w:rsidRDefault="001F5CFB" w:rsidP="001F5CFB">
      <w:pPr>
        <w:pStyle w:val="NurText"/>
        <w:rPr>
          <w:rFonts w:ascii="Palatino Linotype" w:hAnsi="Palatino Linotype"/>
          <w:sz w:val="20"/>
          <w:szCs w:val="20"/>
          <w:lang w:val="en-US"/>
        </w:rPr>
      </w:pPr>
    </w:p>
    <w:p w14:paraId="08328B65" w14:textId="2C34776A" w:rsidR="001F5CFB" w:rsidRPr="001B49FB" w:rsidRDefault="000E0126" w:rsidP="001F5CFB">
      <w:pPr>
        <w:pStyle w:val="NurText"/>
        <w:rPr>
          <w:rFonts w:ascii="Palatino Linotype" w:hAnsi="Palatino Linotype"/>
          <w:sz w:val="22"/>
          <w:szCs w:val="22"/>
          <w:lang w:val="en-US"/>
        </w:rPr>
      </w:pPr>
      <w:r w:rsidRPr="001B49FB">
        <w:rPr>
          <w:rFonts w:ascii="Palatino Linotype" w:hAnsi="Palatino Linotype" w:cs="Times New Roman"/>
          <w:b/>
          <w:sz w:val="22"/>
          <w:szCs w:val="22"/>
          <w:lang w:val="en-US"/>
        </w:rPr>
        <w:br w:type="column"/>
      </w:r>
      <w:r w:rsidR="001F5CFB" w:rsidRPr="001B49FB">
        <w:rPr>
          <w:rFonts w:ascii="Palatino Linotype" w:hAnsi="Palatino Linotype" w:cs="Times New Roman"/>
          <w:b/>
          <w:sz w:val="22"/>
          <w:szCs w:val="22"/>
          <w:lang w:val="en-US"/>
        </w:rPr>
        <w:lastRenderedPageBreak/>
        <w:t>Table F</w:t>
      </w:r>
      <w:r w:rsidR="001F5CFB" w:rsidRPr="001B49FB">
        <w:rPr>
          <w:rFonts w:ascii="Palatino Linotype" w:hAnsi="Palatino Linotype" w:cs="Times New Roman"/>
          <w:sz w:val="22"/>
          <w:szCs w:val="22"/>
          <w:lang w:val="en-US"/>
        </w:rPr>
        <w:t xml:space="preserve">: </w:t>
      </w:r>
      <w:r w:rsidR="001F5CFB" w:rsidRPr="001B49FB">
        <w:rPr>
          <w:rFonts w:ascii="Palatino Linotype" w:hAnsi="Palatino Linotype"/>
          <w:sz w:val="22"/>
          <w:szCs w:val="22"/>
          <w:lang w:val="en-US"/>
        </w:rPr>
        <w:t>Results for de-liberalization of privatization</w:t>
      </w:r>
    </w:p>
    <w:p w14:paraId="161A66EE" w14:textId="77777777" w:rsidR="001F5CFB" w:rsidRPr="001B49FB" w:rsidRDefault="001F5CFB" w:rsidP="001F5CFB">
      <w:pPr>
        <w:pStyle w:val="NurText"/>
        <w:rPr>
          <w:rFonts w:ascii="Palatino Linotype" w:hAnsi="Palatino Linotype" w:cs="Times New Roman"/>
          <w:sz w:val="20"/>
          <w:szCs w:val="20"/>
          <w:lang w:val="en-US"/>
        </w:rPr>
      </w:pPr>
    </w:p>
    <w:tbl>
      <w:tblPr>
        <w:tblW w:w="9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987"/>
        <w:gridCol w:w="892"/>
        <w:gridCol w:w="845"/>
        <w:gridCol w:w="654"/>
        <w:gridCol w:w="845"/>
        <w:gridCol w:w="654"/>
        <w:gridCol w:w="845"/>
        <w:gridCol w:w="654"/>
        <w:gridCol w:w="38"/>
      </w:tblGrid>
      <w:tr w:rsidR="006D6AA2" w:rsidRPr="001B49FB" w14:paraId="0BF2116A" w14:textId="77777777" w:rsidTr="00EB0406">
        <w:trPr>
          <w:gridAfter w:val="1"/>
          <w:wAfter w:w="38" w:type="dxa"/>
        </w:trPr>
        <w:tc>
          <w:tcPr>
            <w:tcW w:w="2827" w:type="dxa"/>
            <w:tcBorders>
              <w:bottom w:val="single" w:sz="6" w:space="0" w:color="auto"/>
            </w:tcBorders>
            <w:vAlign w:val="center"/>
            <w:hideMark/>
          </w:tcPr>
          <w:p w14:paraId="0DEB65A5" w14:textId="77777777" w:rsidR="001F5CFB" w:rsidRPr="001B49FB" w:rsidRDefault="001F5CFB" w:rsidP="002374B7">
            <w:pPr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Predictors</w:t>
            </w:r>
          </w:p>
        </w:tc>
        <w:tc>
          <w:tcPr>
            <w:tcW w:w="986" w:type="dxa"/>
            <w:tcBorders>
              <w:bottom w:val="single" w:sz="6" w:space="0" w:color="auto"/>
            </w:tcBorders>
            <w:vAlign w:val="center"/>
            <w:hideMark/>
          </w:tcPr>
          <w:p w14:paraId="1AA732BA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B51BD8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DF8642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F2E52A3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F252E0D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06485DC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B701A4B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AD9320" w14:textId="77777777" w:rsidR="001F5CFB" w:rsidRPr="001B49FB" w:rsidRDefault="001F5CFB" w:rsidP="002374B7">
            <w:pPr>
              <w:jc w:val="center"/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i/>
                <w:iCs/>
                <w:sz w:val="19"/>
                <w:szCs w:val="19"/>
                <w:lang w:val="en-US"/>
              </w:rPr>
              <w:t>p</w:t>
            </w:r>
          </w:p>
        </w:tc>
      </w:tr>
      <w:tr w:rsidR="00EB0406" w:rsidRPr="001B49FB" w14:paraId="1B0F7E1A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92BA5D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(Intercept)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047E17" w14:textId="4E515A3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196.437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61F4E" w14:textId="259F8A6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CBE35A" w14:textId="6EF562C4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201.747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DDE2BE" w14:textId="2762D63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504DFD" w14:textId="7BB3024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190.483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CCE13E" w14:textId="3A6F37E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9C471" w14:textId="0E545BBA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183.586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21F060" w14:textId="6B30B63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0.139</w:t>
            </w:r>
          </w:p>
        </w:tc>
      </w:tr>
      <w:tr w:rsidR="00EB0406" w:rsidRPr="001B49FB" w14:paraId="107B8227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55C39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Institutional constraints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FDA11" w14:textId="714A09C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AD6C1C" w14:textId="2D31F4BD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192EEA" w14:textId="0FAE4F3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297816" w14:textId="28BBE9DA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BCDB" w14:textId="4821213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8A07BC" w14:textId="76C5E5F0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57799C" w14:textId="056528C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E12600" w14:textId="671BDCB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0.156</w:t>
            </w:r>
          </w:p>
        </w:tc>
      </w:tr>
      <w:tr w:rsidR="00EB0406" w:rsidRPr="001B49FB" w14:paraId="56D618AB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3CD5D3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Voter turnout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E400AE" w14:textId="7E55B78A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FAE4F5" w14:textId="7938527C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E6B5C" w14:textId="7743732C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D998E4" w14:textId="15EF2E2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CB2EF4" w14:textId="50BB2ED2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D53576" w14:textId="75196216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70BC38" w14:textId="7FF678A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F18DB5" w14:textId="3AD5837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0.203</w:t>
            </w:r>
          </w:p>
        </w:tc>
      </w:tr>
      <w:tr w:rsidR="00EB0406" w:rsidRPr="001B49FB" w14:paraId="4E6DB3FA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7D2FA3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duration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99600C" w14:textId="1516CFE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06927D" w14:textId="07E06D12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2E8EFE" w14:textId="27C95B53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067FD" w14:textId="7E9F7885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1213DA" w14:textId="071EBAB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905BD9" w14:textId="20517A3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2082E1" w14:textId="40430F1B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49AC8F" w14:textId="1ABB8193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0.869</w:t>
            </w:r>
          </w:p>
        </w:tc>
      </w:tr>
      <w:tr w:rsidR="00EB0406" w:rsidRPr="001B49FB" w14:paraId="0F1EFA65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E6957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Government succession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3C218C" w14:textId="6AAA875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DFC3C3" w14:textId="58BE601D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65E9C1" w14:textId="23F664AC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C569C1" w14:textId="7360AEE0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76E662" w14:textId="2B1DEB1B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710C34" w14:textId="33E5384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EDEF1F" w14:textId="48E60406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B55FF" w14:textId="012DEB9B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0.095</w:t>
            </w:r>
          </w:p>
        </w:tc>
      </w:tr>
      <w:tr w:rsidR="00EB0406" w:rsidRPr="001B49FB" w14:paraId="3ED9839B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8B79B" w14:textId="1F9F462B" w:rsidR="00EB0406" w:rsidRPr="001B49FB" w:rsidRDefault="007E6CAC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Trade</w:t>
            </w:r>
            <w:r w:rsidR="00EB0406"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 xml:space="preserve"> openness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2870A7" w14:textId="5BD173F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768B1D" w14:textId="1B1DAA30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C3A635" w14:textId="3AC163F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CC34D1" w14:textId="29F59FF4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130F8B" w14:textId="35C49624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480443" w14:textId="6719F7B3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D86418" w14:textId="77009506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84B9D2" w14:textId="059FE4ED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0.187</w:t>
            </w:r>
          </w:p>
        </w:tc>
      </w:tr>
      <w:tr w:rsidR="00EB0406" w:rsidRPr="001B49FB" w14:paraId="3A5F733D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9AB4BD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Unemployment rate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1491EB" w14:textId="6E89741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2EEDB7" w14:textId="38C48B22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625D5F" w14:textId="48558DD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A4E1D3" w14:textId="5F3363A3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782D19" w14:textId="0D232A4B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6702EE" w14:textId="20A50C04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E83F0E" w14:textId="3347B3C0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C7A05A" w14:textId="662C4214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0.456</w:t>
            </w:r>
          </w:p>
        </w:tc>
      </w:tr>
      <w:tr w:rsidR="00EB0406" w:rsidRPr="001B49FB" w14:paraId="50870BEB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D4BD21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Elder population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689040" w14:textId="7AC8E9BD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72CB6E" w14:textId="2E180B5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30F2D" w14:textId="57FEC14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9A37D8" w14:textId="28D55CB6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5D351C" w14:textId="2396E14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B2C44" w14:textId="2B0A573D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6E1648" w14:textId="6F1AB21D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597916" w14:textId="415EEFF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0.002</w:t>
            </w:r>
          </w:p>
        </w:tc>
      </w:tr>
      <w:tr w:rsidR="00EB0406" w:rsidRPr="001B49FB" w14:paraId="5B134AFA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E128C9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Deindustrialization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68EDF" w14:textId="78BFCA4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03D168" w14:textId="396CCFD4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57F29" w14:textId="0B03731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6C35D1" w14:textId="55DF2522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59584F" w14:textId="629982FC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9DB02E" w14:textId="402DA18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7CBA9D" w14:textId="4AC69F7A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FF414" w14:textId="0EE6A605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0.060</w:t>
            </w:r>
          </w:p>
        </w:tc>
      </w:tr>
      <w:tr w:rsidR="00EB0406" w:rsidRPr="001B49FB" w14:paraId="564F62F5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303D01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Union density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A0FD38" w14:textId="76BF48BA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1F2D7B" w14:textId="351098B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207CF5" w14:textId="14A9FC72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6A277" w14:textId="1DF6F7B5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737271" w14:textId="0A1051D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A3045" w14:textId="0EF1C1B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1A8B07" w14:textId="41F87FD6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545BB8" w14:textId="25835AD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0.764</w:t>
            </w:r>
          </w:p>
        </w:tc>
      </w:tr>
      <w:tr w:rsidR="00EB0406" w:rsidRPr="001B49FB" w14:paraId="7463D1E3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424ED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debt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59735C" w14:textId="426FA33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B7368" w14:textId="4562FE4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70E3B" w14:textId="32116EE2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69E924" w14:textId="260B7855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1DFB9" w14:textId="1E065DE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08749" w14:textId="0BF9BFED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A2D583" w14:textId="3D5C7B9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E5BBD5" w14:textId="7167C7C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0.074</w:t>
            </w:r>
          </w:p>
        </w:tc>
      </w:tr>
      <w:tr w:rsidR="00EB0406" w:rsidRPr="001B49FB" w14:paraId="112D3804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7E6CE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Public deficit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DE31B1" w14:textId="04E1E85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2550BB" w14:textId="7DA5A23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96F278" w14:textId="6E0D4985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0CBF3" w14:textId="0603DAFC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CE167" w14:textId="2F5E8FDD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5FE1C4" w14:textId="7E212AE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502A1" w14:textId="1A5CC2F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22C004" w14:textId="58E3FD1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0.056</w:t>
            </w:r>
          </w:p>
        </w:tc>
      </w:tr>
      <w:tr w:rsidR="00EB0406" w:rsidRPr="001B49FB" w14:paraId="07086CFD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CAADC6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per capita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940E0" w14:textId="453555F4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BA90D8" w14:textId="73D9DA9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35C2E" w14:textId="6D586C4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03FC8C" w14:textId="592A995A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FC444D" w14:textId="790BB65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515B6" w14:textId="7451E09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0.382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AEDBDB" w14:textId="1B06C1E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353A40" w14:textId="666232E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0.438</w:t>
            </w:r>
          </w:p>
        </w:tc>
      </w:tr>
      <w:tr w:rsidR="00EB0406" w:rsidRPr="001B49FB" w14:paraId="6E0C5375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49E12D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GDP growth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506F30" w14:textId="107A64A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C6573B" w14:textId="0281A933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0D679F" w14:textId="298C373B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4D1BE6" w14:textId="56CB6CC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3417ED" w14:textId="3F844D56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86C2FA" w14:textId="41D57076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F2CF87" w14:textId="182EC50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105EA8" w14:textId="247AC66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0.554</w:t>
            </w:r>
          </w:p>
        </w:tc>
      </w:tr>
      <w:tr w:rsidR="00EB0406" w:rsidRPr="001B49FB" w14:paraId="206DEEDD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EA963A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Inflation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923078" w14:textId="3F220064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5A6008" w14:textId="41F0BDE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22F717" w14:textId="4F19676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DDB4A" w14:textId="03EA101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8266A0" w14:textId="3136BE4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A7B933" w14:textId="3EA7F91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78D8C2" w14:textId="0303EF16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204E71" w14:textId="653863F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0.073</w:t>
            </w:r>
          </w:p>
        </w:tc>
      </w:tr>
      <w:tr w:rsidR="00EB0406" w:rsidRPr="001B49FB" w14:paraId="6544F44E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15566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1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E5FDF9" w14:textId="34FD27B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4D2414" w14:textId="08579A62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DFF62" w14:textId="5C632EC2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EB56EC" w14:textId="49A372E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72938B" w14:textId="14D7FB63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32659" w14:textId="24E9AF9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32D88E" w14:textId="3895DC5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AAB094" w14:textId="2C487F85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0.142</w:t>
            </w:r>
          </w:p>
        </w:tc>
      </w:tr>
      <w:tr w:rsidR="00EB0406" w:rsidRPr="001B49FB" w14:paraId="40289187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5D4CAC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Spline 2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533163" w14:textId="26C993F0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9A60B4" w14:textId="283D340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CCD02" w14:textId="5856BE4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183B0" w14:textId="25A5CDDE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Style w:val="Fett"/>
                <w:rFonts w:ascii="Palatino Linotype" w:hAnsi="Palatino Linotype"/>
                <w:sz w:val="19"/>
                <w:szCs w:val="19"/>
              </w:rPr>
              <w:t>0.047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B5FF76" w14:textId="3C31FB3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16038C" w14:textId="0CA57B0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92D5BE" w14:textId="5AD98310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1EC998" w14:textId="5AEA51F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0.068</w:t>
            </w:r>
          </w:p>
        </w:tc>
      </w:tr>
      <w:tr w:rsidR="00EB0406" w:rsidRPr="001B49FB" w14:paraId="7192E498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3C28E" w14:textId="49678E6C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Left cabinet strength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2BAB9C" w14:textId="1A6C0AD1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635A68" w14:textId="7DFF0A34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9046B5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5826B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9915AA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10FF2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2D940D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958818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EB0406" w:rsidRPr="001B49FB" w14:paraId="2CBF7F97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58A04B" w14:textId="4A6A20D8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Social dem. cabinet strength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A2781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9A3390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B901E4" w14:textId="0ABF8010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8A6BDC" w14:textId="7DAA0E9F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589D35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93BC44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AA5784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C427D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EB0406" w:rsidRPr="001B49FB" w14:paraId="57A43229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8E96F3" w14:textId="57C080C2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Christian dem. cabinet strength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1D2F9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78D79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B2DE7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ECD3AD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818F1C" w14:textId="18BC6F19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-0.153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5BD101" w14:textId="400FA108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0.488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DF72A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B0045E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</w:tr>
      <w:tr w:rsidR="00EB0406" w:rsidRPr="001B49FB" w14:paraId="3ECF3F86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252895" w14:textId="38C93C89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Cabinet econ. position</w:t>
            </w:r>
          </w:p>
        </w:tc>
        <w:tc>
          <w:tcPr>
            <w:tcW w:w="98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92C63B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CB80B4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1546DE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C8571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A8353E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F424C" w14:textId="77777777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F2EFB" w14:textId="3B292E72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-0.005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6A3711" w14:textId="141470C5" w:rsidR="00EB0406" w:rsidRPr="001B49FB" w:rsidRDefault="00EB0406" w:rsidP="00EB0406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0.145</w:t>
            </w:r>
          </w:p>
        </w:tc>
      </w:tr>
      <w:tr w:rsidR="00EB0406" w:rsidRPr="001B49FB" w14:paraId="2A50C7E4" w14:textId="77777777" w:rsidTr="006D6AA2">
        <w:tc>
          <w:tcPr>
            <w:tcW w:w="9242" w:type="dxa"/>
            <w:gridSpan w:val="10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4C1EF" w14:textId="77777777" w:rsidR="00EB0406" w:rsidRPr="001B49FB" w:rsidRDefault="00EB0406" w:rsidP="00EB0406">
            <w:pPr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b/>
                <w:bCs/>
                <w:sz w:val="19"/>
                <w:szCs w:val="19"/>
                <w:lang w:val="en-US"/>
              </w:rPr>
              <w:t>Random Effects</w:t>
            </w:r>
          </w:p>
        </w:tc>
      </w:tr>
      <w:tr w:rsidR="00EB0406" w:rsidRPr="001B49FB" w14:paraId="1480E863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811360A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σ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1877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531106" w14:textId="2AB95787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C0E287" w14:textId="5F86DEB1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ABF3C97" w14:textId="0508A927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5846E1C" w14:textId="78BE02C2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0.03</w:t>
            </w:r>
          </w:p>
        </w:tc>
      </w:tr>
      <w:tr w:rsidR="00EB0406" w:rsidRPr="001B49FB" w14:paraId="5C74A971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5FEAFE" w14:textId="3556CD74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g00 (government)</w:t>
            </w:r>
          </w:p>
        </w:tc>
        <w:tc>
          <w:tcPr>
            <w:tcW w:w="1877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C6E19F" w14:textId="3EA89B0E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CA784F" w14:textId="30AFE543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4767019" w14:textId="46CD7563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EB76398" w14:textId="46F4E4AE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0.22</w:t>
            </w:r>
          </w:p>
        </w:tc>
      </w:tr>
      <w:tr w:rsidR="00EB0406" w:rsidRPr="001B49FB" w14:paraId="7EAA9931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2EB80EF" w14:textId="58DD9078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0c0 (country)</w:t>
            </w:r>
          </w:p>
        </w:tc>
        <w:tc>
          <w:tcPr>
            <w:tcW w:w="1877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FBE2040" w14:textId="3D7745FA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</w:t>
            </w:r>
            <w:r w:rsidR="00681158" w:rsidRPr="001B49FB">
              <w:rPr>
                <w:rFonts w:ascii="Palatino Linotype" w:hAnsi="Palatino Linotype"/>
                <w:sz w:val="19"/>
                <w:szCs w:val="19"/>
              </w:rPr>
              <w:t>04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BE7FF69" w14:textId="0CE9EA24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</w:t>
            </w:r>
            <w:r w:rsidR="00681158" w:rsidRPr="001B49FB">
              <w:rPr>
                <w:rFonts w:ascii="Palatino Linotype" w:hAnsi="Palatino Linotype"/>
                <w:sz w:val="19"/>
                <w:szCs w:val="19"/>
              </w:rPr>
              <w:t>05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E3E0F8C" w14:textId="1D342047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</w:t>
            </w:r>
            <w:r w:rsidR="00681158" w:rsidRPr="001B49FB">
              <w:rPr>
                <w:rFonts w:ascii="Palatino Linotype" w:hAnsi="Palatino Linotype"/>
                <w:sz w:val="19"/>
                <w:szCs w:val="19"/>
              </w:rPr>
              <w:t>05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DE754BD" w14:textId="249935D5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</w:t>
            </w:r>
            <w:r w:rsidR="00681158" w:rsidRPr="001B49FB">
              <w:rPr>
                <w:rFonts w:ascii="Palatino Linotype" w:hAnsi="Palatino Linotype"/>
                <w:sz w:val="19"/>
                <w:szCs w:val="19"/>
              </w:rPr>
              <w:t>02</w:t>
            </w:r>
          </w:p>
        </w:tc>
      </w:tr>
      <w:tr w:rsidR="00EB0406" w:rsidRPr="001B49FB" w14:paraId="75914EA7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01DFC47" w14:textId="55961E11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τ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00t (time)</w:t>
            </w:r>
          </w:p>
        </w:tc>
        <w:tc>
          <w:tcPr>
            <w:tcW w:w="1877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9642F19" w14:textId="7310F613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</w:t>
            </w:r>
            <w:r w:rsidR="00681158" w:rsidRPr="001B49FB">
              <w:rPr>
                <w:rFonts w:ascii="Palatino Linotype" w:hAnsi="Palatino Linotype"/>
                <w:sz w:val="19"/>
                <w:szCs w:val="19"/>
              </w:rPr>
              <w:t>64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36F9CF0" w14:textId="4BD04AAF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</w:t>
            </w:r>
            <w:r w:rsidR="00681158" w:rsidRPr="001B49FB">
              <w:rPr>
                <w:rFonts w:ascii="Palatino Linotype" w:hAnsi="Palatino Linotype"/>
                <w:sz w:val="19"/>
                <w:szCs w:val="19"/>
              </w:rPr>
              <w:t>64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BE46846" w14:textId="53E0C712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</w:t>
            </w:r>
            <w:r w:rsidR="00681158" w:rsidRPr="001B49FB">
              <w:rPr>
                <w:rFonts w:ascii="Palatino Linotype" w:hAnsi="Palatino Linotype"/>
                <w:sz w:val="19"/>
                <w:szCs w:val="19"/>
              </w:rPr>
              <w:t>64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810B0A" w14:textId="0199464B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</w:t>
            </w:r>
            <w:r w:rsidR="00681158" w:rsidRPr="001B49FB">
              <w:rPr>
                <w:rFonts w:ascii="Palatino Linotype" w:hAnsi="Palatino Linotype"/>
                <w:sz w:val="19"/>
                <w:szCs w:val="19"/>
              </w:rPr>
              <w:t>65</w:t>
            </w:r>
          </w:p>
        </w:tc>
      </w:tr>
      <w:tr w:rsidR="00EB0406" w:rsidRPr="001B49FB" w14:paraId="4E455208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A7E13F4" w14:textId="258FFBCE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ICC</w:t>
            </w:r>
          </w:p>
        </w:tc>
        <w:tc>
          <w:tcPr>
            <w:tcW w:w="1877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D07765" w14:textId="1C344CA2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0.96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812BFE" w14:textId="013011CD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0.96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78181FF" w14:textId="05EFB648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0.96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E64DB7F" w14:textId="5302F9D5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0.96</w:t>
            </w:r>
          </w:p>
        </w:tc>
      </w:tr>
      <w:tr w:rsidR="00EB0406" w:rsidRPr="001B49FB" w14:paraId="1ECA8CB4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A0F69DB" w14:textId="00F9AB7B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government</w:t>
            </w:r>
            <w:proofErr w:type="spellEnd"/>
          </w:p>
        </w:tc>
        <w:tc>
          <w:tcPr>
            <w:tcW w:w="1877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C5CD233" w14:textId="6D1C98B2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FF8A79E" w14:textId="081EC54C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1436857" w14:textId="36DD6605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22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2068289" w14:textId="13F9345D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22</w:t>
            </w:r>
          </w:p>
        </w:tc>
      </w:tr>
      <w:tr w:rsidR="00EB0406" w:rsidRPr="001B49FB" w14:paraId="78863AB5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EA091C7" w14:textId="3F672292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lastRenderedPageBreak/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country</w:t>
            </w:r>
            <w:proofErr w:type="spellEnd"/>
          </w:p>
        </w:tc>
        <w:tc>
          <w:tcPr>
            <w:tcW w:w="1877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1057588" w14:textId="093B87E3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125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97AAE28" w14:textId="504A7649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125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27826E0" w14:textId="1593ADD8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125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67819E4" w14:textId="63D028A5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125</w:t>
            </w:r>
          </w:p>
        </w:tc>
      </w:tr>
      <w:tr w:rsidR="00EB0406" w:rsidRPr="001B49FB" w14:paraId="35247F05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92F419" w14:textId="670A400F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proofErr w:type="spellStart"/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N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bscript"/>
                <w:lang w:val="en-US"/>
              </w:rPr>
              <w:t>time</w:t>
            </w:r>
            <w:proofErr w:type="spellEnd"/>
          </w:p>
        </w:tc>
        <w:tc>
          <w:tcPr>
            <w:tcW w:w="1877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EAB0F5D" w14:textId="53CCFF77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794A0A" w14:textId="6B126F6E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F1A20A6" w14:textId="3834BB65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38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86350EE" w14:textId="3F5032C3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38</w:t>
            </w:r>
          </w:p>
        </w:tc>
      </w:tr>
      <w:tr w:rsidR="00EB0406" w:rsidRPr="001B49FB" w14:paraId="71DFE7E6" w14:textId="77777777" w:rsidTr="00EB0406">
        <w:trPr>
          <w:gridAfter w:val="1"/>
          <w:wAfter w:w="38" w:type="dxa"/>
        </w:trPr>
        <w:tc>
          <w:tcPr>
            <w:tcW w:w="2827" w:type="dxa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29C45F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Observations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5F5D61" w14:textId="4175F0C3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8E4F85" w14:textId="6D5442FC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88D6FC4" w14:textId="4AB9D69C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50592DC" w14:textId="717A4F15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212</w:t>
            </w:r>
          </w:p>
        </w:tc>
      </w:tr>
      <w:tr w:rsidR="00EB0406" w:rsidRPr="001B49FB" w14:paraId="6FB5A1BC" w14:textId="77777777" w:rsidTr="00EB0406">
        <w:trPr>
          <w:gridAfter w:val="1"/>
          <w:wAfter w:w="38" w:type="dxa"/>
        </w:trPr>
        <w:tc>
          <w:tcPr>
            <w:tcW w:w="2827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D044A3" w14:textId="77777777" w:rsidR="00EB0406" w:rsidRPr="001B49FB" w:rsidRDefault="00EB0406" w:rsidP="00EB0406">
            <w:pPr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Marginal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  <w:r w:rsidRPr="001B49FB">
              <w:rPr>
                <w:rFonts w:ascii="Palatino Linotype" w:hAnsi="Palatino Linotype"/>
                <w:sz w:val="19"/>
                <w:szCs w:val="19"/>
                <w:lang w:val="en-US"/>
              </w:rPr>
              <w:t> / Conditional R</w:t>
            </w:r>
            <w:r w:rsidRPr="001B49FB">
              <w:rPr>
                <w:rFonts w:ascii="Palatino Linotype" w:hAnsi="Palatino Linotype"/>
                <w:sz w:val="19"/>
                <w:szCs w:val="19"/>
                <w:vertAlign w:val="superscript"/>
                <w:lang w:val="en-US"/>
              </w:rPr>
              <w:t>2</w:t>
            </w:r>
          </w:p>
        </w:tc>
        <w:tc>
          <w:tcPr>
            <w:tcW w:w="1877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E5F237" w14:textId="3EA2ED5E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0.145 / 0.969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89E905" w14:textId="60C9AB64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0.145 / 0.969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EBD31C4" w14:textId="0D171DF6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0.144 / 0.969</w:t>
            </w:r>
          </w:p>
        </w:tc>
        <w:tc>
          <w:tcPr>
            <w:tcW w:w="0" w:type="auto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B2B1AF2" w14:textId="2BCDA60F" w:rsidR="00EB0406" w:rsidRPr="001B49FB" w:rsidRDefault="00EB0406" w:rsidP="002E3527">
            <w:pPr>
              <w:jc w:val="center"/>
              <w:rPr>
                <w:rFonts w:ascii="Palatino Linotype" w:hAnsi="Palatino Linotype"/>
                <w:sz w:val="19"/>
                <w:szCs w:val="19"/>
                <w:lang w:val="en-US"/>
              </w:rPr>
            </w:pPr>
            <w:r w:rsidRPr="001B49FB">
              <w:rPr>
                <w:rFonts w:ascii="Palatino Linotype" w:hAnsi="Palatino Linotype"/>
                <w:sz w:val="19"/>
                <w:szCs w:val="19"/>
              </w:rPr>
              <w:t>0.145 / 0.968</w:t>
            </w:r>
          </w:p>
        </w:tc>
      </w:tr>
    </w:tbl>
    <w:p w14:paraId="07FABF4E" w14:textId="2B247E4B" w:rsidR="00F123FB" w:rsidRPr="001B49FB" w:rsidRDefault="00F123FB" w:rsidP="00895E27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7E0BF0DE" w14:textId="11CE1AE2" w:rsidR="00D32AA8" w:rsidRPr="001B49FB" w:rsidRDefault="00F123FB" w:rsidP="00F123FB">
      <w:pPr>
        <w:spacing w:line="36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1B49FB">
        <w:rPr>
          <w:rFonts w:ascii="Palatino Linotype" w:hAnsi="Palatino Linotype"/>
          <w:sz w:val="20"/>
          <w:szCs w:val="20"/>
          <w:lang w:val="en-US"/>
        </w:rPr>
        <w:br w:type="column"/>
      </w:r>
      <w:r w:rsidRPr="001B49FB">
        <w:rPr>
          <w:rFonts w:ascii="Palatino Linotype" w:hAnsi="Palatino Linotype"/>
          <w:b/>
          <w:bCs/>
          <w:sz w:val="20"/>
          <w:szCs w:val="20"/>
          <w:lang w:val="en-US"/>
        </w:rPr>
        <w:lastRenderedPageBreak/>
        <w:t>Table G</w:t>
      </w:r>
      <w:r w:rsidRPr="001B49FB">
        <w:rPr>
          <w:rFonts w:ascii="Palatino Linotype" w:hAnsi="Palatino Linotype"/>
          <w:sz w:val="20"/>
          <w:szCs w:val="20"/>
          <w:lang w:val="en-US"/>
        </w:rPr>
        <w:t>: Coding of types of capitalism and growth models</w:t>
      </w:r>
    </w:p>
    <w:p w14:paraId="31562022" w14:textId="77777777" w:rsidR="00F123FB" w:rsidRPr="001B49FB" w:rsidRDefault="00F123FB" w:rsidP="00F123FB">
      <w:pPr>
        <w:spacing w:line="360" w:lineRule="auto"/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10E4938E" w14:textId="1D1CB6CC" w:rsidR="00F123FB" w:rsidRPr="001B49FB" w:rsidRDefault="00F123FB" w:rsidP="00F123FB">
      <w:pPr>
        <w:spacing w:line="36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1B49FB">
        <w:rPr>
          <w:rFonts w:ascii="Palatino Linotype" w:hAnsi="Palatino Linotype"/>
          <w:sz w:val="20"/>
          <w:szCs w:val="20"/>
          <w:lang w:val="en-US"/>
        </w:rPr>
        <w:t>Types of capitalism:</w:t>
      </w:r>
    </w:p>
    <w:p w14:paraId="4AB61D02" w14:textId="793CD484" w:rsidR="00F123FB" w:rsidRPr="001B49FB" w:rsidRDefault="00F123FB" w:rsidP="00F123F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1B49FB">
        <w:rPr>
          <w:rFonts w:ascii="Palatino Linotype" w:hAnsi="Palatino Linotype"/>
          <w:sz w:val="20"/>
          <w:szCs w:val="20"/>
          <w:lang w:val="en-US"/>
        </w:rPr>
        <w:t xml:space="preserve">Coordinated Market Economies: </w:t>
      </w:r>
      <w:r w:rsidR="006B6011" w:rsidRPr="001B49FB">
        <w:rPr>
          <w:rFonts w:ascii="Palatino Linotype" w:hAnsi="Palatino Linotype"/>
          <w:sz w:val="20"/>
          <w:szCs w:val="20"/>
          <w:lang w:val="en-US"/>
        </w:rPr>
        <w:t>Austria, Belgium, Denmark, Finland, France, Germany, Greece, Iceland, Italy, Japan, Luxembourg, Netherlands, Norway, Portugal, Spain, Sweden, Switzerland</w:t>
      </w:r>
    </w:p>
    <w:p w14:paraId="58730F59" w14:textId="78B7CBDC" w:rsidR="00F123FB" w:rsidRPr="001B49FB" w:rsidRDefault="00F123FB" w:rsidP="00F123F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1B49FB">
        <w:rPr>
          <w:rFonts w:ascii="Palatino Linotype" w:hAnsi="Palatino Linotype"/>
          <w:sz w:val="20"/>
          <w:szCs w:val="20"/>
          <w:lang w:val="en-US"/>
        </w:rPr>
        <w:t xml:space="preserve">Liberal Market Economies: </w:t>
      </w:r>
      <w:r w:rsidR="006B6011" w:rsidRPr="001B49FB">
        <w:rPr>
          <w:rFonts w:ascii="Palatino Linotype" w:hAnsi="Palatino Linotype"/>
          <w:sz w:val="20"/>
          <w:szCs w:val="20"/>
          <w:lang w:val="en-US"/>
        </w:rPr>
        <w:t>Australia, Canada, Ireland, New Zealand, United Kingdom, United States of America</w:t>
      </w:r>
    </w:p>
    <w:p w14:paraId="1362B8F9" w14:textId="77777777" w:rsidR="00F123FB" w:rsidRPr="001B49FB" w:rsidRDefault="00F123FB" w:rsidP="00F123FB">
      <w:pPr>
        <w:spacing w:line="360" w:lineRule="auto"/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23F5A833" w14:textId="761B60EF" w:rsidR="00F123FB" w:rsidRPr="001B49FB" w:rsidRDefault="00F123FB" w:rsidP="00F123FB">
      <w:pPr>
        <w:spacing w:line="36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1B49FB">
        <w:rPr>
          <w:rFonts w:ascii="Palatino Linotype" w:hAnsi="Palatino Linotype"/>
          <w:sz w:val="20"/>
          <w:szCs w:val="20"/>
          <w:lang w:val="en-US"/>
        </w:rPr>
        <w:t>Growth models:</w:t>
      </w:r>
    </w:p>
    <w:p w14:paraId="6C9047B2" w14:textId="69D14CB3" w:rsidR="00F123FB" w:rsidRPr="001B49FB" w:rsidRDefault="00F123FB" w:rsidP="00F123F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1B49FB">
        <w:rPr>
          <w:rFonts w:ascii="Palatino Linotype" w:hAnsi="Palatino Linotype"/>
          <w:sz w:val="20"/>
          <w:szCs w:val="20"/>
          <w:lang w:val="en-US"/>
        </w:rPr>
        <w:t xml:space="preserve">Export-led: </w:t>
      </w:r>
      <w:r w:rsidR="006B6011" w:rsidRPr="001B49FB">
        <w:rPr>
          <w:rFonts w:ascii="Palatino Linotype" w:hAnsi="Palatino Linotype"/>
          <w:sz w:val="20"/>
          <w:szCs w:val="20"/>
          <w:lang w:val="en-US"/>
        </w:rPr>
        <w:t xml:space="preserve">Australia, Austria, Belgium, Canada, Denmark, Finland, Germany, Iceland, Japan, Luxembourg, </w:t>
      </w:r>
      <w:r w:rsidR="00330B23" w:rsidRPr="001B49FB">
        <w:rPr>
          <w:rFonts w:ascii="Palatino Linotype" w:hAnsi="Palatino Linotype"/>
          <w:sz w:val="20"/>
          <w:szCs w:val="20"/>
          <w:lang w:val="en-US"/>
        </w:rPr>
        <w:t>Netherlands, New Zealand, Norway, Sweden, Switzerland, United Kingdom, United States of America</w:t>
      </w:r>
    </w:p>
    <w:p w14:paraId="56102D64" w14:textId="07691F39" w:rsidR="00F123FB" w:rsidRPr="001B49FB" w:rsidRDefault="00F123FB" w:rsidP="00F123F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1B49FB">
        <w:rPr>
          <w:rFonts w:ascii="Palatino Linotype" w:hAnsi="Palatino Linotype"/>
          <w:sz w:val="20"/>
          <w:szCs w:val="20"/>
          <w:lang w:val="en-US"/>
        </w:rPr>
        <w:t xml:space="preserve">Demand-led: </w:t>
      </w:r>
      <w:r w:rsidR="006B6011" w:rsidRPr="001B49FB">
        <w:rPr>
          <w:rFonts w:ascii="Palatino Linotype" w:hAnsi="Palatino Linotype"/>
          <w:sz w:val="20"/>
          <w:szCs w:val="20"/>
          <w:lang w:val="en-US"/>
        </w:rPr>
        <w:t>France, Greece, Ireland, Italy, Portugal, Spain</w:t>
      </w:r>
    </w:p>
    <w:p w14:paraId="5C13B22D" w14:textId="77777777" w:rsidR="00F123FB" w:rsidRPr="001B49FB" w:rsidRDefault="00F123FB" w:rsidP="00895E27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00212067" w14:textId="77777777" w:rsidR="00F123FB" w:rsidRPr="001B49FB" w:rsidRDefault="00F123FB" w:rsidP="00895E27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sectPr w:rsidR="00F123FB" w:rsidRPr="001B49FB" w:rsidSect="00FB3AEC">
      <w:headerReference w:type="default" r:id="rId12"/>
      <w:footerReference w:type="even" r:id="rId13"/>
      <w:footerReference w:type="default" r:id="rId14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3D17" w14:textId="77777777" w:rsidR="00F0238D" w:rsidRDefault="00F0238D" w:rsidP="00FB3AEC">
      <w:r>
        <w:separator/>
      </w:r>
    </w:p>
  </w:endnote>
  <w:endnote w:type="continuationSeparator" w:id="0">
    <w:p w14:paraId="60EFD71C" w14:textId="77777777" w:rsidR="00F0238D" w:rsidRDefault="00F0238D" w:rsidP="00FB3AEC">
      <w:r>
        <w:continuationSeparator/>
      </w:r>
    </w:p>
  </w:endnote>
  <w:endnote w:type="continuationNotice" w:id="1">
    <w:p w14:paraId="0EE371D6" w14:textId="77777777" w:rsidR="00F0238D" w:rsidRDefault="00F02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4863" w14:textId="3D613D8B" w:rsidR="00FB3AEC" w:rsidRDefault="00FB3AEC" w:rsidP="00AC097C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AF959AF" w14:textId="77777777" w:rsidR="00FB3AEC" w:rsidRDefault="00FB3A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Palatino Linotype" w:hAnsi="Palatino Linotype"/>
        <w:sz w:val="22"/>
        <w:szCs w:val="22"/>
      </w:rPr>
      <w:id w:val="1596127543"/>
      <w:docPartObj>
        <w:docPartGallery w:val="Page Numbers (Bottom of Page)"/>
        <w:docPartUnique/>
      </w:docPartObj>
    </w:sdtPr>
    <w:sdtContent>
      <w:p w14:paraId="57A202D2" w14:textId="74FAE6AF" w:rsidR="00FB3AEC" w:rsidRPr="00FB3AEC" w:rsidRDefault="00FB3AEC" w:rsidP="00AC097C">
        <w:pPr>
          <w:pStyle w:val="Fuzeile"/>
          <w:framePr w:wrap="none" w:vAnchor="text" w:hAnchor="margin" w:xAlign="center" w:y="1"/>
          <w:rPr>
            <w:rStyle w:val="Seitenzahl"/>
            <w:rFonts w:ascii="Palatino Linotype" w:hAnsi="Palatino Linotype"/>
            <w:sz w:val="22"/>
            <w:szCs w:val="22"/>
          </w:rPr>
        </w:pPr>
        <w:r w:rsidRPr="00FB3AEC">
          <w:rPr>
            <w:rStyle w:val="Seitenzahl"/>
            <w:rFonts w:ascii="Palatino Linotype" w:hAnsi="Palatino Linotype"/>
            <w:sz w:val="22"/>
            <w:szCs w:val="22"/>
          </w:rPr>
          <w:fldChar w:fldCharType="begin"/>
        </w:r>
        <w:r w:rsidRPr="00FB3AEC">
          <w:rPr>
            <w:rStyle w:val="Seitenzahl"/>
            <w:rFonts w:ascii="Palatino Linotype" w:hAnsi="Palatino Linotype"/>
            <w:sz w:val="22"/>
            <w:szCs w:val="22"/>
          </w:rPr>
          <w:instrText xml:space="preserve"> PAGE </w:instrText>
        </w:r>
        <w:r w:rsidRPr="00FB3AEC">
          <w:rPr>
            <w:rStyle w:val="Seitenzahl"/>
            <w:rFonts w:ascii="Palatino Linotype" w:hAnsi="Palatino Linotype"/>
            <w:sz w:val="22"/>
            <w:szCs w:val="22"/>
          </w:rPr>
          <w:fldChar w:fldCharType="separate"/>
        </w:r>
        <w:r w:rsidRPr="00FB3AEC">
          <w:rPr>
            <w:rStyle w:val="Seitenzahl"/>
            <w:rFonts w:ascii="Palatino Linotype" w:hAnsi="Palatino Linotype"/>
            <w:noProof/>
            <w:sz w:val="22"/>
            <w:szCs w:val="22"/>
          </w:rPr>
          <w:t>2</w:t>
        </w:r>
        <w:r w:rsidRPr="00FB3AEC">
          <w:rPr>
            <w:rStyle w:val="Seitenzahl"/>
            <w:rFonts w:ascii="Palatino Linotype" w:hAnsi="Palatino Linotype"/>
            <w:sz w:val="22"/>
            <w:szCs w:val="22"/>
          </w:rPr>
          <w:fldChar w:fldCharType="end"/>
        </w:r>
      </w:p>
    </w:sdtContent>
  </w:sdt>
  <w:p w14:paraId="23F515A5" w14:textId="77777777" w:rsidR="00FB3AEC" w:rsidRPr="00FB3AEC" w:rsidRDefault="00FB3AEC">
    <w:pPr>
      <w:pStyle w:val="Fuzeile"/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9FAF" w14:textId="77777777" w:rsidR="00F0238D" w:rsidRDefault="00F0238D" w:rsidP="00FB3AEC">
      <w:r>
        <w:separator/>
      </w:r>
    </w:p>
  </w:footnote>
  <w:footnote w:type="continuationSeparator" w:id="0">
    <w:p w14:paraId="60037D72" w14:textId="77777777" w:rsidR="00F0238D" w:rsidRDefault="00F0238D" w:rsidP="00FB3AEC">
      <w:r>
        <w:continuationSeparator/>
      </w:r>
    </w:p>
  </w:footnote>
  <w:footnote w:type="continuationNotice" w:id="1">
    <w:p w14:paraId="2261E5AA" w14:textId="77777777" w:rsidR="00F0238D" w:rsidRDefault="00F023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1567" w14:textId="406B083C" w:rsidR="00FB3AEC" w:rsidRPr="00FB3AEC" w:rsidRDefault="00FB3AEC" w:rsidP="00FB3AEC">
    <w:pPr>
      <w:pStyle w:val="Kopfzeile"/>
      <w:jc w:val="right"/>
      <w:rPr>
        <w:rFonts w:ascii="Palatino Linotype" w:hAnsi="Palatino Linotype"/>
        <w:sz w:val="22"/>
        <w:szCs w:val="22"/>
        <w:lang w:val="en-US"/>
      </w:rPr>
    </w:pPr>
    <w:r w:rsidRPr="00FB3AEC">
      <w:rPr>
        <w:rFonts w:ascii="Palatino Linotype" w:hAnsi="Palatino Linotype"/>
        <w:sz w:val="22"/>
        <w:szCs w:val="22"/>
        <w:lang w:val="en-US"/>
      </w:rPr>
      <w:t>Partisan Pol</w:t>
    </w:r>
    <w:r w:rsidR="00F5419C">
      <w:rPr>
        <w:rFonts w:ascii="Palatino Linotype" w:hAnsi="Palatino Linotype"/>
        <w:sz w:val="22"/>
        <w:szCs w:val="22"/>
        <w:lang w:val="en-US"/>
      </w:rPr>
      <w:t>itics</w:t>
    </w:r>
    <w:r w:rsidRPr="00FB3AEC">
      <w:rPr>
        <w:rFonts w:ascii="Palatino Linotype" w:hAnsi="Palatino Linotype"/>
        <w:sz w:val="22"/>
        <w:szCs w:val="22"/>
        <w:lang w:val="en-US"/>
      </w:rPr>
      <w:t xml:space="preserve"> of (De-)Lib</w:t>
    </w:r>
    <w:r w:rsidR="00F5419C">
      <w:rPr>
        <w:rFonts w:ascii="Palatino Linotype" w:hAnsi="Palatino Linotype"/>
        <w:sz w:val="22"/>
        <w:szCs w:val="22"/>
        <w:lang w:val="en-US"/>
      </w:rPr>
      <w:t>eralization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676C"/>
    <w:multiLevelType w:val="multilevel"/>
    <w:tmpl w:val="C23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046C6"/>
    <w:multiLevelType w:val="multilevel"/>
    <w:tmpl w:val="A7F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74363"/>
    <w:multiLevelType w:val="multilevel"/>
    <w:tmpl w:val="D3F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B11A8"/>
    <w:multiLevelType w:val="multilevel"/>
    <w:tmpl w:val="F87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02D5B"/>
    <w:multiLevelType w:val="multilevel"/>
    <w:tmpl w:val="7B7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45785"/>
    <w:multiLevelType w:val="hybridMultilevel"/>
    <w:tmpl w:val="D9504D5A"/>
    <w:lvl w:ilvl="0" w:tplc="AD423BC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832D9"/>
    <w:multiLevelType w:val="multilevel"/>
    <w:tmpl w:val="FAEE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66076"/>
    <w:multiLevelType w:val="hybridMultilevel"/>
    <w:tmpl w:val="8C287342"/>
    <w:lvl w:ilvl="0" w:tplc="0148628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6ADA"/>
    <w:multiLevelType w:val="multilevel"/>
    <w:tmpl w:val="EA32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038FD"/>
    <w:multiLevelType w:val="multilevel"/>
    <w:tmpl w:val="1E72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86C83"/>
    <w:multiLevelType w:val="multilevel"/>
    <w:tmpl w:val="702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449AC"/>
    <w:multiLevelType w:val="hybridMultilevel"/>
    <w:tmpl w:val="0C22BA82"/>
    <w:lvl w:ilvl="0" w:tplc="AB823D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A42B1"/>
    <w:multiLevelType w:val="multilevel"/>
    <w:tmpl w:val="67E0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202164">
    <w:abstractNumId w:val="5"/>
  </w:num>
  <w:num w:numId="2" w16cid:durableId="1766338918">
    <w:abstractNumId w:val="11"/>
  </w:num>
  <w:num w:numId="3" w16cid:durableId="1558199619">
    <w:abstractNumId w:val="12"/>
  </w:num>
  <w:num w:numId="4" w16cid:durableId="1797412808">
    <w:abstractNumId w:val="8"/>
  </w:num>
  <w:num w:numId="5" w16cid:durableId="1663850753">
    <w:abstractNumId w:val="0"/>
  </w:num>
  <w:num w:numId="6" w16cid:durableId="1120302514">
    <w:abstractNumId w:val="4"/>
  </w:num>
  <w:num w:numId="7" w16cid:durableId="1920286600">
    <w:abstractNumId w:val="2"/>
  </w:num>
  <w:num w:numId="8" w16cid:durableId="341276178">
    <w:abstractNumId w:val="9"/>
  </w:num>
  <w:num w:numId="9" w16cid:durableId="1686713470">
    <w:abstractNumId w:val="1"/>
  </w:num>
  <w:num w:numId="10" w16cid:durableId="139032162">
    <w:abstractNumId w:val="3"/>
  </w:num>
  <w:num w:numId="11" w16cid:durableId="1555004487">
    <w:abstractNumId w:val="10"/>
  </w:num>
  <w:num w:numId="12" w16cid:durableId="2090300913">
    <w:abstractNumId w:val="6"/>
  </w:num>
  <w:num w:numId="13" w16cid:durableId="1293249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A2"/>
    <w:rsid w:val="000013F6"/>
    <w:rsid w:val="000022E6"/>
    <w:rsid w:val="000029AB"/>
    <w:rsid w:val="00004CBF"/>
    <w:rsid w:val="00004FBD"/>
    <w:rsid w:val="00017483"/>
    <w:rsid w:val="00017EC2"/>
    <w:rsid w:val="0002027C"/>
    <w:rsid w:val="0002044C"/>
    <w:rsid w:val="00020A56"/>
    <w:rsid w:val="00023140"/>
    <w:rsid w:val="00023655"/>
    <w:rsid w:val="00026DD8"/>
    <w:rsid w:val="000271D2"/>
    <w:rsid w:val="000308FA"/>
    <w:rsid w:val="00031330"/>
    <w:rsid w:val="00032ED5"/>
    <w:rsid w:val="00033F9C"/>
    <w:rsid w:val="00034CBD"/>
    <w:rsid w:val="00036FD9"/>
    <w:rsid w:val="00042E92"/>
    <w:rsid w:val="00043CDB"/>
    <w:rsid w:val="00046716"/>
    <w:rsid w:val="00056334"/>
    <w:rsid w:val="00057841"/>
    <w:rsid w:val="000615D7"/>
    <w:rsid w:val="000651BF"/>
    <w:rsid w:val="00067D34"/>
    <w:rsid w:val="00067D7E"/>
    <w:rsid w:val="000705CE"/>
    <w:rsid w:val="000720AF"/>
    <w:rsid w:val="00073107"/>
    <w:rsid w:val="000811EA"/>
    <w:rsid w:val="00083AAB"/>
    <w:rsid w:val="000867C0"/>
    <w:rsid w:val="00095595"/>
    <w:rsid w:val="00095838"/>
    <w:rsid w:val="000977A1"/>
    <w:rsid w:val="00097BD1"/>
    <w:rsid w:val="000A2066"/>
    <w:rsid w:val="000A2D84"/>
    <w:rsid w:val="000A321C"/>
    <w:rsid w:val="000A7C43"/>
    <w:rsid w:val="000B07A3"/>
    <w:rsid w:val="000B4444"/>
    <w:rsid w:val="000C476A"/>
    <w:rsid w:val="000C75DD"/>
    <w:rsid w:val="000D1E41"/>
    <w:rsid w:val="000D367E"/>
    <w:rsid w:val="000E0126"/>
    <w:rsid w:val="000F13D2"/>
    <w:rsid w:val="000F16B0"/>
    <w:rsid w:val="000F1D86"/>
    <w:rsid w:val="000F3855"/>
    <w:rsid w:val="000F71FA"/>
    <w:rsid w:val="001074EA"/>
    <w:rsid w:val="001112E7"/>
    <w:rsid w:val="001118E7"/>
    <w:rsid w:val="001227F1"/>
    <w:rsid w:val="00123224"/>
    <w:rsid w:val="001248A3"/>
    <w:rsid w:val="00124AAF"/>
    <w:rsid w:val="00124D89"/>
    <w:rsid w:val="001312D4"/>
    <w:rsid w:val="0013464C"/>
    <w:rsid w:val="00140384"/>
    <w:rsid w:val="00144518"/>
    <w:rsid w:val="001623D6"/>
    <w:rsid w:val="00162736"/>
    <w:rsid w:val="00163838"/>
    <w:rsid w:val="00163E5A"/>
    <w:rsid w:val="00165CFD"/>
    <w:rsid w:val="00170065"/>
    <w:rsid w:val="00171B37"/>
    <w:rsid w:val="00174DE9"/>
    <w:rsid w:val="00175ADE"/>
    <w:rsid w:val="00177C97"/>
    <w:rsid w:val="00182CA0"/>
    <w:rsid w:val="00186C74"/>
    <w:rsid w:val="00192F3C"/>
    <w:rsid w:val="0019448B"/>
    <w:rsid w:val="001945A2"/>
    <w:rsid w:val="001954B8"/>
    <w:rsid w:val="001A1BE5"/>
    <w:rsid w:val="001A58B2"/>
    <w:rsid w:val="001A5D66"/>
    <w:rsid w:val="001A6823"/>
    <w:rsid w:val="001B041E"/>
    <w:rsid w:val="001B121A"/>
    <w:rsid w:val="001B2E17"/>
    <w:rsid w:val="001B49FB"/>
    <w:rsid w:val="001C67BB"/>
    <w:rsid w:val="001C792E"/>
    <w:rsid w:val="001D2468"/>
    <w:rsid w:val="001D2BCC"/>
    <w:rsid w:val="001D312F"/>
    <w:rsid w:val="001D405C"/>
    <w:rsid w:val="001D4BFB"/>
    <w:rsid w:val="001D5BD7"/>
    <w:rsid w:val="001E362C"/>
    <w:rsid w:val="001E6DE2"/>
    <w:rsid w:val="001F210D"/>
    <w:rsid w:val="001F2FC5"/>
    <w:rsid w:val="001F5CFB"/>
    <w:rsid w:val="002038D4"/>
    <w:rsid w:val="00204648"/>
    <w:rsid w:val="002064FB"/>
    <w:rsid w:val="002131D7"/>
    <w:rsid w:val="002157C5"/>
    <w:rsid w:val="00227FC3"/>
    <w:rsid w:val="002535B7"/>
    <w:rsid w:val="00257E9D"/>
    <w:rsid w:val="0026036B"/>
    <w:rsid w:val="0026102D"/>
    <w:rsid w:val="0026111B"/>
    <w:rsid w:val="00267D37"/>
    <w:rsid w:val="0027260E"/>
    <w:rsid w:val="002731B7"/>
    <w:rsid w:val="00277CDA"/>
    <w:rsid w:val="002803A7"/>
    <w:rsid w:val="00280FFE"/>
    <w:rsid w:val="002818C0"/>
    <w:rsid w:val="0029028A"/>
    <w:rsid w:val="00290FE0"/>
    <w:rsid w:val="002910B4"/>
    <w:rsid w:val="00292565"/>
    <w:rsid w:val="00294833"/>
    <w:rsid w:val="002A2431"/>
    <w:rsid w:val="002A5075"/>
    <w:rsid w:val="002A6751"/>
    <w:rsid w:val="002B0331"/>
    <w:rsid w:val="002B47BB"/>
    <w:rsid w:val="002B4F07"/>
    <w:rsid w:val="002C1C66"/>
    <w:rsid w:val="002D0773"/>
    <w:rsid w:val="002E02E4"/>
    <w:rsid w:val="002E3527"/>
    <w:rsid w:val="002E4F96"/>
    <w:rsid w:val="002F0EA5"/>
    <w:rsid w:val="002F207A"/>
    <w:rsid w:val="002F59B6"/>
    <w:rsid w:val="003056C4"/>
    <w:rsid w:val="00305A97"/>
    <w:rsid w:val="003073E3"/>
    <w:rsid w:val="00307B5E"/>
    <w:rsid w:val="00312E98"/>
    <w:rsid w:val="00322F77"/>
    <w:rsid w:val="003264F1"/>
    <w:rsid w:val="00326B10"/>
    <w:rsid w:val="00330B23"/>
    <w:rsid w:val="00331E57"/>
    <w:rsid w:val="00334188"/>
    <w:rsid w:val="00334870"/>
    <w:rsid w:val="003352FA"/>
    <w:rsid w:val="00337A80"/>
    <w:rsid w:val="003407F1"/>
    <w:rsid w:val="00342BBF"/>
    <w:rsid w:val="00345C52"/>
    <w:rsid w:val="00347AE5"/>
    <w:rsid w:val="00350D31"/>
    <w:rsid w:val="003536FC"/>
    <w:rsid w:val="00355330"/>
    <w:rsid w:val="00355589"/>
    <w:rsid w:val="0035658A"/>
    <w:rsid w:val="00362437"/>
    <w:rsid w:val="00362C30"/>
    <w:rsid w:val="00362C74"/>
    <w:rsid w:val="00363288"/>
    <w:rsid w:val="0037238D"/>
    <w:rsid w:val="00375D01"/>
    <w:rsid w:val="00377EAE"/>
    <w:rsid w:val="003817A5"/>
    <w:rsid w:val="00382B01"/>
    <w:rsid w:val="00397B50"/>
    <w:rsid w:val="003A09FE"/>
    <w:rsid w:val="003A208A"/>
    <w:rsid w:val="003A265F"/>
    <w:rsid w:val="003A3F22"/>
    <w:rsid w:val="003A59CD"/>
    <w:rsid w:val="003A7CDF"/>
    <w:rsid w:val="003B0B7D"/>
    <w:rsid w:val="003B1637"/>
    <w:rsid w:val="003B185E"/>
    <w:rsid w:val="003B69A1"/>
    <w:rsid w:val="003B7FA4"/>
    <w:rsid w:val="003C15A6"/>
    <w:rsid w:val="003C66F5"/>
    <w:rsid w:val="003D10D7"/>
    <w:rsid w:val="003D1ABB"/>
    <w:rsid w:val="003D21C4"/>
    <w:rsid w:val="003D2CA2"/>
    <w:rsid w:val="003E3462"/>
    <w:rsid w:val="003F25E4"/>
    <w:rsid w:val="003F4460"/>
    <w:rsid w:val="003F6F81"/>
    <w:rsid w:val="00405268"/>
    <w:rsid w:val="004161CE"/>
    <w:rsid w:val="00420CF2"/>
    <w:rsid w:val="00427839"/>
    <w:rsid w:val="00430BD5"/>
    <w:rsid w:val="00434388"/>
    <w:rsid w:val="00434CFB"/>
    <w:rsid w:val="00440852"/>
    <w:rsid w:val="004437A8"/>
    <w:rsid w:val="00445598"/>
    <w:rsid w:val="004459CC"/>
    <w:rsid w:val="00450883"/>
    <w:rsid w:val="0045351D"/>
    <w:rsid w:val="00454236"/>
    <w:rsid w:val="00466293"/>
    <w:rsid w:val="00467F7B"/>
    <w:rsid w:val="00472F01"/>
    <w:rsid w:val="004773D3"/>
    <w:rsid w:val="00481BC9"/>
    <w:rsid w:val="00482DE4"/>
    <w:rsid w:val="0048313B"/>
    <w:rsid w:val="00492675"/>
    <w:rsid w:val="00492A5D"/>
    <w:rsid w:val="0049666E"/>
    <w:rsid w:val="00497E1F"/>
    <w:rsid w:val="004A2B73"/>
    <w:rsid w:val="004A609A"/>
    <w:rsid w:val="004B2F9F"/>
    <w:rsid w:val="004C18D8"/>
    <w:rsid w:val="004C5588"/>
    <w:rsid w:val="004D193C"/>
    <w:rsid w:val="004D1EEB"/>
    <w:rsid w:val="004D38BD"/>
    <w:rsid w:val="004D3F5B"/>
    <w:rsid w:val="004D63C1"/>
    <w:rsid w:val="004D7246"/>
    <w:rsid w:val="004E3902"/>
    <w:rsid w:val="004E5FB8"/>
    <w:rsid w:val="004F15E2"/>
    <w:rsid w:val="004F28AB"/>
    <w:rsid w:val="004F5BA8"/>
    <w:rsid w:val="004F5F88"/>
    <w:rsid w:val="004F6495"/>
    <w:rsid w:val="004F6822"/>
    <w:rsid w:val="004F7689"/>
    <w:rsid w:val="004F7A80"/>
    <w:rsid w:val="005055B2"/>
    <w:rsid w:val="005119F3"/>
    <w:rsid w:val="00517309"/>
    <w:rsid w:val="00517874"/>
    <w:rsid w:val="00524C4F"/>
    <w:rsid w:val="0053082F"/>
    <w:rsid w:val="00531AA4"/>
    <w:rsid w:val="00532B0A"/>
    <w:rsid w:val="005345D1"/>
    <w:rsid w:val="00535B27"/>
    <w:rsid w:val="005372F7"/>
    <w:rsid w:val="00543DF3"/>
    <w:rsid w:val="005469D9"/>
    <w:rsid w:val="00551CB6"/>
    <w:rsid w:val="00552CDD"/>
    <w:rsid w:val="00555C6C"/>
    <w:rsid w:val="00563C52"/>
    <w:rsid w:val="00564A0A"/>
    <w:rsid w:val="00565906"/>
    <w:rsid w:val="0056651F"/>
    <w:rsid w:val="00586464"/>
    <w:rsid w:val="005867FB"/>
    <w:rsid w:val="00591253"/>
    <w:rsid w:val="00593C35"/>
    <w:rsid w:val="005A40FB"/>
    <w:rsid w:val="005B18CD"/>
    <w:rsid w:val="005B21C8"/>
    <w:rsid w:val="005B43CE"/>
    <w:rsid w:val="005B60A6"/>
    <w:rsid w:val="005C2504"/>
    <w:rsid w:val="005C39DF"/>
    <w:rsid w:val="005C3FB4"/>
    <w:rsid w:val="005C6806"/>
    <w:rsid w:val="005D6152"/>
    <w:rsid w:val="005D77A8"/>
    <w:rsid w:val="005E1907"/>
    <w:rsid w:val="005E2ACD"/>
    <w:rsid w:val="005E60F2"/>
    <w:rsid w:val="005E64B8"/>
    <w:rsid w:val="005E7522"/>
    <w:rsid w:val="005F6379"/>
    <w:rsid w:val="00604DC3"/>
    <w:rsid w:val="00612171"/>
    <w:rsid w:val="00612B35"/>
    <w:rsid w:val="00613579"/>
    <w:rsid w:val="006151CA"/>
    <w:rsid w:val="00615734"/>
    <w:rsid w:val="006203F6"/>
    <w:rsid w:val="00632C4B"/>
    <w:rsid w:val="0063359F"/>
    <w:rsid w:val="00645B6C"/>
    <w:rsid w:val="00645FC7"/>
    <w:rsid w:val="0064653A"/>
    <w:rsid w:val="00646B41"/>
    <w:rsid w:val="0065233E"/>
    <w:rsid w:val="00655A1E"/>
    <w:rsid w:val="006563DC"/>
    <w:rsid w:val="00661C2C"/>
    <w:rsid w:val="00661FB9"/>
    <w:rsid w:val="00665BB3"/>
    <w:rsid w:val="00666F45"/>
    <w:rsid w:val="00666F80"/>
    <w:rsid w:val="006767B1"/>
    <w:rsid w:val="0068032F"/>
    <w:rsid w:val="00681158"/>
    <w:rsid w:val="00683842"/>
    <w:rsid w:val="00683CE3"/>
    <w:rsid w:val="006865DB"/>
    <w:rsid w:val="00692F28"/>
    <w:rsid w:val="006949C6"/>
    <w:rsid w:val="006969AC"/>
    <w:rsid w:val="00696C88"/>
    <w:rsid w:val="006B10F9"/>
    <w:rsid w:val="006B40B5"/>
    <w:rsid w:val="006B415B"/>
    <w:rsid w:val="006B535C"/>
    <w:rsid w:val="006B5422"/>
    <w:rsid w:val="006B5ECD"/>
    <w:rsid w:val="006B6011"/>
    <w:rsid w:val="006C45A6"/>
    <w:rsid w:val="006D0015"/>
    <w:rsid w:val="006D2936"/>
    <w:rsid w:val="006D3138"/>
    <w:rsid w:val="006D676F"/>
    <w:rsid w:val="006D6A2E"/>
    <w:rsid w:val="006D6AA2"/>
    <w:rsid w:val="006E19B2"/>
    <w:rsid w:val="006E3780"/>
    <w:rsid w:val="006E3EC2"/>
    <w:rsid w:val="006F0200"/>
    <w:rsid w:val="006F36AC"/>
    <w:rsid w:val="006F4EE5"/>
    <w:rsid w:val="006F5CBD"/>
    <w:rsid w:val="00703247"/>
    <w:rsid w:val="007040AA"/>
    <w:rsid w:val="00704652"/>
    <w:rsid w:val="00704AD5"/>
    <w:rsid w:val="00704F96"/>
    <w:rsid w:val="007104F0"/>
    <w:rsid w:val="00711F0B"/>
    <w:rsid w:val="00712C72"/>
    <w:rsid w:val="0071468C"/>
    <w:rsid w:val="00717716"/>
    <w:rsid w:val="00717EEF"/>
    <w:rsid w:val="00721EBC"/>
    <w:rsid w:val="00722373"/>
    <w:rsid w:val="0072269F"/>
    <w:rsid w:val="0072384B"/>
    <w:rsid w:val="00724C49"/>
    <w:rsid w:val="00730CCA"/>
    <w:rsid w:val="00736D34"/>
    <w:rsid w:val="0073715D"/>
    <w:rsid w:val="007408F0"/>
    <w:rsid w:val="00740997"/>
    <w:rsid w:val="00742CBC"/>
    <w:rsid w:val="00743E4D"/>
    <w:rsid w:val="007444EA"/>
    <w:rsid w:val="00747A29"/>
    <w:rsid w:val="007545C5"/>
    <w:rsid w:val="007564D0"/>
    <w:rsid w:val="00757CE7"/>
    <w:rsid w:val="007603E5"/>
    <w:rsid w:val="0077523C"/>
    <w:rsid w:val="00791CE6"/>
    <w:rsid w:val="00792C81"/>
    <w:rsid w:val="00797FC0"/>
    <w:rsid w:val="007A07FB"/>
    <w:rsid w:val="007A1921"/>
    <w:rsid w:val="007A1DE3"/>
    <w:rsid w:val="007A2944"/>
    <w:rsid w:val="007A6151"/>
    <w:rsid w:val="007A77C5"/>
    <w:rsid w:val="007B57B1"/>
    <w:rsid w:val="007B6EA5"/>
    <w:rsid w:val="007C0756"/>
    <w:rsid w:val="007C1526"/>
    <w:rsid w:val="007C5A65"/>
    <w:rsid w:val="007C6CBC"/>
    <w:rsid w:val="007D092C"/>
    <w:rsid w:val="007D16CD"/>
    <w:rsid w:val="007E013B"/>
    <w:rsid w:val="007E2283"/>
    <w:rsid w:val="007E2BF2"/>
    <w:rsid w:val="007E4DF6"/>
    <w:rsid w:val="007E6CAC"/>
    <w:rsid w:val="007F0385"/>
    <w:rsid w:val="007F38C9"/>
    <w:rsid w:val="007F3FE2"/>
    <w:rsid w:val="007F4BB4"/>
    <w:rsid w:val="007F6CB9"/>
    <w:rsid w:val="007F73DA"/>
    <w:rsid w:val="00804392"/>
    <w:rsid w:val="00815065"/>
    <w:rsid w:val="008169A1"/>
    <w:rsid w:val="0082460A"/>
    <w:rsid w:val="00826FC6"/>
    <w:rsid w:val="0082791D"/>
    <w:rsid w:val="00831706"/>
    <w:rsid w:val="008334A2"/>
    <w:rsid w:val="00837AAB"/>
    <w:rsid w:val="0084009F"/>
    <w:rsid w:val="00840E4B"/>
    <w:rsid w:val="00843C3E"/>
    <w:rsid w:val="008472E0"/>
    <w:rsid w:val="00847680"/>
    <w:rsid w:val="00847E7E"/>
    <w:rsid w:val="0085006E"/>
    <w:rsid w:val="0086157D"/>
    <w:rsid w:val="00863F39"/>
    <w:rsid w:val="00866C2D"/>
    <w:rsid w:val="0086706A"/>
    <w:rsid w:val="0087063E"/>
    <w:rsid w:val="0087121B"/>
    <w:rsid w:val="00873EA0"/>
    <w:rsid w:val="008757EA"/>
    <w:rsid w:val="008760B7"/>
    <w:rsid w:val="00877E25"/>
    <w:rsid w:val="0088007F"/>
    <w:rsid w:val="0088046E"/>
    <w:rsid w:val="008866A6"/>
    <w:rsid w:val="008936D2"/>
    <w:rsid w:val="00895E27"/>
    <w:rsid w:val="008A2D67"/>
    <w:rsid w:val="008A33BE"/>
    <w:rsid w:val="008A449E"/>
    <w:rsid w:val="008A7C1B"/>
    <w:rsid w:val="008B15AA"/>
    <w:rsid w:val="008B22C9"/>
    <w:rsid w:val="008B46EC"/>
    <w:rsid w:val="008B70EE"/>
    <w:rsid w:val="008B7633"/>
    <w:rsid w:val="008B7C04"/>
    <w:rsid w:val="008C58A3"/>
    <w:rsid w:val="008D22ED"/>
    <w:rsid w:val="008D2BCA"/>
    <w:rsid w:val="008E21B2"/>
    <w:rsid w:val="008E408B"/>
    <w:rsid w:val="008F0ED3"/>
    <w:rsid w:val="008F39E3"/>
    <w:rsid w:val="008F4CBE"/>
    <w:rsid w:val="008F570D"/>
    <w:rsid w:val="0090193F"/>
    <w:rsid w:val="00902D6A"/>
    <w:rsid w:val="009074A9"/>
    <w:rsid w:val="00907D82"/>
    <w:rsid w:val="00912237"/>
    <w:rsid w:val="00914396"/>
    <w:rsid w:val="00922E65"/>
    <w:rsid w:val="00924676"/>
    <w:rsid w:val="00926B45"/>
    <w:rsid w:val="009274D0"/>
    <w:rsid w:val="009333E3"/>
    <w:rsid w:val="009342C3"/>
    <w:rsid w:val="00936496"/>
    <w:rsid w:val="00936F5F"/>
    <w:rsid w:val="0094667D"/>
    <w:rsid w:val="00961257"/>
    <w:rsid w:val="00961FC5"/>
    <w:rsid w:val="009626DE"/>
    <w:rsid w:val="00975D17"/>
    <w:rsid w:val="009768D0"/>
    <w:rsid w:val="00976E22"/>
    <w:rsid w:val="00980451"/>
    <w:rsid w:val="00991F06"/>
    <w:rsid w:val="009951CE"/>
    <w:rsid w:val="0099606A"/>
    <w:rsid w:val="009A0679"/>
    <w:rsid w:val="009A22FD"/>
    <w:rsid w:val="009A56E0"/>
    <w:rsid w:val="009A7B52"/>
    <w:rsid w:val="009B10EE"/>
    <w:rsid w:val="009B3131"/>
    <w:rsid w:val="009C0568"/>
    <w:rsid w:val="009C36C3"/>
    <w:rsid w:val="009C4A95"/>
    <w:rsid w:val="009C4B84"/>
    <w:rsid w:val="009C51AE"/>
    <w:rsid w:val="009D03B2"/>
    <w:rsid w:val="009D584C"/>
    <w:rsid w:val="009D60C3"/>
    <w:rsid w:val="009D68EE"/>
    <w:rsid w:val="009E392A"/>
    <w:rsid w:val="009E70F1"/>
    <w:rsid w:val="009F135D"/>
    <w:rsid w:val="009F5181"/>
    <w:rsid w:val="009F6D5E"/>
    <w:rsid w:val="009F7A10"/>
    <w:rsid w:val="00A001E5"/>
    <w:rsid w:val="00A030AC"/>
    <w:rsid w:val="00A07992"/>
    <w:rsid w:val="00A20736"/>
    <w:rsid w:val="00A223DB"/>
    <w:rsid w:val="00A230AA"/>
    <w:rsid w:val="00A3170C"/>
    <w:rsid w:val="00A31825"/>
    <w:rsid w:val="00A33194"/>
    <w:rsid w:val="00A367F4"/>
    <w:rsid w:val="00A3740D"/>
    <w:rsid w:val="00A4074A"/>
    <w:rsid w:val="00A502BB"/>
    <w:rsid w:val="00A5056D"/>
    <w:rsid w:val="00A51F01"/>
    <w:rsid w:val="00A5618B"/>
    <w:rsid w:val="00A60D0F"/>
    <w:rsid w:val="00A66990"/>
    <w:rsid w:val="00A66B00"/>
    <w:rsid w:val="00A70A08"/>
    <w:rsid w:val="00A720AF"/>
    <w:rsid w:val="00A73EBE"/>
    <w:rsid w:val="00A767C5"/>
    <w:rsid w:val="00A77943"/>
    <w:rsid w:val="00A77B71"/>
    <w:rsid w:val="00A82970"/>
    <w:rsid w:val="00A8659B"/>
    <w:rsid w:val="00A86EBF"/>
    <w:rsid w:val="00A9641A"/>
    <w:rsid w:val="00A97919"/>
    <w:rsid w:val="00A97E7E"/>
    <w:rsid w:val="00AA1B10"/>
    <w:rsid w:val="00AA66BF"/>
    <w:rsid w:val="00AB0C70"/>
    <w:rsid w:val="00AC2430"/>
    <w:rsid w:val="00AC4893"/>
    <w:rsid w:val="00AD006B"/>
    <w:rsid w:val="00AD552E"/>
    <w:rsid w:val="00AE17CF"/>
    <w:rsid w:val="00AE70AE"/>
    <w:rsid w:val="00AE79CB"/>
    <w:rsid w:val="00AF35DA"/>
    <w:rsid w:val="00AF4455"/>
    <w:rsid w:val="00B0036B"/>
    <w:rsid w:val="00B03093"/>
    <w:rsid w:val="00B11635"/>
    <w:rsid w:val="00B12300"/>
    <w:rsid w:val="00B20842"/>
    <w:rsid w:val="00B20866"/>
    <w:rsid w:val="00B21CD4"/>
    <w:rsid w:val="00B24EB0"/>
    <w:rsid w:val="00B263EE"/>
    <w:rsid w:val="00B26DB6"/>
    <w:rsid w:val="00B31A1A"/>
    <w:rsid w:val="00B339DE"/>
    <w:rsid w:val="00B347AD"/>
    <w:rsid w:val="00B42A21"/>
    <w:rsid w:val="00B4476D"/>
    <w:rsid w:val="00B4542C"/>
    <w:rsid w:val="00B510B0"/>
    <w:rsid w:val="00B549A2"/>
    <w:rsid w:val="00B559DE"/>
    <w:rsid w:val="00B70C09"/>
    <w:rsid w:val="00B7240D"/>
    <w:rsid w:val="00B73E77"/>
    <w:rsid w:val="00B801A9"/>
    <w:rsid w:val="00B81EBC"/>
    <w:rsid w:val="00B85A93"/>
    <w:rsid w:val="00B9289E"/>
    <w:rsid w:val="00B92F47"/>
    <w:rsid w:val="00B95DD7"/>
    <w:rsid w:val="00BA687C"/>
    <w:rsid w:val="00BB4276"/>
    <w:rsid w:val="00BB6E68"/>
    <w:rsid w:val="00BC1183"/>
    <w:rsid w:val="00BC4452"/>
    <w:rsid w:val="00BC4AAB"/>
    <w:rsid w:val="00BC5C1D"/>
    <w:rsid w:val="00BC6AFA"/>
    <w:rsid w:val="00BC752B"/>
    <w:rsid w:val="00BD27F5"/>
    <w:rsid w:val="00BD34A2"/>
    <w:rsid w:val="00BD456F"/>
    <w:rsid w:val="00BD4C05"/>
    <w:rsid w:val="00BD5DF0"/>
    <w:rsid w:val="00BD638D"/>
    <w:rsid w:val="00BE2D94"/>
    <w:rsid w:val="00BE428F"/>
    <w:rsid w:val="00BE570D"/>
    <w:rsid w:val="00BF2E36"/>
    <w:rsid w:val="00BF4AE1"/>
    <w:rsid w:val="00C01AC6"/>
    <w:rsid w:val="00C218CE"/>
    <w:rsid w:val="00C24B03"/>
    <w:rsid w:val="00C255CD"/>
    <w:rsid w:val="00C34AB1"/>
    <w:rsid w:val="00C350D1"/>
    <w:rsid w:val="00C377F6"/>
    <w:rsid w:val="00C41365"/>
    <w:rsid w:val="00C42364"/>
    <w:rsid w:val="00C4612D"/>
    <w:rsid w:val="00C618DE"/>
    <w:rsid w:val="00C62345"/>
    <w:rsid w:val="00C65F41"/>
    <w:rsid w:val="00C712AC"/>
    <w:rsid w:val="00C7288C"/>
    <w:rsid w:val="00C77A42"/>
    <w:rsid w:val="00C81D60"/>
    <w:rsid w:val="00C82369"/>
    <w:rsid w:val="00C82CF9"/>
    <w:rsid w:val="00C8678E"/>
    <w:rsid w:val="00C87BC2"/>
    <w:rsid w:val="00C919EC"/>
    <w:rsid w:val="00C94CB5"/>
    <w:rsid w:val="00CB2095"/>
    <w:rsid w:val="00CB20F0"/>
    <w:rsid w:val="00CB5A25"/>
    <w:rsid w:val="00CD2864"/>
    <w:rsid w:val="00CD3392"/>
    <w:rsid w:val="00CD38A2"/>
    <w:rsid w:val="00CD46F9"/>
    <w:rsid w:val="00CD700A"/>
    <w:rsid w:val="00CD7275"/>
    <w:rsid w:val="00CE09FE"/>
    <w:rsid w:val="00CE5084"/>
    <w:rsid w:val="00CE689F"/>
    <w:rsid w:val="00CF0412"/>
    <w:rsid w:val="00CF6187"/>
    <w:rsid w:val="00D0307C"/>
    <w:rsid w:val="00D05F36"/>
    <w:rsid w:val="00D06809"/>
    <w:rsid w:val="00D07826"/>
    <w:rsid w:val="00D10A08"/>
    <w:rsid w:val="00D15230"/>
    <w:rsid w:val="00D174F2"/>
    <w:rsid w:val="00D20182"/>
    <w:rsid w:val="00D20F22"/>
    <w:rsid w:val="00D25B9A"/>
    <w:rsid w:val="00D273C4"/>
    <w:rsid w:val="00D32AA8"/>
    <w:rsid w:val="00D34979"/>
    <w:rsid w:val="00D4239E"/>
    <w:rsid w:val="00D44CC8"/>
    <w:rsid w:val="00D527EF"/>
    <w:rsid w:val="00D535CC"/>
    <w:rsid w:val="00D67B7F"/>
    <w:rsid w:val="00D844F0"/>
    <w:rsid w:val="00D87EDD"/>
    <w:rsid w:val="00D96012"/>
    <w:rsid w:val="00D97436"/>
    <w:rsid w:val="00DA1441"/>
    <w:rsid w:val="00DA2608"/>
    <w:rsid w:val="00DA33FA"/>
    <w:rsid w:val="00DA4BD2"/>
    <w:rsid w:val="00DA6674"/>
    <w:rsid w:val="00DB30DB"/>
    <w:rsid w:val="00DB3B8D"/>
    <w:rsid w:val="00DB4C7B"/>
    <w:rsid w:val="00DB4CBF"/>
    <w:rsid w:val="00DC19BF"/>
    <w:rsid w:val="00DC33C7"/>
    <w:rsid w:val="00DC4E92"/>
    <w:rsid w:val="00DC649E"/>
    <w:rsid w:val="00DC761A"/>
    <w:rsid w:val="00DD03B3"/>
    <w:rsid w:val="00DD17AF"/>
    <w:rsid w:val="00DD4835"/>
    <w:rsid w:val="00DE51BE"/>
    <w:rsid w:val="00DE6FF1"/>
    <w:rsid w:val="00DF2E73"/>
    <w:rsid w:val="00DF2ECE"/>
    <w:rsid w:val="00E00620"/>
    <w:rsid w:val="00E00A44"/>
    <w:rsid w:val="00E00B99"/>
    <w:rsid w:val="00E02594"/>
    <w:rsid w:val="00E05B1E"/>
    <w:rsid w:val="00E07BF8"/>
    <w:rsid w:val="00E100EC"/>
    <w:rsid w:val="00E13282"/>
    <w:rsid w:val="00E1337F"/>
    <w:rsid w:val="00E25986"/>
    <w:rsid w:val="00E269A4"/>
    <w:rsid w:val="00E27DAE"/>
    <w:rsid w:val="00E32286"/>
    <w:rsid w:val="00E346A7"/>
    <w:rsid w:val="00E37260"/>
    <w:rsid w:val="00E37D39"/>
    <w:rsid w:val="00E40A8A"/>
    <w:rsid w:val="00E46581"/>
    <w:rsid w:val="00E500F7"/>
    <w:rsid w:val="00E50879"/>
    <w:rsid w:val="00E51428"/>
    <w:rsid w:val="00E52F9B"/>
    <w:rsid w:val="00E5662D"/>
    <w:rsid w:val="00E578CA"/>
    <w:rsid w:val="00E62208"/>
    <w:rsid w:val="00E62C77"/>
    <w:rsid w:val="00E65DBA"/>
    <w:rsid w:val="00E7140A"/>
    <w:rsid w:val="00E72405"/>
    <w:rsid w:val="00E77DFE"/>
    <w:rsid w:val="00E845D1"/>
    <w:rsid w:val="00E849EF"/>
    <w:rsid w:val="00E86B84"/>
    <w:rsid w:val="00E90FC2"/>
    <w:rsid w:val="00E92D70"/>
    <w:rsid w:val="00E942C4"/>
    <w:rsid w:val="00EA0D22"/>
    <w:rsid w:val="00EA2477"/>
    <w:rsid w:val="00EA3757"/>
    <w:rsid w:val="00EA58EB"/>
    <w:rsid w:val="00EA6565"/>
    <w:rsid w:val="00EA68D2"/>
    <w:rsid w:val="00EA7B74"/>
    <w:rsid w:val="00EB0406"/>
    <w:rsid w:val="00EB075B"/>
    <w:rsid w:val="00EB1173"/>
    <w:rsid w:val="00EB171A"/>
    <w:rsid w:val="00EB7EEF"/>
    <w:rsid w:val="00EC0C02"/>
    <w:rsid w:val="00ED025F"/>
    <w:rsid w:val="00ED2409"/>
    <w:rsid w:val="00ED3E50"/>
    <w:rsid w:val="00ED6A83"/>
    <w:rsid w:val="00ED7B1D"/>
    <w:rsid w:val="00ED7E79"/>
    <w:rsid w:val="00EE2C9D"/>
    <w:rsid w:val="00EE2E99"/>
    <w:rsid w:val="00EE3691"/>
    <w:rsid w:val="00EE4991"/>
    <w:rsid w:val="00EE4A36"/>
    <w:rsid w:val="00EF3C6A"/>
    <w:rsid w:val="00EF4E48"/>
    <w:rsid w:val="00EF6560"/>
    <w:rsid w:val="00EF7204"/>
    <w:rsid w:val="00F0238D"/>
    <w:rsid w:val="00F02DC3"/>
    <w:rsid w:val="00F05D3D"/>
    <w:rsid w:val="00F123FB"/>
    <w:rsid w:val="00F13CBB"/>
    <w:rsid w:val="00F14469"/>
    <w:rsid w:val="00F15CC0"/>
    <w:rsid w:val="00F16E0D"/>
    <w:rsid w:val="00F1737A"/>
    <w:rsid w:val="00F22FB7"/>
    <w:rsid w:val="00F23B3B"/>
    <w:rsid w:val="00F32307"/>
    <w:rsid w:val="00F3271C"/>
    <w:rsid w:val="00F41404"/>
    <w:rsid w:val="00F5189D"/>
    <w:rsid w:val="00F52252"/>
    <w:rsid w:val="00F537F0"/>
    <w:rsid w:val="00F53C28"/>
    <w:rsid w:val="00F5419C"/>
    <w:rsid w:val="00F5472D"/>
    <w:rsid w:val="00F54F8A"/>
    <w:rsid w:val="00F555DD"/>
    <w:rsid w:val="00F56E2F"/>
    <w:rsid w:val="00F57172"/>
    <w:rsid w:val="00F604A8"/>
    <w:rsid w:val="00F61A49"/>
    <w:rsid w:val="00F64151"/>
    <w:rsid w:val="00F6499E"/>
    <w:rsid w:val="00F76C87"/>
    <w:rsid w:val="00F81860"/>
    <w:rsid w:val="00F82CBB"/>
    <w:rsid w:val="00F86364"/>
    <w:rsid w:val="00F940A3"/>
    <w:rsid w:val="00F968EB"/>
    <w:rsid w:val="00FA3BE1"/>
    <w:rsid w:val="00FA50FC"/>
    <w:rsid w:val="00FB0FDC"/>
    <w:rsid w:val="00FB3AEC"/>
    <w:rsid w:val="00FB4879"/>
    <w:rsid w:val="00FB7C50"/>
    <w:rsid w:val="00FC0610"/>
    <w:rsid w:val="00FD4BB8"/>
    <w:rsid w:val="00FD4F7E"/>
    <w:rsid w:val="00FD6E74"/>
    <w:rsid w:val="00FE18B2"/>
    <w:rsid w:val="00FE2980"/>
    <w:rsid w:val="00FE32F6"/>
    <w:rsid w:val="00FE4759"/>
    <w:rsid w:val="00FF1FF0"/>
    <w:rsid w:val="40931936"/>
    <w:rsid w:val="7A62A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ABE"/>
  <w14:defaultImageDpi w14:val="32767"/>
  <w15:chartTrackingRefBased/>
  <w15:docId w15:val="{D265B5C8-42CF-3B47-B191-B3B0029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33F9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7B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68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768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768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68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68D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B3A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B3AEC"/>
  </w:style>
  <w:style w:type="paragraph" w:styleId="Fuzeile">
    <w:name w:val="footer"/>
    <w:basedOn w:val="Standard"/>
    <w:link w:val="FuzeileZchn"/>
    <w:uiPriority w:val="99"/>
    <w:unhideWhenUsed/>
    <w:rsid w:val="00FB3A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B3AEC"/>
  </w:style>
  <w:style w:type="character" w:styleId="Seitenzahl">
    <w:name w:val="page number"/>
    <w:basedOn w:val="Absatz-Standardschriftart"/>
    <w:uiPriority w:val="99"/>
    <w:semiHidden/>
    <w:unhideWhenUsed/>
    <w:rsid w:val="00FB3AEC"/>
  </w:style>
  <w:style w:type="paragraph" w:styleId="Funotentext">
    <w:name w:val="footnote text"/>
    <w:basedOn w:val="Standard"/>
    <w:link w:val="FunotentextZchn"/>
    <w:uiPriority w:val="99"/>
    <w:unhideWhenUsed/>
    <w:rsid w:val="005055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055B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5055B2"/>
    <w:rPr>
      <w:vertAlign w:val="superscript"/>
    </w:rPr>
  </w:style>
  <w:style w:type="character" w:styleId="Hyperlink">
    <w:name w:val="Hyperlink"/>
    <w:basedOn w:val="Absatz-Standardschriftart"/>
    <w:unhideWhenUsed/>
    <w:rsid w:val="00AD00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D006B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Standard"/>
    <w:rsid w:val="00D32AA8"/>
    <w:pPr>
      <w:jc w:val="both"/>
    </w:pPr>
    <w:rPr>
      <w:rFonts w:ascii="Cambria" w:eastAsiaTheme="minorEastAsia" w:hAnsi="Cambria" w:cstheme="minorBidi"/>
    </w:rPr>
  </w:style>
  <w:style w:type="character" w:customStyle="1" w:styleId="personname">
    <w:name w:val="person_name"/>
    <w:basedOn w:val="Absatz-Standardschriftart"/>
    <w:rsid w:val="00D32AA8"/>
  </w:style>
  <w:style w:type="character" w:styleId="Hervorhebung">
    <w:name w:val="Emphasis"/>
    <w:basedOn w:val="Absatz-Standardschriftart"/>
    <w:uiPriority w:val="20"/>
    <w:qFormat/>
    <w:rsid w:val="00D32AA8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32AA8"/>
    <w:rPr>
      <w:i/>
      <w:iCs/>
    </w:rPr>
  </w:style>
  <w:style w:type="character" w:styleId="Fett">
    <w:name w:val="Strong"/>
    <w:basedOn w:val="Absatz-Standardschriftart"/>
    <w:uiPriority w:val="22"/>
    <w:qFormat/>
    <w:rsid w:val="00492675"/>
    <w:rPr>
      <w:b/>
      <w:bCs/>
    </w:rPr>
  </w:style>
  <w:style w:type="character" w:customStyle="1" w:styleId="apple-converted-space">
    <w:name w:val="apple-converted-space"/>
    <w:basedOn w:val="Absatz-Standardschriftart"/>
    <w:rsid w:val="00492675"/>
  </w:style>
  <w:style w:type="table" w:styleId="Tabellenraster">
    <w:name w:val="Table Grid"/>
    <w:basedOn w:val="NormaleTabelle"/>
    <w:uiPriority w:val="39"/>
    <w:rsid w:val="0013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15230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77A42"/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74DE9"/>
    <w:pPr>
      <w:spacing w:before="100" w:beforeAutospacing="1" w:after="100" w:afterAutospacing="1"/>
    </w:pPr>
  </w:style>
  <w:style w:type="paragraph" w:customStyle="1" w:styleId="grundtext">
    <w:name w:val="grundtext"/>
    <w:basedOn w:val="Standard"/>
    <w:rsid w:val="001F5CFB"/>
    <w:pPr>
      <w:spacing w:before="100" w:beforeAutospacing="1" w:after="100" w:afterAutospacing="1"/>
    </w:pPr>
  </w:style>
  <w:style w:type="paragraph" w:customStyle="1" w:styleId="grundtext-tabelle">
    <w:name w:val="grundtext-tabelle"/>
    <w:basedOn w:val="Standard"/>
    <w:rsid w:val="001F5CFB"/>
    <w:pPr>
      <w:spacing w:before="100" w:beforeAutospacing="1" w:after="100" w:afterAutospacing="1"/>
    </w:pPr>
  </w:style>
  <w:style w:type="paragraph" w:styleId="NurText">
    <w:name w:val="Plain Text"/>
    <w:basedOn w:val="Standard"/>
    <w:link w:val="NurTextZchn"/>
    <w:uiPriority w:val="99"/>
    <w:unhideWhenUsed/>
    <w:rsid w:val="001F5CFB"/>
    <w:rPr>
      <w:rFonts w:ascii="Courier" w:eastAsiaTheme="minorEastAsia" w:hAnsi="Courier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F5CFB"/>
    <w:rPr>
      <w:rFonts w:ascii="Courier" w:eastAsiaTheme="minorEastAsia" w:hAnsi="Courier"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itzmann@soz.uni-frankfur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tws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rlGov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lian.seng@zu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7B4CC5-359A-AD45-8DB2-C66EDC9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1439</Words>
  <Characters>9072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Garritzmann</dc:creator>
  <cp:keywords/>
  <dc:description/>
  <cp:lastModifiedBy>Julian Garritzmann</cp:lastModifiedBy>
  <cp:revision>5</cp:revision>
  <cp:lastPrinted>2023-03-18T13:27:00Z</cp:lastPrinted>
  <dcterms:created xsi:type="dcterms:W3CDTF">2023-07-17T07:54:00Z</dcterms:created>
  <dcterms:modified xsi:type="dcterms:W3CDTF">2023-07-18T08:17:00Z</dcterms:modified>
</cp:coreProperties>
</file>