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2881" w14:textId="0DF4F0B6" w:rsidR="00E8566B" w:rsidRPr="00985FFB" w:rsidRDefault="00985FFB">
      <w:pPr>
        <w:rPr>
          <w:rFonts w:ascii="Times New Roman" w:hAnsi="Times New Roman" w:cs="Times New Roman"/>
          <w:b/>
          <w:bCs/>
        </w:rPr>
      </w:pPr>
      <w:r w:rsidRPr="00985FFB">
        <w:rPr>
          <w:rFonts w:ascii="Times New Roman" w:hAnsi="Times New Roman" w:cs="Times New Roman"/>
          <w:b/>
          <w:bCs/>
        </w:rPr>
        <w:t>Supplementary material 1: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1135"/>
        <w:gridCol w:w="993"/>
        <w:gridCol w:w="2132"/>
        <w:gridCol w:w="853"/>
        <w:gridCol w:w="850"/>
        <w:gridCol w:w="850"/>
        <w:gridCol w:w="850"/>
        <w:gridCol w:w="850"/>
        <w:gridCol w:w="992"/>
        <w:gridCol w:w="853"/>
        <w:gridCol w:w="856"/>
        <w:gridCol w:w="867"/>
      </w:tblGrid>
      <w:tr w:rsidR="00985FFB" w:rsidRPr="00985FFB" w14:paraId="494D5D98" w14:textId="77777777" w:rsidTr="00985FFB">
        <w:trPr>
          <w:trHeight w:val="290"/>
        </w:trPr>
        <w:tc>
          <w:tcPr>
            <w:tcW w:w="738" w:type="pct"/>
            <w:tcBorders>
              <w:top w:val="single" w:sz="4" w:space="0" w:color="auto"/>
              <w:bottom w:val="nil"/>
            </w:tcBorders>
            <w:shd w:val="clear" w:color="000000" w:fill="4D93D9"/>
            <w:vAlign w:val="center"/>
            <w:hideMark/>
          </w:tcPr>
          <w:p w14:paraId="587AB75B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RCT study design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76D9022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Steadman (2001)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785EFA45" w14:textId="77777777" w:rsid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Swanson (2000/</w:t>
            </w:r>
          </w:p>
          <w:p w14:paraId="7E34D281" w14:textId="0188CE4C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2001)</w:t>
            </w:r>
          </w:p>
        </w:tc>
        <w:tc>
          <w:tcPr>
            <w:tcW w:w="752" w:type="pct"/>
            <w:tcBorders>
              <w:top w:val="single" w:sz="4" w:space="0" w:color="auto"/>
              <w:bottom w:val="nil"/>
            </w:tcBorders>
            <w:shd w:val="clear" w:color="000000" w:fill="4D93D9"/>
            <w:vAlign w:val="center"/>
            <w:hideMark/>
          </w:tcPr>
          <w:p w14:paraId="4B7CA98E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Cohort study design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08818ED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Gilbert (2010)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6D50C6C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Hiday (1978)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4EE6E53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Ogilvie (2022)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0AF41A84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Phelan (2010)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51AA01E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Pollack (2005)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02172355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Power (1992)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4CB31A64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Segal (2019)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0E08561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Segal (2023)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4D93D9"/>
            <w:noWrap/>
            <w:vAlign w:val="center"/>
            <w:hideMark/>
          </w:tcPr>
          <w:p w14:paraId="70DC2A3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Link (2011)</w:t>
            </w:r>
          </w:p>
        </w:tc>
      </w:tr>
      <w:tr w:rsidR="00985FFB" w:rsidRPr="00985FFB" w14:paraId="3D6742BE" w14:textId="77777777" w:rsidTr="00985FFB">
        <w:trPr>
          <w:trHeight w:val="580"/>
        </w:trPr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380C7EBD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1) Was true randomisation used for assignment of participants to treatment groups?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66EF6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FC0F7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4DEA7DDB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1) Were the two groups similar and recruited from the same population?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EB1FC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2F4B1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FBE5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15F06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B4E01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4793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AFDB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3001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719D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7F655283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3D78539B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2) Was allocation to treatment groups concealed?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2C405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AC498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648E962A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2) Were the exposures measured similarly to assign people to both exposed and unexposed groups?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23B155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6EF2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22A7B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979B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E3D1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A614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2333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4743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1B3FA5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20FB7798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6D1B66EB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3) Were treatment groups similar at the baseline?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4844F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8AEB3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466D4509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3) Was the exposure measured in a valid and reliable way?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E57B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78D5F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5123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88854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DA3B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2DD8A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C60B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75094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5B2085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77B1E5C1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6A27BDA2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4) Were participants blind to treatment assignment?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A2F1A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1C780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66360D91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4) Were confounding factors identified?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B3702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E196E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5F70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C19CE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AE3FD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D2DC5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5BBDE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18F5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35455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26D404EC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7EC8246E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5) Were those delivering the treatment blind to treatment assignment?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A91F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2E69E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32A18D19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5) Were strategies to deal with confounding factors stated?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AECB5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B27C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F234F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E5E31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466FA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373D2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0E97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84E5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26BF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60C8111C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2ECD9BB1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6) Were treatment groups treated identically other than the intervention of interest?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937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197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0133027D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6) Were the groups/participants free of the outcome at the start of the study (or at the moment of exposure)?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2C7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7E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245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A5F4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4E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5AB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91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8B2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72A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</w:tr>
      <w:tr w:rsidR="00985FFB" w:rsidRPr="00985FFB" w14:paraId="4D2CC62F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764551F6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7) Were outcome assessors blind to treatment assignment?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2EB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44E5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Unclear*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25D1E40D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7) Were the outcomes measured in a valid and reliable way?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9EE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48D4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45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085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B95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056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9D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73C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AD7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605C6271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49BBE100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8) Were outcomes measured in the same way for treatment groups?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45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C0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3E88104A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8) Was the follow up time reported and sufficient to be long enough for outcomes to occur?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CF1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320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DE2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AE3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7B7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D43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982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C2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ACD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04473828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53395FD1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9) Were outcomes measured in a reliable way?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BC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06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764171BD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9) Was follow up complete, and if not, were the reasons to loss to follow up described and explored?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8B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3B1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E9E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C80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288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D4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AE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049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80C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229ECE58" w14:textId="77777777" w:rsidTr="00985FFB">
        <w:trPr>
          <w:trHeight w:val="87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3B41F76D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10) Was follow-up complete and if not, were differences between groups in terms of their follow-up adequately described and analysed?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E07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D8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3C014B6E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10) Were strategies to address incomplete follow up utilized?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84B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49F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CC5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00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4B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11E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BF0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6AE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128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N/a**</w:t>
            </w:r>
          </w:p>
        </w:tc>
      </w:tr>
      <w:tr w:rsidR="00985FFB" w:rsidRPr="00985FFB" w14:paraId="2C377E0A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415ECA14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11) Were participants analysed in the groups to which they were randomised?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F6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51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2B0B77EB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11) Was appropriate statistical analysis used?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68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AA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B6F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DE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890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33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Unclear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444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3F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No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96F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</w:tr>
      <w:tr w:rsidR="00985FFB" w:rsidRPr="00985FFB" w14:paraId="69DB8A09" w14:textId="77777777" w:rsidTr="00985FFB">
        <w:trPr>
          <w:trHeight w:val="58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67EB0638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12) Was appropriate statistical analysis used?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23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32B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53A0CCA1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Overall appraisal (Include or Exclude)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C2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E08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70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63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25A8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5E8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E365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7EE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E66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</w:tr>
      <w:tr w:rsidR="00985FFB" w:rsidRPr="00985FFB" w14:paraId="27FB4649" w14:textId="77777777" w:rsidTr="00985FFB">
        <w:trPr>
          <w:trHeight w:val="116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264B5C14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13) Was the trial design appropriate and any deviations from the standard RCT design (individual </w:t>
            </w: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randomization, parallel groups) accounted for in the conduct and analysis of the trial? (Yes, No, Unclear, N/a)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38D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Yes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83B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73EEFA8A" w14:textId="77777777" w:rsid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Overall score </w:t>
            </w:r>
          </w:p>
          <w:p w14:paraId="18F0E802" w14:textId="72892789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</w:t>
            </w: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ut of 11)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BD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10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9E3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E66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10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7E6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9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01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8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BC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F44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9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81C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96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9</w:t>
            </w:r>
          </w:p>
        </w:tc>
      </w:tr>
      <w:tr w:rsidR="00985FFB" w:rsidRPr="00985FFB" w14:paraId="5789E22B" w14:textId="77777777" w:rsidTr="00985FFB">
        <w:trPr>
          <w:trHeight w:val="29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6DC43343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Overall appraisal (Include or Exclude)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7BE4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98B1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Include</w:t>
            </w:r>
          </w:p>
        </w:tc>
        <w:tc>
          <w:tcPr>
            <w:tcW w:w="7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9EA75A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86F4A6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644CB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DEC140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A86866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B9FB14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E2090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8043EE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BACFC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C13E8F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985FFB" w:rsidRPr="00985FFB" w14:paraId="0ED9257B" w14:textId="77777777" w:rsidTr="00985FFB">
        <w:trPr>
          <w:trHeight w:val="290"/>
        </w:trPr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000000" w:fill="C0E6F5"/>
            <w:vAlign w:val="center"/>
            <w:hideMark/>
          </w:tcPr>
          <w:p w14:paraId="38E1EC69" w14:textId="77777777" w:rsid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Overall score </w:t>
            </w:r>
          </w:p>
          <w:p w14:paraId="5FB66CF4" w14:textId="3834C60B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</w:t>
            </w:r>
            <w:r w:rsidRPr="00985F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ut of 13)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49B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11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197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85F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6</w:t>
            </w:r>
          </w:p>
        </w:tc>
        <w:tc>
          <w:tcPr>
            <w:tcW w:w="7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12BB42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A69ECE" w14:textId="77777777" w:rsidR="00985FFB" w:rsidRPr="00985FFB" w:rsidRDefault="00985FFB" w:rsidP="00985F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2717C9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C8306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F64DC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122A53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EE8EFC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F05BC5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FD8914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80AF7D" w14:textId="77777777" w:rsidR="00985FFB" w:rsidRPr="00985FFB" w:rsidRDefault="00985FFB" w:rsidP="0098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400E95B0" w14:textId="51F6BDCD" w:rsidR="00985FFB" w:rsidRPr="00985FFB" w:rsidRDefault="00985FFB">
      <w:pPr>
        <w:rPr>
          <w:rFonts w:ascii="Times New Roman" w:hAnsi="Times New Roman" w:cs="Times New Roman"/>
          <w:sz w:val="20"/>
          <w:szCs w:val="20"/>
        </w:rPr>
      </w:pPr>
      <w:r w:rsidRPr="00985F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AU"/>
          <w14:ligatures w14:val="none"/>
        </w:rPr>
        <w:t xml:space="preserve">*Unclear because the two studies reporting on the same cohort used different </w:t>
      </w:r>
      <w:r w:rsidRPr="00985F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AU"/>
          <w14:ligatures w14:val="none"/>
        </w:rPr>
        <w:t>approaches</w:t>
      </w:r>
      <w:r w:rsidRPr="00985F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AU"/>
          <w14:ligatures w14:val="none"/>
        </w:rPr>
        <w:t>.</w:t>
      </w:r>
      <w:r w:rsidRPr="00985F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AU"/>
          <w14:ligatures w14:val="none"/>
        </w:rPr>
        <w:br/>
        <w:t xml:space="preserve">**Incomplete follow-up strategies were </w:t>
      </w:r>
      <w:r w:rsidRPr="00985F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AU"/>
          <w14:ligatures w14:val="none"/>
        </w:rPr>
        <w:t>unnecessary</w:t>
      </w:r>
      <w:r w:rsidRPr="00985FF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AU"/>
          <w14:ligatures w14:val="none"/>
        </w:rPr>
        <w:t>, so these studies should not be penalised for a N/a response to this JBI criterion.</w:t>
      </w:r>
    </w:p>
    <w:sectPr w:rsidR="00985FFB" w:rsidRPr="00985FFB" w:rsidSect="00985F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FFB"/>
    <w:rsid w:val="000710C0"/>
    <w:rsid w:val="001D5325"/>
    <w:rsid w:val="00985FFB"/>
    <w:rsid w:val="00E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7F0D"/>
  <w15:chartTrackingRefBased/>
  <w15:docId w15:val="{AE40E9A5-3B0F-458E-929C-725F81D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2908</Characters>
  <Application>Microsoft Office Word</Application>
  <DocSecurity>0</DocSecurity>
  <Lines>24</Lines>
  <Paragraphs>6</Paragraphs>
  <ScaleCrop>false</ScaleCrop>
  <Company>The University of Queensland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Bull</dc:creator>
  <cp:keywords/>
  <dc:description/>
  <cp:lastModifiedBy>Claudia Bull</cp:lastModifiedBy>
  <cp:revision>1</cp:revision>
  <dcterms:created xsi:type="dcterms:W3CDTF">2024-09-02T22:43:00Z</dcterms:created>
  <dcterms:modified xsi:type="dcterms:W3CDTF">2024-09-02T22:48:00Z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2024-09-02T22:48:22Z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7c59ef55-644a-49c3-b384-0aade7d60098</vt:lpwstr>
  </property>
  <property fmtid="{D5CDD505-2E9C-101B-9397-08002B2CF9AE}" pid="8" name="MSIP_Label_0f488380-630a-4f55-a077-a19445e3f360_ContentBits">
    <vt:lpwstr>0</vt:lpwstr>
  </property>
</Properties>
</file>